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1E2F" w:rsidRPr="003A5917" w:rsidRDefault="00411E2F" w:rsidP="00E63CDA">
      <w:pPr>
        <w:spacing w:after="0" w:line="360" w:lineRule="auto"/>
        <w:ind w:firstLine="709"/>
        <w:jc w:val="center"/>
        <w:rPr>
          <w:rFonts w:ascii="Times New Roman" w:hAnsi="Times New Roman" w:cs="Times New Roman"/>
          <w:sz w:val="28"/>
          <w:szCs w:val="28"/>
        </w:rPr>
      </w:pPr>
      <w:r w:rsidRPr="003A5917">
        <w:rPr>
          <w:rFonts w:ascii="Times New Roman" w:hAnsi="Times New Roman" w:cs="Times New Roman"/>
          <w:sz w:val="28"/>
          <w:szCs w:val="28"/>
        </w:rPr>
        <w:t>Одеський національний університет імені І.І. Мечникова</w:t>
      </w:r>
    </w:p>
    <w:p w:rsidR="00411E2F" w:rsidRPr="003A5917" w:rsidRDefault="00411E2F" w:rsidP="00E63CDA">
      <w:pPr>
        <w:spacing w:after="0" w:line="360" w:lineRule="auto"/>
        <w:ind w:firstLine="709"/>
        <w:jc w:val="center"/>
        <w:rPr>
          <w:rFonts w:ascii="Times New Roman" w:hAnsi="Times New Roman" w:cs="Times New Roman"/>
          <w:sz w:val="28"/>
          <w:szCs w:val="28"/>
        </w:rPr>
      </w:pPr>
      <w:r w:rsidRPr="003A5917">
        <w:rPr>
          <w:rFonts w:ascii="Times New Roman" w:hAnsi="Times New Roman" w:cs="Times New Roman"/>
          <w:sz w:val="28"/>
          <w:szCs w:val="28"/>
        </w:rPr>
        <w:t>Економіко-правовий факультет</w:t>
      </w:r>
    </w:p>
    <w:p w:rsidR="00411E2F" w:rsidRPr="003A5917" w:rsidRDefault="00411E2F" w:rsidP="00E63CDA">
      <w:pPr>
        <w:spacing w:after="0" w:line="360" w:lineRule="auto"/>
        <w:ind w:firstLine="709"/>
        <w:jc w:val="center"/>
        <w:rPr>
          <w:rFonts w:ascii="Times New Roman" w:hAnsi="Times New Roman" w:cs="Times New Roman"/>
          <w:sz w:val="28"/>
          <w:szCs w:val="28"/>
        </w:rPr>
      </w:pPr>
      <w:r w:rsidRPr="003A5917">
        <w:rPr>
          <w:rFonts w:ascii="Times New Roman" w:hAnsi="Times New Roman" w:cs="Times New Roman"/>
          <w:sz w:val="28"/>
          <w:szCs w:val="28"/>
        </w:rPr>
        <w:t>Кафедра цивільно-правових дисциплін</w:t>
      </w:r>
    </w:p>
    <w:p w:rsidR="00411E2F" w:rsidRPr="003A5917" w:rsidRDefault="00411E2F" w:rsidP="00411E2F">
      <w:pPr>
        <w:spacing w:after="0" w:line="360" w:lineRule="auto"/>
        <w:ind w:firstLine="709"/>
        <w:jc w:val="both"/>
        <w:rPr>
          <w:rFonts w:ascii="Times New Roman" w:hAnsi="Times New Roman" w:cs="Times New Roman"/>
          <w:sz w:val="28"/>
          <w:szCs w:val="28"/>
        </w:rPr>
      </w:pPr>
    </w:p>
    <w:p w:rsidR="00EA1573" w:rsidRPr="003A5917" w:rsidRDefault="00EA1573" w:rsidP="00411E2F">
      <w:pPr>
        <w:spacing w:after="0" w:line="360" w:lineRule="auto"/>
        <w:ind w:firstLine="709"/>
        <w:jc w:val="both"/>
        <w:rPr>
          <w:rFonts w:ascii="Times New Roman" w:hAnsi="Times New Roman" w:cs="Times New Roman"/>
          <w:sz w:val="28"/>
          <w:szCs w:val="28"/>
        </w:rPr>
      </w:pPr>
    </w:p>
    <w:p w:rsidR="00E63CDA" w:rsidRPr="003A5917" w:rsidRDefault="00E63CDA" w:rsidP="00411E2F">
      <w:pPr>
        <w:spacing w:after="0" w:line="360" w:lineRule="auto"/>
        <w:ind w:firstLine="709"/>
        <w:jc w:val="both"/>
        <w:rPr>
          <w:rFonts w:ascii="Times New Roman" w:hAnsi="Times New Roman" w:cs="Times New Roman"/>
          <w:sz w:val="28"/>
          <w:szCs w:val="28"/>
        </w:rPr>
      </w:pPr>
    </w:p>
    <w:p w:rsidR="00E63CDA" w:rsidRPr="003A5917" w:rsidRDefault="00E63CDA" w:rsidP="00411E2F">
      <w:pPr>
        <w:spacing w:after="0" w:line="360" w:lineRule="auto"/>
        <w:ind w:firstLine="709"/>
        <w:jc w:val="both"/>
        <w:rPr>
          <w:rFonts w:ascii="Times New Roman" w:hAnsi="Times New Roman" w:cs="Times New Roman"/>
          <w:sz w:val="28"/>
          <w:szCs w:val="28"/>
        </w:rPr>
      </w:pPr>
    </w:p>
    <w:p w:rsidR="00411E2F" w:rsidRPr="003A5917" w:rsidRDefault="00411E2F" w:rsidP="00E63CDA">
      <w:pPr>
        <w:spacing w:after="0" w:line="360" w:lineRule="auto"/>
        <w:ind w:firstLine="709"/>
        <w:jc w:val="center"/>
        <w:rPr>
          <w:rFonts w:ascii="Times New Roman" w:hAnsi="Times New Roman" w:cs="Times New Roman"/>
          <w:b/>
          <w:sz w:val="28"/>
          <w:szCs w:val="28"/>
        </w:rPr>
      </w:pPr>
      <w:r w:rsidRPr="003A5917">
        <w:rPr>
          <w:rFonts w:ascii="Times New Roman" w:hAnsi="Times New Roman" w:cs="Times New Roman"/>
          <w:b/>
          <w:sz w:val="28"/>
          <w:szCs w:val="28"/>
        </w:rPr>
        <w:t xml:space="preserve">Д и п л о м н а </w:t>
      </w:r>
      <w:r w:rsidR="00E63CDA" w:rsidRPr="003A5917">
        <w:rPr>
          <w:rFonts w:ascii="Times New Roman" w:hAnsi="Times New Roman" w:cs="Times New Roman"/>
          <w:b/>
          <w:sz w:val="28"/>
          <w:szCs w:val="28"/>
        </w:rPr>
        <w:t xml:space="preserve"> </w:t>
      </w:r>
      <w:r w:rsidRPr="003A5917">
        <w:rPr>
          <w:rFonts w:ascii="Times New Roman" w:hAnsi="Times New Roman" w:cs="Times New Roman"/>
          <w:b/>
          <w:sz w:val="28"/>
          <w:szCs w:val="28"/>
        </w:rPr>
        <w:t>р о б о т а</w:t>
      </w:r>
    </w:p>
    <w:p w:rsidR="00411E2F" w:rsidRPr="003A5917" w:rsidRDefault="00411E2F" w:rsidP="00E63CDA">
      <w:pPr>
        <w:spacing w:after="0" w:line="360" w:lineRule="auto"/>
        <w:ind w:firstLine="709"/>
        <w:jc w:val="center"/>
        <w:rPr>
          <w:rFonts w:ascii="Times New Roman" w:hAnsi="Times New Roman" w:cs="Times New Roman"/>
          <w:sz w:val="28"/>
          <w:szCs w:val="28"/>
        </w:rPr>
      </w:pPr>
      <w:r w:rsidRPr="003A5917">
        <w:rPr>
          <w:rFonts w:ascii="Times New Roman" w:hAnsi="Times New Roman" w:cs="Times New Roman"/>
          <w:sz w:val="28"/>
          <w:szCs w:val="28"/>
        </w:rPr>
        <w:t>магістра</w:t>
      </w:r>
    </w:p>
    <w:p w:rsidR="00E63CDA" w:rsidRPr="003A5917" w:rsidRDefault="00411E2F" w:rsidP="00E63CDA">
      <w:pPr>
        <w:spacing w:after="0" w:line="360" w:lineRule="auto"/>
        <w:ind w:firstLine="709"/>
        <w:jc w:val="center"/>
        <w:rPr>
          <w:rFonts w:ascii="Times New Roman" w:hAnsi="Times New Roman" w:cs="Times New Roman"/>
          <w:sz w:val="28"/>
          <w:szCs w:val="28"/>
        </w:rPr>
      </w:pPr>
      <w:r w:rsidRPr="003A5917">
        <w:rPr>
          <w:rFonts w:ascii="Times New Roman" w:hAnsi="Times New Roman" w:cs="Times New Roman"/>
          <w:sz w:val="28"/>
          <w:szCs w:val="28"/>
        </w:rPr>
        <w:t xml:space="preserve">на тему: </w:t>
      </w:r>
      <w:r w:rsidRPr="003A5917">
        <w:rPr>
          <w:rFonts w:ascii="Times New Roman" w:hAnsi="Times New Roman" w:cs="Times New Roman"/>
          <w:b/>
          <w:sz w:val="28"/>
          <w:szCs w:val="28"/>
        </w:rPr>
        <w:t>“</w:t>
      </w:r>
      <w:r w:rsidR="00E63CDA" w:rsidRPr="003A5917">
        <w:rPr>
          <w:rFonts w:ascii="Times New Roman" w:hAnsi="Times New Roman" w:cs="Times New Roman"/>
          <w:b/>
          <w:sz w:val="28"/>
          <w:szCs w:val="28"/>
        </w:rPr>
        <w:t xml:space="preserve">Правове </w:t>
      </w:r>
      <w:r w:rsidR="00543C39" w:rsidRPr="003A5917">
        <w:rPr>
          <w:rFonts w:ascii="Times New Roman" w:hAnsi="Times New Roman" w:cs="Times New Roman"/>
          <w:b/>
          <w:sz w:val="28"/>
          <w:szCs w:val="28"/>
        </w:rPr>
        <w:t>регулювання</w:t>
      </w:r>
      <w:r w:rsidR="00E63CDA" w:rsidRPr="003A5917">
        <w:rPr>
          <w:rFonts w:ascii="Times New Roman" w:hAnsi="Times New Roman" w:cs="Times New Roman"/>
          <w:b/>
          <w:sz w:val="28"/>
          <w:szCs w:val="28"/>
        </w:rPr>
        <w:t xml:space="preserve"> охорони клімату</w:t>
      </w:r>
      <w:r w:rsidRPr="003A5917">
        <w:rPr>
          <w:rFonts w:ascii="Times New Roman" w:hAnsi="Times New Roman" w:cs="Times New Roman"/>
          <w:b/>
          <w:sz w:val="28"/>
          <w:szCs w:val="28"/>
        </w:rPr>
        <w:t>”</w:t>
      </w:r>
    </w:p>
    <w:p w:rsidR="00411E2F" w:rsidRPr="003A5917" w:rsidRDefault="00411E2F" w:rsidP="00E63CDA">
      <w:pPr>
        <w:spacing w:after="0" w:line="360" w:lineRule="auto"/>
        <w:ind w:firstLine="709"/>
        <w:jc w:val="center"/>
        <w:rPr>
          <w:rFonts w:ascii="Times New Roman" w:hAnsi="Times New Roman" w:cs="Times New Roman"/>
          <w:sz w:val="24"/>
          <w:szCs w:val="24"/>
          <w:lang w:val="en-US"/>
        </w:rPr>
      </w:pPr>
      <w:r w:rsidRPr="003A5917">
        <w:rPr>
          <w:rFonts w:ascii="Times New Roman" w:hAnsi="Times New Roman" w:cs="Times New Roman"/>
          <w:sz w:val="24"/>
          <w:szCs w:val="24"/>
          <w:lang w:val="en-US"/>
        </w:rPr>
        <w:t>“</w:t>
      </w:r>
      <w:r w:rsidR="00E63CDA" w:rsidRPr="003A5917">
        <w:rPr>
          <w:rFonts w:ascii="Times New Roman" w:hAnsi="Times New Roman" w:cs="Times New Roman"/>
          <w:sz w:val="24"/>
          <w:szCs w:val="24"/>
          <w:lang w:val="en-US"/>
        </w:rPr>
        <w:t>The Legal Regulation of the</w:t>
      </w:r>
      <w:r w:rsidR="00E63CDA" w:rsidRPr="003A5917">
        <w:rPr>
          <w:rFonts w:ascii="Times New Roman" w:hAnsi="Times New Roman" w:cs="Times New Roman"/>
          <w:sz w:val="24"/>
          <w:szCs w:val="24"/>
        </w:rPr>
        <w:t xml:space="preserve"> </w:t>
      </w:r>
      <w:r w:rsidR="00E63CDA" w:rsidRPr="003A5917">
        <w:rPr>
          <w:rFonts w:ascii="Times New Roman" w:hAnsi="Times New Roman" w:cs="Times New Roman"/>
          <w:sz w:val="24"/>
          <w:szCs w:val="24"/>
          <w:lang w:val="en-US"/>
        </w:rPr>
        <w:t>Climate Protection</w:t>
      </w:r>
      <w:r w:rsidRPr="003A5917">
        <w:rPr>
          <w:rFonts w:ascii="Times New Roman" w:hAnsi="Times New Roman" w:cs="Times New Roman"/>
          <w:sz w:val="24"/>
          <w:szCs w:val="24"/>
          <w:lang w:val="en-US"/>
        </w:rPr>
        <w:t>”</w:t>
      </w:r>
    </w:p>
    <w:p w:rsidR="00411E2F" w:rsidRPr="003A5917" w:rsidRDefault="00411E2F" w:rsidP="00411E2F">
      <w:pPr>
        <w:spacing w:after="0" w:line="360" w:lineRule="auto"/>
        <w:ind w:firstLine="709"/>
        <w:jc w:val="both"/>
        <w:rPr>
          <w:rFonts w:ascii="Times New Roman" w:hAnsi="Times New Roman" w:cs="Times New Roman"/>
          <w:sz w:val="28"/>
          <w:szCs w:val="28"/>
          <w:lang w:val="en-US"/>
        </w:rPr>
      </w:pPr>
    </w:p>
    <w:p w:rsidR="00E63CDA" w:rsidRPr="003A5917" w:rsidRDefault="00E63CDA" w:rsidP="00411E2F">
      <w:pPr>
        <w:spacing w:after="0" w:line="360" w:lineRule="auto"/>
        <w:ind w:firstLine="709"/>
        <w:jc w:val="both"/>
        <w:rPr>
          <w:rFonts w:ascii="Times New Roman" w:hAnsi="Times New Roman" w:cs="Times New Roman"/>
          <w:sz w:val="28"/>
          <w:szCs w:val="28"/>
          <w:lang w:val="en-US"/>
        </w:rPr>
      </w:pPr>
    </w:p>
    <w:p w:rsidR="00411E2F" w:rsidRPr="003A5917" w:rsidRDefault="00E63CDA" w:rsidP="00E63CDA">
      <w:pPr>
        <w:spacing w:after="0" w:line="240" w:lineRule="auto"/>
        <w:ind w:left="3539" w:firstLine="1"/>
        <w:jc w:val="both"/>
        <w:rPr>
          <w:rFonts w:ascii="Times New Roman" w:hAnsi="Times New Roman" w:cs="Times New Roman"/>
          <w:sz w:val="28"/>
          <w:szCs w:val="28"/>
        </w:rPr>
      </w:pPr>
      <w:r w:rsidRPr="003A5917">
        <w:rPr>
          <w:rFonts w:ascii="Times New Roman" w:hAnsi="Times New Roman" w:cs="Times New Roman"/>
          <w:sz w:val="28"/>
          <w:szCs w:val="28"/>
        </w:rPr>
        <w:t>Виконав студент</w:t>
      </w:r>
      <w:r w:rsidR="00411E2F" w:rsidRPr="003A5917">
        <w:rPr>
          <w:rFonts w:ascii="Times New Roman" w:hAnsi="Times New Roman" w:cs="Times New Roman"/>
          <w:sz w:val="28"/>
          <w:szCs w:val="28"/>
        </w:rPr>
        <w:t xml:space="preserve"> заочної форми навчання,</w:t>
      </w:r>
    </w:p>
    <w:p w:rsidR="00411E2F" w:rsidRPr="003A5917" w:rsidRDefault="00411E2F" w:rsidP="00E63CDA">
      <w:pPr>
        <w:spacing w:after="0" w:line="240" w:lineRule="auto"/>
        <w:ind w:left="2830" w:firstLine="709"/>
        <w:jc w:val="both"/>
        <w:rPr>
          <w:rFonts w:ascii="Times New Roman" w:hAnsi="Times New Roman" w:cs="Times New Roman"/>
          <w:sz w:val="28"/>
          <w:szCs w:val="28"/>
        </w:rPr>
      </w:pPr>
      <w:r w:rsidRPr="003A5917">
        <w:rPr>
          <w:rFonts w:ascii="Times New Roman" w:hAnsi="Times New Roman" w:cs="Times New Roman"/>
          <w:sz w:val="28"/>
          <w:szCs w:val="28"/>
        </w:rPr>
        <w:t>спеціальність 081 Право</w:t>
      </w:r>
    </w:p>
    <w:p w:rsidR="00E63CDA" w:rsidRPr="003A5917" w:rsidRDefault="00E63CDA" w:rsidP="00E63CDA">
      <w:pPr>
        <w:spacing w:after="0" w:line="240" w:lineRule="auto"/>
        <w:ind w:left="2830" w:firstLine="709"/>
        <w:jc w:val="both"/>
        <w:rPr>
          <w:rFonts w:ascii="Times New Roman" w:hAnsi="Times New Roman" w:cs="Times New Roman"/>
          <w:sz w:val="28"/>
          <w:szCs w:val="28"/>
        </w:rPr>
      </w:pPr>
      <w:r w:rsidRPr="003A5917">
        <w:rPr>
          <w:rFonts w:ascii="Times New Roman" w:hAnsi="Times New Roman" w:cs="Times New Roman"/>
          <w:sz w:val="28"/>
          <w:szCs w:val="28"/>
        </w:rPr>
        <w:t>Ошовський Андрій Альбінович</w:t>
      </w:r>
    </w:p>
    <w:p w:rsidR="00E63CDA" w:rsidRPr="003A5917" w:rsidRDefault="00E63CDA" w:rsidP="00E63CDA">
      <w:pPr>
        <w:spacing w:after="0" w:line="240" w:lineRule="auto"/>
        <w:ind w:left="2830" w:firstLine="709"/>
        <w:jc w:val="both"/>
        <w:rPr>
          <w:rFonts w:ascii="Times New Roman" w:hAnsi="Times New Roman" w:cs="Times New Roman"/>
          <w:sz w:val="28"/>
          <w:szCs w:val="28"/>
        </w:rPr>
      </w:pPr>
    </w:p>
    <w:p w:rsidR="00411E2F" w:rsidRPr="003A5917" w:rsidRDefault="00411E2F" w:rsidP="00E63CDA">
      <w:pPr>
        <w:spacing w:after="0" w:line="240" w:lineRule="auto"/>
        <w:ind w:left="2830" w:firstLine="709"/>
        <w:jc w:val="both"/>
        <w:rPr>
          <w:rFonts w:ascii="Times New Roman" w:hAnsi="Times New Roman" w:cs="Times New Roman"/>
          <w:sz w:val="28"/>
          <w:szCs w:val="28"/>
        </w:rPr>
      </w:pPr>
      <w:r w:rsidRPr="003A5917">
        <w:rPr>
          <w:rFonts w:ascii="Times New Roman" w:hAnsi="Times New Roman" w:cs="Times New Roman"/>
          <w:sz w:val="28"/>
          <w:szCs w:val="28"/>
        </w:rPr>
        <w:t xml:space="preserve">Науковий керівник: </w:t>
      </w:r>
      <w:r w:rsidR="00E63CDA" w:rsidRPr="003A5917">
        <w:rPr>
          <w:rFonts w:ascii="Times New Roman" w:hAnsi="Times New Roman" w:cs="Times New Roman"/>
          <w:sz w:val="28"/>
          <w:szCs w:val="28"/>
        </w:rPr>
        <w:t>старший</w:t>
      </w:r>
    </w:p>
    <w:p w:rsidR="00411E2F" w:rsidRPr="003A5917" w:rsidRDefault="00E63CDA" w:rsidP="00E63CDA">
      <w:pPr>
        <w:spacing w:after="0" w:line="240" w:lineRule="auto"/>
        <w:ind w:left="2830" w:firstLine="709"/>
        <w:jc w:val="both"/>
        <w:rPr>
          <w:rFonts w:ascii="Times New Roman" w:hAnsi="Times New Roman" w:cs="Times New Roman"/>
          <w:sz w:val="28"/>
          <w:szCs w:val="28"/>
        </w:rPr>
      </w:pPr>
      <w:r w:rsidRPr="003A5917">
        <w:rPr>
          <w:rFonts w:ascii="Times New Roman" w:hAnsi="Times New Roman" w:cs="Times New Roman"/>
          <w:sz w:val="28"/>
          <w:szCs w:val="28"/>
        </w:rPr>
        <w:t>викладач</w:t>
      </w:r>
      <w:r w:rsidR="00411E2F" w:rsidRPr="003A5917">
        <w:rPr>
          <w:rFonts w:ascii="Times New Roman" w:hAnsi="Times New Roman" w:cs="Times New Roman"/>
          <w:sz w:val="28"/>
          <w:szCs w:val="28"/>
        </w:rPr>
        <w:t xml:space="preserve"> ____________ </w:t>
      </w:r>
      <w:r w:rsidRPr="003A5917">
        <w:rPr>
          <w:rFonts w:ascii="Times New Roman" w:hAnsi="Times New Roman" w:cs="Times New Roman"/>
          <w:sz w:val="28"/>
          <w:szCs w:val="28"/>
        </w:rPr>
        <w:t>Пилипенко Ю.О.</w:t>
      </w:r>
    </w:p>
    <w:p w:rsidR="00E63CDA" w:rsidRPr="003A5917" w:rsidRDefault="00E63CDA" w:rsidP="00E63CDA">
      <w:pPr>
        <w:spacing w:after="0" w:line="240" w:lineRule="auto"/>
        <w:ind w:left="2830" w:firstLine="709"/>
        <w:jc w:val="both"/>
        <w:rPr>
          <w:rFonts w:ascii="Times New Roman" w:hAnsi="Times New Roman" w:cs="Times New Roman"/>
          <w:sz w:val="28"/>
          <w:szCs w:val="28"/>
        </w:rPr>
      </w:pPr>
    </w:p>
    <w:p w:rsidR="00411E2F" w:rsidRPr="003A5917" w:rsidRDefault="00411E2F" w:rsidP="00E63CDA">
      <w:pPr>
        <w:spacing w:after="0" w:line="240" w:lineRule="auto"/>
        <w:ind w:left="2830" w:firstLine="709"/>
        <w:jc w:val="both"/>
        <w:rPr>
          <w:rFonts w:ascii="Times New Roman" w:hAnsi="Times New Roman" w:cs="Times New Roman"/>
          <w:sz w:val="28"/>
          <w:szCs w:val="28"/>
        </w:rPr>
      </w:pPr>
      <w:r w:rsidRPr="003A5917">
        <w:rPr>
          <w:rFonts w:ascii="Times New Roman" w:hAnsi="Times New Roman" w:cs="Times New Roman"/>
          <w:sz w:val="28"/>
          <w:szCs w:val="28"/>
        </w:rPr>
        <w:t>Рецензент: кандидат юридичних наук,</w:t>
      </w:r>
    </w:p>
    <w:p w:rsidR="00411E2F" w:rsidRPr="003A5917" w:rsidRDefault="00411E2F" w:rsidP="00E63CDA">
      <w:pPr>
        <w:spacing w:after="0" w:line="240" w:lineRule="auto"/>
        <w:ind w:left="2830" w:firstLine="709"/>
        <w:jc w:val="both"/>
        <w:rPr>
          <w:rFonts w:ascii="Times New Roman" w:hAnsi="Times New Roman" w:cs="Times New Roman"/>
          <w:sz w:val="28"/>
          <w:szCs w:val="28"/>
        </w:rPr>
      </w:pPr>
      <w:r w:rsidRPr="003A5917">
        <w:rPr>
          <w:rFonts w:ascii="Times New Roman" w:hAnsi="Times New Roman" w:cs="Times New Roman"/>
          <w:sz w:val="28"/>
          <w:szCs w:val="28"/>
        </w:rPr>
        <w:t xml:space="preserve">доцент </w:t>
      </w:r>
      <w:r w:rsidR="00E63CDA" w:rsidRPr="003A5917">
        <w:rPr>
          <w:rFonts w:ascii="Times New Roman" w:hAnsi="Times New Roman" w:cs="Times New Roman"/>
          <w:sz w:val="28"/>
          <w:szCs w:val="28"/>
        </w:rPr>
        <w:t>Масін В.М</w:t>
      </w:r>
      <w:r w:rsidRPr="003A5917">
        <w:rPr>
          <w:rFonts w:ascii="Times New Roman" w:hAnsi="Times New Roman" w:cs="Times New Roman"/>
          <w:sz w:val="28"/>
          <w:szCs w:val="28"/>
        </w:rPr>
        <w:t>.</w:t>
      </w:r>
    </w:p>
    <w:p w:rsidR="00411E2F" w:rsidRPr="003A5917" w:rsidRDefault="00411E2F" w:rsidP="00411E2F">
      <w:pPr>
        <w:spacing w:after="0" w:line="360" w:lineRule="auto"/>
        <w:ind w:firstLine="709"/>
        <w:jc w:val="both"/>
        <w:rPr>
          <w:rFonts w:ascii="Times New Roman" w:hAnsi="Times New Roman" w:cs="Times New Roman"/>
          <w:sz w:val="28"/>
          <w:szCs w:val="28"/>
        </w:rPr>
      </w:pPr>
    </w:p>
    <w:p w:rsidR="00E63CDA" w:rsidRPr="003A5917" w:rsidRDefault="00E63CDA" w:rsidP="00411E2F">
      <w:pPr>
        <w:spacing w:after="0" w:line="360" w:lineRule="auto"/>
        <w:ind w:firstLine="709"/>
        <w:jc w:val="both"/>
        <w:rPr>
          <w:rFonts w:ascii="Times New Roman" w:hAnsi="Times New Roman" w:cs="Times New Roman"/>
          <w:sz w:val="28"/>
          <w:szCs w:val="28"/>
        </w:rPr>
      </w:pPr>
    </w:p>
    <w:p w:rsidR="00411E2F" w:rsidRPr="003A5917" w:rsidRDefault="00411E2F" w:rsidP="00E63CDA">
      <w:pPr>
        <w:spacing w:after="0" w:line="360" w:lineRule="auto"/>
        <w:jc w:val="both"/>
        <w:rPr>
          <w:rFonts w:ascii="Times New Roman" w:hAnsi="Times New Roman" w:cs="Times New Roman"/>
          <w:sz w:val="28"/>
          <w:szCs w:val="28"/>
        </w:rPr>
      </w:pPr>
      <w:r w:rsidRPr="003A5917">
        <w:rPr>
          <w:rFonts w:ascii="Times New Roman" w:hAnsi="Times New Roman" w:cs="Times New Roman"/>
          <w:sz w:val="28"/>
          <w:szCs w:val="28"/>
        </w:rPr>
        <w:t xml:space="preserve">Рекомендовано до захисту на </w:t>
      </w:r>
      <w:r w:rsidR="00EA1573" w:rsidRPr="003A5917">
        <w:rPr>
          <w:rFonts w:ascii="Times New Roman" w:hAnsi="Times New Roman" w:cs="Times New Roman"/>
          <w:sz w:val="28"/>
          <w:szCs w:val="28"/>
        </w:rPr>
        <w:t xml:space="preserve">                    </w:t>
      </w:r>
      <w:r w:rsidRPr="003A5917">
        <w:rPr>
          <w:rFonts w:ascii="Times New Roman" w:hAnsi="Times New Roman" w:cs="Times New Roman"/>
          <w:sz w:val="28"/>
          <w:szCs w:val="28"/>
        </w:rPr>
        <w:t>Захищено на засіданні ЕК № 2</w:t>
      </w:r>
    </w:p>
    <w:p w:rsidR="00411E2F" w:rsidRPr="003A5917" w:rsidRDefault="00EA1573" w:rsidP="00E63CDA">
      <w:pPr>
        <w:spacing w:after="0" w:line="360" w:lineRule="auto"/>
        <w:jc w:val="both"/>
        <w:rPr>
          <w:rFonts w:ascii="Times New Roman" w:hAnsi="Times New Roman" w:cs="Times New Roman"/>
          <w:sz w:val="28"/>
          <w:szCs w:val="28"/>
        </w:rPr>
      </w:pPr>
      <w:r w:rsidRPr="003A5917">
        <w:rPr>
          <w:rFonts w:ascii="Times New Roman" w:hAnsi="Times New Roman" w:cs="Times New Roman"/>
          <w:sz w:val="28"/>
          <w:szCs w:val="28"/>
        </w:rPr>
        <w:t>засіданні кафедри “___” ____</w:t>
      </w:r>
      <w:r w:rsidR="00411E2F" w:rsidRPr="003A5917">
        <w:rPr>
          <w:rFonts w:ascii="Times New Roman" w:hAnsi="Times New Roman" w:cs="Times New Roman"/>
          <w:sz w:val="28"/>
          <w:szCs w:val="28"/>
        </w:rPr>
        <w:t xml:space="preserve">2018 р., </w:t>
      </w:r>
      <w:r w:rsidR="00E63CDA" w:rsidRPr="003A5917">
        <w:rPr>
          <w:rFonts w:ascii="Times New Roman" w:hAnsi="Times New Roman" w:cs="Times New Roman"/>
          <w:sz w:val="28"/>
          <w:szCs w:val="28"/>
        </w:rPr>
        <w:t xml:space="preserve">  </w:t>
      </w:r>
      <w:r w:rsidRPr="003A5917">
        <w:rPr>
          <w:rFonts w:ascii="Times New Roman" w:hAnsi="Times New Roman" w:cs="Times New Roman"/>
          <w:sz w:val="28"/>
          <w:szCs w:val="28"/>
        </w:rPr>
        <w:t xml:space="preserve">     “</w:t>
      </w:r>
      <w:r w:rsidR="00E63CDA" w:rsidRPr="003A5917">
        <w:rPr>
          <w:rFonts w:ascii="Times New Roman" w:hAnsi="Times New Roman" w:cs="Times New Roman"/>
          <w:sz w:val="28"/>
          <w:szCs w:val="28"/>
        </w:rPr>
        <w:t>__” ______</w:t>
      </w:r>
      <w:r w:rsidR="00411E2F" w:rsidRPr="003A5917">
        <w:rPr>
          <w:rFonts w:ascii="Times New Roman" w:hAnsi="Times New Roman" w:cs="Times New Roman"/>
          <w:sz w:val="28"/>
          <w:szCs w:val="28"/>
        </w:rPr>
        <w:t xml:space="preserve"> 2018 р., протокол № ___</w:t>
      </w:r>
    </w:p>
    <w:p w:rsidR="00411E2F" w:rsidRPr="003A5917" w:rsidRDefault="00411E2F" w:rsidP="00E63CDA">
      <w:pPr>
        <w:spacing w:after="0" w:line="360" w:lineRule="auto"/>
        <w:jc w:val="both"/>
        <w:rPr>
          <w:rFonts w:ascii="Times New Roman" w:hAnsi="Times New Roman" w:cs="Times New Roman"/>
          <w:sz w:val="28"/>
          <w:szCs w:val="28"/>
        </w:rPr>
      </w:pPr>
      <w:r w:rsidRPr="003A5917">
        <w:rPr>
          <w:rFonts w:ascii="Times New Roman" w:hAnsi="Times New Roman" w:cs="Times New Roman"/>
          <w:sz w:val="28"/>
          <w:szCs w:val="28"/>
        </w:rPr>
        <w:t xml:space="preserve">протокол № ___ </w:t>
      </w:r>
      <w:r w:rsidR="00EA1573" w:rsidRPr="003A5917">
        <w:rPr>
          <w:rFonts w:ascii="Times New Roman" w:hAnsi="Times New Roman" w:cs="Times New Roman"/>
          <w:sz w:val="28"/>
          <w:szCs w:val="28"/>
        </w:rPr>
        <w:t xml:space="preserve">                                          </w:t>
      </w:r>
      <w:r w:rsidRPr="003A5917">
        <w:rPr>
          <w:rFonts w:ascii="Times New Roman" w:hAnsi="Times New Roman" w:cs="Times New Roman"/>
          <w:sz w:val="28"/>
          <w:szCs w:val="28"/>
        </w:rPr>
        <w:t>Оцінка _______/_______/_______</w:t>
      </w:r>
    </w:p>
    <w:p w:rsidR="00411E2F" w:rsidRPr="003A5917" w:rsidRDefault="00411E2F" w:rsidP="00E63CDA">
      <w:pPr>
        <w:spacing w:after="0" w:line="360" w:lineRule="auto"/>
        <w:jc w:val="both"/>
        <w:rPr>
          <w:rFonts w:ascii="Times New Roman" w:hAnsi="Times New Roman" w:cs="Times New Roman"/>
          <w:sz w:val="28"/>
          <w:szCs w:val="28"/>
        </w:rPr>
      </w:pPr>
      <w:r w:rsidRPr="003A5917">
        <w:rPr>
          <w:rFonts w:ascii="Times New Roman" w:hAnsi="Times New Roman" w:cs="Times New Roman"/>
          <w:sz w:val="28"/>
          <w:szCs w:val="28"/>
        </w:rPr>
        <w:t xml:space="preserve">Завідувач кафедри </w:t>
      </w:r>
      <w:r w:rsidR="00EA1573" w:rsidRPr="003A5917">
        <w:rPr>
          <w:rFonts w:ascii="Times New Roman" w:hAnsi="Times New Roman" w:cs="Times New Roman"/>
          <w:sz w:val="28"/>
          <w:szCs w:val="28"/>
        </w:rPr>
        <w:t xml:space="preserve">                                      </w:t>
      </w:r>
      <w:r w:rsidRPr="003A5917">
        <w:rPr>
          <w:rFonts w:ascii="Times New Roman" w:hAnsi="Times New Roman" w:cs="Times New Roman"/>
          <w:sz w:val="28"/>
          <w:szCs w:val="28"/>
        </w:rPr>
        <w:t>Голова ЕК</w:t>
      </w:r>
    </w:p>
    <w:p w:rsidR="00411E2F" w:rsidRPr="003A5917" w:rsidRDefault="00EA1573" w:rsidP="00E63CDA">
      <w:pPr>
        <w:spacing w:after="0" w:line="360" w:lineRule="auto"/>
        <w:jc w:val="both"/>
        <w:rPr>
          <w:rFonts w:ascii="Times New Roman" w:hAnsi="Times New Roman" w:cs="Times New Roman"/>
          <w:sz w:val="28"/>
          <w:szCs w:val="28"/>
        </w:rPr>
      </w:pPr>
      <w:r w:rsidRPr="003A5917">
        <w:rPr>
          <w:rFonts w:ascii="Times New Roman" w:hAnsi="Times New Roman" w:cs="Times New Roman"/>
          <w:sz w:val="28"/>
          <w:szCs w:val="28"/>
        </w:rPr>
        <w:t>д.ю.н., проф.______</w:t>
      </w:r>
      <w:r w:rsidR="00411E2F" w:rsidRPr="003A5917">
        <w:rPr>
          <w:rFonts w:ascii="Times New Roman" w:hAnsi="Times New Roman" w:cs="Times New Roman"/>
          <w:sz w:val="28"/>
          <w:szCs w:val="28"/>
        </w:rPr>
        <w:t xml:space="preserve">Канзафарова І.С. </w:t>
      </w:r>
      <w:r w:rsidRPr="003A5917">
        <w:rPr>
          <w:rFonts w:ascii="Times New Roman" w:hAnsi="Times New Roman" w:cs="Times New Roman"/>
          <w:sz w:val="28"/>
          <w:szCs w:val="28"/>
        </w:rPr>
        <w:t xml:space="preserve">       д.ю.н., проф._______</w:t>
      </w:r>
      <w:r w:rsidR="00411E2F" w:rsidRPr="003A5917">
        <w:rPr>
          <w:rFonts w:ascii="Times New Roman" w:hAnsi="Times New Roman" w:cs="Times New Roman"/>
          <w:sz w:val="28"/>
          <w:szCs w:val="28"/>
        </w:rPr>
        <w:t>Миколенко О.І.</w:t>
      </w:r>
    </w:p>
    <w:p w:rsidR="00411E2F" w:rsidRPr="003A5917" w:rsidRDefault="00411E2F" w:rsidP="00411E2F">
      <w:pPr>
        <w:spacing w:after="0" w:line="360" w:lineRule="auto"/>
        <w:ind w:firstLine="709"/>
        <w:jc w:val="both"/>
        <w:rPr>
          <w:rFonts w:ascii="Times New Roman" w:hAnsi="Times New Roman" w:cs="Times New Roman"/>
          <w:sz w:val="28"/>
          <w:szCs w:val="28"/>
        </w:rPr>
      </w:pPr>
    </w:p>
    <w:p w:rsidR="00411E2F" w:rsidRPr="003A5917" w:rsidRDefault="00411E2F" w:rsidP="00411E2F">
      <w:pPr>
        <w:spacing w:after="0" w:line="360" w:lineRule="auto"/>
        <w:ind w:firstLine="709"/>
        <w:jc w:val="both"/>
        <w:rPr>
          <w:rFonts w:ascii="Times New Roman" w:hAnsi="Times New Roman" w:cs="Times New Roman"/>
          <w:sz w:val="28"/>
          <w:szCs w:val="28"/>
        </w:rPr>
      </w:pPr>
    </w:p>
    <w:p w:rsidR="00411E2F" w:rsidRPr="003A5917" w:rsidRDefault="00411E2F" w:rsidP="00411E2F">
      <w:pPr>
        <w:spacing w:after="0" w:line="360" w:lineRule="auto"/>
        <w:ind w:firstLine="709"/>
        <w:jc w:val="both"/>
        <w:rPr>
          <w:rFonts w:ascii="Times New Roman" w:hAnsi="Times New Roman" w:cs="Times New Roman"/>
          <w:sz w:val="28"/>
          <w:szCs w:val="28"/>
        </w:rPr>
      </w:pPr>
    </w:p>
    <w:p w:rsidR="00CC6AFA" w:rsidRPr="003A5917" w:rsidRDefault="00411E2F" w:rsidP="00EA1573">
      <w:pPr>
        <w:spacing w:after="0" w:line="360" w:lineRule="auto"/>
        <w:ind w:firstLine="709"/>
        <w:jc w:val="center"/>
        <w:rPr>
          <w:rFonts w:ascii="Times New Roman" w:hAnsi="Times New Roman" w:cs="Times New Roman"/>
          <w:b/>
          <w:sz w:val="28"/>
          <w:szCs w:val="28"/>
        </w:rPr>
      </w:pPr>
      <w:r w:rsidRPr="003A5917">
        <w:rPr>
          <w:rFonts w:ascii="Times New Roman" w:hAnsi="Times New Roman" w:cs="Times New Roman"/>
          <w:b/>
          <w:sz w:val="28"/>
          <w:szCs w:val="28"/>
        </w:rPr>
        <w:t>Одеса – 2018</w:t>
      </w:r>
    </w:p>
    <w:p w:rsidR="00F67040" w:rsidRPr="003A5917" w:rsidRDefault="00F67040" w:rsidP="00A5638A">
      <w:pPr>
        <w:spacing w:after="0" w:line="360" w:lineRule="auto"/>
        <w:jc w:val="center"/>
        <w:rPr>
          <w:rFonts w:ascii="Times New Roman" w:hAnsi="Times New Roman" w:cs="Times New Roman"/>
          <w:b/>
          <w:sz w:val="28"/>
          <w:szCs w:val="28"/>
        </w:rPr>
      </w:pPr>
      <w:r w:rsidRPr="003A5917">
        <w:rPr>
          <w:rFonts w:ascii="Times New Roman" w:hAnsi="Times New Roman" w:cs="Times New Roman"/>
          <w:b/>
          <w:sz w:val="28"/>
          <w:szCs w:val="28"/>
        </w:rPr>
        <w:lastRenderedPageBreak/>
        <w:t>ЗМІСТ</w:t>
      </w:r>
    </w:p>
    <w:p w:rsidR="00F67040" w:rsidRPr="003A5917" w:rsidRDefault="00F67040" w:rsidP="00A5638A">
      <w:pPr>
        <w:spacing w:after="0" w:line="360" w:lineRule="auto"/>
        <w:jc w:val="both"/>
        <w:rPr>
          <w:rFonts w:ascii="Times New Roman" w:hAnsi="Times New Roman" w:cs="Times New Roman"/>
          <w:b/>
          <w:sz w:val="28"/>
          <w:szCs w:val="28"/>
        </w:rPr>
      </w:pPr>
    </w:p>
    <w:p w:rsidR="00CC6AFA" w:rsidRPr="003A5917" w:rsidRDefault="00E210FC" w:rsidP="00A5638A">
      <w:pPr>
        <w:spacing w:after="0" w:line="360" w:lineRule="auto"/>
        <w:jc w:val="both"/>
        <w:rPr>
          <w:rFonts w:ascii="Times New Roman" w:hAnsi="Times New Roman" w:cs="Times New Roman"/>
          <w:sz w:val="28"/>
          <w:szCs w:val="28"/>
        </w:rPr>
      </w:pPr>
      <w:r w:rsidRPr="003A5917">
        <w:rPr>
          <w:rFonts w:ascii="Times New Roman" w:hAnsi="Times New Roman" w:cs="Times New Roman"/>
          <w:sz w:val="28"/>
          <w:szCs w:val="28"/>
        </w:rPr>
        <w:t>ВСТУП</w:t>
      </w:r>
      <w:r w:rsidR="00F67040" w:rsidRPr="003A5917">
        <w:rPr>
          <w:rFonts w:ascii="Times New Roman" w:hAnsi="Times New Roman" w:cs="Times New Roman"/>
          <w:sz w:val="28"/>
          <w:szCs w:val="28"/>
        </w:rPr>
        <w:t>…………………………………………………………………………….3</w:t>
      </w:r>
    </w:p>
    <w:p w:rsidR="00F67040" w:rsidRPr="003A5917" w:rsidRDefault="00F67040" w:rsidP="00A5638A">
      <w:pPr>
        <w:spacing w:after="0" w:line="360" w:lineRule="auto"/>
        <w:jc w:val="both"/>
        <w:rPr>
          <w:rFonts w:ascii="Times New Roman" w:hAnsi="Times New Roman" w:cs="Times New Roman"/>
          <w:sz w:val="28"/>
          <w:szCs w:val="28"/>
        </w:rPr>
      </w:pPr>
    </w:p>
    <w:p w:rsidR="00F67040" w:rsidRPr="003A5917" w:rsidRDefault="00DB5E89" w:rsidP="00A5638A">
      <w:pPr>
        <w:spacing w:after="0" w:line="360" w:lineRule="auto"/>
        <w:jc w:val="both"/>
        <w:rPr>
          <w:rFonts w:ascii="Times New Roman" w:hAnsi="Times New Roman" w:cs="Times New Roman"/>
          <w:sz w:val="28"/>
          <w:szCs w:val="28"/>
        </w:rPr>
      </w:pPr>
      <w:r w:rsidRPr="003A5917">
        <w:rPr>
          <w:rFonts w:ascii="Times New Roman" w:hAnsi="Times New Roman" w:cs="Times New Roman"/>
          <w:sz w:val="28"/>
          <w:szCs w:val="28"/>
        </w:rPr>
        <w:t xml:space="preserve">Розділ </w:t>
      </w:r>
      <w:r w:rsidR="00CC6AFA" w:rsidRPr="003A5917">
        <w:rPr>
          <w:rFonts w:ascii="Times New Roman" w:hAnsi="Times New Roman" w:cs="Times New Roman"/>
          <w:sz w:val="28"/>
          <w:szCs w:val="28"/>
        </w:rPr>
        <w:t>І. З</w:t>
      </w:r>
      <w:r w:rsidR="000A7E8D" w:rsidRPr="003A5917">
        <w:rPr>
          <w:rFonts w:ascii="Times New Roman" w:hAnsi="Times New Roman" w:cs="Times New Roman"/>
          <w:sz w:val="28"/>
          <w:szCs w:val="28"/>
        </w:rPr>
        <w:t xml:space="preserve">АГАЛЬНА ХАРАКТЕРИСТИКА КЛІМАТУ, ЯК ОБ’ЄКТУ </w:t>
      </w:r>
    </w:p>
    <w:p w:rsidR="000A7E8D" w:rsidRPr="003A5917" w:rsidRDefault="000A7E8D" w:rsidP="00A5638A">
      <w:pPr>
        <w:spacing w:after="0" w:line="360" w:lineRule="auto"/>
        <w:jc w:val="both"/>
        <w:rPr>
          <w:rFonts w:ascii="Times New Roman" w:hAnsi="Times New Roman" w:cs="Times New Roman"/>
          <w:sz w:val="28"/>
          <w:szCs w:val="28"/>
        </w:rPr>
      </w:pPr>
      <w:r w:rsidRPr="003A5917">
        <w:rPr>
          <w:rFonts w:ascii="Times New Roman" w:hAnsi="Times New Roman" w:cs="Times New Roman"/>
          <w:sz w:val="28"/>
          <w:szCs w:val="28"/>
        </w:rPr>
        <w:t>ПРАВОВОГО РЕГУЛЮВАННЯ</w:t>
      </w:r>
      <w:r w:rsidR="00EA1573" w:rsidRPr="003A5917">
        <w:rPr>
          <w:rFonts w:ascii="Times New Roman" w:hAnsi="Times New Roman" w:cs="Times New Roman"/>
          <w:sz w:val="28"/>
          <w:szCs w:val="28"/>
        </w:rPr>
        <w:t>………………………………………………..7</w:t>
      </w:r>
    </w:p>
    <w:p w:rsidR="00CC6AFA" w:rsidRPr="003A5917" w:rsidRDefault="00CC6AFA" w:rsidP="00A5638A">
      <w:pPr>
        <w:spacing w:after="0" w:line="360" w:lineRule="auto"/>
        <w:jc w:val="both"/>
        <w:rPr>
          <w:rFonts w:ascii="Times New Roman" w:hAnsi="Times New Roman" w:cs="Times New Roman"/>
          <w:sz w:val="28"/>
          <w:szCs w:val="28"/>
        </w:rPr>
      </w:pPr>
      <w:r w:rsidRPr="003A5917">
        <w:rPr>
          <w:rFonts w:ascii="Times New Roman" w:hAnsi="Times New Roman" w:cs="Times New Roman"/>
          <w:sz w:val="28"/>
          <w:szCs w:val="28"/>
        </w:rPr>
        <w:t>1.1. Поняття клімату в екологічному та юридичному сенсі</w:t>
      </w:r>
      <w:r w:rsidR="00EA1573" w:rsidRPr="003A5917">
        <w:rPr>
          <w:rFonts w:ascii="Times New Roman" w:hAnsi="Times New Roman" w:cs="Times New Roman"/>
          <w:sz w:val="28"/>
          <w:szCs w:val="28"/>
        </w:rPr>
        <w:t>…………………..7</w:t>
      </w:r>
    </w:p>
    <w:p w:rsidR="00CC6AFA" w:rsidRPr="003A5917" w:rsidRDefault="00CC6AFA" w:rsidP="00A5638A">
      <w:pPr>
        <w:spacing w:after="0" w:line="360" w:lineRule="auto"/>
        <w:jc w:val="both"/>
        <w:rPr>
          <w:rFonts w:ascii="Times New Roman" w:hAnsi="Times New Roman" w:cs="Times New Roman"/>
          <w:sz w:val="28"/>
          <w:szCs w:val="28"/>
        </w:rPr>
      </w:pPr>
      <w:r w:rsidRPr="003A5917">
        <w:rPr>
          <w:rFonts w:ascii="Times New Roman" w:hAnsi="Times New Roman" w:cs="Times New Roman"/>
          <w:sz w:val="28"/>
          <w:szCs w:val="28"/>
        </w:rPr>
        <w:t>1.2. Фактори, які впливають на зміну клімату. Їх правовий зміст</w:t>
      </w:r>
      <w:r w:rsidR="00F67040" w:rsidRPr="003A5917">
        <w:rPr>
          <w:rFonts w:ascii="Times New Roman" w:hAnsi="Times New Roman" w:cs="Times New Roman"/>
          <w:sz w:val="28"/>
          <w:szCs w:val="28"/>
        </w:rPr>
        <w:t>………….</w:t>
      </w:r>
      <w:r w:rsidR="00EA1573" w:rsidRPr="003A5917">
        <w:rPr>
          <w:rFonts w:ascii="Times New Roman" w:hAnsi="Times New Roman" w:cs="Times New Roman"/>
          <w:sz w:val="28"/>
          <w:szCs w:val="28"/>
        </w:rPr>
        <w:t>.14</w:t>
      </w:r>
    </w:p>
    <w:p w:rsidR="00433C24" w:rsidRPr="003A5917" w:rsidRDefault="00DB5E89" w:rsidP="00A5638A">
      <w:pPr>
        <w:spacing w:after="0" w:line="360" w:lineRule="auto"/>
        <w:jc w:val="both"/>
        <w:rPr>
          <w:rFonts w:ascii="Times New Roman" w:hAnsi="Times New Roman" w:cs="Times New Roman"/>
          <w:sz w:val="28"/>
          <w:szCs w:val="28"/>
        </w:rPr>
      </w:pPr>
      <w:r w:rsidRPr="003A5917">
        <w:rPr>
          <w:rFonts w:ascii="Times New Roman" w:hAnsi="Times New Roman" w:cs="Times New Roman"/>
          <w:sz w:val="28"/>
          <w:szCs w:val="28"/>
        </w:rPr>
        <w:t>Висновки до Р</w:t>
      </w:r>
      <w:r w:rsidR="00433C24" w:rsidRPr="003A5917">
        <w:rPr>
          <w:rFonts w:ascii="Times New Roman" w:hAnsi="Times New Roman" w:cs="Times New Roman"/>
          <w:sz w:val="28"/>
          <w:szCs w:val="28"/>
        </w:rPr>
        <w:t>озділу</w:t>
      </w:r>
      <w:r w:rsidR="00EA1573" w:rsidRPr="003A5917">
        <w:rPr>
          <w:rFonts w:ascii="Times New Roman" w:hAnsi="Times New Roman" w:cs="Times New Roman"/>
          <w:sz w:val="28"/>
          <w:szCs w:val="28"/>
        </w:rPr>
        <w:t xml:space="preserve"> І…………………………………………………………..24</w:t>
      </w:r>
    </w:p>
    <w:p w:rsidR="00F67040" w:rsidRPr="003A5917" w:rsidRDefault="00F67040" w:rsidP="00A5638A">
      <w:pPr>
        <w:spacing w:after="0" w:line="360" w:lineRule="auto"/>
        <w:jc w:val="both"/>
        <w:rPr>
          <w:rFonts w:ascii="Times New Roman" w:hAnsi="Times New Roman" w:cs="Times New Roman"/>
          <w:sz w:val="28"/>
          <w:szCs w:val="28"/>
        </w:rPr>
      </w:pPr>
    </w:p>
    <w:p w:rsidR="00F67040" w:rsidRPr="003A5917" w:rsidRDefault="00DB5E89" w:rsidP="00A5638A">
      <w:pPr>
        <w:spacing w:after="0" w:line="360" w:lineRule="auto"/>
        <w:jc w:val="both"/>
        <w:rPr>
          <w:rFonts w:ascii="Times New Roman" w:hAnsi="Times New Roman" w:cs="Times New Roman"/>
          <w:sz w:val="28"/>
          <w:szCs w:val="28"/>
        </w:rPr>
      </w:pPr>
      <w:r w:rsidRPr="003A5917">
        <w:rPr>
          <w:rFonts w:ascii="Times New Roman" w:hAnsi="Times New Roman" w:cs="Times New Roman"/>
          <w:sz w:val="28"/>
          <w:szCs w:val="28"/>
        </w:rPr>
        <w:t xml:space="preserve">Розділ </w:t>
      </w:r>
      <w:r w:rsidR="00CC6AFA" w:rsidRPr="003A5917">
        <w:rPr>
          <w:rFonts w:ascii="Times New Roman" w:hAnsi="Times New Roman" w:cs="Times New Roman"/>
          <w:sz w:val="28"/>
          <w:szCs w:val="28"/>
        </w:rPr>
        <w:t xml:space="preserve">ІІ. </w:t>
      </w:r>
      <w:r w:rsidR="000A7E8D" w:rsidRPr="003A5917">
        <w:rPr>
          <w:rFonts w:ascii="Times New Roman" w:hAnsi="Times New Roman" w:cs="Times New Roman"/>
          <w:sz w:val="28"/>
          <w:szCs w:val="28"/>
        </w:rPr>
        <w:t xml:space="preserve">РОЗВИТОК МІЖНАРОДНО-ПРАВОВОГО РЕГУЛЮВАННЯ У </w:t>
      </w:r>
    </w:p>
    <w:p w:rsidR="00CC6AFA" w:rsidRPr="003A5917" w:rsidRDefault="000A7E8D" w:rsidP="00A5638A">
      <w:pPr>
        <w:spacing w:after="0" w:line="360" w:lineRule="auto"/>
        <w:jc w:val="both"/>
        <w:rPr>
          <w:rFonts w:ascii="Times New Roman" w:hAnsi="Times New Roman" w:cs="Times New Roman"/>
          <w:sz w:val="28"/>
          <w:szCs w:val="28"/>
        </w:rPr>
      </w:pPr>
      <w:r w:rsidRPr="003A5917">
        <w:rPr>
          <w:rFonts w:ascii="Times New Roman" w:hAnsi="Times New Roman" w:cs="Times New Roman"/>
          <w:sz w:val="28"/>
          <w:szCs w:val="28"/>
        </w:rPr>
        <w:t>СФЕРІ ОХОРОНИ КЛІМАТУ</w:t>
      </w:r>
      <w:r w:rsidR="00EA1573" w:rsidRPr="003A5917">
        <w:rPr>
          <w:rFonts w:ascii="Times New Roman" w:hAnsi="Times New Roman" w:cs="Times New Roman"/>
          <w:sz w:val="28"/>
          <w:szCs w:val="28"/>
        </w:rPr>
        <w:t>…………………………………………………</w:t>
      </w:r>
      <w:r w:rsidR="00AD129C">
        <w:rPr>
          <w:rFonts w:ascii="Times New Roman" w:hAnsi="Times New Roman" w:cs="Times New Roman"/>
          <w:sz w:val="28"/>
          <w:szCs w:val="28"/>
        </w:rPr>
        <w:t>.</w:t>
      </w:r>
      <w:r w:rsidR="00EA1573" w:rsidRPr="003A5917">
        <w:rPr>
          <w:rFonts w:ascii="Times New Roman" w:hAnsi="Times New Roman" w:cs="Times New Roman"/>
          <w:sz w:val="28"/>
          <w:szCs w:val="28"/>
        </w:rPr>
        <w:t>27</w:t>
      </w:r>
    </w:p>
    <w:p w:rsidR="00E210FC" w:rsidRPr="003A5917" w:rsidRDefault="00E210FC" w:rsidP="00A5638A">
      <w:pPr>
        <w:pStyle w:val="1"/>
        <w:shd w:val="clear" w:color="auto" w:fill="auto"/>
        <w:tabs>
          <w:tab w:val="left" w:pos="222"/>
          <w:tab w:val="left" w:pos="426"/>
        </w:tabs>
        <w:spacing w:line="360" w:lineRule="auto"/>
        <w:jc w:val="both"/>
        <w:rPr>
          <w:b w:val="0"/>
          <w:sz w:val="28"/>
          <w:szCs w:val="28"/>
          <w:lang w:eastAsia="de-DE"/>
        </w:rPr>
      </w:pPr>
      <w:r w:rsidRPr="003A5917">
        <w:rPr>
          <w:b w:val="0"/>
          <w:sz w:val="28"/>
          <w:szCs w:val="28"/>
          <w:lang w:eastAsia="de-DE"/>
        </w:rPr>
        <w:t>2.1. Принципи і механізми правової охорони клімату та озонового шару</w:t>
      </w:r>
      <w:r w:rsidR="00F67040" w:rsidRPr="003A5917">
        <w:rPr>
          <w:b w:val="0"/>
          <w:sz w:val="28"/>
          <w:szCs w:val="28"/>
          <w:lang w:eastAsia="de-DE"/>
        </w:rPr>
        <w:t>…</w:t>
      </w:r>
      <w:r w:rsidR="00EA1573" w:rsidRPr="003A5917">
        <w:rPr>
          <w:b w:val="0"/>
          <w:sz w:val="28"/>
          <w:szCs w:val="28"/>
          <w:lang w:eastAsia="de-DE"/>
        </w:rPr>
        <w:t>.27</w:t>
      </w:r>
    </w:p>
    <w:p w:rsidR="00F67040" w:rsidRPr="003A5917" w:rsidRDefault="00E210FC" w:rsidP="00A5638A">
      <w:pPr>
        <w:pStyle w:val="1"/>
        <w:shd w:val="clear" w:color="auto" w:fill="auto"/>
        <w:tabs>
          <w:tab w:val="left" w:pos="222"/>
          <w:tab w:val="left" w:pos="426"/>
        </w:tabs>
        <w:spacing w:line="360" w:lineRule="auto"/>
        <w:jc w:val="both"/>
        <w:rPr>
          <w:b w:val="0"/>
          <w:sz w:val="28"/>
          <w:szCs w:val="28"/>
          <w:lang w:eastAsia="de-DE"/>
        </w:rPr>
      </w:pPr>
      <w:r w:rsidRPr="003A5917">
        <w:rPr>
          <w:b w:val="0"/>
          <w:sz w:val="28"/>
          <w:szCs w:val="28"/>
          <w:lang w:eastAsia="de-DE"/>
        </w:rPr>
        <w:t>2.2. Правові заходи щодо зменшення негативного впливу на клімат</w:t>
      </w:r>
      <w:r w:rsidR="000B3628" w:rsidRPr="003A5917">
        <w:rPr>
          <w:b w:val="0"/>
          <w:sz w:val="28"/>
          <w:szCs w:val="28"/>
          <w:lang w:eastAsia="de-DE"/>
        </w:rPr>
        <w:t xml:space="preserve"> в ЄС, </w:t>
      </w:r>
    </w:p>
    <w:p w:rsidR="00CC6AFA" w:rsidRPr="003A5917" w:rsidRDefault="000B3628" w:rsidP="00A5638A">
      <w:pPr>
        <w:pStyle w:val="1"/>
        <w:shd w:val="clear" w:color="auto" w:fill="auto"/>
        <w:tabs>
          <w:tab w:val="left" w:pos="222"/>
          <w:tab w:val="left" w:pos="426"/>
        </w:tabs>
        <w:spacing w:line="360" w:lineRule="auto"/>
        <w:jc w:val="both"/>
        <w:rPr>
          <w:b w:val="0"/>
          <w:sz w:val="28"/>
          <w:szCs w:val="28"/>
          <w:lang w:eastAsia="de-DE"/>
        </w:rPr>
      </w:pPr>
      <w:r w:rsidRPr="003A5917">
        <w:rPr>
          <w:b w:val="0"/>
          <w:sz w:val="28"/>
          <w:szCs w:val="28"/>
          <w:lang w:eastAsia="de-DE"/>
        </w:rPr>
        <w:t>США та Росії</w:t>
      </w:r>
      <w:r w:rsidR="00F67040" w:rsidRPr="003A5917">
        <w:rPr>
          <w:b w:val="0"/>
          <w:sz w:val="28"/>
          <w:szCs w:val="28"/>
          <w:lang w:eastAsia="de-DE"/>
        </w:rPr>
        <w:t>…</w:t>
      </w:r>
      <w:r w:rsidR="00EA1573" w:rsidRPr="003A5917">
        <w:rPr>
          <w:b w:val="0"/>
          <w:sz w:val="28"/>
          <w:szCs w:val="28"/>
          <w:lang w:eastAsia="de-DE"/>
        </w:rPr>
        <w:t>………………………………………………………………….47</w:t>
      </w:r>
    </w:p>
    <w:p w:rsidR="00DB5E89" w:rsidRPr="003A5917" w:rsidRDefault="001D2A69" w:rsidP="00A5638A">
      <w:pPr>
        <w:pStyle w:val="1"/>
        <w:shd w:val="clear" w:color="auto" w:fill="auto"/>
        <w:tabs>
          <w:tab w:val="left" w:pos="222"/>
          <w:tab w:val="left" w:pos="426"/>
        </w:tabs>
        <w:spacing w:line="360" w:lineRule="auto"/>
        <w:jc w:val="both"/>
        <w:rPr>
          <w:b w:val="0"/>
          <w:sz w:val="28"/>
          <w:szCs w:val="28"/>
          <w:lang w:eastAsia="de-DE"/>
        </w:rPr>
      </w:pPr>
      <w:r w:rsidRPr="003A5917">
        <w:rPr>
          <w:b w:val="0"/>
          <w:sz w:val="28"/>
          <w:szCs w:val="28"/>
          <w:lang w:eastAsia="de-DE"/>
        </w:rPr>
        <w:t>2.3. Розвиток національного законодавства щодо охорони клімату</w:t>
      </w:r>
      <w:r w:rsidR="00F67040" w:rsidRPr="003A5917">
        <w:rPr>
          <w:b w:val="0"/>
          <w:sz w:val="28"/>
          <w:szCs w:val="28"/>
          <w:lang w:eastAsia="de-DE"/>
        </w:rPr>
        <w:t>………...</w:t>
      </w:r>
      <w:r w:rsidR="00EA1573" w:rsidRPr="003A5917">
        <w:rPr>
          <w:b w:val="0"/>
          <w:sz w:val="28"/>
          <w:szCs w:val="28"/>
          <w:lang w:eastAsia="de-DE"/>
        </w:rPr>
        <w:t>76</w:t>
      </w:r>
    </w:p>
    <w:p w:rsidR="001D2A69" w:rsidRPr="003A5917" w:rsidRDefault="00DB5E89" w:rsidP="00A5638A">
      <w:pPr>
        <w:pStyle w:val="1"/>
        <w:shd w:val="clear" w:color="auto" w:fill="auto"/>
        <w:tabs>
          <w:tab w:val="left" w:pos="222"/>
          <w:tab w:val="left" w:pos="426"/>
        </w:tabs>
        <w:spacing w:line="360" w:lineRule="auto"/>
        <w:jc w:val="both"/>
        <w:rPr>
          <w:b w:val="0"/>
          <w:sz w:val="28"/>
          <w:szCs w:val="28"/>
          <w:lang w:eastAsia="de-DE"/>
        </w:rPr>
      </w:pPr>
      <w:r w:rsidRPr="003A5917">
        <w:rPr>
          <w:b w:val="0"/>
          <w:sz w:val="28"/>
          <w:szCs w:val="28"/>
          <w:lang w:eastAsia="de-DE"/>
        </w:rPr>
        <w:t>Висновки до Розд</w:t>
      </w:r>
      <w:r w:rsidR="00EA1573" w:rsidRPr="003A5917">
        <w:rPr>
          <w:b w:val="0"/>
          <w:sz w:val="28"/>
          <w:szCs w:val="28"/>
          <w:lang w:eastAsia="de-DE"/>
        </w:rPr>
        <w:t>ілу ІІ…………………………………………………………..88</w:t>
      </w:r>
      <w:r w:rsidR="001D2A69" w:rsidRPr="003A5917">
        <w:rPr>
          <w:b w:val="0"/>
          <w:sz w:val="28"/>
          <w:szCs w:val="28"/>
          <w:lang w:eastAsia="de-DE"/>
        </w:rPr>
        <w:t xml:space="preserve"> </w:t>
      </w:r>
    </w:p>
    <w:p w:rsidR="00F67040" w:rsidRPr="003A5917" w:rsidRDefault="00F67040" w:rsidP="00A5638A">
      <w:pPr>
        <w:pStyle w:val="1"/>
        <w:shd w:val="clear" w:color="auto" w:fill="auto"/>
        <w:tabs>
          <w:tab w:val="left" w:pos="222"/>
          <w:tab w:val="left" w:pos="426"/>
        </w:tabs>
        <w:spacing w:line="360" w:lineRule="auto"/>
        <w:jc w:val="both"/>
        <w:rPr>
          <w:b w:val="0"/>
          <w:sz w:val="28"/>
          <w:szCs w:val="28"/>
          <w:lang w:eastAsia="de-DE"/>
        </w:rPr>
      </w:pPr>
    </w:p>
    <w:p w:rsidR="00F67040" w:rsidRPr="003A5917" w:rsidRDefault="00DB5E89" w:rsidP="00A5638A">
      <w:pPr>
        <w:spacing w:after="0" w:line="360" w:lineRule="auto"/>
        <w:jc w:val="both"/>
        <w:rPr>
          <w:rFonts w:ascii="Times New Roman" w:hAnsi="Times New Roman" w:cs="Times New Roman"/>
          <w:sz w:val="28"/>
          <w:szCs w:val="28"/>
        </w:rPr>
      </w:pPr>
      <w:r w:rsidRPr="003A5917">
        <w:rPr>
          <w:rFonts w:ascii="Times New Roman" w:hAnsi="Times New Roman" w:cs="Times New Roman"/>
          <w:sz w:val="28"/>
          <w:szCs w:val="28"/>
        </w:rPr>
        <w:t xml:space="preserve">Розділ </w:t>
      </w:r>
      <w:r w:rsidR="00CC6AFA" w:rsidRPr="003A5917">
        <w:rPr>
          <w:rFonts w:ascii="Times New Roman" w:hAnsi="Times New Roman" w:cs="Times New Roman"/>
          <w:sz w:val="28"/>
          <w:szCs w:val="28"/>
        </w:rPr>
        <w:t>ІІІ. П</w:t>
      </w:r>
      <w:r w:rsidR="0005228B">
        <w:rPr>
          <w:rFonts w:ascii="Times New Roman" w:hAnsi="Times New Roman" w:cs="Times New Roman"/>
          <w:sz w:val="28"/>
          <w:szCs w:val="28"/>
        </w:rPr>
        <w:t>ЕРСПЕКТИВИ</w:t>
      </w:r>
      <w:r w:rsidR="00E210FC" w:rsidRPr="003A5917">
        <w:rPr>
          <w:rFonts w:ascii="Times New Roman" w:hAnsi="Times New Roman" w:cs="Times New Roman"/>
          <w:sz w:val="28"/>
          <w:szCs w:val="28"/>
        </w:rPr>
        <w:t xml:space="preserve"> ТА ЗАВДАННЯ РОЗВИТКУ ЗАКОНОДАВСТВА </w:t>
      </w:r>
    </w:p>
    <w:p w:rsidR="00E210FC" w:rsidRPr="003A5917" w:rsidRDefault="00E210FC" w:rsidP="00A5638A">
      <w:pPr>
        <w:spacing w:after="0" w:line="360" w:lineRule="auto"/>
        <w:jc w:val="both"/>
        <w:rPr>
          <w:rFonts w:ascii="Times New Roman" w:hAnsi="Times New Roman" w:cs="Times New Roman"/>
          <w:sz w:val="28"/>
          <w:szCs w:val="28"/>
        </w:rPr>
      </w:pPr>
      <w:r w:rsidRPr="003A5917">
        <w:rPr>
          <w:rFonts w:ascii="Times New Roman" w:hAnsi="Times New Roman" w:cs="Times New Roman"/>
          <w:sz w:val="28"/>
          <w:szCs w:val="28"/>
        </w:rPr>
        <w:t>З ОХОРОНИ КЛІМАТУ НА МІЖНАРОДНОМУ РІВНІ</w:t>
      </w:r>
      <w:r w:rsidR="00F67040" w:rsidRPr="003A5917">
        <w:rPr>
          <w:rFonts w:ascii="Times New Roman" w:hAnsi="Times New Roman" w:cs="Times New Roman"/>
          <w:sz w:val="28"/>
          <w:szCs w:val="28"/>
        </w:rPr>
        <w:t>…………………….</w:t>
      </w:r>
      <w:r w:rsidR="00405D95" w:rsidRPr="003A5917">
        <w:rPr>
          <w:rFonts w:ascii="Times New Roman" w:hAnsi="Times New Roman" w:cs="Times New Roman"/>
          <w:sz w:val="28"/>
          <w:szCs w:val="28"/>
        </w:rPr>
        <w:t>93</w:t>
      </w:r>
    </w:p>
    <w:p w:rsidR="00DB5E89" w:rsidRPr="003A5917" w:rsidRDefault="00DB5E89" w:rsidP="00A5638A">
      <w:pPr>
        <w:spacing w:after="0" w:line="360" w:lineRule="auto"/>
        <w:jc w:val="both"/>
        <w:rPr>
          <w:rFonts w:ascii="Times New Roman" w:hAnsi="Times New Roman" w:cs="Times New Roman"/>
          <w:sz w:val="28"/>
          <w:szCs w:val="28"/>
        </w:rPr>
      </w:pPr>
      <w:r w:rsidRPr="003A5917">
        <w:rPr>
          <w:rFonts w:ascii="Times New Roman" w:hAnsi="Times New Roman" w:cs="Times New Roman"/>
          <w:sz w:val="28"/>
          <w:szCs w:val="28"/>
        </w:rPr>
        <w:t>Висновки до Розділ</w:t>
      </w:r>
      <w:r w:rsidR="00405D95" w:rsidRPr="003A5917">
        <w:rPr>
          <w:rFonts w:ascii="Times New Roman" w:hAnsi="Times New Roman" w:cs="Times New Roman"/>
          <w:sz w:val="28"/>
          <w:szCs w:val="28"/>
        </w:rPr>
        <w:t>у ІІІ………………………………………………………....96</w:t>
      </w:r>
    </w:p>
    <w:p w:rsidR="00F67040" w:rsidRPr="003A5917" w:rsidRDefault="00F67040" w:rsidP="00A5638A">
      <w:pPr>
        <w:spacing w:after="0" w:line="360" w:lineRule="auto"/>
        <w:jc w:val="both"/>
        <w:rPr>
          <w:rFonts w:ascii="Times New Roman" w:hAnsi="Times New Roman" w:cs="Times New Roman"/>
          <w:sz w:val="28"/>
          <w:szCs w:val="28"/>
        </w:rPr>
      </w:pPr>
    </w:p>
    <w:p w:rsidR="00CC6AFA" w:rsidRPr="003A5917" w:rsidRDefault="001D2A69" w:rsidP="00A5638A">
      <w:pPr>
        <w:spacing w:after="0" w:line="360" w:lineRule="auto"/>
        <w:jc w:val="both"/>
        <w:rPr>
          <w:rFonts w:ascii="Times New Roman" w:hAnsi="Times New Roman" w:cs="Times New Roman"/>
          <w:sz w:val="28"/>
          <w:szCs w:val="28"/>
        </w:rPr>
      </w:pPr>
      <w:r w:rsidRPr="003A5917">
        <w:rPr>
          <w:rFonts w:ascii="Times New Roman" w:hAnsi="Times New Roman" w:cs="Times New Roman"/>
          <w:sz w:val="28"/>
          <w:szCs w:val="28"/>
        </w:rPr>
        <w:t>ВИСНОВКИ</w:t>
      </w:r>
      <w:r w:rsidR="00405D95" w:rsidRPr="003A5917">
        <w:rPr>
          <w:rFonts w:ascii="Times New Roman" w:hAnsi="Times New Roman" w:cs="Times New Roman"/>
          <w:sz w:val="28"/>
          <w:szCs w:val="28"/>
        </w:rPr>
        <w:t>……………………………………………………………………..98</w:t>
      </w:r>
    </w:p>
    <w:p w:rsidR="00F67040" w:rsidRPr="003A5917" w:rsidRDefault="00F67040" w:rsidP="00A5638A">
      <w:pPr>
        <w:spacing w:after="0" w:line="360" w:lineRule="auto"/>
        <w:jc w:val="both"/>
        <w:rPr>
          <w:rFonts w:ascii="Times New Roman" w:hAnsi="Times New Roman" w:cs="Times New Roman"/>
          <w:sz w:val="28"/>
          <w:szCs w:val="28"/>
        </w:rPr>
      </w:pPr>
    </w:p>
    <w:p w:rsidR="001D2A69" w:rsidRPr="003A5917" w:rsidRDefault="001D2A69" w:rsidP="00A5638A">
      <w:pPr>
        <w:spacing w:after="0" w:line="360" w:lineRule="auto"/>
        <w:jc w:val="both"/>
        <w:rPr>
          <w:rFonts w:ascii="Times New Roman" w:hAnsi="Times New Roman" w:cs="Times New Roman"/>
          <w:sz w:val="28"/>
          <w:szCs w:val="28"/>
        </w:rPr>
      </w:pPr>
      <w:r w:rsidRPr="003A5917">
        <w:rPr>
          <w:rFonts w:ascii="Times New Roman" w:hAnsi="Times New Roman" w:cs="Times New Roman"/>
          <w:sz w:val="28"/>
          <w:szCs w:val="28"/>
        </w:rPr>
        <w:t>СПИСОК ВИКОРИСТАНОЇ ЛІТЕРАТУРИ</w:t>
      </w:r>
      <w:r w:rsidR="00900B48" w:rsidRPr="003A5917">
        <w:rPr>
          <w:rFonts w:ascii="Times New Roman" w:hAnsi="Times New Roman" w:cs="Times New Roman"/>
          <w:sz w:val="28"/>
          <w:szCs w:val="28"/>
        </w:rPr>
        <w:t>………………………………….1</w:t>
      </w:r>
      <w:r w:rsidR="00F67040" w:rsidRPr="003A5917">
        <w:rPr>
          <w:rFonts w:ascii="Times New Roman" w:hAnsi="Times New Roman" w:cs="Times New Roman"/>
          <w:sz w:val="28"/>
          <w:szCs w:val="28"/>
        </w:rPr>
        <w:t>0</w:t>
      </w:r>
      <w:r w:rsidR="00405D95" w:rsidRPr="003A5917">
        <w:rPr>
          <w:rFonts w:ascii="Times New Roman" w:hAnsi="Times New Roman" w:cs="Times New Roman"/>
          <w:sz w:val="28"/>
          <w:szCs w:val="28"/>
        </w:rPr>
        <w:t>4</w:t>
      </w:r>
    </w:p>
    <w:p w:rsidR="00CC6AFA" w:rsidRPr="003A5917" w:rsidRDefault="00CC6AFA" w:rsidP="00A5638A">
      <w:pPr>
        <w:spacing w:after="0" w:line="360" w:lineRule="auto"/>
        <w:ind w:firstLine="709"/>
        <w:jc w:val="both"/>
        <w:rPr>
          <w:rFonts w:ascii="Times New Roman" w:hAnsi="Times New Roman" w:cs="Times New Roman"/>
          <w:sz w:val="28"/>
          <w:szCs w:val="28"/>
        </w:rPr>
      </w:pPr>
    </w:p>
    <w:p w:rsidR="00F67040" w:rsidRPr="003A5917" w:rsidRDefault="00F67040" w:rsidP="00A5638A">
      <w:pPr>
        <w:spacing w:after="0" w:line="360" w:lineRule="auto"/>
        <w:ind w:firstLine="709"/>
        <w:jc w:val="both"/>
        <w:rPr>
          <w:rFonts w:ascii="Times New Roman" w:hAnsi="Times New Roman" w:cs="Times New Roman"/>
          <w:sz w:val="28"/>
          <w:szCs w:val="28"/>
        </w:rPr>
      </w:pPr>
    </w:p>
    <w:p w:rsidR="00F67040" w:rsidRPr="003A5917" w:rsidRDefault="00F67040" w:rsidP="00A5638A">
      <w:pPr>
        <w:spacing w:after="0" w:line="360" w:lineRule="auto"/>
        <w:ind w:firstLine="709"/>
        <w:jc w:val="both"/>
        <w:rPr>
          <w:rFonts w:ascii="Times New Roman" w:hAnsi="Times New Roman" w:cs="Times New Roman"/>
          <w:sz w:val="28"/>
          <w:szCs w:val="28"/>
        </w:rPr>
      </w:pPr>
    </w:p>
    <w:p w:rsidR="00DB5E89" w:rsidRPr="003A5917" w:rsidRDefault="00DB5E89" w:rsidP="00A5638A">
      <w:pPr>
        <w:spacing w:after="0" w:line="360" w:lineRule="auto"/>
        <w:ind w:firstLine="709"/>
        <w:jc w:val="both"/>
        <w:rPr>
          <w:rFonts w:ascii="Times New Roman" w:hAnsi="Times New Roman" w:cs="Times New Roman"/>
          <w:sz w:val="28"/>
          <w:szCs w:val="28"/>
        </w:rPr>
      </w:pPr>
    </w:p>
    <w:p w:rsidR="007F05DF" w:rsidRPr="003A5917" w:rsidRDefault="007F05DF" w:rsidP="00A5638A">
      <w:pPr>
        <w:spacing w:after="0" w:line="360" w:lineRule="auto"/>
        <w:ind w:firstLine="709"/>
        <w:jc w:val="center"/>
        <w:rPr>
          <w:rFonts w:ascii="Times New Roman" w:hAnsi="Times New Roman" w:cs="Times New Roman"/>
          <w:b/>
          <w:sz w:val="28"/>
          <w:szCs w:val="28"/>
        </w:rPr>
      </w:pPr>
      <w:r w:rsidRPr="003A5917">
        <w:rPr>
          <w:rFonts w:ascii="Times New Roman" w:hAnsi="Times New Roman" w:cs="Times New Roman"/>
          <w:b/>
          <w:sz w:val="28"/>
          <w:szCs w:val="28"/>
        </w:rPr>
        <w:lastRenderedPageBreak/>
        <w:t>ВСТУП</w:t>
      </w:r>
    </w:p>
    <w:p w:rsidR="00A5638A" w:rsidRPr="003A5917" w:rsidRDefault="00A5638A" w:rsidP="00A5638A">
      <w:pPr>
        <w:spacing w:after="0" w:line="360" w:lineRule="auto"/>
        <w:ind w:firstLine="709"/>
        <w:jc w:val="both"/>
        <w:rPr>
          <w:rFonts w:ascii="Times New Roman" w:hAnsi="Times New Roman" w:cs="Times New Roman"/>
          <w:b/>
          <w:sz w:val="28"/>
          <w:szCs w:val="28"/>
        </w:rPr>
      </w:pPr>
    </w:p>
    <w:p w:rsidR="00C715B3" w:rsidRPr="003A5917" w:rsidRDefault="00C715B3" w:rsidP="00C715B3">
      <w:pPr>
        <w:pStyle w:val="a8"/>
        <w:spacing w:line="360" w:lineRule="auto"/>
        <w:ind w:firstLine="709"/>
        <w:jc w:val="both"/>
        <w:rPr>
          <w:sz w:val="28"/>
          <w:szCs w:val="28"/>
        </w:rPr>
      </w:pPr>
      <w:r w:rsidRPr="003A5917">
        <w:rPr>
          <w:sz w:val="28"/>
          <w:szCs w:val="28"/>
        </w:rPr>
        <w:t>Охорона клімату часто сприймається як абсолютно нова сфера пра</w:t>
      </w:r>
      <w:r w:rsidR="00F72FA9" w:rsidRPr="003A5917">
        <w:rPr>
          <w:sz w:val="28"/>
          <w:szCs w:val="28"/>
        </w:rPr>
        <w:t>вового регулювання, яка багато у</w:t>
      </w:r>
      <w:r w:rsidRPr="003A5917">
        <w:rPr>
          <w:sz w:val="28"/>
          <w:szCs w:val="28"/>
        </w:rPr>
        <w:t xml:space="preserve"> чому вимагає ще детального науково-практичного аналізу, підготовки відповідної природничо-наукової бази, але все ж таки стає самостійним і пріоритетним напрямом державної екологічної політики. Досить поширеною є д</w:t>
      </w:r>
      <w:r w:rsidR="00F72FA9" w:rsidRPr="003A5917">
        <w:rPr>
          <w:sz w:val="28"/>
          <w:szCs w:val="28"/>
        </w:rPr>
        <w:t>умка, що проблема антропогенної</w:t>
      </w:r>
      <w:r w:rsidRPr="003A5917">
        <w:rPr>
          <w:sz w:val="28"/>
          <w:szCs w:val="28"/>
        </w:rPr>
        <w:t xml:space="preserve"> зміни клімату не має достатнього обґрунтування, а в </w:t>
      </w:r>
      <w:r w:rsidR="00F72FA9" w:rsidRPr="003A5917">
        <w:rPr>
          <w:sz w:val="28"/>
          <w:szCs w:val="28"/>
        </w:rPr>
        <w:t>деяких країнах</w:t>
      </w:r>
      <w:r w:rsidRPr="003A5917">
        <w:rPr>
          <w:sz w:val="28"/>
          <w:szCs w:val="28"/>
        </w:rPr>
        <w:t xml:space="preserve"> існує позиція, згідно з якою боротьба зі зміною клімату - це доля розвинених і благополучних країн, у яких є необхідні ресурси для вжиття заходів, спрямованих на поліпшення екологічної обстановки, на зниження викидів шкідливих речовин та інвестування в нові екологічно безпечні технології. Такий підхід до даної проблеми представляється невірним.</w:t>
      </w:r>
    </w:p>
    <w:p w:rsidR="00C715B3" w:rsidRPr="003A5917" w:rsidRDefault="00C715B3" w:rsidP="00C715B3">
      <w:pPr>
        <w:pStyle w:val="a8"/>
        <w:spacing w:line="360" w:lineRule="auto"/>
        <w:ind w:firstLine="709"/>
        <w:jc w:val="both"/>
        <w:rPr>
          <w:sz w:val="28"/>
          <w:szCs w:val="28"/>
        </w:rPr>
      </w:pPr>
      <w:r w:rsidRPr="003A5917">
        <w:rPr>
          <w:sz w:val="28"/>
          <w:szCs w:val="28"/>
        </w:rPr>
        <w:t xml:space="preserve">Дослідження в області кліматології все частіше приводять до висновку про наявність залежності між середньою глобальної температурою і концентрацією СО2 в атмосфері і про те, </w:t>
      </w:r>
      <w:r w:rsidR="00441C5A" w:rsidRPr="003A5917">
        <w:rPr>
          <w:sz w:val="28"/>
          <w:szCs w:val="28"/>
        </w:rPr>
        <w:t>що потепління, яке</w:t>
      </w:r>
      <w:r w:rsidRPr="003A5917">
        <w:rPr>
          <w:sz w:val="28"/>
          <w:szCs w:val="28"/>
        </w:rPr>
        <w:t xml:space="preserve"> фіксується на протязі останніх років є незаперечним і незвичайним з точки зору циклічних змін клімату</w:t>
      </w:r>
      <w:r w:rsidR="00F72FA9" w:rsidRPr="003A5917">
        <w:rPr>
          <w:sz w:val="28"/>
          <w:szCs w:val="28"/>
        </w:rPr>
        <w:t>, які спостерігаються</w:t>
      </w:r>
      <w:r w:rsidRPr="003A5917">
        <w:rPr>
          <w:sz w:val="28"/>
          <w:szCs w:val="28"/>
        </w:rPr>
        <w:t>.</w:t>
      </w:r>
    </w:p>
    <w:p w:rsidR="00C715B3" w:rsidRPr="003A5917" w:rsidRDefault="00C715B3" w:rsidP="00C715B3">
      <w:pPr>
        <w:pStyle w:val="a8"/>
        <w:spacing w:line="360" w:lineRule="auto"/>
        <w:ind w:firstLine="709"/>
        <w:jc w:val="both"/>
        <w:rPr>
          <w:sz w:val="28"/>
          <w:szCs w:val="28"/>
        </w:rPr>
      </w:pPr>
      <w:r w:rsidRPr="003A5917">
        <w:rPr>
          <w:sz w:val="28"/>
          <w:szCs w:val="28"/>
        </w:rPr>
        <w:t>Емпіричні дані явно свідчать про неухильне зростання концентрації парникових газів в атмосфері, причому початок такого зростання збігається за часом з початком індустріальної революці</w:t>
      </w:r>
      <w:r w:rsidR="000E78F7">
        <w:rPr>
          <w:sz w:val="28"/>
          <w:szCs w:val="28"/>
        </w:rPr>
        <w:t>ї, а за період з 1970 р. по 2010</w:t>
      </w:r>
      <w:r w:rsidRPr="003A5917">
        <w:rPr>
          <w:sz w:val="28"/>
          <w:szCs w:val="28"/>
        </w:rPr>
        <w:t xml:space="preserve"> р. обсяги викидів парникових газів збільшилися на 70%. Це дозволяє зробити висновок про наявність антропогенного факто</w:t>
      </w:r>
      <w:r w:rsidR="00543C39" w:rsidRPr="003A5917">
        <w:rPr>
          <w:sz w:val="28"/>
          <w:szCs w:val="28"/>
        </w:rPr>
        <w:t>ру</w:t>
      </w:r>
      <w:r w:rsidR="00441C5A" w:rsidRPr="003A5917">
        <w:rPr>
          <w:sz w:val="28"/>
          <w:szCs w:val="28"/>
        </w:rPr>
        <w:t xml:space="preserve"> спостережуваних змін клімату</w:t>
      </w:r>
      <w:r w:rsidRPr="003A5917">
        <w:rPr>
          <w:sz w:val="28"/>
          <w:szCs w:val="28"/>
        </w:rPr>
        <w:t>. Згідно з даними експертів в області кліматології, середня світова температура повітря підвищилася приблизно на 0,7°С і подальше підвищення представляється неминучим. На жаль, незважаючи на визнання небезпеки даних явищ і вжиті заходи</w:t>
      </w:r>
      <w:r w:rsidR="00441C5A" w:rsidRPr="003A5917">
        <w:rPr>
          <w:sz w:val="28"/>
          <w:szCs w:val="28"/>
        </w:rPr>
        <w:t>,</w:t>
      </w:r>
      <w:r w:rsidRPr="003A5917">
        <w:rPr>
          <w:sz w:val="28"/>
          <w:szCs w:val="28"/>
        </w:rPr>
        <w:t xml:space="preserve"> обсяги викидів продовжують рости і загрожують збереженню біорізноманіття, нормального функціонування </w:t>
      </w:r>
      <w:r w:rsidRPr="003A5917">
        <w:rPr>
          <w:sz w:val="28"/>
          <w:szCs w:val="28"/>
        </w:rPr>
        <w:lastRenderedPageBreak/>
        <w:t>сільськогосподарської галузі, інтересам територіальної цілісності окремих країн, а також реалізації прав людини.</w:t>
      </w:r>
    </w:p>
    <w:p w:rsidR="00C715B3" w:rsidRPr="003A5917" w:rsidRDefault="00C715B3" w:rsidP="00C715B3">
      <w:pPr>
        <w:pStyle w:val="a8"/>
        <w:spacing w:line="360" w:lineRule="auto"/>
        <w:ind w:firstLine="709"/>
        <w:jc w:val="both"/>
        <w:rPr>
          <w:sz w:val="28"/>
          <w:szCs w:val="28"/>
        </w:rPr>
      </w:pPr>
      <w:r w:rsidRPr="003A5917">
        <w:rPr>
          <w:sz w:val="28"/>
          <w:szCs w:val="28"/>
        </w:rPr>
        <w:t>Аналіз міжнародних і регіональних політичних ініціатив і дискусій з питань охорони клімату дозволяє говорити про те, що необхідна теоретична і методологічна база для прийняття правових захо</w:t>
      </w:r>
      <w:r w:rsidR="00441C5A" w:rsidRPr="003A5917">
        <w:rPr>
          <w:sz w:val="28"/>
          <w:szCs w:val="28"/>
        </w:rPr>
        <w:t>дів щодо протидії антропогенної</w:t>
      </w:r>
      <w:r w:rsidRPr="003A5917">
        <w:rPr>
          <w:sz w:val="28"/>
          <w:szCs w:val="28"/>
        </w:rPr>
        <w:t xml:space="preserve"> зміни клімату</w:t>
      </w:r>
      <w:r w:rsidR="00441C5A" w:rsidRPr="003A5917">
        <w:rPr>
          <w:sz w:val="28"/>
          <w:szCs w:val="28"/>
        </w:rPr>
        <w:t>,</w:t>
      </w:r>
      <w:r w:rsidRPr="003A5917">
        <w:rPr>
          <w:sz w:val="28"/>
          <w:szCs w:val="28"/>
        </w:rPr>
        <w:t xml:space="preserve"> вже сфор</w:t>
      </w:r>
      <w:r w:rsidR="00441C5A" w:rsidRPr="003A5917">
        <w:rPr>
          <w:sz w:val="28"/>
          <w:szCs w:val="28"/>
        </w:rPr>
        <w:t>мована. Початковий етап роботи у</w:t>
      </w:r>
      <w:r w:rsidRPr="003A5917">
        <w:rPr>
          <w:sz w:val="28"/>
          <w:szCs w:val="28"/>
        </w:rPr>
        <w:t xml:space="preserve"> даному напрямку</w:t>
      </w:r>
      <w:r w:rsidR="00441C5A" w:rsidRPr="003A5917">
        <w:rPr>
          <w:sz w:val="28"/>
          <w:szCs w:val="28"/>
        </w:rPr>
        <w:t>, який</w:t>
      </w:r>
      <w:r w:rsidRPr="003A5917">
        <w:rPr>
          <w:sz w:val="28"/>
          <w:szCs w:val="28"/>
        </w:rPr>
        <w:t xml:space="preserve"> був пов'язаний із вжиттям заходів щодо охорони озонового шару, та з урахуванням по</w:t>
      </w:r>
      <w:r w:rsidR="00911854" w:rsidRPr="003A5917">
        <w:rPr>
          <w:sz w:val="28"/>
          <w:szCs w:val="28"/>
        </w:rPr>
        <w:t xml:space="preserve">ставлених у даній сфері завдань, </w:t>
      </w:r>
      <w:r w:rsidRPr="003A5917">
        <w:rPr>
          <w:sz w:val="28"/>
          <w:szCs w:val="28"/>
        </w:rPr>
        <w:t>можна вважати успішним і завершеним. Представляється, що наступним етапом має стати прийняття комплексних заходів з охорони клімату в цілому.</w:t>
      </w:r>
    </w:p>
    <w:p w:rsidR="00C715B3" w:rsidRPr="003A5917" w:rsidRDefault="00C715B3" w:rsidP="00C715B3">
      <w:pPr>
        <w:pStyle w:val="a8"/>
        <w:spacing w:line="360" w:lineRule="auto"/>
        <w:ind w:firstLine="709"/>
        <w:jc w:val="both"/>
        <w:rPr>
          <w:sz w:val="28"/>
          <w:szCs w:val="28"/>
        </w:rPr>
      </w:pPr>
      <w:r w:rsidRPr="003A5917">
        <w:rPr>
          <w:sz w:val="28"/>
          <w:szCs w:val="28"/>
        </w:rPr>
        <w:t>Дискусія з питань охорони озонового шару і клімату виникла не без підстав. Її історію можна простежити, починаючи з середини минулого століття, і весь час вона супроводжувалася активною науково-дослідною роботою у сфері вивчення кліматичної системи, її мінливості, чутливості, зовнішніх і вн</w:t>
      </w:r>
      <w:r w:rsidR="00911854" w:rsidRPr="003A5917">
        <w:rPr>
          <w:sz w:val="28"/>
          <w:szCs w:val="28"/>
        </w:rPr>
        <w:t>утрішніх факторів впливу. Тому у</w:t>
      </w:r>
      <w:r w:rsidRPr="003A5917">
        <w:rPr>
          <w:sz w:val="28"/>
          <w:szCs w:val="28"/>
        </w:rPr>
        <w:t xml:space="preserve"> даний час необхідність прийняття правових заходів з охорони клімату вже не може сприйматися як спірне питання або як якась абсолютно нова область еколого-правової політики, яка потребує подальшого наукового обґрунтування: прав</w:t>
      </w:r>
      <w:r w:rsidR="000E78F7">
        <w:rPr>
          <w:sz w:val="28"/>
          <w:szCs w:val="28"/>
        </w:rPr>
        <w:t>ова охорона клімату є об'єктивною</w:t>
      </w:r>
      <w:r w:rsidRPr="003A5917">
        <w:rPr>
          <w:sz w:val="28"/>
          <w:szCs w:val="28"/>
        </w:rPr>
        <w:t xml:space="preserve"> реа</w:t>
      </w:r>
      <w:r w:rsidR="000E78F7">
        <w:rPr>
          <w:sz w:val="28"/>
          <w:szCs w:val="28"/>
        </w:rPr>
        <w:t>льністю</w:t>
      </w:r>
      <w:r w:rsidR="00911854" w:rsidRPr="003A5917">
        <w:rPr>
          <w:sz w:val="28"/>
          <w:szCs w:val="28"/>
        </w:rPr>
        <w:t xml:space="preserve"> права. Чимале значення у</w:t>
      </w:r>
      <w:r w:rsidRPr="003A5917">
        <w:rPr>
          <w:sz w:val="28"/>
          <w:szCs w:val="28"/>
        </w:rPr>
        <w:t xml:space="preserve"> цьому контексті має і те, що світова спільнота відкрито і остаточно</w:t>
      </w:r>
      <w:r w:rsidR="00911854" w:rsidRPr="003A5917">
        <w:rPr>
          <w:sz w:val="28"/>
          <w:szCs w:val="28"/>
        </w:rPr>
        <w:t xml:space="preserve"> визнала</w:t>
      </w:r>
      <w:r w:rsidRPr="003A5917">
        <w:rPr>
          <w:sz w:val="28"/>
          <w:szCs w:val="28"/>
        </w:rPr>
        <w:t xml:space="preserve"> необхідність прийняття негайних заходів по зниженню антропогенного впливу на клімат. Все вищесказане свідчить про актуальність теми магістерської роботи.</w:t>
      </w:r>
    </w:p>
    <w:p w:rsidR="00C715B3" w:rsidRPr="003A5917" w:rsidRDefault="00C715B3" w:rsidP="00C715B3">
      <w:pPr>
        <w:pStyle w:val="a8"/>
        <w:spacing w:line="360" w:lineRule="auto"/>
        <w:ind w:firstLine="709"/>
        <w:jc w:val="both"/>
        <w:rPr>
          <w:sz w:val="28"/>
          <w:szCs w:val="28"/>
        </w:rPr>
      </w:pPr>
      <w:r w:rsidRPr="003A5917">
        <w:rPr>
          <w:sz w:val="28"/>
          <w:szCs w:val="28"/>
        </w:rPr>
        <w:t>Теоретичну основу дипломного дослідження склали роботи вітчизняних і зарубіжних авторів. Вихідні передумови ґрунтуються на прац</w:t>
      </w:r>
      <w:r w:rsidR="00911854" w:rsidRPr="003A5917">
        <w:rPr>
          <w:sz w:val="28"/>
          <w:szCs w:val="28"/>
        </w:rPr>
        <w:t>ях провідних вчених-екологів С.А. Боголюбова, М.М. Бринчука, А.П. Гетьмана, O.JI. Дубовик, Б.В. Єрофєєва, О.С. Колбасова, О.В. Крассова, Н.Р. Малишевої, В.О. Петрова, Ю.С. Шемшученко, М.В</w:t>
      </w:r>
      <w:r w:rsidRPr="003A5917">
        <w:rPr>
          <w:sz w:val="28"/>
          <w:szCs w:val="28"/>
        </w:rPr>
        <w:t xml:space="preserve">. Шульги та інших. Також до теми даної роботи </w:t>
      </w:r>
      <w:r w:rsidR="00911854" w:rsidRPr="003A5917">
        <w:rPr>
          <w:sz w:val="28"/>
          <w:szCs w:val="28"/>
        </w:rPr>
        <w:t>можна застосувати</w:t>
      </w:r>
      <w:r w:rsidRPr="003A5917">
        <w:rPr>
          <w:sz w:val="28"/>
          <w:szCs w:val="28"/>
        </w:rPr>
        <w:t xml:space="preserve"> результати теоретичних</w:t>
      </w:r>
      <w:r w:rsidR="00911854" w:rsidRPr="003A5917">
        <w:rPr>
          <w:sz w:val="28"/>
          <w:szCs w:val="28"/>
        </w:rPr>
        <w:t xml:space="preserve"> досліджень по теорії права С.С. Алексєєва, В.М. Корельского, B.C. Нерсесянца, В.</w:t>
      </w:r>
      <w:r w:rsidRPr="003A5917">
        <w:rPr>
          <w:sz w:val="28"/>
          <w:szCs w:val="28"/>
        </w:rPr>
        <w:t>Д. Перевалова та інших; з питан</w:t>
      </w:r>
      <w:r w:rsidR="00911854" w:rsidRPr="003A5917">
        <w:rPr>
          <w:sz w:val="28"/>
          <w:szCs w:val="28"/>
        </w:rPr>
        <w:t>ь міжнародного права - праці А.Н. Вилегжаніна, В.І. Кузнєцова, І.</w:t>
      </w:r>
      <w:r w:rsidRPr="003A5917">
        <w:rPr>
          <w:sz w:val="28"/>
          <w:szCs w:val="28"/>
        </w:rPr>
        <w:t>В. Лукашука; з євро</w:t>
      </w:r>
      <w:r w:rsidR="00911854" w:rsidRPr="003A5917">
        <w:rPr>
          <w:sz w:val="28"/>
          <w:szCs w:val="28"/>
        </w:rPr>
        <w:t>пейського права - праці С.Ю. Кашкіна, Б.М. Топорніна, Л.</w:t>
      </w:r>
      <w:r w:rsidRPr="003A5917">
        <w:rPr>
          <w:sz w:val="28"/>
          <w:szCs w:val="28"/>
        </w:rPr>
        <w:t>М. Ентіна та інших, а також роботи з між</w:t>
      </w:r>
      <w:r w:rsidR="00911854" w:rsidRPr="003A5917">
        <w:rPr>
          <w:sz w:val="28"/>
          <w:szCs w:val="28"/>
        </w:rPr>
        <w:t>народного екологічного права В.М. Авраменко і М.М</w:t>
      </w:r>
      <w:r w:rsidRPr="003A5917">
        <w:rPr>
          <w:sz w:val="28"/>
          <w:szCs w:val="28"/>
        </w:rPr>
        <w:t>. Копилова. З іноземних джерел використовувалися роботи по екологічному праву Д. Брэка, Р. Вінтера, М. Гр</w:t>
      </w:r>
      <w:r w:rsidR="00911854" w:rsidRPr="003A5917">
        <w:rPr>
          <w:sz w:val="28"/>
          <w:szCs w:val="28"/>
        </w:rPr>
        <w:t>абба, Л. Кремера, Г. Люббе-Вольфф, С. Шлаке, П. Штрома, В. Ербгута, Я.Х. Янса та</w:t>
      </w:r>
      <w:r w:rsidRPr="003A5917">
        <w:rPr>
          <w:sz w:val="28"/>
          <w:szCs w:val="28"/>
        </w:rPr>
        <w:t xml:space="preserve"> інших фахівців.</w:t>
      </w:r>
    </w:p>
    <w:p w:rsidR="00C715B3" w:rsidRPr="003A5917" w:rsidRDefault="00C715B3" w:rsidP="00C715B3">
      <w:pPr>
        <w:pStyle w:val="a8"/>
        <w:spacing w:line="360" w:lineRule="auto"/>
        <w:ind w:firstLine="709"/>
        <w:jc w:val="both"/>
        <w:rPr>
          <w:sz w:val="28"/>
          <w:szCs w:val="28"/>
        </w:rPr>
      </w:pPr>
      <w:r w:rsidRPr="003A5917">
        <w:rPr>
          <w:sz w:val="28"/>
          <w:szCs w:val="28"/>
        </w:rPr>
        <w:t xml:space="preserve">Серед інформаційних джерел </w:t>
      </w:r>
      <w:r w:rsidR="00911854" w:rsidRPr="003A5917">
        <w:rPr>
          <w:sz w:val="28"/>
          <w:szCs w:val="28"/>
        </w:rPr>
        <w:t>даного</w:t>
      </w:r>
      <w:r w:rsidRPr="003A5917">
        <w:rPr>
          <w:sz w:val="28"/>
          <w:szCs w:val="28"/>
        </w:rPr>
        <w:t xml:space="preserve"> дослідження, які становлять емпіричну базу дослідження, використані звіти, статистичні матеріали і доповіді міжнародних організацій системи ООН, неурядових організацій, національних органів влади, а також аналітичні звіти, матеріали конференцій з питань зміни клімату, звітність, </w:t>
      </w:r>
      <w:r w:rsidR="00911854" w:rsidRPr="003A5917">
        <w:rPr>
          <w:sz w:val="28"/>
          <w:szCs w:val="28"/>
        </w:rPr>
        <w:t xml:space="preserve">що </w:t>
      </w:r>
      <w:r w:rsidRPr="003A5917">
        <w:rPr>
          <w:sz w:val="28"/>
          <w:szCs w:val="28"/>
        </w:rPr>
        <w:t>підготовлена приватними компаніями.</w:t>
      </w:r>
    </w:p>
    <w:p w:rsidR="00C715B3" w:rsidRPr="003A5917" w:rsidRDefault="00411E2F" w:rsidP="00C715B3">
      <w:pPr>
        <w:pStyle w:val="a8"/>
        <w:shd w:val="clear" w:color="auto" w:fill="auto"/>
        <w:spacing w:line="360" w:lineRule="auto"/>
        <w:ind w:firstLine="709"/>
        <w:jc w:val="both"/>
        <w:rPr>
          <w:sz w:val="28"/>
          <w:szCs w:val="28"/>
        </w:rPr>
      </w:pPr>
      <w:r w:rsidRPr="003A5917">
        <w:rPr>
          <w:sz w:val="28"/>
          <w:szCs w:val="28"/>
        </w:rPr>
        <w:t>Дане</w:t>
      </w:r>
      <w:r w:rsidR="00C715B3" w:rsidRPr="003A5917">
        <w:rPr>
          <w:sz w:val="28"/>
          <w:szCs w:val="28"/>
        </w:rPr>
        <w:t xml:space="preserve"> дипломне дослідження має на меті аналіз основних досягнень міжнародного та національного правового регулювання у сфері охорони </w:t>
      </w:r>
      <w:r w:rsidRPr="003A5917">
        <w:rPr>
          <w:sz w:val="28"/>
          <w:szCs w:val="28"/>
        </w:rPr>
        <w:t>клімату. В його рамках розглядає</w:t>
      </w:r>
      <w:r w:rsidR="00C715B3" w:rsidRPr="003A5917">
        <w:rPr>
          <w:sz w:val="28"/>
          <w:szCs w:val="28"/>
        </w:rPr>
        <w:t>ться система міжнародно-правових принципів, вироблених на основі міжнародних угод з питань охорони озонового шару і клімату, комплекс методів і механізмів правового впливу, які передбачаються міжнародними або національними законодавствами і можуть застосовуватися для стимулювання бажаної поведінки суб'єктів, а також оцінка їх ефективності з урахуванням наявного досвіду на прикладі окремих країн.</w:t>
      </w:r>
    </w:p>
    <w:p w:rsidR="00F72FA9" w:rsidRPr="003A5917" w:rsidRDefault="00F72FA9" w:rsidP="00F72FA9">
      <w:pPr>
        <w:spacing w:after="0" w:line="360" w:lineRule="auto"/>
        <w:ind w:firstLine="709"/>
        <w:jc w:val="both"/>
        <w:rPr>
          <w:rFonts w:ascii="Times New Roman" w:hAnsi="Times New Roman" w:cs="Times New Roman"/>
          <w:sz w:val="28"/>
          <w:szCs w:val="28"/>
        </w:rPr>
      </w:pPr>
      <w:r w:rsidRPr="003A5917">
        <w:rPr>
          <w:rFonts w:ascii="Times New Roman" w:hAnsi="Times New Roman" w:cs="Times New Roman"/>
          <w:sz w:val="28"/>
          <w:szCs w:val="28"/>
        </w:rPr>
        <w:t>Мета роботи визначила постановку і рішення наступних завдань:</w:t>
      </w:r>
    </w:p>
    <w:p w:rsidR="00F72FA9" w:rsidRPr="003A5917" w:rsidRDefault="00F72FA9" w:rsidP="00F72FA9">
      <w:pPr>
        <w:spacing w:after="0" w:line="360" w:lineRule="auto"/>
        <w:ind w:firstLine="709"/>
        <w:jc w:val="both"/>
        <w:rPr>
          <w:rFonts w:ascii="Times New Roman" w:hAnsi="Times New Roman" w:cs="Times New Roman"/>
          <w:sz w:val="28"/>
          <w:szCs w:val="28"/>
        </w:rPr>
      </w:pPr>
      <w:r w:rsidRPr="003A5917">
        <w:rPr>
          <w:rFonts w:ascii="Times New Roman" w:hAnsi="Times New Roman" w:cs="Times New Roman"/>
          <w:sz w:val="28"/>
          <w:szCs w:val="28"/>
        </w:rPr>
        <w:t>- дати визначення правового змісту поняття «клімат» і «зміни клімату»;</w:t>
      </w:r>
    </w:p>
    <w:p w:rsidR="00F72FA9" w:rsidRPr="003A5917" w:rsidRDefault="00F72FA9" w:rsidP="00F72FA9">
      <w:pPr>
        <w:spacing w:after="0" w:line="360" w:lineRule="auto"/>
        <w:ind w:firstLine="709"/>
        <w:jc w:val="both"/>
        <w:rPr>
          <w:rFonts w:ascii="Times New Roman" w:hAnsi="Times New Roman" w:cs="Times New Roman"/>
          <w:sz w:val="28"/>
          <w:szCs w:val="28"/>
        </w:rPr>
      </w:pPr>
      <w:r w:rsidRPr="003A5917">
        <w:rPr>
          <w:rFonts w:ascii="Times New Roman" w:hAnsi="Times New Roman" w:cs="Times New Roman"/>
          <w:sz w:val="28"/>
          <w:szCs w:val="28"/>
        </w:rPr>
        <w:t>- виявити теоретичну основу для прийняття заходів правового реагування на загрози, пов'язані з глобальною зміною клімату;</w:t>
      </w:r>
    </w:p>
    <w:p w:rsidR="00F72FA9" w:rsidRPr="003A5917" w:rsidRDefault="00F72FA9" w:rsidP="00F72FA9">
      <w:pPr>
        <w:spacing w:after="0" w:line="360" w:lineRule="auto"/>
        <w:ind w:firstLine="709"/>
        <w:jc w:val="both"/>
        <w:rPr>
          <w:rFonts w:ascii="Times New Roman" w:hAnsi="Times New Roman" w:cs="Times New Roman"/>
          <w:sz w:val="28"/>
          <w:szCs w:val="28"/>
        </w:rPr>
      </w:pPr>
      <w:r w:rsidRPr="003A5917">
        <w:rPr>
          <w:rFonts w:ascii="Times New Roman" w:hAnsi="Times New Roman" w:cs="Times New Roman"/>
          <w:sz w:val="28"/>
          <w:szCs w:val="28"/>
        </w:rPr>
        <w:t xml:space="preserve">- дослідити принципи, що склалися в міжнародному </w:t>
      </w:r>
      <w:r w:rsidR="00411E2F" w:rsidRPr="003A5917">
        <w:rPr>
          <w:rFonts w:ascii="Times New Roman" w:hAnsi="Times New Roman" w:cs="Times New Roman"/>
          <w:sz w:val="28"/>
          <w:szCs w:val="28"/>
        </w:rPr>
        <w:t xml:space="preserve">екологічному </w:t>
      </w:r>
      <w:r w:rsidRPr="003A5917">
        <w:rPr>
          <w:rFonts w:ascii="Times New Roman" w:hAnsi="Times New Roman" w:cs="Times New Roman"/>
          <w:sz w:val="28"/>
          <w:szCs w:val="28"/>
        </w:rPr>
        <w:t>праві з питань охорони озонового шару та клімату;</w:t>
      </w:r>
    </w:p>
    <w:p w:rsidR="00F72FA9" w:rsidRPr="003A5917" w:rsidRDefault="00F72FA9" w:rsidP="00F72FA9">
      <w:pPr>
        <w:spacing w:after="0" w:line="360" w:lineRule="auto"/>
        <w:ind w:firstLine="709"/>
        <w:jc w:val="both"/>
        <w:rPr>
          <w:rFonts w:ascii="Times New Roman" w:hAnsi="Times New Roman" w:cs="Times New Roman"/>
          <w:sz w:val="28"/>
          <w:szCs w:val="28"/>
        </w:rPr>
      </w:pPr>
      <w:r w:rsidRPr="003A5917">
        <w:rPr>
          <w:rFonts w:ascii="Times New Roman" w:hAnsi="Times New Roman" w:cs="Times New Roman"/>
          <w:sz w:val="28"/>
          <w:szCs w:val="28"/>
        </w:rPr>
        <w:t>- виявити і проаналізувати систему механізмів правового впливу, розроблених в рамках правового регулювання охорони озонового шару та клімату;</w:t>
      </w:r>
    </w:p>
    <w:p w:rsidR="00F72FA9" w:rsidRPr="003A5917" w:rsidRDefault="00F72FA9" w:rsidP="00F72FA9">
      <w:pPr>
        <w:spacing w:after="0" w:line="360" w:lineRule="auto"/>
        <w:ind w:firstLine="709"/>
        <w:jc w:val="both"/>
        <w:rPr>
          <w:rFonts w:ascii="Times New Roman" w:hAnsi="Times New Roman" w:cs="Times New Roman"/>
          <w:sz w:val="28"/>
          <w:szCs w:val="28"/>
        </w:rPr>
      </w:pPr>
      <w:r w:rsidRPr="003A5917">
        <w:rPr>
          <w:rFonts w:ascii="Times New Roman" w:hAnsi="Times New Roman" w:cs="Times New Roman"/>
          <w:sz w:val="28"/>
          <w:szCs w:val="28"/>
        </w:rPr>
        <w:t>- проаналізувати використання правових механізмів націона</w:t>
      </w:r>
      <w:r w:rsidR="00FD7A50">
        <w:rPr>
          <w:rFonts w:ascii="Times New Roman" w:hAnsi="Times New Roman" w:cs="Times New Roman"/>
          <w:sz w:val="28"/>
          <w:szCs w:val="28"/>
        </w:rPr>
        <w:t xml:space="preserve">льної </w:t>
      </w:r>
      <w:r w:rsidR="00411E2F" w:rsidRPr="003A5917">
        <w:rPr>
          <w:rFonts w:ascii="Times New Roman" w:hAnsi="Times New Roman" w:cs="Times New Roman"/>
          <w:sz w:val="28"/>
          <w:szCs w:val="28"/>
        </w:rPr>
        <w:t>кліматичної політики</w:t>
      </w:r>
      <w:r w:rsidRPr="003A5917">
        <w:rPr>
          <w:rFonts w:ascii="Times New Roman" w:hAnsi="Times New Roman" w:cs="Times New Roman"/>
          <w:sz w:val="28"/>
          <w:szCs w:val="28"/>
        </w:rPr>
        <w:t xml:space="preserve"> окремих держав і оцінити їх ефективність;</w:t>
      </w:r>
    </w:p>
    <w:p w:rsidR="00F72FA9" w:rsidRPr="003A5917" w:rsidRDefault="00F72FA9" w:rsidP="00F72FA9">
      <w:pPr>
        <w:spacing w:after="0" w:line="360" w:lineRule="auto"/>
        <w:ind w:firstLine="709"/>
        <w:jc w:val="both"/>
        <w:rPr>
          <w:rFonts w:ascii="Times New Roman" w:hAnsi="Times New Roman" w:cs="Times New Roman"/>
          <w:sz w:val="28"/>
          <w:szCs w:val="28"/>
        </w:rPr>
      </w:pPr>
      <w:r w:rsidRPr="003A5917">
        <w:rPr>
          <w:rFonts w:ascii="Times New Roman" w:hAnsi="Times New Roman" w:cs="Times New Roman"/>
          <w:sz w:val="28"/>
          <w:szCs w:val="28"/>
        </w:rPr>
        <w:t>- розробити пропозиції, спрямовані на вдосконалення законодавства України з питань охорони клімату.</w:t>
      </w:r>
    </w:p>
    <w:p w:rsidR="00F72FA9" w:rsidRPr="003A5917" w:rsidRDefault="00F72FA9" w:rsidP="00F72FA9">
      <w:pPr>
        <w:spacing w:after="0" w:line="360" w:lineRule="auto"/>
        <w:ind w:firstLine="709"/>
        <w:jc w:val="both"/>
        <w:rPr>
          <w:rFonts w:ascii="Times New Roman" w:hAnsi="Times New Roman" w:cs="Times New Roman"/>
          <w:sz w:val="28"/>
          <w:szCs w:val="28"/>
        </w:rPr>
      </w:pPr>
      <w:r w:rsidRPr="003A5917">
        <w:rPr>
          <w:rFonts w:ascii="Times New Roman" w:hAnsi="Times New Roman" w:cs="Times New Roman"/>
          <w:sz w:val="28"/>
          <w:szCs w:val="28"/>
        </w:rPr>
        <w:t>Об'єктом дипломного дослідження є політичні програми і заходи правового регулювання, спрям</w:t>
      </w:r>
      <w:r w:rsidR="00411E2F" w:rsidRPr="003A5917">
        <w:rPr>
          <w:rFonts w:ascii="Times New Roman" w:hAnsi="Times New Roman" w:cs="Times New Roman"/>
          <w:sz w:val="28"/>
          <w:szCs w:val="28"/>
        </w:rPr>
        <w:t>овані на протидію антропогенної</w:t>
      </w:r>
      <w:r w:rsidRPr="003A5917">
        <w:rPr>
          <w:rFonts w:ascii="Times New Roman" w:hAnsi="Times New Roman" w:cs="Times New Roman"/>
          <w:sz w:val="28"/>
          <w:szCs w:val="28"/>
        </w:rPr>
        <w:t xml:space="preserve"> зміни клімату, зниження викидів парникових газів, підвищення енергоефективності, а також інші заходи, вжиті у зв'язку з необхідністю скорочення антропогенного впливу на кліматичну систему Землі.</w:t>
      </w:r>
    </w:p>
    <w:p w:rsidR="00F72FA9" w:rsidRPr="003A5917" w:rsidRDefault="00F72FA9" w:rsidP="00F72FA9">
      <w:pPr>
        <w:spacing w:after="0" w:line="360" w:lineRule="auto"/>
        <w:ind w:firstLine="709"/>
        <w:jc w:val="both"/>
        <w:rPr>
          <w:rFonts w:ascii="Times New Roman" w:hAnsi="Times New Roman" w:cs="Times New Roman"/>
          <w:sz w:val="28"/>
          <w:szCs w:val="28"/>
        </w:rPr>
      </w:pPr>
      <w:r w:rsidRPr="003A5917">
        <w:rPr>
          <w:rFonts w:ascii="Times New Roman" w:hAnsi="Times New Roman" w:cs="Times New Roman"/>
          <w:sz w:val="28"/>
          <w:szCs w:val="28"/>
        </w:rPr>
        <w:t>Предметом магістерської роботи є система правових норм, принципів і механізмів у сфері правової охорони клімату, сформованих у відповідних міжнародних угодах (Віденської конвенції про охорону озонового шару 1985 р., Монреальському протоколі по речовинам, що руйнують</w:t>
      </w:r>
      <w:r w:rsidR="00411E2F" w:rsidRPr="003A5917">
        <w:rPr>
          <w:rFonts w:ascii="Times New Roman" w:hAnsi="Times New Roman" w:cs="Times New Roman"/>
          <w:sz w:val="28"/>
          <w:szCs w:val="28"/>
        </w:rPr>
        <w:t xml:space="preserve"> озоновий шар, 1987 р., Рамковій</w:t>
      </w:r>
      <w:r w:rsidRPr="003A5917">
        <w:rPr>
          <w:rFonts w:ascii="Times New Roman" w:hAnsi="Times New Roman" w:cs="Times New Roman"/>
          <w:sz w:val="28"/>
          <w:szCs w:val="28"/>
        </w:rPr>
        <w:t xml:space="preserve"> конвенції ООН про зм</w:t>
      </w:r>
      <w:r w:rsidR="00411E2F" w:rsidRPr="003A5917">
        <w:rPr>
          <w:rFonts w:ascii="Times New Roman" w:hAnsi="Times New Roman" w:cs="Times New Roman"/>
          <w:sz w:val="28"/>
          <w:szCs w:val="28"/>
        </w:rPr>
        <w:t>іну клімату 1992 р. та Кіотському</w:t>
      </w:r>
      <w:r w:rsidRPr="003A5917">
        <w:rPr>
          <w:rFonts w:ascii="Times New Roman" w:hAnsi="Times New Roman" w:cs="Times New Roman"/>
          <w:sz w:val="28"/>
          <w:szCs w:val="28"/>
        </w:rPr>
        <w:t xml:space="preserve"> протокол</w:t>
      </w:r>
      <w:r w:rsidR="00411E2F" w:rsidRPr="003A5917">
        <w:rPr>
          <w:rFonts w:ascii="Times New Roman" w:hAnsi="Times New Roman" w:cs="Times New Roman"/>
          <w:sz w:val="28"/>
          <w:szCs w:val="28"/>
        </w:rPr>
        <w:t>у</w:t>
      </w:r>
      <w:r w:rsidRPr="003A5917">
        <w:rPr>
          <w:rFonts w:ascii="Times New Roman" w:hAnsi="Times New Roman" w:cs="Times New Roman"/>
          <w:sz w:val="28"/>
          <w:szCs w:val="28"/>
        </w:rPr>
        <w:t xml:space="preserve"> до неї від 1995 р.), а також законодавчі та інші нормативні правові акти Європейського Союзу, США, Росії та України.</w:t>
      </w:r>
    </w:p>
    <w:p w:rsidR="00A5638A" w:rsidRPr="003A5917" w:rsidRDefault="00F72FA9" w:rsidP="00EA1573">
      <w:pPr>
        <w:spacing w:after="0" w:line="360" w:lineRule="auto"/>
        <w:ind w:firstLine="709"/>
        <w:jc w:val="both"/>
        <w:rPr>
          <w:rFonts w:ascii="Times New Roman" w:hAnsi="Times New Roman" w:cs="Times New Roman"/>
          <w:sz w:val="28"/>
          <w:szCs w:val="28"/>
        </w:rPr>
      </w:pPr>
      <w:r w:rsidRPr="003A5917">
        <w:rPr>
          <w:rFonts w:ascii="Times New Roman" w:hAnsi="Times New Roman" w:cs="Times New Roman"/>
          <w:sz w:val="28"/>
          <w:szCs w:val="28"/>
        </w:rPr>
        <w:t>Методологічна основа дослідження являє собою сукупність загальнонаукових методів пізнання і спеціальних методів правового дослідження: синтез, узагальнення, порівняння, дедуктивний та індуктивний методи, діалектичний,</w:t>
      </w:r>
      <w:r w:rsidR="00411E2F" w:rsidRPr="003A5917">
        <w:rPr>
          <w:rFonts w:ascii="Times New Roman" w:hAnsi="Times New Roman" w:cs="Times New Roman"/>
          <w:sz w:val="28"/>
          <w:szCs w:val="28"/>
        </w:rPr>
        <w:t xml:space="preserve"> історико-правовий, порівняльно-</w:t>
      </w:r>
      <w:r w:rsidRPr="003A5917">
        <w:rPr>
          <w:rFonts w:ascii="Times New Roman" w:hAnsi="Times New Roman" w:cs="Times New Roman"/>
          <w:sz w:val="28"/>
          <w:szCs w:val="28"/>
        </w:rPr>
        <w:t>правовий у поєднанні з комплексним та системним аналізом досліджуваних правових норм, принципів і механізмів правового регулювання. Застосування різних методів у поєднанні дозволило розв'язати поставл</w:t>
      </w:r>
      <w:r w:rsidR="00411E2F" w:rsidRPr="003A5917">
        <w:rPr>
          <w:rFonts w:ascii="Times New Roman" w:hAnsi="Times New Roman" w:cs="Times New Roman"/>
          <w:sz w:val="28"/>
          <w:szCs w:val="28"/>
        </w:rPr>
        <w:t xml:space="preserve">ені задачі і досягти </w:t>
      </w:r>
      <w:r w:rsidR="00543C39" w:rsidRPr="003A5917">
        <w:rPr>
          <w:rFonts w:ascii="Times New Roman" w:hAnsi="Times New Roman" w:cs="Times New Roman"/>
          <w:sz w:val="28"/>
          <w:szCs w:val="28"/>
        </w:rPr>
        <w:t>означених</w:t>
      </w:r>
      <w:r w:rsidRPr="003A5917">
        <w:rPr>
          <w:rFonts w:ascii="Times New Roman" w:hAnsi="Times New Roman" w:cs="Times New Roman"/>
          <w:sz w:val="28"/>
          <w:szCs w:val="28"/>
        </w:rPr>
        <w:t xml:space="preserve"> цілей.</w:t>
      </w:r>
    </w:p>
    <w:p w:rsidR="00543C39" w:rsidRDefault="00543C39" w:rsidP="00EA1573">
      <w:pPr>
        <w:spacing w:after="0" w:line="360" w:lineRule="auto"/>
        <w:ind w:firstLine="709"/>
        <w:jc w:val="both"/>
        <w:rPr>
          <w:rFonts w:ascii="Times New Roman" w:hAnsi="Times New Roman" w:cs="Times New Roman"/>
          <w:sz w:val="28"/>
          <w:szCs w:val="28"/>
        </w:rPr>
      </w:pPr>
    </w:p>
    <w:p w:rsidR="00AD129C" w:rsidRPr="003A5917" w:rsidRDefault="00AD129C" w:rsidP="00EA1573">
      <w:pPr>
        <w:spacing w:after="0" w:line="360" w:lineRule="auto"/>
        <w:ind w:firstLine="709"/>
        <w:jc w:val="both"/>
        <w:rPr>
          <w:rFonts w:ascii="Times New Roman" w:hAnsi="Times New Roman" w:cs="Times New Roman"/>
          <w:sz w:val="28"/>
          <w:szCs w:val="28"/>
        </w:rPr>
      </w:pPr>
    </w:p>
    <w:p w:rsidR="00F61B2F" w:rsidRPr="003A5917" w:rsidRDefault="0036280B" w:rsidP="0036280B">
      <w:pPr>
        <w:pStyle w:val="a8"/>
        <w:spacing w:line="360" w:lineRule="auto"/>
        <w:ind w:firstLine="709"/>
        <w:jc w:val="both"/>
        <w:rPr>
          <w:sz w:val="28"/>
          <w:szCs w:val="28"/>
        </w:rPr>
      </w:pPr>
      <w:r w:rsidRPr="003A5917">
        <w:rPr>
          <w:sz w:val="28"/>
          <w:szCs w:val="28"/>
        </w:rPr>
        <w:t xml:space="preserve"> </w:t>
      </w:r>
    </w:p>
    <w:p w:rsidR="00B710C2" w:rsidRPr="003A5917" w:rsidRDefault="00B710C2" w:rsidP="00900B48">
      <w:pPr>
        <w:spacing w:after="0" w:line="360" w:lineRule="auto"/>
        <w:ind w:firstLine="709"/>
        <w:jc w:val="center"/>
        <w:rPr>
          <w:rFonts w:ascii="Times New Roman" w:hAnsi="Times New Roman" w:cs="Times New Roman"/>
          <w:b/>
          <w:sz w:val="28"/>
          <w:szCs w:val="28"/>
        </w:rPr>
      </w:pPr>
      <w:bookmarkStart w:id="0" w:name="_GoBack"/>
      <w:bookmarkEnd w:id="0"/>
      <w:r w:rsidRPr="003A5917">
        <w:rPr>
          <w:rFonts w:ascii="Times New Roman" w:hAnsi="Times New Roman" w:cs="Times New Roman"/>
          <w:b/>
          <w:sz w:val="28"/>
          <w:szCs w:val="28"/>
        </w:rPr>
        <w:t>ВИСНОВКИ</w:t>
      </w:r>
    </w:p>
    <w:p w:rsidR="00B710C2" w:rsidRPr="003A5917" w:rsidRDefault="00B710C2" w:rsidP="00A5638A">
      <w:pPr>
        <w:spacing w:after="0" w:line="360" w:lineRule="auto"/>
        <w:ind w:firstLine="709"/>
        <w:jc w:val="both"/>
        <w:rPr>
          <w:rFonts w:ascii="Times New Roman" w:hAnsi="Times New Roman" w:cs="Times New Roman"/>
          <w:b/>
          <w:sz w:val="28"/>
          <w:szCs w:val="28"/>
        </w:rPr>
      </w:pPr>
    </w:p>
    <w:p w:rsidR="004512E3" w:rsidRPr="003A5917" w:rsidRDefault="004512E3" w:rsidP="004512E3">
      <w:pPr>
        <w:pStyle w:val="a4"/>
        <w:numPr>
          <w:ilvl w:val="0"/>
          <w:numId w:val="27"/>
        </w:numPr>
        <w:tabs>
          <w:tab w:val="left" w:pos="993"/>
        </w:tabs>
        <w:spacing w:after="0" w:line="360" w:lineRule="auto"/>
        <w:ind w:left="0" w:firstLine="709"/>
        <w:jc w:val="both"/>
        <w:rPr>
          <w:rFonts w:ascii="Times New Roman" w:hAnsi="Times New Roman" w:cs="Times New Roman"/>
          <w:sz w:val="28"/>
          <w:szCs w:val="28"/>
        </w:rPr>
      </w:pPr>
      <w:r w:rsidRPr="003A5917">
        <w:rPr>
          <w:rFonts w:ascii="Times New Roman" w:hAnsi="Times New Roman" w:cs="Times New Roman"/>
          <w:sz w:val="28"/>
          <w:szCs w:val="28"/>
        </w:rPr>
        <w:t>Клімат як сукупність характеристик навколишнього середовища, що забезпечують існування і підтримання життя на Землі, є охоронюваним благом, а зміна клімату і пов'язані з ним довготривалі і неоднозначні наслідки являють собою безпосередню загрозу сталому розвитку. У даному контексті клімат підлягає охороні, у тому числі, із застосуванням нормативно-правових механізмів. Механізми правової охорони клімату повинні мати комплексний характер, що зумовлено наявністю комплексного впливу діяльності людини на кліматичну систему.</w:t>
      </w:r>
    </w:p>
    <w:p w:rsidR="00B710C2" w:rsidRPr="003A5917" w:rsidRDefault="00B710C2" w:rsidP="00A5638A">
      <w:pPr>
        <w:pStyle w:val="a4"/>
        <w:numPr>
          <w:ilvl w:val="0"/>
          <w:numId w:val="27"/>
        </w:numPr>
        <w:tabs>
          <w:tab w:val="left" w:pos="993"/>
        </w:tabs>
        <w:spacing w:after="0" w:line="360" w:lineRule="auto"/>
        <w:ind w:left="0" w:firstLine="709"/>
        <w:jc w:val="both"/>
        <w:rPr>
          <w:rFonts w:ascii="Times New Roman" w:hAnsi="Times New Roman" w:cs="Times New Roman"/>
          <w:sz w:val="28"/>
          <w:szCs w:val="28"/>
        </w:rPr>
      </w:pPr>
      <w:r w:rsidRPr="003A5917">
        <w:rPr>
          <w:rFonts w:ascii="Times New Roman" w:hAnsi="Times New Roman" w:cs="Times New Roman"/>
          <w:sz w:val="28"/>
          <w:szCs w:val="28"/>
        </w:rPr>
        <w:t>Винесення питань з проблем клімату на міжнародне обговорення свідчить про новий етап розвитку міжнародного екологічного права.  Крім того, з урахуванням вищевикладеного справедливим буде вважати, що клімат є одним з нових об'єктів еколого-правового регулювання.</w:t>
      </w:r>
    </w:p>
    <w:p w:rsidR="00B710C2" w:rsidRPr="003A5917" w:rsidRDefault="00B710C2" w:rsidP="00A5638A">
      <w:pPr>
        <w:pStyle w:val="a4"/>
        <w:numPr>
          <w:ilvl w:val="0"/>
          <w:numId w:val="27"/>
        </w:numPr>
        <w:tabs>
          <w:tab w:val="left" w:pos="993"/>
        </w:tabs>
        <w:spacing w:after="0" w:line="360" w:lineRule="auto"/>
        <w:ind w:left="0" w:firstLine="709"/>
        <w:jc w:val="both"/>
        <w:rPr>
          <w:rFonts w:ascii="Times New Roman" w:hAnsi="Times New Roman" w:cs="Times New Roman"/>
          <w:sz w:val="28"/>
          <w:szCs w:val="28"/>
        </w:rPr>
      </w:pPr>
      <w:r w:rsidRPr="003A5917">
        <w:rPr>
          <w:rFonts w:ascii="Times New Roman" w:hAnsi="Times New Roman" w:cs="Times New Roman"/>
          <w:sz w:val="28"/>
          <w:szCs w:val="28"/>
        </w:rPr>
        <w:t>Пропонується класифікація антропогенних факторів впливу на навколишнє середовище, яка може бути застосована і до кліматичної системи, це:</w:t>
      </w:r>
    </w:p>
    <w:p w:rsidR="00B710C2" w:rsidRPr="003A5917" w:rsidRDefault="00B710C2" w:rsidP="00A5638A">
      <w:pPr>
        <w:pStyle w:val="a4"/>
        <w:numPr>
          <w:ilvl w:val="0"/>
          <w:numId w:val="25"/>
        </w:numPr>
        <w:spacing w:after="0" w:line="360" w:lineRule="auto"/>
        <w:ind w:left="0" w:firstLine="709"/>
        <w:jc w:val="both"/>
        <w:rPr>
          <w:rFonts w:ascii="Times New Roman" w:hAnsi="Times New Roman" w:cs="Times New Roman"/>
          <w:sz w:val="28"/>
          <w:szCs w:val="28"/>
        </w:rPr>
      </w:pPr>
      <w:r w:rsidRPr="003A5917">
        <w:rPr>
          <w:rFonts w:ascii="Times New Roman" w:hAnsi="Times New Roman" w:cs="Times New Roman"/>
          <w:sz w:val="28"/>
          <w:szCs w:val="28"/>
        </w:rPr>
        <w:t>фізичні (тепловий, світловий, шумовий, електромагнітний, радіоактивний вплив),</w:t>
      </w:r>
    </w:p>
    <w:p w:rsidR="00B710C2" w:rsidRPr="003A5917" w:rsidRDefault="00B710C2" w:rsidP="00A5638A">
      <w:pPr>
        <w:pStyle w:val="a4"/>
        <w:numPr>
          <w:ilvl w:val="0"/>
          <w:numId w:val="25"/>
        </w:numPr>
        <w:spacing w:after="0" w:line="360" w:lineRule="auto"/>
        <w:ind w:left="0" w:firstLine="709"/>
        <w:jc w:val="both"/>
        <w:rPr>
          <w:rFonts w:ascii="Times New Roman" w:hAnsi="Times New Roman" w:cs="Times New Roman"/>
          <w:sz w:val="28"/>
          <w:szCs w:val="28"/>
        </w:rPr>
      </w:pPr>
      <w:r w:rsidRPr="003A5917">
        <w:rPr>
          <w:rFonts w:ascii="Times New Roman" w:hAnsi="Times New Roman" w:cs="Times New Roman"/>
          <w:sz w:val="28"/>
          <w:szCs w:val="28"/>
        </w:rPr>
        <w:t>хімічні,</w:t>
      </w:r>
    </w:p>
    <w:p w:rsidR="00B710C2" w:rsidRPr="003A5917" w:rsidRDefault="00B710C2" w:rsidP="00A5638A">
      <w:pPr>
        <w:pStyle w:val="a4"/>
        <w:numPr>
          <w:ilvl w:val="0"/>
          <w:numId w:val="25"/>
        </w:numPr>
        <w:spacing w:after="0" w:line="360" w:lineRule="auto"/>
        <w:ind w:left="0" w:firstLine="709"/>
        <w:jc w:val="both"/>
        <w:rPr>
          <w:rFonts w:ascii="Times New Roman" w:hAnsi="Times New Roman" w:cs="Times New Roman"/>
          <w:sz w:val="28"/>
          <w:szCs w:val="28"/>
        </w:rPr>
      </w:pPr>
      <w:r w:rsidRPr="003A5917">
        <w:rPr>
          <w:rFonts w:ascii="Times New Roman" w:hAnsi="Times New Roman" w:cs="Times New Roman"/>
          <w:sz w:val="28"/>
          <w:szCs w:val="28"/>
        </w:rPr>
        <w:t>механічні,</w:t>
      </w:r>
    </w:p>
    <w:p w:rsidR="00B710C2" w:rsidRPr="003A5917" w:rsidRDefault="00B710C2" w:rsidP="00A5638A">
      <w:pPr>
        <w:pStyle w:val="a4"/>
        <w:numPr>
          <w:ilvl w:val="0"/>
          <w:numId w:val="25"/>
        </w:numPr>
        <w:spacing w:after="0" w:line="360" w:lineRule="auto"/>
        <w:ind w:left="0" w:firstLine="709"/>
        <w:jc w:val="both"/>
        <w:rPr>
          <w:rFonts w:ascii="Times New Roman" w:hAnsi="Times New Roman" w:cs="Times New Roman"/>
          <w:sz w:val="28"/>
          <w:szCs w:val="28"/>
        </w:rPr>
      </w:pPr>
      <w:r w:rsidRPr="003A5917">
        <w:rPr>
          <w:rFonts w:ascii="Times New Roman" w:hAnsi="Times New Roman" w:cs="Times New Roman"/>
          <w:sz w:val="28"/>
          <w:szCs w:val="28"/>
        </w:rPr>
        <w:t>біологічні,</w:t>
      </w:r>
    </w:p>
    <w:p w:rsidR="00B710C2" w:rsidRPr="003A5917" w:rsidRDefault="00B710C2" w:rsidP="00A5638A">
      <w:pPr>
        <w:pStyle w:val="a4"/>
        <w:numPr>
          <w:ilvl w:val="0"/>
          <w:numId w:val="25"/>
        </w:numPr>
        <w:spacing w:after="0" w:line="360" w:lineRule="auto"/>
        <w:ind w:left="0" w:firstLine="709"/>
        <w:jc w:val="both"/>
        <w:rPr>
          <w:rFonts w:ascii="Times New Roman" w:hAnsi="Times New Roman" w:cs="Times New Roman"/>
          <w:sz w:val="28"/>
          <w:szCs w:val="28"/>
        </w:rPr>
      </w:pPr>
      <w:r w:rsidRPr="003A5917">
        <w:rPr>
          <w:rFonts w:ascii="Times New Roman" w:hAnsi="Times New Roman" w:cs="Times New Roman"/>
          <w:sz w:val="28"/>
          <w:szCs w:val="28"/>
        </w:rPr>
        <w:t>мікробіологічні антропогенні фактори.</w:t>
      </w:r>
    </w:p>
    <w:p w:rsidR="00B710C2" w:rsidRPr="003A5917" w:rsidRDefault="00B710C2" w:rsidP="00A5638A">
      <w:pPr>
        <w:pStyle w:val="a4"/>
        <w:numPr>
          <w:ilvl w:val="0"/>
          <w:numId w:val="27"/>
        </w:numPr>
        <w:tabs>
          <w:tab w:val="left" w:pos="993"/>
        </w:tabs>
        <w:spacing w:after="0" w:line="360" w:lineRule="auto"/>
        <w:ind w:left="0" w:firstLine="709"/>
        <w:jc w:val="both"/>
        <w:rPr>
          <w:rFonts w:ascii="Times New Roman" w:hAnsi="Times New Roman" w:cs="Times New Roman"/>
          <w:sz w:val="28"/>
          <w:szCs w:val="28"/>
        </w:rPr>
      </w:pPr>
      <w:r w:rsidRPr="003A5917">
        <w:rPr>
          <w:rFonts w:ascii="Times New Roman" w:hAnsi="Times New Roman" w:cs="Times New Roman"/>
          <w:sz w:val="28"/>
          <w:szCs w:val="28"/>
        </w:rPr>
        <w:t>Опосередкований вплив на клімат різноманітних джерел вимагає відповідного підходу у подоланні негативних явищ: правове регулювання у цілях протидії зміні клімату та зниження негативних ефектів такої зміни повинно бути направлено на всі відомі фактори впливу у всіх галузях діяльності людини - причому не тільки суто в рамках екологічного права, але й шляхом прийняття відповідних «перехресних» заходів у інших галузях права.</w:t>
      </w:r>
    </w:p>
    <w:p w:rsidR="00B710C2" w:rsidRPr="003A5917" w:rsidRDefault="00B710C2" w:rsidP="00A5638A">
      <w:pPr>
        <w:pStyle w:val="a4"/>
        <w:numPr>
          <w:ilvl w:val="0"/>
          <w:numId w:val="27"/>
        </w:numPr>
        <w:tabs>
          <w:tab w:val="left" w:pos="993"/>
        </w:tabs>
        <w:spacing w:after="0" w:line="360" w:lineRule="auto"/>
        <w:ind w:left="0" w:firstLine="709"/>
        <w:jc w:val="both"/>
        <w:rPr>
          <w:rFonts w:ascii="Times New Roman" w:hAnsi="Times New Roman" w:cs="Times New Roman"/>
          <w:sz w:val="28"/>
          <w:szCs w:val="28"/>
        </w:rPr>
      </w:pPr>
      <w:r w:rsidRPr="003A5917">
        <w:rPr>
          <w:rFonts w:ascii="Times New Roman" w:hAnsi="Times New Roman" w:cs="Times New Roman"/>
          <w:sz w:val="28"/>
          <w:szCs w:val="28"/>
        </w:rPr>
        <w:t>Проблема глобальної зміни клімату безпосередньо виходить на концепцію сталого розвитку - одну з найбільш авторитетних і загальновизнаних концепцій взаємодії людського суспільства і природи і нерозривно пов'язаною з нею. Треба підкреслити, що у даному контексті антропогенна зміна клімату представляє собою безпосередню загрозу сталому розвитку.</w:t>
      </w:r>
    </w:p>
    <w:p w:rsidR="00B710C2" w:rsidRPr="003A5917" w:rsidRDefault="00B710C2" w:rsidP="00A5638A">
      <w:pPr>
        <w:pStyle w:val="a4"/>
        <w:spacing w:after="0" w:line="360" w:lineRule="auto"/>
        <w:ind w:left="0" w:firstLine="709"/>
        <w:jc w:val="both"/>
        <w:rPr>
          <w:rFonts w:ascii="Times New Roman" w:hAnsi="Times New Roman" w:cs="Times New Roman"/>
          <w:sz w:val="28"/>
          <w:szCs w:val="28"/>
        </w:rPr>
      </w:pPr>
      <w:r w:rsidRPr="003A5917">
        <w:rPr>
          <w:rFonts w:ascii="Times New Roman" w:hAnsi="Times New Roman" w:cs="Times New Roman"/>
          <w:sz w:val="28"/>
          <w:szCs w:val="28"/>
        </w:rPr>
        <w:t xml:space="preserve"> У зв'язку з необхідністю запобігти негативним змінам клімату і зберегти сприятливі умови існування людства, можна виділити наступні функції, реалізація яких має сприяти сталому розвитку:</w:t>
      </w:r>
    </w:p>
    <w:p w:rsidR="00B710C2" w:rsidRPr="003A5917" w:rsidRDefault="00B710C2" w:rsidP="00A5638A">
      <w:pPr>
        <w:spacing w:after="0" w:line="360" w:lineRule="auto"/>
        <w:ind w:firstLine="709"/>
        <w:jc w:val="both"/>
        <w:rPr>
          <w:rFonts w:ascii="Times New Roman" w:hAnsi="Times New Roman" w:cs="Times New Roman"/>
          <w:sz w:val="28"/>
          <w:szCs w:val="28"/>
        </w:rPr>
      </w:pPr>
      <w:r w:rsidRPr="003A5917">
        <w:rPr>
          <w:rFonts w:ascii="Times New Roman" w:hAnsi="Times New Roman" w:cs="Times New Roman"/>
          <w:sz w:val="28"/>
          <w:szCs w:val="28"/>
        </w:rPr>
        <w:t>- збереження кліматоутворюючих систем (наприклад, запобігання закислення океанів, збереження вічної мерзлоти),</w:t>
      </w:r>
    </w:p>
    <w:p w:rsidR="00B710C2" w:rsidRPr="003A5917" w:rsidRDefault="00B710C2" w:rsidP="00A5638A">
      <w:pPr>
        <w:spacing w:after="0" w:line="360" w:lineRule="auto"/>
        <w:ind w:firstLine="709"/>
        <w:jc w:val="both"/>
        <w:rPr>
          <w:rFonts w:ascii="Times New Roman" w:hAnsi="Times New Roman" w:cs="Times New Roman"/>
          <w:sz w:val="28"/>
          <w:szCs w:val="28"/>
        </w:rPr>
      </w:pPr>
      <w:r w:rsidRPr="003A5917">
        <w:rPr>
          <w:rFonts w:ascii="Times New Roman" w:hAnsi="Times New Roman" w:cs="Times New Roman"/>
          <w:sz w:val="28"/>
          <w:szCs w:val="28"/>
        </w:rPr>
        <w:t>- підтримка соціально-економічних умов життєдіяльності (підтримання умов для сільського господарства і здоров'я населення),</w:t>
      </w:r>
    </w:p>
    <w:p w:rsidR="00B710C2" w:rsidRPr="003A5917" w:rsidRDefault="00B710C2" w:rsidP="00A5638A">
      <w:pPr>
        <w:spacing w:after="0" w:line="360" w:lineRule="auto"/>
        <w:ind w:firstLine="709"/>
        <w:jc w:val="both"/>
        <w:rPr>
          <w:rFonts w:ascii="Times New Roman" w:hAnsi="Times New Roman" w:cs="Times New Roman"/>
          <w:sz w:val="28"/>
          <w:szCs w:val="28"/>
        </w:rPr>
      </w:pPr>
      <w:r w:rsidRPr="003A5917">
        <w:rPr>
          <w:rFonts w:ascii="Times New Roman" w:hAnsi="Times New Roman" w:cs="Times New Roman"/>
          <w:sz w:val="28"/>
          <w:szCs w:val="28"/>
        </w:rPr>
        <w:t>- підтримка біосферних факторів (забезпечення функціонування екосистем і біорізноманіття).</w:t>
      </w:r>
    </w:p>
    <w:p w:rsidR="00B710C2" w:rsidRPr="003A5917" w:rsidRDefault="00B710C2" w:rsidP="00A5638A">
      <w:pPr>
        <w:pStyle w:val="a4"/>
        <w:numPr>
          <w:ilvl w:val="0"/>
          <w:numId w:val="27"/>
        </w:numPr>
        <w:spacing w:after="0" w:line="360" w:lineRule="auto"/>
        <w:ind w:left="0" w:firstLine="709"/>
        <w:jc w:val="both"/>
        <w:rPr>
          <w:rFonts w:ascii="Times New Roman" w:hAnsi="Times New Roman" w:cs="Times New Roman"/>
          <w:sz w:val="28"/>
          <w:szCs w:val="28"/>
        </w:rPr>
      </w:pPr>
      <w:r w:rsidRPr="003A5917">
        <w:rPr>
          <w:rFonts w:ascii="Times New Roman" w:hAnsi="Times New Roman" w:cs="Times New Roman"/>
          <w:sz w:val="28"/>
          <w:szCs w:val="28"/>
        </w:rPr>
        <w:t>Ми погоджуємося з наступним визначення терміну «зміна клімату», яке було прийнято в контексті Рамкової конвенції ООН про зміну клімату: зміна клімату є «зміна клімату, яка прямо або побічно обумовлена антропогенним впливом, тобто діяльністю людини, що викликає зміни у складі глобальної атмосфери і накладається на природні коливання клімату, що спостерігаються протягом порівняльних періодів часу», а «несприятливі наслідки зміни клімату означають зміни у фізичному середовищі або біоті, які викликаються зміною клімату, які чинять значний негативний вплив на склад, відновну здатність або продуктивність природних і регулюючих екосистем, або на функціонування соціально-економічних систем, або на здоров'я і добробут людини». Таким чином, визнання факту антропогенної зміни клімату і пов'язаних з нею небезпек і негативних наслідків має стати вихідною точкою для вжиття заходів правового регулювання та розробки адекватної політики у сфері протидії зміні клімату та пом'якшення її наслідків, а також для інформаційної політики та формування громадської думки з цього приводу, що, безсумнівно, вимагає відповідної мотивації і наявності політичної волі владних структур.</w:t>
      </w:r>
    </w:p>
    <w:p w:rsidR="00B710C2" w:rsidRPr="003A5917" w:rsidRDefault="00B710C2" w:rsidP="0005228B">
      <w:pPr>
        <w:pStyle w:val="a4"/>
        <w:numPr>
          <w:ilvl w:val="0"/>
          <w:numId w:val="27"/>
        </w:numPr>
        <w:spacing w:after="0" w:line="360" w:lineRule="auto"/>
        <w:ind w:left="0" w:firstLine="709"/>
        <w:jc w:val="both"/>
        <w:rPr>
          <w:rFonts w:ascii="Times New Roman" w:hAnsi="Times New Roman" w:cs="Times New Roman"/>
          <w:sz w:val="28"/>
          <w:szCs w:val="28"/>
        </w:rPr>
      </w:pPr>
      <w:r w:rsidRPr="003A5917">
        <w:rPr>
          <w:rFonts w:ascii="Times New Roman" w:hAnsi="Times New Roman" w:cs="Times New Roman"/>
          <w:sz w:val="28"/>
          <w:szCs w:val="28"/>
        </w:rPr>
        <w:t xml:space="preserve">Аналіз основних міжнародних та національних нормативних актів з питань охорони озонового шару і клімату дозволяє виявити ряд загальних принципів і механізмів: </w:t>
      </w:r>
      <w:r w:rsidR="00C715B3" w:rsidRPr="003A5917">
        <w:rPr>
          <w:rFonts w:ascii="Times New Roman" w:hAnsi="Times New Roman" w:cs="Times New Roman"/>
          <w:sz w:val="28"/>
          <w:szCs w:val="28"/>
        </w:rPr>
        <w:t xml:space="preserve">1) Принцип критичних впливів; </w:t>
      </w:r>
      <w:r w:rsidRPr="003A5917">
        <w:rPr>
          <w:rFonts w:ascii="Times New Roman" w:hAnsi="Times New Roman" w:cs="Times New Roman"/>
          <w:sz w:val="28"/>
          <w:szCs w:val="28"/>
        </w:rPr>
        <w:t>2) Принцип сталого роз</w:t>
      </w:r>
      <w:r w:rsidR="00C715B3" w:rsidRPr="003A5917">
        <w:rPr>
          <w:rFonts w:ascii="Times New Roman" w:hAnsi="Times New Roman" w:cs="Times New Roman"/>
          <w:sz w:val="28"/>
          <w:szCs w:val="28"/>
        </w:rPr>
        <w:t xml:space="preserve">витку; </w:t>
      </w:r>
      <w:r w:rsidRPr="003A5917">
        <w:rPr>
          <w:rFonts w:ascii="Times New Roman" w:hAnsi="Times New Roman" w:cs="Times New Roman"/>
          <w:sz w:val="28"/>
          <w:szCs w:val="28"/>
        </w:rPr>
        <w:t>3) Принцип спільної, але диф</w:t>
      </w:r>
      <w:r w:rsidR="00C715B3" w:rsidRPr="003A5917">
        <w:rPr>
          <w:rFonts w:ascii="Times New Roman" w:hAnsi="Times New Roman" w:cs="Times New Roman"/>
          <w:sz w:val="28"/>
          <w:szCs w:val="28"/>
        </w:rPr>
        <w:t xml:space="preserve">еренційованої відповідальності; </w:t>
      </w:r>
      <w:r w:rsidRPr="003A5917">
        <w:rPr>
          <w:rFonts w:ascii="Times New Roman" w:hAnsi="Times New Roman" w:cs="Times New Roman"/>
          <w:sz w:val="28"/>
          <w:szCs w:val="28"/>
        </w:rPr>
        <w:t>4) Принцип визнання особливого статусу країн, які розвиваються</w:t>
      </w:r>
      <w:r w:rsidR="00C715B3" w:rsidRPr="003A5917">
        <w:rPr>
          <w:rFonts w:ascii="Times New Roman" w:hAnsi="Times New Roman" w:cs="Times New Roman"/>
          <w:sz w:val="28"/>
          <w:szCs w:val="28"/>
        </w:rPr>
        <w:t xml:space="preserve"> та найбільш уразливих країн; </w:t>
      </w:r>
      <w:r w:rsidRPr="003A5917">
        <w:rPr>
          <w:rFonts w:ascii="Times New Roman" w:hAnsi="Times New Roman" w:cs="Times New Roman"/>
          <w:sz w:val="28"/>
          <w:szCs w:val="28"/>
        </w:rPr>
        <w:t xml:space="preserve">5) </w:t>
      </w:r>
      <w:r w:rsidR="00C715B3" w:rsidRPr="003A5917">
        <w:rPr>
          <w:rFonts w:ascii="Times New Roman" w:hAnsi="Times New Roman" w:cs="Times New Roman"/>
          <w:sz w:val="28"/>
          <w:szCs w:val="28"/>
        </w:rPr>
        <w:t xml:space="preserve">Принцип суверенітету держав; </w:t>
      </w:r>
      <w:r w:rsidRPr="003A5917">
        <w:rPr>
          <w:rFonts w:ascii="Times New Roman" w:hAnsi="Times New Roman" w:cs="Times New Roman"/>
          <w:sz w:val="28"/>
          <w:szCs w:val="28"/>
        </w:rPr>
        <w:t>6) Принцип обер</w:t>
      </w:r>
      <w:r w:rsidR="00C715B3" w:rsidRPr="003A5917">
        <w:rPr>
          <w:rFonts w:ascii="Times New Roman" w:hAnsi="Times New Roman" w:cs="Times New Roman"/>
          <w:sz w:val="28"/>
          <w:szCs w:val="28"/>
        </w:rPr>
        <w:t xml:space="preserve">ежності; </w:t>
      </w:r>
      <w:r w:rsidRPr="003A5917">
        <w:rPr>
          <w:rFonts w:ascii="Times New Roman" w:hAnsi="Times New Roman" w:cs="Times New Roman"/>
          <w:sz w:val="28"/>
          <w:szCs w:val="28"/>
        </w:rPr>
        <w:t xml:space="preserve">7) Принцип співробітництва. </w:t>
      </w:r>
    </w:p>
    <w:p w:rsidR="00B710C2" w:rsidRPr="003A5917" w:rsidRDefault="00B710C2" w:rsidP="00C715B3">
      <w:pPr>
        <w:pStyle w:val="a4"/>
        <w:numPr>
          <w:ilvl w:val="0"/>
          <w:numId w:val="27"/>
        </w:numPr>
        <w:spacing w:after="0" w:line="360" w:lineRule="auto"/>
        <w:ind w:left="0" w:firstLine="709"/>
        <w:jc w:val="both"/>
        <w:rPr>
          <w:rFonts w:ascii="Times New Roman" w:hAnsi="Times New Roman" w:cs="Times New Roman"/>
          <w:sz w:val="28"/>
          <w:szCs w:val="28"/>
        </w:rPr>
      </w:pPr>
      <w:r w:rsidRPr="003A5917">
        <w:rPr>
          <w:rFonts w:ascii="Times New Roman" w:hAnsi="Times New Roman" w:cs="Times New Roman"/>
          <w:sz w:val="28"/>
          <w:szCs w:val="28"/>
        </w:rPr>
        <w:t>До адміністративних, традиційних механізмів регулювання у сфері охорони клімату можна віднести:</w:t>
      </w:r>
      <w:r w:rsidR="00C715B3" w:rsidRPr="003A5917">
        <w:rPr>
          <w:rFonts w:ascii="Times New Roman" w:hAnsi="Times New Roman" w:cs="Times New Roman"/>
          <w:sz w:val="28"/>
          <w:szCs w:val="28"/>
        </w:rPr>
        <w:t xml:space="preserve"> </w:t>
      </w:r>
      <w:r w:rsidRPr="003A5917">
        <w:rPr>
          <w:rFonts w:ascii="Times New Roman" w:hAnsi="Times New Roman" w:cs="Times New Roman"/>
          <w:sz w:val="28"/>
          <w:szCs w:val="28"/>
        </w:rPr>
        <w:t>встановлення заборон, покладання зобов'язань, нормування, ліцензування, експертизу і оцінку впливу, стандартизацію та технічне регулювання, звітність і моніторинг, контроль та адміністративний примус (включаючи, наприклад, систему плати за забруднення).</w:t>
      </w:r>
    </w:p>
    <w:p w:rsidR="00B710C2" w:rsidRPr="003A5917" w:rsidRDefault="00B710C2" w:rsidP="00A5638A">
      <w:pPr>
        <w:spacing w:after="0" w:line="360" w:lineRule="auto"/>
        <w:ind w:firstLine="709"/>
        <w:jc w:val="both"/>
        <w:rPr>
          <w:rFonts w:ascii="Times New Roman" w:hAnsi="Times New Roman" w:cs="Times New Roman"/>
          <w:sz w:val="28"/>
          <w:szCs w:val="28"/>
        </w:rPr>
      </w:pPr>
      <w:r w:rsidRPr="003A5917">
        <w:rPr>
          <w:rFonts w:ascii="Times New Roman" w:hAnsi="Times New Roman" w:cs="Times New Roman"/>
          <w:sz w:val="28"/>
          <w:szCs w:val="28"/>
        </w:rPr>
        <w:t>Разом з тим, у різноманітних галузях права все частіше правове регулювання не обмежується імперативними і заборонними нормами, методами адміністрування, а намагається підвищити зацікавленість і активність самих суб'єктів у дотриманні відповідних норм. У зв'язку з цим у правовому середовищі ведеться досить активна дискусія з приводу доцільності застосування економічних методів регулювання, які певною мірою протиставляються адміністративним методам.</w:t>
      </w:r>
    </w:p>
    <w:p w:rsidR="004512E3" w:rsidRPr="003A5917" w:rsidRDefault="004512E3" w:rsidP="004512E3">
      <w:pPr>
        <w:pStyle w:val="a4"/>
        <w:numPr>
          <w:ilvl w:val="0"/>
          <w:numId w:val="27"/>
        </w:numPr>
        <w:spacing w:after="0" w:line="360" w:lineRule="auto"/>
        <w:ind w:left="0" w:firstLine="709"/>
        <w:jc w:val="both"/>
        <w:rPr>
          <w:rFonts w:ascii="Times New Roman" w:hAnsi="Times New Roman" w:cs="Times New Roman"/>
          <w:sz w:val="28"/>
          <w:szCs w:val="28"/>
        </w:rPr>
      </w:pPr>
      <w:r w:rsidRPr="003A5917">
        <w:rPr>
          <w:rFonts w:ascii="Times New Roman" w:hAnsi="Times New Roman" w:cs="Times New Roman"/>
          <w:sz w:val="28"/>
          <w:szCs w:val="28"/>
        </w:rPr>
        <w:t>Сучасне міжнародне право з питань охорони клімату та практика його застосування надають великий інструментарій для подальшого розвитку і реалізації національної кліматичної політики на рівні окремих держав. Такий інструментарій складається як із загальних, так і специфічних правових принципів і механізмів регулювання. Слід враховувати, що вибір тих чи інших механізмів впливає на ефективність еколого-правового регулювання з питань охорони клімату, а також визначає ефективність досягнення державами прийнятих на себе зобов'язань з охорони клімату.</w:t>
      </w:r>
    </w:p>
    <w:p w:rsidR="00B710C2" w:rsidRPr="003A5917" w:rsidRDefault="00B710C2" w:rsidP="004512E3">
      <w:pPr>
        <w:pStyle w:val="a4"/>
        <w:numPr>
          <w:ilvl w:val="0"/>
          <w:numId w:val="27"/>
        </w:numPr>
        <w:spacing w:after="0" w:line="360" w:lineRule="auto"/>
        <w:ind w:left="0" w:firstLine="709"/>
        <w:jc w:val="both"/>
        <w:rPr>
          <w:rFonts w:ascii="Times New Roman" w:hAnsi="Times New Roman" w:cs="Times New Roman"/>
          <w:sz w:val="28"/>
          <w:szCs w:val="28"/>
        </w:rPr>
      </w:pPr>
      <w:r w:rsidRPr="003A5917">
        <w:rPr>
          <w:rFonts w:ascii="Times New Roman" w:hAnsi="Times New Roman" w:cs="Times New Roman"/>
          <w:sz w:val="28"/>
          <w:szCs w:val="28"/>
        </w:rPr>
        <w:t xml:space="preserve">В рамках Європейського Союзу відзначається високий рівень результативності </w:t>
      </w:r>
      <w:r w:rsidR="003A5917" w:rsidRPr="003A5917">
        <w:rPr>
          <w:rFonts w:ascii="Times New Roman" w:hAnsi="Times New Roman" w:cs="Times New Roman"/>
          <w:sz w:val="28"/>
          <w:szCs w:val="28"/>
        </w:rPr>
        <w:t>прийнятих</w:t>
      </w:r>
      <w:r w:rsidRPr="003A5917">
        <w:rPr>
          <w:rFonts w:ascii="Times New Roman" w:hAnsi="Times New Roman" w:cs="Times New Roman"/>
          <w:sz w:val="28"/>
          <w:szCs w:val="28"/>
        </w:rPr>
        <w:t xml:space="preserve"> законодавчих актів, які розроблені з метою проведення заходів з протидії змінам клімату і більш широкого застосування енергії з відновлюваних джерел. </w:t>
      </w:r>
    </w:p>
    <w:p w:rsidR="00B710C2" w:rsidRPr="003A5917" w:rsidRDefault="00B710C2" w:rsidP="00A5638A">
      <w:pPr>
        <w:spacing w:after="0" w:line="360" w:lineRule="auto"/>
        <w:ind w:firstLine="709"/>
        <w:jc w:val="both"/>
        <w:rPr>
          <w:rFonts w:ascii="Times New Roman" w:hAnsi="Times New Roman" w:cs="Times New Roman"/>
          <w:sz w:val="28"/>
          <w:szCs w:val="28"/>
        </w:rPr>
      </w:pPr>
      <w:r w:rsidRPr="003A5917">
        <w:rPr>
          <w:rFonts w:ascii="Times New Roman" w:hAnsi="Times New Roman" w:cs="Times New Roman"/>
          <w:sz w:val="28"/>
          <w:szCs w:val="28"/>
        </w:rPr>
        <w:t xml:space="preserve">В силу особливостей розвитку кліматичного руху і відсутністю централізованого підходу до проблеми зміни клімату, в США на федеральному рівні були сформовані окремі регіональні ініціативи, які цілком могли б вкластися у рамки системи Кіотського протоколу. Але дослідники все ж відзначають низький рівень результативності даних програм. Тобто у цілому в США спостерігається протилежний європейському підхід до проблеми охорони клімату: питання зменшення викидів парникових газів на федеральному рівні вирішуються поки з великими труднощами в силу сильного індустріального лобі і сформованого способу життя середнього громадянина. </w:t>
      </w:r>
    </w:p>
    <w:p w:rsidR="00B710C2" w:rsidRPr="003A5917" w:rsidRDefault="00B710C2" w:rsidP="00A5638A">
      <w:pPr>
        <w:spacing w:after="0" w:line="360" w:lineRule="auto"/>
        <w:ind w:firstLine="709"/>
        <w:jc w:val="both"/>
        <w:rPr>
          <w:rFonts w:ascii="Times New Roman" w:hAnsi="Times New Roman" w:cs="Times New Roman"/>
          <w:sz w:val="28"/>
          <w:szCs w:val="28"/>
        </w:rPr>
      </w:pPr>
      <w:r w:rsidRPr="003A5917">
        <w:rPr>
          <w:rFonts w:ascii="Times New Roman" w:hAnsi="Times New Roman" w:cs="Times New Roman"/>
          <w:sz w:val="28"/>
          <w:szCs w:val="28"/>
        </w:rPr>
        <w:t>В Російській Федерації в 2009 р. була прийнята Кліматична доктрина Російської Федерації [115]. Хоча вона не є нормативно-правовим документом, тим не менш, вона формулює основні принципи, перспективи і завдання російської політики в сфері охорони клімату та адаптації до змін клімату.  Також для Росії може бути цікавий досвід ЄС у встановленні індивідуальних цільових показників по зниженню емісії для окремих країн-учасниць. Ситуація у сфері регулювання енергетики, впровадження нових технологій та використання відновлюваних джерел поки що не дає підстав говорити про будь-які значущі досягнення. Використання поновлюваних джерел для виробництва енергії знаходиться на вкрай низькому рівні, відсутня відповідна нормативно-правова база.</w:t>
      </w:r>
    </w:p>
    <w:p w:rsidR="00B45193" w:rsidRPr="003A5917" w:rsidRDefault="00B45193" w:rsidP="00B45193">
      <w:pPr>
        <w:pStyle w:val="ae"/>
        <w:numPr>
          <w:ilvl w:val="0"/>
          <w:numId w:val="27"/>
        </w:numPr>
        <w:shd w:val="clear" w:color="auto" w:fill="FFFFFF"/>
        <w:spacing w:before="0" w:beforeAutospacing="0" w:after="0" w:afterAutospacing="0" w:line="360" w:lineRule="auto"/>
        <w:ind w:firstLine="709"/>
        <w:jc w:val="both"/>
        <w:textAlignment w:val="baseline"/>
        <w:rPr>
          <w:sz w:val="28"/>
          <w:szCs w:val="28"/>
        </w:rPr>
      </w:pPr>
      <w:r w:rsidRPr="003A5917">
        <w:rPr>
          <w:sz w:val="28"/>
          <w:szCs w:val="28"/>
        </w:rPr>
        <w:t>У 1997 році Кабінетом Міністрів України було прийнято Постанову  «Про кліматичну програму України, де клімат визнано одним із основних природних ресурсів, від якого залежать умови життя і діяльності людини, напрями і рівень розвитку економіки. Оскільки, виконання Кліматичної програми, в якій передбачено низку важливих заходів і робіт, наукових досліджень, було розраховано лише на 1998-2002 роки, вважаємо, що на сьогодні необхідно прийняти нову Кліматичну програму на найближчі роки та План заходів до неї, в якому будуть визначені конкретні заходи, їхні виконавці та джерела фінансування.</w:t>
      </w:r>
    </w:p>
    <w:p w:rsidR="00B45193" w:rsidRPr="003A5917" w:rsidRDefault="00B45193" w:rsidP="00B45193">
      <w:pPr>
        <w:pStyle w:val="ae"/>
        <w:numPr>
          <w:ilvl w:val="0"/>
          <w:numId w:val="27"/>
        </w:numPr>
        <w:shd w:val="clear" w:color="auto" w:fill="FFFFFF"/>
        <w:spacing w:before="0" w:beforeAutospacing="0" w:after="0" w:afterAutospacing="0" w:line="360" w:lineRule="auto"/>
        <w:ind w:firstLine="709"/>
        <w:jc w:val="both"/>
        <w:textAlignment w:val="baseline"/>
        <w:rPr>
          <w:sz w:val="28"/>
          <w:szCs w:val="28"/>
        </w:rPr>
      </w:pPr>
      <w:r w:rsidRPr="003A5917">
        <w:rPr>
          <w:sz w:val="28"/>
          <w:szCs w:val="28"/>
        </w:rPr>
        <w:t>Нормативна база України щодо врегулювання питання зміни клімату потребує значного вдосконалення на рівні законів. При цьому необхідно вдосконалювати законодавство у частині більш активного і комплексного використання як традиційних адміністративних, так і економічних методів регулювання у цілях зниження обсягу викидів парникових газів, переходу на нові (відновлювальні) джерела енергії та підвищення енергоефективності, використання найбільш сучасних екологічно безпечних технологій, а також стимулювання добровільних ініціатив господарюючих суб'єктів і громадянського суспільства щодо скорочення антропогенного впливу на клімат, включаючи застосування податкових пільг, субсидіювання та інші методи.</w:t>
      </w:r>
    </w:p>
    <w:p w:rsidR="0036280B" w:rsidRPr="003A5917" w:rsidRDefault="00B45193" w:rsidP="0036280B">
      <w:pPr>
        <w:pStyle w:val="a8"/>
        <w:numPr>
          <w:ilvl w:val="0"/>
          <w:numId w:val="27"/>
        </w:numPr>
        <w:shd w:val="clear" w:color="auto" w:fill="auto"/>
        <w:tabs>
          <w:tab w:val="left" w:pos="1153"/>
        </w:tabs>
        <w:spacing w:line="360" w:lineRule="auto"/>
        <w:ind w:firstLine="709"/>
        <w:jc w:val="both"/>
        <w:rPr>
          <w:sz w:val="28"/>
          <w:szCs w:val="28"/>
        </w:rPr>
      </w:pPr>
      <w:r w:rsidRPr="003A5917">
        <w:rPr>
          <w:rFonts w:eastAsia="Times New Roman"/>
          <w:sz w:val="28"/>
          <w:szCs w:val="28"/>
          <w:lang w:eastAsia="ru-RU"/>
        </w:rPr>
        <w:t>Позитивний досвід міжнародної спільноти не може не стати прикладом для України. Саме тому, слід рівнятись та запозичувати такий досвід країн західної демократії, що стосується не лише права на безпечне для життя та здорове довкілля, а й забезпечення реалізації прав людини загалом.</w:t>
      </w:r>
    </w:p>
    <w:p w:rsidR="0036280B" w:rsidRPr="0005228B" w:rsidRDefault="0036280B" w:rsidP="0036280B">
      <w:pPr>
        <w:pStyle w:val="a8"/>
        <w:numPr>
          <w:ilvl w:val="0"/>
          <w:numId w:val="27"/>
        </w:numPr>
        <w:shd w:val="clear" w:color="auto" w:fill="auto"/>
        <w:tabs>
          <w:tab w:val="left" w:pos="1153"/>
        </w:tabs>
        <w:spacing w:line="360" w:lineRule="auto"/>
        <w:ind w:firstLine="709"/>
        <w:jc w:val="both"/>
        <w:rPr>
          <w:sz w:val="28"/>
          <w:szCs w:val="28"/>
        </w:rPr>
      </w:pPr>
      <w:r w:rsidRPr="003A5917">
        <w:rPr>
          <w:sz w:val="28"/>
          <w:szCs w:val="28"/>
          <w:shd w:val="clear" w:color="auto" w:fill="FFFFFF"/>
        </w:rPr>
        <w:t>Замість Кіотського протоколу в ході Конференції з клімату в Парижі 12 грудня 2015 року було прийнято Паризьку угоду в рамках Рамкової конвенції ООН про зміну клімату, що регулює заходи по зниженню вуглекислого газу в атмосфері з 2020 року.</w:t>
      </w:r>
    </w:p>
    <w:p w:rsidR="0036280B" w:rsidRPr="003A5917" w:rsidRDefault="0036280B" w:rsidP="00C715B3">
      <w:pPr>
        <w:pStyle w:val="a8"/>
        <w:numPr>
          <w:ilvl w:val="0"/>
          <w:numId w:val="27"/>
        </w:numPr>
        <w:spacing w:line="360" w:lineRule="auto"/>
        <w:ind w:firstLine="709"/>
        <w:jc w:val="both"/>
        <w:rPr>
          <w:sz w:val="28"/>
          <w:szCs w:val="28"/>
        </w:rPr>
      </w:pPr>
      <w:r w:rsidRPr="003A5917">
        <w:rPr>
          <w:sz w:val="28"/>
          <w:szCs w:val="28"/>
        </w:rPr>
        <w:t>Паризька угода, яка активізувала реалізацію Рамкової конвенції про зміну клімату ООН, спрямована на зміцнення глобального реагування на загрозу зміни клімату в контексті сталого розвитку</w:t>
      </w:r>
      <w:r w:rsidR="00C715B3" w:rsidRPr="003A5917">
        <w:rPr>
          <w:sz w:val="28"/>
          <w:szCs w:val="28"/>
        </w:rPr>
        <w:t xml:space="preserve"> і викорінення бідності. </w:t>
      </w:r>
      <w:r w:rsidRPr="003A5917">
        <w:rPr>
          <w:sz w:val="28"/>
          <w:szCs w:val="28"/>
        </w:rPr>
        <w:t xml:space="preserve">Національні стратегії щодо скорочення парникових газів мають добровільну основу. Лише окремі положення Паризької угоди </w:t>
      </w:r>
      <w:r w:rsidR="003A5917" w:rsidRPr="003A5917">
        <w:rPr>
          <w:sz w:val="28"/>
          <w:szCs w:val="28"/>
        </w:rPr>
        <w:t>обов’язкові</w:t>
      </w:r>
      <w:r w:rsidRPr="003A5917">
        <w:rPr>
          <w:sz w:val="28"/>
          <w:szCs w:val="28"/>
        </w:rPr>
        <w:t xml:space="preserve"> до виконання. </w:t>
      </w:r>
    </w:p>
    <w:p w:rsidR="00B710C2" w:rsidRPr="003A5917" w:rsidRDefault="00B710C2" w:rsidP="00A5638A">
      <w:pPr>
        <w:spacing w:after="0" w:line="360" w:lineRule="auto"/>
        <w:ind w:firstLine="709"/>
        <w:jc w:val="both"/>
        <w:rPr>
          <w:rFonts w:ascii="Times New Roman" w:hAnsi="Times New Roman" w:cs="Times New Roman"/>
          <w:sz w:val="28"/>
          <w:szCs w:val="28"/>
        </w:rPr>
      </w:pPr>
    </w:p>
    <w:p w:rsidR="002C6707" w:rsidRPr="003A5917" w:rsidRDefault="002C6707" w:rsidP="00A5638A">
      <w:pPr>
        <w:pStyle w:val="a8"/>
        <w:spacing w:line="360" w:lineRule="auto"/>
        <w:ind w:firstLine="709"/>
        <w:jc w:val="both"/>
        <w:rPr>
          <w:sz w:val="28"/>
          <w:szCs w:val="28"/>
        </w:rPr>
      </w:pPr>
    </w:p>
    <w:p w:rsidR="002C6707" w:rsidRPr="003A5917" w:rsidRDefault="002C6707" w:rsidP="00A5638A">
      <w:pPr>
        <w:pStyle w:val="a8"/>
        <w:spacing w:line="360" w:lineRule="auto"/>
        <w:ind w:firstLine="709"/>
        <w:jc w:val="both"/>
        <w:rPr>
          <w:sz w:val="28"/>
          <w:szCs w:val="28"/>
        </w:rPr>
      </w:pPr>
    </w:p>
    <w:p w:rsidR="0090729E" w:rsidRPr="003A5917" w:rsidRDefault="0090729E" w:rsidP="00A5638A">
      <w:pPr>
        <w:pStyle w:val="a8"/>
        <w:shd w:val="clear" w:color="auto" w:fill="auto"/>
        <w:spacing w:line="360" w:lineRule="auto"/>
        <w:ind w:firstLine="709"/>
        <w:jc w:val="both"/>
        <w:rPr>
          <w:sz w:val="28"/>
          <w:szCs w:val="28"/>
        </w:rPr>
      </w:pPr>
    </w:p>
    <w:p w:rsidR="003F7C04" w:rsidRPr="003A5917" w:rsidRDefault="003F7C04" w:rsidP="00A5638A">
      <w:pPr>
        <w:spacing w:after="0" w:line="360" w:lineRule="auto"/>
        <w:ind w:firstLine="709"/>
        <w:jc w:val="both"/>
        <w:rPr>
          <w:rFonts w:ascii="Times New Roman" w:hAnsi="Times New Roman" w:cs="Times New Roman"/>
          <w:b/>
          <w:sz w:val="28"/>
          <w:szCs w:val="28"/>
        </w:rPr>
      </w:pPr>
    </w:p>
    <w:p w:rsidR="003F7C04" w:rsidRPr="003A5917" w:rsidRDefault="003F7C04" w:rsidP="00A5638A">
      <w:pPr>
        <w:pStyle w:val="a8"/>
        <w:shd w:val="clear" w:color="auto" w:fill="auto"/>
        <w:spacing w:line="360" w:lineRule="auto"/>
        <w:ind w:firstLine="709"/>
        <w:jc w:val="both"/>
        <w:rPr>
          <w:b/>
          <w:sz w:val="28"/>
          <w:szCs w:val="28"/>
          <w:lang w:eastAsia="de-DE"/>
        </w:rPr>
      </w:pPr>
    </w:p>
    <w:p w:rsidR="003F7C04" w:rsidRPr="003A5917" w:rsidRDefault="003F7C04" w:rsidP="00A5638A">
      <w:pPr>
        <w:pStyle w:val="a8"/>
        <w:shd w:val="clear" w:color="auto" w:fill="auto"/>
        <w:spacing w:line="360" w:lineRule="auto"/>
        <w:ind w:firstLine="709"/>
        <w:jc w:val="both"/>
        <w:rPr>
          <w:sz w:val="28"/>
          <w:szCs w:val="28"/>
        </w:rPr>
      </w:pPr>
    </w:p>
    <w:p w:rsidR="003F7C04" w:rsidRPr="003A5917" w:rsidRDefault="003F7C04" w:rsidP="00A5638A">
      <w:pPr>
        <w:pStyle w:val="a8"/>
        <w:shd w:val="clear" w:color="auto" w:fill="auto"/>
        <w:spacing w:line="360" w:lineRule="auto"/>
        <w:ind w:firstLine="709"/>
        <w:jc w:val="both"/>
        <w:rPr>
          <w:sz w:val="28"/>
          <w:szCs w:val="28"/>
        </w:rPr>
      </w:pPr>
    </w:p>
    <w:p w:rsidR="003B66A3" w:rsidRPr="003A5917" w:rsidRDefault="003B66A3" w:rsidP="00A5638A">
      <w:pPr>
        <w:pStyle w:val="a8"/>
        <w:shd w:val="clear" w:color="auto" w:fill="auto"/>
        <w:spacing w:line="360" w:lineRule="auto"/>
        <w:ind w:firstLine="709"/>
        <w:jc w:val="both"/>
        <w:rPr>
          <w:sz w:val="28"/>
          <w:szCs w:val="28"/>
        </w:rPr>
      </w:pPr>
    </w:p>
    <w:p w:rsidR="003B66A3" w:rsidRPr="003A5917" w:rsidRDefault="003B66A3" w:rsidP="00A5638A">
      <w:pPr>
        <w:pStyle w:val="a8"/>
        <w:shd w:val="clear" w:color="auto" w:fill="auto"/>
        <w:spacing w:line="360" w:lineRule="auto"/>
        <w:ind w:firstLine="709"/>
        <w:jc w:val="both"/>
        <w:rPr>
          <w:sz w:val="28"/>
          <w:szCs w:val="28"/>
        </w:rPr>
      </w:pPr>
    </w:p>
    <w:p w:rsidR="003B66A3" w:rsidRPr="003A5917" w:rsidRDefault="003B66A3" w:rsidP="00A5638A">
      <w:pPr>
        <w:pStyle w:val="a8"/>
        <w:shd w:val="clear" w:color="auto" w:fill="auto"/>
        <w:spacing w:line="360" w:lineRule="auto"/>
        <w:ind w:firstLine="709"/>
        <w:jc w:val="both"/>
        <w:rPr>
          <w:sz w:val="28"/>
          <w:szCs w:val="28"/>
        </w:rPr>
      </w:pPr>
    </w:p>
    <w:p w:rsidR="003B66A3" w:rsidRPr="003A5917" w:rsidRDefault="003B66A3" w:rsidP="00A5638A">
      <w:pPr>
        <w:pStyle w:val="a8"/>
        <w:shd w:val="clear" w:color="auto" w:fill="auto"/>
        <w:spacing w:line="360" w:lineRule="auto"/>
        <w:ind w:firstLine="709"/>
        <w:jc w:val="both"/>
        <w:rPr>
          <w:sz w:val="28"/>
          <w:szCs w:val="28"/>
        </w:rPr>
      </w:pPr>
    </w:p>
    <w:p w:rsidR="003B66A3" w:rsidRPr="003A5917" w:rsidRDefault="003B66A3" w:rsidP="00A5638A">
      <w:pPr>
        <w:pStyle w:val="a8"/>
        <w:shd w:val="clear" w:color="auto" w:fill="auto"/>
        <w:spacing w:line="360" w:lineRule="auto"/>
        <w:ind w:firstLine="709"/>
        <w:jc w:val="both"/>
        <w:rPr>
          <w:sz w:val="28"/>
          <w:szCs w:val="28"/>
        </w:rPr>
      </w:pPr>
    </w:p>
    <w:p w:rsidR="003B66A3" w:rsidRPr="003A5917" w:rsidRDefault="003B66A3" w:rsidP="00A5638A">
      <w:pPr>
        <w:pStyle w:val="a8"/>
        <w:shd w:val="clear" w:color="auto" w:fill="auto"/>
        <w:spacing w:line="360" w:lineRule="auto"/>
        <w:ind w:firstLine="709"/>
        <w:jc w:val="both"/>
        <w:rPr>
          <w:sz w:val="28"/>
          <w:szCs w:val="28"/>
        </w:rPr>
      </w:pPr>
    </w:p>
    <w:p w:rsidR="00C83EA7" w:rsidRPr="003A5917" w:rsidRDefault="00C83EA7" w:rsidP="00A5638A">
      <w:pPr>
        <w:pStyle w:val="a8"/>
        <w:shd w:val="clear" w:color="auto" w:fill="auto"/>
        <w:spacing w:line="360" w:lineRule="auto"/>
        <w:ind w:firstLine="709"/>
        <w:jc w:val="both"/>
        <w:rPr>
          <w:sz w:val="28"/>
          <w:szCs w:val="28"/>
        </w:rPr>
      </w:pPr>
    </w:p>
    <w:p w:rsidR="00C83EA7" w:rsidRPr="003A5917" w:rsidRDefault="00C83EA7" w:rsidP="00B47C82">
      <w:pPr>
        <w:spacing w:after="0" w:line="360" w:lineRule="auto"/>
        <w:jc w:val="both"/>
        <w:rPr>
          <w:rFonts w:ascii="Times New Roman" w:hAnsi="Times New Roman" w:cs="Times New Roman"/>
          <w:sz w:val="28"/>
          <w:szCs w:val="28"/>
        </w:rPr>
      </w:pPr>
    </w:p>
    <w:p w:rsidR="00C83EA7" w:rsidRPr="003A5917" w:rsidRDefault="00C83EA7" w:rsidP="00B47C82">
      <w:pPr>
        <w:spacing w:after="0" w:line="360" w:lineRule="auto"/>
        <w:jc w:val="both"/>
        <w:rPr>
          <w:rFonts w:ascii="Times New Roman" w:hAnsi="Times New Roman" w:cs="Times New Roman"/>
          <w:sz w:val="28"/>
          <w:szCs w:val="28"/>
        </w:rPr>
      </w:pPr>
    </w:p>
    <w:p w:rsidR="00C83EA7" w:rsidRPr="003A5917" w:rsidRDefault="00C83EA7" w:rsidP="00B47C82">
      <w:pPr>
        <w:spacing w:after="0" w:line="360" w:lineRule="auto"/>
        <w:jc w:val="both"/>
        <w:rPr>
          <w:rFonts w:ascii="Times New Roman" w:hAnsi="Times New Roman" w:cs="Times New Roman"/>
          <w:sz w:val="28"/>
          <w:szCs w:val="28"/>
        </w:rPr>
      </w:pPr>
    </w:p>
    <w:p w:rsidR="009A508C" w:rsidRPr="003A5917" w:rsidRDefault="009A508C" w:rsidP="00B47C82">
      <w:pPr>
        <w:spacing w:after="0" w:line="360" w:lineRule="auto"/>
        <w:jc w:val="both"/>
        <w:rPr>
          <w:rFonts w:ascii="Times New Roman" w:hAnsi="Times New Roman" w:cs="Times New Roman"/>
          <w:sz w:val="28"/>
          <w:szCs w:val="28"/>
        </w:rPr>
      </w:pPr>
    </w:p>
    <w:p w:rsidR="009A508C" w:rsidRPr="003A5917" w:rsidRDefault="009A508C" w:rsidP="00B47C82">
      <w:pPr>
        <w:spacing w:after="0" w:line="360" w:lineRule="auto"/>
        <w:jc w:val="both"/>
        <w:rPr>
          <w:rFonts w:ascii="Times New Roman" w:hAnsi="Times New Roman" w:cs="Times New Roman"/>
          <w:sz w:val="28"/>
          <w:szCs w:val="28"/>
        </w:rPr>
      </w:pPr>
    </w:p>
    <w:p w:rsidR="00EC404D" w:rsidRPr="003A5917" w:rsidRDefault="00EC404D" w:rsidP="00B47C82">
      <w:pPr>
        <w:spacing w:after="0" w:line="360" w:lineRule="auto"/>
        <w:jc w:val="both"/>
        <w:rPr>
          <w:rFonts w:ascii="Times New Roman" w:hAnsi="Times New Roman" w:cs="Times New Roman"/>
          <w:sz w:val="28"/>
          <w:szCs w:val="28"/>
        </w:rPr>
      </w:pPr>
    </w:p>
    <w:p w:rsidR="00EC404D" w:rsidRPr="003A5917" w:rsidRDefault="00EC404D" w:rsidP="00B47C82">
      <w:pPr>
        <w:spacing w:after="0" w:line="360" w:lineRule="auto"/>
        <w:jc w:val="both"/>
        <w:rPr>
          <w:rFonts w:ascii="Times New Roman" w:hAnsi="Times New Roman" w:cs="Times New Roman"/>
          <w:sz w:val="28"/>
          <w:szCs w:val="28"/>
        </w:rPr>
      </w:pPr>
    </w:p>
    <w:p w:rsidR="00E33130" w:rsidRDefault="00E33130" w:rsidP="00B47C82">
      <w:pPr>
        <w:spacing w:after="0" w:line="360" w:lineRule="auto"/>
        <w:jc w:val="both"/>
        <w:rPr>
          <w:rFonts w:ascii="Times New Roman" w:hAnsi="Times New Roman" w:cs="Times New Roman"/>
          <w:sz w:val="28"/>
          <w:szCs w:val="28"/>
        </w:rPr>
      </w:pPr>
    </w:p>
    <w:p w:rsidR="00B47C82" w:rsidRPr="003A5917" w:rsidRDefault="00B47C82" w:rsidP="00B47C82">
      <w:pPr>
        <w:spacing w:after="0" w:line="360" w:lineRule="auto"/>
        <w:jc w:val="both"/>
        <w:rPr>
          <w:rFonts w:ascii="Times New Roman" w:hAnsi="Times New Roman" w:cs="Times New Roman"/>
          <w:sz w:val="28"/>
          <w:szCs w:val="28"/>
        </w:rPr>
      </w:pPr>
    </w:p>
    <w:p w:rsidR="00900B48" w:rsidRDefault="00900B48" w:rsidP="00B47C82">
      <w:pPr>
        <w:spacing w:after="0" w:line="360" w:lineRule="auto"/>
        <w:jc w:val="center"/>
        <w:rPr>
          <w:rFonts w:ascii="Times New Roman" w:hAnsi="Times New Roman" w:cs="Times New Roman"/>
          <w:b/>
          <w:sz w:val="28"/>
          <w:szCs w:val="28"/>
        </w:rPr>
      </w:pPr>
      <w:r w:rsidRPr="003A5917">
        <w:rPr>
          <w:rFonts w:ascii="Times New Roman" w:hAnsi="Times New Roman" w:cs="Times New Roman"/>
          <w:b/>
          <w:sz w:val="28"/>
          <w:szCs w:val="28"/>
        </w:rPr>
        <w:t>СПИСОК ВИКОРИСТАНОЇ ЛІТЕРАТУРИ</w:t>
      </w:r>
    </w:p>
    <w:p w:rsidR="00B47C82" w:rsidRDefault="00B47C82" w:rsidP="00B47C82">
      <w:pPr>
        <w:spacing w:after="0" w:line="360" w:lineRule="auto"/>
        <w:jc w:val="center"/>
        <w:rPr>
          <w:rFonts w:ascii="Times New Roman" w:hAnsi="Times New Roman" w:cs="Times New Roman"/>
          <w:b/>
          <w:sz w:val="28"/>
          <w:szCs w:val="28"/>
        </w:rPr>
      </w:pPr>
    </w:p>
    <w:p w:rsidR="00B47C82" w:rsidRPr="003F5F6B" w:rsidRDefault="00B47C82" w:rsidP="00B47C82">
      <w:pPr>
        <w:pStyle w:val="a4"/>
        <w:numPr>
          <w:ilvl w:val="0"/>
          <w:numId w:val="32"/>
        </w:numPr>
        <w:tabs>
          <w:tab w:val="left" w:pos="426"/>
        </w:tabs>
        <w:spacing w:after="0" w:line="360" w:lineRule="auto"/>
        <w:ind w:left="0" w:firstLine="0"/>
        <w:jc w:val="both"/>
        <w:rPr>
          <w:rFonts w:ascii="Times New Roman" w:hAnsi="Times New Roman" w:cs="Times New Roman"/>
          <w:sz w:val="28"/>
          <w:szCs w:val="28"/>
        </w:rPr>
      </w:pPr>
      <w:r w:rsidRPr="003F5F6B">
        <w:rPr>
          <w:rFonts w:ascii="Times New Roman" w:hAnsi="Times New Roman" w:cs="Times New Roman"/>
          <w:sz w:val="28"/>
          <w:szCs w:val="28"/>
          <w:lang w:val="en-US"/>
        </w:rPr>
        <w:t xml:space="preserve">The New Encyclopedia </w:t>
      </w:r>
      <w:r w:rsidRPr="003F5F6B">
        <w:rPr>
          <w:rFonts w:ascii="Times New Roman" w:hAnsi="Times New Roman" w:cs="Times New Roman"/>
          <w:sz w:val="28"/>
          <w:szCs w:val="28"/>
          <w:lang w:val="fr-FR" w:eastAsia="fr-FR"/>
        </w:rPr>
        <w:t xml:space="preserve">Britannica. </w:t>
      </w:r>
      <w:r w:rsidRPr="003F5F6B">
        <w:rPr>
          <w:rFonts w:ascii="Times New Roman" w:hAnsi="Times New Roman" w:cs="Times New Roman"/>
          <w:sz w:val="28"/>
          <w:szCs w:val="28"/>
          <w:lang w:eastAsia="fr-FR"/>
        </w:rPr>
        <w:t xml:space="preserve">- </w:t>
      </w:r>
      <w:r w:rsidRPr="003F5F6B">
        <w:rPr>
          <w:rFonts w:ascii="Times New Roman" w:hAnsi="Times New Roman" w:cs="Times New Roman"/>
          <w:sz w:val="28"/>
          <w:szCs w:val="28"/>
          <w:lang w:val="fr-FR"/>
        </w:rPr>
        <w:t xml:space="preserve">Vol. 16. </w:t>
      </w:r>
      <w:r w:rsidRPr="003F5F6B">
        <w:rPr>
          <w:rFonts w:ascii="Times New Roman" w:hAnsi="Times New Roman" w:cs="Times New Roman"/>
          <w:sz w:val="28"/>
          <w:szCs w:val="28"/>
        </w:rPr>
        <w:t xml:space="preserve">- </w:t>
      </w:r>
      <w:r w:rsidRPr="003F5F6B">
        <w:rPr>
          <w:rFonts w:ascii="Times New Roman" w:hAnsi="Times New Roman" w:cs="Times New Roman"/>
          <w:sz w:val="28"/>
          <w:szCs w:val="28"/>
          <w:lang w:val="fr-FR"/>
        </w:rPr>
        <w:t xml:space="preserve">Macropedia. </w:t>
      </w:r>
      <w:r w:rsidRPr="003F5F6B">
        <w:rPr>
          <w:rFonts w:ascii="Times New Roman" w:hAnsi="Times New Roman" w:cs="Times New Roman"/>
          <w:sz w:val="28"/>
          <w:szCs w:val="28"/>
        </w:rPr>
        <w:t xml:space="preserve">- </w:t>
      </w:r>
      <w:r>
        <w:rPr>
          <w:rFonts w:ascii="Times New Roman" w:hAnsi="Times New Roman" w:cs="Times New Roman"/>
          <w:sz w:val="28"/>
          <w:szCs w:val="28"/>
          <w:lang w:val="fr-FR"/>
        </w:rPr>
        <w:t>15th edition,</w:t>
      </w:r>
      <w:r w:rsidRPr="003F5F6B">
        <w:rPr>
          <w:rFonts w:ascii="Times New Roman" w:hAnsi="Times New Roman" w:cs="Times New Roman"/>
          <w:sz w:val="28"/>
          <w:szCs w:val="28"/>
          <w:lang w:val="fr-FR"/>
        </w:rPr>
        <w:t xml:space="preserve"> 1988. </w:t>
      </w:r>
      <w:r w:rsidRPr="003F5F6B">
        <w:rPr>
          <w:rFonts w:ascii="Times New Roman" w:hAnsi="Times New Roman" w:cs="Times New Roman"/>
          <w:sz w:val="28"/>
          <w:szCs w:val="28"/>
        </w:rPr>
        <w:t xml:space="preserve">- </w:t>
      </w:r>
      <w:r w:rsidRPr="003F5F6B">
        <w:rPr>
          <w:rFonts w:ascii="Times New Roman" w:hAnsi="Times New Roman" w:cs="Times New Roman"/>
          <w:sz w:val="28"/>
          <w:szCs w:val="28"/>
          <w:lang w:val="fr-FR"/>
        </w:rPr>
        <w:t>P. 436.</w:t>
      </w:r>
    </w:p>
    <w:p w:rsidR="00B47C82" w:rsidRPr="003F5F6B" w:rsidRDefault="00B47C82" w:rsidP="00B47C82">
      <w:pPr>
        <w:pStyle w:val="a4"/>
        <w:numPr>
          <w:ilvl w:val="0"/>
          <w:numId w:val="32"/>
        </w:numPr>
        <w:tabs>
          <w:tab w:val="left" w:pos="426"/>
        </w:tabs>
        <w:spacing w:after="0" w:line="360" w:lineRule="auto"/>
        <w:ind w:left="0" w:firstLine="0"/>
        <w:jc w:val="both"/>
        <w:rPr>
          <w:rFonts w:ascii="Times New Roman" w:hAnsi="Times New Roman" w:cs="Times New Roman"/>
          <w:sz w:val="28"/>
          <w:szCs w:val="28"/>
        </w:rPr>
      </w:pPr>
      <w:r w:rsidRPr="003F5F6B">
        <w:rPr>
          <w:rFonts w:ascii="Times New Roman" w:hAnsi="Times New Roman" w:cs="Times New Roman"/>
          <w:sz w:val="28"/>
          <w:szCs w:val="28"/>
        </w:rPr>
        <w:t>Большая</w:t>
      </w:r>
      <w:r w:rsidRPr="003F5F6B">
        <w:rPr>
          <w:rFonts w:ascii="Times New Roman" w:hAnsi="Times New Roman" w:cs="Times New Roman"/>
          <w:sz w:val="28"/>
          <w:szCs w:val="28"/>
          <w:lang w:val="fr-FR"/>
        </w:rPr>
        <w:t xml:space="preserve"> </w:t>
      </w:r>
      <w:r w:rsidRPr="003F5F6B">
        <w:rPr>
          <w:rFonts w:ascii="Times New Roman" w:hAnsi="Times New Roman" w:cs="Times New Roman"/>
          <w:sz w:val="28"/>
          <w:szCs w:val="28"/>
        </w:rPr>
        <w:t>Советская</w:t>
      </w:r>
      <w:r w:rsidRPr="003F5F6B">
        <w:rPr>
          <w:rFonts w:ascii="Times New Roman" w:hAnsi="Times New Roman" w:cs="Times New Roman"/>
          <w:sz w:val="28"/>
          <w:szCs w:val="28"/>
          <w:lang w:val="fr-FR"/>
        </w:rPr>
        <w:t xml:space="preserve"> </w:t>
      </w:r>
      <w:r w:rsidRPr="003F5F6B">
        <w:rPr>
          <w:rFonts w:ascii="Times New Roman" w:hAnsi="Times New Roman" w:cs="Times New Roman"/>
          <w:sz w:val="28"/>
          <w:szCs w:val="28"/>
        </w:rPr>
        <w:t>Энциклопедия</w:t>
      </w:r>
      <w:r w:rsidRPr="003F5F6B">
        <w:rPr>
          <w:rFonts w:ascii="Times New Roman" w:hAnsi="Times New Roman" w:cs="Times New Roman"/>
          <w:sz w:val="28"/>
          <w:szCs w:val="28"/>
          <w:lang w:val="fr-FR"/>
        </w:rPr>
        <w:t>. - 2-</w:t>
      </w:r>
      <w:r w:rsidRPr="003F5F6B">
        <w:rPr>
          <w:rFonts w:ascii="Times New Roman" w:hAnsi="Times New Roman" w:cs="Times New Roman"/>
          <w:sz w:val="28"/>
          <w:szCs w:val="28"/>
        </w:rPr>
        <w:t>е</w:t>
      </w:r>
      <w:r w:rsidRPr="003F5F6B">
        <w:rPr>
          <w:rFonts w:ascii="Times New Roman" w:hAnsi="Times New Roman" w:cs="Times New Roman"/>
          <w:sz w:val="28"/>
          <w:szCs w:val="28"/>
          <w:lang w:val="fr-FR"/>
        </w:rPr>
        <w:t xml:space="preserve"> </w:t>
      </w:r>
      <w:r w:rsidRPr="003F5F6B">
        <w:rPr>
          <w:rFonts w:ascii="Times New Roman" w:hAnsi="Times New Roman" w:cs="Times New Roman"/>
          <w:sz w:val="28"/>
          <w:szCs w:val="28"/>
        </w:rPr>
        <w:t>изд</w:t>
      </w:r>
      <w:r w:rsidRPr="003F5F6B">
        <w:rPr>
          <w:rFonts w:ascii="Times New Roman" w:hAnsi="Times New Roman" w:cs="Times New Roman"/>
          <w:sz w:val="28"/>
          <w:szCs w:val="28"/>
          <w:lang w:val="fr-FR"/>
        </w:rPr>
        <w:t xml:space="preserve">. - </w:t>
      </w:r>
      <w:r w:rsidRPr="003F5F6B">
        <w:rPr>
          <w:rFonts w:ascii="Times New Roman" w:hAnsi="Times New Roman" w:cs="Times New Roman"/>
          <w:sz w:val="28"/>
          <w:szCs w:val="28"/>
          <w:lang w:val="fr-FR" w:eastAsia="fr-FR"/>
        </w:rPr>
        <w:t xml:space="preserve">M.: </w:t>
      </w:r>
      <w:r w:rsidRPr="003F5F6B">
        <w:rPr>
          <w:rFonts w:ascii="Times New Roman" w:hAnsi="Times New Roman" w:cs="Times New Roman"/>
          <w:sz w:val="28"/>
          <w:szCs w:val="28"/>
        </w:rPr>
        <w:t>Советская энциклопедия, 1953. - Т.21. - С.427.</w:t>
      </w:r>
    </w:p>
    <w:p w:rsidR="00B47C82" w:rsidRPr="003F5F6B" w:rsidRDefault="00B47C82" w:rsidP="00B47C82">
      <w:pPr>
        <w:pStyle w:val="a4"/>
        <w:numPr>
          <w:ilvl w:val="0"/>
          <w:numId w:val="32"/>
        </w:numPr>
        <w:tabs>
          <w:tab w:val="left" w:pos="426"/>
        </w:tabs>
        <w:spacing w:after="0" w:line="360" w:lineRule="auto"/>
        <w:ind w:left="0" w:firstLine="0"/>
        <w:jc w:val="both"/>
        <w:rPr>
          <w:rFonts w:ascii="Times New Roman" w:hAnsi="Times New Roman" w:cs="Times New Roman"/>
          <w:sz w:val="28"/>
          <w:szCs w:val="28"/>
        </w:rPr>
      </w:pPr>
      <w:r w:rsidRPr="003F5F6B">
        <w:rPr>
          <w:rFonts w:ascii="Times New Roman" w:hAnsi="Times New Roman" w:cs="Times New Roman"/>
          <w:sz w:val="28"/>
          <w:szCs w:val="28"/>
        </w:rPr>
        <w:t>Хромов С.П., Петросянц М.А. Метеорология и климатология [Текст] / С.П. Хромов, М.А. Петросянц // Учебник. - 5-е изд. - М.: Изд-во МГУ, 2001. – 528 с.</w:t>
      </w:r>
    </w:p>
    <w:p w:rsidR="00B47C82" w:rsidRPr="003F5F6B" w:rsidRDefault="00B47C82" w:rsidP="00B47C82">
      <w:pPr>
        <w:pStyle w:val="a4"/>
        <w:numPr>
          <w:ilvl w:val="0"/>
          <w:numId w:val="32"/>
        </w:numPr>
        <w:tabs>
          <w:tab w:val="left" w:pos="426"/>
        </w:tabs>
        <w:spacing w:after="0" w:line="360" w:lineRule="auto"/>
        <w:ind w:left="0" w:firstLine="0"/>
        <w:jc w:val="both"/>
        <w:rPr>
          <w:rFonts w:ascii="Times New Roman" w:hAnsi="Times New Roman" w:cs="Times New Roman"/>
          <w:sz w:val="28"/>
          <w:szCs w:val="28"/>
        </w:rPr>
      </w:pPr>
      <w:r w:rsidRPr="003F5F6B">
        <w:rPr>
          <w:rFonts w:ascii="Times New Roman" w:hAnsi="Times New Roman" w:cs="Times New Roman"/>
          <w:sz w:val="28"/>
          <w:szCs w:val="28"/>
        </w:rPr>
        <w:t>Большая Советская Энциклопедия. - 3-е изд. - М.: Советская энциклопедия. - 1975. - Т.20. - С.87.</w:t>
      </w:r>
    </w:p>
    <w:p w:rsidR="00B47C82" w:rsidRPr="003F5F6B" w:rsidRDefault="00B47C82" w:rsidP="00B47C82">
      <w:pPr>
        <w:pStyle w:val="1"/>
        <w:numPr>
          <w:ilvl w:val="0"/>
          <w:numId w:val="32"/>
        </w:numPr>
        <w:shd w:val="clear" w:color="auto" w:fill="auto"/>
        <w:tabs>
          <w:tab w:val="left" w:pos="222"/>
          <w:tab w:val="left" w:pos="426"/>
        </w:tabs>
        <w:spacing w:line="360" w:lineRule="auto"/>
        <w:ind w:left="0" w:firstLine="0"/>
        <w:jc w:val="both"/>
        <w:rPr>
          <w:b w:val="0"/>
          <w:sz w:val="28"/>
          <w:szCs w:val="28"/>
        </w:rPr>
      </w:pPr>
      <w:r w:rsidRPr="003F5F6B">
        <w:rPr>
          <w:b w:val="0"/>
          <w:sz w:val="28"/>
          <w:szCs w:val="28"/>
        </w:rPr>
        <w:t xml:space="preserve">Семенов С.М. Парниковые газы и современный климат Земли [Текст] / С.М. Семенов. - М.: Метеорология и гидрология, 2004. – 176 </w:t>
      </w:r>
      <w:r w:rsidRPr="003F5F6B">
        <w:rPr>
          <w:b w:val="0"/>
          <w:sz w:val="28"/>
          <w:szCs w:val="28"/>
          <w:lang w:val="en-US"/>
        </w:rPr>
        <w:t>c</w:t>
      </w:r>
      <w:r w:rsidRPr="003F5F6B">
        <w:rPr>
          <w:b w:val="0"/>
          <w:sz w:val="28"/>
          <w:szCs w:val="28"/>
        </w:rPr>
        <w:t>.</w:t>
      </w:r>
    </w:p>
    <w:p w:rsidR="00B47C82" w:rsidRPr="003F5F6B" w:rsidRDefault="00B47C82" w:rsidP="00B47C82">
      <w:pPr>
        <w:pStyle w:val="1"/>
        <w:numPr>
          <w:ilvl w:val="0"/>
          <w:numId w:val="32"/>
        </w:numPr>
        <w:shd w:val="clear" w:color="auto" w:fill="auto"/>
        <w:tabs>
          <w:tab w:val="left" w:pos="203"/>
          <w:tab w:val="left" w:pos="426"/>
        </w:tabs>
        <w:spacing w:line="360" w:lineRule="auto"/>
        <w:ind w:left="0" w:firstLine="0"/>
        <w:jc w:val="both"/>
        <w:rPr>
          <w:b w:val="0"/>
          <w:sz w:val="28"/>
          <w:szCs w:val="28"/>
        </w:rPr>
      </w:pPr>
      <w:r w:rsidRPr="003F5F6B">
        <w:rPr>
          <w:b w:val="0"/>
          <w:sz w:val="28"/>
          <w:szCs w:val="28"/>
        </w:rPr>
        <w:t xml:space="preserve">Состояние и комплексный мониторинг природной среды и климата. Пределы изменений </w:t>
      </w:r>
      <w:r>
        <w:rPr>
          <w:b w:val="0"/>
          <w:sz w:val="28"/>
          <w:szCs w:val="28"/>
        </w:rPr>
        <w:t>[Текст]</w:t>
      </w:r>
      <w:r w:rsidRPr="003F5F6B">
        <w:rPr>
          <w:b w:val="0"/>
          <w:sz w:val="28"/>
          <w:szCs w:val="28"/>
        </w:rPr>
        <w:t xml:space="preserve"> / Отв. ред. Ю.А. Израэль. - М.: Наука, 2001. – 242 с.</w:t>
      </w:r>
    </w:p>
    <w:p w:rsidR="00B47C82" w:rsidRPr="003F5F6B" w:rsidRDefault="00B47C82" w:rsidP="00B47C82">
      <w:pPr>
        <w:pStyle w:val="1"/>
        <w:numPr>
          <w:ilvl w:val="0"/>
          <w:numId w:val="32"/>
        </w:numPr>
        <w:shd w:val="clear" w:color="auto" w:fill="auto"/>
        <w:tabs>
          <w:tab w:val="left" w:pos="203"/>
          <w:tab w:val="left" w:pos="426"/>
        </w:tabs>
        <w:spacing w:line="360" w:lineRule="auto"/>
        <w:ind w:left="0" w:firstLine="0"/>
        <w:jc w:val="both"/>
        <w:rPr>
          <w:b w:val="0"/>
          <w:sz w:val="28"/>
          <w:szCs w:val="28"/>
        </w:rPr>
      </w:pPr>
      <w:r w:rsidRPr="003F5F6B">
        <w:rPr>
          <w:b w:val="0"/>
          <w:sz w:val="28"/>
          <w:szCs w:val="28"/>
        </w:rPr>
        <w:t xml:space="preserve">Конституція України [Текст]: Закон України від 28 червня 1996 року // Відомості Верховної Ради України. – 1996. – № 30. – Ст. 141. </w:t>
      </w:r>
    </w:p>
    <w:p w:rsidR="00B47C82" w:rsidRPr="003F5F6B" w:rsidRDefault="00B47C82" w:rsidP="00B47C82">
      <w:pPr>
        <w:pStyle w:val="a4"/>
        <w:numPr>
          <w:ilvl w:val="0"/>
          <w:numId w:val="32"/>
        </w:numPr>
        <w:tabs>
          <w:tab w:val="left" w:pos="426"/>
        </w:tabs>
        <w:spacing w:after="0" w:line="360" w:lineRule="auto"/>
        <w:ind w:left="0" w:firstLine="0"/>
        <w:jc w:val="both"/>
        <w:rPr>
          <w:rFonts w:ascii="Times New Roman" w:hAnsi="Times New Roman" w:cs="Times New Roman"/>
          <w:sz w:val="28"/>
          <w:szCs w:val="28"/>
        </w:rPr>
      </w:pPr>
      <w:r w:rsidRPr="003F5F6B">
        <w:rPr>
          <w:rFonts w:ascii="Times New Roman" w:hAnsi="Times New Roman" w:cs="Times New Roman"/>
          <w:sz w:val="28"/>
          <w:szCs w:val="28"/>
        </w:rPr>
        <w:t xml:space="preserve">Про охорону навколишнього середовища: Закон України від 25.06.1991 № </w:t>
      </w:r>
      <w:r w:rsidRPr="003F5F6B">
        <w:rPr>
          <w:rFonts w:ascii="Times New Roman" w:hAnsi="Times New Roman" w:cs="Times New Roman"/>
          <w:bCs/>
          <w:sz w:val="28"/>
          <w:szCs w:val="28"/>
        </w:rPr>
        <w:t xml:space="preserve">1264-XII / Відомості Верховної Ради України. – </w:t>
      </w:r>
      <w:r w:rsidRPr="003F5F6B">
        <w:rPr>
          <w:rFonts w:ascii="Times New Roman" w:hAnsi="Times New Roman" w:cs="Times New Roman"/>
          <w:iCs/>
          <w:sz w:val="28"/>
          <w:szCs w:val="28"/>
        </w:rPr>
        <w:t>1991. - № 41. - Ст. 546.</w:t>
      </w:r>
    </w:p>
    <w:p w:rsidR="00B47C82" w:rsidRPr="00F75CB9" w:rsidRDefault="00F75CB9" w:rsidP="00B47C82">
      <w:pPr>
        <w:pStyle w:val="a4"/>
        <w:numPr>
          <w:ilvl w:val="0"/>
          <w:numId w:val="32"/>
        </w:numPr>
        <w:tabs>
          <w:tab w:val="left" w:pos="426"/>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Ісаєв О.О</w:t>
      </w:r>
      <w:r w:rsidR="00B47C82" w:rsidRPr="003F5F6B">
        <w:rPr>
          <w:rFonts w:ascii="Times New Roman" w:hAnsi="Times New Roman" w:cs="Times New Roman"/>
          <w:sz w:val="28"/>
          <w:szCs w:val="28"/>
        </w:rPr>
        <w:t xml:space="preserve">. </w:t>
      </w:r>
      <w:r>
        <w:rPr>
          <w:rFonts w:ascii="Times New Roman" w:hAnsi="Times New Roman" w:cs="Times New Roman"/>
          <w:sz w:val="28"/>
          <w:szCs w:val="28"/>
        </w:rPr>
        <w:t>Екологічна кліматологія</w:t>
      </w:r>
      <w:r w:rsidR="00B47C82" w:rsidRPr="003F5F6B">
        <w:rPr>
          <w:rFonts w:ascii="Times New Roman" w:hAnsi="Times New Roman" w:cs="Times New Roman"/>
          <w:sz w:val="28"/>
          <w:szCs w:val="28"/>
        </w:rPr>
        <w:t xml:space="preserve"> [Текст] / </w:t>
      </w:r>
      <w:r>
        <w:rPr>
          <w:rFonts w:ascii="Times New Roman" w:hAnsi="Times New Roman" w:cs="Times New Roman"/>
          <w:sz w:val="28"/>
          <w:szCs w:val="28"/>
        </w:rPr>
        <w:t>О.О. Ісаєв</w:t>
      </w:r>
      <w:r w:rsidR="00B47C82" w:rsidRPr="003F5F6B">
        <w:rPr>
          <w:rFonts w:ascii="Times New Roman" w:hAnsi="Times New Roman" w:cs="Times New Roman"/>
          <w:sz w:val="28"/>
          <w:szCs w:val="28"/>
        </w:rPr>
        <w:t xml:space="preserve">. - М.: </w:t>
      </w:r>
      <w:r>
        <w:rPr>
          <w:rFonts w:ascii="Times New Roman" w:hAnsi="Times New Roman" w:cs="Times New Roman"/>
          <w:sz w:val="28"/>
          <w:szCs w:val="28"/>
        </w:rPr>
        <w:t>Науковий світ</w:t>
      </w:r>
      <w:r w:rsidR="00B47C82" w:rsidRPr="003F5F6B">
        <w:rPr>
          <w:rFonts w:ascii="Times New Roman" w:hAnsi="Times New Roman" w:cs="Times New Roman"/>
          <w:sz w:val="28"/>
          <w:szCs w:val="28"/>
        </w:rPr>
        <w:t>, 2003. – 458 с.</w:t>
      </w:r>
    </w:p>
    <w:p w:rsidR="00B47C82" w:rsidRPr="003F5F6B" w:rsidRDefault="00B47C82" w:rsidP="00B47C82">
      <w:pPr>
        <w:pStyle w:val="a4"/>
        <w:numPr>
          <w:ilvl w:val="0"/>
          <w:numId w:val="32"/>
        </w:numPr>
        <w:tabs>
          <w:tab w:val="left" w:pos="426"/>
        </w:tabs>
        <w:spacing w:after="0" w:line="360" w:lineRule="auto"/>
        <w:ind w:left="0" w:firstLine="0"/>
        <w:jc w:val="both"/>
        <w:rPr>
          <w:rFonts w:ascii="Times New Roman" w:hAnsi="Times New Roman" w:cs="Times New Roman"/>
          <w:sz w:val="28"/>
          <w:szCs w:val="28"/>
        </w:rPr>
      </w:pPr>
      <w:r w:rsidRPr="003F5F6B">
        <w:rPr>
          <w:rFonts w:ascii="Times New Roman" w:hAnsi="Times New Roman" w:cs="Times New Roman"/>
          <w:sz w:val="28"/>
          <w:szCs w:val="28"/>
        </w:rPr>
        <w:t>Валеев Р.М. Международное экологическое право. – М.: Статут, 2012. – 639 с.</w:t>
      </w:r>
    </w:p>
    <w:p w:rsidR="00B47C82" w:rsidRPr="003F5F6B" w:rsidRDefault="00F75CB9" w:rsidP="00B47C82">
      <w:pPr>
        <w:pStyle w:val="1"/>
        <w:numPr>
          <w:ilvl w:val="0"/>
          <w:numId w:val="32"/>
        </w:numPr>
        <w:shd w:val="clear" w:color="auto" w:fill="auto"/>
        <w:tabs>
          <w:tab w:val="left" w:pos="194"/>
          <w:tab w:val="left" w:pos="426"/>
        </w:tabs>
        <w:spacing w:line="360" w:lineRule="auto"/>
        <w:ind w:left="0" w:firstLine="0"/>
        <w:jc w:val="both"/>
        <w:rPr>
          <w:b w:val="0"/>
          <w:sz w:val="28"/>
          <w:szCs w:val="28"/>
        </w:rPr>
      </w:pPr>
      <w:r>
        <w:rPr>
          <w:b w:val="0"/>
          <w:sz w:val="28"/>
          <w:szCs w:val="28"/>
        </w:rPr>
        <w:t>Алексеєв</w:t>
      </w:r>
      <w:r w:rsidR="00B47C82" w:rsidRPr="003F5F6B">
        <w:rPr>
          <w:b w:val="0"/>
          <w:sz w:val="28"/>
          <w:szCs w:val="28"/>
        </w:rPr>
        <w:t xml:space="preserve"> С.С</w:t>
      </w:r>
      <w:r>
        <w:rPr>
          <w:b w:val="0"/>
          <w:sz w:val="28"/>
          <w:szCs w:val="28"/>
        </w:rPr>
        <w:t>. Загальна теорія права [Текст] / С.С. Алексеє</w:t>
      </w:r>
      <w:r w:rsidR="00B47C82" w:rsidRPr="003F5F6B">
        <w:rPr>
          <w:b w:val="0"/>
          <w:sz w:val="28"/>
          <w:szCs w:val="28"/>
        </w:rPr>
        <w:t>в. - 2-е изд.,</w:t>
      </w:r>
      <w:r>
        <w:rPr>
          <w:b w:val="0"/>
          <w:sz w:val="28"/>
          <w:szCs w:val="28"/>
        </w:rPr>
        <w:t xml:space="preserve"> перероб. и доп</w:t>
      </w:r>
      <w:r w:rsidR="00B47C82" w:rsidRPr="003F5F6B">
        <w:rPr>
          <w:b w:val="0"/>
          <w:sz w:val="28"/>
          <w:szCs w:val="28"/>
        </w:rPr>
        <w:t>. М.: Проспект, 2009. – 528 с.</w:t>
      </w:r>
    </w:p>
    <w:p w:rsidR="00B47C82" w:rsidRPr="003F5F6B" w:rsidRDefault="00B47C82" w:rsidP="00B47C82">
      <w:pPr>
        <w:pStyle w:val="1"/>
        <w:numPr>
          <w:ilvl w:val="0"/>
          <w:numId w:val="32"/>
        </w:numPr>
        <w:shd w:val="clear" w:color="auto" w:fill="auto"/>
        <w:tabs>
          <w:tab w:val="left" w:pos="194"/>
          <w:tab w:val="left" w:pos="426"/>
        </w:tabs>
        <w:spacing w:line="360" w:lineRule="auto"/>
        <w:ind w:left="0" w:firstLine="0"/>
        <w:jc w:val="both"/>
        <w:rPr>
          <w:b w:val="0"/>
          <w:sz w:val="28"/>
          <w:szCs w:val="28"/>
        </w:rPr>
      </w:pPr>
      <w:r w:rsidRPr="003F5F6B">
        <w:rPr>
          <w:b w:val="0"/>
          <w:sz w:val="28"/>
          <w:szCs w:val="28"/>
        </w:rPr>
        <w:t>Дубовик О.Л. Экологическое право [Текст] / О.Л. Дубовик. - Учебник. 3-е изд. - М.: Проспект, 2010. – 720 с.</w:t>
      </w:r>
    </w:p>
    <w:p w:rsidR="00B47C82" w:rsidRPr="003F5F6B" w:rsidRDefault="00B47C82" w:rsidP="00B47C82">
      <w:pPr>
        <w:pStyle w:val="1"/>
        <w:numPr>
          <w:ilvl w:val="0"/>
          <w:numId w:val="32"/>
        </w:numPr>
        <w:shd w:val="clear" w:color="auto" w:fill="auto"/>
        <w:tabs>
          <w:tab w:val="left" w:pos="198"/>
          <w:tab w:val="left" w:pos="426"/>
        </w:tabs>
        <w:spacing w:line="360" w:lineRule="auto"/>
        <w:ind w:left="0" w:firstLine="0"/>
        <w:jc w:val="both"/>
        <w:rPr>
          <w:b w:val="0"/>
          <w:sz w:val="28"/>
          <w:szCs w:val="28"/>
        </w:rPr>
      </w:pPr>
      <w:r w:rsidRPr="003F5F6B">
        <w:rPr>
          <w:b w:val="0"/>
          <w:sz w:val="28"/>
          <w:szCs w:val="28"/>
        </w:rPr>
        <w:t>Рамсторф Ш., Шельнхубер Х.Й. Глобальное изменение климата: диагноз, прогноз, терапия [Текст] / Ш. Рамстотрф, Х.Й. Шельнхуберг. - М.: ОГИ, 2009.  – 272 с.</w:t>
      </w:r>
    </w:p>
    <w:p w:rsidR="00B47C82" w:rsidRPr="003F5F6B" w:rsidRDefault="00B47C82" w:rsidP="00B47C82">
      <w:pPr>
        <w:pStyle w:val="1"/>
        <w:numPr>
          <w:ilvl w:val="0"/>
          <w:numId w:val="32"/>
        </w:numPr>
        <w:shd w:val="clear" w:color="auto" w:fill="auto"/>
        <w:tabs>
          <w:tab w:val="left" w:pos="198"/>
          <w:tab w:val="left" w:pos="426"/>
        </w:tabs>
        <w:spacing w:line="360" w:lineRule="auto"/>
        <w:ind w:left="0" w:firstLine="0"/>
        <w:jc w:val="both"/>
        <w:rPr>
          <w:b w:val="0"/>
          <w:sz w:val="28"/>
          <w:szCs w:val="28"/>
        </w:rPr>
      </w:pPr>
      <w:r w:rsidRPr="003F5F6B">
        <w:rPr>
          <w:b w:val="0"/>
          <w:sz w:val="28"/>
          <w:szCs w:val="28"/>
        </w:rPr>
        <w:t xml:space="preserve">Ануфриев В.П., Чазов А.В. Энергоэффективность и проблема изменения климата: учеб. курс для студентов энерг. специальностей техн. вузов [Текст] / В.П. Ануфриев, А.В. Чазов. - М.: </w:t>
      </w:r>
      <w:r w:rsidRPr="003F5F6B">
        <w:rPr>
          <w:b w:val="0"/>
          <w:sz w:val="28"/>
          <w:szCs w:val="28"/>
          <w:lang w:val="en-US"/>
        </w:rPr>
        <w:t>WWF</w:t>
      </w:r>
      <w:r w:rsidRPr="003F5F6B">
        <w:rPr>
          <w:b w:val="0"/>
          <w:sz w:val="28"/>
          <w:szCs w:val="28"/>
        </w:rPr>
        <w:t>, УЦЭЭ, 2006. – 192 с.</w:t>
      </w:r>
    </w:p>
    <w:p w:rsidR="00B47C82" w:rsidRPr="003F5F6B" w:rsidRDefault="00B47C82" w:rsidP="00B47C82">
      <w:pPr>
        <w:pStyle w:val="1"/>
        <w:numPr>
          <w:ilvl w:val="0"/>
          <w:numId w:val="32"/>
        </w:numPr>
        <w:shd w:val="clear" w:color="auto" w:fill="auto"/>
        <w:tabs>
          <w:tab w:val="left" w:pos="213"/>
          <w:tab w:val="left" w:pos="426"/>
        </w:tabs>
        <w:spacing w:line="360" w:lineRule="auto"/>
        <w:ind w:left="0" w:firstLine="0"/>
        <w:jc w:val="both"/>
        <w:rPr>
          <w:b w:val="0"/>
          <w:sz w:val="28"/>
          <w:szCs w:val="28"/>
        </w:rPr>
      </w:pPr>
      <w:r w:rsidRPr="003F5F6B">
        <w:rPr>
          <w:b w:val="0"/>
          <w:sz w:val="28"/>
          <w:szCs w:val="28"/>
        </w:rPr>
        <w:t>Кондратьев К.Я. Глобальный климат [Текст] / К.Я. Кондратьев. - С.Петербург: Наука, 1992. – 359 с.</w:t>
      </w:r>
    </w:p>
    <w:p w:rsidR="00B47C82" w:rsidRPr="003F5F6B" w:rsidRDefault="00B47C82" w:rsidP="00B47C82">
      <w:pPr>
        <w:pStyle w:val="1"/>
        <w:numPr>
          <w:ilvl w:val="0"/>
          <w:numId w:val="32"/>
        </w:numPr>
        <w:shd w:val="clear" w:color="auto" w:fill="auto"/>
        <w:tabs>
          <w:tab w:val="left" w:pos="222"/>
          <w:tab w:val="left" w:pos="426"/>
        </w:tabs>
        <w:spacing w:line="360" w:lineRule="auto"/>
        <w:ind w:left="0" w:firstLine="0"/>
        <w:jc w:val="both"/>
        <w:rPr>
          <w:b w:val="0"/>
          <w:sz w:val="28"/>
          <w:szCs w:val="28"/>
          <w:lang w:val="en-US"/>
        </w:rPr>
      </w:pPr>
      <w:r w:rsidRPr="003F5F6B">
        <w:rPr>
          <w:b w:val="0"/>
          <w:sz w:val="28"/>
          <w:szCs w:val="28"/>
          <w:lang w:val="en-US"/>
        </w:rPr>
        <w:t xml:space="preserve">Climate change and stratospheric ozone depletion: early effects on our health in Europe / Ed. by Sari Kovats </w:t>
      </w:r>
      <w:r w:rsidRPr="003F5F6B">
        <w:rPr>
          <w:b w:val="0"/>
          <w:sz w:val="28"/>
          <w:szCs w:val="28"/>
          <w:lang w:val="fr-FR" w:eastAsia="fr-FR"/>
        </w:rPr>
        <w:t xml:space="preserve">[et al.]. </w:t>
      </w:r>
      <w:r w:rsidRPr="003F5F6B">
        <w:rPr>
          <w:b w:val="0"/>
          <w:sz w:val="28"/>
          <w:szCs w:val="28"/>
          <w:lang w:eastAsia="fr-FR"/>
        </w:rPr>
        <w:t xml:space="preserve">- </w:t>
      </w:r>
      <w:r w:rsidRPr="003F5F6B">
        <w:rPr>
          <w:b w:val="0"/>
          <w:sz w:val="28"/>
          <w:szCs w:val="28"/>
          <w:lang w:val="en-US"/>
        </w:rPr>
        <w:t xml:space="preserve">Copenhagen: WHO, </w:t>
      </w:r>
      <w:r w:rsidRPr="003F5F6B">
        <w:rPr>
          <w:b w:val="0"/>
          <w:sz w:val="28"/>
          <w:szCs w:val="28"/>
        </w:rPr>
        <w:t xml:space="preserve">- </w:t>
      </w:r>
      <w:r w:rsidRPr="003F5F6B">
        <w:rPr>
          <w:b w:val="0"/>
          <w:sz w:val="28"/>
          <w:szCs w:val="28"/>
          <w:lang w:val="en-US"/>
        </w:rPr>
        <w:t>2000.</w:t>
      </w:r>
      <w:r w:rsidRPr="003F5F6B">
        <w:rPr>
          <w:b w:val="0"/>
          <w:sz w:val="28"/>
          <w:szCs w:val="28"/>
        </w:rPr>
        <w:t xml:space="preserve"> – 59 р.</w:t>
      </w:r>
    </w:p>
    <w:p w:rsidR="00B47C82" w:rsidRPr="00B47C82" w:rsidRDefault="00B47C82" w:rsidP="00B47C82">
      <w:pPr>
        <w:pStyle w:val="1"/>
        <w:numPr>
          <w:ilvl w:val="0"/>
          <w:numId w:val="32"/>
        </w:numPr>
        <w:shd w:val="clear" w:color="auto" w:fill="auto"/>
        <w:tabs>
          <w:tab w:val="left" w:pos="222"/>
          <w:tab w:val="left" w:pos="426"/>
        </w:tabs>
        <w:spacing w:line="360" w:lineRule="auto"/>
        <w:ind w:left="0" w:firstLine="0"/>
        <w:jc w:val="both"/>
        <w:rPr>
          <w:b w:val="0"/>
          <w:sz w:val="28"/>
          <w:szCs w:val="28"/>
        </w:rPr>
      </w:pPr>
      <w:r w:rsidRPr="003F5F6B">
        <w:rPr>
          <w:b w:val="0"/>
          <w:sz w:val="28"/>
          <w:szCs w:val="28"/>
        </w:rPr>
        <w:t xml:space="preserve">Електронний ресурс. – Режим доступу: </w:t>
      </w:r>
      <w:hyperlink r:id="rId8" w:history="1">
        <w:r w:rsidRPr="00B47C82">
          <w:rPr>
            <w:rStyle w:val="a6"/>
            <w:b w:val="0"/>
            <w:color w:val="auto"/>
            <w:sz w:val="28"/>
            <w:szCs w:val="28"/>
            <w:lang w:val="en-US"/>
          </w:rPr>
          <w:t>http</w:t>
        </w:r>
        <w:r w:rsidRPr="00B47C82">
          <w:rPr>
            <w:rStyle w:val="a6"/>
            <w:b w:val="0"/>
            <w:color w:val="auto"/>
            <w:sz w:val="28"/>
            <w:szCs w:val="28"/>
          </w:rPr>
          <w:t>://</w:t>
        </w:r>
        <w:r w:rsidRPr="00B47C82">
          <w:rPr>
            <w:rStyle w:val="a6"/>
            <w:b w:val="0"/>
            <w:color w:val="auto"/>
            <w:sz w:val="28"/>
            <w:szCs w:val="28"/>
            <w:lang w:val="en-US"/>
          </w:rPr>
          <w:t>vvww</w:t>
        </w:r>
        <w:r w:rsidRPr="00B47C82">
          <w:rPr>
            <w:rStyle w:val="a6"/>
            <w:b w:val="0"/>
            <w:color w:val="auto"/>
            <w:sz w:val="28"/>
            <w:szCs w:val="28"/>
          </w:rPr>
          <w:t>.</w:t>
        </w:r>
        <w:r w:rsidRPr="00B47C82">
          <w:rPr>
            <w:rStyle w:val="a6"/>
            <w:b w:val="0"/>
            <w:color w:val="auto"/>
            <w:sz w:val="28"/>
            <w:szCs w:val="28"/>
            <w:lang w:val="en-US"/>
          </w:rPr>
          <w:t>esrl</w:t>
        </w:r>
        <w:r w:rsidRPr="00B47C82">
          <w:rPr>
            <w:rStyle w:val="a6"/>
            <w:b w:val="0"/>
            <w:color w:val="auto"/>
            <w:sz w:val="28"/>
            <w:szCs w:val="28"/>
          </w:rPr>
          <w:t>.</w:t>
        </w:r>
        <w:r w:rsidRPr="00B47C82">
          <w:rPr>
            <w:rStyle w:val="a6"/>
            <w:b w:val="0"/>
            <w:color w:val="auto"/>
            <w:sz w:val="28"/>
            <w:szCs w:val="28"/>
            <w:lang w:val="en-US"/>
          </w:rPr>
          <w:t>noaa</w:t>
        </w:r>
        <w:r w:rsidRPr="00B47C82">
          <w:rPr>
            <w:rStyle w:val="a6"/>
            <w:b w:val="0"/>
            <w:color w:val="auto"/>
            <w:sz w:val="28"/>
            <w:szCs w:val="28"/>
          </w:rPr>
          <w:t>.</w:t>
        </w:r>
        <w:r w:rsidRPr="00B47C82">
          <w:rPr>
            <w:rStyle w:val="a6"/>
            <w:b w:val="0"/>
            <w:color w:val="auto"/>
            <w:sz w:val="28"/>
            <w:szCs w:val="28"/>
            <w:lang w:val="en-US"/>
          </w:rPr>
          <w:t>gov</w:t>
        </w:r>
        <w:r w:rsidRPr="00B47C82">
          <w:rPr>
            <w:rStyle w:val="a6"/>
            <w:b w:val="0"/>
            <w:color w:val="auto"/>
            <w:sz w:val="28"/>
            <w:szCs w:val="28"/>
          </w:rPr>
          <w:t>/</w:t>
        </w:r>
        <w:r w:rsidRPr="00B47C82">
          <w:rPr>
            <w:rStyle w:val="a6"/>
            <w:b w:val="0"/>
            <w:color w:val="auto"/>
            <w:sz w:val="28"/>
            <w:szCs w:val="28"/>
            <w:lang w:val="en-US"/>
          </w:rPr>
          <w:t>csd</w:t>
        </w:r>
        <w:r w:rsidRPr="00B47C82">
          <w:rPr>
            <w:rStyle w:val="a6"/>
            <w:b w:val="0"/>
            <w:color w:val="auto"/>
            <w:sz w:val="28"/>
            <w:szCs w:val="28"/>
          </w:rPr>
          <w:t>/</w:t>
        </w:r>
        <w:r w:rsidRPr="00B47C82">
          <w:rPr>
            <w:rStyle w:val="a6"/>
            <w:b w:val="0"/>
            <w:color w:val="auto"/>
            <w:sz w:val="28"/>
            <w:szCs w:val="28"/>
            <w:lang w:val="en-US"/>
          </w:rPr>
          <w:t>assessments</w:t>
        </w:r>
        <w:r w:rsidRPr="00B47C82">
          <w:rPr>
            <w:rStyle w:val="a6"/>
            <w:b w:val="0"/>
            <w:color w:val="auto"/>
            <w:sz w:val="28"/>
            <w:szCs w:val="28"/>
          </w:rPr>
          <w:t>/2006/</w:t>
        </w:r>
        <w:r w:rsidRPr="00B47C82">
          <w:rPr>
            <w:rStyle w:val="a6"/>
            <w:b w:val="0"/>
            <w:color w:val="auto"/>
            <w:sz w:val="28"/>
            <w:szCs w:val="28"/>
            <w:lang w:val="en-US"/>
          </w:rPr>
          <w:t>chapters</w:t>
        </w:r>
        <w:r w:rsidRPr="00B47C82">
          <w:rPr>
            <w:rStyle w:val="a6"/>
            <w:b w:val="0"/>
            <w:color w:val="auto"/>
            <w:sz w:val="28"/>
            <w:szCs w:val="28"/>
          </w:rPr>
          <w:t>/</w:t>
        </w:r>
        <w:r w:rsidRPr="00B47C82">
          <w:rPr>
            <w:rStyle w:val="a6"/>
            <w:b w:val="0"/>
            <w:color w:val="auto"/>
            <w:sz w:val="28"/>
            <w:szCs w:val="28"/>
            <w:lang w:val="en-US"/>
          </w:rPr>
          <w:t>twentyqucstions</w:t>
        </w:r>
        <w:r w:rsidRPr="00B47C82">
          <w:rPr>
            <w:rStyle w:val="a6"/>
            <w:b w:val="0"/>
            <w:color w:val="auto"/>
            <w:sz w:val="28"/>
            <w:szCs w:val="28"/>
          </w:rPr>
          <w:t>.</w:t>
        </w:r>
        <w:r w:rsidRPr="00B47C82">
          <w:rPr>
            <w:rStyle w:val="a6"/>
            <w:b w:val="0"/>
            <w:color w:val="auto"/>
            <w:sz w:val="28"/>
            <w:szCs w:val="28"/>
            <w:lang w:val="en-US"/>
          </w:rPr>
          <w:t>pdf</w:t>
        </w:r>
      </w:hyperlink>
      <w:r w:rsidRPr="00B47C82">
        <w:rPr>
          <w:b w:val="0"/>
          <w:sz w:val="28"/>
          <w:szCs w:val="28"/>
        </w:rPr>
        <w:t>. – Назва з екрану.</w:t>
      </w:r>
    </w:p>
    <w:p w:rsidR="00B47C82" w:rsidRPr="003F5F6B" w:rsidRDefault="00B47C82" w:rsidP="00B47C82">
      <w:pPr>
        <w:pStyle w:val="1"/>
        <w:numPr>
          <w:ilvl w:val="0"/>
          <w:numId w:val="32"/>
        </w:numPr>
        <w:shd w:val="clear" w:color="auto" w:fill="auto"/>
        <w:tabs>
          <w:tab w:val="left" w:pos="222"/>
          <w:tab w:val="left" w:pos="426"/>
        </w:tabs>
        <w:spacing w:line="360" w:lineRule="auto"/>
        <w:ind w:left="0" w:firstLine="0"/>
        <w:jc w:val="both"/>
        <w:rPr>
          <w:b w:val="0"/>
          <w:sz w:val="28"/>
          <w:szCs w:val="28"/>
        </w:rPr>
      </w:pPr>
      <w:r w:rsidRPr="00B47C82">
        <w:rPr>
          <w:b w:val="0"/>
          <w:sz w:val="28"/>
          <w:szCs w:val="28"/>
        </w:rPr>
        <w:t xml:space="preserve">Електронний ресурс. – Режим доступу: </w:t>
      </w:r>
      <w:hyperlink r:id="rId9" w:history="1">
        <w:r w:rsidRPr="00B47C82">
          <w:rPr>
            <w:rStyle w:val="a6"/>
            <w:b w:val="0"/>
            <w:color w:val="auto"/>
            <w:sz w:val="28"/>
            <w:szCs w:val="28"/>
            <w:lang w:val="en-US"/>
          </w:rPr>
          <w:t>http</w:t>
        </w:r>
        <w:r w:rsidRPr="00B47C82">
          <w:rPr>
            <w:rStyle w:val="a6"/>
            <w:b w:val="0"/>
            <w:color w:val="auto"/>
            <w:sz w:val="28"/>
            <w:szCs w:val="28"/>
          </w:rPr>
          <w:t>://</w:t>
        </w:r>
        <w:r w:rsidRPr="00B47C82">
          <w:rPr>
            <w:rStyle w:val="a6"/>
            <w:b w:val="0"/>
            <w:color w:val="auto"/>
            <w:sz w:val="28"/>
            <w:szCs w:val="28"/>
            <w:lang w:val="en-US"/>
          </w:rPr>
          <w:t>www</w:t>
        </w:r>
        <w:r w:rsidRPr="00B47C82">
          <w:rPr>
            <w:rStyle w:val="a6"/>
            <w:b w:val="0"/>
            <w:color w:val="auto"/>
            <w:sz w:val="28"/>
            <w:szCs w:val="28"/>
          </w:rPr>
          <w:t>.</w:t>
        </w:r>
        <w:r w:rsidRPr="00B47C82">
          <w:rPr>
            <w:rStyle w:val="a6"/>
            <w:b w:val="0"/>
            <w:color w:val="auto"/>
            <w:sz w:val="28"/>
            <w:szCs w:val="28"/>
            <w:lang w:val="en-US"/>
          </w:rPr>
          <w:t>esrl</w:t>
        </w:r>
        <w:r w:rsidRPr="00B47C82">
          <w:rPr>
            <w:rStyle w:val="a6"/>
            <w:b w:val="0"/>
            <w:color w:val="auto"/>
            <w:sz w:val="28"/>
            <w:szCs w:val="28"/>
          </w:rPr>
          <w:t>.</w:t>
        </w:r>
        <w:r w:rsidRPr="00B47C82">
          <w:rPr>
            <w:rStyle w:val="a6"/>
            <w:b w:val="0"/>
            <w:color w:val="auto"/>
            <w:sz w:val="28"/>
            <w:szCs w:val="28"/>
            <w:lang w:val="en-US"/>
          </w:rPr>
          <w:t>noaa</w:t>
        </w:r>
        <w:r w:rsidRPr="00B47C82">
          <w:rPr>
            <w:rStyle w:val="a6"/>
            <w:b w:val="0"/>
            <w:color w:val="auto"/>
            <w:sz w:val="28"/>
            <w:szCs w:val="28"/>
          </w:rPr>
          <w:t>.</w:t>
        </w:r>
        <w:r w:rsidRPr="00B47C82">
          <w:rPr>
            <w:rStyle w:val="a6"/>
            <w:b w:val="0"/>
            <w:color w:val="auto"/>
            <w:sz w:val="28"/>
            <w:szCs w:val="28"/>
            <w:lang w:val="en-US"/>
          </w:rPr>
          <w:t>gov</w:t>
        </w:r>
        <w:r w:rsidRPr="00B47C82">
          <w:rPr>
            <w:rStyle w:val="a6"/>
            <w:b w:val="0"/>
            <w:color w:val="auto"/>
            <w:sz w:val="28"/>
            <w:szCs w:val="28"/>
          </w:rPr>
          <w:t>/</w:t>
        </w:r>
        <w:r w:rsidRPr="00B47C82">
          <w:rPr>
            <w:rStyle w:val="a6"/>
            <w:b w:val="0"/>
            <w:color w:val="auto"/>
            <w:sz w:val="28"/>
            <w:szCs w:val="28"/>
            <w:lang w:val="en-US"/>
          </w:rPr>
          <w:t>csd</w:t>
        </w:r>
        <w:r w:rsidRPr="00B47C82">
          <w:rPr>
            <w:rStyle w:val="a6"/>
            <w:b w:val="0"/>
            <w:color w:val="auto"/>
            <w:sz w:val="28"/>
            <w:szCs w:val="28"/>
          </w:rPr>
          <w:t>/</w:t>
        </w:r>
        <w:r w:rsidRPr="00B47C82">
          <w:rPr>
            <w:rStyle w:val="a6"/>
            <w:b w:val="0"/>
            <w:color w:val="auto"/>
            <w:sz w:val="28"/>
            <w:szCs w:val="28"/>
            <w:lang w:val="en-US"/>
          </w:rPr>
          <w:t>assessments</w:t>
        </w:r>
        <w:r w:rsidRPr="00B47C82">
          <w:rPr>
            <w:rStyle w:val="a6"/>
            <w:b w:val="0"/>
            <w:color w:val="auto"/>
            <w:sz w:val="28"/>
            <w:szCs w:val="28"/>
          </w:rPr>
          <w:t>/2006/</w:t>
        </w:r>
        <w:r w:rsidRPr="00B47C82">
          <w:rPr>
            <w:rStyle w:val="a6"/>
            <w:b w:val="0"/>
            <w:color w:val="auto"/>
            <w:sz w:val="28"/>
            <w:szCs w:val="28"/>
            <w:lang w:val="en-US"/>
          </w:rPr>
          <w:t>chaptcrs</w:t>
        </w:r>
        <w:r w:rsidRPr="00B47C82">
          <w:rPr>
            <w:rStyle w:val="a6"/>
            <w:b w:val="0"/>
            <w:color w:val="auto"/>
            <w:sz w:val="28"/>
            <w:szCs w:val="28"/>
          </w:rPr>
          <w:t>/</w:t>
        </w:r>
        <w:r w:rsidRPr="00B47C82">
          <w:rPr>
            <w:rStyle w:val="a6"/>
            <w:b w:val="0"/>
            <w:color w:val="auto"/>
            <w:sz w:val="28"/>
            <w:szCs w:val="28"/>
            <w:lang w:val="en-US"/>
          </w:rPr>
          <w:t>Q</w:t>
        </w:r>
        <w:r w:rsidRPr="00B47C82">
          <w:rPr>
            <w:rStyle w:val="a6"/>
            <w:b w:val="0"/>
            <w:color w:val="auto"/>
            <w:sz w:val="28"/>
            <w:szCs w:val="28"/>
          </w:rPr>
          <w:t>18.</w:t>
        </w:r>
        <w:r w:rsidRPr="00B47C82">
          <w:rPr>
            <w:rStyle w:val="a6"/>
            <w:b w:val="0"/>
            <w:color w:val="auto"/>
            <w:sz w:val="28"/>
            <w:szCs w:val="28"/>
            <w:lang w:val="en-US"/>
          </w:rPr>
          <w:t>pdf</w:t>
        </w:r>
      </w:hyperlink>
      <w:r w:rsidRPr="00B47C82">
        <w:rPr>
          <w:b w:val="0"/>
          <w:sz w:val="28"/>
          <w:szCs w:val="28"/>
        </w:rPr>
        <w:t>. – На</w:t>
      </w:r>
      <w:r w:rsidRPr="003F5F6B">
        <w:rPr>
          <w:b w:val="0"/>
          <w:sz w:val="28"/>
          <w:szCs w:val="28"/>
        </w:rPr>
        <w:t xml:space="preserve">зва з екрану. </w:t>
      </w:r>
    </w:p>
    <w:p w:rsidR="00B47C82" w:rsidRPr="003F5F6B" w:rsidRDefault="00B47C82" w:rsidP="00B47C82">
      <w:pPr>
        <w:pStyle w:val="1"/>
        <w:numPr>
          <w:ilvl w:val="0"/>
          <w:numId w:val="32"/>
        </w:numPr>
        <w:shd w:val="clear" w:color="auto" w:fill="auto"/>
        <w:tabs>
          <w:tab w:val="left" w:pos="222"/>
          <w:tab w:val="left" w:pos="426"/>
        </w:tabs>
        <w:spacing w:line="360" w:lineRule="auto"/>
        <w:ind w:left="0" w:firstLine="0"/>
        <w:jc w:val="both"/>
        <w:rPr>
          <w:b w:val="0"/>
          <w:sz w:val="28"/>
          <w:szCs w:val="28"/>
          <w:lang w:val="en-US"/>
        </w:rPr>
      </w:pPr>
      <w:r w:rsidRPr="003F5F6B">
        <w:rPr>
          <w:b w:val="0"/>
          <w:sz w:val="28"/>
          <w:szCs w:val="28"/>
          <w:lang w:val="en-US" w:eastAsia="de-DE"/>
        </w:rPr>
        <w:t xml:space="preserve">Rind D., Lacis </w:t>
      </w:r>
      <w:r w:rsidRPr="003F5F6B">
        <w:rPr>
          <w:b w:val="0"/>
          <w:sz w:val="28"/>
          <w:szCs w:val="28"/>
          <w:lang w:val="en-US"/>
        </w:rPr>
        <w:t xml:space="preserve">A. The Role of the Stratosphere in Climate Change [Text] D/ Rind, A. Lacis </w:t>
      </w:r>
      <w:r w:rsidRPr="003F5F6B">
        <w:rPr>
          <w:b w:val="0"/>
          <w:sz w:val="28"/>
          <w:szCs w:val="28"/>
          <w:lang w:val="en-US" w:eastAsia="de-DE"/>
        </w:rPr>
        <w:t xml:space="preserve">// </w:t>
      </w:r>
      <w:r w:rsidRPr="003F5F6B">
        <w:rPr>
          <w:b w:val="0"/>
          <w:sz w:val="28"/>
          <w:szCs w:val="28"/>
          <w:lang w:val="en-US"/>
        </w:rPr>
        <w:t xml:space="preserve">Surveys in Geophysics. - </w:t>
      </w:r>
      <w:r w:rsidRPr="003F5F6B">
        <w:rPr>
          <w:b w:val="0"/>
          <w:sz w:val="28"/>
          <w:szCs w:val="28"/>
          <w:lang w:val="en-US" w:eastAsia="de-DE"/>
        </w:rPr>
        <w:t xml:space="preserve">1993. - </w:t>
      </w:r>
      <w:r w:rsidRPr="003F5F6B">
        <w:rPr>
          <w:b w:val="0"/>
          <w:sz w:val="28"/>
          <w:szCs w:val="28"/>
          <w:lang w:val="en-US"/>
        </w:rPr>
        <w:t xml:space="preserve">Vol. </w:t>
      </w:r>
      <w:r w:rsidRPr="003F5F6B">
        <w:rPr>
          <w:b w:val="0"/>
          <w:sz w:val="28"/>
          <w:szCs w:val="28"/>
          <w:lang w:val="en-US" w:eastAsia="de-DE"/>
        </w:rPr>
        <w:t xml:space="preserve">14. - </w:t>
      </w:r>
      <w:r w:rsidRPr="003F5F6B">
        <w:rPr>
          <w:b w:val="0"/>
          <w:sz w:val="28"/>
          <w:szCs w:val="28"/>
          <w:lang w:val="en-US"/>
        </w:rPr>
        <w:t xml:space="preserve">No. </w:t>
      </w:r>
      <w:r w:rsidRPr="003F5F6B">
        <w:rPr>
          <w:b w:val="0"/>
          <w:sz w:val="28"/>
          <w:szCs w:val="28"/>
          <w:lang w:val="en-US" w:eastAsia="de-DE"/>
        </w:rPr>
        <w:t xml:space="preserve">2. - </w:t>
      </w:r>
      <w:r w:rsidRPr="003F5F6B">
        <w:rPr>
          <w:b w:val="0"/>
          <w:sz w:val="28"/>
          <w:szCs w:val="28"/>
          <w:lang w:val="en-US"/>
        </w:rPr>
        <w:t xml:space="preserve">P. </w:t>
      </w:r>
      <w:r w:rsidRPr="003F5F6B">
        <w:rPr>
          <w:b w:val="0"/>
          <w:sz w:val="28"/>
          <w:szCs w:val="28"/>
          <w:lang w:val="en-US" w:eastAsia="de-DE"/>
        </w:rPr>
        <w:t>133-165.</w:t>
      </w:r>
    </w:p>
    <w:p w:rsidR="00B47C82" w:rsidRPr="003F5F6B" w:rsidRDefault="00F75CB9" w:rsidP="00B47C82">
      <w:pPr>
        <w:pStyle w:val="1"/>
        <w:numPr>
          <w:ilvl w:val="0"/>
          <w:numId w:val="32"/>
        </w:numPr>
        <w:shd w:val="clear" w:color="auto" w:fill="auto"/>
        <w:tabs>
          <w:tab w:val="left" w:pos="222"/>
          <w:tab w:val="left" w:pos="426"/>
        </w:tabs>
        <w:spacing w:line="360" w:lineRule="auto"/>
        <w:ind w:left="0" w:firstLine="0"/>
        <w:jc w:val="both"/>
        <w:rPr>
          <w:b w:val="0"/>
          <w:sz w:val="28"/>
          <w:szCs w:val="28"/>
        </w:rPr>
      </w:pPr>
      <w:r>
        <w:rPr>
          <w:b w:val="0"/>
          <w:sz w:val="28"/>
          <w:szCs w:val="28"/>
        </w:rPr>
        <w:t>МГЕЗ</w:t>
      </w:r>
      <w:r w:rsidR="00B47C82" w:rsidRPr="003F5F6B">
        <w:rPr>
          <w:b w:val="0"/>
          <w:sz w:val="28"/>
          <w:szCs w:val="28"/>
        </w:rPr>
        <w:t>К:</w:t>
      </w:r>
      <w:r w:rsidR="00B47C82" w:rsidRPr="003F5F6B">
        <w:rPr>
          <w:b w:val="0"/>
          <w:sz w:val="28"/>
          <w:szCs w:val="28"/>
        </w:rPr>
        <w:tab/>
      </w:r>
      <w:r>
        <w:rPr>
          <w:b w:val="0"/>
          <w:sz w:val="28"/>
          <w:szCs w:val="28"/>
        </w:rPr>
        <w:t>Зміна клімату, 2007 р</w:t>
      </w:r>
      <w:r w:rsidR="00B47C82" w:rsidRPr="003F5F6B">
        <w:rPr>
          <w:b w:val="0"/>
          <w:sz w:val="28"/>
          <w:szCs w:val="28"/>
        </w:rPr>
        <w:t xml:space="preserve">.: </w:t>
      </w:r>
      <w:r>
        <w:rPr>
          <w:b w:val="0"/>
          <w:sz w:val="28"/>
          <w:szCs w:val="28"/>
        </w:rPr>
        <w:t>Узагальнюючий доклад. Вклад робочих груп</w:t>
      </w:r>
      <w:r w:rsidR="00B47C82" w:rsidRPr="003F5F6B">
        <w:rPr>
          <w:b w:val="0"/>
          <w:sz w:val="28"/>
          <w:szCs w:val="28"/>
        </w:rPr>
        <w:t xml:space="preserve"> </w:t>
      </w:r>
      <w:r w:rsidR="00B47C82" w:rsidRPr="003F5F6B">
        <w:rPr>
          <w:b w:val="0"/>
          <w:sz w:val="28"/>
          <w:szCs w:val="28"/>
          <w:lang w:val="en-US"/>
        </w:rPr>
        <w:t>I</w:t>
      </w:r>
      <w:r>
        <w:rPr>
          <w:b w:val="0"/>
          <w:sz w:val="28"/>
          <w:szCs w:val="28"/>
        </w:rPr>
        <w:t>, II и III у Четверти</w:t>
      </w:r>
      <w:r w:rsidR="00B47C82" w:rsidRPr="003F5F6B">
        <w:rPr>
          <w:b w:val="0"/>
          <w:sz w:val="28"/>
          <w:szCs w:val="28"/>
        </w:rPr>
        <w:t xml:space="preserve">й доклад </w:t>
      </w:r>
      <w:r>
        <w:rPr>
          <w:b w:val="0"/>
          <w:sz w:val="28"/>
          <w:szCs w:val="28"/>
        </w:rPr>
        <w:t>Міжурядової групи</w:t>
      </w:r>
      <w:r w:rsidR="00B47C82" w:rsidRPr="003F5F6B">
        <w:rPr>
          <w:b w:val="0"/>
          <w:sz w:val="28"/>
          <w:szCs w:val="28"/>
        </w:rPr>
        <w:t xml:space="preserve"> </w:t>
      </w:r>
      <w:r>
        <w:rPr>
          <w:b w:val="0"/>
          <w:sz w:val="28"/>
          <w:szCs w:val="28"/>
        </w:rPr>
        <w:t>експертів зі</w:t>
      </w:r>
      <w:r w:rsidR="00B47C82" w:rsidRPr="003F5F6B">
        <w:rPr>
          <w:b w:val="0"/>
          <w:sz w:val="28"/>
          <w:szCs w:val="28"/>
        </w:rPr>
        <w:t xml:space="preserve"> </w:t>
      </w:r>
      <w:r>
        <w:rPr>
          <w:b w:val="0"/>
          <w:sz w:val="28"/>
          <w:szCs w:val="28"/>
        </w:rPr>
        <w:t>зміни клімату [Текст] / За ред. Пачаурі Р.К., Райзінгер А.І. - Женева: МГЕЗ</w:t>
      </w:r>
      <w:r w:rsidR="00B47C82" w:rsidRPr="003F5F6B">
        <w:rPr>
          <w:b w:val="0"/>
          <w:sz w:val="28"/>
          <w:szCs w:val="28"/>
        </w:rPr>
        <w:t>К. - 2007. - 104 с.</w:t>
      </w:r>
    </w:p>
    <w:p w:rsidR="00B47C82" w:rsidRPr="003F5F6B" w:rsidRDefault="00B47C82" w:rsidP="00B47C82">
      <w:pPr>
        <w:pStyle w:val="1"/>
        <w:numPr>
          <w:ilvl w:val="0"/>
          <w:numId w:val="32"/>
        </w:numPr>
        <w:shd w:val="clear" w:color="auto" w:fill="auto"/>
        <w:tabs>
          <w:tab w:val="left" w:pos="198"/>
          <w:tab w:val="left" w:pos="426"/>
        </w:tabs>
        <w:spacing w:line="360" w:lineRule="auto"/>
        <w:ind w:left="0" w:firstLine="0"/>
        <w:jc w:val="both"/>
        <w:rPr>
          <w:b w:val="0"/>
          <w:sz w:val="28"/>
          <w:szCs w:val="28"/>
        </w:rPr>
      </w:pPr>
      <w:r w:rsidRPr="003F5F6B">
        <w:rPr>
          <w:b w:val="0"/>
          <w:sz w:val="28"/>
          <w:szCs w:val="28"/>
        </w:rPr>
        <w:t xml:space="preserve">Дубовик О.Л. </w:t>
      </w:r>
      <w:r w:rsidR="00F75CB9">
        <w:rPr>
          <w:b w:val="0"/>
          <w:sz w:val="28"/>
          <w:szCs w:val="28"/>
        </w:rPr>
        <w:t>Змін клімату та його вплив на динаміку та</w:t>
      </w:r>
      <w:r w:rsidRPr="003F5F6B">
        <w:rPr>
          <w:b w:val="0"/>
          <w:sz w:val="28"/>
          <w:szCs w:val="28"/>
        </w:rPr>
        <w:t xml:space="preserve"> </w:t>
      </w:r>
      <w:r w:rsidR="00F75CB9">
        <w:rPr>
          <w:b w:val="0"/>
          <w:sz w:val="28"/>
          <w:szCs w:val="28"/>
        </w:rPr>
        <w:t>функціонування е</w:t>
      </w:r>
      <w:r w:rsidRPr="003F5F6B">
        <w:rPr>
          <w:b w:val="0"/>
          <w:sz w:val="28"/>
          <w:szCs w:val="28"/>
        </w:rPr>
        <w:t>косистем (</w:t>
      </w:r>
      <w:r w:rsidR="00F75CB9">
        <w:rPr>
          <w:b w:val="0"/>
          <w:sz w:val="28"/>
          <w:szCs w:val="28"/>
        </w:rPr>
        <w:t>Аналітичний огляд з позиції</w:t>
      </w:r>
      <w:r w:rsidRPr="003F5F6B">
        <w:rPr>
          <w:b w:val="0"/>
          <w:sz w:val="28"/>
          <w:szCs w:val="28"/>
        </w:rPr>
        <w:t xml:space="preserve"> юрис</w:t>
      </w:r>
      <w:r w:rsidR="00F75CB9">
        <w:rPr>
          <w:b w:val="0"/>
          <w:sz w:val="28"/>
          <w:szCs w:val="28"/>
        </w:rPr>
        <w:t>пруденції та завдань</w:t>
      </w:r>
      <w:r w:rsidRPr="003F5F6B">
        <w:rPr>
          <w:b w:val="0"/>
          <w:sz w:val="28"/>
          <w:szCs w:val="28"/>
        </w:rPr>
        <w:t xml:space="preserve"> науки </w:t>
      </w:r>
      <w:r w:rsidR="00F75CB9">
        <w:rPr>
          <w:b w:val="0"/>
          <w:sz w:val="28"/>
          <w:szCs w:val="28"/>
        </w:rPr>
        <w:t>екологічного</w:t>
      </w:r>
      <w:r w:rsidRPr="003F5F6B">
        <w:rPr>
          <w:b w:val="0"/>
          <w:sz w:val="28"/>
          <w:szCs w:val="28"/>
        </w:rPr>
        <w:t xml:space="preserve"> права) [</w:t>
      </w:r>
      <w:r w:rsidR="00F75CB9">
        <w:rPr>
          <w:b w:val="0"/>
          <w:sz w:val="28"/>
          <w:szCs w:val="28"/>
        </w:rPr>
        <w:t>Текст] / О.Л. Дубовик // Право і полі</w:t>
      </w:r>
      <w:r w:rsidRPr="003F5F6B">
        <w:rPr>
          <w:b w:val="0"/>
          <w:sz w:val="28"/>
          <w:szCs w:val="28"/>
        </w:rPr>
        <w:t>тика. - 2009.  - № 4. - С. 928-934.</w:t>
      </w:r>
    </w:p>
    <w:p w:rsidR="00B47C82" w:rsidRPr="003F5F6B" w:rsidRDefault="00B47C82" w:rsidP="00B47C82">
      <w:pPr>
        <w:pStyle w:val="1"/>
        <w:numPr>
          <w:ilvl w:val="0"/>
          <w:numId w:val="32"/>
        </w:numPr>
        <w:shd w:val="clear" w:color="auto" w:fill="auto"/>
        <w:tabs>
          <w:tab w:val="left" w:pos="232"/>
          <w:tab w:val="left" w:pos="426"/>
        </w:tabs>
        <w:spacing w:line="360" w:lineRule="auto"/>
        <w:ind w:left="0" w:firstLine="0"/>
        <w:jc w:val="both"/>
        <w:rPr>
          <w:b w:val="0"/>
          <w:sz w:val="28"/>
          <w:szCs w:val="28"/>
          <w:lang w:val="en-US"/>
        </w:rPr>
      </w:pPr>
      <w:r w:rsidRPr="003F5F6B">
        <w:rPr>
          <w:b w:val="0"/>
          <w:sz w:val="28"/>
          <w:szCs w:val="28"/>
          <w:lang w:val="en-US"/>
        </w:rPr>
        <w:t xml:space="preserve">Global Climate change: the science, economics and politics / Ed. by James M. Griffin. </w:t>
      </w:r>
      <w:r w:rsidRPr="003F5F6B">
        <w:rPr>
          <w:b w:val="0"/>
          <w:sz w:val="28"/>
          <w:szCs w:val="28"/>
        </w:rPr>
        <w:t xml:space="preserve">- </w:t>
      </w:r>
      <w:r w:rsidRPr="003F5F6B">
        <w:rPr>
          <w:b w:val="0"/>
          <w:sz w:val="28"/>
          <w:szCs w:val="28"/>
          <w:lang w:val="en-US"/>
        </w:rPr>
        <w:t xml:space="preserve">Northampton: Edwar Elgar, 2003. </w:t>
      </w:r>
      <w:r w:rsidRPr="003F5F6B">
        <w:rPr>
          <w:b w:val="0"/>
          <w:sz w:val="28"/>
          <w:szCs w:val="28"/>
        </w:rPr>
        <w:t>– 6</w:t>
      </w:r>
      <w:r w:rsidRPr="003F5F6B">
        <w:rPr>
          <w:b w:val="0"/>
          <w:sz w:val="28"/>
          <w:szCs w:val="28"/>
          <w:lang w:val="en-US"/>
        </w:rPr>
        <w:t>2</w:t>
      </w:r>
      <w:r w:rsidRPr="003F5F6B">
        <w:rPr>
          <w:b w:val="0"/>
          <w:sz w:val="28"/>
          <w:szCs w:val="28"/>
        </w:rPr>
        <w:t xml:space="preserve"> р</w:t>
      </w:r>
      <w:r w:rsidRPr="003F5F6B">
        <w:rPr>
          <w:b w:val="0"/>
          <w:sz w:val="28"/>
          <w:szCs w:val="28"/>
          <w:lang w:val="en-US"/>
        </w:rPr>
        <w:t>.</w:t>
      </w:r>
    </w:p>
    <w:p w:rsidR="00B47C82" w:rsidRPr="003F5F6B" w:rsidRDefault="00B47C82" w:rsidP="00B47C82">
      <w:pPr>
        <w:pStyle w:val="1"/>
        <w:numPr>
          <w:ilvl w:val="0"/>
          <w:numId w:val="32"/>
        </w:numPr>
        <w:shd w:val="clear" w:color="auto" w:fill="auto"/>
        <w:tabs>
          <w:tab w:val="left" w:pos="232"/>
          <w:tab w:val="left" w:pos="426"/>
        </w:tabs>
        <w:spacing w:line="360" w:lineRule="auto"/>
        <w:ind w:left="0" w:firstLine="0"/>
        <w:jc w:val="both"/>
        <w:rPr>
          <w:b w:val="0"/>
          <w:sz w:val="28"/>
          <w:szCs w:val="28"/>
        </w:rPr>
      </w:pPr>
      <w:r w:rsidRPr="003F5F6B">
        <w:rPr>
          <w:b w:val="0"/>
          <w:sz w:val="28"/>
          <w:szCs w:val="28"/>
        </w:rPr>
        <w:t>Балацкий О.Ф., Панасовский Ю.В., Чупис A.B. Экономика и организация охраняемых природных территорий [Текст] / О.Ф. Балацкий, Ю.В. Панасовский, А.В. Чупис. - М.: Агронромиздат, 1989. – 145 с.</w:t>
      </w:r>
    </w:p>
    <w:p w:rsidR="00B47C82" w:rsidRPr="00B47C82"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Електронний ресурс. – Режим доступу: </w:t>
      </w:r>
      <w:hyperlink r:id="rId10" w:history="1">
        <w:r w:rsidRPr="00B47C82">
          <w:rPr>
            <w:rStyle w:val="a6"/>
            <w:b w:val="0"/>
            <w:color w:val="auto"/>
            <w:sz w:val="28"/>
            <w:szCs w:val="28"/>
            <w:lang w:val="en-US"/>
          </w:rPr>
          <w:t>http</w:t>
        </w:r>
        <w:r w:rsidRPr="00B47C82">
          <w:rPr>
            <w:rStyle w:val="a6"/>
            <w:b w:val="0"/>
            <w:color w:val="auto"/>
            <w:sz w:val="28"/>
            <w:szCs w:val="28"/>
          </w:rPr>
          <w:t>://</w:t>
        </w:r>
        <w:r w:rsidRPr="00B47C82">
          <w:rPr>
            <w:rStyle w:val="a6"/>
            <w:b w:val="0"/>
            <w:color w:val="auto"/>
            <w:sz w:val="28"/>
            <w:szCs w:val="28"/>
            <w:lang w:val="en-US"/>
          </w:rPr>
          <w:t>elementy</w:t>
        </w:r>
        <w:r w:rsidRPr="00B47C82">
          <w:rPr>
            <w:rStyle w:val="a6"/>
            <w:b w:val="0"/>
            <w:color w:val="auto"/>
            <w:sz w:val="28"/>
            <w:szCs w:val="28"/>
          </w:rPr>
          <w:t>.</w:t>
        </w:r>
        <w:r w:rsidRPr="00B47C82">
          <w:rPr>
            <w:rStyle w:val="a6"/>
            <w:b w:val="0"/>
            <w:color w:val="auto"/>
            <w:sz w:val="28"/>
            <w:szCs w:val="28"/>
            <w:lang w:val="en-US"/>
          </w:rPr>
          <w:t>ru</w:t>
        </w:r>
        <w:r w:rsidRPr="00B47C82">
          <w:rPr>
            <w:rStyle w:val="a6"/>
            <w:b w:val="0"/>
            <w:color w:val="auto"/>
            <w:sz w:val="28"/>
            <w:szCs w:val="28"/>
          </w:rPr>
          <w:t>/</w:t>
        </w:r>
        <w:r w:rsidRPr="00B47C82">
          <w:rPr>
            <w:rStyle w:val="a6"/>
            <w:b w:val="0"/>
            <w:color w:val="auto"/>
            <w:sz w:val="28"/>
            <w:szCs w:val="28"/>
            <w:lang w:val="en-US"/>
          </w:rPr>
          <w:t>lib</w:t>
        </w:r>
        <w:r w:rsidRPr="00B47C82">
          <w:rPr>
            <w:rStyle w:val="a6"/>
            <w:b w:val="0"/>
            <w:color w:val="auto"/>
            <w:sz w:val="28"/>
            <w:szCs w:val="28"/>
          </w:rPr>
          <w:t>/430579</w:t>
        </w:r>
      </w:hyperlink>
      <w:r w:rsidRPr="00B47C82">
        <w:rPr>
          <w:b w:val="0"/>
          <w:sz w:val="28"/>
          <w:szCs w:val="28"/>
        </w:rPr>
        <w:t>. – Назва з екрану.</w:t>
      </w:r>
    </w:p>
    <w:p w:rsidR="00B47C82" w:rsidRPr="00B47C82" w:rsidRDefault="00B47C82" w:rsidP="00B47C82">
      <w:pPr>
        <w:pStyle w:val="1"/>
        <w:numPr>
          <w:ilvl w:val="0"/>
          <w:numId w:val="32"/>
        </w:numPr>
        <w:shd w:val="clear" w:color="auto" w:fill="auto"/>
        <w:spacing w:line="360" w:lineRule="auto"/>
        <w:ind w:left="0" w:firstLine="0"/>
        <w:jc w:val="both"/>
        <w:rPr>
          <w:b w:val="0"/>
          <w:sz w:val="28"/>
          <w:szCs w:val="28"/>
        </w:rPr>
      </w:pPr>
      <w:r w:rsidRPr="00B47C82">
        <w:rPr>
          <w:b w:val="0"/>
          <w:sz w:val="28"/>
          <w:szCs w:val="28"/>
        </w:rPr>
        <w:t xml:space="preserve">Порядок денний на XXI століття, ухвалена Конференцією ООН з навколишнього середовища і розвитку, Ріо-де-Жанейро, 3-14 червня 1992 р. [Електронний ресурс] – Режим доступу: </w:t>
      </w:r>
      <w:hyperlink r:id="rId11" w:history="1">
        <w:r w:rsidRPr="00B47C82">
          <w:rPr>
            <w:rStyle w:val="a6"/>
            <w:rFonts w:eastAsiaTheme="majorEastAsia"/>
            <w:b w:val="0"/>
            <w:color w:val="auto"/>
            <w:sz w:val="28"/>
            <w:szCs w:val="28"/>
          </w:rPr>
          <w:t>http://www.un.org/ru/documents/</w:t>
        </w:r>
        <w:r w:rsidRPr="00B47C82">
          <w:rPr>
            <w:rStyle w:val="a6"/>
            <w:rFonts w:eastAsiaTheme="majorEastAsia"/>
            <w:b w:val="0"/>
            <w:color w:val="auto"/>
            <w:sz w:val="28"/>
            <w:szCs w:val="28"/>
          </w:rPr>
          <w:br/>
          <w:t>decl_conv/conventions/agenda21.shtml</w:t>
        </w:r>
      </w:hyperlink>
      <w:r w:rsidRPr="00B47C82">
        <w:rPr>
          <w:b w:val="0"/>
          <w:sz w:val="28"/>
          <w:szCs w:val="28"/>
        </w:rPr>
        <w:t>. – Назва з екрана.</w:t>
      </w:r>
    </w:p>
    <w:p w:rsidR="00B47C82" w:rsidRPr="00B47C82" w:rsidRDefault="008C177A" w:rsidP="00B47C82">
      <w:pPr>
        <w:pStyle w:val="1"/>
        <w:numPr>
          <w:ilvl w:val="0"/>
          <w:numId w:val="32"/>
        </w:numPr>
        <w:shd w:val="clear" w:color="auto" w:fill="auto"/>
        <w:spacing w:line="360" w:lineRule="auto"/>
        <w:ind w:left="0" w:firstLine="0"/>
        <w:jc w:val="both"/>
        <w:rPr>
          <w:b w:val="0"/>
          <w:sz w:val="28"/>
          <w:szCs w:val="28"/>
        </w:rPr>
      </w:pPr>
      <w:r>
        <w:rPr>
          <w:b w:val="0"/>
          <w:sz w:val="28"/>
          <w:szCs w:val="28"/>
        </w:rPr>
        <w:t>Рі</w:t>
      </w:r>
      <w:r w:rsidR="00B47C82" w:rsidRPr="00B47C82">
        <w:rPr>
          <w:b w:val="0"/>
          <w:sz w:val="28"/>
          <w:szCs w:val="28"/>
        </w:rPr>
        <w:t>о-де-Жанейрс</w:t>
      </w:r>
      <w:r>
        <w:rPr>
          <w:b w:val="0"/>
          <w:sz w:val="28"/>
          <w:szCs w:val="28"/>
        </w:rPr>
        <w:t>ька декларація з</w:t>
      </w:r>
      <w:r w:rsidR="00B47C82" w:rsidRPr="00B47C82">
        <w:rPr>
          <w:b w:val="0"/>
          <w:sz w:val="28"/>
          <w:szCs w:val="28"/>
        </w:rPr>
        <w:t xml:space="preserve"> </w:t>
      </w:r>
      <w:r>
        <w:rPr>
          <w:b w:val="0"/>
          <w:sz w:val="28"/>
          <w:szCs w:val="28"/>
        </w:rPr>
        <w:t>навколишнього середовища та розвитку</w:t>
      </w:r>
      <w:r w:rsidR="00B47C82" w:rsidRPr="00B47C82">
        <w:rPr>
          <w:b w:val="0"/>
          <w:sz w:val="28"/>
          <w:szCs w:val="28"/>
        </w:rPr>
        <w:t>, п</w:t>
      </w:r>
      <w:r w:rsidR="00B47C82" w:rsidRPr="00B47C82">
        <w:rPr>
          <w:b w:val="0"/>
          <w:iCs/>
          <w:sz w:val="28"/>
          <w:szCs w:val="28"/>
        </w:rPr>
        <w:t>ри</w:t>
      </w:r>
      <w:r>
        <w:rPr>
          <w:b w:val="0"/>
          <w:iCs/>
          <w:sz w:val="28"/>
          <w:szCs w:val="28"/>
        </w:rPr>
        <w:t>йнята Конференціє</w:t>
      </w:r>
      <w:r w:rsidRPr="00B47C82">
        <w:rPr>
          <w:b w:val="0"/>
          <w:iCs/>
          <w:sz w:val="28"/>
          <w:szCs w:val="28"/>
        </w:rPr>
        <w:t>ю</w:t>
      </w:r>
      <w:r w:rsidR="00B47C82" w:rsidRPr="00B47C82">
        <w:rPr>
          <w:b w:val="0"/>
          <w:iCs/>
          <w:sz w:val="28"/>
          <w:szCs w:val="28"/>
        </w:rPr>
        <w:t xml:space="preserve"> ООН </w:t>
      </w:r>
      <w:r>
        <w:rPr>
          <w:b w:val="0"/>
          <w:sz w:val="28"/>
          <w:szCs w:val="28"/>
        </w:rPr>
        <w:t>з</w:t>
      </w:r>
      <w:r w:rsidRPr="00B47C82">
        <w:rPr>
          <w:b w:val="0"/>
          <w:sz w:val="28"/>
          <w:szCs w:val="28"/>
        </w:rPr>
        <w:t xml:space="preserve"> </w:t>
      </w:r>
      <w:r>
        <w:rPr>
          <w:b w:val="0"/>
          <w:sz w:val="28"/>
          <w:szCs w:val="28"/>
        </w:rPr>
        <w:t>навколишнього середовища та розвитку</w:t>
      </w:r>
      <w:r>
        <w:rPr>
          <w:b w:val="0"/>
          <w:iCs/>
          <w:sz w:val="28"/>
          <w:szCs w:val="28"/>
        </w:rPr>
        <w:t>, Рі</w:t>
      </w:r>
      <w:r w:rsidR="00B47C82" w:rsidRPr="00B47C82">
        <w:rPr>
          <w:b w:val="0"/>
          <w:iCs/>
          <w:sz w:val="28"/>
          <w:szCs w:val="28"/>
        </w:rPr>
        <w:t xml:space="preserve">о-де-Жанейро, 3–14 </w:t>
      </w:r>
      <w:r>
        <w:rPr>
          <w:b w:val="0"/>
          <w:iCs/>
          <w:sz w:val="28"/>
          <w:szCs w:val="28"/>
        </w:rPr>
        <w:t>червня 1992 року</w:t>
      </w:r>
      <w:r w:rsidR="00B47C82" w:rsidRPr="00B47C82">
        <w:rPr>
          <w:b w:val="0"/>
          <w:iCs/>
          <w:sz w:val="28"/>
          <w:szCs w:val="28"/>
        </w:rPr>
        <w:t xml:space="preserve">. </w:t>
      </w:r>
      <w:r>
        <w:rPr>
          <w:b w:val="0"/>
          <w:sz w:val="28"/>
          <w:szCs w:val="28"/>
        </w:rPr>
        <w:t>- [Електронний ресурс] – Режим доступу</w:t>
      </w:r>
      <w:r w:rsidR="00B47C82" w:rsidRPr="00B47C82">
        <w:rPr>
          <w:b w:val="0"/>
          <w:sz w:val="28"/>
          <w:szCs w:val="28"/>
        </w:rPr>
        <w:t xml:space="preserve">: </w:t>
      </w:r>
      <w:hyperlink r:id="rId12" w:history="1">
        <w:r w:rsidR="00B47C82" w:rsidRPr="00B47C82">
          <w:rPr>
            <w:rStyle w:val="a6"/>
            <w:b w:val="0"/>
            <w:iCs/>
            <w:color w:val="auto"/>
            <w:sz w:val="28"/>
            <w:szCs w:val="28"/>
          </w:rPr>
          <w:t>http://www.un.org/ru/documents/decl_conv/declarations/riodecl</w:t>
        </w:r>
      </w:hyperlink>
      <w:r w:rsidR="00B47C82" w:rsidRPr="00B47C82">
        <w:rPr>
          <w:rStyle w:val="a6"/>
          <w:b w:val="0"/>
          <w:iCs/>
          <w:color w:val="auto"/>
          <w:sz w:val="28"/>
          <w:szCs w:val="28"/>
        </w:rPr>
        <w:t xml:space="preserve">. </w:t>
      </w:r>
      <w:r>
        <w:rPr>
          <w:b w:val="0"/>
          <w:sz w:val="28"/>
          <w:szCs w:val="28"/>
        </w:rPr>
        <w:t>– Назва з екрану</w:t>
      </w:r>
      <w:r w:rsidR="00B47C82" w:rsidRPr="00B47C82">
        <w:rPr>
          <w:b w:val="0"/>
          <w:sz w:val="28"/>
          <w:szCs w:val="28"/>
        </w:rPr>
        <w:t>.</w:t>
      </w:r>
    </w:p>
    <w:p w:rsidR="00B47C82" w:rsidRPr="00B47C82" w:rsidRDefault="008C177A" w:rsidP="00B47C82">
      <w:pPr>
        <w:pStyle w:val="1"/>
        <w:numPr>
          <w:ilvl w:val="0"/>
          <w:numId w:val="32"/>
        </w:numPr>
        <w:shd w:val="clear" w:color="auto" w:fill="auto"/>
        <w:spacing w:line="360" w:lineRule="auto"/>
        <w:ind w:left="0" w:firstLine="0"/>
        <w:jc w:val="both"/>
        <w:rPr>
          <w:b w:val="0"/>
          <w:sz w:val="28"/>
          <w:szCs w:val="28"/>
        </w:rPr>
      </w:pPr>
      <w:r>
        <w:rPr>
          <w:b w:val="0"/>
          <w:sz w:val="28"/>
          <w:szCs w:val="28"/>
        </w:rPr>
        <w:t>Рамочна конвенція ООН про</w:t>
      </w:r>
      <w:r w:rsidR="00B47C82" w:rsidRPr="00B47C82">
        <w:rPr>
          <w:b w:val="0"/>
          <w:sz w:val="28"/>
          <w:szCs w:val="28"/>
        </w:rPr>
        <w:t xml:space="preserve"> </w:t>
      </w:r>
      <w:r>
        <w:rPr>
          <w:b w:val="0"/>
          <w:sz w:val="28"/>
          <w:szCs w:val="28"/>
        </w:rPr>
        <w:t>зміну клі</w:t>
      </w:r>
      <w:r w:rsidRPr="00B47C82">
        <w:rPr>
          <w:b w:val="0"/>
          <w:sz w:val="28"/>
          <w:szCs w:val="28"/>
        </w:rPr>
        <w:t>мату</w:t>
      </w:r>
      <w:r w:rsidR="00B47C82" w:rsidRPr="00B47C82">
        <w:rPr>
          <w:b w:val="0"/>
          <w:sz w:val="28"/>
          <w:szCs w:val="28"/>
        </w:rPr>
        <w:t>, при</w:t>
      </w:r>
      <w:r>
        <w:rPr>
          <w:b w:val="0"/>
          <w:sz w:val="28"/>
          <w:szCs w:val="28"/>
        </w:rPr>
        <w:t>й</w:t>
      </w:r>
      <w:r w:rsidR="009B0EC9">
        <w:rPr>
          <w:b w:val="0"/>
          <w:sz w:val="28"/>
          <w:szCs w:val="28"/>
        </w:rPr>
        <w:t>нята у</w:t>
      </w:r>
      <w:r w:rsidR="00B47C82" w:rsidRPr="00B47C82">
        <w:rPr>
          <w:b w:val="0"/>
          <w:sz w:val="28"/>
          <w:szCs w:val="28"/>
        </w:rPr>
        <w:t xml:space="preserve">  </w:t>
      </w:r>
      <w:r>
        <w:rPr>
          <w:b w:val="0"/>
          <w:iCs/>
          <w:sz w:val="28"/>
          <w:szCs w:val="28"/>
        </w:rPr>
        <w:t>Рі</w:t>
      </w:r>
      <w:r w:rsidR="00B47C82" w:rsidRPr="00B47C82">
        <w:rPr>
          <w:b w:val="0"/>
          <w:iCs/>
          <w:sz w:val="28"/>
          <w:szCs w:val="28"/>
        </w:rPr>
        <w:t>о-де-Жанейро,</w:t>
      </w:r>
      <w:r w:rsidR="00B47C82" w:rsidRPr="00B47C82">
        <w:rPr>
          <w:b w:val="0"/>
          <w:sz w:val="28"/>
          <w:szCs w:val="28"/>
        </w:rPr>
        <w:t xml:space="preserve"> 9 </w:t>
      </w:r>
      <w:r w:rsidR="009B0EC9">
        <w:rPr>
          <w:b w:val="0"/>
          <w:sz w:val="28"/>
          <w:szCs w:val="28"/>
        </w:rPr>
        <w:t>травн</w:t>
      </w:r>
      <w:r w:rsidR="00B47C82" w:rsidRPr="00B47C82">
        <w:rPr>
          <w:b w:val="0"/>
          <w:sz w:val="28"/>
          <w:szCs w:val="28"/>
        </w:rPr>
        <w:t xml:space="preserve">я 1992 </w:t>
      </w:r>
      <w:r w:rsidR="009B0EC9">
        <w:rPr>
          <w:b w:val="0"/>
          <w:sz w:val="28"/>
          <w:szCs w:val="28"/>
        </w:rPr>
        <w:t>року</w:t>
      </w:r>
      <w:r w:rsidR="00B47C82" w:rsidRPr="00B47C82">
        <w:rPr>
          <w:b w:val="0"/>
          <w:iCs/>
          <w:sz w:val="28"/>
          <w:szCs w:val="28"/>
        </w:rPr>
        <w:t xml:space="preserve">. </w:t>
      </w:r>
      <w:r w:rsidR="009B0EC9">
        <w:rPr>
          <w:b w:val="0"/>
          <w:sz w:val="28"/>
          <w:szCs w:val="28"/>
        </w:rPr>
        <w:t>- [Електронний ресурс] – Режим доступу</w:t>
      </w:r>
      <w:r w:rsidR="00B47C82" w:rsidRPr="00B47C82">
        <w:rPr>
          <w:b w:val="0"/>
          <w:sz w:val="28"/>
          <w:szCs w:val="28"/>
        </w:rPr>
        <w:t>:  (</w:t>
      </w:r>
      <w:hyperlink r:id="rId13" w:history="1">
        <w:r w:rsidR="00B47C82" w:rsidRPr="00B47C82">
          <w:rPr>
            <w:rStyle w:val="a6"/>
            <w:b w:val="0"/>
            <w:color w:val="auto"/>
            <w:sz w:val="28"/>
            <w:szCs w:val="28"/>
          </w:rPr>
          <w:t>http://unfccc.int/resource/docs/convkp/convru.pdf</w:t>
        </w:r>
      </w:hyperlink>
      <w:r w:rsidR="00B47C82" w:rsidRPr="00B47C82">
        <w:rPr>
          <w:b w:val="0"/>
          <w:sz w:val="28"/>
          <w:szCs w:val="28"/>
        </w:rPr>
        <w:t>). – Назва</w:t>
      </w:r>
      <w:r w:rsidR="009B0EC9">
        <w:rPr>
          <w:b w:val="0"/>
          <w:sz w:val="28"/>
          <w:szCs w:val="28"/>
        </w:rPr>
        <w:t xml:space="preserve"> з екрану</w:t>
      </w:r>
      <w:r w:rsidR="00B47C82" w:rsidRPr="00B47C82">
        <w:rPr>
          <w:b w:val="0"/>
          <w:sz w:val="28"/>
          <w:szCs w:val="28"/>
        </w:rPr>
        <w:t>.</w:t>
      </w:r>
    </w:p>
    <w:p w:rsidR="00B47C82" w:rsidRPr="00B47C82" w:rsidRDefault="00B47C82" w:rsidP="00B47C82">
      <w:pPr>
        <w:pStyle w:val="1"/>
        <w:numPr>
          <w:ilvl w:val="0"/>
          <w:numId w:val="32"/>
        </w:numPr>
        <w:shd w:val="clear" w:color="auto" w:fill="auto"/>
        <w:tabs>
          <w:tab w:val="left" w:pos="222"/>
        </w:tabs>
        <w:spacing w:line="360" w:lineRule="auto"/>
        <w:ind w:left="0" w:firstLine="0"/>
        <w:jc w:val="both"/>
        <w:rPr>
          <w:b w:val="0"/>
          <w:sz w:val="28"/>
          <w:szCs w:val="28"/>
        </w:rPr>
      </w:pPr>
      <w:r w:rsidRPr="00B47C82">
        <w:rPr>
          <w:b w:val="0"/>
          <w:sz w:val="28"/>
          <w:szCs w:val="28"/>
        </w:rPr>
        <w:t xml:space="preserve">Електронний ресурс. – Режим доступу: </w:t>
      </w:r>
      <w:hyperlink r:id="rId14" w:history="1">
        <w:r w:rsidRPr="00B47C82">
          <w:rPr>
            <w:rStyle w:val="a6"/>
            <w:b w:val="0"/>
            <w:color w:val="auto"/>
            <w:sz w:val="28"/>
            <w:szCs w:val="28"/>
            <w:lang w:val="en-US"/>
          </w:rPr>
          <w:t>http</w:t>
        </w:r>
        <w:r w:rsidRPr="00B47C82">
          <w:rPr>
            <w:rStyle w:val="a6"/>
            <w:b w:val="0"/>
            <w:color w:val="auto"/>
            <w:sz w:val="28"/>
            <w:szCs w:val="28"/>
          </w:rPr>
          <w:t>://</w:t>
        </w:r>
        <w:r w:rsidRPr="00B47C82">
          <w:rPr>
            <w:rStyle w:val="a6"/>
            <w:b w:val="0"/>
            <w:color w:val="auto"/>
            <w:sz w:val="28"/>
            <w:szCs w:val="28"/>
            <w:lang w:val="en-US"/>
          </w:rPr>
          <w:t>unfccc</w:t>
        </w:r>
        <w:r w:rsidRPr="00B47C82">
          <w:rPr>
            <w:rStyle w:val="a6"/>
            <w:b w:val="0"/>
            <w:color w:val="auto"/>
            <w:sz w:val="28"/>
            <w:szCs w:val="28"/>
          </w:rPr>
          <w:t>.</w:t>
        </w:r>
        <w:r w:rsidRPr="00B47C82">
          <w:rPr>
            <w:rStyle w:val="a6"/>
            <w:b w:val="0"/>
            <w:color w:val="auto"/>
            <w:sz w:val="28"/>
            <w:szCs w:val="28"/>
            <w:lang w:val="en-US"/>
          </w:rPr>
          <w:t>int</w:t>
        </w:r>
        <w:r w:rsidRPr="00B47C82">
          <w:rPr>
            <w:rStyle w:val="a6"/>
            <w:b w:val="0"/>
            <w:color w:val="auto"/>
            <w:sz w:val="28"/>
            <w:szCs w:val="28"/>
          </w:rPr>
          <w:t>/</w:t>
        </w:r>
        <w:r w:rsidRPr="00B47C82">
          <w:rPr>
            <w:rStyle w:val="a6"/>
            <w:b w:val="0"/>
            <w:color w:val="auto"/>
            <w:sz w:val="28"/>
            <w:szCs w:val="28"/>
            <w:lang w:val="en-US"/>
          </w:rPr>
          <w:t>files</w:t>
        </w:r>
        <w:r w:rsidRPr="00B47C82">
          <w:rPr>
            <w:rStyle w:val="a6"/>
            <w:b w:val="0"/>
            <w:color w:val="auto"/>
            <w:sz w:val="28"/>
            <w:szCs w:val="28"/>
          </w:rPr>
          <w:t>/</w:t>
        </w:r>
        <w:r w:rsidRPr="00B47C82">
          <w:rPr>
            <w:rStyle w:val="a6"/>
            <w:b w:val="0"/>
            <w:color w:val="auto"/>
            <w:sz w:val="28"/>
            <w:szCs w:val="28"/>
            <w:lang w:val="en-US"/>
          </w:rPr>
          <w:t>press</w:t>
        </w:r>
        <w:r w:rsidRPr="00B47C82">
          <w:rPr>
            <w:rStyle w:val="a6"/>
            <w:b w:val="0"/>
            <w:color w:val="auto"/>
            <w:sz w:val="28"/>
            <w:szCs w:val="28"/>
          </w:rPr>
          <w:t>/</w:t>
        </w:r>
        <w:r w:rsidRPr="00B47C82">
          <w:rPr>
            <w:rStyle w:val="a6"/>
            <w:b w:val="0"/>
            <w:color w:val="auto"/>
            <w:sz w:val="28"/>
            <w:szCs w:val="28"/>
            <w:lang w:val="en-US"/>
          </w:rPr>
          <w:t>statements</w:t>
        </w:r>
        <w:r w:rsidRPr="00B47C82">
          <w:rPr>
            <w:rStyle w:val="a6"/>
            <w:b w:val="0"/>
            <w:color w:val="auto"/>
            <w:sz w:val="28"/>
            <w:szCs w:val="28"/>
          </w:rPr>
          <w:t>/</w:t>
        </w:r>
        <w:r w:rsidRPr="00B47C82">
          <w:rPr>
            <w:rStyle w:val="a6"/>
            <w:b w:val="0"/>
            <w:color w:val="auto"/>
            <w:sz w:val="28"/>
            <w:szCs w:val="28"/>
            <w:lang w:val="en-US"/>
          </w:rPr>
          <w:t>application</w:t>
        </w:r>
        <w:r w:rsidRPr="00B47C82">
          <w:rPr>
            <w:rStyle w:val="a6"/>
            <w:b w:val="0"/>
            <w:color w:val="auto"/>
            <w:sz w:val="28"/>
            <w:szCs w:val="28"/>
          </w:rPr>
          <w:t>/</w:t>
        </w:r>
        <w:r w:rsidRPr="00B47C82">
          <w:rPr>
            <w:rStyle w:val="a6"/>
            <w:b w:val="0"/>
            <w:color w:val="auto"/>
            <w:sz w:val="28"/>
            <w:szCs w:val="28"/>
            <w:lang w:val="en-US"/>
          </w:rPr>
          <w:t>pdi</w:t>
        </w:r>
        <w:r w:rsidRPr="00B47C82">
          <w:rPr>
            <w:rStyle w:val="a6"/>
            <w:b w:val="0"/>
            <w:color w:val="auto"/>
            <w:sz w:val="28"/>
            <w:szCs w:val="28"/>
          </w:rPr>
          <w:t>7100226_</w:t>
        </w:r>
        <w:r w:rsidRPr="00B47C82">
          <w:rPr>
            <w:rStyle w:val="a6"/>
            <w:b w:val="0"/>
            <w:color w:val="auto"/>
            <w:sz w:val="28"/>
            <w:szCs w:val="28"/>
            <w:lang w:val="en-US"/>
          </w:rPr>
          <w:t>statement</w:t>
        </w:r>
        <w:r w:rsidRPr="00B47C82">
          <w:rPr>
            <w:rStyle w:val="a6"/>
            <w:b w:val="0"/>
            <w:color w:val="auto"/>
            <w:sz w:val="28"/>
            <w:szCs w:val="28"/>
          </w:rPr>
          <w:t>_</w:t>
        </w:r>
        <w:r w:rsidRPr="00B47C82">
          <w:rPr>
            <w:rStyle w:val="a6"/>
            <w:b w:val="0"/>
            <w:color w:val="auto"/>
            <w:sz w:val="28"/>
            <w:szCs w:val="28"/>
            <w:lang w:val="en-US"/>
          </w:rPr>
          <w:t>business</w:t>
        </w:r>
        <w:r w:rsidRPr="00B47C82">
          <w:rPr>
            <w:rStyle w:val="a6"/>
            <w:b w:val="0"/>
            <w:color w:val="auto"/>
            <w:sz w:val="28"/>
            <w:szCs w:val="28"/>
          </w:rPr>
          <w:t>.</w:t>
        </w:r>
        <w:r w:rsidRPr="00B47C82">
          <w:rPr>
            <w:rStyle w:val="a6"/>
            <w:b w:val="0"/>
            <w:color w:val="auto"/>
            <w:sz w:val="28"/>
            <w:szCs w:val="28"/>
            <w:lang w:val="en-US"/>
          </w:rPr>
          <w:t>pdf</w:t>
        </w:r>
      </w:hyperlink>
      <w:r w:rsidRPr="00B47C82">
        <w:rPr>
          <w:b w:val="0"/>
          <w:sz w:val="28"/>
          <w:szCs w:val="28"/>
        </w:rPr>
        <w:t>.  – Назва з екрану.</w:t>
      </w:r>
    </w:p>
    <w:p w:rsidR="00B47C82" w:rsidRPr="00B47C82" w:rsidRDefault="00B47C82" w:rsidP="00B47C82">
      <w:pPr>
        <w:pStyle w:val="1"/>
        <w:numPr>
          <w:ilvl w:val="0"/>
          <w:numId w:val="32"/>
        </w:numPr>
        <w:shd w:val="clear" w:color="auto" w:fill="auto"/>
        <w:tabs>
          <w:tab w:val="left" w:pos="222"/>
        </w:tabs>
        <w:spacing w:line="360" w:lineRule="auto"/>
        <w:ind w:left="0" w:firstLine="0"/>
        <w:jc w:val="both"/>
        <w:rPr>
          <w:b w:val="0"/>
          <w:sz w:val="28"/>
          <w:szCs w:val="28"/>
        </w:rPr>
      </w:pPr>
      <w:r w:rsidRPr="00B47C82">
        <w:rPr>
          <w:b w:val="0"/>
          <w:sz w:val="28"/>
          <w:szCs w:val="28"/>
        </w:rPr>
        <w:t>Вершило Н.Д. Правовая охрана окружающей среды и устойчивое развитие [Текст] / Н.Д. Вершило // Под ред. М.М. Бринчука. - Саратов: Изд-во ГОУ ВПО «Саратовская государственная академия права», 2005. - 124 с.</w:t>
      </w:r>
    </w:p>
    <w:p w:rsidR="00B47C82" w:rsidRPr="00B47C82" w:rsidRDefault="00B47C82" w:rsidP="00B47C82">
      <w:pPr>
        <w:pStyle w:val="1"/>
        <w:numPr>
          <w:ilvl w:val="0"/>
          <w:numId w:val="32"/>
        </w:numPr>
        <w:shd w:val="clear" w:color="auto" w:fill="auto"/>
        <w:tabs>
          <w:tab w:val="left" w:pos="222"/>
        </w:tabs>
        <w:spacing w:line="360" w:lineRule="auto"/>
        <w:ind w:left="0" w:firstLine="0"/>
        <w:jc w:val="both"/>
        <w:rPr>
          <w:b w:val="0"/>
          <w:sz w:val="28"/>
          <w:szCs w:val="28"/>
          <w:lang w:val="en-US"/>
        </w:rPr>
      </w:pPr>
      <w:r w:rsidRPr="00B47C82">
        <w:rPr>
          <w:b w:val="0"/>
          <w:sz w:val="28"/>
          <w:szCs w:val="28"/>
          <w:lang w:val="en-US" w:eastAsia="de-DE"/>
        </w:rPr>
        <w:t xml:space="preserve">Burian </w:t>
      </w:r>
      <w:r w:rsidRPr="00B47C82">
        <w:rPr>
          <w:b w:val="0"/>
          <w:sz w:val="28"/>
          <w:szCs w:val="28"/>
        </w:rPr>
        <w:t>М</w:t>
      </w:r>
      <w:r w:rsidRPr="00B47C82">
        <w:rPr>
          <w:b w:val="0"/>
          <w:sz w:val="28"/>
          <w:szCs w:val="28"/>
          <w:lang w:val="en-US"/>
        </w:rPr>
        <w:t>. The Clean Development Mechanism, Sustainable Development and its Assessment</w:t>
      </w:r>
      <w:r w:rsidRPr="00B47C82">
        <w:rPr>
          <w:b w:val="0"/>
          <w:sz w:val="28"/>
          <w:szCs w:val="28"/>
        </w:rPr>
        <w:t xml:space="preserve"> [</w:t>
      </w:r>
      <w:r w:rsidRPr="00B47C82">
        <w:rPr>
          <w:b w:val="0"/>
          <w:sz w:val="28"/>
          <w:szCs w:val="28"/>
          <w:lang w:val="en-US"/>
        </w:rPr>
        <w:t>Text</w:t>
      </w:r>
      <w:r w:rsidRPr="00B47C82">
        <w:rPr>
          <w:b w:val="0"/>
          <w:sz w:val="28"/>
          <w:szCs w:val="28"/>
        </w:rPr>
        <w:t>]</w:t>
      </w:r>
      <w:r w:rsidRPr="00B47C82">
        <w:rPr>
          <w:b w:val="0"/>
          <w:sz w:val="28"/>
          <w:szCs w:val="28"/>
          <w:lang w:val="en-US"/>
        </w:rPr>
        <w:t xml:space="preserve"> / M. Burian // HWWA-Report. - Hamburg institute of international economics. - 2006. - № 264. - </w:t>
      </w:r>
      <w:r w:rsidRPr="00B47C82">
        <w:rPr>
          <w:b w:val="0"/>
          <w:sz w:val="28"/>
          <w:szCs w:val="28"/>
        </w:rPr>
        <w:t>119 р.</w:t>
      </w:r>
    </w:p>
    <w:p w:rsidR="00B47C82" w:rsidRPr="00B47C82" w:rsidRDefault="00B47C82" w:rsidP="00B47C82">
      <w:pPr>
        <w:pStyle w:val="1"/>
        <w:numPr>
          <w:ilvl w:val="0"/>
          <w:numId w:val="32"/>
        </w:numPr>
        <w:shd w:val="clear" w:color="auto" w:fill="auto"/>
        <w:tabs>
          <w:tab w:val="left" w:pos="222"/>
        </w:tabs>
        <w:spacing w:line="360" w:lineRule="auto"/>
        <w:ind w:left="0" w:firstLine="0"/>
        <w:jc w:val="both"/>
        <w:rPr>
          <w:b w:val="0"/>
          <w:sz w:val="28"/>
          <w:szCs w:val="28"/>
        </w:rPr>
      </w:pPr>
      <w:r w:rsidRPr="00B47C82">
        <w:rPr>
          <w:b w:val="0"/>
          <w:sz w:val="28"/>
          <w:szCs w:val="28"/>
          <w:lang w:val="en-US"/>
        </w:rPr>
        <w:t xml:space="preserve">UNFCCC: Clean Development Mechanism. Executive Board Annual Report. </w:t>
      </w:r>
      <w:r w:rsidRPr="00B47C82">
        <w:rPr>
          <w:b w:val="0"/>
          <w:sz w:val="28"/>
          <w:szCs w:val="28"/>
        </w:rPr>
        <w:t xml:space="preserve">2009. - [Електронний ресурс]. – Режим доступу:  </w:t>
      </w:r>
      <w:hyperlink r:id="rId15" w:history="1">
        <w:r w:rsidRPr="00B47C82">
          <w:rPr>
            <w:rStyle w:val="a6"/>
            <w:b w:val="0"/>
            <w:color w:val="auto"/>
            <w:sz w:val="28"/>
            <w:szCs w:val="28"/>
            <w:lang w:val="de-DE"/>
          </w:rPr>
          <w:t>http</w:t>
        </w:r>
        <w:r w:rsidRPr="00B47C82">
          <w:rPr>
            <w:rStyle w:val="a6"/>
            <w:b w:val="0"/>
            <w:color w:val="auto"/>
            <w:sz w:val="28"/>
            <w:szCs w:val="28"/>
          </w:rPr>
          <w:t>://</w:t>
        </w:r>
        <w:r w:rsidRPr="00B47C82">
          <w:rPr>
            <w:rStyle w:val="a6"/>
            <w:b w:val="0"/>
            <w:color w:val="auto"/>
            <w:sz w:val="28"/>
            <w:szCs w:val="28"/>
            <w:lang w:val="de-DE"/>
          </w:rPr>
          <w:t>unfccc</w:t>
        </w:r>
        <w:r w:rsidRPr="00B47C82">
          <w:rPr>
            <w:rStyle w:val="a6"/>
            <w:b w:val="0"/>
            <w:color w:val="auto"/>
            <w:sz w:val="28"/>
            <w:szCs w:val="28"/>
          </w:rPr>
          <w:t>.</w:t>
        </w:r>
        <w:r w:rsidRPr="00B47C82">
          <w:rPr>
            <w:rStyle w:val="a6"/>
            <w:b w:val="0"/>
            <w:color w:val="auto"/>
            <w:sz w:val="28"/>
            <w:szCs w:val="28"/>
            <w:lang w:val="de-DE"/>
          </w:rPr>
          <w:t>int</w:t>
        </w:r>
        <w:r w:rsidRPr="00B47C82">
          <w:rPr>
            <w:rStyle w:val="a6"/>
            <w:b w:val="0"/>
            <w:color w:val="auto"/>
            <w:sz w:val="28"/>
            <w:szCs w:val="28"/>
          </w:rPr>
          <w:t>/</w:t>
        </w:r>
        <w:r w:rsidRPr="00B47C82">
          <w:rPr>
            <w:rStyle w:val="a6"/>
            <w:b w:val="0"/>
            <w:color w:val="auto"/>
            <w:sz w:val="28"/>
            <w:szCs w:val="28"/>
            <w:lang w:val="de-DE"/>
          </w:rPr>
          <w:t>resource</w:t>
        </w:r>
        <w:r w:rsidRPr="00B47C82">
          <w:rPr>
            <w:rStyle w:val="a6"/>
            <w:b w:val="0"/>
            <w:color w:val="auto"/>
            <w:sz w:val="28"/>
            <w:szCs w:val="28"/>
          </w:rPr>
          <w:t>/</w:t>
        </w:r>
        <w:r w:rsidRPr="00B47C82">
          <w:rPr>
            <w:rStyle w:val="a6"/>
            <w:b w:val="0"/>
            <w:color w:val="auto"/>
            <w:sz w:val="28"/>
            <w:szCs w:val="28"/>
            <w:lang w:val="de-DE"/>
          </w:rPr>
          <w:t>docs</w:t>
        </w:r>
        <w:r w:rsidRPr="00B47C82">
          <w:rPr>
            <w:rStyle w:val="a6"/>
            <w:b w:val="0"/>
            <w:color w:val="auto"/>
            <w:sz w:val="28"/>
            <w:szCs w:val="28"/>
          </w:rPr>
          <w:t>/</w:t>
        </w:r>
        <w:r w:rsidRPr="00B47C82">
          <w:rPr>
            <w:rStyle w:val="a6"/>
            <w:b w:val="0"/>
            <w:color w:val="auto"/>
            <w:sz w:val="28"/>
            <w:szCs w:val="28"/>
            <w:lang w:val="de-DE"/>
          </w:rPr>
          <w:t>publications</w:t>
        </w:r>
        <w:r w:rsidRPr="00B47C82">
          <w:rPr>
            <w:rStyle w:val="a6"/>
            <w:b w:val="0"/>
            <w:color w:val="auto"/>
            <w:sz w:val="28"/>
            <w:szCs w:val="28"/>
          </w:rPr>
          <w:t>/</w:t>
        </w:r>
        <w:r w:rsidRPr="00B47C82">
          <w:rPr>
            <w:rStyle w:val="a6"/>
            <w:b w:val="0"/>
            <w:color w:val="auto"/>
            <w:sz w:val="28"/>
            <w:szCs w:val="28"/>
            <w:lang w:val="de-DE"/>
          </w:rPr>
          <w:t>cdm</w:t>
        </w:r>
        <w:r w:rsidRPr="00B47C82">
          <w:rPr>
            <w:rStyle w:val="a6"/>
            <w:b w:val="0"/>
            <w:color w:val="auto"/>
            <w:sz w:val="28"/>
            <w:szCs w:val="28"/>
          </w:rPr>
          <w:t>_</w:t>
        </w:r>
        <w:r w:rsidRPr="00B47C82">
          <w:rPr>
            <w:rStyle w:val="a6"/>
            <w:b w:val="0"/>
            <w:color w:val="auto"/>
            <w:sz w:val="28"/>
            <w:szCs w:val="28"/>
            <w:lang w:val="de-DE"/>
          </w:rPr>
          <w:t>annual</w:t>
        </w:r>
        <w:r w:rsidRPr="00B47C82">
          <w:rPr>
            <w:rStyle w:val="a6"/>
            <w:b w:val="0"/>
            <w:color w:val="auto"/>
            <w:sz w:val="28"/>
            <w:szCs w:val="28"/>
          </w:rPr>
          <w:t>_</w:t>
        </w:r>
        <w:r w:rsidRPr="00B47C82">
          <w:rPr>
            <w:rStyle w:val="a6"/>
            <w:b w:val="0"/>
            <w:color w:val="auto"/>
            <w:sz w:val="28"/>
            <w:szCs w:val="28"/>
            <w:lang w:val="de-DE"/>
          </w:rPr>
          <w:t>report</w:t>
        </w:r>
        <w:r w:rsidRPr="00B47C82">
          <w:rPr>
            <w:rStyle w:val="a6"/>
            <w:b w:val="0"/>
            <w:color w:val="auto"/>
            <w:sz w:val="28"/>
            <w:szCs w:val="28"/>
          </w:rPr>
          <w:t>_2009.</w:t>
        </w:r>
        <w:r w:rsidRPr="00B47C82">
          <w:rPr>
            <w:rStyle w:val="a6"/>
            <w:b w:val="0"/>
            <w:color w:val="auto"/>
            <w:sz w:val="28"/>
            <w:szCs w:val="28"/>
            <w:lang w:val="de-DE"/>
          </w:rPr>
          <w:t>pdf</w:t>
        </w:r>
      </w:hyperlink>
      <w:r w:rsidRPr="00B47C82">
        <w:rPr>
          <w:b w:val="0"/>
          <w:sz w:val="28"/>
          <w:szCs w:val="28"/>
        </w:rPr>
        <w:t>. – Назва з екрану.</w:t>
      </w:r>
    </w:p>
    <w:p w:rsidR="00B47C82" w:rsidRPr="00B47C82" w:rsidRDefault="00B47C82" w:rsidP="00B47C82">
      <w:pPr>
        <w:pStyle w:val="1"/>
        <w:numPr>
          <w:ilvl w:val="0"/>
          <w:numId w:val="32"/>
        </w:numPr>
        <w:shd w:val="clear" w:color="auto" w:fill="auto"/>
        <w:tabs>
          <w:tab w:val="left" w:pos="222"/>
        </w:tabs>
        <w:spacing w:line="360" w:lineRule="auto"/>
        <w:ind w:left="0" w:firstLine="0"/>
        <w:jc w:val="both"/>
        <w:rPr>
          <w:b w:val="0"/>
          <w:sz w:val="28"/>
          <w:szCs w:val="28"/>
          <w:lang w:val="de-DE"/>
        </w:rPr>
      </w:pPr>
      <w:r w:rsidRPr="00B47C82">
        <w:rPr>
          <w:b w:val="0"/>
          <w:sz w:val="28"/>
          <w:szCs w:val="28"/>
          <w:lang w:val="de-DE" w:eastAsia="de-DE"/>
        </w:rPr>
        <w:t>Steurer R. Schwierigkeiten der Klimaschutzpolitik. Eine Österreichische Fallstudie zur Psychologie der Umweltpolitik [Text] / R. Steurer // Politik und Gesellschaft. - 1999. - № 4. - P. 414 - 429.</w:t>
      </w:r>
    </w:p>
    <w:p w:rsidR="00B47C82" w:rsidRPr="00B47C82" w:rsidRDefault="00B47C82" w:rsidP="00B47C82">
      <w:pPr>
        <w:pStyle w:val="1"/>
        <w:numPr>
          <w:ilvl w:val="0"/>
          <w:numId w:val="32"/>
        </w:numPr>
        <w:shd w:val="clear" w:color="auto" w:fill="auto"/>
        <w:tabs>
          <w:tab w:val="left" w:pos="222"/>
          <w:tab w:val="left" w:pos="426"/>
        </w:tabs>
        <w:spacing w:line="360" w:lineRule="auto"/>
        <w:ind w:left="0" w:firstLine="0"/>
        <w:jc w:val="both"/>
        <w:rPr>
          <w:b w:val="0"/>
          <w:sz w:val="28"/>
          <w:szCs w:val="28"/>
        </w:rPr>
      </w:pPr>
      <w:r w:rsidRPr="00B47C82">
        <w:rPr>
          <w:b w:val="0"/>
          <w:sz w:val="28"/>
          <w:szCs w:val="28"/>
        </w:rPr>
        <w:t xml:space="preserve">Електронний ресурс. – Режим доступу: </w:t>
      </w:r>
      <w:r w:rsidRPr="00B47C82">
        <w:rPr>
          <w:b w:val="0"/>
          <w:sz w:val="28"/>
          <w:szCs w:val="28"/>
          <w:lang w:val="de-DE"/>
        </w:rPr>
        <w:t>http</w:t>
      </w:r>
      <w:r w:rsidRPr="00B47C82">
        <w:rPr>
          <w:b w:val="0"/>
          <w:sz w:val="28"/>
          <w:szCs w:val="28"/>
        </w:rPr>
        <w:t>://</w:t>
      </w:r>
      <w:r w:rsidRPr="00B47C82">
        <w:rPr>
          <w:b w:val="0"/>
          <w:sz w:val="28"/>
          <w:szCs w:val="28"/>
          <w:lang w:val="de-DE"/>
        </w:rPr>
        <w:t>www</w:t>
      </w:r>
      <w:r w:rsidRPr="00B47C82">
        <w:rPr>
          <w:b w:val="0"/>
          <w:sz w:val="28"/>
          <w:szCs w:val="28"/>
        </w:rPr>
        <w:t>.</w:t>
      </w:r>
      <w:r w:rsidRPr="00B47C82">
        <w:rPr>
          <w:b w:val="0"/>
          <w:sz w:val="28"/>
          <w:szCs w:val="28"/>
          <w:lang w:val="de-DE"/>
        </w:rPr>
        <w:t>un</w:t>
      </w:r>
      <w:r w:rsidRPr="00B47C82">
        <w:rPr>
          <w:b w:val="0"/>
          <w:sz w:val="28"/>
          <w:szCs w:val="28"/>
        </w:rPr>
        <w:t>.</w:t>
      </w:r>
      <w:r w:rsidRPr="00B47C82">
        <w:rPr>
          <w:b w:val="0"/>
          <w:sz w:val="28"/>
          <w:szCs w:val="28"/>
          <w:lang w:val="de-DE" w:eastAsia="de-DE"/>
        </w:rPr>
        <w:t>org</w:t>
      </w:r>
      <w:r w:rsidRPr="00B47C82">
        <w:rPr>
          <w:b w:val="0"/>
          <w:sz w:val="28"/>
          <w:szCs w:val="28"/>
          <w:lang w:eastAsia="de-DE"/>
        </w:rPr>
        <w:t>/</w:t>
      </w:r>
      <w:r w:rsidRPr="00B47C82">
        <w:rPr>
          <w:b w:val="0"/>
          <w:sz w:val="28"/>
          <w:szCs w:val="28"/>
          <w:lang w:val="de-DE" w:eastAsia="de-DE"/>
        </w:rPr>
        <w:t>apps</w:t>
      </w:r>
      <w:r w:rsidRPr="00B47C82">
        <w:rPr>
          <w:b w:val="0"/>
          <w:sz w:val="28"/>
          <w:szCs w:val="28"/>
          <w:lang w:eastAsia="de-DE"/>
        </w:rPr>
        <w:t>/</w:t>
      </w:r>
      <w:r w:rsidRPr="00B47C82">
        <w:rPr>
          <w:b w:val="0"/>
          <w:sz w:val="28"/>
          <w:szCs w:val="28"/>
          <w:lang w:val="de-DE" w:eastAsia="de-DE"/>
        </w:rPr>
        <w:t>news</w:t>
      </w:r>
      <w:r w:rsidRPr="00B47C82">
        <w:rPr>
          <w:b w:val="0"/>
          <w:sz w:val="28"/>
          <w:szCs w:val="28"/>
          <w:lang w:eastAsia="de-DE"/>
        </w:rPr>
        <w:t>/</w:t>
      </w:r>
      <w:r w:rsidRPr="00B47C82">
        <w:rPr>
          <w:b w:val="0"/>
          <w:sz w:val="28"/>
          <w:szCs w:val="28"/>
          <w:lang w:val="de-DE" w:eastAsia="de-DE"/>
        </w:rPr>
        <w:t>story</w:t>
      </w:r>
      <w:r w:rsidRPr="00B47C82">
        <w:rPr>
          <w:b w:val="0"/>
          <w:sz w:val="28"/>
          <w:szCs w:val="28"/>
          <w:lang w:eastAsia="de-DE"/>
        </w:rPr>
        <w:t>.</w:t>
      </w:r>
      <w:r w:rsidRPr="00B47C82">
        <w:rPr>
          <w:b w:val="0"/>
          <w:sz w:val="28"/>
          <w:szCs w:val="28"/>
          <w:lang w:val="de-DE" w:eastAsia="de-DE"/>
        </w:rPr>
        <w:t>asp</w:t>
      </w:r>
      <w:r w:rsidRPr="00B47C82">
        <w:rPr>
          <w:b w:val="0"/>
          <w:sz w:val="28"/>
          <w:szCs w:val="28"/>
          <w:lang w:eastAsia="de-DE"/>
        </w:rPr>
        <w:t>?</w:t>
      </w:r>
      <w:r w:rsidRPr="00B47C82">
        <w:rPr>
          <w:b w:val="0"/>
          <w:sz w:val="28"/>
          <w:szCs w:val="28"/>
          <w:lang w:val="de-DE" w:eastAsia="de-DE"/>
        </w:rPr>
        <w:t>NewsID</w:t>
      </w:r>
      <w:r w:rsidRPr="00B47C82">
        <w:rPr>
          <w:b w:val="0"/>
          <w:sz w:val="28"/>
          <w:szCs w:val="28"/>
          <w:lang w:eastAsia="de-DE"/>
        </w:rPr>
        <w:t>=22836&amp;</w:t>
      </w:r>
      <w:r w:rsidRPr="00B47C82">
        <w:rPr>
          <w:b w:val="0"/>
          <w:sz w:val="28"/>
          <w:szCs w:val="28"/>
          <w:lang w:val="de-DE" w:eastAsia="de-DE"/>
        </w:rPr>
        <w:t>Cr</w:t>
      </w:r>
      <w:r w:rsidRPr="00B47C82">
        <w:rPr>
          <w:b w:val="0"/>
          <w:sz w:val="28"/>
          <w:szCs w:val="28"/>
          <w:lang w:eastAsia="de-DE"/>
        </w:rPr>
        <w:t>=</w:t>
      </w:r>
      <w:r w:rsidRPr="00B47C82">
        <w:rPr>
          <w:b w:val="0"/>
          <w:sz w:val="28"/>
          <w:szCs w:val="28"/>
          <w:lang w:val="de-DE" w:eastAsia="de-DE"/>
        </w:rPr>
        <w:t>climate</w:t>
      </w:r>
      <w:r w:rsidRPr="00B47C82">
        <w:rPr>
          <w:b w:val="0"/>
          <w:sz w:val="28"/>
          <w:szCs w:val="28"/>
          <w:lang w:eastAsia="de-DE"/>
        </w:rPr>
        <w:t>&amp;</w:t>
      </w:r>
      <w:r w:rsidRPr="00B47C82">
        <w:rPr>
          <w:b w:val="0"/>
          <w:sz w:val="28"/>
          <w:szCs w:val="28"/>
          <w:lang w:val="de-DE" w:eastAsia="de-DE"/>
        </w:rPr>
        <w:t>Crl</w:t>
      </w:r>
      <w:r w:rsidRPr="00B47C82">
        <w:rPr>
          <w:b w:val="0"/>
          <w:sz w:val="28"/>
          <w:szCs w:val="28"/>
          <w:lang w:eastAsia="de-DE"/>
        </w:rPr>
        <w:t>=</w:t>
      </w:r>
      <w:r w:rsidRPr="00B47C82">
        <w:rPr>
          <w:b w:val="0"/>
          <w:sz w:val="28"/>
          <w:szCs w:val="28"/>
          <w:lang w:val="de-DE" w:eastAsia="de-DE"/>
        </w:rPr>
        <w:t>change</w:t>
      </w:r>
      <w:r w:rsidRPr="00B47C82">
        <w:rPr>
          <w:b w:val="0"/>
          <w:sz w:val="28"/>
          <w:szCs w:val="28"/>
        </w:rPr>
        <w:t xml:space="preserve"> – Назва з екрану.</w:t>
      </w:r>
    </w:p>
    <w:p w:rsidR="00B47C82" w:rsidRPr="00B47C82" w:rsidRDefault="00B47C82" w:rsidP="00B47C82">
      <w:pPr>
        <w:pStyle w:val="1"/>
        <w:numPr>
          <w:ilvl w:val="0"/>
          <w:numId w:val="32"/>
        </w:numPr>
        <w:shd w:val="clear" w:color="auto" w:fill="auto"/>
        <w:spacing w:line="360" w:lineRule="auto"/>
        <w:ind w:left="0" w:firstLine="0"/>
        <w:jc w:val="both"/>
        <w:rPr>
          <w:b w:val="0"/>
          <w:sz w:val="28"/>
          <w:szCs w:val="28"/>
        </w:rPr>
      </w:pPr>
      <w:r w:rsidRPr="00B47C82">
        <w:rPr>
          <w:b w:val="0"/>
          <w:sz w:val="28"/>
          <w:szCs w:val="28"/>
        </w:rPr>
        <w:t xml:space="preserve">Дубовик О.Л., Кремер Л., Люббе-Вольфф Г. Экологическое право. [Текст] / О.Л. Дубовик, Л. Кремер, Г. Люббе-Вольфф // Учебник. 2-е изд. / Под ред. О.Л. Дубовик. - </w:t>
      </w:r>
      <w:r w:rsidRPr="00B47C82">
        <w:rPr>
          <w:b w:val="0"/>
          <w:sz w:val="28"/>
          <w:szCs w:val="28"/>
          <w:lang w:val="de-DE" w:eastAsia="de-DE"/>
        </w:rPr>
        <w:t>M</w:t>
      </w:r>
      <w:r w:rsidRPr="00B47C82">
        <w:rPr>
          <w:b w:val="0"/>
          <w:sz w:val="28"/>
          <w:szCs w:val="28"/>
          <w:lang w:eastAsia="de-DE"/>
        </w:rPr>
        <w:t xml:space="preserve">.: </w:t>
      </w:r>
      <w:r w:rsidRPr="00B47C82">
        <w:rPr>
          <w:b w:val="0"/>
          <w:sz w:val="28"/>
          <w:szCs w:val="28"/>
        </w:rPr>
        <w:t>Эксмо, 2008. – 768 с.</w:t>
      </w:r>
    </w:p>
    <w:p w:rsidR="00B47C82" w:rsidRPr="00B47C82" w:rsidRDefault="00B47C82" w:rsidP="00B47C82">
      <w:pPr>
        <w:pStyle w:val="1"/>
        <w:numPr>
          <w:ilvl w:val="0"/>
          <w:numId w:val="32"/>
        </w:numPr>
        <w:shd w:val="clear" w:color="auto" w:fill="auto"/>
        <w:spacing w:line="360" w:lineRule="auto"/>
        <w:ind w:left="0" w:firstLine="0"/>
        <w:jc w:val="both"/>
        <w:rPr>
          <w:b w:val="0"/>
          <w:sz w:val="28"/>
          <w:szCs w:val="28"/>
        </w:rPr>
      </w:pPr>
      <w:r w:rsidRPr="00B47C82">
        <w:rPr>
          <w:b w:val="0"/>
          <w:sz w:val="28"/>
          <w:szCs w:val="28"/>
          <w:lang w:eastAsia="de-DE"/>
        </w:rPr>
        <w:t xml:space="preserve"> </w:t>
      </w:r>
      <w:r w:rsidRPr="00B47C82">
        <w:rPr>
          <w:b w:val="0"/>
          <w:sz w:val="28"/>
          <w:szCs w:val="28"/>
        </w:rPr>
        <w:t xml:space="preserve">Електронний ресурс. – Режим доступу: </w:t>
      </w:r>
      <w:hyperlink r:id="rId16" w:history="1">
        <w:r w:rsidRPr="00B47C82">
          <w:rPr>
            <w:rStyle w:val="a6"/>
            <w:b w:val="0"/>
            <w:color w:val="auto"/>
            <w:sz w:val="28"/>
            <w:szCs w:val="28"/>
            <w:lang w:val="en-US"/>
          </w:rPr>
          <w:t>http</w:t>
        </w:r>
        <w:r w:rsidRPr="00B47C82">
          <w:rPr>
            <w:rStyle w:val="a6"/>
            <w:b w:val="0"/>
            <w:color w:val="auto"/>
            <w:sz w:val="28"/>
            <w:szCs w:val="28"/>
          </w:rPr>
          <w:t>://</w:t>
        </w:r>
        <w:r w:rsidRPr="00B47C82">
          <w:rPr>
            <w:rStyle w:val="a6"/>
            <w:b w:val="0"/>
            <w:color w:val="auto"/>
            <w:sz w:val="28"/>
            <w:szCs w:val="28"/>
            <w:lang w:val="en-US"/>
          </w:rPr>
          <w:t>www</w:t>
        </w:r>
        <w:r w:rsidRPr="00B47C82">
          <w:rPr>
            <w:rStyle w:val="a6"/>
            <w:b w:val="0"/>
            <w:color w:val="auto"/>
            <w:sz w:val="28"/>
            <w:szCs w:val="28"/>
          </w:rPr>
          <w:t>.</w:t>
        </w:r>
        <w:r w:rsidRPr="00B47C82">
          <w:rPr>
            <w:rStyle w:val="a6"/>
            <w:b w:val="0"/>
            <w:color w:val="auto"/>
            <w:sz w:val="28"/>
            <w:szCs w:val="28"/>
            <w:lang w:val="en-US"/>
          </w:rPr>
          <w:t>wmo</w:t>
        </w:r>
        <w:r w:rsidRPr="00B47C82">
          <w:rPr>
            <w:rStyle w:val="a6"/>
            <w:b w:val="0"/>
            <w:color w:val="auto"/>
            <w:sz w:val="28"/>
            <w:szCs w:val="28"/>
          </w:rPr>
          <w:t>.</w:t>
        </w:r>
        <w:r w:rsidRPr="00B47C82">
          <w:rPr>
            <w:rStyle w:val="a6"/>
            <w:b w:val="0"/>
            <w:color w:val="auto"/>
            <w:sz w:val="28"/>
            <w:szCs w:val="28"/>
            <w:lang w:val="en-US"/>
          </w:rPr>
          <w:t>int</w:t>
        </w:r>
        <w:r w:rsidRPr="00B47C82">
          <w:rPr>
            <w:rStyle w:val="a6"/>
            <w:b w:val="0"/>
            <w:color w:val="auto"/>
            <w:sz w:val="28"/>
            <w:szCs w:val="28"/>
          </w:rPr>
          <w:t>/</w:t>
        </w:r>
        <w:r w:rsidRPr="00B47C82">
          <w:rPr>
            <w:rStyle w:val="a6"/>
            <w:b w:val="0"/>
            <w:color w:val="auto"/>
            <w:sz w:val="28"/>
            <w:szCs w:val="28"/>
            <w:lang w:val="en-US"/>
          </w:rPr>
          <w:t>pages</w:t>
        </w:r>
        <w:r w:rsidRPr="00B47C82">
          <w:rPr>
            <w:rStyle w:val="a6"/>
            <w:b w:val="0"/>
            <w:color w:val="auto"/>
            <w:sz w:val="28"/>
            <w:szCs w:val="28"/>
          </w:rPr>
          <w:t>/</w:t>
        </w:r>
        <w:r w:rsidRPr="00B47C82">
          <w:rPr>
            <w:rStyle w:val="a6"/>
            <w:b w:val="0"/>
            <w:color w:val="auto"/>
            <w:sz w:val="28"/>
            <w:szCs w:val="28"/>
            <w:lang w:val="en-US"/>
          </w:rPr>
          <w:t>publications</w:t>
        </w:r>
        <w:r w:rsidRPr="00B47C82">
          <w:rPr>
            <w:rStyle w:val="a6"/>
            <w:b w:val="0"/>
            <w:color w:val="auto"/>
            <w:sz w:val="28"/>
            <w:szCs w:val="28"/>
          </w:rPr>
          <w:t>/</w:t>
        </w:r>
        <w:r w:rsidRPr="00B47C82">
          <w:rPr>
            <w:rStyle w:val="a6"/>
            <w:b w:val="0"/>
            <w:color w:val="auto"/>
            <w:sz w:val="28"/>
            <w:szCs w:val="28"/>
            <w:lang w:val="en-US"/>
          </w:rPr>
          <w:t>bulletin</w:t>
        </w:r>
        <w:r w:rsidRPr="00B47C82">
          <w:rPr>
            <w:rStyle w:val="a6"/>
            <w:b w:val="0"/>
            <w:color w:val="auto"/>
            <w:sz w:val="28"/>
            <w:szCs w:val="28"/>
          </w:rPr>
          <w:t>_</w:t>
        </w:r>
        <w:r w:rsidRPr="00B47C82">
          <w:rPr>
            <w:rStyle w:val="a6"/>
            <w:b w:val="0"/>
            <w:color w:val="auto"/>
            <w:sz w:val="28"/>
            <w:szCs w:val="28"/>
            <w:lang w:val="en-US"/>
          </w:rPr>
          <w:t>ru</w:t>
        </w:r>
        <w:r w:rsidRPr="00B47C82">
          <w:rPr>
            <w:rStyle w:val="a6"/>
            <w:b w:val="0"/>
            <w:color w:val="auto"/>
            <w:sz w:val="28"/>
            <w:szCs w:val="28"/>
          </w:rPr>
          <w:t>/</w:t>
        </w:r>
        <w:r w:rsidRPr="00B47C82">
          <w:rPr>
            <w:rStyle w:val="a6"/>
            <w:b w:val="0"/>
            <w:color w:val="auto"/>
            <w:sz w:val="28"/>
            <w:szCs w:val="28"/>
            <w:lang w:val="en-US"/>
          </w:rPr>
          <w:t>documents</w:t>
        </w:r>
        <w:r w:rsidRPr="00B47C82">
          <w:rPr>
            <w:rStyle w:val="a6"/>
            <w:b w:val="0"/>
            <w:color w:val="auto"/>
            <w:sz w:val="28"/>
            <w:szCs w:val="28"/>
          </w:rPr>
          <w:t>/151.</w:t>
        </w:r>
        <w:r w:rsidRPr="00B47C82">
          <w:rPr>
            <w:rStyle w:val="a6"/>
            <w:b w:val="0"/>
            <w:color w:val="auto"/>
            <w:sz w:val="28"/>
            <w:szCs w:val="28"/>
            <w:lang w:val="de-DE" w:eastAsia="de-DE"/>
          </w:rPr>
          <w:t>pdf</w:t>
        </w:r>
      </w:hyperlink>
      <w:r w:rsidRPr="00B47C82">
        <w:rPr>
          <w:b w:val="0"/>
          <w:sz w:val="28"/>
          <w:szCs w:val="28"/>
          <w:lang w:eastAsia="de-DE"/>
        </w:rPr>
        <w:t xml:space="preserve">. </w:t>
      </w:r>
      <w:r w:rsidRPr="00B47C82">
        <w:rPr>
          <w:b w:val="0"/>
          <w:sz w:val="28"/>
          <w:szCs w:val="28"/>
        </w:rPr>
        <w:t xml:space="preserve">. – Назва з екрану. </w:t>
      </w:r>
    </w:p>
    <w:p w:rsidR="00B47C82" w:rsidRPr="00B47C82" w:rsidRDefault="00B47C82" w:rsidP="00B47C82">
      <w:pPr>
        <w:pStyle w:val="1"/>
        <w:numPr>
          <w:ilvl w:val="0"/>
          <w:numId w:val="32"/>
        </w:numPr>
        <w:shd w:val="clear" w:color="auto" w:fill="auto"/>
        <w:spacing w:line="360" w:lineRule="auto"/>
        <w:ind w:left="0" w:firstLine="0"/>
        <w:jc w:val="both"/>
        <w:rPr>
          <w:b w:val="0"/>
          <w:sz w:val="28"/>
          <w:szCs w:val="28"/>
        </w:rPr>
      </w:pPr>
      <w:r w:rsidRPr="00B47C82">
        <w:rPr>
          <w:b w:val="0"/>
          <w:sz w:val="28"/>
          <w:szCs w:val="28"/>
        </w:rPr>
        <w:t xml:space="preserve">Чинне міжнародне право. - Т. 3. - М.: Московський незалежний інститут міжнародного права, 1997. - С. 692 - 700. </w:t>
      </w:r>
    </w:p>
    <w:p w:rsidR="00B47C82" w:rsidRPr="00B47C82" w:rsidRDefault="00B47C82" w:rsidP="00B47C82">
      <w:pPr>
        <w:pStyle w:val="1"/>
        <w:numPr>
          <w:ilvl w:val="0"/>
          <w:numId w:val="32"/>
        </w:numPr>
        <w:shd w:val="clear" w:color="auto" w:fill="auto"/>
        <w:spacing w:line="360" w:lineRule="auto"/>
        <w:ind w:left="0" w:firstLine="0"/>
        <w:jc w:val="both"/>
        <w:rPr>
          <w:b w:val="0"/>
          <w:sz w:val="28"/>
          <w:szCs w:val="28"/>
          <w:lang w:val="en-US"/>
        </w:rPr>
      </w:pPr>
      <w:r w:rsidRPr="00B47C82">
        <w:rPr>
          <w:b w:val="0"/>
          <w:sz w:val="28"/>
          <w:szCs w:val="28"/>
          <w:lang w:val="en-US"/>
        </w:rPr>
        <w:t>Brack D. Monitoring the Montreal Protocol [Text]</w:t>
      </w:r>
      <w:r w:rsidRPr="00B47C82">
        <w:rPr>
          <w:b w:val="0"/>
          <w:sz w:val="28"/>
          <w:szCs w:val="28"/>
        </w:rPr>
        <w:t xml:space="preserve"> </w:t>
      </w:r>
      <w:r w:rsidRPr="00B47C82">
        <w:rPr>
          <w:b w:val="0"/>
          <w:sz w:val="28"/>
          <w:szCs w:val="28"/>
          <w:lang w:val="en-US"/>
        </w:rPr>
        <w:t>/ D. Brack // Verification Yearbook, 2003. - L.: VERTIC, 2003. - C.</w:t>
      </w:r>
      <w:r w:rsidRPr="00B47C82">
        <w:rPr>
          <w:b w:val="0"/>
          <w:sz w:val="28"/>
          <w:szCs w:val="28"/>
          <w:lang w:val="en-US"/>
        </w:rPr>
        <w:tab/>
        <w:t>209-226.</w:t>
      </w:r>
      <w:r w:rsidRPr="00B47C82">
        <w:rPr>
          <w:b w:val="0"/>
          <w:sz w:val="28"/>
          <w:szCs w:val="28"/>
          <w:lang w:val="en-US"/>
        </w:rPr>
        <w:tab/>
      </w:r>
    </w:p>
    <w:p w:rsidR="000615A2" w:rsidRPr="000615A2" w:rsidRDefault="00B47C82" w:rsidP="000615A2">
      <w:pPr>
        <w:pStyle w:val="1"/>
        <w:numPr>
          <w:ilvl w:val="0"/>
          <w:numId w:val="32"/>
        </w:numPr>
        <w:shd w:val="clear" w:color="auto" w:fill="auto"/>
        <w:spacing w:line="360" w:lineRule="auto"/>
        <w:ind w:left="0" w:firstLine="0"/>
        <w:jc w:val="both"/>
        <w:rPr>
          <w:b w:val="0"/>
          <w:sz w:val="28"/>
          <w:szCs w:val="28"/>
          <w:lang w:val="en-US"/>
        </w:rPr>
      </w:pPr>
      <w:r w:rsidRPr="00B47C82">
        <w:rPr>
          <w:b w:val="0"/>
          <w:sz w:val="28"/>
          <w:szCs w:val="28"/>
          <w:lang w:val="en-US" w:eastAsia="de-DE"/>
        </w:rPr>
        <w:t xml:space="preserve">World Meteorological Organisation (WMO): Report of the International Conference on the assessment of the role of carbon dioxide and of other greenhouse gases in climate variations and associated impacts. </w:t>
      </w:r>
      <w:r w:rsidRPr="00B47C82">
        <w:rPr>
          <w:b w:val="0"/>
          <w:sz w:val="28"/>
          <w:szCs w:val="28"/>
          <w:lang w:eastAsia="de-DE"/>
        </w:rPr>
        <w:t xml:space="preserve">- </w:t>
      </w:r>
      <w:r w:rsidRPr="00B47C82">
        <w:rPr>
          <w:b w:val="0"/>
          <w:sz w:val="28"/>
          <w:szCs w:val="28"/>
          <w:lang w:val="en-US" w:eastAsia="de-DE"/>
        </w:rPr>
        <w:t xml:space="preserve">Villach, Austria. </w:t>
      </w:r>
      <w:r w:rsidRPr="00B47C82">
        <w:rPr>
          <w:b w:val="0"/>
          <w:sz w:val="28"/>
          <w:szCs w:val="28"/>
          <w:lang w:eastAsia="de-DE"/>
        </w:rPr>
        <w:t xml:space="preserve">- </w:t>
      </w:r>
      <w:r w:rsidRPr="00B47C82">
        <w:rPr>
          <w:b w:val="0"/>
          <w:sz w:val="28"/>
          <w:szCs w:val="28"/>
          <w:lang w:val="en-US"/>
        </w:rPr>
        <w:t xml:space="preserve">9-15 </w:t>
      </w:r>
      <w:r w:rsidRPr="00B47C82">
        <w:rPr>
          <w:b w:val="0"/>
          <w:sz w:val="28"/>
          <w:szCs w:val="28"/>
          <w:lang w:val="en-US" w:eastAsia="de-DE"/>
        </w:rPr>
        <w:t xml:space="preserve">October </w:t>
      </w:r>
      <w:r w:rsidRPr="00B47C82">
        <w:rPr>
          <w:b w:val="0"/>
          <w:sz w:val="28"/>
          <w:szCs w:val="28"/>
          <w:lang w:val="en-US"/>
        </w:rPr>
        <w:t xml:space="preserve">1985. </w:t>
      </w:r>
      <w:r w:rsidRPr="00B47C82">
        <w:rPr>
          <w:b w:val="0"/>
          <w:sz w:val="28"/>
          <w:szCs w:val="28"/>
        </w:rPr>
        <w:t xml:space="preserve">– </w:t>
      </w:r>
      <w:r w:rsidRPr="00B47C82">
        <w:rPr>
          <w:b w:val="0"/>
          <w:sz w:val="28"/>
          <w:szCs w:val="28"/>
          <w:lang w:val="en-US" w:eastAsia="de-DE"/>
        </w:rPr>
        <w:t>WMO.</w:t>
      </w:r>
      <w:r w:rsidRPr="00B47C82">
        <w:rPr>
          <w:b w:val="0"/>
          <w:sz w:val="28"/>
          <w:szCs w:val="28"/>
          <w:lang w:eastAsia="de-DE"/>
        </w:rPr>
        <w:t xml:space="preserve"> - </w:t>
      </w:r>
      <w:r w:rsidRPr="00B47C82">
        <w:rPr>
          <w:b w:val="0"/>
          <w:sz w:val="28"/>
          <w:szCs w:val="28"/>
          <w:lang w:val="en-US" w:eastAsia="de-DE"/>
        </w:rPr>
        <w:t xml:space="preserve">No. </w:t>
      </w:r>
      <w:r w:rsidRPr="00B47C82">
        <w:rPr>
          <w:b w:val="0"/>
          <w:sz w:val="28"/>
          <w:szCs w:val="28"/>
          <w:lang w:val="en-US"/>
        </w:rPr>
        <w:t xml:space="preserve">661. </w:t>
      </w:r>
      <w:r w:rsidRPr="00B47C82">
        <w:rPr>
          <w:b w:val="0"/>
          <w:sz w:val="28"/>
          <w:szCs w:val="28"/>
        </w:rPr>
        <w:t>-</w:t>
      </w:r>
      <w:r w:rsidRPr="00B47C82">
        <w:rPr>
          <w:b w:val="0"/>
          <w:sz w:val="28"/>
          <w:szCs w:val="28"/>
          <w:lang w:val="en-US"/>
        </w:rPr>
        <w:t xml:space="preserve"> </w:t>
      </w:r>
      <w:r w:rsidRPr="00B47C82">
        <w:rPr>
          <w:b w:val="0"/>
          <w:sz w:val="28"/>
          <w:szCs w:val="28"/>
        </w:rPr>
        <w:t>[Електронний</w:t>
      </w:r>
      <w:r w:rsidRPr="00B47C82">
        <w:rPr>
          <w:b w:val="0"/>
          <w:sz w:val="28"/>
          <w:szCs w:val="28"/>
          <w:lang w:val="en-US"/>
        </w:rPr>
        <w:t xml:space="preserve"> </w:t>
      </w:r>
      <w:r w:rsidRPr="00B47C82">
        <w:rPr>
          <w:b w:val="0"/>
          <w:sz w:val="28"/>
          <w:szCs w:val="28"/>
        </w:rPr>
        <w:t>ресурс</w:t>
      </w:r>
      <w:r w:rsidRPr="00B47C82">
        <w:rPr>
          <w:b w:val="0"/>
          <w:sz w:val="28"/>
          <w:szCs w:val="28"/>
          <w:lang w:val="en-US"/>
        </w:rPr>
        <w:t>]</w:t>
      </w:r>
      <w:r w:rsidRPr="00B47C82">
        <w:rPr>
          <w:b w:val="0"/>
          <w:sz w:val="28"/>
          <w:szCs w:val="28"/>
        </w:rPr>
        <w:t>. – Режим доступу:</w:t>
      </w:r>
      <w:r w:rsidRPr="00B47C82">
        <w:rPr>
          <w:b w:val="0"/>
          <w:sz w:val="28"/>
          <w:szCs w:val="28"/>
          <w:lang w:val="en-US"/>
        </w:rPr>
        <w:t xml:space="preserve"> </w:t>
      </w:r>
      <w:hyperlink r:id="rId17" w:history="1">
        <w:r w:rsidRPr="00B47C82">
          <w:rPr>
            <w:rStyle w:val="a6"/>
            <w:b w:val="0"/>
            <w:color w:val="auto"/>
            <w:sz w:val="28"/>
            <w:szCs w:val="28"/>
            <w:lang w:val="en-US"/>
          </w:rPr>
          <w:t>http://www.icsu-scope.org/downloadpubs/scope29/statement.html</w:t>
        </w:r>
      </w:hyperlink>
      <w:r w:rsidRPr="00B47C82">
        <w:rPr>
          <w:b w:val="0"/>
          <w:sz w:val="28"/>
          <w:szCs w:val="28"/>
        </w:rPr>
        <w:t xml:space="preserve">. – Назва з </w:t>
      </w:r>
      <w:r w:rsidRPr="000615A2">
        <w:rPr>
          <w:b w:val="0"/>
          <w:sz w:val="28"/>
          <w:szCs w:val="28"/>
        </w:rPr>
        <w:t>екрану.</w:t>
      </w:r>
    </w:p>
    <w:p w:rsidR="000615A2" w:rsidRPr="000615A2" w:rsidRDefault="000615A2" w:rsidP="000615A2">
      <w:pPr>
        <w:pStyle w:val="1"/>
        <w:numPr>
          <w:ilvl w:val="0"/>
          <w:numId w:val="32"/>
        </w:numPr>
        <w:shd w:val="clear" w:color="auto" w:fill="auto"/>
        <w:spacing w:line="360" w:lineRule="auto"/>
        <w:ind w:left="0" w:firstLine="0"/>
        <w:jc w:val="both"/>
        <w:rPr>
          <w:b w:val="0"/>
          <w:sz w:val="28"/>
          <w:szCs w:val="28"/>
          <w:lang w:val="ru-RU"/>
        </w:rPr>
      </w:pPr>
      <w:r w:rsidRPr="000615A2">
        <w:rPr>
          <w:b w:val="0"/>
          <w:color w:val="000000"/>
          <w:sz w:val="28"/>
          <w:szCs w:val="28"/>
        </w:rPr>
        <w:t>Монреальський протокол про речовини, що руйнують</w:t>
      </w:r>
      <w:r w:rsidRPr="000615A2">
        <w:rPr>
          <w:rFonts w:ascii="Arial" w:hAnsi="Arial"/>
          <w:b w:val="0"/>
          <w:sz w:val="28"/>
          <w:szCs w:val="28"/>
        </w:rPr>
        <w:t xml:space="preserve"> </w:t>
      </w:r>
      <w:r w:rsidRPr="000615A2">
        <w:rPr>
          <w:b w:val="0"/>
          <w:color w:val="000000"/>
          <w:sz w:val="28"/>
          <w:szCs w:val="28"/>
        </w:rPr>
        <w:t>озоновий  шар // Бюл. ВМО. – 1988. - Т. 37. - № 2. - С. 118-121.</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ru-RU"/>
        </w:rPr>
      </w:pPr>
      <w:r w:rsidRPr="003F5F6B">
        <w:rPr>
          <w:b w:val="0"/>
          <w:sz w:val="28"/>
          <w:szCs w:val="28"/>
        </w:rPr>
        <w:t xml:space="preserve">Електронний ресурс. – Режим доступу: </w:t>
      </w:r>
      <w:hyperlink r:id="rId18" w:history="1">
        <w:r w:rsidRPr="003F5F6B">
          <w:rPr>
            <w:rStyle w:val="a6"/>
            <w:b w:val="0"/>
            <w:color w:val="auto"/>
            <w:sz w:val="28"/>
            <w:szCs w:val="28"/>
            <w:lang w:val="en-US"/>
          </w:rPr>
          <w:t>http</w:t>
        </w:r>
        <w:r w:rsidRPr="003F5F6B">
          <w:rPr>
            <w:rStyle w:val="a6"/>
            <w:b w:val="0"/>
            <w:color w:val="auto"/>
            <w:sz w:val="28"/>
            <w:szCs w:val="28"/>
          </w:rPr>
          <w:t>://</w:t>
        </w:r>
        <w:r w:rsidRPr="003F5F6B">
          <w:rPr>
            <w:rStyle w:val="a6"/>
            <w:b w:val="0"/>
            <w:color w:val="auto"/>
            <w:sz w:val="28"/>
            <w:szCs w:val="28"/>
            <w:lang w:val="en-US"/>
          </w:rPr>
          <w:t>www</w:t>
        </w:r>
        <w:r w:rsidRPr="003F5F6B">
          <w:rPr>
            <w:rStyle w:val="a6"/>
            <w:b w:val="0"/>
            <w:color w:val="auto"/>
            <w:sz w:val="28"/>
            <w:szCs w:val="28"/>
          </w:rPr>
          <w:t>.</w:t>
        </w:r>
        <w:r w:rsidRPr="003F5F6B">
          <w:rPr>
            <w:rStyle w:val="a6"/>
            <w:b w:val="0"/>
            <w:color w:val="auto"/>
            <w:sz w:val="28"/>
            <w:szCs w:val="28"/>
            <w:lang w:val="en-US"/>
          </w:rPr>
          <w:t>un</w:t>
        </w:r>
        <w:r w:rsidRPr="003F5F6B">
          <w:rPr>
            <w:rStyle w:val="a6"/>
            <w:b w:val="0"/>
            <w:color w:val="auto"/>
            <w:sz w:val="28"/>
            <w:szCs w:val="28"/>
          </w:rPr>
          <w:t>.</w:t>
        </w:r>
        <w:r w:rsidRPr="003F5F6B">
          <w:rPr>
            <w:rStyle w:val="a6"/>
            <w:b w:val="0"/>
            <w:color w:val="auto"/>
            <w:sz w:val="28"/>
            <w:szCs w:val="28"/>
            <w:lang w:val="en-US"/>
          </w:rPr>
          <w:t>org</w:t>
        </w:r>
        <w:r w:rsidRPr="003F5F6B">
          <w:rPr>
            <w:rStyle w:val="a6"/>
            <w:b w:val="0"/>
            <w:color w:val="auto"/>
            <w:sz w:val="28"/>
            <w:szCs w:val="28"/>
          </w:rPr>
          <w:t>/</w:t>
        </w:r>
        <w:r w:rsidRPr="003F5F6B">
          <w:rPr>
            <w:rStyle w:val="a6"/>
            <w:b w:val="0"/>
            <w:color w:val="auto"/>
            <w:sz w:val="28"/>
            <w:szCs w:val="28"/>
            <w:lang w:val="en-US"/>
          </w:rPr>
          <w:t>documents</w:t>
        </w:r>
        <w:r w:rsidRPr="003F5F6B">
          <w:rPr>
            <w:rStyle w:val="a6"/>
            <w:b w:val="0"/>
            <w:color w:val="auto"/>
            <w:sz w:val="28"/>
            <w:szCs w:val="28"/>
          </w:rPr>
          <w:t>/</w:t>
        </w:r>
        <w:r w:rsidRPr="003F5F6B">
          <w:rPr>
            <w:rStyle w:val="a6"/>
            <w:b w:val="0"/>
            <w:color w:val="auto"/>
            <w:sz w:val="28"/>
            <w:szCs w:val="28"/>
            <w:lang w:val="en-US"/>
          </w:rPr>
          <w:t>ga</w:t>
        </w:r>
        <w:r w:rsidRPr="003F5F6B">
          <w:rPr>
            <w:rStyle w:val="a6"/>
            <w:b w:val="0"/>
            <w:color w:val="auto"/>
            <w:sz w:val="28"/>
            <w:szCs w:val="28"/>
          </w:rPr>
          <w:t>/</w:t>
        </w:r>
        <w:r w:rsidRPr="003F5F6B">
          <w:rPr>
            <w:rStyle w:val="a6"/>
            <w:b w:val="0"/>
            <w:color w:val="auto"/>
            <w:sz w:val="28"/>
            <w:szCs w:val="28"/>
            <w:lang w:val="en-US"/>
          </w:rPr>
          <w:t>rcs</w:t>
        </w:r>
        <w:r w:rsidRPr="003F5F6B">
          <w:rPr>
            <w:rStyle w:val="a6"/>
            <w:b w:val="0"/>
            <w:color w:val="auto"/>
            <w:sz w:val="28"/>
            <w:szCs w:val="28"/>
          </w:rPr>
          <w:t>/43/</w:t>
        </w:r>
        <w:r w:rsidRPr="003F5F6B">
          <w:rPr>
            <w:rStyle w:val="a6"/>
            <w:b w:val="0"/>
            <w:color w:val="auto"/>
            <w:sz w:val="28"/>
            <w:szCs w:val="28"/>
            <w:lang w:val="en-US"/>
          </w:rPr>
          <w:t>a</w:t>
        </w:r>
        <w:r w:rsidRPr="003F5F6B">
          <w:rPr>
            <w:rStyle w:val="a6"/>
            <w:b w:val="0"/>
            <w:color w:val="auto"/>
            <w:sz w:val="28"/>
            <w:szCs w:val="28"/>
          </w:rPr>
          <w:t>43</w:t>
        </w:r>
        <w:r w:rsidRPr="003F5F6B">
          <w:rPr>
            <w:rStyle w:val="a6"/>
            <w:b w:val="0"/>
            <w:color w:val="auto"/>
            <w:sz w:val="28"/>
            <w:szCs w:val="28"/>
            <w:lang w:val="en-US"/>
          </w:rPr>
          <w:t>r</w:t>
        </w:r>
        <w:r w:rsidRPr="003F5F6B">
          <w:rPr>
            <w:rStyle w:val="a6"/>
            <w:b w:val="0"/>
            <w:color w:val="auto"/>
            <w:sz w:val="28"/>
            <w:szCs w:val="28"/>
          </w:rPr>
          <w:t>053.</w:t>
        </w:r>
        <w:r w:rsidRPr="003F5F6B">
          <w:rPr>
            <w:rStyle w:val="a6"/>
            <w:b w:val="0"/>
            <w:color w:val="auto"/>
            <w:sz w:val="28"/>
            <w:szCs w:val="28"/>
            <w:lang w:val="en-US"/>
          </w:rPr>
          <w:t>htm</w:t>
        </w:r>
      </w:hyperlink>
      <w:r w:rsidRPr="003F5F6B">
        <w:rPr>
          <w:b w:val="0"/>
          <w:sz w:val="28"/>
          <w:szCs w:val="28"/>
        </w:rPr>
        <w:t xml:space="preserve">. – Назва з екрану. </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lang w:val="en-US"/>
        </w:rPr>
        <w:t xml:space="preserve">Rodda John </w:t>
      </w:r>
      <w:r w:rsidRPr="003F5F6B">
        <w:rPr>
          <w:b w:val="0"/>
          <w:sz w:val="28"/>
          <w:szCs w:val="28"/>
        </w:rPr>
        <w:t>С</w:t>
      </w:r>
      <w:r w:rsidRPr="003F5F6B">
        <w:rPr>
          <w:b w:val="0"/>
          <w:sz w:val="28"/>
          <w:szCs w:val="28"/>
          <w:lang w:val="en-US"/>
        </w:rPr>
        <w:t>. Second world climate conference</w:t>
      </w:r>
      <w:r w:rsidRPr="003F5F6B">
        <w:rPr>
          <w:b w:val="0"/>
          <w:sz w:val="28"/>
          <w:szCs w:val="28"/>
        </w:rPr>
        <w:t xml:space="preserve"> </w:t>
      </w:r>
      <w:r w:rsidRPr="003F5F6B">
        <w:rPr>
          <w:b w:val="0"/>
          <w:sz w:val="28"/>
          <w:szCs w:val="28"/>
          <w:lang w:val="en-US"/>
        </w:rPr>
        <w:t>[Text]</w:t>
      </w:r>
      <w:r w:rsidRPr="003F5F6B">
        <w:rPr>
          <w:b w:val="0"/>
          <w:sz w:val="28"/>
          <w:szCs w:val="28"/>
        </w:rPr>
        <w:t xml:space="preserve"> </w:t>
      </w:r>
      <w:r w:rsidRPr="003F5F6B">
        <w:rPr>
          <w:b w:val="0"/>
          <w:sz w:val="28"/>
          <w:szCs w:val="28"/>
          <w:lang w:val="en-US"/>
        </w:rPr>
        <w:t xml:space="preserve">/ John </w:t>
      </w:r>
      <w:r w:rsidRPr="003F5F6B">
        <w:rPr>
          <w:b w:val="0"/>
          <w:sz w:val="28"/>
          <w:szCs w:val="28"/>
        </w:rPr>
        <w:t>С</w:t>
      </w:r>
      <w:r w:rsidRPr="003F5F6B">
        <w:rPr>
          <w:b w:val="0"/>
          <w:sz w:val="28"/>
          <w:szCs w:val="28"/>
          <w:lang w:val="en-US"/>
        </w:rPr>
        <w:t>.</w:t>
      </w:r>
      <w:r w:rsidRPr="003F5F6B">
        <w:rPr>
          <w:b w:val="0"/>
          <w:sz w:val="28"/>
          <w:szCs w:val="28"/>
        </w:rPr>
        <w:t xml:space="preserve"> </w:t>
      </w:r>
      <w:r w:rsidRPr="003F5F6B">
        <w:rPr>
          <w:b w:val="0"/>
          <w:sz w:val="28"/>
          <w:szCs w:val="28"/>
          <w:lang w:val="en-US"/>
        </w:rPr>
        <w:t>Rodda // Hydrological Science Journal. - 1981. - Vol. 36. - P. 80-96/</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de-DE"/>
        </w:rPr>
      </w:pPr>
      <w:r w:rsidRPr="003F5F6B">
        <w:rPr>
          <w:b w:val="0"/>
          <w:sz w:val="28"/>
          <w:szCs w:val="28"/>
          <w:lang w:val="de-DE" w:eastAsia="de-DE"/>
        </w:rPr>
        <w:t xml:space="preserve">Luhmann H.-J. Feilschen um Formeln gegen, die Klimakatastrophe. Von POALI, PANs und QUELROs </w:t>
      </w:r>
      <w:r w:rsidRPr="003F5F6B">
        <w:rPr>
          <w:b w:val="0"/>
          <w:sz w:val="28"/>
          <w:szCs w:val="28"/>
          <w:lang w:val="de-DE"/>
        </w:rPr>
        <w:t>[Text]</w:t>
      </w:r>
      <w:r w:rsidRPr="003F5F6B">
        <w:rPr>
          <w:b w:val="0"/>
          <w:sz w:val="28"/>
          <w:szCs w:val="28"/>
        </w:rPr>
        <w:t xml:space="preserve"> </w:t>
      </w:r>
      <w:r w:rsidRPr="003F5F6B">
        <w:rPr>
          <w:b w:val="0"/>
          <w:sz w:val="28"/>
          <w:szCs w:val="28"/>
          <w:lang w:val="de-DE"/>
        </w:rPr>
        <w:t xml:space="preserve">/ </w:t>
      </w:r>
      <w:r w:rsidRPr="003F5F6B">
        <w:rPr>
          <w:b w:val="0"/>
          <w:sz w:val="28"/>
          <w:szCs w:val="28"/>
          <w:lang w:val="de-DE" w:eastAsia="de-DE"/>
        </w:rPr>
        <w:t xml:space="preserve">Luhmann H.-J. </w:t>
      </w:r>
      <w:r w:rsidRPr="003F5F6B">
        <w:rPr>
          <w:b w:val="0"/>
          <w:sz w:val="28"/>
          <w:szCs w:val="28"/>
          <w:lang w:val="de-DE"/>
        </w:rPr>
        <w:t xml:space="preserve">// </w:t>
      </w:r>
      <w:r w:rsidRPr="003F5F6B">
        <w:rPr>
          <w:b w:val="0"/>
          <w:sz w:val="28"/>
          <w:szCs w:val="28"/>
          <w:lang w:val="de-DE" w:eastAsia="de-DE"/>
        </w:rPr>
        <w:t xml:space="preserve">Politik und Gesellschaft. - </w:t>
      </w:r>
      <w:r w:rsidRPr="003F5F6B">
        <w:rPr>
          <w:b w:val="0"/>
          <w:sz w:val="28"/>
          <w:szCs w:val="28"/>
          <w:lang w:val="de-DE"/>
        </w:rPr>
        <w:t>2000. - №</w:t>
      </w:r>
      <w:r w:rsidRPr="003F5F6B">
        <w:rPr>
          <w:rStyle w:val="Georgia"/>
          <w:rFonts w:ascii="Times New Roman" w:hAnsi="Times New Roman" w:cs="Times New Roman"/>
          <w:bCs/>
          <w:sz w:val="28"/>
          <w:szCs w:val="28"/>
          <w:lang w:val="de-DE"/>
        </w:rPr>
        <w:t xml:space="preserve"> 4.</w:t>
      </w:r>
      <w:r w:rsidRPr="003F5F6B">
        <w:rPr>
          <w:b w:val="0"/>
          <w:sz w:val="28"/>
          <w:szCs w:val="28"/>
          <w:lang w:val="de-DE"/>
        </w:rPr>
        <w:t xml:space="preserve"> - </w:t>
      </w:r>
      <w:r w:rsidRPr="003F5F6B">
        <w:rPr>
          <w:b w:val="0"/>
          <w:sz w:val="28"/>
          <w:szCs w:val="28"/>
          <w:lang w:val="de-DE" w:eastAsia="de-DE"/>
        </w:rPr>
        <w:t xml:space="preserve">C. </w:t>
      </w:r>
      <w:r w:rsidRPr="003F5F6B">
        <w:rPr>
          <w:b w:val="0"/>
          <w:sz w:val="28"/>
          <w:szCs w:val="28"/>
          <w:lang w:val="de-DE"/>
        </w:rPr>
        <w:t>423-430.</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Россия и Киотский протокол: Проблемы и возможности [Текст] / Под ред. А. Корппоо, Ж. Карас, М. Грабба. </w:t>
      </w:r>
      <w:r w:rsidRPr="003F5F6B">
        <w:rPr>
          <w:b w:val="0"/>
          <w:sz w:val="28"/>
          <w:szCs w:val="28"/>
          <w:lang w:val="de-DE" w:eastAsia="de-DE"/>
        </w:rPr>
        <w:t>M</w:t>
      </w:r>
      <w:r w:rsidRPr="003F5F6B">
        <w:rPr>
          <w:b w:val="0"/>
          <w:sz w:val="28"/>
          <w:szCs w:val="28"/>
          <w:lang w:eastAsia="de-DE"/>
        </w:rPr>
        <w:t xml:space="preserve">.: </w:t>
      </w:r>
      <w:r w:rsidRPr="003F5F6B">
        <w:rPr>
          <w:b w:val="0"/>
          <w:sz w:val="28"/>
          <w:szCs w:val="28"/>
          <w:lang w:val="de-DE" w:eastAsia="de-DE"/>
        </w:rPr>
        <w:t>WWF</w:t>
      </w:r>
      <w:r w:rsidRPr="003F5F6B">
        <w:rPr>
          <w:b w:val="0"/>
          <w:sz w:val="28"/>
          <w:szCs w:val="28"/>
          <w:lang w:eastAsia="de-DE"/>
        </w:rPr>
        <w:t xml:space="preserve"> </w:t>
      </w:r>
      <w:r w:rsidRPr="003F5F6B">
        <w:rPr>
          <w:b w:val="0"/>
          <w:sz w:val="28"/>
          <w:szCs w:val="28"/>
        </w:rPr>
        <w:t>России, 2007. - 177 с.</w:t>
      </w:r>
    </w:p>
    <w:p w:rsidR="00B47C82" w:rsidRPr="003F5F6B" w:rsidRDefault="009B0EC9" w:rsidP="00B47C82">
      <w:pPr>
        <w:pStyle w:val="1"/>
        <w:numPr>
          <w:ilvl w:val="0"/>
          <w:numId w:val="32"/>
        </w:numPr>
        <w:shd w:val="clear" w:color="auto" w:fill="auto"/>
        <w:tabs>
          <w:tab w:val="left" w:pos="299"/>
        </w:tabs>
        <w:spacing w:line="360" w:lineRule="auto"/>
        <w:ind w:left="0" w:firstLine="0"/>
        <w:jc w:val="both"/>
        <w:rPr>
          <w:b w:val="0"/>
          <w:sz w:val="28"/>
          <w:szCs w:val="28"/>
        </w:rPr>
      </w:pPr>
      <w:r>
        <w:rPr>
          <w:b w:val="0"/>
          <w:sz w:val="28"/>
          <w:szCs w:val="28"/>
        </w:rPr>
        <w:t>Теорія держави і</w:t>
      </w:r>
      <w:r w:rsidR="00B47C82" w:rsidRPr="003F5F6B">
        <w:rPr>
          <w:b w:val="0"/>
          <w:sz w:val="28"/>
          <w:szCs w:val="28"/>
        </w:rPr>
        <w:t xml:space="preserve"> права: </w:t>
      </w:r>
      <w:r>
        <w:rPr>
          <w:b w:val="0"/>
          <w:sz w:val="28"/>
          <w:szCs w:val="28"/>
        </w:rPr>
        <w:t>Підручник для вузів [Текст]  / За</w:t>
      </w:r>
      <w:r w:rsidR="00B47C82" w:rsidRPr="003F5F6B">
        <w:rPr>
          <w:b w:val="0"/>
          <w:sz w:val="28"/>
          <w:szCs w:val="28"/>
        </w:rPr>
        <w:t xml:space="preserve"> ред. В.М. Корельс</w:t>
      </w:r>
      <w:r>
        <w:rPr>
          <w:b w:val="0"/>
          <w:sz w:val="28"/>
          <w:szCs w:val="28"/>
        </w:rPr>
        <w:t>ького і В.Д. Перевалова. - 2-е вид., зм. і</w:t>
      </w:r>
      <w:r w:rsidR="00B47C82" w:rsidRPr="003F5F6B">
        <w:rPr>
          <w:b w:val="0"/>
          <w:sz w:val="28"/>
          <w:szCs w:val="28"/>
        </w:rPr>
        <w:t xml:space="preserve"> доп. - М.: </w:t>
      </w:r>
      <w:r>
        <w:rPr>
          <w:b w:val="0"/>
          <w:sz w:val="28"/>
          <w:szCs w:val="28"/>
        </w:rPr>
        <w:t>Видавниц</w:t>
      </w:r>
      <w:r w:rsidR="00B47C82" w:rsidRPr="003F5F6B">
        <w:rPr>
          <w:b w:val="0"/>
          <w:sz w:val="28"/>
          <w:szCs w:val="28"/>
        </w:rPr>
        <w:t>тво НОРМА, 2002. – 616 с.</w:t>
      </w:r>
    </w:p>
    <w:p w:rsidR="00B47C82" w:rsidRPr="003F5F6B" w:rsidRDefault="009B0EC9" w:rsidP="00B47C82">
      <w:pPr>
        <w:pStyle w:val="1"/>
        <w:numPr>
          <w:ilvl w:val="0"/>
          <w:numId w:val="32"/>
        </w:numPr>
        <w:shd w:val="clear" w:color="auto" w:fill="auto"/>
        <w:tabs>
          <w:tab w:val="left" w:pos="299"/>
        </w:tabs>
        <w:spacing w:line="360" w:lineRule="auto"/>
        <w:ind w:left="0" w:firstLine="0"/>
        <w:jc w:val="both"/>
        <w:rPr>
          <w:b w:val="0"/>
          <w:sz w:val="28"/>
          <w:szCs w:val="28"/>
        </w:rPr>
      </w:pPr>
      <w:r>
        <w:rPr>
          <w:b w:val="0"/>
          <w:sz w:val="28"/>
          <w:szCs w:val="28"/>
        </w:rPr>
        <w:t>Марченко М.М. Теорі</w:t>
      </w:r>
      <w:r w:rsidR="00B47C82" w:rsidRPr="003F5F6B">
        <w:rPr>
          <w:b w:val="0"/>
          <w:sz w:val="28"/>
          <w:szCs w:val="28"/>
        </w:rPr>
        <w:t xml:space="preserve">я </w:t>
      </w:r>
      <w:r>
        <w:rPr>
          <w:b w:val="0"/>
          <w:sz w:val="28"/>
          <w:szCs w:val="28"/>
        </w:rPr>
        <w:t>держави і</w:t>
      </w:r>
      <w:r w:rsidR="00B47C82" w:rsidRPr="003F5F6B">
        <w:rPr>
          <w:b w:val="0"/>
          <w:sz w:val="28"/>
          <w:szCs w:val="28"/>
        </w:rPr>
        <w:t xml:space="preserve"> права [Те</w:t>
      </w:r>
      <w:r>
        <w:rPr>
          <w:b w:val="0"/>
          <w:sz w:val="28"/>
          <w:szCs w:val="28"/>
        </w:rPr>
        <w:t>кст] / М.М</w:t>
      </w:r>
      <w:r w:rsidR="00B47C82" w:rsidRPr="003F5F6B">
        <w:rPr>
          <w:b w:val="0"/>
          <w:sz w:val="28"/>
          <w:szCs w:val="28"/>
        </w:rPr>
        <w:t xml:space="preserve">. Марченко // </w:t>
      </w:r>
      <w:r>
        <w:rPr>
          <w:b w:val="0"/>
          <w:sz w:val="28"/>
          <w:szCs w:val="28"/>
        </w:rPr>
        <w:t>Підручник. - 2 вид. М.: ООО «ТК Велбі</w:t>
      </w:r>
      <w:r w:rsidR="00B47C82" w:rsidRPr="003F5F6B">
        <w:rPr>
          <w:b w:val="0"/>
          <w:sz w:val="28"/>
          <w:szCs w:val="28"/>
        </w:rPr>
        <w:t>», 2002. - 640 с.</w:t>
      </w:r>
    </w:p>
    <w:p w:rsidR="00B47C82" w:rsidRPr="003F5F6B" w:rsidRDefault="009B0EC9" w:rsidP="00B47C82">
      <w:pPr>
        <w:pStyle w:val="1"/>
        <w:numPr>
          <w:ilvl w:val="0"/>
          <w:numId w:val="32"/>
        </w:numPr>
        <w:shd w:val="clear" w:color="auto" w:fill="auto"/>
        <w:tabs>
          <w:tab w:val="left" w:pos="299"/>
        </w:tabs>
        <w:spacing w:line="360" w:lineRule="auto"/>
        <w:ind w:left="0" w:firstLine="0"/>
        <w:jc w:val="both"/>
        <w:rPr>
          <w:b w:val="0"/>
          <w:sz w:val="28"/>
          <w:szCs w:val="28"/>
        </w:rPr>
      </w:pPr>
      <w:r>
        <w:rPr>
          <w:b w:val="0"/>
          <w:sz w:val="28"/>
          <w:szCs w:val="28"/>
        </w:rPr>
        <w:t>Степаненко B.C. Правові основи</w:t>
      </w:r>
      <w:r w:rsidR="00B47C82" w:rsidRPr="003F5F6B">
        <w:rPr>
          <w:b w:val="0"/>
          <w:sz w:val="28"/>
          <w:szCs w:val="28"/>
        </w:rPr>
        <w:t xml:space="preserve"> </w:t>
      </w:r>
      <w:r>
        <w:rPr>
          <w:b w:val="0"/>
          <w:sz w:val="28"/>
          <w:szCs w:val="28"/>
        </w:rPr>
        <w:t>екологічної політики Є</w:t>
      </w:r>
      <w:r w:rsidR="00B47C82" w:rsidRPr="003F5F6B">
        <w:rPr>
          <w:b w:val="0"/>
          <w:sz w:val="28"/>
          <w:szCs w:val="28"/>
        </w:rPr>
        <w:t>вропейс</w:t>
      </w:r>
      <w:r>
        <w:rPr>
          <w:b w:val="0"/>
          <w:sz w:val="28"/>
          <w:szCs w:val="28"/>
        </w:rPr>
        <w:t>ького Союзу</w:t>
      </w:r>
      <w:r w:rsidR="00B47C82" w:rsidRPr="003F5F6B">
        <w:rPr>
          <w:b w:val="0"/>
          <w:sz w:val="28"/>
          <w:szCs w:val="28"/>
        </w:rPr>
        <w:t xml:space="preserve">: </w:t>
      </w:r>
      <w:r>
        <w:rPr>
          <w:b w:val="0"/>
          <w:sz w:val="28"/>
          <w:szCs w:val="28"/>
        </w:rPr>
        <w:t>мета, принципи</w:t>
      </w:r>
      <w:r w:rsidR="00B47C82" w:rsidRPr="003F5F6B">
        <w:rPr>
          <w:b w:val="0"/>
          <w:sz w:val="28"/>
          <w:szCs w:val="28"/>
        </w:rPr>
        <w:t>, д</w:t>
      </w:r>
      <w:r>
        <w:rPr>
          <w:b w:val="0"/>
          <w:sz w:val="28"/>
          <w:szCs w:val="28"/>
        </w:rPr>
        <w:t>ії</w:t>
      </w:r>
      <w:r w:rsidR="00B47C82" w:rsidRPr="003F5F6B">
        <w:rPr>
          <w:b w:val="0"/>
          <w:sz w:val="28"/>
          <w:szCs w:val="28"/>
        </w:rPr>
        <w:t xml:space="preserve"> [Текст] / В.С. Степаненко // </w:t>
      </w:r>
      <w:r>
        <w:rPr>
          <w:b w:val="0"/>
          <w:sz w:val="28"/>
          <w:szCs w:val="28"/>
        </w:rPr>
        <w:t>За заг</w:t>
      </w:r>
      <w:r w:rsidR="00B47C82" w:rsidRPr="003F5F6B">
        <w:rPr>
          <w:b w:val="0"/>
          <w:sz w:val="28"/>
          <w:szCs w:val="28"/>
        </w:rPr>
        <w:t xml:space="preserve">. ред. </w:t>
      </w:r>
      <w:r w:rsidR="00B47C82" w:rsidRPr="003F5F6B">
        <w:rPr>
          <w:b w:val="0"/>
          <w:sz w:val="28"/>
          <w:szCs w:val="28"/>
          <w:lang w:val="de-DE" w:eastAsia="de-DE"/>
        </w:rPr>
        <w:t>O</w:t>
      </w:r>
      <w:r w:rsidR="00B47C82" w:rsidRPr="003F5F6B">
        <w:rPr>
          <w:b w:val="0"/>
          <w:sz w:val="28"/>
          <w:szCs w:val="28"/>
          <w:lang w:eastAsia="de-DE"/>
        </w:rPr>
        <w:t>.</w:t>
      </w:r>
      <w:r w:rsidR="00B47C82" w:rsidRPr="003F5F6B">
        <w:rPr>
          <w:b w:val="0"/>
          <w:sz w:val="28"/>
          <w:szCs w:val="28"/>
          <w:lang w:val="de-DE" w:eastAsia="de-DE"/>
        </w:rPr>
        <w:t>JI</w:t>
      </w:r>
      <w:r w:rsidR="00B47C82" w:rsidRPr="003F5F6B">
        <w:rPr>
          <w:b w:val="0"/>
          <w:sz w:val="28"/>
          <w:szCs w:val="28"/>
          <w:lang w:eastAsia="de-DE"/>
        </w:rPr>
        <w:t xml:space="preserve">. </w:t>
      </w:r>
      <w:r>
        <w:rPr>
          <w:b w:val="0"/>
          <w:sz w:val="28"/>
          <w:szCs w:val="28"/>
        </w:rPr>
        <w:t>Дубовик. - М.: РЕФІА, НІ</w:t>
      </w:r>
      <w:r w:rsidR="00B47C82" w:rsidRPr="003F5F6B">
        <w:rPr>
          <w:b w:val="0"/>
          <w:sz w:val="28"/>
          <w:szCs w:val="28"/>
        </w:rPr>
        <w:t>А-Природа, 2004. - 124 с.</w:t>
      </w:r>
    </w:p>
    <w:p w:rsidR="00B47C82" w:rsidRPr="003F5F6B" w:rsidRDefault="00B47C82" w:rsidP="00B47C82">
      <w:pPr>
        <w:pStyle w:val="1"/>
        <w:numPr>
          <w:ilvl w:val="0"/>
          <w:numId w:val="32"/>
        </w:numPr>
        <w:shd w:val="clear" w:color="auto" w:fill="auto"/>
        <w:tabs>
          <w:tab w:val="left" w:pos="299"/>
        </w:tabs>
        <w:spacing w:line="360" w:lineRule="auto"/>
        <w:ind w:left="0" w:firstLine="0"/>
        <w:jc w:val="both"/>
        <w:rPr>
          <w:b w:val="0"/>
          <w:sz w:val="28"/>
          <w:szCs w:val="28"/>
        </w:rPr>
      </w:pPr>
      <w:r w:rsidRPr="003F5F6B">
        <w:rPr>
          <w:b w:val="0"/>
          <w:sz w:val="28"/>
          <w:szCs w:val="28"/>
        </w:rPr>
        <w:t>Дубовик</w:t>
      </w:r>
      <w:r w:rsidR="009B0EC9">
        <w:rPr>
          <w:b w:val="0"/>
          <w:sz w:val="28"/>
          <w:szCs w:val="28"/>
        </w:rPr>
        <w:t xml:space="preserve"> О.Л., Степаненко В.С. Тенденції та перспективи розвитку</w:t>
      </w:r>
      <w:r w:rsidRPr="003F5F6B">
        <w:rPr>
          <w:b w:val="0"/>
          <w:sz w:val="28"/>
          <w:szCs w:val="28"/>
        </w:rPr>
        <w:t xml:space="preserve"> </w:t>
      </w:r>
      <w:r w:rsidR="009B0EC9">
        <w:rPr>
          <w:b w:val="0"/>
          <w:sz w:val="28"/>
          <w:szCs w:val="28"/>
        </w:rPr>
        <w:t>екологічного права Є</w:t>
      </w:r>
      <w:r w:rsidRPr="003F5F6B">
        <w:rPr>
          <w:b w:val="0"/>
          <w:sz w:val="28"/>
          <w:szCs w:val="28"/>
        </w:rPr>
        <w:t>С [Текст] / О.Л. Дубовик,</w:t>
      </w:r>
      <w:r w:rsidR="009B0EC9">
        <w:rPr>
          <w:b w:val="0"/>
          <w:sz w:val="28"/>
          <w:szCs w:val="28"/>
        </w:rPr>
        <w:t xml:space="preserve"> В.С. Степаненко // Право и полі</w:t>
      </w:r>
      <w:r w:rsidRPr="003F5F6B">
        <w:rPr>
          <w:b w:val="0"/>
          <w:sz w:val="28"/>
          <w:szCs w:val="28"/>
        </w:rPr>
        <w:t>тика. - 2005. - №1. - С. 121-132.</w:t>
      </w:r>
    </w:p>
    <w:p w:rsidR="00B47C82" w:rsidRPr="003F5F6B" w:rsidRDefault="00B47C82" w:rsidP="00B47C82">
      <w:pPr>
        <w:pStyle w:val="1"/>
        <w:numPr>
          <w:ilvl w:val="0"/>
          <w:numId w:val="32"/>
        </w:numPr>
        <w:shd w:val="clear" w:color="auto" w:fill="auto"/>
        <w:tabs>
          <w:tab w:val="left" w:pos="299"/>
        </w:tabs>
        <w:spacing w:line="360" w:lineRule="auto"/>
        <w:ind w:left="0" w:firstLine="0"/>
        <w:jc w:val="both"/>
        <w:rPr>
          <w:b w:val="0"/>
          <w:sz w:val="28"/>
          <w:szCs w:val="28"/>
          <w:lang w:val="en-US"/>
        </w:rPr>
      </w:pPr>
      <w:r w:rsidRPr="003F5F6B">
        <w:rPr>
          <w:b w:val="0"/>
          <w:sz w:val="28"/>
          <w:szCs w:val="28"/>
          <w:lang w:val="en-US"/>
        </w:rPr>
        <w:t xml:space="preserve">Principles of European Environmental Law [Text] </w:t>
      </w:r>
      <w:r w:rsidRPr="003F5F6B">
        <w:rPr>
          <w:b w:val="0"/>
          <w:sz w:val="28"/>
          <w:szCs w:val="28"/>
          <w:lang w:val="en-US" w:eastAsia="de-DE"/>
        </w:rPr>
        <w:t xml:space="preserve">/ ed. </w:t>
      </w:r>
      <w:r w:rsidRPr="003F5F6B">
        <w:rPr>
          <w:b w:val="0"/>
          <w:sz w:val="28"/>
          <w:szCs w:val="28"/>
          <w:lang w:val="en-US"/>
        </w:rPr>
        <w:t xml:space="preserve">R. Macrory // </w:t>
      </w:r>
      <w:r w:rsidRPr="003F5F6B">
        <w:rPr>
          <w:b w:val="0"/>
          <w:sz w:val="28"/>
          <w:szCs w:val="28"/>
          <w:lang w:val="en-US" w:eastAsia="de-DE"/>
        </w:rPr>
        <w:t xml:space="preserve">Groningen: Europa </w:t>
      </w:r>
      <w:r w:rsidRPr="003F5F6B">
        <w:rPr>
          <w:b w:val="0"/>
          <w:sz w:val="28"/>
          <w:szCs w:val="28"/>
          <w:lang w:val="en-US"/>
        </w:rPr>
        <w:t>Law Publishing. – 2004. -  127 p.</w:t>
      </w:r>
    </w:p>
    <w:p w:rsidR="00B47C82" w:rsidRPr="003F5F6B" w:rsidRDefault="009B0EC9" w:rsidP="00B47C82">
      <w:pPr>
        <w:pStyle w:val="1"/>
        <w:numPr>
          <w:ilvl w:val="0"/>
          <w:numId w:val="32"/>
        </w:numPr>
        <w:shd w:val="clear" w:color="auto" w:fill="auto"/>
        <w:tabs>
          <w:tab w:val="left" w:pos="299"/>
        </w:tabs>
        <w:spacing w:line="360" w:lineRule="auto"/>
        <w:ind w:left="0" w:firstLine="0"/>
        <w:jc w:val="both"/>
        <w:rPr>
          <w:b w:val="0"/>
          <w:sz w:val="28"/>
          <w:szCs w:val="28"/>
        </w:rPr>
      </w:pPr>
      <w:r>
        <w:rPr>
          <w:b w:val="0"/>
          <w:sz w:val="28"/>
          <w:szCs w:val="28"/>
        </w:rPr>
        <w:t>Дубовик О.Л., Іванова А.І. Реалізація принципів є</w:t>
      </w:r>
      <w:r w:rsidR="00B47C82" w:rsidRPr="003F5F6B">
        <w:rPr>
          <w:b w:val="0"/>
          <w:sz w:val="28"/>
          <w:szCs w:val="28"/>
        </w:rPr>
        <w:t>вропейс</w:t>
      </w:r>
      <w:r>
        <w:rPr>
          <w:b w:val="0"/>
          <w:sz w:val="28"/>
          <w:szCs w:val="28"/>
        </w:rPr>
        <w:t>ь</w:t>
      </w:r>
      <w:r w:rsidR="00B47C82" w:rsidRPr="003F5F6B">
        <w:rPr>
          <w:b w:val="0"/>
          <w:sz w:val="28"/>
          <w:szCs w:val="28"/>
        </w:rPr>
        <w:t xml:space="preserve">кого </w:t>
      </w:r>
      <w:r>
        <w:rPr>
          <w:b w:val="0"/>
          <w:sz w:val="28"/>
          <w:szCs w:val="28"/>
        </w:rPr>
        <w:t xml:space="preserve">екологічного права (Рецензія на книгу «Принципи </w:t>
      </w:r>
      <w:r w:rsidR="007756AF">
        <w:rPr>
          <w:b w:val="0"/>
          <w:sz w:val="28"/>
          <w:szCs w:val="28"/>
        </w:rPr>
        <w:t>Є</w:t>
      </w:r>
      <w:r w:rsidR="007756AF" w:rsidRPr="003F5F6B">
        <w:rPr>
          <w:b w:val="0"/>
          <w:sz w:val="28"/>
          <w:szCs w:val="28"/>
        </w:rPr>
        <w:t>вропейського</w:t>
      </w:r>
      <w:r w:rsidR="00B47C82" w:rsidRPr="003F5F6B">
        <w:rPr>
          <w:b w:val="0"/>
          <w:sz w:val="28"/>
          <w:szCs w:val="28"/>
        </w:rPr>
        <w:t xml:space="preserve"> </w:t>
      </w:r>
      <w:r w:rsidR="007756AF">
        <w:rPr>
          <w:b w:val="0"/>
          <w:sz w:val="28"/>
          <w:szCs w:val="28"/>
        </w:rPr>
        <w:t>екологічного права. Практика (судова робота)» групи</w:t>
      </w:r>
      <w:r w:rsidR="00B47C82" w:rsidRPr="003F5F6B">
        <w:rPr>
          <w:b w:val="0"/>
          <w:sz w:val="28"/>
          <w:szCs w:val="28"/>
        </w:rPr>
        <w:t xml:space="preserve"> </w:t>
      </w:r>
      <w:r w:rsidR="007756AF">
        <w:rPr>
          <w:b w:val="0"/>
          <w:sz w:val="28"/>
          <w:szCs w:val="28"/>
        </w:rPr>
        <w:t>«</w:t>
      </w:r>
      <w:r w:rsidR="00B47C82" w:rsidRPr="003F5F6B">
        <w:rPr>
          <w:b w:val="0"/>
          <w:sz w:val="28"/>
          <w:szCs w:val="28"/>
        </w:rPr>
        <w:t>Авозетта</w:t>
      </w:r>
      <w:r w:rsidR="007756AF">
        <w:rPr>
          <w:b w:val="0"/>
          <w:sz w:val="28"/>
          <w:szCs w:val="28"/>
        </w:rPr>
        <w:t>» юристів-екологів Європи/ за ред. Р. Макрорі) [Текст] / О.Л. Дубовик, А.І. Іванова // Політи</w:t>
      </w:r>
      <w:r w:rsidR="00B47C82" w:rsidRPr="003F5F6B">
        <w:rPr>
          <w:b w:val="0"/>
          <w:sz w:val="28"/>
          <w:szCs w:val="28"/>
        </w:rPr>
        <w:t xml:space="preserve">ка </w:t>
      </w:r>
      <w:r w:rsidR="007756AF">
        <w:rPr>
          <w:b w:val="0"/>
          <w:sz w:val="28"/>
          <w:szCs w:val="28"/>
        </w:rPr>
        <w:t>та суспільство</w:t>
      </w:r>
      <w:r w:rsidR="00B47C82" w:rsidRPr="003F5F6B">
        <w:rPr>
          <w:b w:val="0"/>
          <w:sz w:val="28"/>
          <w:szCs w:val="28"/>
        </w:rPr>
        <w:t>. - 2004. - № 5. - С. 68-73.</w:t>
      </w:r>
    </w:p>
    <w:p w:rsidR="00B47C82" w:rsidRPr="003F5F6B" w:rsidRDefault="007756AF" w:rsidP="00B47C82">
      <w:pPr>
        <w:pStyle w:val="1"/>
        <w:numPr>
          <w:ilvl w:val="0"/>
          <w:numId w:val="32"/>
        </w:numPr>
        <w:shd w:val="clear" w:color="auto" w:fill="auto"/>
        <w:tabs>
          <w:tab w:val="left" w:pos="299"/>
        </w:tabs>
        <w:spacing w:line="360" w:lineRule="auto"/>
        <w:ind w:left="0" w:firstLine="0"/>
        <w:jc w:val="both"/>
        <w:rPr>
          <w:b w:val="0"/>
          <w:sz w:val="28"/>
          <w:szCs w:val="28"/>
        </w:rPr>
      </w:pPr>
      <w:r>
        <w:rPr>
          <w:b w:val="0"/>
          <w:sz w:val="28"/>
          <w:szCs w:val="28"/>
        </w:rPr>
        <w:t>Вінтер Г. Правова природа принципів міжнародного, є</w:t>
      </w:r>
      <w:r w:rsidR="00B47C82" w:rsidRPr="003F5F6B">
        <w:rPr>
          <w:b w:val="0"/>
          <w:sz w:val="28"/>
          <w:szCs w:val="28"/>
        </w:rPr>
        <w:t>вропейс</w:t>
      </w:r>
      <w:r>
        <w:rPr>
          <w:b w:val="0"/>
          <w:sz w:val="28"/>
          <w:szCs w:val="28"/>
        </w:rPr>
        <w:t>ького і тип</w:t>
      </w:r>
      <w:r w:rsidR="00B47C82" w:rsidRPr="003F5F6B">
        <w:rPr>
          <w:b w:val="0"/>
          <w:sz w:val="28"/>
          <w:szCs w:val="28"/>
        </w:rPr>
        <w:t>о</w:t>
      </w:r>
      <w:r>
        <w:rPr>
          <w:b w:val="0"/>
          <w:sz w:val="28"/>
          <w:szCs w:val="28"/>
        </w:rPr>
        <w:t>во</w:t>
      </w:r>
      <w:r w:rsidR="00B47C82" w:rsidRPr="003F5F6B">
        <w:rPr>
          <w:b w:val="0"/>
          <w:sz w:val="28"/>
          <w:szCs w:val="28"/>
        </w:rPr>
        <w:t>го внутр</w:t>
      </w:r>
      <w:r>
        <w:rPr>
          <w:b w:val="0"/>
          <w:sz w:val="28"/>
          <w:szCs w:val="28"/>
        </w:rPr>
        <w:t>ідержавного</w:t>
      </w:r>
      <w:r w:rsidR="00B47C82" w:rsidRPr="003F5F6B">
        <w:rPr>
          <w:b w:val="0"/>
          <w:sz w:val="28"/>
          <w:szCs w:val="28"/>
        </w:rPr>
        <w:t xml:space="preserve"> права: </w:t>
      </w:r>
      <w:r>
        <w:rPr>
          <w:b w:val="0"/>
          <w:sz w:val="28"/>
          <w:szCs w:val="28"/>
        </w:rPr>
        <w:t>у сфері захисту</w:t>
      </w:r>
      <w:r w:rsidR="00B47C82" w:rsidRPr="003F5F6B">
        <w:rPr>
          <w:b w:val="0"/>
          <w:sz w:val="28"/>
          <w:szCs w:val="28"/>
        </w:rPr>
        <w:t xml:space="preserve"> </w:t>
      </w:r>
      <w:r>
        <w:rPr>
          <w:b w:val="0"/>
          <w:sz w:val="28"/>
          <w:szCs w:val="28"/>
        </w:rPr>
        <w:t>навколишнього середовища [Текст]  / Г. Вінтер // Аграрне і земельн</w:t>
      </w:r>
      <w:r w:rsidR="00B47C82" w:rsidRPr="003F5F6B">
        <w:rPr>
          <w:b w:val="0"/>
          <w:sz w:val="28"/>
          <w:szCs w:val="28"/>
        </w:rPr>
        <w:t>е право. - 2006. - № 10. - С. 119-136.</w:t>
      </w:r>
    </w:p>
    <w:p w:rsidR="00B47C82" w:rsidRPr="003F5F6B" w:rsidRDefault="00B47C82" w:rsidP="00B47C82">
      <w:pPr>
        <w:pStyle w:val="1"/>
        <w:numPr>
          <w:ilvl w:val="0"/>
          <w:numId w:val="32"/>
        </w:numPr>
        <w:shd w:val="clear" w:color="auto" w:fill="auto"/>
        <w:tabs>
          <w:tab w:val="left" w:pos="294"/>
        </w:tabs>
        <w:spacing w:line="360" w:lineRule="auto"/>
        <w:ind w:left="0" w:firstLine="0"/>
        <w:jc w:val="both"/>
        <w:rPr>
          <w:b w:val="0"/>
          <w:sz w:val="28"/>
          <w:szCs w:val="28"/>
        </w:rPr>
      </w:pPr>
      <w:r w:rsidRPr="003F5F6B">
        <w:rPr>
          <w:b w:val="0"/>
          <w:sz w:val="28"/>
          <w:szCs w:val="28"/>
        </w:rPr>
        <w:t xml:space="preserve">Бринчук </w:t>
      </w:r>
      <w:r w:rsidRPr="003F5F6B">
        <w:rPr>
          <w:b w:val="0"/>
          <w:sz w:val="28"/>
          <w:szCs w:val="28"/>
          <w:lang w:val="es-ES_tradnl" w:eastAsia="es-ES_tradnl"/>
        </w:rPr>
        <w:t xml:space="preserve">M.M. </w:t>
      </w:r>
      <w:r w:rsidRPr="003F5F6B">
        <w:rPr>
          <w:b w:val="0"/>
          <w:sz w:val="28"/>
          <w:szCs w:val="28"/>
        </w:rPr>
        <w:t xml:space="preserve">Экологическое право [Текст] /  М.М. Бринчук // Учебник. - 2 изд. - М.: Юрист, 2005. - 670 с. </w:t>
      </w:r>
    </w:p>
    <w:p w:rsidR="00B47C82" w:rsidRPr="003F5F6B" w:rsidRDefault="00B47C82" w:rsidP="00B47C82">
      <w:pPr>
        <w:pStyle w:val="1"/>
        <w:numPr>
          <w:ilvl w:val="0"/>
          <w:numId w:val="32"/>
        </w:numPr>
        <w:shd w:val="clear" w:color="auto" w:fill="auto"/>
        <w:tabs>
          <w:tab w:val="left" w:pos="294"/>
        </w:tabs>
        <w:spacing w:line="360" w:lineRule="auto"/>
        <w:ind w:left="0" w:firstLine="0"/>
        <w:jc w:val="both"/>
        <w:rPr>
          <w:b w:val="0"/>
          <w:sz w:val="28"/>
          <w:szCs w:val="28"/>
        </w:rPr>
      </w:pPr>
      <w:r w:rsidRPr="003F5F6B">
        <w:rPr>
          <w:b w:val="0"/>
          <w:sz w:val="28"/>
          <w:szCs w:val="28"/>
        </w:rPr>
        <w:t xml:space="preserve">Бринчук </w:t>
      </w:r>
      <w:r w:rsidRPr="003F5F6B">
        <w:rPr>
          <w:b w:val="0"/>
          <w:sz w:val="28"/>
          <w:szCs w:val="28"/>
          <w:lang w:val="es-ES_tradnl" w:eastAsia="es-ES_tradnl"/>
        </w:rPr>
        <w:t xml:space="preserve">M.M. </w:t>
      </w:r>
      <w:r w:rsidRPr="003F5F6B">
        <w:rPr>
          <w:b w:val="0"/>
          <w:sz w:val="28"/>
          <w:szCs w:val="28"/>
        </w:rPr>
        <w:t>Правовые аспекты устойчивого развития [Текст]  / М. М. Бринчук, А. Д. Урсул, М. Ю. Мастушкин. - М.: Ступени, 2005. – 304 с.</w:t>
      </w:r>
    </w:p>
    <w:p w:rsidR="00B47C82" w:rsidRPr="003F5F6B" w:rsidRDefault="00B47C82" w:rsidP="00B47C82">
      <w:pPr>
        <w:pStyle w:val="1"/>
        <w:numPr>
          <w:ilvl w:val="0"/>
          <w:numId w:val="32"/>
        </w:numPr>
        <w:shd w:val="clear" w:color="auto" w:fill="auto"/>
        <w:tabs>
          <w:tab w:val="left" w:pos="294"/>
        </w:tabs>
        <w:spacing w:line="360" w:lineRule="auto"/>
        <w:ind w:left="0" w:firstLine="0"/>
        <w:jc w:val="both"/>
        <w:rPr>
          <w:b w:val="0"/>
          <w:sz w:val="28"/>
          <w:szCs w:val="28"/>
        </w:rPr>
      </w:pPr>
      <w:r w:rsidRPr="003F5F6B">
        <w:rPr>
          <w:b w:val="0"/>
          <w:sz w:val="28"/>
          <w:szCs w:val="28"/>
        </w:rPr>
        <w:t xml:space="preserve">Крассов О.И. Экологическое право [Текст] / О.И. Крассов // Учебник. 2-е изд. - </w:t>
      </w:r>
      <w:r w:rsidRPr="003F5F6B">
        <w:rPr>
          <w:b w:val="0"/>
          <w:sz w:val="28"/>
          <w:szCs w:val="28"/>
          <w:lang w:val="es-ES_tradnl" w:eastAsia="es-ES_tradnl"/>
        </w:rPr>
        <w:t xml:space="preserve">M.: </w:t>
      </w:r>
      <w:r w:rsidRPr="003F5F6B">
        <w:rPr>
          <w:b w:val="0"/>
          <w:sz w:val="28"/>
          <w:szCs w:val="28"/>
        </w:rPr>
        <w:t xml:space="preserve">Норма, 2008. - 627 с. </w:t>
      </w:r>
    </w:p>
    <w:p w:rsidR="00B47C82" w:rsidRPr="003F5F6B" w:rsidRDefault="00B47C82" w:rsidP="00B47C82">
      <w:pPr>
        <w:pStyle w:val="1"/>
        <w:numPr>
          <w:ilvl w:val="0"/>
          <w:numId w:val="32"/>
        </w:numPr>
        <w:shd w:val="clear" w:color="auto" w:fill="auto"/>
        <w:tabs>
          <w:tab w:val="left" w:pos="294"/>
        </w:tabs>
        <w:spacing w:line="360" w:lineRule="auto"/>
        <w:ind w:left="0" w:firstLine="0"/>
        <w:jc w:val="both"/>
        <w:rPr>
          <w:b w:val="0"/>
          <w:sz w:val="28"/>
          <w:szCs w:val="28"/>
        </w:rPr>
      </w:pPr>
      <w:r w:rsidRPr="003F5F6B">
        <w:rPr>
          <w:b w:val="0"/>
          <w:sz w:val="28"/>
          <w:szCs w:val="28"/>
        </w:rPr>
        <w:t>Петров В.В. Экологическое право России [Текст] / В.В. Петров // Учебник для вузов. - М.: Издательство БЕК, 1995. - 557 с.</w:t>
      </w:r>
    </w:p>
    <w:p w:rsidR="00B47C82" w:rsidRPr="003F5F6B" w:rsidRDefault="007756AF" w:rsidP="00B47C82">
      <w:pPr>
        <w:pStyle w:val="1"/>
        <w:numPr>
          <w:ilvl w:val="0"/>
          <w:numId w:val="32"/>
        </w:numPr>
        <w:shd w:val="clear" w:color="auto" w:fill="auto"/>
        <w:tabs>
          <w:tab w:val="left" w:pos="294"/>
        </w:tabs>
        <w:spacing w:line="360" w:lineRule="auto"/>
        <w:ind w:left="0" w:firstLine="0"/>
        <w:jc w:val="both"/>
        <w:rPr>
          <w:b w:val="0"/>
          <w:sz w:val="28"/>
          <w:szCs w:val="28"/>
        </w:rPr>
      </w:pPr>
      <w:r>
        <w:rPr>
          <w:b w:val="0"/>
          <w:sz w:val="28"/>
          <w:szCs w:val="28"/>
        </w:rPr>
        <w:t>Кремер Л., Вінтер Г. Е</w:t>
      </w:r>
      <w:r w:rsidR="00B47C82" w:rsidRPr="003F5F6B">
        <w:rPr>
          <w:b w:val="0"/>
          <w:sz w:val="28"/>
          <w:szCs w:val="28"/>
        </w:rPr>
        <w:t>колог</w:t>
      </w:r>
      <w:r>
        <w:rPr>
          <w:b w:val="0"/>
          <w:sz w:val="28"/>
          <w:szCs w:val="28"/>
        </w:rPr>
        <w:t>ічне право Є</w:t>
      </w:r>
      <w:r w:rsidR="00B47C82" w:rsidRPr="003F5F6B">
        <w:rPr>
          <w:b w:val="0"/>
          <w:sz w:val="28"/>
          <w:szCs w:val="28"/>
        </w:rPr>
        <w:t>вропейс</w:t>
      </w:r>
      <w:r>
        <w:rPr>
          <w:b w:val="0"/>
          <w:sz w:val="28"/>
          <w:szCs w:val="28"/>
        </w:rPr>
        <w:t>ького Союзу [Текст] / Л. Кремер, Г. Ві</w:t>
      </w:r>
      <w:r w:rsidR="00B47C82" w:rsidRPr="003F5F6B">
        <w:rPr>
          <w:b w:val="0"/>
          <w:sz w:val="28"/>
          <w:szCs w:val="28"/>
        </w:rPr>
        <w:t xml:space="preserve">нтер // </w:t>
      </w:r>
      <w:r>
        <w:rPr>
          <w:b w:val="0"/>
          <w:sz w:val="28"/>
          <w:szCs w:val="28"/>
        </w:rPr>
        <w:t>За</w:t>
      </w:r>
      <w:r w:rsidR="00B47C82" w:rsidRPr="003F5F6B">
        <w:rPr>
          <w:b w:val="0"/>
          <w:sz w:val="28"/>
          <w:szCs w:val="28"/>
        </w:rPr>
        <w:t xml:space="preserve"> ред. </w:t>
      </w:r>
      <w:r w:rsidR="00B47C82" w:rsidRPr="003F5F6B">
        <w:rPr>
          <w:b w:val="0"/>
          <w:sz w:val="28"/>
          <w:szCs w:val="28"/>
          <w:lang w:val="de-DE" w:eastAsia="de-DE"/>
        </w:rPr>
        <w:t>O</w:t>
      </w:r>
      <w:r w:rsidR="00B47C82" w:rsidRPr="003F5F6B">
        <w:rPr>
          <w:b w:val="0"/>
          <w:sz w:val="28"/>
          <w:szCs w:val="28"/>
          <w:lang w:eastAsia="de-DE"/>
        </w:rPr>
        <w:t>.</w:t>
      </w:r>
      <w:r w:rsidR="00B47C82" w:rsidRPr="003F5F6B">
        <w:rPr>
          <w:b w:val="0"/>
          <w:sz w:val="28"/>
          <w:szCs w:val="28"/>
          <w:lang w:val="de-DE" w:eastAsia="de-DE"/>
        </w:rPr>
        <w:t>JI</w:t>
      </w:r>
      <w:r w:rsidR="00B47C82" w:rsidRPr="003F5F6B">
        <w:rPr>
          <w:b w:val="0"/>
          <w:sz w:val="28"/>
          <w:szCs w:val="28"/>
          <w:lang w:eastAsia="de-DE"/>
        </w:rPr>
        <w:t xml:space="preserve">. </w:t>
      </w:r>
      <w:r w:rsidR="00B47C82" w:rsidRPr="003F5F6B">
        <w:rPr>
          <w:b w:val="0"/>
          <w:sz w:val="28"/>
          <w:szCs w:val="28"/>
        </w:rPr>
        <w:t xml:space="preserve">Дубовик. - М.: </w:t>
      </w:r>
      <w:r>
        <w:rPr>
          <w:b w:val="0"/>
          <w:sz w:val="28"/>
          <w:szCs w:val="28"/>
        </w:rPr>
        <w:t>Видавничий дім</w:t>
      </w:r>
      <w:r w:rsidR="00B47C82" w:rsidRPr="003F5F6B">
        <w:rPr>
          <w:b w:val="0"/>
          <w:sz w:val="28"/>
          <w:szCs w:val="28"/>
        </w:rPr>
        <w:t xml:space="preserve"> «Городец</w:t>
      </w:r>
      <w:r>
        <w:rPr>
          <w:b w:val="0"/>
          <w:sz w:val="28"/>
          <w:szCs w:val="28"/>
        </w:rPr>
        <w:t>ь</w:t>
      </w:r>
      <w:r w:rsidR="00B47C82" w:rsidRPr="003F5F6B">
        <w:rPr>
          <w:b w:val="0"/>
          <w:sz w:val="28"/>
          <w:szCs w:val="28"/>
        </w:rPr>
        <w:t>», 2007. - 144 с.</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lang w:val="en-US" w:eastAsia="de-DE"/>
        </w:rPr>
        <w:t xml:space="preserve">Kiss </w:t>
      </w:r>
      <w:r w:rsidRPr="003F5F6B">
        <w:rPr>
          <w:b w:val="0"/>
          <w:sz w:val="28"/>
          <w:szCs w:val="28"/>
        </w:rPr>
        <w:t>А</w:t>
      </w:r>
      <w:r w:rsidRPr="003F5F6B">
        <w:rPr>
          <w:b w:val="0"/>
          <w:sz w:val="28"/>
          <w:szCs w:val="28"/>
          <w:lang w:val="en-US"/>
        </w:rPr>
        <w:t xml:space="preserve">., </w:t>
      </w:r>
      <w:r w:rsidRPr="003F5F6B">
        <w:rPr>
          <w:b w:val="0"/>
          <w:sz w:val="28"/>
          <w:szCs w:val="28"/>
          <w:lang w:val="en-US" w:eastAsia="de-DE"/>
        </w:rPr>
        <w:t xml:space="preserve">Shelton D. International Environmental Law [Text] / A. Kiss, D. Shelton. - 2nd edition. NY: Transnational, </w:t>
      </w:r>
      <w:r w:rsidRPr="003F5F6B">
        <w:rPr>
          <w:b w:val="0"/>
          <w:sz w:val="28"/>
          <w:szCs w:val="28"/>
          <w:lang w:val="en-US"/>
        </w:rPr>
        <w:t xml:space="preserve">2000. - 200-214 p. </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Петрова </w:t>
      </w:r>
      <w:r w:rsidRPr="003F5F6B">
        <w:rPr>
          <w:b w:val="0"/>
          <w:sz w:val="28"/>
          <w:szCs w:val="28"/>
          <w:lang w:val="de-DE" w:eastAsia="de-DE"/>
        </w:rPr>
        <w:t>T</w:t>
      </w:r>
      <w:r w:rsidRPr="003F5F6B">
        <w:rPr>
          <w:b w:val="0"/>
          <w:sz w:val="28"/>
          <w:szCs w:val="28"/>
          <w:lang w:eastAsia="de-DE"/>
        </w:rPr>
        <w:t>.</w:t>
      </w:r>
      <w:r w:rsidRPr="003F5F6B">
        <w:rPr>
          <w:b w:val="0"/>
          <w:sz w:val="28"/>
          <w:szCs w:val="28"/>
          <w:lang w:val="de-DE" w:eastAsia="de-DE"/>
        </w:rPr>
        <w:t>B</w:t>
      </w:r>
      <w:r w:rsidRPr="003F5F6B">
        <w:rPr>
          <w:b w:val="0"/>
          <w:sz w:val="28"/>
          <w:szCs w:val="28"/>
          <w:lang w:eastAsia="de-DE"/>
        </w:rPr>
        <w:t xml:space="preserve">. </w:t>
      </w:r>
      <w:r w:rsidR="007756AF">
        <w:rPr>
          <w:b w:val="0"/>
          <w:sz w:val="28"/>
          <w:szCs w:val="28"/>
        </w:rPr>
        <w:t>Податковий</w:t>
      </w:r>
      <w:r w:rsidRPr="003F5F6B">
        <w:rPr>
          <w:b w:val="0"/>
          <w:sz w:val="28"/>
          <w:szCs w:val="28"/>
        </w:rPr>
        <w:t xml:space="preserve"> контроль за </w:t>
      </w:r>
      <w:r w:rsidR="007756AF">
        <w:rPr>
          <w:b w:val="0"/>
          <w:sz w:val="28"/>
          <w:szCs w:val="28"/>
        </w:rPr>
        <w:t>забрудненням навколишнього середовища</w:t>
      </w:r>
      <w:r w:rsidR="00A13BFE">
        <w:rPr>
          <w:b w:val="0"/>
          <w:sz w:val="28"/>
          <w:szCs w:val="28"/>
        </w:rPr>
        <w:t xml:space="preserve"> </w:t>
      </w:r>
      <w:r w:rsidRPr="003F5F6B">
        <w:rPr>
          <w:b w:val="0"/>
          <w:sz w:val="28"/>
          <w:szCs w:val="28"/>
        </w:rPr>
        <w:t>[Текст</w:t>
      </w:r>
      <w:r w:rsidR="007756AF">
        <w:rPr>
          <w:b w:val="0"/>
          <w:sz w:val="28"/>
          <w:szCs w:val="28"/>
        </w:rPr>
        <w:t>] / Т.В. Петрова // Законодав</w:t>
      </w:r>
      <w:r w:rsidRPr="003F5F6B">
        <w:rPr>
          <w:b w:val="0"/>
          <w:sz w:val="28"/>
          <w:szCs w:val="28"/>
        </w:rPr>
        <w:t>ство. - 2000. - № 8. - С. 18-21.</w:t>
      </w:r>
    </w:p>
    <w:p w:rsidR="00B47C82" w:rsidRPr="003F5F6B" w:rsidRDefault="00B47C82" w:rsidP="00B47C82">
      <w:pPr>
        <w:pStyle w:val="1"/>
        <w:numPr>
          <w:ilvl w:val="0"/>
          <w:numId w:val="32"/>
        </w:numPr>
        <w:shd w:val="clear" w:color="auto" w:fill="auto"/>
        <w:tabs>
          <w:tab w:val="left" w:pos="347"/>
        </w:tabs>
        <w:spacing w:line="360" w:lineRule="auto"/>
        <w:ind w:left="0" w:firstLine="0"/>
        <w:jc w:val="both"/>
        <w:rPr>
          <w:b w:val="0"/>
          <w:sz w:val="28"/>
          <w:szCs w:val="28"/>
        </w:rPr>
      </w:pPr>
      <w:r w:rsidRPr="003F5F6B">
        <w:rPr>
          <w:b w:val="0"/>
          <w:sz w:val="28"/>
          <w:szCs w:val="28"/>
        </w:rPr>
        <w:t xml:space="preserve">Иванова А.Л. Возмещение экологического вреда: Сравнительно-правовой анализ европейского, немецкого и российского права: автореферат дисс... канд. юрид. наук: 12.00.06 [Текст] /  А.Л. Иванова. - Институт государства и права РАН. - М., 2006. – 19 с. </w:t>
      </w:r>
    </w:p>
    <w:p w:rsidR="00B47C82" w:rsidRPr="003F5F6B" w:rsidRDefault="00B47C82" w:rsidP="00B47C82">
      <w:pPr>
        <w:pStyle w:val="1"/>
        <w:numPr>
          <w:ilvl w:val="0"/>
          <w:numId w:val="32"/>
        </w:numPr>
        <w:shd w:val="clear" w:color="auto" w:fill="auto"/>
        <w:tabs>
          <w:tab w:val="left" w:pos="347"/>
        </w:tabs>
        <w:spacing w:line="360" w:lineRule="auto"/>
        <w:ind w:left="0" w:firstLine="0"/>
        <w:jc w:val="both"/>
        <w:rPr>
          <w:b w:val="0"/>
          <w:sz w:val="28"/>
          <w:szCs w:val="28"/>
        </w:rPr>
      </w:pPr>
      <w:r w:rsidRPr="003F5F6B">
        <w:rPr>
          <w:b w:val="0"/>
          <w:sz w:val="28"/>
          <w:szCs w:val="28"/>
        </w:rPr>
        <w:t xml:space="preserve">Мисник Г.А. Возмещение экологического вреда в российском праве [Текст] / Г.А. Мисник. - М.: Проспект. - 2006. – 88 </w:t>
      </w:r>
      <w:r w:rsidRPr="003F5F6B">
        <w:rPr>
          <w:b w:val="0"/>
          <w:sz w:val="28"/>
          <w:szCs w:val="28"/>
          <w:lang w:val="en-US"/>
        </w:rPr>
        <w:t>c</w:t>
      </w:r>
      <w:r w:rsidRPr="003F5F6B">
        <w:rPr>
          <w:b w:val="0"/>
          <w:sz w:val="28"/>
          <w:szCs w:val="28"/>
        </w:rPr>
        <w:t>.</w:t>
      </w:r>
    </w:p>
    <w:p w:rsidR="00B47C82" w:rsidRPr="003F5F6B" w:rsidRDefault="00B47C82" w:rsidP="00B47C82">
      <w:pPr>
        <w:pStyle w:val="1"/>
        <w:numPr>
          <w:ilvl w:val="0"/>
          <w:numId w:val="32"/>
        </w:numPr>
        <w:shd w:val="clear" w:color="auto" w:fill="auto"/>
        <w:tabs>
          <w:tab w:val="left" w:pos="294"/>
        </w:tabs>
        <w:spacing w:line="360" w:lineRule="auto"/>
        <w:ind w:left="0" w:firstLine="0"/>
        <w:jc w:val="both"/>
        <w:rPr>
          <w:b w:val="0"/>
          <w:sz w:val="28"/>
          <w:szCs w:val="28"/>
          <w:lang w:val="en-US"/>
        </w:rPr>
      </w:pPr>
      <w:r w:rsidRPr="003F5F6B">
        <w:rPr>
          <w:b w:val="0"/>
          <w:sz w:val="28"/>
          <w:szCs w:val="28"/>
          <w:lang w:val="en-US" w:eastAsia="de-DE"/>
        </w:rPr>
        <w:t xml:space="preserve">OECD Council Regulation </w:t>
      </w:r>
      <w:r w:rsidRPr="003F5F6B">
        <w:rPr>
          <w:b w:val="0"/>
          <w:sz w:val="28"/>
          <w:szCs w:val="28"/>
          <w:lang w:val="en-US"/>
        </w:rPr>
        <w:t xml:space="preserve">on the Use of Economic Instruments in Environmental Policy, 31 January 1991. </w:t>
      </w:r>
      <w:r w:rsidRPr="003F5F6B">
        <w:rPr>
          <w:b w:val="0"/>
          <w:sz w:val="28"/>
          <w:szCs w:val="28"/>
        </w:rPr>
        <w:t>-</w:t>
      </w:r>
      <w:r w:rsidRPr="003F5F6B">
        <w:rPr>
          <w:b w:val="0"/>
          <w:sz w:val="28"/>
          <w:szCs w:val="28"/>
          <w:lang w:val="en-US"/>
        </w:rPr>
        <w:t xml:space="preserve"> </w:t>
      </w:r>
      <w:r w:rsidRPr="003F5F6B">
        <w:rPr>
          <w:b w:val="0"/>
          <w:sz w:val="28"/>
          <w:szCs w:val="28"/>
        </w:rPr>
        <w:t>[Електронний</w:t>
      </w:r>
      <w:r w:rsidRPr="003F5F6B">
        <w:rPr>
          <w:b w:val="0"/>
          <w:sz w:val="28"/>
          <w:szCs w:val="28"/>
          <w:lang w:val="en-US"/>
        </w:rPr>
        <w:t xml:space="preserve"> </w:t>
      </w:r>
      <w:r w:rsidRPr="003F5F6B">
        <w:rPr>
          <w:b w:val="0"/>
          <w:sz w:val="28"/>
          <w:szCs w:val="28"/>
        </w:rPr>
        <w:t>ресурс</w:t>
      </w:r>
      <w:r w:rsidRPr="003F5F6B">
        <w:rPr>
          <w:b w:val="0"/>
          <w:sz w:val="28"/>
          <w:szCs w:val="28"/>
          <w:lang w:val="en-US"/>
        </w:rPr>
        <w:t>]</w:t>
      </w:r>
      <w:r w:rsidRPr="003F5F6B">
        <w:rPr>
          <w:b w:val="0"/>
          <w:sz w:val="28"/>
          <w:szCs w:val="28"/>
        </w:rPr>
        <w:t>. – Режим доступу:</w:t>
      </w:r>
      <w:r w:rsidRPr="003F5F6B">
        <w:rPr>
          <w:b w:val="0"/>
          <w:sz w:val="28"/>
          <w:szCs w:val="28"/>
          <w:lang w:val="en-US"/>
        </w:rPr>
        <w:t xml:space="preserve"> http://www.0ecd.0rg/data0ecd/3/62/31571288.pdf </w:t>
      </w:r>
      <w:r w:rsidRPr="003F5F6B">
        <w:rPr>
          <w:b w:val="0"/>
          <w:sz w:val="28"/>
          <w:szCs w:val="28"/>
        </w:rPr>
        <w:t>. – Назва з екрану.</w:t>
      </w:r>
    </w:p>
    <w:p w:rsidR="00B47C82" w:rsidRPr="003F5F6B" w:rsidRDefault="007756AF" w:rsidP="00B47C82">
      <w:pPr>
        <w:pStyle w:val="1"/>
        <w:numPr>
          <w:ilvl w:val="0"/>
          <w:numId w:val="32"/>
        </w:numPr>
        <w:shd w:val="clear" w:color="auto" w:fill="auto"/>
        <w:tabs>
          <w:tab w:val="left" w:pos="294"/>
        </w:tabs>
        <w:spacing w:line="360" w:lineRule="auto"/>
        <w:ind w:left="0" w:firstLine="0"/>
        <w:jc w:val="both"/>
        <w:rPr>
          <w:b w:val="0"/>
          <w:sz w:val="28"/>
          <w:szCs w:val="28"/>
        </w:rPr>
      </w:pPr>
      <w:r>
        <w:rPr>
          <w:b w:val="0"/>
          <w:sz w:val="28"/>
          <w:szCs w:val="28"/>
        </w:rPr>
        <w:t>Гіряє</w:t>
      </w:r>
      <w:r w:rsidR="00B47C82" w:rsidRPr="003F5F6B">
        <w:rPr>
          <w:b w:val="0"/>
          <w:sz w:val="28"/>
          <w:szCs w:val="28"/>
        </w:rPr>
        <w:t xml:space="preserve">ва </w:t>
      </w:r>
      <w:r w:rsidR="00B47C82" w:rsidRPr="003F5F6B">
        <w:rPr>
          <w:b w:val="0"/>
          <w:sz w:val="28"/>
          <w:szCs w:val="28"/>
          <w:lang w:val="en-US"/>
        </w:rPr>
        <w:t>B</w:t>
      </w:r>
      <w:r w:rsidR="00B47C82" w:rsidRPr="003F5F6B">
        <w:rPr>
          <w:b w:val="0"/>
          <w:sz w:val="28"/>
          <w:szCs w:val="28"/>
        </w:rPr>
        <w:t>.</w:t>
      </w:r>
      <w:r w:rsidRPr="007756AF">
        <w:rPr>
          <w:b w:val="0"/>
          <w:sz w:val="28"/>
          <w:szCs w:val="28"/>
          <w:lang w:val="ru-RU"/>
        </w:rPr>
        <w:t>М</w:t>
      </w:r>
      <w:r>
        <w:rPr>
          <w:b w:val="0"/>
          <w:sz w:val="28"/>
          <w:szCs w:val="28"/>
        </w:rPr>
        <w:t>. Торгівля сертифікатами на емісії</w:t>
      </w:r>
      <w:r w:rsidR="00B47C82" w:rsidRPr="003F5F6B">
        <w:rPr>
          <w:b w:val="0"/>
          <w:sz w:val="28"/>
          <w:szCs w:val="28"/>
        </w:rPr>
        <w:t xml:space="preserve"> </w:t>
      </w:r>
      <w:r w:rsidRPr="003F5F6B">
        <w:rPr>
          <w:b w:val="0"/>
          <w:sz w:val="28"/>
          <w:szCs w:val="28"/>
        </w:rPr>
        <w:t>парникових</w:t>
      </w:r>
      <w:r>
        <w:rPr>
          <w:b w:val="0"/>
          <w:sz w:val="28"/>
          <w:szCs w:val="28"/>
        </w:rPr>
        <w:t xml:space="preserve"> газів [Текст] / В.Н. Гіряє</w:t>
      </w:r>
      <w:r w:rsidR="00B47C82" w:rsidRPr="003F5F6B">
        <w:rPr>
          <w:b w:val="0"/>
          <w:sz w:val="28"/>
          <w:szCs w:val="28"/>
        </w:rPr>
        <w:t xml:space="preserve">ва // </w:t>
      </w:r>
      <w:r>
        <w:rPr>
          <w:b w:val="0"/>
          <w:sz w:val="28"/>
          <w:szCs w:val="28"/>
        </w:rPr>
        <w:t>Екологічне</w:t>
      </w:r>
      <w:r w:rsidR="00B47C82" w:rsidRPr="003F5F6B">
        <w:rPr>
          <w:b w:val="0"/>
          <w:sz w:val="28"/>
          <w:szCs w:val="28"/>
        </w:rPr>
        <w:t xml:space="preserve"> право. - 2004. - № 3. - С. 44-51.</w:t>
      </w:r>
    </w:p>
    <w:p w:rsidR="00B47C82" w:rsidRPr="003F5F6B" w:rsidRDefault="007756AF" w:rsidP="00B47C82">
      <w:pPr>
        <w:pStyle w:val="1"/>
        <w:numPr>
          <w:ilvl w:val="0"/>
          <w:numId w:val="32"/>
        </w:numPr>
        <w:shd w:val="clear" w:color="auto" w:fill="auto"/>
        <w:spacing w:line="360" w:lineRule="auto"/>
        <w:ind w:left="0" w:firstLine="0"/>
        <w:jc w:val="both"/>
        <w:rPr>
          <w:b w:val="0"/>
          <w:sz w:val="28"/>
          <w:szCs w:val="28"/>
        </w:rPr>
      </w:pPr>
      <w:r>
        <w:rPr>
          <w:b w:val="0"/>
          <w:sz w:val="28"/>
          <w:szCs w:val="28"/>
        </w:rPr>
        <w:t>Швеє</w:t>
      </w:r>
      <w:r w:rsidR="00B47C82" w:rsidRPr="003F5F6B">
        <w:rPr>
          <w:b w:val="0"/>
          <w:sz w:val="28"/>
          <w:szCs w:val="28"/>
        </w:rPr>
        <w:t xml:space="preserve">р </w:t>
      </w:r>
      <w:r w:rsidR="00B47C82" w:rsidRPr="003F5F6B">
        <w:rPr>
          <w:b w:val="0"/>
          <w:sz w:val="28"/>
          <w:szCs w:val="28"/>
          <w:lang w:val="de-DE" w:eastAsia="de-DE"/>
        </w:rPr>
        <w:t>K</w:t>
      </w:r>
      <w:r w:rsidR="00B47C82" w:rsidRPr="003F5F6B">
        <w:rPr>
          <w:b w:val="0"/>
          <w:sz w:val="28"/>
          <w:szCs w:val="28"/>
          <w:lang w:eastAsia="de-DE"/>
        </w:rPr>
        <w:t>.-</w:t>
      </w:r>
      <w:r w:rsidR="00B47C82" w:rsidRPr="003F5F6B">
        <w:rPr>
          <w:b w:val="0"/>
          <w:sz w:val="28"/>
          <w:szCs w:val="28"/>
          <w:lang w:val="de-DE" w:eastAsia="de-DE"/>
        </w:rPr>
        <w:t>C</w:t>
      </w:r>
      <w:r w:rsidR="00B47C82" w:rsidRPr="003F5F6B">
        <w:rPr>
          <w:b w:val="0"/>
          <w:sz w:val="28"/>
          <w:szCs w:val="28"/>
          <w:lang w:eastAsia="de-DE"/>
        </w:rPr>
        <w:t xml:space="preserve">., </w:t>
      </w:r>
      <w:r>
        <w:rPr>
          <w:b w:val="0"/>
          <w:sz w:val="28"/>
          <w:szCs w:val="28"/>
        </w:rPr>
        <w:t>Філан Дж., Бекман Б. Механі</w:t>
      </w:r>
      <w:r w:rsidR="00B47C82" w:rsidRPr="003F5F6B">
        <w:rPr>
          <w:b w:val="0"/>
          <w:sz w:val="28"/>
          <w:szCs w:val="28"/>
        </w:rPr>
        <w:t xml:space="preserve">зм чистого </w:t>
      </w:r>
      <w:r>
        <w:rPr>
          <w:b w:val="0"/>
          <w:sz w:val="28"/>
          <w:szCs w:val="28"/>
        </w:rPr>
        <w:t>розвитку: юридичні</w:t>
      </w:r>
      <w:r w:rsidR="00B47C82" w:rsidRPr="003F5F6B">
        <w:rPr>
          <w:b w:val="0"/>
          <w:sz w:val="28"/>
          <w:szCs w:val="28"/>
        </w:rPr>
        <w:t xml:space="preserve"> </w:t>
      </w:r>
      <w:r>
        <w:rPr>
          <w:b w:val="0"/>
          <w:sz w:val="28"/>
          <w:szCs w:val="28"/>
        </w:rPr>
        <w:t>проблеми та</w:t>
      </w:r>
      <w:r w:rsidR="00B47C82" w:rsidRPr="003F5F6B">
        <w:rPr>
          <w:b w:val="0"/>
          <w:sz w:val="28"/>
          <w:szCs w:val="28"/>
        </w:rPr>
        <w:t xml:space="preserve"> </w:t>
      </w:r>
      <w:r>
        <w:rPr>
          <w:b w:val="0"/>
          <w:sz w:val="28"/>
          <w:szCs w:val="28"/>
        </w:rPr>
        <w:t>надані можливості [Текст] / К.-С. Швеєр, Дж. Філан, Б. Бекман // Нафта</w:t>
      </w:r>
      <w:r w:rsidR="00B47C82" w:rsidRPr="003F5F6B">
        <w:rPr>
          <w:b w:val="0"/>
          <w:sz w:val="28"/>
          <w:szCs w:val="28"/>
        </w:rPr>
        <w:t xml:space="preserve">, Газ и Право. - 2007. - № 1. - С. 43-50. </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Копылов </w:t>
      </w:r>
      <w:r w:rsidRPr="003F5F6B">
        <w:rPr>
          <w:b w:val="0"/>
          <w:sz w:val="28"/>
          <w:szCs w:val="28"/>
          <w:lang w:val="de-DE" w:eastAsia="de-DE"/>
        </w:rPr>
        <w:t>M</w:t>
      </w:r>
      <w:r w:rsidRPr="003F5F6B">
        <w:rPr>
          <w:b w:val="0"/>
          <w:sz w:val="28"/>
          <w:szCs w:val="28"/>
          <w:lang w:eastAsia="de-DE"/>
        </w:rPr>
        <w:t>.</w:t>
      </w:r>
      <w:r w:rsidRPr="003F5F6B">
        <w:rPr>
          <w:b w:val="0"/>
          <w:sz w:val="28"/>
          <w:szCs w:val="28"/>
          <w:lang w:val="de-DE" w:eastAsia="de-DE"/>
        </w:rPr>
        <w:t>H</w:t>
      </w:r>
      <w:r w:rsidRPr="003F5F6B">
        <w:rPr>
          <w:b w:val="0"/>
          <w:sz w:val="28"/>
          <w:szCs w:val="28"/>
          <w:lang w:eastAsia="de-DE"/>
        </w:rPr>
        <w:t xml:space="preserve">., </w:t>
      </w:r>
      <w:r w:rsidRPr="003F5F6B">
        <w:rPr>
          <w:b w:val="0"/>
          <w:sz w:val="28"/>
          <w:szCs w:val="28"/>
        </w:rPr>
        <w:t>Якушева Е.А. Гибкие механизмы Киотского протокола 1997 г. [Текст] / М.Н. Копылов, Е.А. Якушева // Московский журнал международного права. - 2007. - № 4. - С. 63-81.</w:t>
      </w:r>
    </w:p>
    <w:p w:rsidR="00B47C82" w:rsidRPr="00B47C82"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Електронний ресурс. – Режим доступу: </w:t>
      </w:r>
      <w:hyperlink r:id="rId19" w:history="1">
        <w:r w:rsidRPr="00B47C82">
          <w:rPr>
            <w:rStyle w:val="a6"/>
            <w:b w:val="0"/>
            <w:color w:val="auto"/>
            <w:sz w:val="28"/>
            <w:szCs w:val="28"/>
            <w:lang w:val="en-US"/>
          </w:rPr>
          <w:t>http</w:t>
        </w:r>
        <w:r w:rsidRPr="00B47C82">
          <w:rPr>
            <w:rStyle w:val="a6"/>
            <w:b w:val="0"/>
            <w:color w:val="auto"/>
            <w:sz w:val="28"/>
            <w:szCs w:val="28"/>
          </w:rPr>
          <w:t>://</w:t>
        </w:r>
        <w:r w:rsidRPr="00B47C82">
          <w:rPr>
            <w:rStyle w:val="a6"/>
            <w:b w:val="0"/>
            <w:color w:val="auto"/>
            <w:sz w:val="28"/>
            <w:szCs w:val="28"/>
            <w:lang w:val="en-US"/>
          </w:rPr>
          <w:t>cdm</w:t>
        </w:r>
        <w:r w:rsidRPr="00B47C82">
          <w:rPr>
            <w:rStyle w:val="a6"/>
            <w:b w:val="0"/>
            <w:color w:val="auto"/>
            <w:sz w:val="28"/>
            <w:szCs w:val="28"/>
          </w:rPr>
          <w:t>.</w:t>
        </w:r>
        <w:r w:rsidRPr="00B47C82">
          <w:rPr>
            <w:rStyle w:val="a6"/>
            <w:b w:val="0"/>
            <w:color w:val="auto"/>
            <w:sz w:val="28"/>
            <w:szCs w:val="28"/>
            <w:lang w:val="en-US"/>
          </w:rPr>
          <w:t>unfccc</w:t>
        </w:r>
        <w:r w:rsidRPr="00B47C82">
          <w:rPr>
            <w:rStyle w:val="a6"/>
            <w:b w:val="0"/>
            <w:color w:val="auto"/>
            <w:sz w:val="28"/>
            <w:szCs w:val="28"/>
          </w:rPr>
          <w:t>.</w:t>
        </w:r>
        <w:r w:rsidRPr="00B47C82">
          <w:rPr>
            <w:rStyle w:val="a6"/>
            <w:b w:val="0"/>
            <w:color w:val="auto"/>
            <w:sz w:val="28"/>
            <w:szCs w:val="28"/>
            <w:lang w:val="en-US"/>
          </w:rPr>
          <w:t>int</w:t>
        </w:r>
        <w:r w:rsidRPr="00B47C82">
          <w:rPr>
            <w:rStyle w:val="a6"/>
            <w:b w:val="0"/>
            <w:color w:val="auto"/>
            <w:sz w:val="28"/>
            <w:szCs w:val="28"/>
          </w:rPr>
          <w:t>/</w:t>
        </w:r>
        <w:r w:rsidRPr="00B47C82">
          <w:rPr>
            <w:rStyle w:val="a6"/>
            <w:b w:val="0"/>
            <w:color w:val="auto"/>
            <w:sz w:val="28"/>
            <w:szCs w:val="28"/>
            <w:lang w:val="en-US"/>
          </w:rPr>
          <w:t>Referencc</w:t>
        </w:r>
        <w:r w:rsidRPr="00B47C82">
          <w:rPr>
            <w:rStyle w:val="a6"/>
            <w:b w:val="0"/>
            <w:color w:val="auto"/>
            <w:sz w:val="28"/>
            <w:szCs w:val="28"/>
          </w:rPr>
          <w:t>/</w:t>
        </w:r>
        <w:r w:rsidRPr="00B47C82">
          <w:rPr>
            <w:rStyle w:val="a6"/>
            <w:b w:val="0"/>
            <w:color w:val="auto"/>
            <w:sz w:val="28"/>
            <w:szCs w:val="28"/>
            <w:lang w:val="en-US"/>
          </w:rPr>
          <w:t>COPMOP</w:t>
        </w:r>
        <w:r w:rsidRPr="00B47C82">
          <w:rPr>
            <w:rStyle w:val="a6"/>
            <w:b w:val="0"/>
            <w:color w:val="auto"/>
            <w:sz w:val="28"/>
            <w:szCs w:val="28"/>
          </w:rPr>
          <w:t>/08</w:t>
        </w:r>
        <w:r w:rsidRPr="00B47C82">
          <w:rPr>
            <w:rStyle w:val="a6"/>
            <w:b w:val="0"/>
            <w:color w:val="auto"/>
            <w:sz w:val="28"/>
            <w:szCs w:val="28"/>
            <w:lang w:val="en-US"/>
          </w:rPr>
          <w:t>a</w:t>
        </w:r>
        <w:r w:rsidRPr="00B47C82">
          <w:rPr>
            <w:rStyle w:val="a6"/>
            <w:b w:val="0"/>
            <w:color w:val="auto"/>
            <w:sz w:val="28"/>
            <w:szCs w:val="28"/>
          </w:rPr>
          <w:t>01.</w:t>
        </w:r>
        <w:r w:rsidRPr="00B47C82">
          <w:rPr>
            <w:rStyle w:val="a6"/>
            <w:b w:val="0"/>
            <w:color w:val="auto"/>
            <w:sz w:val="28"/>
            <w:szCs w:val="28"/>
            <w:lang w:val="en-US"/>
          </w:rPr>
          <w:t>pdf</w:t>
        </w:r>
      </w:hyperlink>
      <w:r w:rsidRPr="00B47C82">
        <w:rPr>
          <w:b w:val="0"/>
          <w:sz w:val="28"/>
          <w:szCs w:val="28"/>
        </w:rPr>
        <w:t>. – Назва з екрану.</w:t>
      </w:r>
    </w:p>
    <w:p w:rsidR="00B47C82" w:rsidRPr="00B47C82" w:rsidRDefault="00B47C82" w:rsidP="00B47C82">
      <w:pPr>
        <w:pStyle w:val="1"/>
        <w:numPr>
          <w:ilvl w:val="0"/>
          <w:numId w:val="32"/>
        </w:numPr>
        <w:shd w:val="clear" w:color="auto" w:fill="auto"/>
        <w:tabs>
          <w:tab w:val="left" w:pos="294"/>
        </w:tabs>
        <w:spacing w:line="360" w:lineRule="auto"/>
        <w:ind w:left="0" w:firstLine="0"/>
        <w:jc w:val="both"/>
        <w:rPr>
          <w:b w:val="0"/>
          <w:sz w:val="28"/>
          <w:szCs w:val="28"/>
        </w:rPr>
      </w:pPr>
      <w:r w:rsidRPr="00B47C82">
        <w:rPr>
          <w:b w:val="0"/>
          <w:sz w:val="28"/>
          <w:szCs w:val="28"/>
        </w:rPr>
        <w:t xml:space="preserve">Електронний ресурс. – Режим доступу: </w:t>
      </w:r>
      <w:hyperlink r:id="rId20" w:history="1">
        <w:r w:rsidRPr="00B47C82">
          <w:rPr>
            <w:rStyle w:val="a6"/>
            <w:b w:val="0"/>
            <w:color w:val="auto"/>
            <w:sz w:val="28"/>
            <w:szCs w:val="28"/>
            <w:lang w:val="en-US"/>
          </w:rPr>
          <w:t>http</w:t>
        </w:r>
        <w:r w:rsidRPr="00B47C82">
          <w:rPr>
            <w:rStyle w:val="a6"/>
            <w:b w:val="0"/>
            <w:color w:val="auto"/>
            <w:sz w:val="28"/>
            <w:szCs w:val="28"/>
          </w:rPr>
          <w:t>://</w:t>
        </w:r>
        <w:r w:rsidRPr="00B47C82">
          <w:rPr>
            <w:rStyle w:val="a6"/>
            <w:b w:val="0"/>
            <w:color w:val="auto"/>
            <w:sz w:val="28"/>
            <w:szCs w:val="28"/>
            <w:lang w:val="en-US"/>
          </w:rPr>
          <w:t>unfccc</w:t>
        </w:r>
        <w:r w:rsidRPr="00B47C82">
          <w:rPr>
            <w:rStyle w:val="a6"/>
            <w:b w:val="0"/>
            <w:color w:val="auto"/>
            <w:sz w:val="28"/>
            <w:szCs w:val="28"/>
          </w:rPr>
          <w:t>.</w:t>
        </w:r>
        <w:r w:rsidRPr="00B47C82">
          <w:rPr>
            <w:rStyle w:val="a6"/>
            <w:b w:val="0"/>
            <w:color w:val="auto"/>
            <w:sz w:val="28"/>
            <w:szCs w:val="28"/>
            <w:lang w:val="en-US"/>
          </w:rPr>
          <w:t>int</w:t>
        </w:r>
        <w:r w:rsidRPr="00B47C82">
          <w:rPr>
            <w:rStyle w:val="a6"/>
            <w:b w:val="0"/>
            <w:color w:val="auto"/>
            <w:sz w:val="28"/>
            <w:szCs w:val="28"/>
          </w:rPr>
          <w:t>/</w:t>
        </w:r>
        <w:r w:rsidRPr="00B47C82">
          <w:rPr>
            <w:rStyle w:val="a6"/>
            <w:b w:val="0"/>
            <w:color w:val="auto"/>
            <w:sz w:val="28"/>
            <w:szCs w:val="28"/>
            <w:lang w:val="en-US"/>
          </w:rPr>
          <w:t>resource</w:t>
        </w:r>
        <w:r w:rsidRPr="00B47C82">
          <w:rPr>
            <w:rStyle w:val="a6"/>
            <w:b w:val="0"/>
            <w:color w:val="auto"/>
            <w:sz w:val="28"/>
            <w:szCs w:val="28"/>
          </w:rPr>
          <w:t>/</w:t>
        </w:r>
        <w:r w:rsidRPr="00B47C82">
          <w:rPr>
            <w:rStyle w:val="a6"/>
            <w:b w:val="0"/>
            <w:color w:val="auto"/>
            <w:sz w:val="28"/>
            <w:szCs w:val="28"/>
            <w:lang w:val="en-US"/>
          </w:rPr>
          <w:t>docs</w:t>
        </w:r>
        <w:r w:rsidRPr="00B47C82">
          <w:rPr>
            <w:rStyle w:val="a6"/>
            <w:b w:val="0"/>
            <w:color w:val="auto"/>
            <w:sz w:val="28"/>
            <w:szCs w:val="28"/>
          </w:rPr>
          <w:t>/2008/</w:t>
        </w:r>
        <w:r w:rsidRPr="00B47C82">
          <w:rPr>
            <w:rStyle w:val="a6"/>
            <w:b w:val="0"/>
            <w:color w:val="auto"/>
            <w:sz w:val="28"/>
            <w:szCs w:val="28"/>
            <w:lang w:val="en-US"/>
          </w:rPr>
          <w:t>cmp</w:t>
        </w:r>
        <w:r w:rsidRPr="00B47C82">
          <w:rPr>
            <w:rStyle w:val="a6"/>
            <w:b w:val="0"/>
            <w:color w:val="auto"/>
            <w:sz w:val="28"/>
            <w:szCs w:val="28"/>
          </w:rPr>
          <w:t>4/</w:t>
        </w:r>
        <w:r w:rsidRPr="00B47C82">
          <w:rPr>
            <w:rStyle w:val="a6"/>
            <w:b w:val="0"/>
            <w:color w:val="auto"/>
            <w:sz w:val="28"/>
            <w:szCs w:val="28"/>
            <w:lang w:val="en-US"/>
          </w:rPr>
          <w:t>rus</w:t>
        </w:r>
        <w:r w:rsidRPr="00B47C82">
          <w:rPr>
            <w:rStyle w:val="a6"/>
            <w:b w:val="0"/>
            <w:color w:val="auto"/>
            <w:sz w:val="28"/>
            <w:szCs w:val="28"/>
          </w:rPr>
          <w:t>/09</w:t>
        </w:r>
        <w:r w:rsidRPr="00B47C82">
          <w:rPr>
            <w:rStyle w:val="a6"/>
            <w:b w:val="0"/>
            <w:color w:val="auto"/>
            <w:sz w:val="28"/>
            <w:szCs w:val="28"/>
            <w:lang w:val="en-US"/>
          </w:rPr>
          <w:t>r</w:t>
        </w:r>
        <w:r w:rsidRPr="00B47C82">
          <w:rPr>
            <w:rStyle w:val="a6"/>
            <w:b w:val="0"/>
            <w:color w:val="auto"/>
            <w:sz w:val="28"/>
            <w:szCs w:val="28"/>
          </w:rPr>
          <w:t>01</w:t>
        </w:r>
      </w:hyperlink>
      <w:r w:rsidRPr="00B47C82">
        <w:rPr>
          <w:b w:val="0"/>
          <w:sz w:val="28"/>
          <w:szCs w:val="28"/>
        </w:rPr>
        <w:t xml:space="preserve"> </w:t>
      </w:r>
      <w:r w:rsidRPr="00B47C82">
        <w:rPr>
          <w:b w:val="0"/>
          <w:sz w:val="28"/>
          <w:szCs w:val="28"/>
          <w:lang w:val="de-DE" w:eastAsia="de-DE"/>
        </w:rPr>
        <w:t>r</w:t>
      </w:r>
      <w:r w:rsidRPr="00B47C82">
        <w:rPr>
          <w:b w:val="0"/>
          <w:sz w:val="28"/>
          <w:szCs w:val="28"/>
          <w:lang w:eastAsia="de-DE"/>
        </w:rPr>
        <w:t>.</w:t>
      </w:r>
      <w:r w:rsidRPr="00B47C82">
        <w:rPr>
          <w:b w:val="0"/>
          <w:sz w:val="28"/>
          <w:szCs w:val="28"/>
          <w:lang w:val="de-DE" w:eastAsia="de-DE"/>
        </w:rPr>
        <w:t>pdf</w:t>
      </w:r>
      <w:r w:rsidRPr="00B47C82">
        <w:rPr>
          <w:b w:val="0"/>
          <w:sz w:val="28"/>
          <w:szCs w:val="28"/>
          <w:lang w:eastAsia="de-DE"/>
        </w:rPr>
        <w:t xml:space="preserve">. </w:t>
      </w:r>
      <w:r w:rsidRPr="00B47C82">
        <w:rPr>
          <w:b w:val="0"/>
          <w:sz w:val="28"/>
          <w:szCs w:val="28"/>
        </w:rPr>
        <w:t xml:space="preserve"> – Назва з екрану.</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B47C82">
        <w:rPr>
          <w:b w:val="0"/>
          <w:sz w:val="28"/>
          <w:szCs w:val="28"/>
          <w:lang w:val="en-US"/>
        </w:rPr>
        <w:t xml:space="preserve">Regulation (EC) No. </w:t>
      </w:r>
      <w:r w:rsidRPr="00B47C82">
        <w:rPr>
          <w:b w:val="0"/>
          <w:sz w:val="28"/>
          <w:szCs w:val="28"/>
          <w:lang w:val="en-US" w:eastAsia="de-DE"/>
        </w:rPr>
        <w:t xml:space="preserve">1005/2009 </w:t>
      </w:r>
      <w:r w:rsidRPr="00B47C82">
        <w:rPr>
          <w:b w:val="0"/>
          <w:sz w:val="28"/>
          <w:szCs w:val="28"/>
          <w:lang w:val="en-US"/>
        </w:rPr>
        <w:t>of the European Pa</w:t>
      </w:r>
      <w:r w:rsidRPr="003F5F6B">
        <w:rPr>
          <w:b w:val="0"/>
          <w:sz w:val="28"/>
          <w:szCs w:val="28"/>
          <w:lang w:val="en-US"/>
        </w:rPr>
        <w:t xml:space="preserve">rliament and of the Council of </w:t>
      </w:r>
      <w:r w:rsidRPr="003F5F6B">
        <w:rPr>
          <w:b w:val="0"/>
          <w:sz w:val="28"/>
          <w:szCs w:val="28"/>
          <w:lang w:val="en-US" w:eastAsia="de-DE"/>
        </w:rPr>
        <w:t xml:space="preserve">16 </w:t>
      </w:r>
      <w:r w:rsidRPr="003F5F6B">
        <w:rPr>
          <w:b w:val="0"/>
          <w:sz w:val="28"/>
          <w:szCs w:val="28"/>
          <w:lang w:val="en-US"/>
        </w:rPr>
        <w:t xml:space="preserve">September </w:t>
      </w:r>
      <w:r w:rsidRPr="003F5F6B">
        <w:rPr>
          <w:b w:val="0"/>
          <w:sz w:val="28"/>
          <w:szCs w:val="28"/>
          <w:lang w:val="en-US" w:eastAsia="de-DE"/>
        </w:rPr>
        <w:t xml:space="preserve">2009 </w:t>
      </w:r>
      <w:r w:rsidRPr="003F5F6B">
        <w:rPr>
          <w:b w:val="0"/>
          <w:sz w:val="28"/>
          <w:szCs w:val="28"/>
          <w:lang w:val="en-US"/>
        </w:rPr>
        <w:t>on substances that deplete the ozone layer</w:t>
      </w:r>
      <w:r w:rsidRPr="003F5F6B">
        <w:rPr>
          <w:b w:val="0"/>
          <w:sz w:val="28"/>
          <w:szCs w:val="28"/>
        </w:rPr>
        <w:t xml:space="preserve"> [</w:t>
      </w:r>
      <w:r w:rsidRPr="003F5F6B">
        <w:rPr>
          <w:b w:val="0"/>
          <w:sz w:val="28"/>
          <w:szCs w:val="28"/>
          <w:lang w:val="en-US"/>
        </w:rPr>
        <w:t>Text</w:t>
      </w:r>
      <w:r w:rsidRPr="003F5F6B">
        <w:rPr>
          <w:b w:val="0"/>
          <w:sz w:val="28"/>
          <w:szCs w:val="28"/>
        </w:rPr>
        <w:t>]</w:t>
      </w:r>
      <w:r w:rsidRPr="003F5F6B">
        <w:rPr>
          <w:b w:val="0"/>
          <w:sz w:val="28"/>
          <w:szCs w:val="28"/>
          <w:lang w:val="en-US"/>
        </w:rPr>
        <w:t xml:space="preserve"> // OJ L </w:t>
      </w:r>
      <w:r w:rsidRPr="003F5F6B">
        <w:rPr>
          <w:b w:val="0"/>
          <w:sz w:val="28"/>
          <w:szCs w:val="28"/>
          <w:lang w:val="en-US" w:eastAsia="de-DE"/>
        </w:rPr>
        <w:t xml:space="preserve">286. </w:t>
      </w:r>
      <w:r w:rsidRPr="003F5F6B">
        <w:rPr>
          <w:b w:val="0"/>
          <w:sz w:val="28"/>
          <w:szCs w:val="28"/>
          <w:lang w:eastAsia="de-DE"/>
        </w:rPr>
        <w:t xml:space="preserve">- </w:t>
      </w:r>
      <w:r w:rsidRPr="003F5F6B">
        <w:rPr>
          <w:b w:val="0"/>
          <w:sz w:val="28"/>
          <w:szCs w:val="28"/>
          <w:lang w:val="en-US" w:eastAsia="de-DE"/>
        </w:rPr>
        <w:t>31.10.2009.</w:t>
      </w:r>
      <w:r w:rsidRPr="003F5F6B">
        <w:rPr>
          <w:b w:val="0"/>
          <w:sz w:val="28"/>
          <w:szCs w:val="28"/>
          <w:lang w:eastAsia="de-DE"/>
        </w:rPr>
        <w:t xml:space="preserve"> -</w:t>
      </w:r>
      <w:r w:rsidRPr="003F5F6B">
        <w:rPr>
          <w:b w:val="0"/>
          <w:sz w:val="28"/>
          <w:szCs w:val="28"/>
          <w:lang w:val="en-US" w:eastAsia="de-DE"/>
        </w:rPr>
        <w:t xml:space="preserve"> </w:t>
      </w:r>
      <w:r w:rsidRPr="003F5F6B">
        <w:rPr>
          <w:b w:val="0"/>
          <w:sz w:val="28"/>
          <w:szCs w:val="28"/>
          <w:lang w:val="en-US"/>
        </w:rPr>
        <w:t xml:space="preserve">P. </w:t>
      </w:r>
      <w:r w:rsidRPr="003F5F6B">
        <w:rPr>
          <w:b w:val="0"/>
          <w:sz w:val="28"/>
          <w:szCs w:val="28"/>
          <w:lang w:val="en-US" w:eastAsia="de-DE"/>
        </w:rPr>
        <w:t>1-30.</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lang w:val="en-US"/>
        </w:rPr>
        <w:t xml:space="preserve">Bankobeza, Gilbert </w:t>
      </w:r>
      <w:r w:rsidRPr="003F5F6B">
        <w:rPr>
          <w:b w:val="0"/>
          <w:sz w:val="28"/>
          <w:szCs w:val="28"/>
        </w:rPr>
        <w:t>М</w:t>
      </w:r>
      <w:r w:rsidRPr="003F5F6B">
        <w:rPr>
          <w:b w:val="0"/>
          <w:sz w:val="28"/>
          <w:szCs w:val="28"/>
          <w:lang w:val="en-US"/>
        </w:rPr>
        <w:t>. Ozone- depleting Substances: Facts and Figures [Text]</w:t>
      </w:r>
      <w:r w:rsidRPr="003F5F6B">
        <w:rPr>
          <w:b w:val="0"/>
          <w:sz w:val="28"/>
          <w:szCs w:val="28"/>
        </w:rPr>
        <w:t xml:space="preserve"> / </w:t>
      </w:r>
      <w:r w:rsidRPr="003F5F6B">
        <w:rPr>
          <w:b w:val="0"/>
          <w:sz w:val="28"/>
          <w:szCs w:val="28"/>
          <w:lang w:val="en-US"/>
        </w:rPr>
        <w:t xml:space="preserve">Bankobeza, Gilbert </w:t>
      </w:r>
      <w:r w:rsidRPr="003F5F6B">
        <w:rPr>
          <w:b w:val="0"/>
          <w:sz w:val="28"/>
          <w:szCs w:val="28"/>
        </w:rPr>
        <w:t>М</w:t>
      </w:r>
      <w:r w:rsidRPr="003F5F6B">
        <w:rPr>
          <w:b w:val="0"/>
          <w:sz w:val="28"/>
          <w:szCs w:val="28"/>
          <w:lang w:val="en-US"/>
        </w:rPr>
        <w:t xml:space="preserve">. // Environmental crime in Europe: rules of sanctions. Francoise </w:t>
      </w:r>
      <w:r w:rsidRPr="003F5F6B">
        <w:rPr>
          <w:b w:val="0"/>
          <w:sz w:val="28"/>
          <w:szCs w:val="28"/>
          <w:lang w:val="en-US" w:eastAsia="de-DE"/>
        </w:rPr>
        <w:t xml:space="preserve">Comte (ed.), Ludwig </w:t>
      </w:r>
      <w:r w:rsidRPr="003F5F6B">
        <w:rPr>
          <w:b w:val="0"/>
          <w:sz w:val="28"/>
          <w:szCs w:val="28"/>
          <w:lang w:val="en-US"/>
        </w:rPr>
        <w:t xml:space="preserve">Kramer </w:t>
      </w:r>
      <w:r w:rsidRPr="003F5F6B">
        <w:rPr>
          <w:b w:val="0"/>
          <w:sz w:val="28"/>
          <w:szCs w:val="28"/>
          <w:lang w:val="en-US" w:eastAsia="de-DE"/>
        </w:rPr>
        <w:t xml:space="preserve">(ed.). Europa </w:t>
      </w:r>
      <w:r w:rsidRPr="003F5F6B">
        <w:rPr>
          <w:b w:val="0"/>
          <w:sz w:val="28"/>
          <w:szCs w:val="28"/>
          <w:lang w:val="en-US"/>
        </w:rPr>
        <w:t>Law Publishing. - 2004.  - P. 27-37.</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lang w:val="en-US"/>
        </w:rPr>
        <w:t xml:space="preserve">Directive 2008/99/EC of the European Parliament and of the Council of 19 November 2008 on the protection of the environment through criminal law </w:t>
      </w:r>
      <w:r w:rsidRPr="003F5F6B">
        <w:rPr>
          <w:b w:val="0"/>
          <w:sz w:val="28"/>
          <w:szCs w:val="28"/>
        </w:rPr>
        <w:t>[</w:t>
      </w:r>
      <w:r w:rsidRPr="003F5F6B">
        <w:rPr>
          <w:b w:val="0"/>
          <w:sz w:val="28"/>
          <w:szCs w:val="28"/>
          <w:lang w:val="en-US"/>
        </w:rPr>
        <w:t>Text</w:t>
      </w:r>
      <w:r w:rsidRPr="003F5F6B">
        <w:rPr>
          <w:b w:val="0"/>
          <w:sz w:val="28"/>
          <w:szCs w:val="28"/>
        </w:rPr>
        <w:t>]</w:t>
      </w:r>
      <w:r w:rsidRPr="003F5F6B">
        <w:rPr>
          <w:b w:val="0"/>
          <w:sz w:val="28"/>
          <w:szCs w:val="28"/>
          <w:lang w:val="en-US"/>
        </w:rPr>
        <w:t xml:space="preserve"> // OJ L 328. </w:t>
      </w:r>
      <w:r w:rsidRPr="003F5F6B">
        <w:rPr>
          <w:b w:val="0"/>
          <w:sz w:val="28"/>
          <w:szCs w:val="28"/>
        </w:rPr>
        <w:t xml:space="preserve">– </w:t>
      </w:r>
      <w:r w:rsidRPr="003F5F6B">
        <w:rPr>
          <w:b w:val="0"/>
          <w:sz w:val="28"/>
          <w:szCs w:val="28"/>
          <w:lang w:val="en-US"/>
        </w:rPr>
        <w:t>2008.</w:t>
      </w:r>
      <w:r w:rsidRPr="003F5F6B">
        <w:rPr>
          <w:b w:val="0"/>
          <w:sz w:val="28"/>
          <w:szCs w:val="28"/>
        </w:rPr>
        <w:t xml:space="preserve"> – Р.</w:t>
      </w:r>
      <w:r w:rsidRPr="003F5F6B">
        <w:rPr>
          <w:b w:val="0"/>
          <w:sz w:val="28"/>
          <w:szCs w:val="28"/>
          <w:lang w:val="en-US"/>
        </w:rPr>
        <w:t xml:space="preserve"> 28-37.</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Кр</w:t>
      </w:r>
      <w:r w:rsidR="008C598B">
        <w:rPr>
          <w:b w:val="0"/>
          <w:sz w:val="28"/>
          <w:szCs w:val="28"/>
        </w:rPr>
        <w:t>емер Л., Ві</w:t>
      </w:r>
      <w:r w:rsidRPr="003F5F6B">
        <w:rPr>
          <w:b w:val="0"/>
          <w:sz w:val="28"/>
          <w:szCs w:val="28"/>
        </w:rPr>
        <w:t xml:space="preserve">нтер Г. </w:t>
      </w:r>
      <w:r w:rsidR="008C598B">
        <w:rPr>
          <w:b w:val="0"/>
          <w:sz w:val="28"/>
          <w:szCs w:val="28"/>
        </w:rPr>
        <w:t>Екологічне право и політика Є</w:t>
      </w:r>
      <w:r w:rsidRPr="003F5F6B">
        <w:rPr>
          <w:b w:val="0"/>
          <w:sz w:val="28"/>
          <w:szCs w:val="28"/>
        </w:rPr>
        <w:t>вропейс</w:t>
      </w:r>
      <w:r w:rsidR="008C598B">
        <w:rPr>
          <w:b w:val="0"/>
          <w:sz w:val="28"/>
          <w:szCs w:val="28"/>
        </w:rPr>
        <w:t>ького Союзу</w:t>
      </w:r>
      <w:r w:rsidRPr="003F5F6B">
        <w:rPr>
          <w:b w:val="0"/>
          <w:sz w:val="28"/>
          <w:szCs w:val="28"/>
        </w:rPr>
        <w:t>: законода</w:t>
      </w:r>
      <w:r w:rsidR="008C598B">
        <w:rPr>
          <w:b w:val="0"/>
          <w:sz w:val="28"/>
          <w:szCs w:val="28"/>
        </w:rPr>
        <w:t>вчі основи, реалізаці</w:t>
      </w:r>
      <w:r w:rsidRPr="003F5F6B">
        <w:rPr>
          <w:b w:val="0"/>
          <w:sz w:val="28"/>
          <w:szCs w:val="28"/>
        </w:rPr>
        <w:t>я, суд</w:t>
      </w:r>
      <w:r w:rsidR="008C598B">
        <w:rPr>
          <w:b w:val="0"/>
          <w:sz w:val="28"/>
          <w:szCs w:val="28"/>
        </w:rPr>
        <w:t>ова</w:t>
      </w:r>
      <w:r w:rsidRPr="003F5F6B">
        <w:rPr>
          <w:b w:val="0"/>
          <w:sz w:val="28"/>
          <w:szCs w:val="28"/>
        </w:rPr>
        <w:t xml:space="preserve"> п</w:t>
      </w:r>
      <w:r w:rsidR="008C598B">
        <w:rPr>
          <w:b w:val="0"/>
          <w:sz w:val="28"/>
          <w:szCs w:val="28"/>
        </w:rPr>
        <w:t>рактика [Текст] Л. Кремер, Г. Вінтер // Полі</w:t>
      </w:r>
      <w:r w:rsidRPr="003F5F6B">
        <w:rPr>
          <w:b w:val="0"/>
          <w:sz w:val="28"/>
          <w:szCs w:val="28"/>
        </w:rPr>
        <w:t xml:space="preserve">тика </w:t>
      </w:r>
      <w:r w:rsidR="008C598B">
        <w:rPr>
          <w:b w:val="0"/>
          <w:sz w:val="28"/>
          <w:szCs w:val="28"/>
        </w:rPr>
        <w:t>та суспільство</w:t>
      </w:r>
      <w:r w:rsidRPr="003F5F6B">
        <w:rPr>
          <w:b w:val="0"/>
          <w:sz w:val="28"/>
          <w:szCs w:val="28"/>
        </w:rPr>
        <w:t>. - 2006. - № 6. - С. 26-82.</w:t>
      </w:r>
    </w:p>
    <w:p w:rsidR="00B47C82" w:rsidRPr="00B47C82"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lang w:val="en-US"/>
        </w:rPr>
        <w:t>COM</w:t>
      </w:r>
      <w:r w:rsidRPr="003F5F6B">
        <w:rPr>
          <w:b w:val="0"/>
          <w:sz w:val="28"/>
          <w:szCs w:val="28"/>
        </w:rPr>
        <w:t xml:space="preserve"> (2007) 757, 27 </w:t>
      </w:r>
      <w:r w:rsidRPr="003F5F6B">
        <w:rPr>
          <w:b w:val="0"/>
          <w:sz w:val="28"/>
          <w:szCs w:val="28"/>
          <w:lang w:val="en-US"/>
        </w:rPr>
        <w:t>November</w:t>
      </w:r>
      <w:r w:rsidRPr="003F5F6B">
        <w:rPr>
          <w:b w:val="0"/>
          <w:sz w:val="28"/>
          <w:szCs w:val="28"/>
        </w:rPr>
        <w:t xml:space="preserve"> 2007. - [Електронний ресурс]. – Режим доступу: </w:t>
      </w:r>
      <w:hyperlink r:id="rId21" w:history="1">
        <w:r w:rsidRPr="00B47C82">
          <w:rPr>
            <w:rStyle w:val="a6"/>
            <w:b w:val="0"/>
            <w:color w:val="auto"/>
            <w:sz w:val="28"/>
            <w:szCs w:val="28"/>
            <w:lang w:val="en-US"/>
          </w:rPr>
          <w:t>http</w:t>
        </w:r>
        <w:r w:rsidRPr="00B47C82">
          <w:rPr>
            <w:rStyle w:val="a6"/>
            <w:b w:val="0"/>
            <w:color w:val="auto"/>
            <w:sz w:val="28"/>
            <w:szCs w:val="28"/>
          </w:rPr>
          <w:t>://</w:t>
        </w:r>
        <w:r w:rsidRPr="00B47C82">
          <w:rPr>
            <w:rStyle w:val="a6"/>
            <w:b w:val="0"/>
            <w:color w:val="auto"/>
            <w:sz w:val="28"/>
            <w:szCs w:val="28"/>
            <w:lang w:val="en-US"/>
          </w:rPr>
          <w:t>eur</w:t>
        </w:r>
        <w:r w:rsidRPr="00B47C82">
          <w:rPr>
            <w:rStyle w:val="a6"/>
            <w:b w:val="0"/>
            <w:color w:val="auto"/>
            <w:sz w:val="28"/>
            <w:szCs w:val="28"/>
          </w:rPr>
          <w:t>-</w:t>
        </w:r>
        <w:r w:rsidRPr="00B47C82">
          <w:rPr>
            <w:rStyle w:val="a6"/>
            <w:b w:val="0"/>
            <w:color w:val="auto"/>
            <w:sz w:val="28"/>
            <w:szCs w:val="28"/>
            <w:lang w:val="en-US"/>
          </w:rPr>
          <w:t>lex</w:t>
        </w:r>
        <w:r w:rsidRPr="00B47C82">
          <w:rPr>
            <w:rStyle w:val="a6"/>
            <w:b w:val="0"/>
            <w:color w:val="auto"/>
            <w:sz w:val="28"/>
            <w:szCs w:val="28"/>
          </w:rPr>
          <w:t>.</w:t>
        </w:r>
        <w:r w:rsidRPr="00B47C82">
          <w:rPr>
            <w:rStyle w:val="a6"/>
            <w:b w:val="0"/>
            <w:color w:val="auto"/>
            <w:sz w:val="28"/>
            <w:szCs w:val="28"/>
            <w:lang w:val="en-US"/>
          </w:rPr>
          <w:t>europa</w:t>
        </w:r>
        <w:r w:rsidRPr="00B47C82">
          <w:rPr>
            <w:rStyle w:val="a6"/>
            <w:b w:val="0"/>
            <w:color w:val="auto"/>
            <w:sz w:val="28"/>
            <w:szCs w:val="28"/>
          </w:rPr>
          <w:t>.</w:t>
        </w:r>
        <w:r w:rsidRPr="00B47C82">
          <w:rPr>
            <w:rStyle w:val="a6"/>
            <w:b w:val="0"/>
            <w:color w:val="auto"/>
            <w:sz w:val="28"/>
            <w:szCs w:val="28"/>
            <w:lang w:val="en-US"/>
          </w:rPr>
          <w:t>eu</w:t>
        </w:r>
        <w:r w:rsidRPr="00B47C82">
          <w:rPr>
            <w:rStyle w:val="a6"/>
            <w:b w:val="0"/>
            <w:color w:val="auto"/>
            <w:sz w:val="28"/>
            <w:szCs w:val="28"/>
          </w:rPr>
          <w:t>/</w:t>
        </w:r>
        <w:r w:rsidRPr="00B47C82">
          <w:rPr>
            <w:rStyle w:val="a6"/>
            <w:b w:val="0"/>
            <w:color w:val="auto"/>
            <w:sz w:val="28"/>
            <w:szCs w:val="28"/>
            <w:lang w:val="en-US"/>
          </w:rPr>
          <w:t>LexUriServ</w:t>
        </w:r>
        <w:r w:rsidRPr="00B47C82">
          <w:rPr>
            <w:rStyle w:val="a6"/>
            <w:b w:val="0"/>
            <w:color w:val="auto"/>
            <w:sz w:val="28"/>
            <w:szCs w:val="28"/>
          </w:rPr>
          <w:t>/</w:t>
        </w:r>
        <w:r w:rsidRPr="00B47C82">
          <w:rPr>
            <w:rStyle w:val="a6"/>
            <w:b w:val="0"/>
            <w:color w:val="auto"/>
            <w:sz w:val="28"/>
            <w:szCs w:val="28"/>
            <w:lang w:val="en-US"/>
          </w:rPr>
          <w:t>LexUriServ</w:t>
        </w:r>
        <w:r w:rsidRPr="00B47C82">
          <w:rPr>
            <w:rStyle w:val="a6"/>
            <w:b w:val="0"/>
            <w:color w:val="auto"/>
            <w:sz w:val="28"/>
            <w:szCs w:val="28"/>
          </w:rPr>
          <w:t>.</w:t>
        </w:r>
        <w:r w:rsidRPr="00B47C82">
          <w:rPr>
            <w:rStyle w:val="a6"/>
            <w:b w:val="0"/>
            <w:color w:val="auto"/>
            <w:sz w:val="28"/>
            <w:szCs w:val="28"/>
            <w:lang w:val="en-US"/>
          </w:rPr>
          <w:t>do</w:t>
        </w:r>
        <w:r w:rsidRPr="00B47C82">
          <w:rPr>
            <w:rStyle w:val="a6"/>
            <w:b w:val="0"/>
            <w:color w:val="auto"/>
            <w:sz w:val="28"/>
            <w:szCs w:val="28"/>
          </w:rPr>
          <w:t>?</w:t>
        </w:r>
        <w:r w:rsidRPr="00B47C82">
          <w:rPr>
            <w:rStyle w:val="a6"/>
            <w:b w:val="0"/>
            <w:color w:val="auto"/>
            <w:sz w:val="28"/>
            <w:szCs w:val="28"/>
            <w:lang w:val="en-US"/>
          </w:rPr>
          <w:t>uri</w:t>
        </w:r>
        <w:r w:rsidRPr="00B47C82">
          <w:rPr>
            <w:rStyle w:val="a6"/>
            <w:b w:val="0"/>
            <w:color w:val="auto"/>
            <w:sz w:val="28"/>
            <w:szCs w:val="28"/>
          </w:rPr>
          <w:t>=</w:t>
        </w:r>
        <w:r w:rsidRPr="00B47C82">
          <w:rPr>
            <w:rStyle w:val="a6"/>
            <w:b w:val="0"/>
            <w:color w:val="auto"/>
            <w:sz w:val="28"/>
            <w:szCs w:val="28"/>
          </w:rPr>
          <w:br/>
        </w:r>
        <w:r w:rsidRPr="00B47C82">
          <w:rPr>
            <w:rStyle w:val="a6"/>
            <w:b w:val="0"/>
            <w:color w:val="auto"/>
            <w:sz w:val="28"/>
            <w:szCs w:val="28"/>
            <w:lang w:val="en-US"/>
          </w:rPr>
          <w:t>CELEX</w:t>
        </w:r>
        <w:r w:rsidRPr="00B47C82">
          <w:rPr>
            <w:rStyle w:val="a6"/>
            <w:b w:val="0"/>
            <w:color w:val="auto"/>
            <w:sz w:val="28"/>
            <w:szCs w:val="28"/>
          </w:rPr>
          <w:t>:52007</w:t>
        </w:r>
        <w:r w:rsidRPr="00B47C82">
          <w:rPr>
            <w:rStyle w:val="a6"/>
            <w:b w:val="0"/>
            <w:color w:val="auto"/>
            <w:sz w:val="28"/>
            <w:szCs w:val="28"/>
            <w:lang w:val="en-US"/>
          </w:rPr>
          <w:t>DC</w:t>
        </w:r>
        <w:r w:rsidRPr="00B47C82">
          <w:rPr>
            <w:rStyle w:val="a6"/>
            <w:b w:val="0"/>
            <w:color w:val="auto"/>
            <w:sz w:val="28"/>
            <w:szCs w:val="28"/>
          </w:rPr>
          <w:t>0757:</w:t>
        </w:r>
        <w:r w:rsidRPr="00B47C82">
          <w:rPr>
            <w:rStyle w:val="a6"/>
            <w:b w:val="0"/>
            <w:color w:val="auto"/>
            <w:sz w:val="28"/>
            <w:szCs w:val="28"/>
            <w:lang w:val="en-US"/>
          </w:rPr>
          <w:t>EN</w:t>
        </w:r>
        <w:r w:rsidRPr="00B47C82">
          <w:rPr>
            <w:rStyle w:val="a6"/>
            <w:b w:val="0"/>
            <w:color w:val="auto"/>
            <w:sz w:val="28"/>
            <w:szCs w:val="28"/>
          </w:rPr>
          <w:t>:</w:t>
        </w:r>
        <w:r w:rsidRPr="00B47C82">
          <w:rPr>
            <w:rStyle w:val="a6"/>
            <w:b w:val="0"/>
            <w:color w:val="auto"/>
            <w:sz w:val="28"/>
            <w:szCs w:val="28"/>
            <w:lang w:val="en-US"/>
          </w:rPr>
          <w:t>NOT</w:t>
        </w:r>
      </w:hyperlink>
      <w:r w:rsidRPr="00B47C82">
        <w:rPr>
          <w:b w:val="0"/>
          <w:sz w:val="28"/>
          <w:szCs w:val="28"/>
        </w:rPr>
        <w:t>. – Назва з екрану.</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B47C82">
        <w:rPr>
          <w:b w:val="0"/>
          <w:sz w:val="28"/>
          <w:szCs w:val="28"/>
          <w:lang w:val="en-US"/>
        </w:rPr>
        <w:t>Decision 280/2004/</w:t>
      </w:r>
      <w:r w:rsidRPr="00B47C82">
        <w:rPr>
          <w:b w:val="0"/>
          <w:sz w:val="28"/>
          <w:szCs w:val="28"/>
        </w:rPr>
        <w:t>ЕС</w:t>
      </w:r>
      <w:r w:rsidRPr="00B47C82">
        <w:rPr>
          <w:b w:val="0"/>
          <w:sz w:val="28"/>
          <w:szCs w:val="28"/>
          <w:lang w:val="en-US"/>
        </w:rPr>
        <w:t xml:space="preserve"> of t</w:t>
      </w:r>
      <w:r w:rsidRPr="003F5F6B">
        <w:rPr>
          <w:b w:val="0"/>
          <w:sz w:val="28"/>
          <w:szCs w:val="28"/>
          <w:lang w:val="en-US"/>
        </w:rPr>
        <w:t xml:space="preserve">he European Parliament and of the Council of 11 February 2004 concerning a mechanism for monitoring Community greenhouse gas emissions and for implementing the Kyoto Protocol </w:t>
      </w:r>
      <w:r w:rsidRPr="003F5F6B">
        <w:rPr>
          <w:b w:val="0"/>
          <w:sz w:val="28"/>
          <w:szCs w:val="28"/>
        </w:rPr>
        <w:t>[</w:t>
      </w:r>
      <w:r w:rsidRPr="003F5F6B">
        <w:rPr>
          <w:b w:val="0"/>
          <w:sz w:val="28"/>
          <w:szCs w:val="28"/>
          <w:lang w:val="en-US"/>
        </w:rPr>
        <w:t>Text</w:t>
      </w:r>
      <w:r w:rsidRPr="003F5F6B">
        <w:rPr>
          <w:b w:val="0"/>
          <w:sz w:val="28"/>
          <w:szCs w:val="28"/>
        </w:rPr>
        <w:t>]</w:t>
      </w:r>
      <w:r w:rsidRPr="003F5F6B">
        <w:rPr>
          <w:b w:val="0"/>
          <w:sz w:val="28"/>
          <w:szCs w:val="28"/>
          <w:lang w:val="en-US"/>
        </w:rPr>
        <w:t xml:space="preserve"> // OJ L 49. - 2004. - P. 1-8.</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lang w:val="en-US"/>
        </w:rPr>
        <w:t>Directive 2003/87/</w:t>
      </w:r>
      <w:r w:rsidRPr="003F5F6B">
        <w:rPr>
          <w:b w:val="0"/>
          <w:sz w:val="28"/>
          <w:szCs w:val="28"/>
        </w:rPr>
        <w:t>ЕС</w:t>
      </w:r>
      <w:r w:rsidRPr="003F5F6B">
        <w:rPr>
          <w:b w:val="0"/>
          <w:sz w:val="28"/>
          <w:szCs w:val="28"/>
          <w:lang w:val="en-US"/>
        </w:rPr>
        <w:t xml:space="preserve"> of the European Parliament and of the Council of 13 October 2003 establishing a scheme for greenhouse gas emission allowance trading within the Community and amending Council Directive 96/61/EC </w:t>
      </w:r>
      <w:r w:rsidRPr="003F5F6B">
        <w:rPr>
          <w:b w:val="0"/>
          <w:sz w:val="28"/>
          <w:szCs w:val="28"/>
        </w:rPr>
        <w:t>[</w:t>
      </w:r>
      <w:r w:rsidRPr="003F5F6B">
        <w:rPr>
          <w:b w:val="0"/>
          <w:sz w:val="28"/>
          <w:szCs w:val="28"/>
          <w:lang w:val="en-US"/>
        </w:rPr>
        <w:t>Text</w:t>
      </w:r>
      <w:r w:rsidRPr="003F5F6B">
        <w:rPr>
          <w:b w:val="0"/>
          <w:sz w:val="28"/>
          <w:szCs w:val="28"/>
        </w:rPr>
        <w:t>]</w:t>
      </w:r>
      <w:r w:rsidRPr="003F5F6B">
        <w:rPr>
          <w:b w:val="0"/>
          <w:sz w:val="28"/>
          <w:szCs w:val="28"/>
          <w:lang w:val="en-US"/>
        </w:rPr>
        <w:t xml:space="preserve"> // OJ. L 275. - 2003. - P. 32-46.</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lang w:val="fr-FR" w:eastAsia="fr-FR"/>
        </w:rPr>
        <w:t xml:space="preserve">Directive </w:t>
      </w:r>
      <w:r w:rsidRPr="003F5F6B">
        <w:rPr>
          <w:b w:val="0"/>
          <w:sz w:val="28"/>
          <w:szCs w:val="28"/>
          <w:lang w:val="en-US"/>
        </w:rPr>
        <w:t>2004/101/</w:t>
      </w:r>
      <w:r w:rsidRPr="003F5F6B">
        <w:rPr>
          <w:b w:val="0"/>
          <w:sz w:val="28"/>
          <w:szCs w:val="28"/>
        </w:rPr>
        <w:t>ЕС</w:t>
      </w:r>
      <w:r w:rsidRPr="003F5F6B">
        <w:rPr>
          <w:b w:val="0"/>
          <w:sz w:val="28"/>
          <w:szCs w:val="28"/>
          <w:lang w:val="en-US"/>
        </w:rPr>
        <w:t xml:space="preserve"> </w:t>
      </w:r>
      <w:r w:rsidRPr="003F5F6B">
        <w:rPr>
          <w:b w:val="0"/>
          <w:sz w:val="28"/>
          <w:szCs w:val="28"/>
          <w:lang w:val="fr-FR" w:eastAsia="fr-FR"/>
        </w:rPr>
        <w:t xml:space="preserve">of the European Parliament and of the Council of </w:t>
      </w:r>
      <w:r w:rsidRPr="003F5F6B">
        <w:rPr>
          <w:b w:val="0"/>
          <w:sz w:val="28"/>
          <w:szCs w:val="28"/>
          <w:lang w:val="en-US"/>
        </w:rPr>
        <w:t xml:space="preserve">27 </w:t>
      </w:r>
      <w:r w:rsidRPr="003F5F6B">
        <w:rPr>
          <w:b w:val="0"/>
          <w:sz w:val="28"/>
          <w:szCs w:val="28"/>
          <w:lang w:val="fr-FR" w:eastAsia="fr-FR"/>
        </w:rPr>
        <w:t xml:space="preserve">October </w:t>
      </w:r>
      <w:r w:rsidRPr="003F5F6B">
        <w:rPr>
          <w:b w:val="0"/>
          <w:sz w:val="28"/>
          <w:szCs w:val="28"/>
          <w:lang w:val="en-US"/>
        </w:rPr>
        <w:t xml:space="preserve">2004 </w:t>
      </w:r>
      <w:r w:rsidRPr="003F5F6B">
        <w:rPr>
          <w:b w:val="0"/>
          <w:sz w:val="28"/>
          <w:szCs w:val="28"/>
          <w:lang w:val="fr-FR" w:eastAsia="fr-FR"/>
        </w:rPr>
        <w:t xml:space="preserve">amending Directive 2003/87/EC establishing a scheme for greenhouse gas émission allowance trading within the Community, in respect of the Kyoto Protocole project mechanisms </w:t>
      </w:r>
      <w:r w:rsidRPr="003F5F6B">
        <w:rPr>
          <w:b w:val="0"/>
          <w:sz w:val="28"/>
          <w:szCs w:val="28"/>
        </w:rPr>
        <w:t>[</w:t>
      </w:r>
      <w:r w:rsidRPr="003F5F6B">
        <w:rPr>
          <w:b w:val="0"/>
          <w:sz w:val="28"/>
          <w:szCs w:val="28"/>
          <w:lang w:val="en-US"/>
        </w:rPr>
        <w:t>Text</w:t>
      </w:r>
      <w:r w:rsidRPr="003F5F6B">
        <w:rPr>
          <w:b w:val="0"/>
          <w:sz w:val="28"/>
          <w:szCs w:val="28"/>
        </w:rPr>
        <w:t>]</w:t>
      </w:r>
      <w:r w:rsidRPr="003F5F6B">
        <w:rPr>
          <w:b w:val="0"/>
          <w:sz w:val="28"/>
          <w:szCs w:val="28"/>
          <w:lang w:val="en-US"/>
        </w:rPr>
        <w:t xml:space="preserve"> // </w:t>
      </w:r>
      <w:r w:rsidRPr="003F5F6B">
        <w:rPr>
          <w:b w:val="0"/>
          <w:sz w:val="28"/>
          <w:szCs w:val="28"/>
          <w:lang w:val="fr-FR" w:eastAsia="fr-FR"/>
        </w:rPr>
        <w:t xml:space="preserve">OJ. L </w:t>
      </w:r>
      <w:r w:rsidRPr="003F5F6B">
        <w:rPr>
          <w:b w:val="0"/>
          <w:sz w:val="28"/>
          <w:szCs w:val="28"/>
          <w:lang w:val="en-US"/>
        </w:rPr>
        <w:t xml:space="preserve">338. - 2004. - </w:t>
      </w:r>
      <w:r w:rsidRPr="003F5F6B">
        <w:rPr>
          <w:b w:val="0"/>
          <w:sz w:val="28"/>
          <w:szCs w:val="28"/>
          <w:lang w:val="fr-FR" w:eastAsia="fr-FR"/>
        </w:rPr>
        <w:t xml:space="preserve">P. </w:t>
      </w:r>
      <w:r w:rsidRPr="003F5F6B">
        <w:rPr>
          <w:b w:val="0"/>
          <w:sz w:val="28"/>
          <w:szCs w:val="28"/>
          <w:lang w:val="en-US"/>
        </w:rPr>
        <w:t>18-23.</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de-DE"/>
        </w:rPr>
      </w:pPr>
      <w:r w:rsidRPr="003F5F6B">
        <w:rPr>
          <w:b w:val="0"/>
          <w:sz w:val="28"/>
          <w:szCs w:val="28"/>
          <w:lang w:val="de-DE" w:eastAsia="de-DE"/>
        </w:rPr>
        <w:t xml:space="preserve">Winter G. Klima ist keine Ware [Text] / G. Winter </w:t>
      </w:r>
      <w:r w:rsidRPr="003F5F6B">
        <w:rPr>
          <w:b w:val="0"/>
          <w:sz w:val="28"/>
          <w:szCs w:val="28"/>
          <w:lang w:val="de-DE"/>
        </w:rPr>
        <w:t xml:space="preserve">// </w:t>
      </w:r>
      <w:r w:rsidRPr="003F5F6B">
        <w:rPr>
          <w:b w:val="0"/>
          <w:sz w:val="28"/>
          <w:szCs w:val="28"/>
          <w:lang w:val="de-DE" w:eastAsia="de-DE"/>
        </w:rPr>
        <w:t xml:space="preserve">Zeitschrift für Umweltrecht (ZUR). - </w:t>
      </w:r>
      <w:r w:rsidRPr="003F5F6B">
        <w:rPr>
          <w:b w:val="0"/>
          <w:sz w:val="28"/>
          <w:szCs w:val="28"/>
          <w:lang w:val="de-DE"/>
        </w:rPr>
        <w:t xml:space="preserve">2009. - № 6. - </w:t>
      </w:r>
      <w:r w:rsidRPr="003F5F6B">
        <w:rPr>
          <w:b w:val="0"/>
          <w:sz w:val="28"/>
          <w:szCs w:val="28"/>
          <w:lang w:val="de-DE" w:eastAsia="de-DE"/>
        </w:rPr>
        <w:t xml:space="preserve">S. </w:t>
      </w:r>
      <w:r w:rsidRPr="003F5F6B">
        <w:rPr>
          <w:b w:val="0"/>
          <w:sz w:val="28"/>
          <w:szCs w:val="28"/>
          <w:lang w:val="de-DE"/>
        </w:rPr>
        <w:t>289-298.</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de-DE"/>
        </w:rPr>
      </w:pPr>
      <w:r w:rsidRPr="003F5F6B">
        <w:rPr>
          <w:b w:val="0"/>
          <w:sz w:val="28"/>
          <w:szCs w:val="28"/>
          <w:lang w:val="de-DE" w:eastAsia="de-DE"/>
        </w:rPr>
        <w:t xml:space="preserve">Knopp L. </w:t>
      </w:r>
      <w:r w:rsidRPr="003F5F6B">
        <w:rPr>
          <w:b w:val="0"/>
          <w:sz w:val="28"/>
          <w:szCs w:val="28"/>
          <w:lang w:val="de-DE"/>
        </w:rPr>
        <w:t xml:space="preserve">/ </w:t>
      </w:r>
      <w:r w:rsidRPr="003F5F6B">
        <w:rPr>
          <w:b w:val="0"/>
          <w:sz w:val="28"/>
          <w:szCs w:val="28"/>
          <w:lang w:val="de-DE" w:eastAsia="de-DE"/>
        </w:rPr>
        <w:t xml:space="preserve">in: Hofmann J. Herausforderung Klimaschutz [Text] / L. Knopp. - Baden-Baden: Nomos, </w:t>
      </w:r>
      <w:r w:rsidRPr="003F5F6B">
        <w:rPr>
          <w:b w:val="0"/>
          <w:sz w:val="28"/>
          <w:szCs w:val="28"/>
          <w:lang w:val="de-DE"/>
        </w:rPr>
        <w:t xml:space="preserve">2007/ - </w:t>
      </w:r>
      <w:r w:rsidRPr="003F5F6B">
        <w:rPr>
          <w:b w:val="0"/>
          <w:sz w:val="28"/>
          <w:szCs w:val="28"/>
          <w:lang w:val="de-DE" w:eastAsia="de-DE"/>
        </w:rPr>
        <w:t xml:space="preserve">S. </w:t>
      </w:r>
      <w:r w:rsidRPr="003F5F6B">
        <w:rPr>
          <w:b w:val="0"/>
          <w:sz w:val="28"/>
          <w:szCs w:val="28"/>
          <w:lang w:val="de-DE"/>
        </w:rPr>
        <w:t>70-84.</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lang w:val="en-US"/>
        </w:rPr>
        <w:t xml:space="preserve">Directive 2009/29/EC of the European Parliament and of the Council of 23 April 2009 amending Directive 2003/87/EC so as to improve and extend the greenhouse gas emission allowance trading scheme of the Community </w:t>
      </w:r>
      <w:r w:rsidRPr="003F5F6B">
        <w:rPr>
          <w:b w:val="0"/>
          <w:sz w:val="28"/>
          <w:szCs w:val="28"/>
        </w:rPr>
        <w:t>[</w:t>
      </w:r>
      <w:r w:rsidRPr="003F5F6B">
        <w:rPr>
          <w:b w:val="0"/>
          <w:sz w:val="28"/>
          <w:szCs w:val="28"/>
          <w:lang w:val="en-US"/>
        </w:rPr>
        <w:t>Text</w:t>
      </w:r>
      <w:r w:rsidRPr="003F5F6B">
        <w:rPr>
          <w:b w:val="0"/>
          <w:sz w:val="28"/>
          <w:szCs w:val="28"/>
        </w:rPr>
        <w:t>]</w:t>
      </w:r>
      <w:r w:rsidRPr="003F5F6B">
        <w:rPr>
          <w:b w:val="0"/>
          <w:sz w:val="28"/>
          <w:szCs w:val="28"/>
          <w:lang w:val="en-US"/>
        </w:rPr>
        <w:t xml:space="preserve"> // OJ. L 140. - 2009. - P. 63-87.</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lang w:val="en-US"/>
        </w:rPr>
        <w:t xml:space="preserve">Decision No 406/2009/EC of the European Parliament and of the Council of 23 April 2009 on the effort of Member States to reduce their greenhouse gas emissions to meet the Community's greenhouse gas emission reduction commitments up to 2020 </w:t>
      </w:r>
      <w:r w:rsidRPr="003F5F6B">
        <w:rPr>
          <w:b w:val="0"/>
          <w:sz w:val="28"/>
          <w:szCs w:val="28"/>
        </w:rPr>
        <w:t>[</w:t>
      </w:r>
      <w:r w:rsidRPr="003F5F6B">
        <w:rPr>
          <w:b w:val="0"/>
          <w:sz w:val="28"/>
          <w:szCs w:val="28"/>
          <w:lang w:val="en-US"/>
        </w:rPr>
        <w:t>Text</w:t>
      </w:r>
      <w:r w:rsidRPr="003F5F6B">
        <w:rPr>
          <w:b w:val="0"/>
          <w:sz w:val="28"/>
          <w:szCs w:val="28"/>
        </w:rPr>
        <w:t>]</w:t>
      </w:r>
      <w:r w:rsidRPr="003F5F6B">
        <w:rPr>
          <w:b w:val="0"/>
          <w:sz w:val="28"/>
          <w:szCs w:val="28"/>
          <w:lang w:val="en-US"/>
        </w:rPr>
        <w:t xml:space="preserve"> // OJ. L 140. - 2009. - P. 136-148.</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lang w:val="en-US"/>
        </w:rPr>
        <w:t>Bongaerts J.C., Dogbe G. Optimal institutional arrangements and instruments for the promotion of energy from renewable sources</w:t>
      </w:r>
      <w:r w:rsidRPr="003F5F6B">
        <w:rPr>
          <w:b w:val="0"/>
          <w:sz w:val="28"/>
          <w:szCs w:val="28"/>
        </w:rPr>
        <w:t xml:space="preserve"> [</w:t>
      </w:r>
      <w:r w:rsidRPr="003F5F6B">
        <w:rPr>
          <w:b w:val="0"/>
          <w:sz w:val="28"/>
          <w:szCs w:val="28"/>
          <w:lang w:val="en-US"/>
        </w:rPr>
        <w:t>Text</w:t>
      </w:r>
      <w:r w:rsidRPr="003F5F6B">
        <w:rPr>
          <w:b w:val="0"/>
          <w:sz w:val="28"/>
          <w:szCs w:val="28"/>
        </w:rPr>
        <w:t>]</w:t>
      </w:r>
      <w:r w:rsidRPr="003F5F6B">
        <w:rPr>
          <w:b w:val="0"/>
          <w:sz w:val="28"/>
          <w:szCs w:val="28"/>
          <w:lang w:val="en-US"/>
        </w:rPr>
        <w:t xml:space="preserve"> // in: Climate change and the Kyoto Protocol: the role of institutions and instruments to control Global Change / Ed. by M. Faure, J. Gupta, A. Nentjes. Edwar Elgar. - 2003. - C. 195-229.</w:t>
      </w:r>
    </w:p>
    <w:p w:rsidR="00B47C82" w:rsidRPr="00B47C82"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rPr>
        <w:t>СОМ</w:t>
      </w:r>
      <w:r w:rsidRPr="003F5F6B">
        <w:rPr>
          <w:b w:val="0"/>
          <w:sz w:val="28"/>
          <w:szCs w:val="28"/>
          <w:lang w:val="en-US"/>
        </w:rPr>
        <w:t xml:space="preserve"> (2007) 723. A European strategic energy technology plan (SET-plan) «Towards a low carbon future». </w:t>
      </w:r>
      <w:r w:rsidRPr="003F5F6B">
        <w:rPr>
          <w:b w:val="0"/>
          <w:sz w:val="28"/>
          <w:szCs w:val="28"/>
        </w:rPr>
        <w:t>-</w:t>
      </w:r>
      <w:r w:rsidRPr="003F5F6B">
        <w:rPr>
          <w:b w:val="0"/>
          <w:sz w:val="28"/>
          <w:szCs w:val="28"/>
          <w:lang w:val="en-US"/>
        </w:rPr>
        <w:t xml:space="preserve"> </w:t>
      </w:r>
      <w:r w:rsidRPr="003F5F6B">
        <w:rPr>
          <w:b w:val="0"/>
          <w:sz w:val="28"/>
          <w:szCs w:val="28"/>
        </w:rPr>
        <w:t>[Електронний</w:t>
      </w:r>
      <w:r w:rsidRPr="003F5F6B">
        <w:rPr>
          <w:b w:val="0"/>
          <w:sz w:val="28"/>
          <w:szCs w:val="28"/>
          <w:lang w:val="en-US"/>
        </w:rPr>
        <w:t xml:space="preserve"> </w:t>
      </w:r>
      <w:r w:rsidRPr="003F5F6B">
        <w:rPr>
          <w:b w:val="0"/>
          <w:sz w:val="28"/>
          <w:szCs w:val="28"/>
        </w:rPr>
        <w:t>ресурс</w:t>
      </w:r>
      <w:r w:rsidRPr="003F5F6B">
        <w:rPr>
          <w:b w:val="0"/>
          <w:sz w:val="28"/>
          <w:szCs w:val="28"/>
          <w:lang w:val="en-US"/>
        </w:rPr>
        <w:t>]</w:t>
      </w:r>
      <w:r w:rsidRPr="003F5F6B">
        <w:rPr>
          <w:b w:val="0"/>
          <w:sz w:val="28"/>
          <w:szCs w:val="28"/>
        </w:rPr>
        <w:t>. – Режим доступу:</w:t>
      </w:r>
      <w:r w:rsidRPr="003F5F6B">
        <w:rPr>
          <w:b w:val="0"/>
          <w:sz w:val="28"/>
          <w:szCs w:val="28"/>
          <w:lang w:val="en-US"/>
        </w:rPr>
        <w:t xml:space="preserve"> </w:t>
      </w:r>
      <w:hyperlink r:id="rId22" w:history="1">
        <w:r w:rsidRPr="00B47C82">
          <w:rPr>
            <w:rStyle w:val="a6"/>
            <w:b w:val="0"/>
            <w:color w:val="auto"/>
            <w:sz w:val="28"/>
            <w:szCs w:val="28"/>
            <w:lang w:val="en-US"/>
          </w:rPr>
          <w:t>http://eurlex.europa.eu/LexUriServ/LexUriServ.do?uri=CELEX:52007DC0723:EN:NOT</w:t>
        </w:r>
      </w:hyperlink>
      <w:r w:rsidRPr="00B47C82">
        <w:rPr>
          <w:b w:val="0"/>
          <w:sz w:val="28"/>
          <w:szCs w:val="28"/>
          <w:lang w:val="en-US"/>
        </w:rPr>
        <w:t>. –</w:t>
      </w:r>
      <w:r w:rsidRPr="00B47C82">
        <w:rPr>
          <w:b w:val="0"/>
          <w:sz w:val="28"/>
          <w:szCs w:val="28"/>
        </w:rPr>
        <w:t xml:space="preserve"> Назва з екрану.</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B47C82">
        <w:rPr>
          <w:b w:val="0"/>
          <w:sz w:val="28"/>
          <w:szCs w:val="28"/>
          <w:lang w:val="en-US"/>
        </w:rPr>
        <w:t>Co</w:t>
      </w:r>
      <w:r w:rsidRPr="003F5F6B">
        <w:rPr>
          <w:b w:val="0"/>
          <w:sz w:val="28"/>
          <w:szCs w:val="28"/>
          <w:lang w:val="en-US"/>
        </w:rPr>
        <w:t>uncil Directive 2003/96/</w:t>
      </w:r>
      <w:r w:rsidRPr="003F5F6B">
        <w:rPr>
          <w:b w:val="0"/>
          <w:sz w:val="28"/>
          <w:szCs w:val="28"/>
        </w:rPr>
        <w:t>ЕС</w:t>
      </w:r>
      <w:r w:rsidRPr="003F5F6B">
        <w:rPr>
          <w:b w:val="0"/>
          <w:sz w:val="28"/>
          <w:szCs w:val="28"/>
          <w:lang w:val="en-US"/>
        </w:rPr>
        <w:t xml:space="preserve"> of 27 October 2003 restructuring the Community framework for the taxation of energy products and electricity </w:t>
      </w:r>
      <w:r w:rsidRPr="003F5F6B">
        <w:rPr>
          <w:b w:val="0"/>
          <w:sz w:val="28"/>
          <w:szCs w:val="28"/>
        </w:rPr>
        <w:t>[</w:t>
      </w:r>
      <w:r w:rsidRPr="003F5F6B">
        <w:rPr>
          <w:b w:val="0"/>
          <w:sz w:val="28"/>
          <w:szCs w:val="28"/>
          <w:lang w:val="en-US"/>
        </w:rPr>
        <w:t>Text</w:t>
      </w:r>
      <w:r w:rsidRPr="003F5F6B">
        <w:rPr>
          <w:b w:val="0"/>
          <w:sz w:val="28"/>
          <w:szCs w:val="28"/>
        </w:rPr>
        <w:t>]</w:t>
      </w:r>
      <w:r w:rsidRPr="003F5F6B">
        <w:rPr>
          <w:b w:val="0"/>
          <w:sz w:val="28"/>
          <w:szCs w:val="28"/>
          <w:lang w:val="en-US"/>
        </w:rPr>
        <w:t xml:space="preserve"> // OJ. L 283. - 2003. - P. 51-70.</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lang w:val="en-US"/>
        </w:rPr>
        <w:t>Directive 2001/77/</w:t>
      </w:r>
      <w:r w:rsidRPr="003F5F6B">
        <w:rPr>
          <w:b w:val="0"/>
          <w:sz w:val="28"/>
          <w:szCs w:val="28"/>
        </w:rPr>
        <w:t>ЕС</w:t>
      </w:r>
      <w:r w:rsidRPr="003F5F6B">
        <w:rPr>
          <w:b w:val="0"/>
          <w:sz w:val="28"/>
          <w:szCs w:val="28"/>
          <w:lang w:val="en-US"/>
        </w:rPr>
        <w:t xml:space="preserve"> of the European Parliament and of the Council of 27 September 2001 on the promotion of electricity produced from renewable energy sources in the internal electricity market </w:t>
      </w:r>
      <w:r w:rsidRPr="003F5F6B">
        <w:rPr>
          <w:b w:val="0"/>
          <w:sz w:val="28"/>
          <w:szCs w:val="28"/>
        </w:rPr>
        <w:t>[</w:t>
      </w:r>
      <w:r w:rsidRPr="003F5F6B">
        <w:rPr>
          <w:b w:val="0"/>
          <w:sz w:val="28"/>
          <w:szCs w:val="28"/>
          <w:lang w:val="en-US"/>
        </w:rPr>
        <w:t>Text</w:t>
      </w:r>
      <w:r w:rsidRPr="003F5F6B">
        <w:rPr>
          <w:b w:val="0"/>
          <w:sz w:val="28"/>
          <w:szCs w:val="28"/>
        </w:rPr>
        <w:t>]</w:t>
      </w:r>
      <w:r w:rsidRPr="003F5F6B">
        <w:rPr>
          <w:b w:val="0"/>
          <w:sz w:val="28"/>
          <w:szCs w:val="28"/>
          <w:lang w:val="en-US"/>
        </w:rPr>
        <w:t xml:space="preserve"> // OJ. L 283. -.2001. - P. 33-40.</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lang w:val="fr-FR" w:eastAsia="fr-FR"/>
        </w:rPr>
        <w:t xml:space="preserve">Directive </w:t>
      </w:r>
      <w:r w:rsidRPr="003F5F6B">
        <w:rPr>
          <w:b w:val="0"/>
          <w:sz w:val="28"/>
          <w:szCs w:val="28"/>
          <w:lang w:val="en-US"/>
        </w:rPr>
        <w:t>2003/30/</w:t>
      </w:r>
      <w:r w:rsidRPr="003F5F6B">
        <w:rPr>
          <w:b w:val="0"/>
          <w:sz w:val="28"/>
          <w:szCs w:val="28"/>
        </w:rPr>
        <w:t>ЕС</w:t>
      </w:r>
      <w:r w:rsidRPr="003F5F6B">
        <w:rPr>
          <w:b w:val="0"/>
          <w:sz w:val="28"/>
          <w:szCs w:val="28"/>
          <w:lang w:val="en-US"/>
        </w:rPr>
        <w:t xml:space="preserve"> of the European Parliament and of the Council of 8 May 2003 on the promotion of the use of biofuels or other renewable fuels for transport </w:t>
      </w:r>
      <w:r w:rsidRPr="003F5F6B">
        <w:rPr>
          <w:b w:val="0"/>
          <w:sz w:val="28"/>
          <w:szCs w:val="28"/>
        </w:rPr>
        <w:t>[</w:t>
      </w:r>
      <w:r w:rsidRPr="003F5F6B">
        <w:rPr>
          <w:b w:val="0"/>
          <w:sz w:val="28"/>
          <w:szCs w:val="28"/>
          <w:lang w:val="en-US"/>
        </w:rPr>
        <w:t>Text</w:t>
      </w:r>
      <w:r w:rsidRPr="003F5F6B">
        <w:rPr>
          <w:b w:val="0"/>
          <w:sz w:val="28"/>
          <w:szCs w:val="28"/>
        </w:rPr>
        <w:t>]</w:t>
      </w:r>
      <w:r w:rsidRPr="003F5F6B">
        <w:rPr>
          <w:b w:val="0"/>
          <w:sz w:val="28"/>
          <w:szCs w:val="28"/>
          <w:lang w:val="en-US"/>
        </w:rPr>
        <w:t xml:space="preserve"> // OJ. L 123. - 2003. - P. 42-46.</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lang w:val="en-US"/>
        </w:rPr>
        <w:t xml:space="preserve">Directive 2009/28/EC of the European Parliament and of the Council of 23 April 2009 on the promotion of the use of energy from renewable sources and amending and subsequently repealing Directives 2001/77/EC and 2003/30/EC </w:t>
      </w:r>
      <w:r w:rsidRPr="003F5F6B">
        <w:rPr>
          <w:b w:val="0"/>
          <w:sz w:val="28"/>
          <w:szCs w:val="28"/>
        </w:rPr>
        <w:t>[</w:t>
      </w:r>
      <w:r w:rsidRPr="003F5F6B">
        <w:rPr>
          <w:b w:val="0"/>
          <w:sz w:val="28"/>
          <w:szCs w:val="28"/>
          <w:lang w:val="en-US"/>
        </w:rPr>
        <w:t>Text</w:t>
      </w:r>
      <w:r w:rsidRPr="003F5F6B">
        <w:rPr>
          <w:b w:val="0"/>
          <w:sz w:val="28"/>
          <w:szCs w:val="28"/>
        </w:rPr>
        <w:t>]</w:t>
      </w:r>
      <w:r w:rsidRPr="003F5F6B">
        <w:rPr>
          <w:b w:val="0"/>
          <w:sz w:val="28"/>
          <w:szCs w:val="28"/>
          <w:lang w:val="en-US"/>
        </w:rPr>
        <w:t xml:space="preserve"> // OJ. L 140. - 2009. - P. 16-62.</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lang w:val="en-US"/>
        </w:rPr>
        <w:t xml:space="preserve">Directive 2005/32/EC of the European Parliament and of the Council of 6 July 2005 establishing a framework for the setting of ecodesign requirements for energy-using products and amending Council Directive 92/42/EEC and Directives 96/57/EC and 2000/55/EC of the European Parliament and of the Council </w:t>
      </w:r>
      <w:r w:rsidRPr="003F5F6B">
        <w:rPr>
          <w:b w:val="0"/>
          <w:sz w:val="28"/>
          <w:szCs w:val="28"/>
        </w:rPr>
        <w:t>[</w:t>
      </w:r>
      <w:r w:rsidRPr="003F5F6B">
        <w:rPr>
          <w:b w:val="0"/>
          <w:sz w:val="28"/>
          <w:szCs w:val="28"/>
          <w:lang w:val="en-US"/>
        </w:rPr>
        <w:t>Text</w:t>
      </w:r>
      <w:r w:rsidRPr="003F5F6B">
        <w:rPr>
          <w:b w:val="0"/>
          <w:sz w:val="28"/>
          <w:szCs w:val="28"/>
        </w:rPr>
        <w:t>]</w:t>
      </w:r>
      <w:r w:rsidRPr="003F5F6B">
        <w:rPr>
          <w:b w:val="0"/>
          <w:sz w:val="28"/>
          <w:szCs w:val="28"/>
          <w:lang w:val="en-US"/>
        </w:rPr>
        <w:t xml:space="preserve"> // OJ. L 191. - 2005. - P. 29-58.</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Дубовик О.Л. </w:t>
      </w:r>
      <w:r w:rsidR="008C598B" w:rsidRPr="003F5F6B">
        <w:rPr>
          <w:b w:val="0"/>
          <w:sz w:val="28"/>
          <w:szCs w:val="28"/>
        </w:rPr>
        <w:t>Тенденції</w:t>
      </w:r>
      <w:r w:rsidRPr="003F5F6B">
        <w:rPr>
          <w:b w:val="0"/>
          <w:sz w:val="28"/>
          <w:szCs w:val="28"/>
        </w:rPr>
        <w:t xml:space="preserve"> правового регул</w:t>
      </w:r>
      <w:r w:rsidR="008C598B">
        <w:rPr>
          <w:b w:val="0"/>
          <w:sz w:val="28"/>
          <w:szCs w:val="28"/>
        </w:rPr>
        <w:t>ювання е</w:t>
      </w:r>
      <w:r w:rsidRPr="003F5F6B">
        <w:rPr>
          <w:b w:val="0"/>
          <w:sz w:val="28"/>
          <w:szCs w:val="28"/>
        </w:rPr>
        <w:t>нерго</w:t>
      </w:r>
      <w:r w:rsidR="008C598B">
        <w:rPr>
          <w:b w:val="0"/>
          <w:sz w:val="28"/>
          <w:szCs w:val="28"/>
        </w:rPr>
        <w:t>зберігаючих технологій в є</w:t>
      </w:r>
      <w:r w:rsidRPr="003F5F6B">
        <w:rPr>
          <w:b w:val="0"/>
          <w:sz w:val="28"/>
          <w:szCs w:val="28"/>
        </w:rPr>
        <w:t>вропейс</w:t>
      </w:r>
      <w:r w:rsidR="008C598B">
        <w:rPr>
          <w:b w:val="0"/>
          <w:sz w:val="28"/>
          <w:szCs w:val="28"/>
        </w:rPr>
        <w:t>ь</w:t>
      </w:r>
      <w:r w:rsidRPr="003F5F6B">
        <w:rPr>
          <w:b w:val="0"/>
          <w:sz w:val="28"/>
          <w:szCs w:val="28"/>
        </w:rPr>
        <w:t>ком</w:t>
      </w:r>
      <w:r w:rsidR="008C598B">
        <w:rPr>
          <w:b w:val="0"/>
          <w:sz w:val="28"/>
          <w:szCs w:val="28"/>
        </w:rPr>
        <w:t>у праві</w:t>
      </w:r>
      <w:r w:rsidRPr="003F5F6B">
        <w:rPr>
          <w:b w:val="0"/>
          <w:sz w:val="28"/>
          <w:szCs w:val="28"/>
        </w:rPr>
        <w:t xml:space="preserve"> [Текст] / О.Л. Дубовик // М</w:t>
      </w:r>
      <w:r w:rsidR="008C598B">
        <w:rPr>
          <w:b w:val="0"/>
          <w:sz w:val="28"/>
          <w:szCs w:val="28"/>
        </w:rPr>
        <w:t>іжнародн</w:t>
      </w:r>
      <w:r w:rsidRPr="003F5F6B">
        <w:rPr>
          <w:b w:val="0"/>
          <w:sz w:val="28"/>
          <w:szCs w:val="28"/>
        </w:rPr>
        <w:t xml:space="preserve">е право </w:t>
      </w:r>
      <w:r w:rsidR="008C598B">
        <w:rPr>
          <w:b w:val="0"/>
          <w:sz w:val="28"/>
          <w:szCs w:val="28"/>
        </w:rPr>
        <w:t>та міжнародні органі</w:t>
      </w:r>
      <w:r w:rsidR="008C598B" w:rsidRPr="003F5F6B">
        <w:rPr>
          <w:b w:val="0"/>
          <w:sz w:val="28"/>
          <w:szCs w:val="28"/>
        </w:rPr>
        <w:t>зації</w:t>
      </w:r>
      <w:r w:rsidRPr="003F5F6B">
        <w:rPr>
          <w:b w:val="0"/>
          <w:sz w:val="28"/>
          <w:szCs w:val="28"/>
        </w:rPr>
        <w:t>. - 2010. - № 2. - С. 90-98.</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lang w:val="en-US"/>
        </w:rPr>
        <w:t>Directive 2006/32/</w:t>
      </w:r>
      <w:r w:rsidRPr="003F5F6B">
        <w:rPr>
          <w:b w:val="0"/>
          <w:sz w:val="28"/>
          <w:szCs w:val="28"/>
        </w:rPr>
        <w:t>ЕС</w:t>
      </w:r>
      <w:r w:rsidRPr="003F5F6B">
        <w:rPr>
          <w:b w:val="0"/>
          <w:sz w:val="28"/>
          <w:szCs w:val="28"/>
          <w:lang w:val="en-US"/>
        </w:rPr>
        <w:t xml:space="preserve"> of the European Parliament and of the Council of 5 April 2006 on energy end-use efficiency and energy services and repealing Council Directive 93/76/EEC</w:t>
      </w:r>
      <w:r w:rsidRPr="003F5F6B">
        <w:rPr>
          <w:b w:val="0"/>
          <w:sz w:val="28"/>
          <w:szCs w:val="28"/>
        </w:rPr>
        <w:t xml:space="preserve"> [</w:t>
      </w:r>
      <w:r w:rsidRPr="003F5F6B">
        <w:rPr>
          <w:b w:val="0"/>
          <w:sz w:val="28"/>
          <w:szCs w:val="28"/>
          <w:lang w:val="en-US"/>
        </w:rPr>
        <w:t>Text</w:t>
      </w:r>
      <w:r w:rsidRPr="003F5F6B">
        <w:rPr>
          <w:b w:val="0"/>
          <w:sz w:val="28"/>
          <w:szCs w:val="28"/>
        </w:rPr>
        <w:t>]</w:t>
      </w:r>
      <w:r w:rsidRPr="003F5F6B">
        <w:rPr>
          <w:b w:val="0"/>
          <w:sz w:val="28"/>
          <w:szCs w:val="28"/>
          <w:lang w:val="en-US"/>
        </w:rPr>
        <w:t xml:space="preserve"> // OJ. L 114. - 2006. - P. 64-85.</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lang w:val="en-US"/>
        </w:rPr>
        <w:t xml:space="preserve">Directive 2009/33/EC of the European Parliament and of the Council of 23 April 2009 on the promotion of clean and energy-efficient road transport vehicles </w:t>
      </w:r>
      <w:r w:rsidRPr="003F5F6B">
        <w:rPr>
          <w:b w:val="0"/>
          <w:sz w:val="28"/>
          <w:szCs w:val="28"/>
        </w:rPr>
        <w:t>[</w:t>
      </w:r>
      <w:r w:rsidRPr="003F5F6B">
        <w:rPr>
          <w:b w:val="0"/>
          <w:sz w:val="28"/>
          <w:szCs w:val="28"/>
          <w:lang w:val="en-US"/>
        </w:rPr>
        <w:t>Text</w:t>
      </w:r>
      <w:r w:rsidRPr="003F5F6B">
        <w:rPr>
          <w:b w:val="0"/>
          <w:sz w:val="28"/>
          <w:szCs w:val="28"/>
        </w:rPr>
        <w:t>]</w:t>
      </w:r>
      <w:r w:rsidRPr="003F5F6B">
        <w:rPr>
          <w:b w:val="0"/>
          <w:sz w:val="28"/>
          <w:szCs w:val="28"/>
          <w:lang w:val="en-US"/>
        </w:rPr>
        <w:t xml:space="preserve"> // OJ. L 120. - 2009. - P. 5-12.</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lang w:val="en-US"/>
        </w:rPr>
        <w:t xml:space="preserve">Climate change and nuclear power: Nuclear share of electricity generation as of April 2000 [Text]. - IAEA, 2000. – 14 </w:t>
      </w:r>
      <w:r w:rsidRPr="003F5F6B">
        <w:rPr>
          <w:b w:val="0"/>
          <w:sz w:val="28"/>
          <w:szCs w:val="28"/>
        </w:rPr>
        <w:t>р</w:t>
      </w:r>
      <w:r w:rsidRPr="003F5F6B">
        <w:rPr>
          <w:b w:val="0"/>
          <w:sz w:val="28"/>
          <w:szCs w:val="28"/>
          <w:lang w:val="en-US"/>
        </w:rPr>
        <w:t>.</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lang w:val="en-US"/>
        </w:rPr>
        <w:t xml:space="preserve">Adjustments to the Allowance System for Controlling HCFC Production, Import, and Export </w:t>
      </w:r>
      <w:r w:rsidRPr="003F5F6B">
        <w:rPr>
          <w:b w:val="0"/>
          <w:sz w:val="28"/>
          <w:szCs w:val="28"/>
        </w:rPr>
        <w:t>[</w:t>
      </w:r>
      <w:r w:rsidRPr="003F5F6B">
        <w:rPr>
          <w:b w:val="0"/>
          <w:sz w:val="28"/>
          <w:szCs w:val="28"/>
          <w:lang w:val="en-US"/>
        </w:rPr>
        <w:t>Text</w:t>
      </w:r>
      <w:r w:rsidRPr="003F5F6B">
        <w:rPr>
          <w:b w:val="0"/>
          <w:sz w:val="28"/>
          <w:szCs w:val="28"/>
        </w:rPr>
        <w:t>]</w:t>
      </w:r>
      <w:r w:rsidRPr="003F5F6B">
        <w:rPr>
          <w:b w:val="0"/>
          <w:sz w:val="28"/>
          <w:szCs w:val="28"/>
          <w:lang w:val="en-US"/>
        </w:rPr>
        <w:t xml:space="preserve"> </w:t>
      </w:r>
      <w:r w:rsidRPr="003F5F6B">
        <w:rPr>
          <w:b w:val="0"/>
          <w:sz w:val="28"/>
          <w:szCs w:val="28"/>
          <w:lang w:val="en-US" w:eastAsia="de-DE"/>
        </w:rPr>
        <w:t xml:space="preserve">// </w:t>
      </w:r>
      <w:r w:rsidRPr="003F5F6B">
        <w:rPr>
          <w:b w:val="0"/>
          <w:sz w:val="28"/>
          <w:szCs w:val="28"/>
          <w:lang w:val="en-US"/>
        </w:rPr>
        <w:t xml:space="preserve">Federal Register. - Vol. </w:t>
      </w:r>
      <w:r w:rsidRPr="003F5F6B">
        <w:rPr>
          <w:b w:val="0"/>
          <w:sz w:val="28"/>
          <w:szCs w:val="28"/>
          <w:lang w:val="en-US" w:eastAsia="de-DE"/>
        </w:rPr>
        <w:t xml:space="preserve">74. - </w:t>
      </w:r>
      <w:r w:rsidRPr="003F5F6B">
        <w:rPr>
          <w:b w:val="0"/>
          <w:sz w:val="28"/>
          <w:szCs w:val="28"/>
          <w:lang w:val="en-US"/>
        </w:rPr>
        <w:t xml:space="preserve">No. </w:t>
      </w:r>
      <w:r w:rsidRPr="003F5F6B">
        <w:rPr>
          <w:b w:val="0"/>
          <w:sz w:val="28"/>
          <w:szCs w:val="28"/>
          <w:lang w:val="en-US" w:eastAsia="de-DE"/>
        </w:rPr>
        <w:t xml:space="preserve">239. -  </w:t>
      </w:r>
      <w:r w:rsidRPr="003F5F6B">
        <w:rPr>
          <w:b w:val="0"/>
          <w:sz w:val="28"/>
          <w:szCs w:val="28"/>
          <w:lang w:val="en-US"/>
        </w:rPr>
        <w:t xml:space="preserve">P. </w:t>
      </w:r>
      <w:r w:rsidRPr="003F5F6B">
        <w:rPr>
          <w:b w:val="0"/>
          <w:sz w:val="28"/>
          <w:szCs w:val="28"/>
          <w:lang w:val="en-US" w:eastAsia="de-DE"/>
        </w:rPr>
        <w:t>66-72.</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lang w:val="en-US"/>
        </w:rPr>
        <w:t xml:space="preserve">Significant New Alternatives Policy (SNAP). Protection of Stratospheric Ozone. Final Rule </w:t>
      </w:r>
      <w:r w:rsidRPr="003F5F6B">
        <w:rPr>
          <w:b w:val="0"/>
          <w:sz w:val="28"/>
          <w:szCs w:val="28"/>
        </w:rPr>
        <w:t>[</w:t>
      </w:r>
      <w:r w:rsidRPr="003F5F6B">
        <w:rPr>
          <w:b w:val="0"/>
          <w:sz w:val="28"/>
          <w:szCs w:val="28"/>
          <w:lang w:val="en-US"/>
        </w:rPr>
        <w:t>Text</w:t>
      </w:r>
      <w:r w:rsidRPr="003F5F6B">
        <w:rPr>
          <w:b w:val="0"/>
          <w:sz w:val="28"/>
          <w:szCs w:val="28"/>
        </w:rPr>
        <w:t>]</w:t>
      </w:r>
      <w:r w:rsidRPr="003F5F6B">
        <w:rPr>
          <w:b w:val="0"/>
          <w:sz w:val="28"/>
          <w:szCs w:val="28"/>
          <w:lang w:val="en-US"/>
        </w:rPr>
        <w:t xml:space="preserve"> // Federal Register. - March 18. - 1994. - Volume 59. - P. 13-44.</w:t>
      </w:r>
    </w:p>
    <w:p w:rsidR="00B47C82" w:rsidRPr="00B47C82"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Каліфорнійський реєстр викидів. - [Електронний ресурс]. – Режим доступу: </w:t>
      </w:r>
      <w:hyperlink r:id="rId23" w:history="1">
        <w:r w:rsidRPr="00B47C82">
          <w:rPr>
            <w:rStyle w:val="a6"/>
            <w:b w:val="0"/>
            <w:color w:val="auto"/>
            <w:sz w:val="28"/>
            <w:szCs w:val="28"/>
            <w:lang w:val="en-US"/>
          </w:rPr>
          <w:t>http</w:t>
        </w:r>
        <w:r w:rsidRPr="00B47C82">
          <w:rPr>
            <w:rStyle w:val="a6"/>
            <w:b w:val="0"/>
            <w:color w:val="auto"/>
            <w:sz w:val="28"/>
            <w:szCs w:val="28"/>
          </w:rPr>
          <w:t>://</w:t>
        </w:r>
        <w:r w:rsidRPr="00B47C82">
          <w:rPr>
            <w:rStyle w:val="a6"/>
            <w:b w:val="0"/>
            <w:color w:val="auto"/>
            <w:sz w:val="28"/>
            <w:szCs w:val="28"/>
            <w:lang w:val="en-US"/>
          </w:rPr>
          <w:t>www</w:t>
        </w:r>
        <w:r w:rsidRPr="00B47C82">
          <w:rPr>
            <w:rStyle w:val="a6"/>
            <w:b w:val="0"/>
            <w:color w:val="auto"/>
            <w:sz w:val="28"/>
            <w:szCs w:val="28"/>
          </w:rPr>
          <w:t>.</w:t>
        </w:r>
        <w:r w:rsidRPr="00B47C82">
          <w:rPr>
            <w:rStyle w:val="a6"/>
            <w:b w:val="0"/>
            <w:color w:val="auto"/>
            <w:sz w:val="28"/>
            <w:szCs w:val="28"/>
            <w:lang w:val="en-US"/>
          </w:rPr>
          <w:t>climatcregistiy</w:t>
        </w:r>
        <w:r w:rsidRPr="00B47C82">
          <w:rPr>
            <w:rStyle w:val="a6"/>
            <w:b w:val="0"/>
            <w:color w:val="auto"/>
            <w:sz w:val="28"/>
            <w:szCs w:val="28"/>
          </w:rPr>
          <w:t>.</w:t>
        </w:r>
        <w:r w:rsidRPr="00B47C82">
          <w:rPr>
            <w:rStyle w:val="a6"/>
            <w:b w:val="0"/>
            <w:color w:val="auto"/>
            <w:sz w:val="28"/>
            <w:szCs w:val="28"/>
            <w:lang w:val="en-US"/>
          </w:rPr>
          <w:t>org</w:t>
        </w:r>
        <w:r w:rsidRPr="00B47C82">
          <w:rPr>
            <w:rStyle w:val="a6"/>
            <w:b w:val="0"/>
            <w:color w:val="auto"/>
            <w:sz w:val="28"/>
            <w:szCs w:val="28"/>
          </w:rPr>
          <w:t>/</w:t>
        </w:r>
        <w:r w:rsidRPr="00B47C82">
          <w:rPr>
            <w:rStyle w:val="a6"/>
            <w:b w:val="0"/>
            <w:color w:val="auto"/>
            <w:sz w:val="28"/>
            <w:szCs w:val="28"/>
            <w:lang w:val="en-US"/>
          </w:rPr>
          <w:t>resources</w:t>
        </w:r>
        <w:r w:rsidRPr="00B47C82">
          <w:rPr>
            <w:rStyle w:val="a6"/>
            <w:b w:val="0"/>
            <w:color w:val="auto"/>
            <w:sz w:val="28"/>
            <w:szCs w:val="28"/>
          </w:rPr>
          <w:t>/</w:t>
        </w:r>
        <w:r w:rsidRPr="00B47C82">
          <w:rPr>
            <w:rStyle w:val="a6"/>
            <w:b w:val="0"/>
            <w:color w:val="auto"/>
            <w:sz w:val="28"/>
            <w:szCs w:val="28"/>
            <w:lang w:val="en-US"/>
          </w:rPr>
          <w:t>docs</w:t>
        </w:r>
        <w:r w:rsidRPr="00B47C82">
          <w:rPr>
            <w:rStyle w:val="a6"/>
            <w:b w:val="0"/>
            <w:color w:val="auto"/>
            <w:sz w:val="28"/>
            <w:szCs w:val="28"/>
          </w:rPr>
          <w:t>/</w:t>
        </w:r>
        <w:r w:rsidRPr="00B47C82">
          <w:rPr>
            <w:rStyle w:val="a6"/>
            <w:b w:val="0"/>
            <w:color w:val="auto"/>
            <w:sz w:val="28"/>
            <w:szCs w:val="28"/>
            <w:lang w:val="en-US"/>
          </w:rPr>
          <w:t>legislation</w:t>
        </w:r>
        <w:r w:rsidRPr="00B47C82">
          <w:rPr>
            <w:rStyle w:val="a6"/>
            <w:b w:val="0"/>
            <w:color w:val="auto"/>
            <w:sz w:val="28"/>
            <w:szCs w:val="28"/>
          </w:rPr>
          <w:t>/</w:t>
        </w:r>
        <w:r w:rsidRPr="00B47C82">
          <w:rPr>
            <w:rStyle w:val="a6"/>
            <w:b w:val="0"/>
            <w:color w:val="auto"/>
            <w:sz w:val="28"/>
            <w:szCs w:val="28"/>
            <w:lang w:val="en-US"/>
          </w:rPr>
          <w:t>SB</w:t>
        </w:r>
      </w:hyperlink>
      <w:r w:rsidRPr="00B47C82">
        <w:rPr>
          <w:b w:val="0"/>
          <w:sz w:val="28"/>
          <w:szCs w:val="28"/>
        </w:rPr>
        <w:t xml:space="preserve"> 1771.</w:t>
      </w:r>
      <w:r w:rsidRPr="00B47C82">
        <w:rPr>
          <w:b w:val="0"/>
          <w:sz w:val="28"/>
          <w:szCs w:val="28"/>
          <w:lang w:val="en-US" w:eastAsia="de-DE"/>
        </w:rPr>
        <w:t>pdf</w:t>
      </w:r>
      <w:r w:rsidRPr="00B47C82">
        <w:rPr>
          <w:b w:val="0"/>
          <w:sz w:val="28"/>
          <w:szCs w:val="28"/>
          <w:lang w:eastAsia="de-DE"/>
        </w:rPr>
        <w:t xml:space="preserve">. Назва з екрану. </w:t>
      </w:r>
    </w:p>
    <w:p w:rsidR="00B47C82" w:rsidRPr="00B47C82" w:rsidRDefault="00B47C82" w:rsidP="00B47C82">
      <w:pPr>
        <w:pStyle w:val="1"/>
        <w:numPr>
          <w:ilvl w:val="0"/>
          <w:numId w:val="32"/>
        </w:numPr>
        <w:shd w:val="clear" w:color="auto" w:fill="auto"/>
        <w:spacing w:line="360" w:lineRule="auto"/>
        <w:ind w:left="0" w:firstLine="0"/>
        <w:jc w:val="both"/>
        <w:rPr>
          <w:b w:val="0"/>
          <w:sz w:val="28"/>
          <w:szCs w:val="28"/>
          <w:lang w:val="en-US"/>
        </w:rPr>
      </w:pPr>
      <w:r w:rsidRPr="00B47C82">
        <w:rPr>
          <w:b w:val="0"/>
          <w:sz w:val="28"/>
          <w:szCs w:val="28"/>
          <w:lang w:val="en-US"/>
        </w:rPr>
        <w:t>The California Global Warming Solutions Act of</w:t>
      </w:r>
      <w:r w:rsidRPr="00B47C82">
        <w:rPr>
          <w:b w:val="0"/>
          <w:sz w:val="28"/>
          <w:szCs w:val="28"/>
        </w:rPr>
        <w:t xml:space="preserve"> </w:t>
      </w:r>
      <w:r w:rsidRPr="00B47C82">
        <w:rPr>
          <w:b w:val="0"/>
          <w:sz w:val="28"/>
          <w:szCs w:val="28"/>
          <w:lang w:val="en-US"/>
        </w:rPr>
        <w:t xml:space="preserve">2006. </w:t>
      </w:r>
      <w:r w:rsidRPr="00B47C82">
        <w:rPr>
          <w:b w:val="0"/>
          <w:sz w:val="28"/>
          <w:szCs w:val="28"/>
        </w:rPr>
        <w:t>-</w:t>
      </w:r>
      <w:r w:rsidRPr="00B47C82">
        <w:rPr>
          <w:b w:val="0"/>
          <w:sz w:val="28"/>
          <w:szCs w:val="28"/>
          <w:lang w:val="en-US"/>
        </w:rPr>
        <w:t xml:space="preserve"> </w:t>
      </w:r>
      <w:r w:rsidRPr="00B47C82">
        <w:rPr>
          <w:b w:val="0"/>
          <w:sz w:val="28"/>
          <w:szCs w:val="28"/>
        </w:rPr>
        <w:t>[Електронний</w:t>
      </w:r>
      <w:r w:rsidRPr="00B47C82">
        <w:rPr>
          <w:b w:val="0"/>
          <w:sz w:val="28"/>
          <w:szCs w:val="28"/>
          <w:lang w:val="en-US"/>
        </w:rPr>
        <w:t xml:space="preserve"> </w:t>
      </w:r>
      <w:r w:rsidRPr="00B47C82">
        <w:rPr>
          <w:b w:val="0"/>
          <w:sz w:val="28"/>
          <w:szCs w:val="28"/>
        </w:rPr>
        <w:t>ресурс</w:t>
      </w:r>
      <w:r w:rsidRPr="00B47C82">
        <w:rPr>
          <w:b w:val="0"/>
          <w:sz w:val="28"/>
          <w:szCs w:val="28"/>
          <w:lang w:val="en-US"/>
        </w:rPr>
        <w:t>]</w:t>
      </w:r>
      <w:r w:rsidRPr="00B47C82">
        <w:rPr>
          <w:b w:val="0"/>
          <w:sz w:val="28"/>
          <w:szCs w:val="28"/>
        </w:rPr>
        <w:t>. – Режим доступу:</w:t>
      </w:r>
      <w:r w:rsidRPr="00B47C82">
        <w:rPr>
          <w:b w:val="0"/>
          <w:sz w:val="28"/>
          <w:szCs w:val="28"/>
          <w:lang w:val="en-US"/>
        </w:rPr>
        <w:t xml:space="preserve"> </w:t>
      </w:r>
      <w:hyperlink r:id="rId24" w:history="1">
        <w:r w:rsidRPr="00B47C82">
          <w:rPr>
            <w:rStyle w:val="a6"/>
            <w:b w:val="0"/>
            <w:color w:val="auto"/>
            <w:sz w:val="28"/>
            <w:szCs w:val="28"/>
            <w:lang w:val="en-US"/>
          </w:rPr>
          <w:t>http://www.arb.ca.gov/cc/docs/ab32text.pdf</w:t>
        </w:r>
      </w:hyperlink>
      <w:r w:rsidRPr="00B47C82">
        <w:rPr>
          <w:rStyle w:val="a6"/>
          <w:b w:val="0"/>
          <w:color w:val="auto"/>
          <w:sz w:val="28"/>
          <w:szCs w:val="28"/>
        </w:rPr>
        <w:t>. Назва з екрану.</w:t>
      </w:r>
      <w:r w:rsidRPr="00B47C82">
        <w:rPr>
          <w:b w:val="0"/>
          <w:sz w:val="28"/>
          <w:szCs w:val="28"/>
          <w:lang w:val="en-US"/>
        </w:rPr>
        <w:t xml:space="preserve"> </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Електронний ресурс. – Режим доступу: </w:t>
      </w:r>
      <w:r w:rsidRPr="003F5F6B">
        <w:rPr>
          <w:b w:val="0"/>
          <w:sz w:val="28"/>
          <w:szCs w:val="28"/>
          <w:lang w:val="de-DE" w:eastAsia="de-DE"/>
        </w:rPr>
        <w:t>http</w:t>
      </w:r>
      <w:r w:rsidRPr="003F5F6B">
        <w:rPr>
          <w:b w:val="0"/>
          <w:sz w:val="28"/>
          <w:szCs w:val="28"/>
          <w:lang w:eastAsia="de-DE"/>
        </w:rPr>
        <w:t>://</w:t>
      </w:r>
      <w:r w:rsidRPr="003F5F6B">
        <w:rPr>
          <w:b w:val="0"/>
          <w:sz w:val="28"/>
          <w:szCs w:val="28"/>
          <w:lang w:val="de-DE" w:eastAsia="de-DE"/>
        </w:rPr>
        <w:t>wwwAvri</w:t>
      </w:r>
      <w:r w:rsidRPr="003F5F6B">
        <w:rPr>
          <w:b w:val="0"/>
          <w:sz w:val="28"/>
          <w:szCs w:val="28"/>
          <w:lang w:eastAsia="de-DE"/>
        </w:rPr>
        <w:t>,</w:t>
      </w:r>
      <w:r w:rsidRPr="003F5F6B">
        <w:rPr>
          <w:b w:val="0"/>
          <w:sz w:val="28"/>
          <w:szCs w:val="28"/>
          <w:lang w:val="de-DE" w:eastAsia="de-DE"/>
        </w:rPr>
        <w:t>org</w:t>
      </w:r>
      <w:r w:rsidRPr="003F5F6B">
        <w:rPr>
          <w:b w:val="0"/>
          <w:sz w:val="28"/>
          <w:szCs w:val="28"/>
          <w:lang w:eastAsia="de-DE"/>
        </w:rPr>
        <w:t>/</w:t>
      </w:r>
      <w:r w:rsidRPr="003F5F6B">
        <w:rPr>
          <w:b w:val="0"/>
          <w:sz w:val="28"/>
          <w:szCs w:val="28"/>
          <w:lang w:val="de-DE" w:eastAsia="de-DE"/>
        </w:rPr>
        <w:t>stories</w:t>
      </w:r>
      <w:r w:rsidRPr="003F5F6B">
        <w:rPr>
          <w:b w:val="0"/>
          <w:sz w:val="28"/>
          <w:szCs w:val="28"/>
          <w:lang w:eastAsia="de-DE"/>
        </w:rPr>
        <w:t>/2010/02/</w:t>
      </w:r>
      <w:r w:rsidRPr="003F5F6B">
        <w:rPr>
          <w:b w:val="0"/>
          <w:sz w:val="28"/>
          <w:szCs w:val="28"/>
          <w:lang w:val="de-DE" w:eastAsia="de-DE"/>
        </w:rPr>
        <w:t>synchronized</w:t>
      </w:r>
      <w:r w:rsidRPr="003F5F6B">
        <w:rPr>
          <w:b w:val="0"/>
          <w:sz w:val="28"/>
          <w:szCs w:val="28"/>
          <w:lang w:eastAsia="de-DE"/>
        </w:rPr>
        <w:t>-</w:t>
      </w:r>
      <w:r w:rsidRPr="003F5F6B">
        <w:rPr>
          <w:b w:val="0"/>
          <w:sz w:val="28"/>
          <w:szCs w:val="28"/>
          <w:lang w:val="de-DE" w:eastAsia="de-DE"/>
        </w:rPr>
        <w:t>swimming</w:t>
      </w:r>
      <w:r w:rsidRPr="003F5F6B">
        <w:rPr>
          <w:b w:val="0"/>
          <w:sz w:val="28"/>
          <w:szCs w:val="28"/>
          <w:lang w:eastAsia="de-DE"/>
        </w:rPr>
        <w:t>-</w:t>
      </w:r>
      <w:r w:rsidRPr="003F5F6B">
        <w:rPr>
          <w:b w:val="0"/>
          <w:sz w:val="28"/>
          <w:szCs w:val="28"/>
          <w:lang w:val="de-DE" w:eastAsia="de-DE"/>
        </w:rPr>
        <w:t>regional</w:t>
      </w:r>
      <w:r w:rsidRPr="003F5F6B">
        <w:rPr>
          <w:b w:val="0"/>
          <w:sz w:val="28"/>
          <w:szCs w:val="28"/>
          <w:lang w:eastAsia="de-DE"/>
        </w:rPr>
        <w:t>-</w:t>
      </w:r>
      <w:r w:rsidRPr="003F5F6B">
        <w:rPr>
          <w:b w:val="0"/>
          <w:sz w:val="28"/>
          <w:szCs w:val="28"/>
          <w:lang w:val="de-DE" w:eastAsia="de-DE"/>
        </w:rPr>
        <w:t>greenhouse</w:t>
      </w:r>
      <w:r w:rsidRPr="003F5F6B">
        <w:rPr>
          <w:b w:val="0"/>
          <w:sz w:val="28"/>
          <w:szCs w:val="28"/>
          <w:lang w:eastAsia="de-DE"/>
        </w:rPr>
        <w:t>-</w:t>
      </w:r>
      <w:r w:rsidRPr="003F5F6B">
        <w:rPr>
          <w:b w:val="0"/>
          <w:sz w:val="28"/>
          <w:szCs w:val="28"/>
          <w:lang w:val="de-DE" w:eastAsia="de-DE"/>
        </w:rPr>
        <w:t>gas</w:t>
      </w:r>
      <w:r w:rsidRPr="003F5F6B">
        <w:rPr>
          <w:b w:val="0"/>
          <w:sz w:val="28"/>
          <w:szCs w:val="28"/>
          <w:lang w:eastAsia="de-DE"/>
        </w:rPr>
        <w:t>-</w:t>
      </w:r>
      <w:r w:rsidRPr="003F5F6B">
        <w:rPr>
          <w:b w:val="0"/>
          <w:sz w:val="28"/>
          <w:szCs w:val="28"/>
          <w:lang w:val="de-DE" w:eastAsia="de-DE"/>
        </w:rPr>
        <w:t>initiative</w:t>
      </w:r>
      <w:r w:rsidRPr="003F5F6B">
        <w:rPr>
          <w:b w:val="0"/>
          <w:sz w:val="28"/>
          <w:szCs w:val="28"/>
        </w:rPr>
        <w:t>. – Назва з екрану.</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rPr>
        <w:t xml:space="preserve"> </w:t>
      </w:r>
      <w:r w:rsidRPr="003F5F6B">
        <w:rPr>
          <w:b w:val="0"/>
          <w:sz w:val="28"/>
          <w:szCs w:val="28"/>
          <w:lang w:val="en-US" w:eastAsia="de-DE"/>
        </w:rPr>
        <w:t xml:space="preserve">Environmental </w:t>
      </w:r>
      <w:r w:rsidRPr="003F5F6B">
        <w:rPr>
          <w:b w:val="0"/>
          <w:sz w:val="28"/>
          <w:szCs w:val="28"/>
          <w:lang w:val="en-US"/>
        </w:rPr>
        <w:t xml:space="preserve">Contracts. Comparative Approach to Regulatory Innovation in The United States and Europe [Text] / ed. by Eric W. </w:t>
      </w:r>
      <w:r w:rsidRPr="003F5F6B">
        <w:rPr>
          <w:b w:val="0"/>
          <w:sz w:val="28"/>
          <w:szCs w:val="28"/>
          <w:lang w:val="en-US" w:eastAsia="de-DE"/>
        </w:rPr>
        <w:t xml:space="preserve">Orts </w:t>
      </w:r>
      <w:r w:rsidRPr="003F5F6B">
        <w:rPr>
          <w:b w:val="0"/>
          <w:sz w:val="28"/>
          <w:szCs w:val="28"/>
          <w:lang w:val="en-US"/>
        </w:rPr>
        <w:t>and Kurt Deketelaere. - Kluwer Law International. - 2001. – 134 p.</w:t>
      </w:r>
    </w:p>
    <w:p w:rsidR="00B47C82" w:rsidRPr="00B47C82"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lang w:val="en-US"/>
        </w:rPr>
        <w:t>Energy</w:t>
      </w:r>
      <w:r w:rsidRPr="003F5F6B">
        <w:rPr>
          <w:b w:val="0"/>
          <w:sz w:val="28"/>
          <w:szCs w:val="28"/>
          <w:lang w:val="ru-RU"/>
        </w:rPr>
        <w:t xml:space="preserve"> </w:t>
      </w:r>
      <w:r w:rsidRPr="003F5F6B">
        <w:rPr>
          <w:b w:val="0"/>
          <w:sz w:val="28"/>
          <w:szCs w:val="28"/>
          <w:lang w:val="en-US"/>
        </w:rPr>
        <w:t>Policy</w:t>
      </w:r>
      <w:r w:rsidRPr="003F5F6B">
        <w:rPr>
          <w:b w:val="0"/>
          <w:sz w:val="28"/>
          <w:szCs w:val="28"/>
          <w:lang w:val="ru-RU"/>
        </w:rPr>
        <w:t xml:space="preserve"> </w:t>
      </w:r>
      <w:r w:rsidRPr="003F5F6B">
        <w:rPr>
          <w:b w:val="0"/>
          <w:sz w:val="28"/>
          <w:szCs w:val="28"/>
          <w:lang w:val="en-US"/>
        </w:rPr>
        <w:t>Act</w:t>
      </w:r>
      <w:r w:rsidRPr="003F5F6B">
        <w:rPr>
          <w:b w:val="0"/>
          <w:sz w:val="28"/>
          <w:szCs w:val="28"/>
          <w:lang w:val="ru-RU"/>
        </w:rPr>
        <w:t xml:space="preserve"> </w:t>
      </w:r>
      <w:r w:rsidRPr="003F5F6B">
        <w:rPr>
          <w:b w:val="0"/>
          <w:sz w:val="28"/>
          <w:szCs w:val="28"/>
          <w:lang w:val="en-US"/>
        </w:rPr>
        <w:t>of</w:t>
      </w:r>
      <w:r w:rsidRPr="003F5F6B">
        <w:rPr>
          <w:b w:val="0"/>
          <w:sz w:val="28"/>
          <w:szCs w:val="28"/>
          <w:lang w:val="ru-RU"/>
        </w:rPr>
        <w:t xml:space="preserve"> 1992. </w:t>
      </w:r>
      <w:r w:rsidRPr="003F5F6B">
        <w:rPr>
          <w:b w:val="0"/>
          <w:sz w:val="28"/>
          <w:szCs w:val="28"/>
        </w:rPr>
        <w:t>-</w:t>
      </w:r>
      <w:r w:rsidRPr="003F5F6B">
        <w:rPr>
          <w:b w:val="0"/>
          <w:sz w:val="28"/>
          <w:szCs w:val="28"/>
          <w:lang w:val="ru-RU"/>
        </w:rPr>
        <w:t xml:space="preserve"> </w:t>
      </w:r>
      <w:r w:rsidRPr="003F5F6B">
        <w:rPr>
          <w:b w:val="0"/>
          <w:sz w:val="28"/>
          <w:szCs w:val="28"/>
        </w:rPr>
        <w:t>[Електронний</w:t>
      </w:r>
      <w:r w:rsidRPr="003F5F6B">
        <w:rPr>
          <w:b w:val="0"/>
          <w:sz w:val="28"/>
          <w:szCs w:val="28"/>
          <w:lang w:val="ru-RU"/>
        </w:rPr>
        <w:t xml:space="preserve"> </w:t>
      </w:r>
      <w:r w:rsidRPr="003F5F6B">
        <w:rPr>
          <w:b w:val="0"/>
          <w:sz w:val="28"/>
          <w:szCs w:val="28"/>
        </w:rPr>
        <w:t>ресурс</w:t>
      </w:r>
      <w:r w:rsidRPr="003F5F6B">
        <w:rPr>
          <w:b w:val="0"/>
          <w:sz w:val="28"/>
          <w:szCs w:val="28"/>
          <w:lang w:val="ru-RU"/>
        </w:rPr>
        <w:t>]</w:t>
      </w:r>
      <w:r w:rsidRPr="003F5F6B">
        <w:rPr>
          <w:b w:val="0"/>
          <w:sz w:val="28"/>
          <w:szCs w:val="28"/>
        </w:rPr>
        <w:t>. – Режим доступу:</w:t>
      </w:r>
      <w:r w:rsidRPr="003F5F6B">
        <w:rPr>
          <w:b w:val="0"/>
          <w:sz w:val="28"/>
          <w:szCs w:val="28"/>
          <w:lang w:val="ru-RU"/>
        </w:rPr>
        <w:t xml:space="preserve"> </w:t>
      </w:r>
      <w:hyperlink r:id="rId25" w:history="1">
        <w:r w:rsidRPr="00B47C82">
          <w:rPr>
            <w:rStyle w:val="a6"/>
            <w:b w:val="0"/>
            <w:color w:val="auto"/>
            <w:sz w:val="28"/>
            <w:szCs w:val="28"/>
            <w:lang w:val="en-US"/>
          </w:rPr>
          <w:t>http</w:t>
        </w:r>
        <w:r w:rsidRPr="00B47C82">
          <w:rPr>
            <w:rStyle w:val="a6"/>
            <w:b w:val="0"/>
            <w:color w:val="auto"/>
            <w:sz w:val="28"/>
            <w:szCs w:val="28"/>
          </w:rPr>
          <w:t>://</w:t>
        </w:r>
        <w:r w:rsidRPr="00B47C82">
          <w:rPr>
            <w:rStyle w:val="a6"/>
            <w:b w:val="0"/>
            <w:color w:val="auto"/>
            <w:sz w:val="28"/>
            <w:szCs w:val="28"/>
            <w:lang w:val="en-US"/>
          </w:rPr>
          <w:t>www</w:t>
        </w:r>
        <w:r w:rsidRPr="00B47C82">
          <w:rPr>
            <w:rStyle w:val="a6"/>
            <w:b w:val="0"/>
            <w:color w:val="auto"/>
            <w:sz w:val="28"/>
            <w:szCs w:val="28"/>
          </w:rPr>
          <w:t>.</w:t>
        </w:r>
        <w:r w:rsidRPr="00B47C82">
          <w:rPr>
            <w:rStyle w:val="a6"/>
            <w:b w:val="0"/>
            <w:color w:val="auto"/>
            <w:sz w:val="28"/>
            <w:szCs w:val="28"/>
            <w:lang w:val="en-US"/>
          </w:rPr>
          <w:t>usbr</w:t>
        </w:r>
        <w:r w:rsidRPr="00B47C82">
          <w:rPr>
            <w:rStyle w:val="a6"/>
            <w:b w:val="0"/>
            <w:color w:val="auto"/>
            <w:sz w:val="28"/>
            <w:szCs w:val="28"/>
          </w:rPr>
          <w:t>.</w:t>
        </w:r>
        <w:r w:rsidRPr="00B47C82">
          <w:rPr>
            <w:rStyle w:val="a6"/>
            <w:b w:val="0"/>
            <w:color w:val="auto"/>
            <w:sz w:val="28"/>
            <w:szCs w:val="28"/>
            <w:lang w:val="en-US"/>
          </w:rPr>
          <w:t>gov</w:t>
        </w:r>
        <w:r w:rsidRPr="00B47C82">
          <w:rPr>
            <w:rStyle w:val="a6"/>
            <w:b w:val="0"/>
            <w:color w:val="auto"/>
            <w:sz w:val="28"/>
            <w:szCs w:val="28"/>
          </w:rPr>
          <w:t>/</w:t>
        </w:r>
        <w:r w:rsidRPr="00B47C82">
          <w:rPr>
            <w:rStyle w:val="a6"/>
            <w:b w:val="0"/>
            <w:color w:val="auto"/>
            <w:sz w:val="28"/>
            <w:szCs w:val="28"/>
            <w:lang w:val="en-US"/>
          </w:rPr>
          <w:t>power</w:t>
        </w:r>
        <w:r w:rsidRPr="00B47C82">
          <w:rPr>
            <w:rStyle w:val="a6"/>
            <w:b w:val="0"/>
            <w:color w:val="auto"/>
            <w:sz w:val="28"/>
            <w:szCs w:val="28"/>
          </w:rPr>
          <w:t>/</w:t>
        </w:r>
        <w:r w:rsidRPr="00B47C82">
          <w:rPr>
            <w:rStyle w:val="a6"/>
            <w:b w:val="0"/>
            <w:color w:val="auto"/>
            <w:sz w:val="28"/>
            <w:szCs w:val="28"/>
            <w:lang w:val="en-US"/>
          </w:rPr>
          <w:t>legislation</w:t>
        </w:r>
        <w:r w:rsidRPr="00B47C82">
          <w:rPr>
            <w:rStyle w:val="a6"/>
            <w:b w:val="0"/>
            <w:color w:val="auto"/>
            <w:sz w:val="28"/>
            <w:szCs w:val="28"/>
          </w:rPr>
          <w:t>/</w:t>
        </w:r>
        <w:r w:rsidRPr="00B47C82">
          <w:rPr>
            <w:rStyle w:val="a6"/>
            <w:b w:val="0"/>
            <w:color w:val="auto"/>
            <w:sz w:val="28"/>
            <w:szCs w:val="28"/>
            <w:lang w:val="en-US"/>
          </w:rPr>
          <w:t>epa</w:t>
        </w:r>
        <w:r w:rsidRPr="00B47C82">
          <w:rPr>
            <w:rStyle w:val="a6"/>
            <w:b w:val="0"/>
            <w:color w:val="auto"/>
            <w:sz w:val="28"/>
            <w:szCs w:val="28"/>
          </w:rPr>
          <w:t>92.</w:t>
        </w:r>
        <w:r w:rsidRPr="00B47C82">
          <w:rPr>
            <w:rStyle w:val="a6"/>
            <w:b w:val="0"/>
            <w:color w:val="auto"/>
            <w:sz w:val="28"/>
            <w:szCs w:val="28"/>
            <w:lang w:val="en-US"/>
          </w:rPr>
          <w:t>pdf</w:t>
        </w:r>
      </w:hyperlink>
      <w:r w:rsidRPr="00B47C82">
        <w:rPr>
          <w:b w:val="0"/>
          <w:sz w:val="28"/>
          <w:szCs w:val="28"/>
        </w:rPr>
        <w:t>. – Назва з екрану.</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B47C82">
        <w:rPr>
          <w:b w:val="0"/>
          <w:sz w:val="28"/>
          <w:szCs w:val="28"/>
          <w:lang w:val="en-US"/>
        </w:rPr>
        <w:t>The Clean Energy and Security Act of 2009</w:t>
      </w:r>
      <w:r w:rsidRPr="00B47C82">
        <w:rPr>
          <w:b w:val="0"/>
          <w:sz w:val="28"/>
          <w:szCs w:val="28"/>
        </w:rPr>
        <w:t>. -</w:t>
      </w:r>
      <w:r w:rsidRPr="00B47C82">
        <w:rPr>
          <w:b w:val="0"/>
          <w:sz w:val="28"/>
          <w:szCs w:val="28"/>
          <w:lang w:val="en-US"/>
        </w:rPr>
        <w:t xml:space="preserve"> </w:t>
      </w:r>
      <w:r w:rsidRPr="00B47C82">
        <w:rPr>
          <w:b w:val="0"/>
          <w:sz w:val="28"/>
          <w:szCs w:val="28"/>
        </w:rPr>
        <w:t>[Електронний</w:t>
      </w:r>
      <w:r w:rsidRPr="00B47C82">
        <w:rPr>
          <w:b w:val="0"/>
          <w:sz w:val="28"/>
          <w:szCs w:val="28"/>
          <w:lang w:val="en-US"/>
        </w:rPr>
        <w:t xml:space="preserve"> </w:t>
      </w:r>
      <w:r w:rsidRPr="00B47C82">
        <w:rPr>
          <w:b w:val="0"/>
          <w:sz w:val="28"/>
          <w:szCs w:val="28"/>
        </w:rPr>
        <w:t>ресурс</w:t>
      </w:r>
      <w:r w:rsidRPr="003F5F6B">
        <w:rPr>
          <w:b w:val="0"/>
          <w:sz w:val="28"/>
          <w:szCs w:val="28"/>
          <w:lang w:val="en-US"/>
        </w:rPr>
        <w:t>]</w:t>
      </w:r>
      <w:r w:rsidRPr="003F5F6B">
        <w:rPr>
          <w:b w:val="0"/>
          <w:sz w:val="28"/>
          <w:szCs w:val="28"/>
        </w:rPr>
        <w:t>. – Режим доступу:</w:t>
      </w:r>
      <w:r w:rsidRPr="003F5F6B">
        <w:rPr>
          <w:b w:val="0"/>
          <w:sz w:val="28"/>
          <w:szCs w:val="28"/>
          <w:lang w:val="en-US"/>
        </w:rPr>
        <w:t xml:space="preserve"> http://www</w:t>
      </w:r>
      <w:r w:rsidRPr="003F5F6B">
        <w:rPr>
          <w:rStyle w:val="Georgia1"/>
          <w:rFonts w:ascii="Times New Roman" w:hAnsi="Times New Roman" w:cs="Times New Roman"/>
          <w:bCs/>
          <w:sz w:val="28"/>
          <w:szCs w:val="28"/>
        </w:rPr>
        <w:t>.0penc0ngress.0rg</w:t>
      </w:r>
      <w:r w:rsidRPr="003F5F6B">
        <w:rPr>
          <w:b w:val="0"/>
          <w:sz w:val="28"/>
          <w:szCs w:val="28"/>
          <w:lang w:val="en-US"/>
        </w:rPr>
        <w:t>/bill/l 1 l-h2454/show</w:t>
      </w:r>
      <w:r w:rsidRPr="003F5F6B">
        <w:rPr>
          <w:b w:val="0"/>
          <w:sz w:val="28"/>
          <w:szCs w:val="28"/>
        </w:rPr>
        <w:t>. – Назва з екрану.</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lang w:val="en-US"/>
        </w:rPr>
        <w:t>The Clean Energy Partnerships Act of</w:t>
      </w:r>
      <w:r w:rsidRPr="003F5F6B">
        <w:rPr>
          <w:b w:val="0"/>
          <w:sz w:val="28"/>
          <w:szCs w:val="28"/>
        </w:rPr>
        <w:t xml:space="preserve"> </w:t>
      </w:r>
      <w:r w:rsidRPr="003F5F6B">
        <w:rPr>
          <w:b w:val="0"/>
          <w:sz w:val="28"/>
          <w:szCs w:val="28"/>
          <w:lang w:val="en-US"/>
        </w:rPr>
        <w:t>2009</w:t>
      </w:r>
      <w:r w:rsidRPr="003F5F6B">
        <w:rPr>
          <w:b w:val="0"/>
          <w:sz w:val="28"/>
          <w:szCs w:val="28"/>
        </w:rPr>
        <w:t>. -</w:t>
      </w:r>
      <w:r w:rsidRPr="003F5F6B">
        <w:rPr>
          <w:b w:val="0"/>
          <w:sz w:val="28"/>
          <w:szCs w:val="28"/>
          <w:lang w:val="en-US"/>
        </w:rPr>
        <w:t xml:space="preserve"> </w:t>
      </w:r>
      <w:r w:rsidRPr="003F5F6B">
        <w:rPr>
          <w:b w:val="0"/>
          <w:sz w:val="28"/>
          <w:szCs w:val="28"/>
        </w:rPr>
        <w:t>[Електронний</w:t>
      </w:r>
      <w:r w:rsidRPr="003F5F6B">
        <w:rPr>
          <w:b w:val="0"/>
          <w:sz w:val="28"/>
          <w:szCs w:val="28"/>
          <w:lang w:val="en-US"/>
        </w:rPr>
        <w:t xml:space="preserve"> </w:t>
      </w:r>
      <w:r w:rsidRPr="003F5F6B">
        <w:rPr>
          <w:b w:val="0"/>
          <w:sz w:val="28"/>
          <w:szCs w:val="28"/>
        </w:rPr>
        <w:t>ресурс</w:t>
      </w:r>
      <w:r w:rsidRPr="003F5F6B">
        <w:rPr>
          <w:b w:val="0"/>
          <w:sz w:val="28"/>
          <w:szCs w:val="28"/>
          <w:lang w:val="en-US"/>
        </w:rPr>
        <w:t>]</w:t>
      </w:r>
      <w:r w:rsidRPr="003F5F6B">
        <w:rPr>
          <w:b w:val="0"/>
          <w:sz w:val="28"/>
          <w:szCs w:val="28"/>
        </w:rPr>
        <w:t>. – Режим доступу:</w:t>
      </w:r>
      <w:r w:rsidRPr="003F5F6B">
        <w:rPr>
          <w:b w:val="0"/>
          <w:sz w:val="28"/>
          <w:szCs w:val="28"/>
          <w:lang w:val="en-US"/>
        </w:rPr>
        <w:t xml:space="preserve"> http://www</w:t>
      </w:r>
      <w:r w:rsidRPr="003F5F6B">
        <w:rPr>
          <w:rStyle w:val="Georgia1"/>
          <w:rFonts w:ascii="Times New Roman" w:hAnsi="Times New Roman" w:cs="Times New Roman"/>
          <w:bCs/>
          <w:sz w:val="28"/>
          <w:szCs w:val="28"/>
        </w:rPr>
        <w:t>.0penc0ngress.0rg</w:t>
      </w:r>
      <w:r w:rsidRPr="003F5F6B">
        <w:rPr>
          <w:b w:val="0"/>
          <w:sz w:val="28"/>
          <w:szCs w:val="28"/>
          <w:lang w:val="en-US"/>
        </w:rPr>
        <w:t>/bill/l 1 l-s2729/show</w:t>
      </w:r>
      <w:r w:rsidRPr="003F5F6B">
        <w:rPr>
          <w:b w:val="0"/>
          <w:sz w:val="28"/>
          <w:szCs w:val="28"/>
        </w:rPr>
        <w:t>. - Назва з екрану.</w:t>
      </w:r>
    </w:p>
    <w:p w:rsidR="00B47C82" w:rsidRPr="00B47C82"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lang w:val="en-US"/>
        </w:rPr>
        <w:t>Obama</w:t>
      </w:r>
      <w:r w:rsidRPr="003F5F6B">
        <w:rPr>
          <w:b w:val="0"/>
          <w:sz w:val="28"/>
          <w:szCs w:val="28"/>
        </w:rPr>
        <w:t xml:space="preserve"> В., </w:t>
      </w:r>
      <w:r w:rsidRPr="003F5F6B">
        <w:rPr>
          <w:b w:val="0"/>
          <w:sz w:val="28"/>
          <w:szCs w:val="28"/>
          <w:lang w:val="en-US"/>
        </w:rPr>
        <w:t>Biden</w:t>
      </w:r>
      <w:r w:rsidRPr="003F5F6B">
        <w:rPr>
          <w:b w:val="0"/>
          <w:sz w:val="28"/>
          <w:szCs w:val="28"/>
        </w:rPr>
        <w:t xml:space="preserve"> </w:t>
      </w:r>
      <w:r w:rsidRPr="003F5F6B">
        <w:rPr>
          <w:b w:val="0"/>
          <w:sz w:val="28"/>
          <w:szCs w:val="28"/>
          <w:lang w:val="en-US"/>
        </w:rPr>
        <w:t>J</w:t>
      </w:r>
      <w:r w:rsidRPr="003F5F6B">
        <w:rPr>
          <w:b w:val="0"/>
          <w:sz w:val="28"/>
          <w:szCs w:val="28"/>
        </w:rPr>
        <w:t xml:space="preserve">. </w:t>
      </w:r>
      <w:r w:rsidRPr="003F5F6B">
        <w:rPr>
          <w:b w:val="0"/>
          <w:sz w:val="28"/>
          <w:szCs w:val="28"/>
          <w:lang w:val="en-US"/>
        </w:rPr>
        <w:t>New</w:t>
      </w:r>
      <w:r w:rsidRPr="003F5F6B">
        <w:rPr>
          <w:b w:val="0"/>
          <w:sz w:val="28"/>
          <w:szCs w:val="28"/>
        </w:rPr>
        <w:t xml:space="preserve"> </w:t>
      </w:r>
      <w:r w:rsidRPr="003F5F6B">
        <w:rPr>
          <w:b w:val="0"/>
          <w:sz w:val="28"/>
          <w:szCs w:val="28"/>
          <w:lang w:val="en-US"/>
        </w:rPr>
        <w:t>Energy</w:t>
      </w:r>
      <w:r w:rsidRPr="003F5F6B">
        <w:rPr>
          <w:b w:val="0"/>
          <w:sz w:val="28"/>
          <w:szCs w:val="28"/>
        </w:rPr>
        <w:t xml:space="preserve"> </w:t>
      </w:r>
      <w:r w:rsidRPr="003F5F6B">
        <w:rPr>
          <w:b w:val="0"/>
          <w:sz w:val="28"/>
          <w:szCs w:val="28"/>
          <w:lang w:val="en-US"/>
        </w:rPr>
        <w:t>for</w:t>
      </w:r>
      <w:r w:rsidRPr="003F5F6B">
        <w:rPr>
          <w:b w:val="0"/>
          <w:sz w:val="28"/>
          <w:szCs w:val="28"/>
        </w:rPr>
        <w:t xml:space="preserve"> </w:t>
      </w:r>
      <w:r w:rsidRPr="003F5F6B">
        <w:rPr>
          <w:b w:val="0"/>
          <w:sz w:val="28"/>
          <w:szCs w:val="28"/>
          <w:lang w:val="en-US"/>
        </w:rPr>
        <w:t>America</w:t>
      </w:r>
      <w:r w:rsidRPr="003F5F6B">
        <w:rPr>
          <w:b w:val="0"/>
          <w:sz w:val="28"/>
          <w:szCs w:val="28"/>
        </w:rPr>
        <w:t xml:space="preserve">. - [Електронний ресурс]. – Режим доступу: </w:t>
      </w:r>
      <w:hyperlink r:id="rId26" w:history="1">
        <w:r w:rsidRPr="00B47C82">
          <w:rPr>
            <w:rStyle w:val="a6"/>
            <w:b w:val="0"/>
            <w:color w:val="auto"/>
            <w:sz w:val="28"/>
            <w:szCs w:val="28"/>
            <w:lang w:val="en-US"/>
          </w:rPr>
          <w:t>http</w:t>
        </w:r>
        <w:r w:rsidRPr="00B47C82">
          <w:rPr>
            <w:rStyle w:val="a6"/>
            <w:b w:val="0"/>
            <w:color w:val="auto"/>
            <w:sz w:val="28"/>
            <w:szCs w:val="28"/>
          </w:rPr>
          <w:t>://</w:t>
        </w:r>
        <w:r w:rsidRPr="00B47C82">
          <w:rPr>
            <w:rStyle w:val="a6"/>
            <w:b w:val="0"/>
            <w:color w:val="auto"/>
            <w:sz w:val="28"/>
            <w:szCs w:val="28"/>
            <w:lang w:val="en-US"/>
          </w:rPr>
          <w:t>www</w:t>
        </w:r>
        <w:r w:rsidRPr="00B47C82">
          <w:rPr>
            <w:rStyle w:val="a6"/>
            <w:b w:val="0"/>
            <w:color w:val="auto"/>
            <w:sz w:val="28"/>
            <w:szCs w:val="28"/>
          </w:rPr>
          <w:t>.</w:t>
        </w:r>
        <w:r w:rsidRPr="00B47C82">
          <w:rPr>
            <w:rStyle w:val="a6"/>
            <w:b w:val="0"/>
            <w:color w:val="auto"/>
            <w:sz w:val="28"/>
            <w:szCs w:val="28"/>
            <w:lang w:val="en-US"/>
          </w:rPr>
          <w:t>barackobama</w:t>
        </w:r>
        <w:r w:rsidRPr="00B47C82">
          <w:rPr>
            <w:rStyle w:val="a6"/>
            <w:b w:val="0"/>
            <w:color w:val="auto"/>
            <w:sz w:val="28"/>
            <w:szCs w:val="28"/>
          </w:rPr>
          <w:t>.</w:t>
        </w:r>
        <w:r w:rsidRPr="00B47C82">
          <w:rPr>
            <w:rStyle w:val="a6"/>
            <w:b w:val="0"/>
            <w:color w:val="auto"/>
            <w:sz w:val="28"/>
            <w:szCs w:val="28"/>
            <w:lang w:val="en-US"/>
          </w:rPr>
          <w:t>com</w:t>
        </w:r>
        <w:r w:rsidRPr="00B47C82">
          <w:rPr>
            <w:rStyle w:val="a6"/>
            <w:b w:val="0"/>
            <w:color w:val="auto"/>
            <w:sz w:val="28"/>
            <w:szCs w:val="28"/>
          </w:rPr>
          <w:t>/</w:t>
        </w:r>
        <w:r w:rsidRPr="00B47C82">
          <w:rPr>
            <w:rStyle w:val="a6"/>
            <w:b w:val="0"/>
            <w:color w:val="auto"/>
            <w:sz w:val="28"/>
            <w:szCs w:val="28"/>
            <w:lang w:val="en-US"/>
          </w:rPr>
          <w:t>pdf</w:t>
        </w:r>
        <w:r w:rsidRPr="00B47C82">
          <w:rPr>
            <w:rStyle w:val="a6"/>
            <w:b w:val="0"/>
            <w:color w:val="auto"/>
            <w:sz w:val="28"/>
            <w:szCs w:val="28"/>
          </w:rPr>
          <w:t>/</w:t>
        </w:r>
        <w:r w:rsidRPr="00B47C82">
          <w:rPr>
            <w:rStyle w:val="a6"/>
            <w:b w:val="0"/>
            <w:color w:val="auto"/>
            <w:sz w:val="28"/>
            <w:szCs w:val="28"/>
            <w:lang w:val="en-US"/>
          </w:rPr>
          <w:t>factsheet</w:t>
        </w:r>
        <w:r w:rsidRPr="00B47C82">
          <w:rPr>
            <w:rStyle w:val="a6"/>
            <w:b w:val="0"/>
            <w:color w:val="auto"/>
            <w:sz w:val="28"/>
            <w:szCs w:val="28"/>
          </w:rPr>
          <w:t>_</w:t>
        </w:r>
        <w:r w:rsidRPr="00B47C82">
          <w:rPr>
            <w:rStyle w:val="a6"/>
            <w:b w:val="0"/>
            <w:color w:val="auto"/>
            <w:sz w:val="28"/>
            <w:szCs w:val="28"/>
            <w:lang w:val="en-US"/>
          </w:rPr>
          <w:t>energy</w:t>
        </w:r>
        <w:r w:rsidRPr="00B47C82">
          <w:rPr>
            <w:rStyle w:val="a6"/>
            <w:b w:val="0"/>
            <w:color w:val="auto"/>
            <w:sz w:val="28"/>
            <w:szCs w:val="28"/>
          </w:rPr>
          <w:t>_</w:t>
        </w:r>
        <w:r w:rsidRPr="00B47C82">
          <w:rPr>
            <w:rStyle w:val="a6"/>
            <w:b w:val="0"/>
            <w:color w:val="auto"/>
            <w:sz w:val="28"/>
            <w:szCs w:val="28"/>
            <w:lang w:val="en-US"/>
          </w:rPr>
          <w:t>speech</w:t>
        </w:r>
        <w:r w:rsidRPr="00B47C82">
          <w:rPr>
            <w:rStyle w:val="a6"/>
            <w:b w:val="0"/>
            <w:color w:val="auto"/>
            <w:sz w:val="28"/>
            <w:szCs w:val="28"/>
          </w:rPr>
          <w:t>_</w:t>
        </w:r>
        <w:r w:rsidRPr="00B47C82">
          <w:rPr>
            <w:rStyle w:val="a6"/>
            <w:b w:val="0"/>
            <w:color w:val="auto"/>
            <w:sz w:val="28"/>
            <w:szCs w:val="28"/>
          </w:rPr>
          <w:br/>
          <w:t>080308.</w:t>
        </w:r>
        <w:r w:rsidRPr="00B47C82">
          <w:rPr>
            <w:rStyle w:val="a6"/>
            <w:b w:val="0"/>
            <w:color w:val="auto"/>
            <w:sz w:val="28"/>
            <w:szCs w:val="28"/>
            <w:lang w:val="en-US"/>
          </w:rPr>
          <w:t>pdf</w:t>
        </w:r>
      </w:hyperlink>
      <w:r w:rsidRPr="00B47C82">
        <w:rPr>
          <w:b w:val="0"/>
          <w:sz w:val="28"/>
          <w:szCs w:val="28"/>
        </w:rPr>
        <w:t>. – Назва з екрану.</w:t>
      </w:r>
    </w:p>
    <w:p w:rsidR="00B47C82" w:rsidRPr="00B47C82" w:rsidRDefault="00B47C82" w:rsidP="00B47C82">
      <w:pPr>
        <w:pStyle w:val="1"/>
        <w:numPr>
          <w:ilvl w:val="0"/>
          <w:numId w:val="32"/>
        </w:numPr>
        <w:shd w:val="clear" w:color="auto" w:fill="auto"/>
        <w:spacing w:line="360" w:lineRule="auto"/>
        <w:ind w:left="0" w:firstLine="0"/>
        <w:jc w:val="both"/>
        <w:rPr>
          <w:b w:val="0"/>
          <w:sz w:val="28"/>
          <w:szCs w:val="28"/>
        </w:rPr>
      </w:pPr>
      <w:r w:rsidRPr="00B47C82">
        <w:rPr>
          <w:b w:val="0"/>
          <w:sz w:val="28"/>
          <w:szCs w:val="28"/>
          <w:lang w:val="en-US"/>
        </w:rPr>
        <w:t>Energy</w:t>
      </w:r>
      <w:r w:rsidRPr="00B47C82">
        <w:rPr>
          <w:b w:val="0"/>
          <w:sz w:val="28"/>
          <w:szCs w:val="28"/>
        </w:rPr>
        <w:t xml:space="preserve"> </w:t>
      </w:r>
      <w:r w:rsidRPr="00B47C82">
        <w:rPr>
          <w:b w:val="0"/>
          <w:sz w:val="28"/>
          <w:szCs w:val="28"/>
          <w:lang w:val="en-US"/>
        </w:rPr>
        <w:t>Independence</w:t>
      </w:r>
      <w:r w:rsidRPr="00B47C82">
        <w:rPr>
          <w:b w:val="0"/>
          <w:sz w:val="28"/>
          <w:szCs w:val="28"/>
        </w:rPr>
        <w:t xml:space="preserve"> </w:t>
      </w:r>
      <w:r w:rsidRPr="00B47C82">
        <w:rPr>
          <w:b w:val="0"/>
          <w:sz w:val="28"/>
          <w:szCs w:val="28"/>
          <w:lang w:val="en-US"/>
        </w:rPr>
        <w:t>and</w:t>
      </w:r>
      <w:r w:rsidRPr="00B47C82">
        <w:rPr>
          <w:b w:val="0"/>
          <w:sz w:val="28"/>
          <w:szCs w:val="28"/>
        </w:rPr>
        <w:t xml:space="preserve"> </w:t>
      </w:r>
      <w:r w:rsidRPr="00B47C82">
        <w:rPr>
          <w:b w:val="0"/>
          <w:sz w:val="28"/>
          <w:szCs w:val="28"/>
          <w:lang w:val="en-US"/>
        </w:rPr>
        <w:t>Security</w:t>
      </w:r>
      <w:r w:rsidRPr="00B47C82">
        <w:rPr>
          <w:b w:val="0"/>
          <w:sz w:val="28"/>
          <w:szCs w:val="28"/>
        </w:rPr>
        <w:t xml:space="preserve"> </w:t>
      </w:r>
      <w:r w:rsidRPr="00B47C82">
        <w:rPr>
          <w:b w:val="0"/>
          <w:sz w:val="28"/>
          <w:szCs w:val="28"/>
          <w:lang w:val="en-US"/>
        </w:rPr>
        <w:t>Act</w:t>
      </w:r>
      <w:r w:rsidRPr="00B47C82">
        <w:rPr>
          <w:b w:val="0"/>
          <w:sz w:val="28"/>
          <w:szCs w:val="28"/>
        </w:rPr>
        <w:t xml:space="preserve">, </w:t>
      </w:r>
      <w:r w:rsidRPr="00B47C82">
        <w:rPr>
          <w:b w:val="0"/>
          <w:sz w:val="28"/>
          <w:szCs w:val="28"/>
          <w:lang w:val="en-US"/>
        </w:rPr>
        <w:t>EISA</w:t>
      </w:r>
      <w:r w:rsidRPr="00B47C82">
        <w:rPr>
          <w:b w:val="0"/>
          <w:sz w:val="28"/>
          <w:szCs w:val="28"/>
        </w:rPr>
        <w:t xml:space="preserve">. - [Електронний ресурс]. – Режим доступу: </w:t>
      </w:r>
      <w:hyperlink r:id="rId27" w:history="1">
        <w:r w:rsidRPr="00B47C82">
          <w:rPr>
            <w:rStyle w:val="a6"/>
            <w:b w:val="0"/>
            <w:color w:val="auto"/>
            <w:sz w:val="28"/>
            <w:szCs w:val="28"/>
            <w:lang w:val="en-US"/>
          </w:rPr>
          <w:t>http</w:t>
        </w:r>
        <w:r w:rsidRPr="00B47C82">
          <w:rPr>
            <w:rStyle w:val="a6"/>
            <w:b w:val="0"/>
            <w:color w:val="auto"/>
            <w:sz w:val="28"/>
            <w:szCs w:val="28"/>
          </w:rPr>
          <w:t>://</w:t>
        </w:r>
        <w:r w:rsidRPr="00B47C82">
          <w:rPr>
            <w:rStyle w:val="a6"/>
            <w:b w:val="0"/>
            <w:color w:val="auto"/>
            <w:sz w:val="28"/>
            <w:szCs w:val="28"/>
            <w:lang w:val="en-US"/>
          </w:rPr>
          <w:t>www</w:t>
        </w:r>
        <w:r w:rsidRPr="00B47C82">
          <w:rPr>
            <w:rStyle w:val="a6"/>
            <w:b w:val="0"/>
            <w:color w:val="auto"/>
            <w:sz w:val="28"/>
            <w:szCs w:val="28"/>
          </w:rPr>
          <w:t>.</w:t>
        </w:r>
        <w:r w:rsidRPr="00B47C82">
          <w:rPr>
            <w:rStyle w:val="a6"/>
            <w:b w:val="0"/>
            <w:color w:val="auto"/>
            <w:sz w:val="28"/>
            <w:szCs w:val="28"/>
            <w:lang w:val="en-US"/>
          </w:rPr>
          <w:t>govtrack</w:t>
        </w:r>
        <w:r w:rsidRPr="00B47C82">
          <w:rPr>
            <w:rStyle w:val="a6"/>
            <w:b w:val="0"/>
            <w:color w:val="auto"/>
            <w:sz w:val="28"/>
            <w:szCs w:val="28"/>
          </w:rPr>
          <w:t>.</w:t>
        </w:r>
        <w:r w:rsidRPr="00B47C82">
          <w:rPr>
            <w:rStyle w:val="a6"/>
            <w:b w:val="0"/>
            <w:color w:val="auto"/>
            <w:sz w:val="28"/>
            <w:szCs w:val="28"/>
            <w:lang w:val="en-US"/>
          </w:rPr>
          <w:t>us</w:t>
        </w:r>
        <w:r w:rsidRPr="00B47C82">
          <w:rPr>
            <w:rStyle w:val="a6"/>
            <w:b w:val="0"/>
            <w:color w:val="auto"/>
            <w:sz w:val="28"/>
            <w:szCs w:val="28"/>
          </w:rPr>
          <w:t>/</w:t>
        </w:r>
        <w:r w:rsidRPr="00B47C82">
          <w:rPr>
            <w:rStyle w:val="a6"/>
            <w:b w:val="0"/>
            <w:color w:val="auto"/>
            <w:sz w:val="28"/>
            <w:szCs w:val="28"/>
            <w:lang w:val="en-US"/>
          </w:rPr>
          <w:t>congress</w:t>
        </w:r>
        <w:r w:rsidRPr="00B47C82">
          <w:rPr>
            <w:rStyle w:val="a6"/>
            <w:b w:val="0"/>
            <w:color w:val="auto"/>
            <w:sz w:val="28"/>
            <w:szCs w:val="28"/>
          </w:rPr>
          <w:t>/</w:t>
        </w:r>
        <w:r w:rsidRPr="00B47C82">
          <w:rPr>
            <w:rStyle w:val="a6"/>
            <w:b w:val="0"/>
            <w:color w:val="auto"/>
            <w:sz w:val="28"/>
            <w:szCs w:val="28"/>
            <w:lang w:val="en-US"/>
          </w:rPr>
          <w:t>billtext</w:t>
        </w:r>
        <w:r w:rsidRPr="00B47C82">
          <w:rPr>
            <w:rStyle w:val="a6"/>
            <w:b w:val="0"/>
            <w:color w:val="auto"/>
            <w:sz w:val="28"/>
            <w:szCs w:val="28"/>
          </w:rPr>
          <w:t>.</w:t>
        </w:r>
        <w:r w:rsidRPr="00B47C82">
          <w:rPr>
            <w:rStyle w:val="a6"/>
            <w:b w:val="0"/>
            <w:color w:val="auto"/>
            <w:sz w:val="28"/>
            <w:szCs w:val="28"/>
            <w:lang w:val="en-US"/>
          </w:rPr>
          <w:t>xpd</w:t>
        </w:r>
        <w:r w:rsidRPr="00B47C82">
          <w:rPr>
            <w:rStyle w:val="a6"/>
            <w:b w:val="0"/>
            <w:color w:val="auto"/>
            <w:sz w:val="28"/>
            <w:szCs w:val="28"/>
          </w:rPr>
          <w:t>?</w:t>
        </w:r>
        <w:r w:rsidRPr="00B47C82">
          <w:rPr>
            <w:rStyle w:val="a6"/>
            <w:b w:val="0"/>
            <w:color w:val="auto"/>
            <w:sz w:val="28"/>
            <w:szCs w:val="28"/>
            <w:lang w:val="en-US"/>
          </w:rPr>
          <w:t>bill</w:t>
        </w:r>
        <w:r w:rsidRPr="00B47C82">
          <w:rPr>
            <w:rStyle w:val="a6"/>
            <w:b w:val="0"/>
            <w:color w:val="auto"/>
            <w:sz w:val="28"/>
            <w:szCs w:val="28"/>
          </w:rPr>
          <w:t>=</w:t>
        </w:r>
        <w:r w:rsidRPr="00B47C82">
          <w:rPr>
            <w:rStyle w:val="a6"/>
            <w:b w:val="0"/>
            <w:color w:val="auto"/>
            <w:sz w:val="28"/>
            <w:szCs w:val="28"/>
            <w:lang w:val="en-US"/>
          </w:rPr>
          <w:t>hl</w:t>
        </w:r>
      </w:hyperlink>
      <w:r w:rsidRPr="00B47C82">
        <w:rPr>
          <w:b w:val="0"/>
          <w:sz w:val="28"/>
          <w:szCs w:val="28"/>
        </w:rPr>
        <w:t>. – Назва з екрану.</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B47C82">
        <w:rPr>
          <w:b w:val="0"/>
          <w:sz w:val="28"/>
          <w:szCs w:val="28"/>
        </w:rPr>
        <w:t>О регулировании ввоза в Российскую Федерацию и вывоза из Российской Федерации озоноразрушающих вещес</w:t>
      </w:r>
      <w:r w:rsidRPr="003F5F6B">
        <w:rPr>
          <w:b w:val="0"/>
          <w:sz w:val="28"/>
          <w:szCs w:val="28"/>
        </w:rPr>
        <w:t>тв и содержащей их продукции: Постановление Правительства РФ от 8 мая 1996 г. № 563 [Текст] // СЗ РФ. - 1996. - № 20. - Ст. 2353.</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О первоочередных мерах по выполнению Венской конвенции об охране озонового слоя и Монреальского протокола по веществам, разрушающим озоновый слой: Постановление Правительства РФ от 24 мая 1995 г. № 526 [Текст] // СЗ РФ. - 1995. - № 23. - Ст. 2230.</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Об усилении мер государственного регулирования производства и потребления озоноразрушающих веществ в Российской Федерации: Постановление Правительства РФ от 5 мая 1999 г. № 490 [Текст] // С3 РФ. - 1999. - № 20. - Ст. 2433.</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Об усилении мер государственного регулирования ввоза в Российскую Федерацию и вывоза из Российской Федерации озоноразрушающих веществ и содержащей их продукции: Постановление Правительства РФ от 9 декабря 1999 г. № 1368 [Текст] // С3 РФ.</w:t>
      </w:r>
      <w:r w:rsidRPr="003F5F6B">
        <w:rPr>
          <w:b w:val="0"/>
          <w:sz w:val="28"/>
          <w:szCs w:val="28"/>
          <w:vertAlign w:val="superscript"/>
        </w:rPr>
        <w:t xml:space="preserve"> </w:t>
      </w:r>
      <w:r w:rsidRPr="003F5F6B">
        <w:rPr>
          <w:b w:val="0"/>
          <w:sz w:val="28"/>
          <w:szCs w:val="28"/>
        </w:rPr>
        <w:t>- 1999. - № 50. - Ст. 6238.</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О регулировании ввоза в Российскую Федерацию и вывоза из Российской Федерации озоноразрушающих веществ и содержащей их продукции: Постановлением Правительства РФ от 8 мая 1996 г. № 563 [Текст] // СЗ РФ. - 1996. - № 20. - Ст. 2353.</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Об утверждении административного регламента федеральной службы по экологическому, технологическому и атомному надзору по исполнению государственной функции по выдаче разрешений на трансграничное перемещение озоноразрушающих веществ и содержащей их продукции: Приказ Министерства природных ресурсов и экологии РФ от 31 октября 2008 г. № 287 [Текст] // БНА. - 2009. - № 1. - С. 3-47.</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О Соглашении между Российской Федерацией и Международным банком реконструкции и развития о гранте для финансирования Проекта «Специальная инициатива по прекращению производства озоноразрушающих веществ в Российской Федерации»: Постановление Правительства РФ от 26 сентября 2000 г. № 728 [Текст] // </w:t>
      </w:r>
      <w:r w:rsidRPr="003F5F6B">
        <w:rPr>
          <w:b w:val="0"/>
          <w:sz w:val="28"/>
          <w:szCs w:val="28"/>
          <w:lang w:val="en-US"/>
        </w:rPr>
        <w:t>C</w:t>
      </w:r>
      <w:r w:rsidRPr="003F5F6B">
        <w:rPr>
          <w:b w:val="0"/>
          <w:sz w:val="28"/>
          <w:szCs w:val="28"/>
        </w:rPr>
        <w:t xml:space="preserve">3 </w:t>
      </w:r>
      <w:r w:rsidRPr="003F5F6B">
        <w:rPr>
          <w:b w:val="0"/>
          <w:sz w:val="28"/>
          <w:szCs w:val="28"/>
          <w:lang w:val="en-US"/>
        </w:rPr>
        <w:t>P</w:t>
      </w:r>
      <w:r w:rsidRPr="003F5F6B">
        <w:rPr>
          <w:b w:val="0"/>
          <w:sz w:val="28"/>
          <w:szCs w:val="28"/>
        </w:rPr>
        <w:t xml:space="preserve">Ф. - 2000. - № 40. - </w:t>
      </w:r>
      <w:r w:rsidRPr="003F5F6B">
        <w:rPr>
          <w:b w:val="0"/>
          <w:sz w:val="28"/>
          <w:szCs w:val="28"/>
          <w:lang w:val="en-US"/>
        </w:rPr>
        <w:t>C</w:t>
      </w:r>
      <w:r w:rsidRPr="003F5F6B">
        <w:rPr>
          <w:rStyle w:val="71"/>
          <w:bCs/>
          <w:sz w:val="28"/>
          <w:szCs w:val="28"/>
        </w:rPr>
        <w:t>t</w:t>
      </w:r>
      <w:r w:rsidRPr="003F5F6B">
        <w:rPr>
          <w:b w:val="0"/>
          <w:sz w:val="28"/>
          <w:szCs w:val="28"/>
        </w:rPr>
        <w:t>. 3974.</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lang w:val="en-US"/>
        </w:rPr>
        <w:t>Environmental Sustainability: an evaluation of World Bank Group support. Washington</w:t>
      </w:r>
      <w:r w:rsidRPr="003F5F6B">
        <w:rPr>
          <w:b w:val="0"/>
          <w:sz w:val="28"/>
          <w:szCs w:val="28"/>
        </w:rPr>
        <w:t xml:space="preserve"> </w:t>
      </w:r>
      <w:r w:rsidRPr="003F5F6B">
        <w:rPr>
          <w:b w:val="0"/>
          <w:sz w:val="28"/>
          <w:szCs w:val="28"/>
          <w:lang w:val="en-US"/>
        </w:rPr>
        <w:t>D</w:t>
      </w:r>
      <w:r w:rsidRPr="003F5F6B">
        <w:rPr>
          <w:b w:val="0"/>
          <w:sz w:val="28"/>
          <w:szCs w:val="28"/>
        </w:rPr>
        <w:t>.</w:t>
      </w:r>
      <w:r w:rsidRPr="003F5F6B">
        <w:rPr>
          <w:b w:val="0"/>
          <w:sz w:val="28"/>
          <w:szCs w:val="28"/>
          <w:lang w:val="en-US"/>
        </w:rPr>
        <w:t>C</w:t>
      </w:r>
      <w:r w:rsidRPr="003F5F6B">
        <w:rPr>
          <w:b w:val="0"/>
          <w:sz w:val="28"/>
          <w:szCs w:val="28"/>
        </w:rPr>
        <w:t xml:space="preserve">. - </w:t>
      </w:r>
      <w:r w:rsidRPr="003F5F6B">
        <w:rPr>
          <w:b w:val="0"/>
          <w:sz w:val="28"/>
          <w:szCs w:val="28"/>
          <w:lang w:val="en-US"/>
        </w:rPr>
        <w:t>The</w:t>
      </w:r>
      <w:r w:rsidRPr="003F5F6B">
        <w:rPr>
          <w:b w:val="0"/>
          <w:sz w:val="28"/>
          <w:szCs w:val="28"/>
        </w:rPr>
        <w:t xml:space="preserve"> </w:t>
      </w:r>
      <w:r w:rsidRPr="003F5F6B">
        <w:rPr>
          <w:b w:val="0"/>
          <w:sz w:val="28"/>
          <w:szCs w:val="28"/>
          <w:lang w:val="en-US"/>
        </w:rPr>
        <w:t>World</w:t>
      </w:r>
      <w:r w:rsidRPr="003F5F6B">
        <w:rPr>
          <w:b w:val="0"/>
          <w:sz w:val="28"/>
          <w:szCs w:val="28"/>
        </w:rPr>
        <w:t xml:space="preserve"> </w:t>
      </w:r>
      <w:r w:rsidRPr="003F5F6B">
        <w:rPr>
          <w:b w:val="0"/>
          <w:sz w:val="28"/>
          <w:szCs w:val="28"/>
          <w:lang w:val="en-US"/>
        </w:rPr>
        <w:t>Bank</w:t>
      </w:r>
      <w:r w:rsidRPr="003F5F6B">
        <w:rPr>
          <w:b w:val="0"/>
          <w:sz w:val="28"/>
          <w:szCs w:val="28"/>
        </w:rPr>
        <w:t>. - 2008. –</w:t>
      </w:r>
      <w:r w:rsidRPr="003F5F6B">
        <w:rPr>
          <w:b w:val="0"/>
          <w:sz w:val="28"/>
          <w:szCs w:val="28"/>
          <w:lang w:val="en-US"/>
        </w:rPr>
        <w:t xml:space="preserve"> </w:t>
      </w:r>
      <w:r w:rsidRPr="003F5F6B">
        <w:rPr>
          <w:b w:val="0"/>
          <w:sz w:val="28"/>
          <w:szCs w:val="28"/>
        </w:rPr>
        <w:t xml:space="preserve">139 </w:t>
      </w:r>
      <w:r w:rsidRPr="003F5F6B">
        <w:rPr>
          <w:b w:val="0"/>
          <w:sz w:val="28"/>
          <w:szCs w:val="28"/>
          <w:lang w:val="en-US"/>
        </w:rPr>
        <w:t>p</w:t>
      </w:r>
      <w:r w:rsidRPr="003F5F6B">
        <w:rPr>
          <w:b w:val="0"/>
          <w:sz w:val="28"/>
          <w:szCs w:val="28"/>
        </w:rPr>
        <w:t>.</w:t>
      </w:r>
    </w:p>
    <w:p w:rsidR="00B47C82" w:rsidRPr="003F5F6B" w:rsidRDefault="008C598B" w:rsidP="00B47C82">
      <w:pPr>
        <w:pStyle w:val="1"/>
        <w:numPr>
          <w:ilvl w:val="0"/>
          <w:numId w:val="32"/>
        </w:numPr>
        <w:shd w:val="clear" w:color="auto" w:fill="auto"/>
        <w:spacing w:line="360" w:lineRule="auto"/>
        <w:ind w:left="0" w:firstLine="0"/>
        <w:jc w:val="both"/>
        <w:rPr>
          <w:b w:val="0"/>
          <w:sz w:val="28"/>
          <w:szCs w:val="28"/>
        </w:rPr>
      </w:pPr>
      <w:r>
        <w:rPr>
          <w:b w:val="0"/>
          <w:sz w:val="28"/>
          <w:szCs w:val="28"/>
        </w:rPr>
        <w:t>Бакулев П. Проекти</w:t>
      </w:r>
      <w:r w:rsidR="00B47C82" w:rsidRPr="003F5F6B">
        <w:rPr>
          <w:b w:val="0"/>
          <w:sz w:val="28"/>
          <w:szCs w:val="28"/>
        </w:rPr>
        <w:t xml:space="preserve"> </w:t>
      </w:r>
      <w:r>
        <w:rPr>
          <w:b w:val="0"/>
          <w:sz w:val="28"/>
          <w:szCs w:val="28"/>
        </w:rPr>
        <w:t>спільного здійснення у рамках Кі</w:t>
      </w:r>
      <w:r w:rsidR="00B47C82" w:rsidRPr="003F5F6B">
        <w:rPr>
          <w:b w:val="0"/>
          <w:sz w:val="28"/>
          <w:szCs w:val="28"/>
        </w:rPr>
        <w:t>отс</w:t>
      </w:r>
      <w:r>
        <w:rPr>
          <w:b w:val="0"/>
          <w:sz w:val="28"/>
          <w:szCs w:val="28"/>
        </w:rPr>
        <w:t>ького протоколу до Рамочної конвенції ООН про</w:t>
      </w:r>
      <w:r w:rsidR="00B47C82" w:rsidRPr="003F5F6B">
        <w:rPr>
          <w:b w:val="0"/>
          <w:sz w:val="28"/>
          <w:szCs w:val="28"/>
        </w:rPr>
        <w:t xml:space="preserve"> </w:t>
      </w:r>
      <w:r>
        <w:rPr>
          <w:b w:val="0"/>
          <w:sz w:val="28"/>
          <w:szCs w:val="28"/>
        </w:rPr>
        <w:t>зміну клімату</w:t>
      </w:r>
      <w:r w:rsidR="00B47C82" w:rsidRPr="003F5F6B">
        <w:rPr>
          <w:b w:val="0"/>
          <w:sz w:val="28"/>
          <w:szCs w:val="28"/>
        </w:rPr>
        <w:t xml:space="preserve"> [Те</w:t>
      </w:r>
      <w:r>
        <w:rPr>
          <w:b w:val="0"/>
          <w:sz w:val="28"/>
          <w:szCs w:val="28"/>
        </w:rPr>
        <w:t xml:space="preserve">кст] / П. Бакулев // Нафта, Газ, </w:t>
      </w:r>
      <w:r w:rsidR="00B47C82" w:rsidRPr="003F5F6B">
        <w:rPr>
          <w:b w:val="0"/>
          <w:sz w:val="28"/>
          <w:szCs w:val="28"/>
        </w:rPr>
        <w:t>Право. - 2007. - № 5. - С. 41-45.</w:t>
      </w:r>
    </w:p>
    <w:p w:rsidR="00B47C82" w:rsidRPr="003F5F6B" w:rsidRDefault="008C598B" w:rsidP="00B47C82">
      <w:pPr>
        <w:pStyle w:val="1"/>
        <w:numPr>
          <w:ilvl w:val="0"/>
          <w:numId w:val="32"/>
        </w:numPr>
        <w:shd w:val="clear" w:color="auto" w:fill="auto"/>
        <w:spacing w:line="360" w:lineRule="auto"/>
        <w:ind w:left="0" w:firstLine="0"/>
        <w:jc w:val="both"/>
        <w:rPr>
          <w:b w:val="0"/>
          <w:sz w:val="28"/>
          <w:szCs w:val="28"/>
        </w:rPr>
      </w:pPr>
      <w:r>
        <w:rPr>
          <w:b w:val="0"/>
          <w:sz w:val="28"/>
          <w:szCs w:val="28"/>
        </w:rPr>
        <w:t>Шаповалов О</w:t>
      </w:r>
      <w:r w:rsidR="00B47C82" w:rsidRPr="003F5F6B">
        <w:rPr>
          <w:b w:val="0"/>
          <w:sz w:val="28"/>
          <w:szCs w:val="28"/>
        </w:rPr>
        <w:t xml:space="preserve">. Протокол </w:t>
      </w:r>
      <w:r>
        <w:rPr>
          <w:b w:val="0"/>
          <w:sz w:val="28"/>
          <w:szCs w:val="28"/>
        </w:rPr>
        <w:t>втрачених можливостей [Текст] / О</w:t>
      </w:r>
      <w:r w:rsidR="00B47C82" w:rsidRPr="003F5F6B">
        <w:rPr>
          <w:b w:val="0"/>
          <w:sz w:val="28"/>
          <w:szCs w:val="28"/>
        </w:rPr>
        <w:t xml:space="preserve">. Шаповалов // </w:t>
      </w:r>
      <w:r w:rsidR="00B47C82" w:rsidRPr="003F5F6B">
        <w:rPr>
          <w:b w:val="0"/>
          <w:sz w:val="28"/>
          <w:szCs w:val="28"/>
          <w:lang w:val="en-US"/>
        </w:rPr>
        <w:t>Business</w:t>
      </w:r>
      <w:r w:rsidR="00B47C82" w:rsidRPr="003F5F6B">
        <w:rPr>
          <w:b w:val="0"/>
          <w:sz w:val="28"/>
          <w:szCs w:val="28"/>
        </w:rPr>
        <w:t xml:space="preserve"> </w:t>
      </w:r>
      <w:r w:rsidR="00B47C82" w:rsidRPr="003F5F6B">
        <w:rPr>
          <w:b w:val="0"/>
          <w:sz w:val="28"/>
          <w:szCs w:val="28"/>
          <w:lang w:val="en-US"/>
        </w:rPr>
        <w:t>Guide</w:t>
      </w:r>
      <w:r w:rsidR="00B47C82" w:rsidRPr="003F5F6B">
        <w:rPr>
          <w:b w:val="0"/>
          <w:sz w:val="28"/>
          <w:szCs w:val="28"/>
        </w:rPr>
        <w:t>.</w:t>
      </w:r>
      <w:r>
        <w:rPr>
          <w:b w:val="0"/>
          <w:sz w:val="28"/>
          <w:szCs w:val="28"/>
        </w:rPr>
        <w:t xml:space="preserve"> Додаток до газети</w:t>
      </w:r>
      <w:r w:rsidR="00B47C82" w:rsidRPr="003F5F6B">
        <w:rPr>
          <w:b w:val="0"/>
          <w:sz w:val="28"/>
          <w:szCs w:val="28"/>
        </w:rPr>
        <w:t xml:space="preserve"> «</w:t>
      </w:r>
      <w:r w:rsidRPr="003F5F6B">
        <w:rPr>
          <w:b w:val="0"/>
          <w:sz w:val="28"/>
          <w:szCs w:val="28"/>
        </w:rPr>
        <w:t>Комерсант</w:t>
      </w:r>
      <w:r w:rsidR="00B47C82" w:rsidRPr="003F5F6B">
        <w:rPr>
          <w:b w:val="0"/>
          <w:sz w:val="28"/>
          <w:szCs w:val="28"/>
        </w:rPr>
        <w:t>». - № 228/П (4283) от 7 декабря 2009 г. - С. 21-22.</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Российский реестр углеродных единиц: Распоряжение Правительства РФ от 20 февраля 2006 г. № 215-р [Текст] // СЗ РФ. - 2006. - № 9. - Ст. 1043.</w:t>
      </w:r>
    </w:p>
    <w:p w:rsidR="00B47C82" w:rsidRPr="00B47C82"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Система оценки антропогенных выбросов из источников и абсорбции поглотителями парниковых газов, не регулируемых Монреальским протоколом по веществам, разрушающим озоновый слой: Распоряжение Правительства РФ от 01 марта 2006 г. № 278-р. - [Електронний ресурс]. – Режим доступу</w:t>
      </w:r>
      <w:r w:rsidRPr="00B47C82">
        <w:rPr>
          <w:b w:val="0"/>
          <w:sz w:val="28"/>
          <w:szCs w:val="28"/>
        </w:rPr>
        <w:t xml:space="preserve">: </w:t>
      </w:r>
      <w:hyperlink r:id="rId28" w:history="1">
        <w:r w:rsidRPr="00B47C82">
          <w:rPr>
            <w:rStyle w:val="a6"/>
            <w:rFonts w:eastAsia="Times New Roman"/>
            <w:b w:val="0"/>
            <w:color w:val="auto"/>
            <w:sz w:val="28"/>
            <w:szCs w:val="28"/>
            <w:lang w:eastAsia="ru-RU"/>
          </w:rPr>
          <w:t>https://rg.ru/2015/04/27/gazy-site-dok.html</w:t>
        </w:r>
      </w:hyperlink>
      <w:r w:rsidRPr="00B47C82">
        <w:rPr>
          <w:rFonts w:eastAsia="Times New Roman"/>
          <w:b w:val="0"/>
          <w:sz w:val="28"/>
          <w:szCs w:val="28"/>
          <w:lang w:eastAsia="ru-RU"/>
        </w:rPr>
        <w:t>. – Название с экрана.</w:t>
      </w:r>
    </w:p>
    <w:p w:rsidR="00B47C82" w:rsidRPr="00B47C82" w:rsidRDefault="00B47C82" w:rsidP="00B47C82">
      <w:pPr>
        <w:pStyle w:val="1"/>
        <w:numPr>
          <w:ilvl w:val="0"/>
          <w:numId w:val="32"/>
        </w:numPr>
        <w:shd w:val="clear" w:color="auto" w:fill="auto"/>
        <w:spacing w:line="360" w:lineRule="auto"/>
        <w:ind w:left="0" w:firstLine="0"/>
        <w:jc w:val="both"/>
        <w:rPr>
          <w:b w:val="0"/>
          <w:sz w:val="28"/>
          <w:szCs w:val="28"/>
        </w:rPr>
      </w:pPr>
      <w:r w:rsidRPr="00B47C82">
        <w:rPr>
          <w:b w:val="0"/>
          <w:sz w:val="28"/>
          <w:szCs w:val="28"/>
        </w:rPr>
        <w:t>О гидрометеорологической службе: Федеральный закон РФ от 19 июля 1998 г. № 113-Ф3 [Текст] // С3 РФ. - 1998. - № 30. - Ст. 3609.</w:t>
      </w:r>
    </w:p>
    <w:p w:rsidR="00B47C82" w:rsidRPr="00B47C82" w:rsidRDefault="00B47C82" w:rsidP="00B47C82">
      <w:pPr>
        <w:pStyle w:val="1"/>
        <w:numPr>
          <w:ilvl w:val="0"/>
          <w:numId w:val="32"/>
        </w:numPr>
        <w:shd w:val="clear" w:color="auto" w:fill="auto"/>
        <w:spacing w:line="360" w:lineRule="auto"/>
        <w:ind w:left="0" w:firstLine="0"/>
        <w:jc w:val="both"/>
        <w:rPr>
          <w:b w:val="0"/>
          <w:sz w:val="28"/>
          <w:szCs w:val="28"/>
        </w:rPr>
      </w:pPr>
      <w:r w:rsidRPr="00B47C82">
        <w:rPr>
          <w:b w:val="0"/>
          <w:sz w:val="28"/>
          <w:szCs w:val="28"/>
        </w:rPr>
        <w:t>О Федеральной службе по гидрометеорологии и мониторингу окружающей среды: Постановление Правительства РФ от 23 июля 2004 г. № 372 [Текст] // СЗ РФ. - 2004. - № 31. - Ст. 3262.</w:t>
      </w:r>
    </w:p>
    <w:p w:rsidR="00B47C82" w:rsidRPr="00B47C82" w:rsidRDefault="008C598B" w:rsidP="00B47C82">
      <w:pPr>
        <w:pStyle w:val="1"/>
        <w:numPr>
          <w:ilvl w:val="0"/>
          <w:numId w:val="32"/>
        </w:numPr>
        <w:shd w:val="clear" w:color="auto" w:fill="auto"/>
        <w:spacing w:line="360" w:lineRule="auto"/>
        <w:ind w:left="0" w:firstLine="0"/>
        <w:jc w:val="both"/>
        <w:rPr>
          <w:b w:val="0"/>
          <w:sz w:val="28"/>
          <w:szCs w:val="28"/>
        </w:rPr>
      </w:pPr>
      <w:r>
        <w:rPr>
          <w:b w:val="0"/>
          <w:sz w:val="28"/>
          <w:szCs w:val="28"/>
        </w:rPr>
        <w:t>Мі</w:t>
      </w:r>
      <w:r w:rsidR="00B47C82" w:rsidRPr="00B47C82">
        <w:rPr>
          <w:b w:val="0"/>
          <w:sz w:val="28"/>
          <w:szCs w:val="28"/>
        </w:rPr>
        <w:t>н</w:t>
      </w:r>
      <w:r>
        <w:rPr>
          <w:b w:val="0"/>
          <w:sz w:val="28"/>
          <w:szCs w:val="28"/>
        </w:rPr>
        <w:t>некає</w:t>
      </w:r>
      <w:r w:rsidR="00B47C82" w:rsidRPr="00B47C82">
        <w:rPr>
          <w:b w:val="0"/>
          <w:sz w:val="28"/>
          <w:szCs w:val="28"/>
        </w:rPr>
        <w:t xml:space="preserve">ва Д.Р. </w:t>
      </w:r>
      <w:r>
        <w:rPr>
          <w:b w:val="0"/>
          <w:sz w:val="28"/>
          <w:szCs w:val="28"/>
        </w:rPr>
        <w:t>Зміна клімату і міжнародне право [Текст] / Д.Р. Міннекаєва // Вісн. ТІСБІ</w:t>
      </w:r>
      <w:r w:rsidR="00B47C82" w:rsidRPr="00B47C82">
        <w:rPr>
          <w:b w:val="0"/>
          <w:sz w:val="28"/>
          <w:szCs w:val="28"/>
        </w:rPr>
        <w:t>. - Казань, 2004. - № 2. - С. 114-</w:t>
      </w:r>
      <w:r w:rsidR="00B47C82" w:rsidRPr="00B47C82">
        <w:rPr>
          <w:b w:val="0"/>
          <w:sz w:val="28"/>
          <w:szCs w:val="28"/>
        </w:rPr>
        <w:softHyphen/>
        <w:t>121.</w:t>
      </w:r>
    </w:p>
    <w:p w:rsidR="00B47C82" w:rsidRPr="00B47C82" w:rsidRDefault="00B47C82" w:rsidP="00B47C82">
      <w:pPr>
        <w:pStyle w:val="1"/>
        <w:numPr>
          <w:ilvl w:val="0"/>
          <w:numId w:val="32"/>
        </w:numPr>
        <w:shd w:val="clear" w:color="auto" w:fill="auto"/>
        <w:spacing w:line="360" w:lineRule="auto"/>
        <w:ind w:left="0" w:firstLine="0"/>
        <w:jc w:val="both"/>
        <w:rPr>
          <w:b w:val="0"/>
          <w:sz w:val="28"/>
          <w:szCs w:val="28"/>
        </w:rPr>
      </w:pPr>
      <w:r w:rsidRPr="00B47C82">
        <w:rPr>
          <w:b w:val="0"/>
          <w:sz w:val="28"/>
          <w:szCs w:val="28"/>
        </w:rPr>
        <w:t>Климатическая доктрина Российской Федерации от 17.12.2009 г. [Текст] // СЗ РФ. - 2009. - № 51. - Ст. 6305.</w:t>
      </w:r>
    </w:p>
    <w:p w:rsidR="00B47C82" w:rsidRPr="00B47C82" w:rsidRDefault="00B47C82" w:rsidP="00B47C82">
      <w:pPr>
        <w:pStyle w:val="1"/>
        <w:numPr>
          <w:ilvl w:val="0"/>
          <w:numId w:val="32"/>
        </w:numPr>
        <w:shd w:val="clear" w:color="auto" w:fill="auto"/>
        <w:spacing w:line="360" w:lineRule="auto"/>
        <w:ind w:left="0" w:firstLine="0"/>
        <w:jc w:val="both"/>
        <w:rPr>
          <w:b w:val="0"/>
          <w:sz w:val="28"/>
          <w:szCs w:val="28"/>
          <w:lang w:val="ru-RU"/>
        </w:rPr>
      </w:pPr>
      <w:r w:rsidRPr="00B47C82">
        <w:rPr>
          <w:b w:val="0"/>
          <w:sz w:val="28"/>
          <w:szCs w:val="28"/>
        </w:rPr>
        <w:t xml:space="preserve">Електронний ресурс. – Режим доступу: </w:t>
      </w:r>
      <w:hyperlink r:id="rId29" w:history="1">
        <w:r w:rsidRPr="00B47C82">
          <w:rPr>
            <w:rStyle w:val="a6"/>
            <w:b w:val="0"/>
            <w:color w:val="auto"/>
            <w:sz w:val="28"/>
            <w:szCs w:val="28"/>
            <w:lang w:val="en-US"/>
          </w:rPr>
          <w:t>http</w:t>
        </w:r>
        <w:r w:rsidRPr="00B47C82">
          <w:rPr>
            <w:rStyle w:val="a6"/>
            <w:b w:val="0"/>
            <w:color w:val="auto"/>
            <w:sz w:val="28"/>
            <w:szCs w:val="28"/>
          </w:rPr>
          <w:t>://</w:t>
        </w:r>
        <w:r w:rsidRPr="00B47C82">
          <w:rPr>
            <w:rStyle w:val="a6"/>
            <w:b w:val="0"/>
            <w:color w:val="auto"/>
            <w:sz w:val="28"/>
            <w:szCs w:val="28"/>
            <w:lang w:val="en-US"/>
          </w:rPr>
          <w:t>unfccc</w:t>
        </w:r>
        <w:r w:rsidRPr="00B47C82">
          <w:rPr>
            <w:rStyle w:val="a6"/>
            <w:b w:val="0"/>
            <w:color w:val="auto"/>
            <w:sz w:val="28"/>
            <w:szCs w:val="28"/>
          </w:rPr>
          <w:t>.</w:t>
        </w:r>
        <w:r w:rsidRPr="00B47C82">
          <w:rPr>
            <w:rStyle w:val="a6"/>
            <w:b w:val="0"/>
            <w:color w:val="auto"/>
            <w:sz w:val="28"/>
            <w:szCs w:val="28"/>
            <w:lang w:val="en-US"/>
          </w:rPr>
          <w:t>int</w:t>
        </w:r>
        <w:r w:rsidRPr="00B47C82">
          <w:rPr>
            <w:rStyle w:val="a6"/>
            <w:b w:val="0"/>
            <w:color w:val="auto"/>
            <w:sz w:val="28"/>
            <w:szCs w:val="28"/>
          </w:rPr>
          <w:t>/</w:t>
        </w:r>
        <w:r w:rsidRPr="00B47C82">
          <w:rPr>
            <w:rStyle w:val="a6"/>
            <w:b w:val="0"/>
            <w:color w:val="auto"/>
            <w:sz w:val="28"/>
            <w:szCs w:val="28"/>
            <w:lang w:val="en-US"/>
          </w:rPr>
          <w:t>resource</w:t>
        </w:r>
        <w:r w:rsidRPr="00B47C82">
          <w:rPr>
            <w:rStyle w:val="a6"/>
            <w:b w:val="0"/>
            <w:color w:val="auto"/>
            <w:sz w:val="28"/>
            <w:szCs w:val="28"/>
          </w:rPr>
          <w:t>/</w:t>
        </w:r>
        <w:r w:rsidRPr="00B47C82">
          <w:rPr>
            <w:rStyle w:val="a6"/>
            <w:b w:val="0"/>
            <w:color w:val="auto"/>
            <w:sz w:val="28"/>
            <w:szCs w:val="28"/>
            <w:lang w:val="en-US"/>
          </w:rPr>
          <w:t>docs</w:t>
        </w:r>
        <w:r w:rsidRPr="00B47C82">
          <w:rPr>
            <w:rStyle w:val="a6"/>
            <w:b w:val="0"/>
            <w:color w:val="auto"/>
            <w:sz w:val="28"/>
            <w:szCs w:val="28"/>
          </w:rPr>
          <w:t>/2010/</w:t>
        </w:r>
        <w:r w:rsidRPr="00B47C82">
          <w:rPr>
            <w:rStyle w:val="a6"/>
            <w:b w:val="0"/>
            <w:color w:val="auto"/>
            <w:sz w:val="28"/>
            <w:szCs w:val="28"/>
            <w:lang w:val="en-US"/>
          </w:rPr>
          <w:t>arr</w:t>
        </w:r>
        <w:r w:rsidRPr="00B47C82">
          <w:rPr>
            <w:rStyle w:val="a6"/>
            <w:b w:val="0"/>
            <w:color w:val="auto"/>
            <w:sz w:val="28"/>
            <w:szCs w:val="28"/>
          </w:rPr>
          <w:t>/</w:t>
        </w:r>
        <w:r w:rsidRPr="00B47C82">
          <w:rPr>
            <w:rStyle w:val="a6"/>
            <w:b w:val="0"/>
            <w:color w:val="auto"/>
            <w:sz w:val="28"/>
            <w:szCs w:val="28"/>
            <w:lang w:val="en-US"/>
          </w:rPr>
          <w:t>rus</w:t>
        </w:r>
        <w:r w:rsidRPr="00B47C82">
          <w:rPr>
            <w:rStyle w:val="a6"/>
            <w:b w:val="0"/>
            <w:color w:val="auto"/>
            <w:sz w:val="28"/>
            <w:szCs w:val="28"/>
          </w:rPr>
          <w:t>.</w:t>
        </w:r>
        <w:r w:rsidRPr="00B47C82">
          <w:rPr>
            <w:rStyle w:val="a6"/>
            <w:b w:val="0"/>
            <w:color w:val="auto"/>
            <w:sz w:val="28"/>
            <w:szCs w:val="28"/>
            <w:lang w:val="en-US"/>
          </w:rPr>
          <w:t>pdf</w:t>
        </w:r>
      </w:hyperlink>
      <w:r w:rsidRPr="003F5F6B">
        <w:rPr>
          <w:b w:val="0"/>
          <w:sz w:val="28"/>
          <w:szCs w:val="28"/>
        </w:rPr>
        <w:t xml:space="preserve">. – Назва з екрану. </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lang w:val="en-US"/>
        </w:rPr>
      </w:pPr>
      <w:r w:rsidRPr="003F5F6B">
        <w:rPr>
          <w:b w:val="0"/>
          <w:sz w:val="28"/>
          <w:szCs w:val="28"/>
          <w:lang w:val="en-US"/>
        </w:rPr>
        <w:t>Long-term options for Russian climate policy [Text]</w:t>
      </w:r>
      <w:r w:rsidRPr="003F5F6B">
        <w:rPr>
          <w:b w:val="0"/>
          <w:sz w:val="28"/>
          <w:szCs w:val="28"/>
        </w:rPr>
        <w:t xml:space="preserve"> </w:t>
      </w:r>
      <w:r w:rsidRPr="003F5F6B">
        <w:rPr>
          <w:b w:val="0"/>
          <w:sz w:val="28"/>
          <w:szCs w:val="28"/>
          <w:lang w:val="en-US"/>
        </w:rPr>
        <w:t>/ C. Jaeger, C. Meleshko, L. Bobylev, D. Kovalevsky. - ECF Working paper 2/2009. – 22 p.</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Самсонов А.Л. «Зеленая революция» как выбор России [Текст] / А.Л. Самсонов // Экология и жизнь. - 2009. - № 9. – 15-29. </w:t>
      </w:r>
    </w:p>
    <w:p w:rsidR="00B47C82" w:rsidRPr="003F5F6B" w:rsidRDefault="008C598B" w:rsidP="00B47C82">
      <w:pPr>
        <w:pStyle w:val="1"/>
        <w:numPr>
          <w:ilvl w:val="0"/>
          <w:numId w:val="32"/>
        </w:numPr>
        <w:shd w:val="clear" w:color="auto" w:fill="auto"/>
        <w:spacing w:line="360" w:lineRule="auto"/>
        <w:ind w:left="0" w:firstLine="0"/>
        <w:jc w:val="both"/>
        <w:rPr>
          <w:b w:val="0"/>
          <w:sz w:val="28"/>
          <w:szCs w:val="28"/>
        </w:rPr>
      </w:pPr>
      <w:r>
        <w:rPr>
          <w:b w:val="0"/>
          <w:sz w:val="28"/>
          <w:szCs w:val="28"/>
        </w:rPr>
        <w:t>Єлдишев Ю.М. Парникові гази: проекти и ефекти</w:t>
      </w:r>
      <w:r w:rsidR="00D24F7E">
        <w:rPr>
          <w:b w:val="0"/>
          <w:sz w:val="28"/>
          <w:szCs w:val="28"/>
        </w:rPr>
        <w:t xml:space="preserve"> [Текст] / Ю.М. Єлдишев // Екологія та життя</w:t>
      </w:r>
      <w:r w:rsidR="00B47C82" w:rsidRPr="003F5F6B">
        <w:rPr>
          <w:b w:val="0"/>
          <w:sz w:val="28"/>
          <w:szCs w:val="28"/>
        </w:rPr>
        <w:t>. - 2009. - № 9. - С. 44-49.</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Стратегія низьковуглецевого розвитку України до 2050 року. - [Електронний ресурс]. – Режим доступу: https://menr.gov.ua/files/docs/Проект%20Стратегії%20низьковуглецевого%20розвитку%20України%20.pdf. – Назва з екрану.</w:t>
      </w:r>
    </w:p>
    <w:p w:rsidR="00B47C82" w:rsidRPr="00B47C82"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Про Стратегію сталого розвитку «Україна – 2020»: Указ Президента України від 12 січня 2015 р. № 5/2015. - [Електронний ресурс]. – Режим доступу</w:t>
      </w:r>
      <w:r w:rsidRPr="00B47C82">
        <w:rPr>
          <w:b w:val="0"/>
          <w:sz w:val="28"/>
          <w:szCs w:val="28"/>
        </w:rPr>
        <w:t xml:space="preserve">:  </w:t>
      </w:r>
      <w:hyperlink r:id="rId30" w:history="1">
        <w:r w:rsidRPr="00B47C82">
          <w:rPr>
            <w:rStyle w:val="a6"/>
            <w:b w:val="0"/>
            <w:color w:val="auto"/>
            <w:sz w:val="28"/>
            <w:szCs w:val="28"/>
          </w:rPr>
          <w:t>http://zakon3.rada.gov.ua/laws/show/5/2015</w:t>
        </w:r>
      </w:hyperlink>
      <w:r w:rsidRPr="00B47C82">
        <w:rPr>
          <w:b w:val="0"/>
          <w:sz w:val="28"/>
          <w:szCs w:val="28"/>
        </w:rPr>
        <w:t>. – Назва з екрану.</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B47C82">
        <w:rPr>
          <w:b w:val="0"/>
          <w:sz w:val="28"/>
          <w:szCs w:val="28"/>
        </w:rPr>
        <w:t xml:space="preserve">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 [Електронний ресурс]. – Режим доступу:  </w:t>
      </w:r>
      <w:hyperlink r:id="rId31" w:history="1">
        <w:r w:rsidRPr="00B47C82">
          <w:rPr>
            <w:rStyle w:val="a6"/>
            <w:b w:val="0"/>
            <w:color w:val="auto"/>
            <w:sz w:val="28"/>
            <w:szCs w:val="28"/>
          </w:rPr>
          <w:t>http://zakon2.rada.gov.ua/laws/show/984_011</w:t>
        </w:r>
      </w:hyperlink>
      <w:r w:rsidRPr="00B47C82">
        <w:rPr>
          <w:b w:val="0"/>
          <w:sz w:val="28"/>
          <w:szCs w:val="28"/>
        </w:rPr>
        <w:t xml:space="preserve">. </w:t>
      </w:r>
      <w:r w:rsidRPr="003F5F6B">
        <w:rPr>
          <w:b w:val="0"/>
          <w:sz w:val="28"/>
          <w:szCs w:val="28"/>
        </w:rPr>
        <w:t xml:space="preserve">– Назва з екрану. </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Про ратифікацію Паризької угоди: Закон України від 14 липня 2016 р. № 1469-VIII.  - [Електронний ресурс]. – Режим доступу: http://zakon5.rada.gov.ua/laws/show/1469-19. – Назва з екрану. </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Про схвалення Очікуваного національно визначеного внеску України до проекта нової глобальної кліматичної угоди: Розпорядження Кабінету Міністрів України від 16 вересня 2015 р. № 980. - [Електронний ресурс]. – Режим доступу: http://zakon5.rada.gov.ua/laws/show/980-2015-%D1%80. – Назва з екрану. </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Про схвалення Концепції реалізації державної політики у сфері зміни клімату на період до 2030 року: Розпорядження Кабінету Міністрів України від 7 грудня 2016 р. № 932-р. - [Електронний ресурс]. – Режим доступу: http://www.kmu.gov.ua/control/uk/cardnpd?docid=249573705. – Назва з екрану. </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Податковий кодекс України. - [Електронний ресурс]. – Режим доступу: </w:t>
      </w:r>
      <w:hyperlink r:id="rId32" w:history="1">
        <w:r w:rsidRPr="00B47C82">
          <w:rPr>
            <w:rStyle w:val="a6"/>
            <w:b w:val="0"/>
            <w:color w:val="auto"/>
            <w:sz w:val="28"/>
            <w:szCs w:val="28"/>
          </w:rPr>
          <w:t>http://zakon2.rada.gov.ua/laws/show/2755-17</w:t>
        </w:r>
      </w:hyperlink>
      <w:r w:rsidRPr="00B47C82">
        <w:rPr>
          <w:b w:val="0"/>
          <w:sz w:val="28"/>
          <w:szCs w:val="28"/>
        </w:rPr>
        <w:t xml:space="preserve">. – Назва </w:t>
      </w:r>
      <w:r w:rsidRPr="003F5F6B">
        <w:rPr>
          <w:b w:val="0"/>
          <w:sz w:val="28"/>
          <w:szCs w:val="28"/>
        </w:rPr>
        <w:t>з екрану.</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Про схвалення Енергетичної стратегії України на період до 2035 року «Безпека, енергоефективність, конкурентоспроможність»: Розпорядження Кабінету Міністрів України від 18 серпня 2017 р. № 605-р. - [Електронний ресурс]. – Режим доступу: http://zakon2.rada.gov.ua/laws/show/605-2017-%D1%80. – Назва з екрану. </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Про Національний план дій з відновлюваної енергетики на період до 2020 року: Розпорядження Кабінету Міністрів України від 1 жовтня 2014 р. № 902-р. - [Електронний ресурс]. – Режим доступу: http://zakon5.rada.gov.ua/laws/show/902-2014-%D1%80. – Назва з екрану. </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Про Національний план дій з енергоефективності на період до 2020 року: Розпорядження Кабінету Міністрів України від 25 листопада 2015 р. № 1228. - [Електронний ресурс]. – Режим доступу: http://zakon2.rada.gov.ua/laws/show/1228-2015-%D1%80. – Назва з екрану. </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План заходів з імплементації Директиви Європейського Парламенту та Ради 2009/28/ЄС від 23 квітня 2009 р. про заохочення до використання енергії, виробленої з відновлюваних джерел енергії та якою вносяться зміни до, а в подальшому скасовуються Директиви 2001/77/ЄС та 2003/30/ЄС: Розпорядженням Кабінету Міністрів України від 3 вересня 2014 р. № 791-р. - [Електронний ресурс]. – Режим доступу: http://zakon2.rada.gov.ua/laws/show/791-2014-%D1%80. – Назва з екрану. </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Про внесення змін до деяких законів України щодо встановлення «зеленого» тарифу: Закон України від 25 вересня 2008 р. № 601. - [Електронний ресурс]. – Режим доступу: http://zakon2.rada.gov.ua/laws/show/601-17. – Назва з екрану. </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Про запровадження нових інвестиційних можливостей, гарантування прав та законних інтересів суб’єктів підприємницької діяльності для проведення масштабної енергомодернізації: Закон України. - [Електронний ресурс]. – Режим доступу: </w:t>
      </w:r>
      <w:r w:rsidRPr="003F5F6B">
        <w:rPr>
          <w:rFonts w:eastAsia="Times New Roman"/>
          <w:b w:val="0"/>
          <w:sz w:val="28"/>
          <w:szCs w:val="28"/>
          <w:lang w:eastAsia="ru-RU"/>
        </w:rPr>
        <w:t>zakon.rada.gov.ua/go/327-19</w:t>
      </w:r>
      <w:r w:rsidRPr="003F5F6B">
        <w:rPr>
          <w:b w:val="0"/>
          <w:sz w:val="28"/>
          <w:szCs w:val="28"/>
        </w:rPr>
        <w:t>. – Назва з екрану.</w:t>
      </w:r>
    </w:p>
    <w:p w:rsidR="00B47C82" w:rsidRPr="003F5F6B" w:rsidRDefault="00B47C82" w:rsidP="00B47C82">
      <w:pPr>
        <w:pStyle w:val="1"/>
        <w:numPr>
          <w:ilvl w:val="0"/>
          <w:numId w:val="32"/>
        </w:numPr>
        <w:shd w:val="clear" w:color="auto" w:fill="auto"/>
        <w:spacing w:line="360" w:lineRule="auto"/>
        <w:ind w:left="0" w:firstLine="0"/>
        <w:jc w:val="both"/>
        <w:rPr>
          <w:b w:val="0"/>
          <w:sz w:val="28"/>
          <w:szCs w:val="28"/>
        </w:rPr>
      </w:pPr>
      <w:r w:rsidRPr="003F5F6B">
        <w:rPr>
          <w:b w:val="0"/>
          <w:sz w:val="28"/>
          <w:szCs w:val="28"/>
        </w:rPr>
        <w:t xml:space="preserve">ДБН В.2.6-31:2016 «Теплова ізоляція будівель». - [Електронний ресурс]. – Режим доступу: </w:t>
      </w:r>
      <w:hyperlink r:id="rId33" w:history="1">
        <w:r w:rsidRPr="00B47C82">
          <w:rPr>
            <w:rStyle w:val="a6"/>
            <w:b w:val="0"/>
            <w:color w:val="auto"/>
            <w:sz w:val="28"/>
            <w:szCs w:val="28"/>
          </w:rPr>
          <w:t>http://dbn.at.ua/dbn/DBN_V.2.6-312016_Teplova_izolyatsiya_budively.pdf</w:t>
        </w:r>
      </w:hyperlink>
      <w:r w:rsidRPr="00B47C82">
        <w:rPr>
          <w:b w:val="0"/>
          <w:sz w:val="28"/>
          <w:szCs w:val="28"/>
        </w:rPr>
        <w:t>. – Назв</w:t>
      </w:r>
      <w:r w:rsidRPr="003F5F6B">
        <w:rPr>
          <w:b w:val="0"/>
          <w:sz w:val="28"/>
          <w:szCs w:val="28"/>
        </w:rPr>
        <w:t>а з екрану.</w:t>
      </w:r>
    </w:p>
    <w:p w:rsidR="00B47C82" w:rsidRPr="003F5F6B" w:rsidRDefault="00B47C82" w:rsidP="00B47C82">
      <w:pPr>
        <w:pStyle w:val="ae"/>
        <w:numPr>
          <w:ilvl w:val="0"/>
          <w:numId w:val="32"/>
        </w:numPr>
        <w:spacing w:before="0" w:beforeAutospacing="0" w:after="0" w:afterAutospacing="0" w:line="360" w:lineRule="auto"/>
        <w:ind w:left="0" w:firstLine="0"/>
        <w:jc w:val="both"/>
        <w:rPr>
          <w:sz w:val="28"/>
          <w:szCs w:val="28"/>
        </w:rPr>
      </w:pPr>
      <w:r w:rsidRPr="003F5F6B">
        <w:rPr>
          <w:sz w:val="28"/>
          <w:szCs w:val="28"/>
        </w:rPr>
        <w:t xml:space="preserve">Про енергетичну ефективність будівель: Закон України від 22 червня 2017 р. № 2118-VIII. - [Електронний ресурс]. – Режим доступу: http://zakon2.rada.gov.ua/laws/show/2118-19. – Назва з екрану.  </w:t>
      </w:r>
    </w:p>
    <w:p w:rsidR="00B47C82" w:rsidRPr="003F5F6B" w:rsidRDefault="00B47C82" w:rsidP="00B47C82">
      <w:pPr>
        <w:pStyle w:val="ae"/>
        <w:numPr>
          <w:ilvl w:val="0"/>
          <w:numId w:val="32"/>
        </w:numPr>
        <w:spacing w:before="0" w:beforeAutospacing="0" w:after="0" w:afterAutospacing="0" w:line="360" w:lineRule="auto"/>
        <w:ind w:left="0" w:firstLine="0"/>
        <w:jc w:val="both"/>
        <w:rPr>
          <w:sz w:val="28"/>
          <w:szCs w:val="28"/>
        </w:rPr>
      </w:pPr>
      <w:r w:rsidRPr="003F5F6B">
        <w:rPr>
          <w:sz w:val="28"/>
          <w:szCs w:val="28"/>
        </w:rPr>
        <w:t xml:space="preserve">Про Фонд енергоефективності: Закон України від 8 червня 2017 року № 2095-VIII. - [Електронний ресурс]. – Режим доступу: http://zakon2.rada.gov.ua/laws/show/2095-19. – Назва з екрану.  </w:t>
      </w:r>
    </w:p>
    <w:p w:rsidR="00B47C82" w:rsidRPr="003F5F6B" w:rsidRDefault="00B47C82" w:rsidP="00B47C82">
      <w:pPr>
        <w:pStyle w:val="ae"/>
        <w:numPr>
          <w:ilvl w:val="0"/>
          <w:numId w:val="32"/>
        </w:numPr>
        <w:spacing w:before="0" w:beforeAutospacing="0" w:after="0" w:afterAutospacing="0" w:line="360" w:lineRule="auto"/>
        <w:ind w:left="0" w:firstLine="0"/>
        <w:jc w:val="both"/>
        <w:rPr>
          <w:sz w:val="28"/>
          <w:szCs w:val="28"/>
        </w:rPr>
      </w:pPr>
      <w:r w:rsidRPr="003F5F6B">
        <w:rPr>
          <w:sz w:val="28"/>
          <w:szCs w:val="28"/>
        </w:rPr>
        <w:t xml:space="preserve">Про ринок природного газу: Закон України від 9 квітня 2015 р. № 329-VIII. - [Електронний ресурс]. – Режим доступу: http://zakon2.rada.gov.ua/laws/show/329-19. – Назва з екрану.  </w:t>
      </w:r>
    </w:p>
    <w:p w:rsidR="00B47C82" w:rsidRPr="003F5F6B" w:rsidRDefault="00B47C82" w:rsidP="00B47C82">
      <w:pPr>
        <w:pStyle w:val="ae"/>
        <w:numPr>
          <w:ilvl w:val="0"/>
          <w:numId w:val="32"/>
        </w:numPr>
        <w:spacing w:before="0" w:beforeAutospacing="0" w:after="0" w:afterAutospacing="0" w:line="360" w:lineRule="auto"/>
        <w:ind w:left="0" w:firstLine="0"/>
        <w:jc w:val="both"/>
        <w:rPr>
          <w:sz w:val="28"/>
          <w:szCs w:val="28"/>
        </w:rPr>
      </w:pPr>
      <w:r w:rsidRPr="003F5F6B">
        <w:rPr>
          <w:sz w:val="28"/>
          <w:szCs w:val="28"/>
        </w:rPr>
        <w:t xml:space="preserve">Про ринок  електричної енергії: Закон України від 13 квітня 2017 р. № 2019-VIII. - [Електронний ресурс]. – Режим доступу: http://zakon2.rada.gov.ua/laws/show/2019-19. – Назва з екрану.  </w:t>
      </w:r>
    </w:p>
    <w:p w:rsidR="00B47C82" w:rsidRPr="003F5F6B" w:rsidRDefault="00B47C82" w:rsidP="00B47C82">
      <w:pPr>
        <w:pStyle w:val="ae"/>
        <w:numPr>
          <w:ilvl w:val="0"/>
          <w:numId w:val="32"/>
        </w:numPr>
        <w:spacing w:before="0" w:beforeAutospacing="0" w:after="0" w:afterAutospacing="0" w:line="360" w:lineRule="auto"/>
        <w:ind w:left="0" w:firstLine="0"/>
        <w:jc w:val="both"/>
        <w:rPr>
          <w:sz w:val="28"/>
          <w:szCs w:val="28"/>
        </w:rPr>
      </w:pPr>
      <w:r w:rsidRPr="003F5F6B">
        <w:rPr>
          <w:sz w:val="28"/>
          <w:szCs w:val="28"/>
        </w:rPr>
        <w:t xml:space="preserve">Про альтернативні джерела енергії:  Закон України від 20 лютого 2003 р. № 555-IV. - [Електронний ресурс]. – Режим доступу: http://zakon2.rada.gov.ua/laws/show/555-15. – Назва з екрану.  </w:t>
      </w:r>
    </w:p>
    <w:p w:rsidR="00B47C82" w:rsidRPr="003F5F6B" w:rsidRDefault="00B47C82" w:rsidP="00B47C82">
      <w:pPr>
        <w:pStyle w:val="ae"/>
        <w:numPr>
          <w:ilvl w:val="0"/>
          <w:numId w:val="32"/>
        </w:numPr>
        <w:spacing w:before="0" w:beforeAutospacing="0" w:after="0" w:afterAutospacing="0" w:line="360" w:lineRule="auto"/>
        <w:ind w:left="0" w:firstLine="0"/>
        <w:jc w:val="both"/>
        <w:rPr>
          <w:sz w:val="28"/>
          <w:szCs w:val="28"/>
        </w:rPr>
      </w:pPr>
      <w:r w:rsidRPr="003F5F6B">
        <w:rPr>
          <w:sz w:val="28"/>
          <w:szCs w:val="28"/>
        </w:rPr>
        <w:t xml:space="preserve">Про альтернативні види палива: Закон України від 14 січня 2000 р. № 1391-XIV. - [Електронний ресурс]. – Режим доступу: http://zakon2.rada.gov.ua/laws/show/1391-14. – Назва з екрану.  </w:t>
      </w:r>
    </w:p>
    <w:p w:rsidR="00B47C82" w:rsidRPr="003F5F6B" w:rsidRDefault="00B47C82" w:rsidP="00B47C82">
      <w:pPr>
        <w:pStyle w:val="ae"/>
        <w:numPr>
          <w:ilvl w:val="0"/>
          <w:numId w:val="32"/>
        </w:numPr>
        <w:spacing w:before="0" w:beforeAutospacing="0" w:after="0" w:afterAutospacing="0" w:line="360" w:lineRule="auto"/>
        <w:ind w:left="0" w:firstLine="0"/>
        <w:jc w:val="both"/>
        <w:rPr>
          <w:sz w:val="28"/>
          <w:szCs w:val="28"/>
        </w:rPr>
      </w:pPr>
      <w:r w:rsidRPr="003F5F6B">
        <w:rPr>
          <w:sz w:val="28"/>
          <w:szCs w:val="28"/>
        </w:rPr>
        <w:t xml:space="preserve">Про газ (метан) вугільних родовищ: Закон України від 21 травня 2009 р. № 1392-VI, у редакції від 22.09.2016. - [Електронний ресурс]. – Режим доступу: http://zakon3.rada.gov.ua/laws/show/1392-17. – Назва з екрану.  </w:t>
      </w:r>
    </w:p>
    <w:p w:rsidR="00B47C82" w:rsidRPr="003F5F6B" w:rsidRDefault="00B47C82" w:rsidP="00B47C82">
      <w:pPr>
        <w:pStyle w:val="ae"/>
        <w:numPr>
          <w:ilvl w:val="0"/>
          <w:numId w:val="32"/>
        </w:numPr>
        <w:spacing w:before="0" w:beforeAutospacing="0" w:after="0" w:afterAutospacing="0" w:line="360" w:lineRule="auto"/>
        <w:ind w:left="0" w:firstLine="0"/>
        <w:jc w:val="both"/>
        <w:rPr>
          <w:sz w:val="28"/>
          <w:szCs w:val="28"/>
        </w:rPr>
      </w:pPr>
      <w:r w:rsidRPr="003F5F6B">
        <w:rPr>
          <w:sz w:val="28"/>
          <w:szCs w:val="28"/>
        </w:rPr>
        <w:t xml:space="preserve">Про внесення змін до Закону України «Про питну воду та питне водопостачання»: Закон України від 18 травня 2017 р. № 2047-VIII. - [Електронний ресурс]. – Режим доступу: http://zakon2.rada.gov.ua/laws/show/2047-19. – Назва з екрану.  </w:t>
      </w:r>
    </w:p>
    <w:p w:rsidR="00B47C82" w:rsidRPr="00B47C82" w:rsidRDefault="00B47C82" w:rsidP="00B47C82">
      <w:pPr>
        <w:pStyle w:val="ae"/>
        <w:numPr>
          <w:ilvl w:val="0"/>
          <w:numId w:val="32"/>
        </w:numPr>
        <w:spacing w:before="0" w:beforeAutospacing="0" w:after="0" w:afterAutospacing="0" w:line="360" w:lineRule="auto"/>
        <w:ind w:left="0" w:firstLine="0"/>
        <w:jc w:val="both"/>
        <w:rPr>
          <w:sz w:val="28"/>
          <w:szCs w:val="28"/>
        </w:rPr>
      </w:pPr>
      <w:r w:rsidRPr="003F5F6B">
        <w:rPr>
          <w:sz w:val="28"/>
          <w:szCs w:val="28"/>
        </w:rPr>
        <w:t xml:space="preserve">Про схвалення Концепції реалізації державної політики у сфері теплопостачання: Розпорядження Кабінету Міністрів України від 18 серпня 2017 р. № 569-р. - [Електронний ресурс]. – Режим доступу: </w:t>
      </w:r>
      <w:hyperlink r:id="rId34" w:history="1">
        <w:r w:rsidRPr="00B47C82">
          <w:rPr>
            <w:rStyle w:val="a6"/>
            <w:color w:val="auto"/>
            <w:sz w:val="28"/>
            <w:szCs w:val="28"/>
          </w:rPr>
          <w:t>http://zakon2.rada.gov.ua/laws/show/569-2017-%D1%80</w:t>
        </w:r>
      </w:hyperlink>
      <w:r w:rsidRPr="00B47C82">
        <w:rPr>
          <w:sz w:val="28"/>
          <w:szCs w:val="28"/>
        </w:rPr>
        <w:t xml:space="preserve">. – Назва з екрану. </w:t>
      </w:r>
    </w:p>
    <w:p w:rsidR="00B47C82" w:rsidRPr="00B47C82" w:rsidRDefault="00B47C82" w:rsidP="00B47C82">
      <w:pPr>
        <w:pStyle w:val="ae"/>
        <w:numPr>
          <w:ilvl w:val="0"/>
          <w:numId w:val="32"/>
        </w:numPr>
        <w:spacing w:before="0" w:beforeAutospacing="0" w:after="0" w:afterAutospacing="0" w:line="360" w:lineRule="auto"/>
        <w:ind w:left="0" w:firstLine="0"/>
        <w:jc w:val="both"/>
        <w:rPr>
          <w:sz w:val="28"/>
          <w:szCs w:val="28"/>
        </w:rPr>
      </w:pPr>
      <w:r w:rsidRPr="00B47C82">
        <w:rPr>
          <w:sz w:val="28"/>
          <w:szCs w:val="28"/>
        </w:rPr>
        <w:t xml:space="preserve">Про Кліматичну програму України: </w:t>
      </w:r>
      <w:r w:rsidRPr="00B47C82">
        <w:rPr>
          <w:rStyle w:val="af5"/>
          <w:b w:val="0"/>
          <w:bCs w:val="0"/>
          <w:sz w:val="28"/>
          <w:szCs w:val="28"/>
        </w:rPr>
        <w:t xml:space="preserve">Постанова Кабінету Міністрів України від 28 червня 1997 р. № 650. - </w:t>
      </w:r>
      <w:r w:rsidRPr="00B47C82">
        <w:rPr>
          <w:sz w:val="28"/>
          <w:szCs w:val="28"/>
        </w:rPr>
        <w:t xml:space="preserve">[Електронний ресурс]. – Режим доступу: http:// </w:t>
      </w:r>
      <w:hyperlink r:id="rId35" w:tgtFrame="_blank" w:history="1">
        <w:r w:rsidRPr="00B47C82">
          <w:rPr>
            <w:rStyle w:val="a6"/>
            <w:bCs/>
            <w:color w:val="auto"/>
            <w:sz w:val="28"/>
            <w:szCs w:val="28"/>
          </w:rPr>
          <w:t>zakon5.rada.gov.ua</w:t>
        </w:r>
      </w:hyperlink>
      <w:r w:rsidRPr="00B47C82">
        <w:rPr>
          <w:rStyle w:val="pathseparator"/>
          <w:sz w:val="28"/>
          <w:szCs w:val="28"/>
        </w:rPr>
        <w:t>›</w:t>
      </w:r>
      <w:hyperlink r:id="rId36" w:tgtFrame="_blank" w:history="1">
        <w:r w:rsidRPr="00B47C82">
          <w:rPr>
            <w:rStyle w:val="a6"/>
            <w:color w:val="auto"/>
            <w:sz w:val="28"/>
            <w:szCs w:val="28"/>
          </w:rPr>
          <w:t>laws/show/650-97-п</w:t>
        </w:r>
      </w:hyperlink>
      <w:r w:rsidRPr="00B47C82">
        <w:rPr>
          <w:sz w:val="28"/>
          <w:szCs w:val="28"/>
        </w:rPr>
        <w:t xml:space="preserve">. – Назва з екрану. </w:t>
      </w:r>
    </w:p>
    <w:p w:rsidR="00B47C82" w:rsidRPr="00B47C82" w:rsidRDefault="00B47C82" w:rsidP="00B47C82">
      <w:pPr>
        <w:pStyle w:val="ae"/>
        <w:numPr>
          <w:ilvl w:val="0"/>
          <w:numId w:val="32"/>
        </w:numPr>
        <w:spacing w:before="0" w:beforeAutospacing="0" w:after="0" w:afterAutospacing="0" w:line="360" w:lineRule="auto"/>
        <w:ind w:left="0" w:firstLine="0"/>
        <w:jc w:val="both"/>
        <w:rPr>
          <w:sz w:val="28"/>
          <w:szCs w:val="28"/>
        </w:rPr>
      </w:pPr>
      <w:r w:rsidRPr="00B47C82">
        <w:rPr>
          <w:sz w:val="28"/>
          <w:szCs w:val="28"/>
        </w:rPr>
        <w:t xml:space="preserve">Про Міжвідомчу комісію із забезпечення виконання Рамкової конвенції ООН про зміну клімату: </w:t>
      </w:r>
      <w:r w:rsidRPr="00B47C82">
        <w:rPr>
          <w:rStyle w:val="af5"/>
          <w:b w:val="0"/>
          <w:bCs w:val="0"/>
          <w:sz w:val="28"/>
          <w:szCs w:val="28"/>
        </w:rPr>
        <w:t xml:space="preserve">Постанова Кабінету Міністрів України від 14 квітня 1999 р. № 583. - </w:t>
      </w:r>
      <w:r w:rsidRPr="00B47C82">
        <w:rPr>
          <w:sz w:val="28"/>
          <w:szCs w:val="28"/>
        </w:rPr>
        <w:t xml:space="preserve">[Електронний ресурс]. – Режим доступу: http:// </w:t>
      </w:r>
      <w:hyperlink r:id="rId37" w:tgtFrame="_blank" w:history="1">
        <w:r w:rsidRPr="00B47C82">
          <w:rPr>
            <w:rStyle w:val="a6"/>
            <w:bCs/>
            <w:color w:val="auto"/>
            <w:sz w:val="28"/>
            <w:szCs w:val="28"/>
          </w:rPr>
          <w:t>search.ligazakon.ua</w:t>
        </w:r>
      </w:hyperlink>
      <w:r w:rsidRPr="00B47C82">
        <w:rPr>
          <w:rStyle w:val="pathseparator"/>
          <w:sz w:val="28"/>
          <w:szCs w:val="28"/>
        </w:rPr>
        <w:t>›</w:t>
      </w:r>
      <w:hyperlink r:id="rId38" w:tgtFrame="_blank" w:history="1">
        <w:r w:rsidRPr="00B47C82">
          <w:rPr>
            <w:rStyle w:val="a6"/>
            <w:color w:val="auto"/>
            <w:sz w:val="28"/>
            <w:szCs w:val="28"/>
          </w:rPr>
          <w:t>l_doc2.nsf/link1/KP990583.html</w:t>
        </w:r>
      </w:hyperlink>
      <w:r w:rsidRPr="00B47C82">
        <w:rPr>
          <w:sz w:val="28"/>
          <w:szCs w:val="28"/>
        </w:rPr>
        <w:t xml:space="preserve">. – Назва з екрану. </w:t>
      </w:r>
    </w:p>
    <w:p w:rsidR="00B47C82" w:rsidRPr="00B47C82" w:rsidRDefault="00B47C82" w:rsidP="00B47C82">
      <w:pPr>
        <w:pStyle w:val="ae"/>
        <w:numPr>
          <w:ilvl w:val="0"/>
          <w:numId w:val="32"/>
        </w:numPr>
        <w:spacing w:before="0" w:beforeAutospacing="0" w:after="0" w:afterAutospacing="0" w:line="360" w:lineRule="auto"/>
        <w:ind w:left="0" w:firstLine="0"/>
        <w:jc w:val="both"/>
        <w:rPr>
          <w:sz w:val="28"/>
          <w:szCs w:val="28"/>
        </w:rPr>
      </w:pPr>
      <w:r w:rsidRPr="00B47C82">
        <w:rPr>
          <w:sz w:val="28"/>
          <w:szCs w:val="28"/>
        </w:rPr>
        <w:t xml:space="preserve">Про ратифікацію Рамкової конвенції ООН про зміну клімату: Закон України від 29 жовтня 1996 р. № 435/96-ВР. - [Електронний ресурс]. – Режим доступу: </w:t>
      </w:r>
      <w:hyperlink r:id="rId39" w:history="1">
        <w:r w:rsidRPr="00B47C82">
          <w:rPr>
            <w:rStyle w:val="a6"/>
            <w:color w:val="auto"/>
            <w:sz w:val="28"/>
            <w:szCs w:val="28"/>
          </w:rPr>
          <w:t>http://zakon3.rada.gov.ua/laws/show/435/96-%D0%B2%D1%80</w:t>
        </w:r>
      </w:hyperlink>
      <w:r w:rsidRPr="00B47C82">
        <w:rPr>
          <w:sz w:val="28"/>
          <w:szCs w:val="28"/>
        </w:rPr>
        <w:t xml:space="preserve">. – Назва з екрану. </w:t>
      </w:r>
    </w:p>
    <w:p w:rsidR="00B47C82" w:rsidRPr="00B47C82" w:rsidRDefault="00B47C82" w:rsidP="00B47C82">
      <w:pPr>
        <w:pStyle w:val="ae"/>
        <w:numPr>
          <w:ilvl w:val="0"/>
          <w:numId w:val="32"/>
        </w:numPr>
        <w:spacing w:before="0" w:beforeAutospacing="0" w:after="0" w:afterAutospacing="0" w:line="360" w:lineRule="auto"/>
        <w:ind w:left="0" w:firstLine="0"/>
        <w:jc w:val="both"/>
        <w:rPr>
          <w:sz w:val="28"/>
          <w:szCs w:val="28"/>
        </w:rPr>
      </w:pPr>
      <w:r w:rsidRPr="00B47C82">
        <w:rPr>
          <w:sz w:val="28"/>
          <w:szCs w:val="28"/>
        </w:rPr>
        <w:t xml:space="preserve">Про ратифікацію Кіотського протоколу до Рамкової Конвенції Організації Об'єднаних Націй про зміну клімату: Закон України від 4 лютого 2004 р. № 1430-IV. - [Електронний ресурс]. – Режим доступу: </w:t>
      </w:r>
      <w:hyperlink r:id="rId40" w:history="1">
        <w:r w:rsidRPr="00B47C82">
          <w:rPr>
            <w:rStyle w:val="a6"/>
            <w:color w:val="auto"/>
            <w:sz w:val="28"/>
            <w:szCs w:val="28"/>
          </w:rPr>
          <w:t>http://zakon2.rada.gov.ua/laws/show/1430-15</w:t>
        </w:r>
      </w:hyperlink>
      <w:r w:rsidRPr="00B47C82">
        <w:rPr>
          <w:sz w:val="28"/>
          <w:szCs w:val="28"/>
        </w:rPr>
        <w:t xml:space="preserve">. – Назва з екрану. </w:t>
      </w:r>
    </w:p>
    <w:p w:rsidR="00B47C82" w:rsidRPr="00B47C82" w:rsidRDefault="00B47C82" w:rsidP="00B47C82">
      <w:pPr>
        <w:pStyle w:val="1"/>
        <w:shd w:val="clear" w:color="auto" w:fill="auto"/>
        <w:tabs>
          <w:tab w:val="left" w:pos="194"/>
        </w:tabs>
        <w:spacing w:line="360" w:lineRule="auto"/>
        <w:ind w:firstLine="425"/>
        <w:jc w:val="both"/>
        <w:rPr>
          <w:b w:val="0"/>
          <w:sz w:val="28"/>
          <w:szCs w:val="28"/>
        </w:rPr>
      </w:pPr>
    </w:p>
    <w:p w:rsidR="00B47C82" w:rsidRPr="00B47C82" w:rsidRDefault="00B47C82" w:rsidP="00B47C82">
      <w:pPr>
        <w:pStyle w:val="1"/>
        <w:shd w:val="clear" w:color="auto" w:fill="auto"/>
        <w:tabs>
          <w:tab w:val="left" w:pos="194"/>
        </w:tabs>
        <w:spacing w:line="360" w:lineRule="auto"/>
        <w:ind w:firstLine="425"/>
        <w:jc w:val="both"/>
        <w:rPr>
          <w:b w:val="0"/>
          <w:sz w:val="28"/>
          <w:szCs w:val="28"/>
        </w:rPr>
      </w:pPr>
    </w:p>
    <w:p w:rsidR="00B47C82" w:rsidRPr="003F5F6B" w:rsidRDefault="00B47C82" w:rsidP="00B47C82">
      <w:pPr>
        <w:pStyle w:val="1"/>
        <w:shd w:val="clear" w:color="auto" w:fill="auto"/>
        <w:tabs>
          <w:tab w:val="left" w:pos="194"/>
        </w:tabs>
        <w:spacing w:line="360" w:lineRule="auto"/>
        <w:ind w:firstLine="425"/>
        <w:jc w:val="both"/>
        <w:rPr>
          <w:b w:val="0"/>
          <w:sz w:val="28"/>
          <w:szCs w:val="28"/>
        </w:rPr>
      </w:pPr>
    </w:p>
    <w:p w:rsidR="00B47C82" w:rsidRPr="003F5F6B" w:rsidRDefault="00B47C82" w:rsidP="00B47C82">
      <w:pPr>
        <w:pStyle w:val="1"/>
        <w:shd w:val="clear" w:color="auto" w:fill="auto"/>
        <w:tabs>
          <w:tab w:val="left" w:pos="194"/>
        </w:tabs>
        <w:spacing w:line="360" w:lineRule="auto"/>
        <w:ind w:firstLine="425"/>
        <w:jc w:val="both"/>
        <w:rPr>
          <w:b w:val="0"/>
          <w:sz w:val="28"/>
          <w:szCs w:val="28"/>
        </w:rPr>
      </w:pPr>
    </w:p>
    <w:p w:rsidR="00B47C82" w:rsidRPr="003A5917" w:rsidRDefault="00B47C82" w:rsidP="00B47C82">
      <w:pPr>
        <w:spacing w:after="0" w:line="360" w:lineRule="auto"/>
        <w:jc w:val="both"/>
        <w:rPr>
          <w:rFonts w:ascii="Times New Roman" w:hAnsi="Times New Roman" w:cs="Times New Roman"/>
          <w:b/>
          <w:sz w:val="28"/>
          <w:szCs w:val="28"/>
        </w:rPr>
      </w:pPr>
    </w:p>
    <w:sectPr w:rsidR="00B47C82" w:rsidRPr="003A5917" w:rsidSect="0040578E">
      <w:headerReference w:type="default" r:id="rId41"/>
      <w:footnotePr>
        <w:numRestart w:val="eachPage"/>
      </w:footnotePr>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13BFE" w:rsidRDefault="00A13BFE" w:rsidP="003B5776">
      <w:pPr>
        <w:spacing w:after="0" w:line="240" w:lineRule="auto"/>
      </w:pPr>
      <w:r>
        <w:separator/>
      </w:r>
    </w:p>
  </w:endnote>
  <w:endnote w:type="continuationSeparator" w:id="0">
    <w:p w:rsidR="00A13BFE" w:rsidRDefault="00A13BFE" w:rsidP="003B57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rebuchet MS">
    <w:panose1 w:val="020B0603020202020204"/>
    <w:charset w:val="CC"/>
    <w:family w:val="swiss"/>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13BFE" w:rsidRDefault="00A13BFE" w:rsidP="003B5776">
      <w:pPr>
        <w:spacing w:after="0" w:line="240" w:lineRule="auto"/>
      </w:pPr>
      <w:r>
        <w:separator/>
      </w:r>
    </w:p>
  </w:footnote>
  <w:footnote w:type="continuationSeparator" w:id="0">
    <w:p w:rsidR="00A13BFE" w:rsidRDefault="00A13BFE" w:rsidP="003B577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0" w:type="dxa"/>
        <w:right w:w="0" w:type="dxa"/>
      </w:tblCellMar>
      <w:tblLook w:val="04A0" w:firstRow="1" w:lastRow="0" w:firstColumn="1" w:lastColumn="0" w:noHBand="0" w:noVBand="1"/>
    </w:tblPr>
    <w:tblGrid>
      <w:gridCol w:w="3119"/>
      <w:gridCol w:w="3119"/>
      <w:gridCol w:w="3117"/>
    </w:tblGrid>
    <w:tr w:rsidR="00A13BFE" w:rsidRPr="0040578E">
      <w:trPr>
        <w:trHeight w:val="720"/>
      </w:trPr>
      <w:tc>
        <w:tcPr>
          <w:tcW w:w="1667" w:type="pct"/>
        </w:tcPr>
        <w:p w:rsidR="00A13BFE" w:rsidRDefault="00A13BFE">
          <w:pPr>
            <w:pStyle w:val="af0"/>
            <w:tabs>
              <w:tab w:val="clear" w:pos="4677"/>
              <w:tab w:val="clear" w:pos="9355"/>
            </w:tabs>
            <w:rPr>
              <w:color w:val="5B9BD5" w:themeColor="accent1"/>
            </w:rPr>
          </w:pPr>
        </w:p>
      </w:tc>
      <w:tc>
        <w:tcPr>
          <w:tcW w:w="1667" w:type="pct"/>
        </w:tcPr>
        <w:p w:rsidR="00A13BFE" w:rsidRDefault="00A13BFE">
          <w:pPr>
            <w:pStyle w:val="af0"/>
            <w:tabs>
              <w:tab w:val="clear" w:pos="4677"/>
              <w:tab w:val="clear" w:pos="9355"/>
            </w:tabs>
            <w:jc w:val="center"/>
            <w:rPr>
              <w:color w:val="5B9BD5" w:themeColor="accent1"/>
            </w:rPr>
          </w:pPr>
        </w:p>
      </w:tc>
      <w:tc>
        <w:tcPr>
          <w:tcW w:w="1666" w:type="pct"/>
        </w:tcPr>
        <w:p w:rsidR="00A13BFE" w:rsidRPr="0040578E" w:rsidRDefault="00A13BFE">
          <w:pPr>
            <w:pStyle w:val="af0"/>
            <w:tabs>
              <w:tab w:val="clear" w:pos="4677"/>
              <w:tab w:val="clear" w:pos="9355"/>
            </w:tabs>
            <w:jc w:val="right"/>
          </w:pPr>
          <w:r w:rsidRPr="0040578E">
            <w:rPr>
              <w:sz w:val="24"/>
              <w:szCs w:val="24"/>
            </w:rPr>
            <w:fldChar w:fldCharType="begin"/>
          </w:r>
          <w:r w:rsidRPr="0040578E">
            <w:rPr>
              <w:sz w:val="24"/>
              <w:szCs w:val="24"/>
            </w:rPr>
            <w:instrText>PAGE   \* MERGEFORMAT</w:instrText>
          </w:r>
          <w:r w:rsidRPr="0040578E">
            <w:rPr>
              <w:sz w:val="24"/>
              <w:szCs w:val="24"/>
            </w:rPr>
            <w:fldChar w:fldCharType="separate"/>
          </w:r>
          <w:r w:rsidR="00E8006F">
            <w:rPr>
              <w:noProof/>
              <w:sz w:val="24"/>
              <w:szCs w:val="24"/>
            </w:rPr>
            <w:t>28</w:t>
          </w:r>
          <w:r w:rsidRPr="0040578E">
            <w:rPr>
              <w:sz w:val="24"/>
              <w:szCs w:val="24"/>
            </w:rPr>
            <w:fldChar w:fldCharType="end"/>
          </w:r>
        </w:p>
      </w:tc>
    </w:tr>
  </w:tbl>
  <w:p w:rsidR="00A13BFE" w:rsidRDefault="00A13BFE">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0"/>
    <w:lvl w:ilvl="0">
      <w:start w:val="1986"/>
      <w:numFmt w:val="decimal"/>
      <w:lvlText w:val="%1"/>
      <w:lvlJc w:val="left"/>
      <w:rPr>
        <w:rFonts w:ascii="Times New Roman" w:hAnsi="Times New Roman" w:cs="Times New Roman"/>
        <w:b/>
        <w:bCs/>
        <w:i w:val="0"/>
        <w:iCs w:val="0"/>
        <w:smallCaps w:val="0"/>
        <w:strike w:val="0"/>
        <w:color w:val="000000"/>
        <w:spacing w:val="0"/>
        <w:w w:val="100"/>
        <w:position w:val="0"/>
        <w:sz w:val="16"/>
        <w:szCs w:val="16"/>
        <w:u w:val="none"/>
      </w:rPr>
    </w:lvl>
    <w:lvl w:ilvl="1">
      <w:start w:val="1986"/>
      <w:numFmt w:val="decimal"/>
      <w:lvlText w:val="%1"/>
      <w:lvlJc w:val="left"/>
      <w:rPr>
        <w:rFonts w:ascii="Times New Roman" w:hAnsi="Times New Roman" w:cs="Times New Roman"/>
        <w:b/>
        <w:bCs/>
        <w:i w:val="0"/>
        <w:iCs w:val="0"/>
        <w:smallCaps w:val="0"/>
        <w:strike w:val="0"/>
        <w:color w:val="000000"/>
        <w:spacing w:val="0"/>
        <w:w w:val="100"/>
        <w:position w:val="0"/>
        <w:sz w:val="16"/>
        <w:szCs w:val="16"/>
        <w:u w:val="none"/>
      </w:rPr>
    </w:lvl>
    <w:lvl w:ilvl="2">
      <w:start w:val="1986"/>
      <w:numFmt w:val="decimal"/>
      <w:lvlText w:val="%1"/>
      <w:lvlJc w:val="left"/>
      <w:rPr>
        <w:rFonts w:ascii="Times New Roman" w:hAnsi="Times New Roman" w:cs="Times New Roman"/>
        <w:b/>
        <w:bCs/>
        <w:i w:val="0"/>
        <w:iCs w:val="0"/>
        <w:smallCaps w:val="0"/>
        <w:strike w:val="0"/>
        <w:color w:val="000000"/>
        <w:spacing w:val="0"/>
        <w:w w:val="100"/>
        <w:position w:val="0"/>
        <w:sz w:val="16"/>
        <w:szCs w:val="16"/>
        <w:u w:val="none"/>
      </w:rPr>
    </w:lvl>
    <w:lvl w:ilvl="3">
      <w:start w:val="1986"/>
      <w:numFmt w:val="decimal"/>
      <w:lvlText w:val="%1"/>
      <w:lvlJc w:val="left"/>
      <w:rPr>
        <w:rFonts w:ascii="Times New Roman" w:hAnsi="Times New Roman" w:cs="Times New Roman"/>
        <w:b/>
        <w:bCs/>
        <w:i w:val="0"/>
        <w:iCs w:val="0"/>
        <w:smallCaps w:val="0"/>
        <w:strike w:val="0"/>
        <w:color w:val="000000"/>
        <w:spacing w:val="0"/>
        <w:w w:val="100"/>
        <w:position w:val="0"/>
        <w:sz w:val="16"/>
        <w:szCs w:val="16"/>
        <w:u w:val="none"/>
      </w:rPr>
    </w:lvl>
    <w:lvl w:ilvl="4">
      <w:start w:val="1986"/>
      <w:numFmt w:val="decimal"/>
      <w:lvlText w:val="%1"/>
      <w:lvlJc w:val="left"/>
      <w:rPr>
        <w:rFonts w:ascii="Times New Roman" w:hAnsi="Times New Roman" w:cs="Times New Roman"/>
        <w:b/>
        <w:bCs/>
        <w:i w:val="0"/>
        <w:iCs w:val="0"/>
        <w:smallCaps w:val="0"/>
        <w:strike w:val="0"/>
        <w:color w:val="000000"/>
        <w:spacing w:val="0"/>
        <w:w w:val="100"/>
        <w:position w:val="0"/>
        <w:sz w:val="16"/>
        <w:szCs w:val="16"/>
        <w:u w:val="none"/>
      </w:rPr>
    </w:lvl>
    <w:lvl w:ilvl="5">
      <w:start w:val="1986"/>
      <w:numFmt w:val="decimal"/>
      <w:lvlText w:val="%1"/>
      <w:lvlJc w:val="left"/>
      <w:rPr>
        <w:rFonts w:ascii="Times New Roman" w:hAnsi="Times New Roman" w:cs="Times New Roman"/>
        <w:b/>
        <w:bCs/>
        <w:i w:val="0"/>
        <w:iCs w:val="0"/>
        <w:smallCaps w:val="0"/>
        <w:strike w:val="0"/>
        <w:color w:val="000000"/>
        <w:spacing w:val="0"/>
        <w:w w:val="100"/>
        <w:position w:val="0"/>
        <w:sz w:val="16"/>
        <w:szCs w:val="16"/>
        <w:u w:val="none"/>
      </w:rPr>
    </w:lvl>
    <w:lvl w:ilvl="6">
      <w:start w:val="1986"/>
      <w:numFmt w:val="decimal"/>
      <w:lvlText w:val="%1"/>
      <w:lvlJc w:val="left"/>
      <w:rPr>
        <w:rFonts w:ascii="Times New Roman" w:hAnsi="Times New Roman" w:cs="Times New Roman"/>
        <w:b/>
        <w:bCs/>
        <w:i w:val="0"/>
        <w:iCs w:val="0"/>
        <w:smallCaps w:val="0"/>
        <w:strike w:val="0"/>
        <w:color w:val="000000"/>
        <w:spacing w:val="0"/>
        <w:w w:val="100"/>
        <w:position w:val="0"/>
        <w:sz w:val="16"/>
        <w:szCs w:val="16"/>
        <w:u w:val="none"/>
      </w:rPr>
    </w:lvl>
    <w:lvl w:ilvl="7">
      <w:start w:val="1986"/>
      <w:numFmt w:val="decimal"/>
      <w:lvlText w:val="%1"/>
      <w:lvlJc w:val="left"/>
      <w:rPr>
        <w:rFonts w:ascii="Times New Roman" w:hAnsi="Times New Roman" w:cs="Times New Roman"/>
        <w:b/>
        <w:bCs/>
        <w:i w:val="0"/>
        <w:iCs w:val="0"/>
        <w:smallCaps w:val="0"/>
        <w:strike w:val="0"/>
        <w:color w:val="000000"/>
        <w:spacing w:val="0"/>
        <w:w w:val="100"/>
        <w:position w:val="0"/>
        <w:sz w:val="16"/>
        <w:szCs w:val="16"/>
        <w:u w:val="none"/>
      </w:rPr>
    </w:lvl>
    <w:lvl w:ilvl="8">
      <w:start w:val="1986"/>
      <w:numFmt w:val="decimal"/>
      <w:lvlText w:val="%1"/>
      <w:lvlJc w:val="left"/>
      <w:rPr>
        <w:rFonts w:ascii="Times New Roman" w:hAnsi="Times New Roman" w:cs="Times New Roman"/>
        <w:b/>
        <w:bCs/>
        <w:i w:val="0"/>
        <w:iCs w:val="0"/>
        <w:smallCaps w:val="0"/>
        <w:strike w:val="0"/>
        <w:color w:val="000000"/>
        <w:spacing w:val="0"/>
        <w:w w:val="100"/>
        <w:position w:val="0"/>
        <w:sz w:val="16"/>
        <w:szCs w:val="16"/>
        <w:u w:val="none"/>
      </w:rPr>
    </w:lvl>
  </w:abstractNum>
  <w:abstractNum w:abstractNumId="1">
    <w:nsid w:val="00000003"/>
    <w:multiLevelType w:val="multilevel"/>
    <w:tmpl w:val="00000002"/>
    <w:lvl w:ilvl="0">
      <w:start w:val="1"/>
      <w:numFmt w:val="bullet"/>
      <w:lvlText w:val="-"/>
      <w:lvlJc w:val="left"/>
      <w:rPr>
        <w:rFonts w:ascii="Times New Roman" w:hAnsi="Times New Roman"/>
        <w:b w:val="0"/>
        <w:i w:val="0"/>
        <w:smallCaps w:val="0"/>
        <w:strike w:val="0"/>
        <w:color w:val="000000"/>
        <w:spacing w:val="0"/>
        <w:w w:val="100"/>
        <w:position w:val="0"/>
        <w:sz w:val="26"/>
        <w:u w:val="none"/>
      </w:rPr>
    </w:lvl>
    <w:lvl w:ilvl="1">
      <w:start w:val="1"/>
      <w:numFmt w:val="bullet"/>
      <w:lvlText w:val="-"/>
      <w:lvlJc w:val="left"/>
      <w:rPr>
        <w:rFonts w:ascii="Times New Roman" w:hAnsi="Times New Roman"/>
        <w:b w:val="0"/>
        <w:i w:val="0"/>
        <w:smallCaps w:val="0"/>
        <w:strike w:val="0"/>
        <w:color w:val="000000"/>
        <w:spacing w:val="0"/>
        <w:w w:val="100"/>
        <w:position w:val="0"/>
        <w:sz w:val="26"/>
        <w:u w:val="none"/>
      </w:rPr>
    </w:lvl>
    <w:lvl w:ilvl="2">
      <w:start w:val="1"/>
      <w:numFmt w:val="bullet"/>
      <w:lvlText w:val="-"/>
      <w:lvlJc w:val="left"/>
      <w:rPr>
        <w:rFonts w:ascii="Times New Roman" w:hAnsi="Times New Roman"/>
        <w:b w:val="0"/>
        <w:i w:val="0"/>
        <w:smallCaps w:val="0"/>
        <w:strike w:val="0"/>
        <w:color w:val="000000"/>
        <w:spacing w:val="0"/>
        <w:w w:val="100"/>
        <w:position w:val="0"/>
        <w:sz w:val="26"/>
        <w:u w:val="none"/>
      </w:rPr>
    </w:lvl>
    <w:lvl w:ilvl="3">
      <w:start w:val="1"/>
      <w:numFmt w:val="bullet"/>
      <w:lvlText w:val="-"/>
      <w:lvlJc w:val="left"/>
      <w:rPr>
        <w:rFonts w:ascii="Times New Roman" w:hAnsi="Times New Roman"/>
        <w:b w:val="0"/>
        <w:i w:val="0"/>
        <w:smallCaps w:val="0"/>
        <w:strike w:val="0"/>
        <w:color w:val="000000"/>
        <w:spacing w:val="0"/>
        <w:w w:val="100"/>
        <w:position w:val="0"/>
        <w:sz w:val="26"/>
        <w:u w:val="none"/>
      </w:rPr>
    </w:lvl>
    <w:lvl w:ilvl="4">
      <w:start w:val="1"/>
      <w:numFmt w:val="bullet"/>
      <w:lvlText w:val="-"/>
      <w:lvlJc w:val="left"/>
      <w:rPr>
        <w:rFonts w:ascii="Times New Roman" w:hAnsi="Times New Roman"/>
        <w:b w:val="0"/>
        <w:i w:val="0"/>
        <w:smallCaps w:val="0"/>
        <w:strike w:val="0"/>
        <w:color w:val="000000"/>
        <w:spacing w:val="0"/>
        <w:w w:val="100"/>
        <w:position w:val="0"/>
        <w:sz w:val="26"/>
        <w:u w:val="none"/>
      </w:rPr>
    </w:lvl>
    <w:lvl w:ilvl="5">
      <w:start w:val="1"/>
      <w:numFmt w:val="bullet"/>
      <w:lvlText w:val="-"/>
      <w:lvlJc w:val="left"/>
      <w:rPr>
        <w:rFonts w:ascii="Times New Roman" w:hAnsi="Times New Roman"/>
        <w:b w:val="0"/>
        <w:i w:val="0"/>
        <w:smallCaps w:val="0"/>
        <w:strike w:val="0"/>
        <w:color w:val="000000"/>
        <w:spacing w:val="0"/>
        <w:w w:val="100"/>
        <w:position w:val="0"/>
        <w:sz w:val="26"/>
        <w:u w:val="none"/>
      </w:rPr>
    </w:lvl>
    <w:lvl w:ilvl="6">
      <w:start w:val="1"/>
      <w:numFmt w:val="bullet"/>
      <w:lvlText w:val="-"/>
      <w:lvlJc w:val="left"/>
      <w:rPr>
        <w:rFonts w:ascii="Times New Roman" w:hAnsi="Times New Roman"/>
        <w:b w:val="0"/>
        <w:i w:val="0"/>
        <w:smallCaps w:val="0"/>
        <w:strike w:val="0"/>
        <w:color w:val="000000"/>
        <w:spacing w:val="0"/>
        <w:w w:val="100"/>
        <w:position w:val="0"/>
        <w:sz w:val="26"/>
        <w:u w:val="none"/>
      </w:rPr>
    </w:lvl>
    <w:lvl w:ilvl="7">
      <w:start w:val="1"/>
      <w:numFmt w:val="bullet"/>
      <w:lvlText w:val="-"/>
      <w:lvlJc w:val="left"/>
      <w:rPr>
        <w:rFonts w:ascii="Times New Roman" w:hAnsi="Times New Roman"/>
        <w:b w:val="0"/>
        <w:i w:val="0"/>
        <w:smallCaps w:val="0"/>
        <w:strike w:val="0"/>
        <w:color w:val="000000"/>
        <w:spacing w:val="0"/>
        <w:w w:val="100"/>
        <w:position w:val="0"/>
        <w:sz w:val="26"/>
        <w:u w:val="none"/>
      </w:rPr>
    </w:lvl>
    <w:lvl w:ilvl="8">
      <w:start w:val="1"/>
      <w:numFmt w:val="bullet"/>
      <w:lvlText w:val="-"/>
      <w:lvlJc w:val="left"/>
      <w:rPr>
        <w:rFonts w:ascii="Times New Roman" w:hAnsi="Times New Roman"/>
        <w:b w:val="0"/>
        <w:i w:val="0"/>
        <w:smallCaps w:val="0"/>
        <w:strike w:val="0"/>
        <w:color w:val="000000"/>
        <w:spacing w:val="0"/>
        <w:w w:val="100"/>
        <w:position w:val="0"/>
        <w:sz w:val="26"/>
        <w:u w:val="none"/>
      </w:rPr>
    </w:lvl>
  </w:abstractNum>
  <w:abstractNum w:abstractNumId="2">
    <w:nsid w:val="00000005"/>
    <w:multiLevelType w:val="multilevel"/>
    <w:tmpl w:val="1ADA72B4"/>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3">
    <w:nsid w:val="0000000D"/>
    <w:multiLevelType w:val="multilevel"/>
    <w:tmpl w:val="0000000C"/>
    <w:lvl w:ilvl="0">
      <w:start w:val="1985"/>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4">
    <w:nsid w:val="0000000F"/>
    <w:multiLevelType w:val="multilevel"/>
    <w:tmpl w:val="8E7493F6"/>
    <w:lvl w:ilvl="0">
      <w:start w:val="5"/>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6"/>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6"/>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6"/>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6"/>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6"/>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6"/>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6"/>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6"/>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5">
    <w:nsid w:val="00000011"/>
    <w:multiLevelType w:val="multilevel"/>
    <w:tmpl w:val="00000010"/>
    <w:lvl w:ilvl="0">
      <w:start w:val="1"/>
      <w:numFmt w:val="bullet"/>
      <w:lvlText w:val="-"/>
      <w:lvlJc w:val="left"/>
      <w:rPr>
        <w:rFonts w:ascii="Times New Roman" w:hAnsi="Times New Roman"/>
        <w:b w:val="0"/>
        <w:i w:val="0"/>
        <w:smallCaps w:val="0"/>
        <w:strike w:val="0"/>
        <w:color w:val="000000"/>
        <w:spacing w:val="0"/>
        <w:w w:val="100"/>
        <w:position w:val="0"/>
        <w:sz w:val="26"/>
        <w:u w:val="none"/>
      </w:rPr>
    </w:lvl>
    <w:lvl w:ilvl="1">
      <w:start w:val="1"/>
      <w:numFmt w:val="bullet"/>
      <w:lvlText w:val="-"/>
      <w:lvlJc w:val="left"/>
      <w:rPr>
        <w:rFonts w:ascii="Times New Roman" w:hAnsi="Times New Roman"/>
        <w:b w:val="0"/>
        <w:i w:val="0"/>
        <w:smallCaps w:val="0"/>
        <w:strike w:val="0"/>
        <w:color w:val="000000"/>
        <w:spacing w:val="0"/>
        <w:w w:val="100"/>
        <w:position w:val="0"/>
        <w:sz w:val="26"/>
        <w:u w:val="none"/>
      </w:rPr>
    </w:lvl>
    <w:lvl w:ilvl="2">
      <w:start w:val="1"/>
      <w:numFmt w:val="bullet"/>
      <w:lvlText w:val="-"/>
      <w:lvlJc w:val="left"/>
      <w:rPr>
        <w:rFonts w:ascii="Times New Roman" w:hAnsi="Times New Roman"/>
        <w:b w:val="0"/>
        <w:i w:val="0"/>
        <w:smallCaps w:val="0"/>
        <w:strike w:val="0"/>
        <w:color w:val="000000"/>
        <w:spacing w:val="0"/>
        <w:w w:val="100"/>
        <w:position w:val="0"/>
        <w:sz w:val="26"/>
        <w:u w:val="none"/>
      </w:rPr>
    </w:lvl>
    <w:lvl w:ilvl="3">
      <w:start w:val="1"/>
      <w:numFmt w:val="bullet"/>
      <w:lvlText w:val="-"/>
      <w:lvlJc w:val="left"/>
      <w:rPr>
        <w:rFonts w:ascii="Times New Roman" w:hAnsi="Times New Roman"/>
        <w:b w:val="0"/>
        <w:i w:val="0"/>
        <w:smallCaps w:val="0"/>
        <w:strike w:val="0"/>
        <w:color w:val="000000"/>
        <w:spacing w:val="0"/>
        <w:w w:val="100"/>
        <w:position w:val="0"/>
        <w:sz w:val="26"/>
        <w:u w:val="none"/>
      </w:rPr>
    </w:lvl>
    <w:lvl w:ilvl="4">
      <w:start w:val="1"/>
      <w:numFmt w:val="bullet"/>
      <w:lvlText w:val="-"/>
      <w:lvlJc w:val="left"/>
      <w:rPr>
        <w:rFonts w:ascii="Times New Roman" w:hAnsi="Times New Roman"/>
        <w:b w:val="0"/>
        <w:i w:val="0"/>
        <w:smallCaps w:val="0"/>
        <w:strike w:val="0"/>
        <w:color w:val="000000"/>
        <w:spacing w:val="0"/>
        <w:w w:val="100"/>
        <w:position w:val="0"/>
        <w:sz w:val="26"/>
        <w:u w:val="none"/>
      </w:rPr>
    </w:lvl>
    <w:lvl w:ilvl="5">
      <w:start w:val="1"/>
      <w:numFmt w:val="bullet"/>
      <w:lvlText w:val="-"/>
      <w:lvlJc w:val="left"/>
      <w:rPr>
        <w:rFonts w:ascii="Times New Roman" w:hAnsi="Times New Roman"/>
        <w:b w:val="0"/>
        <w:i w:val="0"/>
        <w:smallCaps w:val="0"/>
        <w:strike w:val="0"/>
        <w:color w:val="000000"/>
        <w:spacing w:val="0"/>
        <w:w w:val="100"/>
        <w:position w:val="0"/>
        <w:sz w:val="26"/>
        <w:u w:val="none"/>
      </w:rPr>
    </w:lvl>
    <w:lvl w:ilvl="6">
      <w:start w:val="1"/>
      <w:numFmt w:val="bullet"/>
      <w:lvlText w:val="-"/>
      <w:lvlJc w:val="left"/>
      <w:rPr>
        <w:rFonts w:ascii="Times New Roman" w:hAnsi="Times New Roman"/>
        <w:b w:val="0"/>
        <w:i w:val="0"/>
        <w:smallCaps w:val="0"/>
        <w:strike w:val="0"/>
        <w:color w:val="000000"/>
        <w:spacing w:val="0"/>
        <w:w w:val="100"/>
        <w:position w:val="0"/>
        <w:sz w:val="26"/>
        <w:u w:val="none"/>
      </w:rPr>
    </w:lvl>
    <w:lvl w:ilvl="7">
      <w:start w:val="1"/>
      <w:numFmt w:val="bullet"/>
      <w:lvlText w:val="-"/>
      <w:lvlJc w:val="left"/>
      <w:rPr>
        <w:rFonts w:ascii="Times New Roman" w:hAnsi="Times New Roman"/>
        <w:b w:val="0"/>
        <w:i w:val="0"/>
        <w:smallCaps w:val="0"/>
        <w:strike w:val="0"/>
        <w:color w:val="000000"/>
        <w:spacing w:val="0"/>
        <w:w w:val="100"/>
        <w:position w:val="0"/>
        <w:sz w:val="26"/>
        <w:u w:val="none"/>
      </w:rPr>
    </w:lvl>
    <w:lvl w:ilvl="8">
      <w:start w:val="1"/>
      <w:numFmt w:val="bullet"/>
      <w:lvlText w:val="-"/>
      <w:lvlJc w:val="left"/>
      <w:rPr>
        <w:rFonts w:ascii="Times New Roman" w:hAnsi="Times New Roman"/>
        <w:b w:val="0"/>
        <w:i w:val="0"/>
        <w:smallCaps w:val="0"/>
        <w:strike w:val="0"/>
        <w:color w:val="000000"/>
        <w:spacing w:val="0"/>
        <w:w w:val="100"/>
        <w:position w:val="0"/>
        <w:sz w:val="26"/>
        <w:u w:val="none"/>
      </w:rPr>
    </w:lvl>
  </w:abstractNum>
  <w:abstractNum w:abstractNumId="6">
    <w:nsid w:val="00000013"/>
    <w:multiLevelType w:val="multilevel"/>
    <w:tmpl w:val="00000012"/>
    <w:lvl w:ilvl="0">
      <w:start w:val="1"/>
      <w:numFmt w:val="bullet"/>
      <w:lvlText w:val="-"/>
      <w:lvlJc w:val="left"/>
      <w:rPr>
        <w:rFonts w:ascii="Times New Roman" w:hAnsi="Times New Roman"/>
        <w:b w:val="0"/>
        <w:i w:val="0"/>
        <w:smallCaps w:val="0"/>
        <w:strike w:val="0"/>
        <w:color w:val="000000"/>
        <w:spacing w:val="0"/>
        <w:w w:val="100"/>
        <w:position w:val="0"/>
        <w:sz w:val="26"/>
        <w:u w:val="none"/>
      </w:rPr>
    </w:lvl>
    <w:lvl w:ilvl="1">
      <w:start w:val="1"/>
      <w:numFmt w:val="bullet"/>
      <w:lvlText w:val="-"/>
      <w:lvlJc w:val="left"/>
      <w:rPr>
        <w:rFonts w:ascii="Times New Roman" w:hAnsi="Times New Roman"/>
        <w:b w:val="0"/>
        <w:i w:val="0"/>
        <w:smallCaps w:val="0"/>
        <w:strike w:val="0"/>
        <w:color w:val="000000"/>
        <w:spacing w:val="0"/>
        <w:w w:val="100"/>
        <w:position w:val="0"/>
        <w:sz w:val="26"/>
        <w:u w:val="none"/>
      </w:rPr>
    </w:lvl>
    <w:lvl w:ilvl="2">
      <w:start w:val="1"/>
      <w:numFmt w:val="bullet"/>
      <w:lvlText w:val="-"/>
      <w:lvlJc w:val="left"/>
      <w:rPr>
        <w:rFonts w:ascii="Times New Roman" w:hAnsi="Times New Roman"/>
        <w:b w:val="0"/>
        <w:i w:val="0"/>
        <w:smallCaps w:val="0"/>
        <w:strike w:val="0"/>
        <w:color w:val="000000"/>
        <w:spacing w:val="0"/>
        <w:w w:val="100"/>
        <w:position w:val="0"/>
        <w:sz w:val="26"/>
        <w:u w:val="none"/>
      </w:rPr>
    </w:lvl>
    <w:lvl w:ilvl="3">
      <w:start w:val="1"/>
      <w:numFmt w:val="bullet"/>
      <w:lvlText w:val="-"/>
      <w:lvlJc w:val="left"/>
      <w:rPr>
        <w:rFonts w:ascii="Times New Roman" w:hAnsi="Times New Roman"/>
        <w:b w:val="0"/>
        <w:i w:val="0"/>
        <w:smallCaps w:val="0"/>
        <w:strike w:val="0"/>
        <w:color w:val="000000"/>
        <w:spacing w:val="0"/>
        <w:w w:val="100"/>
        <w:position w:val="0"/>
        <w:sz w:val="26"/>
        <w:u w:val="none"/>
      </w:rPr>
    </w:lvl>
    <w:lvl w:ilvl="4">
      <w:start w:val="1"/>
      <w:numFmt w:val="bullet"/>
      <w:lvlText w:val="-"/>
      <w:lvlJc w:val="left"/>
      <w:rPr>
        <w:rFonts w:ascii="Times New Roman" w:hAnsi="Times New Roman"/>
        <w:b w:val="0"/>
        <w:i w:val="0"/>
        <w:smallCaps w:val="0"/>
        <w:strike w:val="0"/>
        <w:color w:val="000000"/>
        <w:spacing w:val="0"/>
        <w:w w:val="100"/>
        <w:position w:val="0"/>
        <w:sz w:val="26"/>
        <w:u w:val="none"/>
      </w:rPr>
    </w:lvl>
    <w:lvl w:ilvl="5">
      <w:start w:val="1"/>
      <w:numFmt w:val="bullet"/>
      <w:lvlText w:val="-"/>
      <w:lvlJc w:val="left"/>
      <w:rPr>
        <w:rFonts w:ascii="Times New Roman" w:hAnsi="Times New Roman"/>
        <w:b w:val="0"/>
        <w:i w:val="0"/>
        <w:smallCaps w:val="0"/>
        <w:strike w:val="0"/>
        <w:color w:val="000000"/>
        <w:spacing w:val="0"/>
        <w:w w:val="100"/>
        <w:position w:val="0"/>
        <w:sz w:val="26"/>
        <w:u w:val="none"/>
      </w:rPr>
    </w:lvl>
    <w:lvl w:ilvl="6">
      <w:start w:val="1"/>
      <w:numFmt w:val="bullet"/>
      <w:lvlText w:val="-"/>
      <w:lvlJc w:val="left"/>
      <w:rPr>
        <w:rFonts w:ascii="Times New Roman" w:hAnsi="Times New Roman"/>
        <w:b w:val="0"/>
        <w:i w:val="0"/>
        <w:smallCaps w:val="0"/>
        <w:strike w:val="0"/>
        <w:color w:val="000000"/>
        <w:spacing w:val="0"/>
        <w:w w:val="100"/>
        <w:position w:val="0"/>
        <w:sz w:val="26"/>
        <w:u w:val="none"/>
      </w:rPr>
    </w:lvl>
    <w:lvl w:ilvl="7">
      <w:start w:val="1"/>
      <w:numFmt w:val="bullet"/>
      <w:lvlText w:val="-"/>
      <w:lvlJc w:val="left"/>
      <w:rPr>
        <w:rFonts w:ascii="Times New Roman" w:hAnsi="Times New Roman"/>
        <w:b w:val="0"/>
        <w:i w:val="0"/>
        <w:smallCaps w:val="0"/>
        <w:strike w:val="0"/>
        <w:color w:val="000000"/>
        <w:spacing w:val="0"/>
        <w:w w:val="100"/>
        <w:position w:val="0"/>
        <w:sz w:val="26"/>
        <w:u w:val="none"/>
      </w:rPr>
    </w:lvl>
    <w:lvl w:ilvl="8">
      <w:start w:val="1"/>
      <w:numFmt w:val="bullet"/>
      <w:lvlText w:val="-"/>
      <w:lvlJc w:val="left"/>
      <w:rPr>
        <w:rFonts w:ascii="Times New Roman" w:hAnsi="Times New Roman"/>
        <w:b w:val="0"/>
        <w:i w:val="0"/>
        <w:smallCaps w:val="0"/>
        <w:strike w:val="0"/>
        <w:color w:val="000000"/>
        <w:spacing w:val="0"/>
        <w:w w:val="100"/>
        <w:position w:val="0"/>
        <w:sz w:val="26"/>
        <w:u w:val="none"/>
      </w:rPr>
    </w:lvl>
  </w:abstractNum>
  <w:abstractNum w:abstractNumId="7">
    <w:nsid w:val="00000015"/>
    <w:multiLevelType w:val="multilevel"/>
    <w:tmpl w:val="00000014"/>
    <w:lvl w:ilvl="0">
      <w:start w:val="1"/>
      <w:numFmt w:val="bullet"/>
      <w:lvlText w:val="-"/>
      <w:lvlJc w:val="left"/>
      <w:rPr>
        <w:rFonts w:ascii="Times New Roman" w:hAnsi="Times New Roman"/>
        <w:b w:val="0"/>
        <w:i w:val="0"/>
        <w:smallCaps w:val="0"/>
        <w:strike w:val="0"/>
        <w:color w:val="000000"/>
        <w:spacing w:val="0"/>
        <w:w w:val="100"/>
        <w:position w:val="0"/>
        <w:sz w:val="26"/>
        <w:u w:val="none"/>
      </w:rPr>
    </w:lvl>
    <w:lvl w:ilvl="1">
      <w:start w:val="1"/>
      <w:numFmt w:val="bullet"/>
      <w:lvlText w:val="-"/>
      <w:lvlJc w:val="left"/>
      <w:rPr>
        <w:rFonts w:ascii="Times New Roman" w:hAnsi="Times New Roman"/>
        <w:b w:val="0"/>
        <w:i w:val="0"/>
        <w:smallCaps w:val="0"/>
        <w:strike w:val="0"/>
        <w:color w:val="000000"/>
        <w:spacing w:val="0"/>
        <w:w w:val="100"/>
        <w:position w:val="0"/>
        <w:sz w:val="26"/>
        <w:u w:val="none"/>
      </w:rPr>
    </w:lvl>
    <w:lvl w:ilvl="2">
      <w:start w:val="1"/>
      <w:numFmt w:val="bullet"/>
      <w:lvlText w:val="-"/>
      <w:lvlJc w:val="left"/>
      <w:rPr>
        <w:rFonts w:ascii="Times New Roman" w:hAnsi="Times New Roman"/>
        <w:b w:val="0"/>
        <w:i w:val="0"/>
        <w:smallCaps w:val="0"/>
        <w:strike w:val="0"/>
        <w:color w:val="000000"/>
        <w:spacing w:val="0"/>
        <w:w w:val="100"/>
        <w:position w:val="0"/>
        <w:sz w:val="26"/>
        <w:u w:val="none"/>
      </w:rPr>
    </w:lvl>
    <w:lvl w:ilvl="3">
      <w:start w:val="1"/>
      <w:numFmt w:val="bullet"/>
      <w:lvlText w:val="-"/>
      <w:lvlJc w:val="left"/>
      <w:rPr>
        <w:rFonts w:ascii="Times New Roman" w:hAnsi="Times New Roman"/>
        <w:b w:val="0"/>
        <w:i w:val="0"/>
        <w:smallCaps w:val="0"/>
        <w:strike w:val="0"/>
        <w:color w:val="000000"/>
        <w:spacing w:val="0"/>
        <w:w w:val="100"/>
        <w:position w:val="0"/>
        <w:sz w:val="26"/>
        <w:u w:val="none"/>
      </w:rPr>
    </w:lvl>
    <w:lvl w:ilvl="4">
      <w:start w:val="1"/>
      <w:numFmt w:val="bullet"/>
      <w:lvlText w:val="-"/>
      <w:lvlJc w:val="left"/>
      <w:rPr>
        <w:rFonts w:ascii="Times New Roman" w:hAnsi="Times New Roman"/>
        <w:b w:val="0"/>
        <w:i w:val="0"/>
        <w:smallCaps w:val="0"/>
        <w:strike w:val="0"/>
        <w:color w:val="000000"/>
        <w:spacing w:val="0"/>
        <w:w w:val="100"/>
        <w:position w:val="0"/>
        <w:sz w:val="26"/>
        <w:u w:val="none"/>
      </w:rPr>
    </w:lvl>
    <w:lvl w:ilvl="5">
      <w:start w:val="1"/>
      <w:numFmt w:val="bullet"/>
      <w:lvlText w:val="-"/>
      <w:lvlJc w:val="left"/>
      <w:rPr>
        <w:rFonts w:ascii="Times New Roman" w:hAnsi="Times New Roman"/>
        <w:b w:val="0"/>
        <w:i w:val="0"/>
        <w:smallCaps w:val="0"/>
        <w:strike w:val="0"/>
        <w:color w:val="000000"/>
        <w:spacing w:val="0"/>
        <w:w w:val="100"/>
        <w:position w:val="0"/>
        <w:sz w:val="26"/>
        <w:u w:val="none"/>
      </w:rPr>
    </w:lvl>
    <w:lvl w:ilvl="6">
      <w:start w:val="1"/>
      <w:numFmt w:val="bullet"/>
      <w:lvlText w:val="-"/>
      <w:lvlJc w:val="left"/>
      <w:rPr>
        <w:rFonts w:ascii="Times New Roman" w:hAnsi="Times New Roman"/>
        <w:b w:val="0"/>
        <w:i w:val="0"/>
        <w:smallCaps w:val="0"/>
        <w:strike w:val="0"/>
        <w:color w:val="000000"/>
        <w:spacing w:val="0"/>
        <w:w w:val="100"/>
        <w:position w:val="0"/>
        <w:sz w:val="26"/>
        <w:u w:val="none"/>
      </w:rPr>
    </w:lvl>
    <w:lvl w:ilvl="7">
      <w:start w:val="1"/>
      <w:numFmt w:val="bullet"/>
      <w:lvlText w:val="-"/>
      <w:lvlJc w:val="left"/>
      <w:rPr>
        <w:rFonts w:ascii="Times New Roman" w:hAnsi="Times New Roman"/>
        <w:b w:val="0"/>
        <w:i w:val="0"/>
        <w:smallCaps w:val="0"/>
        <w:strike w:val="0"/>
        <w:color w:val="000000"/>
        <w:spacing w:val="0"/>
        <w:w w:val="100"/>
        <w:position w:val="0"/>
        <w:sz w:val="26"/>
        <w:u w:val="none"/>
      </w:rPr>
    </w:lvl>
    <w:lvl w:ilvl="8">
      <w:start w:val="1"/>
      <w:numFmt w:val="bullet"/>
      <w:lvlText w:val="-"/>
      <w:lvlJc w:val="left"/>
      <w:rPr>
        <w:rFonts w:ascii="Times New Roman" w:hAnsi="Times New Roman"/>
        <w:b w:val="0"/>
        <w:i w:val="0"/>
        <w:smallCaps w:val="0"/>
        <w:strike w:val="0"/>
        <w:color w:val="000000"/>
        <w:spacing w:val="0"/>
        <w:w w:val="100"/>
        <w:position w:val="0"/>
        <w:sz w:val="26"/>
        <w:u w:val="none"/>
      </w:rPr>
    </w:lvl>
  </w:abstractNum>
  <w:abstractNum w:abstractNumId="8">
    <w:nsid w:val="0000001B"/>
    <w:multiLevelType w:val="multilevel"/>
    <w:tmpl w:val="0000001A"/>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9">
    <w:nsid w:val="0000001D"/>
    <w:multiLevelType w:val="multilevel"/>
    <w:tmpl w:val="0000001C"/>
    <w:lvl w:ilvl="0">
      <w:start w:val="1"/>
      <w:numFmt w:val="bullet"/>
      <w:lvlText w:val="-"/>
      <w:lvlJc w:val="left"/>
      <w:rPr>
        <w:rFonts w:ascii="Times New Roman" w:hAnsi="Times New Roman"/>
        <w:b w:val="0"/>
        <w:i w:val="0"/>
        <w:smallCaps w:val="0"/>
        <w:strike w:val="0"/>
        <w:color w:val="000000"/>
        <w:spacing w:val="0"/>
        <w:w w:val="100"/>
        <w:position w:val="0"/>
        <w:sz w:val="26"/>
        <w:u w:val="none"/>
      </w:rPr>
    </w:lvl>
    <w:lvl w:ilvl="1">
      <w:start w:val="1"/>
      <w:numFmt w:val="bullet"/>
      <w:lvlText w:val="-"/>
      <w:lvlJc w:val="left"/>
      <w:rPr>
        <w:rFonts w:ascii="Times New Roman" w:hAnsi="Times New Roman"/>
        <w:b w:val="0"/>
        <w:i w:val="0"/>
        <w:smallCaps w:val="0"/>
        <w:strike w:val="0"/>
        <w:color w:val="000000"/>
        <w:spacing w:val="0"/>
        <w:w w:val="100"/>
        <w:position w:val="0"/>
        <w:sz w:val="26"/>
        <w:u w:val="none"/>
      </w:rPr>
    </w:lvl>
    <w:lvl w:ilvl="2">
      <w:start w:val="1"/>
      <w:numFmt w:val="bullet"/>
      <w:lvlText w:val="-"/>
      <w:lvlJc w:val="left"/>
      <w:rPr>
        <w:rFonts w:ascii="Times New Roman" w:hAnsi="Times New Roman"/>
        <w:b w:val="0"/>
        <w:i w:val="0"/>
        <w:smallCaps w:val="0"/>
        <w:strike w:val="0"/>
        <w:color w:val="000000"/>
        <w:spacing w:val="0"/>
        <w:w w:val="100"/>
        <w:position w:val="0"/>
        <w:sz w:val="26"/>
        <w:u w:val="none"/>
      </w:rPr>
    </w:lvl>
    <w:lvl w:ilvl="3">
      <w:start w:val="1"/>
      <w:numFmt w:val="bullet"/>
      <w:lvlText w:val="-"/>
      <w:lvlJc w:val="left"/>
      <w:rPr>
        <w:rFonts w:ascii="Times New Roman" w:hAnsi="Times New Roman"/>
        <w:b w:val="0"/>
        <w:i w:val="0"/>
        <w:smallCaps w:val="0"/>
        <w:strike w:val="0"/>
        <w:color w:val="000000"/>
        <w:spacing w:val="0"/>
        <w:w w:val="100"/>
        <w:position w:val="0"/>
        <w:sz w:val="26"/>
        <w:u w:val="none"/>
      </w:rPr>
    </w:lvl>
    <w:lvl w:ilvl="4">
      <w:start w:val="1"/>
      <w:numFmt w:val="bullet"/>
      <w:lvlText w:val="-"/>
      <w:lvlJc w:val="left"/>
      <w:rPr>
        <w:rFonts w:ascii="Times New Roman" w:hAnsi="Times New Roman"/>
        <w:b w:val="0"/>
        <w:i w:val="0"/>
        <w:smallCaps w:val="0"/>
        <w:strike w:val="0"/>
        <w:color w:val="000000"/>
        <w:spacing w:val="0"/>
        <w:w w:val="100"/>
        <w:position w:val="0"/>
        <w:sz w:val="26"/>
        <w:u w:val="none"/>
      </w:rPr>
    </w:lvl>
    <w:lvl w:ilvl="5">
      <w:start w:val="1"/>
      <w:numFmt w:val="bullet"/>
      <w:lvlText w:val="-"/>
      <w:lvlJc w:val="left"/>
      <w:rPr>
        <w:rFonts w:ascii="Times New Roman" w:hAnsi="Times New Roman"/>
        <w:b w:val="0"/>
        <w:i w:val="0"/>
        <w:smallCaps w:val="0"/>
        <w:strike w:val="0"/>
        <w:color w:val="000000"/>
        <w:spacing w:val="0"/>
        <w:w w:val="100"/>
        <w:position w:val="0"/>
        <w:sz w:val="26"/>
        <w:u w:val="none"/>
      </w:rPr>
    </w:lvl>
    <w:lvl w:ilvl="6">
      <w:start w:val="1"/>
      <w:numFmt w:val="bullet"/>
      <w:lvlText w:val="-"/>
      <w:lvlJc w:val="left"/>
      <w:rPr>
        <w:rFonts w:ascii="Times New Roman" w:hAnsi="Times New Roman"/>
        <w:b w:val="0"/>
        <w:i w:val="0"/>
        <w:smallCaps w:val="0"/>
        <w:strike w:val="0"/>
        <w:color w:val="000000"/>
        <w:spacing w:val="0"/>
        <w:w w:val="100"/>
        <w:position w:val="0"/>
        <w:sz w:val="26"/>
        <w:u w:val="none"/>
      </w:rPr>
    </w:lvl>
    <w:lvl w:ilvl="7">
      <w:start w:val="1"/>
      <w:numFmt w:val="bullet"/>
      <w:lvlText w:val="-"/>
      <w:lvlJc w:val="left"/>
      <w:rPr>
        <w:rFonts w:ascii="Times New Roman" w:hAnsi="Times New Roman"/>
        <w:b w:val="0"/>
        <w:i w:val="0"/>
        <w:smallCaps w:val="0"/>
        <w:strike w:val="0"/>
        <w:color w:val="000000"/>
        <w:spacing w:val="0"/>
        <w:w w:val="100"/>
        <w:position w:val="0"/>
        <w:sz w:val="26"/>
        <w:u w:val="none"/>
      </w:rPr>
    </w:lvl>
    <w:lvl w:ilvl="8">
      <w:start w:val="1"/>
      <w:numFmt w:val="bullet"/>
      <w:lvlText w:val="-"/>
      <w:lvlJc w:val="left"/>
      <w:rPr>
        <w:rFonts w:ascii="Times New Roman" w:hAnsi="Times New Roman"/>
        <w:b w:val="0"/>
        <w:i w:val="0"/>
        <w:smallCaps w:val="0"/>
        <w:strike w:val="0"/>
        <w:color w:val="000000"/>
        <w:spacing w:val="0"/>
        <w:w w:val="100"/>
        <w:position w:val="0"/>
        <w:sz w:val="26"/>
        <w:u w:val="none"/>
      </w:rPr>
    </w:lvl>
  </w:abstractNum>
  <w:abstractNum w:abstractNumId="10">
    <w:nsid w:val="00000021"/>
    <w:multiLevelType w:val="multilevel"/>
    <w:tmpl w:val="00000020"/>
    <w:lvl w:ilvl="0">
      <w:start w:val="1"/>
      <w:numFmt w:val="bullet"/>
      <w:lvlText w:val="-"/>
      <w:lvlJc w:val="left"/>
      <w:rPr>
        <w:rFonts w:ascii="Times New Roman" w:hAnsi="Times New Roman"/>
        <w:b w:val="0"/>
        <w:i w:val="0"/>
        <w:smallCaps w:val="0"/>
        <w:strike w:val="0"/>
        <w:color w:val="000000"/>
        <w:spacing w:val="0"/>
        <w:w w:val="100"/>
        <w:position w:val="0"/>
        <w:sz w:val="26"/>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1">
    <w:nsid w:val="00000023"/>
    <w:multiLevelType w:val="multilevel"/>
    <w:tmpl w:val="00000022"/>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2">
    <w:nsid w:val="00000027"/>
    <w:multiLevelType w:val="multilevel"/>
    <w:tmpl w:val="00000026"/>
    <w:lvl w:ilvl="0">
      <w:start w:val="1"/>
      <w:numFmt w:val="bullet"/>
      <w:lvlText w:val="-"/>
      <w:lvlJc w:val="left"/>
      <w:rPr>
        <w:rFonts w:ascii="Times New Roman" w:hAnsi="Times New Roman"/>
        <w:b w:val="0"/>
        <w:i w:val="0"/>
        <w:smallCaps w:val="0"/>
        <w:strike w:val="0"/>
        <w:color w:val="000000"/>
        <w:spacing w:val="0"/>
        <w:w w:val="100"/>
        <w:position w:val="0"/>
        <w:sz w:val="26"/>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3">
    <w:nsid w:val="00000029"/>
    <w:multiLevelType w:val="multilevel"/>
    <w:tmpl w:val="00000028"/>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2008"/>
      <w:numFmt w:val="decimal"/>
      <w:lvlText w:val="%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2008"/>
      <w:numFmt w:val="decimal"/>
      <w:lvlText w:val="%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2008"/>
      <w:numFmt w:val="decimal"/>
      <w:lvlText w:val="%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2008"/>
      <w:numFmt w:val="decimal"/>
      <w:lvlText w:val="%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2008"/>
      <w:numFmt w:val="decimal"/>
      <w:lvlText w:val="%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2008"/>
      <w:numFmt w:val="decimal"/>
      <w:lvlText w:val="%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2008"/>
      <w:numFmt w:val="decimal"/>
      <w:lvlText w:val="%3."/>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4">
    <w:nsid w:val="0000002B"/>
    <w:multiLevelType w:val="multilevel"/>
    <w:tmpl w:val="0000002A"/>
    <w:lvl w:ilvl="0">
      <w:start w:val="2009"/>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6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86"/>
      <w:numFmt w:val="decimal"/>
      <w:lvlText w:val="%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222"/>
      <w:numFmt w:val="decimal"/>
      <w:lvlText w:val="%4."/>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222"/>
      <w:numFmt w:val="decimal"/>
      <w:lvlText w:val="%4."/>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222"/>
      <w:numFmt w:val="decimal"/>
      <w:lvlText w:val="%4."/>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222"/>
      <w:numFmt w:val="decimal"/>
      <w:lvlText w:val="%4."/>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222"/>
      <w:numFmt w:val="decimal"/>
      <w:lvlText w:val="%4."/>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222"/>
      <w:numFmt w:val="decimal"/>
      <w:lvlText w:val="%4."/>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5">
    <w:nsid w:val="0CFE1C4A"/>
    <w:multiLevelType w:val="hybridMultilevel"/>
    <w:tmpl w:val="D74626A0"/>
    <w:lvl w:ilvl="0" w:tplc="854C2E8A">
      <w:start w:val="1986"/>
      <w:numFmt w:val="decimal"/>
      <w:lvlText w:val="%1"/>
      <w:lvlJc w:val="left"/>
      <w:pPr>
        <w:ind w:left="936" w:hanging="576"/>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0E3B14EC"/>
    <w:multiLevelType w:val="multilevel"/>
    <w:tmpl w:val="B1823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nsid w:val="11CD0962"/>
    <w:multiLevelType w:val="multilevel"/>
    <w:tmpl w:val="6B46C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1A3507AC"/>
    <w:multiLevelType w:val="hybridMultilevel"/>
    <w:tmpl w:val="01A687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1D0C7E21"/>
    <w:multiLevelType w:val="hybridMultilevel"/>
    <w:tmpl w:val="7C1E2700"/>
    <w:lvl w:ilvl="0" w:tplc="85F0B8C2">
      <w:start w:val="2"/>
      <w:numFmt w:val="bullet"/>
      <w:lvlText w:val="-"/>
      <w:lvlJc w:val="left"/>
      <w:pPr>
        <w:ind w:left="1060" w:hanging="360"/>
      </w:pPr>
      <w:rPr>
        <w:rFonts w:ascii="Times New Roman" w:eastAsiaTheme="minorHAnsi" w:hAnsi="Times New Roman" w:cs="Times New Roman"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20">
    <w:nsid w:val="20AC1DBE"/>
    <w:multiLevelType w:val="hybridMultilevel"/>
    <w:tmpl w:val="B8ECD2AA"/>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283F37FA"/>
    <w:multiLevelType w:val="multilevel"/>
    <w:tmpl w:val="7CC4F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2E2E66B0"/>
    <w:multiLevelType w:val="multilevel"/>
    <w:tmpl w:val="8D883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B2C33C5"/>
    <w:multiLevelType w:val="hybridMultilevel"/>
    <w:tmpl w:val="12F0BFC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0D30E86"/>
    <w:multiLevelType w:val="multilevel"/>
    <w:tmpl w:val="1B92F38E"/>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5">
    <w:nsid w:val="427A73DC"/>
    <w:multiLevelType w:val="hybridMultilevel"/>
    <w:tmpl w:val="2254491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478320F2"/>
    <w:multiLevelType w:val="hybridMultilevel"/>
    <w:tmpl w:val="AF3E6E80"/>
    <w:lvl w:ilvl="0" w:tplc="FAE24028">
      <w:start w:val="2"/>
      <w:numFmt w:val="bullet"/>
      <w:lvlText w:val="-"/>
      <w:lvlJc w:val="left"/>
      <w:pPr>
        <w:ind w:left="1060" w:hanging="360"/>
      </w:pPr>
      <w:rPr>
        <w:rFonts w:ascii="Times New Roman" w:eastAsiaTheme="minorHAnsi" w:hAnsi="Times New Roman" w:cs="Times New Roman"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27">
    <w:nsid w:val="48733741"/>
    <w:multiLevelType w:val="multilevel"/>
    <w:tmpl w:val="AF16760E"/>
    <w:lvl w:ilvl="0">
      <w:start w:val="1"/>
      <w:numFmt w:val="decimal"/>
      <w:lvlText w:val="%1."/>
      <w:lvlJc w:val="left"/>
      <w:pPr>
        <w:ind w:left="1129" w:hanging="420"/>
      </w:pPr>
      <w:rPr>
        <w:rFonts w:ascii="Times New Roman" w:hAnsi="Times New Roman" w:cs="Times New Roman" w:hint="default"/>
        <w:color w:val="auto"/>
        <w:sz w:val="28"/>
      </w:rPr>
    </w:lvl>
    <w:lvl w:ilvl="1" w:tentative="1">
      <w:start w:val="1"/>
      <w:numFmt w:val="lowerLetter"/>
      <w:lvlText w:val="%2."/>
      <w:lvlJc w:val="left"/>
      <w:pPr>
        <w:ind w:left="1789" w:hanging="360"/>
      </w:pPr>
    </w:lvl>
    <w:lvl w:ilvl="2" w:tentative="1">
      <w:start w:val="1"/>
      <w:numFmt w:val="lowerRoman"/>
      <w:lvlText w:val="%3."/>
      <w:lvlJc w:val="right"/>
      <w:pPr>
        <w:ind w:left="2509" w:hanging="180"/>
      </w:pPr>
    </w:lvl>
    <w:lvl w:ilvl="3" w:tentative="1">
      <w:start w:val="1"/>
      <w:numFmt w:val="decimal"/>
      <w:lvlText w:val="%4."/>
      <w:lvlJc w:val="left"/>
      <w:pPr>
        <w:ind w:left="3229" w:hanging="360"/>
      </w:pPr>
    </w:lvl>
    <w:lvl w:ilvl="4" w:tentative="1">
      <w:start w:val="1"/>
      <w:numFmt w:val="lowerLetter"/>
      <w:lvlText w:val="%5."/>
      <w:lvlJc w:val="left"/>
      <w:pPr>
        <w:ind w:left="3949" w:hanging="360"/>
      </w:pPr>
    </w:lvl>
    <w:lvl w:ilvl="5" w:tentative="1">
      <w:start w:val="1"/>
      <w:numFmt w:val="lowerRoman"/>
      <w:lvlText w:val="%6."/>
      <w:lvlJc w:val="right"/>
      <w:pPr>
        <w:ind w:left="4669" w:hanging="180"/>
      </w:pPr>
    </w:lvl>
    <w:lvl w:ilvl="6" w:tentative="1">
      <w:start w:val="1"/>
      <w:numFmt w:val="decimal"/>
      <w:lvlText w:val="%7."/>
      <w:lvlJc w:val="left"/>
      <w:pPr>
        <w:ind w:left="5389" w:hanging="360"/>
      </w:pPr>
    </w:lvl>
    <w:lvl w:ilvl="7" w:tentative="1">
      <w:start w:val="1"/>
      <w:numFmt w:val="lowerLetter"/>
      <w:lvlText w:val="%8."/>
      <w:lvlJc w:val="left"/>
      <w:pPr>
        <w:ind w:left="6109" w:hanging="360"/>
      </w:pPr>
    </w:lvl>
    <w:lvl w:ilvl="8" w:tentative="1">
      <w:start w:val="1"/>
      <w:numFmt w:val="lowerRoman"/>
      <w:lvlText w:val="%9."/>
      <w:lvlJc w:val="right"/>
      <w:pPr>
        <w:ind w:left="6829" w:hanging="180"/>
      </w:pPr>
    </w:lvl>
  </w:abstractNum>
  <w:abstractNum w:abstractNumId="28">
    <w:nsid w:val="55FA131C"/>
    <w:multiLevelType w:val="hybridMultilevel"/>
    <w:tmpl w:val="AF16760E"/>
    <w:lvl w:ilvl="0" w:tplc="74C65A04">
      <w:start w:val="1"/>
      <w:numFmt w:val="decimal"/>
      <w:lvlText w:val="%1."/>
      <w:lvlJc w:val="left"/>
      <w:pPr>
        <w:ind w:left="1129" w:hanging="420"/>
      </w:pPr>
      <w:rPr>
        <w:rFonts w:ascii="Times New Roman" w:hAnsi="Times New Roman" w:cs="Times New Roman" w:hint="default"/>
        <w:color w:val="auto"/>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57EE0DDD"/>
    <w:multiLevelType w:val="multilevel"/>
    <w:tmpl w:val="2880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nsid w:val="5D085684"/>
    <w:multiLevelType w:val="hybridMultilevel"/>
    <w:tmpl w:val="CBB8F9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66731CE3"/>
    <w:multiLevelType w:val="hybridMultilevel"/>
    <w:tmpl w:val="D36ED5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99B32E0"/>
    <w:multiLevelType w:val="multilevel"/>
    <w:tmpl w:val="00000026"/>
    <w:lvl w:ilvl="0">
      <w:start w:val="1"/>
      <w:numFmt w:val="bullet"/>
      <w:lvlText w:val="-"/>
      <w:lvlJc w:val="left"/>
      <w:rPr>
        <w:rFonts w:ascii="Times New Roman" w:hAnsi="Times New Roman"/>
        <w:b w:val="0"/>
        <w:i w:val="0"/>
        <w:smallCaps w:val="0"/>
        <w:strike w:val="0"/>
        <w:color w:val="000000"/>
        <w:spacing w:val="0"/>
        <w:w w:val="100"/>
        <w:position w:val="0"/>
        <w:sz w:val="26"/>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33">
    <w:nsid w:val="6B270E06"/>
    <w:multiLevelType w:val="multilevel"/>
    <w:tmpl w:val="00000004"/>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34">
    <w:nsid w:val="71ED5E88"/>
    <w:multiLevelType w:val="multilevel"/>
    <w:tmpl w:val="9BAA60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77350114"/>
    <w:multiLevelType w:val="hybridMultilevel"/>
    <w:tmpl w:val="DE18C016"/>
    <w:lvl w:ilvl="0" w:tplc="956E04C8">
      <w:start w:val="1"/>
      <w:numFmt w:val="decimal"/>
      <w:lvlText w:val="%1."/>
      <w:lvlJc w:val="left"/>
      <w:pPr>
        <w:ind w:left="360" w:hanging="360"/>
      </w:pPr>
      <w:rPr>
        <w:rFonts w:cs="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BFE0ADD"/>
    <w:multiLevelType w:val="hybridMultilevel"/>
    <w:tmpl w:val="03202C0E"/>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3"/>
  </w:num>
  <w:num w:numId="2">
    <w:abstractNumId w:val="0"/>
  </w:num>
  <w:num w:numId="3">
    <w:abstractNumId w:val="3"/>
  </w:num>
  <w:num w:numId="4">
    <w:abstractNumId w:val="4"/>
  </w:num>
  <w:num w:numId="5">
    <w:abstractNumId w:val="5"/>
  </w:num>
  <w:num w:numId="6">
    <w:abstractNumId w:val="6"/>
  </w:num>
  <w:num w:numId="7">
    <w:abstractNumId w:val="8"/>
  </w:num>
  <w:num w:numId="8">
    <w:abstractNumId w:val="9"/>
  </w:num>
  <w:num w:numId="9">
    <w:abstractNumId w:val="10"/>
  </w:num>
  <w:num w:numId="10">
    <w:abstractNumId w:val="11"/>
  </w:num>
  <w:num w:numId="11">
    <w:abstractNumId w:val="12"/>
  </w:num>
  <w:num w:numId="12">
    <w:abstractNumId w:val="7"/>
  </w:num>
  <w:num w:numId="13">
    <w:abstractNumId w:val="32"/>
  </w:num>
  <w:num w:numId="14">
    <w:abstractNumId w:val="17"/>
  </w:num>
  <w:num w:numId="15">
    <w:abstractNumId w:val="21"/>
  </w:num>
  <w:num w:numId="16">
    <w:abstractNumId w:val="16"/>
  </w:num>
  <w:num w:numId="17">
    <w:abstractNumId w:val="29"/>
  </w:num>
  <w:num w:numId="18">
    <w:abstractNumId w:val="22"/>
  </w:num>
  <w:num w:numId="19">
    <w:abstractNumId w:val="18"/>
  </w:num>
  <w:num w:numId="20">
    <w:abstractNumId w:val="31"/>
  </w:num>
  <w:num w:numId="21">
    <w:abstractNumId w:val="30"/>
  </w:num>
  <w:num w:numId="22">
    <w:abstractNumId w:val="26"/>
  </w:num>
  <w:num w:numId="23">
    <w:abstractNumId w:val="19"/>
  </w:num>
  <w:num w:numId="24">
    <w:abstractNumId w:val="2"/>
  </w:num>
  <w:num w:numId="25">
    <w:abstractNumId w:val="25"/>
  </w:num>
  <w:num w:numId="26">
    <w:abstractNumId w:val="33"/>
  </w:num>
  <w:num w:numId="27">
    <w:abstractNumId w:val="24"/>
  </w:num>
  <w:num w:numId="28">
    <w:abstractNumId w:val="1"/>
  </w:num>
  <w:num w:numId="29">
    <w:abstractNumId w:val="34"/>
  </w:num>
  <w:num w:numId="30">
    <w:abstractNumId w:val="28"/>
  </w:num>
  <w:num w:numId="31">
    <w:abstractNumId w:val="27"/>
  </w:num>
  <w:num w:numId="32">
    <w:abstractNumId w:val="36"/>
  </w:num>
  <w:num w:numId="33">
    <w:abstractNumId w:val="15"/>
  </w:num>
  <w:num w:numId="34">
    <w:abstractNumId w:val="35"/>
  </w:num>
  <w:num w:numId="35">
    <w:abstractNumId w:val="20"/>
  </w:num>
  <w:num w:numId="36">
    <w:abstractNumId w:val="13"/>
  </w:num>
  <w:num w:numId="3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2808"/>
    <w:rsid w:val="00011209"/>
    <w:rsid w:val="0005228B"/>
    <w:rsid w:val="000579DB"/>
    <w:rsid w:val="000615A2"/>
    <w:rsid w:val="00071DB6"/>
    <w:rsid w:val="00096005"/>
    <w:rsid w:val="000A7E8D"/>
    <w:rsid w:val="000B3628"/>
    <w:rsid w:val="000E78F7"/>
    <w:rsid w:val="00114F56"/>
    <w:rsid w:val="00143D7E"/>
    <w:rsid w:val="001529DA"/>
    <w:rsid w:val="001C4A52"/>
    <w:rsid w:val="001D2A69"/>
    <w:rsid w:val="00203899"/>
    <w:rsid w:val="00211F11"/>
    <w:rsid w:val="002132AF"/>
    <w:rsid w:val="00224465"/>
    <w:rsid w:val="002403DD"/>
    <w:rsid w:val="00264B1E"/>
    <w:rsid w:val="002B0BE8"/>
    <w:rsid w:val="002C6707"/>
    <w:rsid w:val="002D0DC6"/>
    <w:rsid w:val="002F2918"/>
    <w:rsid w:val="003001D4"/>
    <w:rsid w:val="0031485D"/>
    <w:rsid w:val="00344F05"/>
    <w:rsid w:val="0036280B"/>
    <w:rsid w:val="00373A75"/>
    <w:rsid w:val="003A5917"/>
    <w:rsid w:val="003B5776"/>
    <w:rsid w:val="003B66A3"/>
    <w:rsid w:val="003F7C04"/>
    <w:rsid w:val="0040578E"/>
    <w:rsid w:val="00405D95"/>
    <w:rsid w:val="004064DF"/>
    <w:rsid w:val="00411911"/>
    <w:rsid w:val="00411E2F"/>
    <w:rsid w:val="00433C24"/>
    <w:rsid w:val="00441C5A"/>
    <w:rsid w:val="00444BFB"/>
    <w:rsid w:val="004512E3"/>
    <w:rsid w:val="004C38C4"/>
    <w:rsid w:val="00505A7C"/>
    <w:rsid w:val="00521103"/>
    <w:rsid w:val="00525A01"/>
    <w:rsid w:val="00543C39"/>
    <w:rsid w:val="0056250B"/>
    <w:rsid w:val="00565B75"/>
    <w:rsid w:val="00571418"/>
    <w:rsid w:val="005B4101"/>
    <w:rsid w:val="005B4192"/>
    <w:rsid w:val="00602405"/>
    <w:rsid w:val="00605F69"/>
    <w:rsid w:val="006277EF"/>
    <w:rsid w:val="00674A46"/>
    <w:rsid w:val="006811AB"/>
    <w:rsid w:val="006A0E21"/>
    <w:rsid w:val="006F1A87"/>
    <w:rsid w:val="00772F22"/>
    <w:rsid w:val="007756AF"/>
    <w:rsid w:val="00785330"/>
    <w:rsid w:val="007E35F9"/>
    <w:rsid w:val="007F05DF"/>
    <w:rsid w:val="00810108"/>
    <w:rsid w:val="00872074"/>
    <w:rsid w:val="008C177A"/>
    <w:rsid w:val="008C598B"/>
    <w:rsid w:val="008E36A9"/>
    <w:rsid w:val="008F068E"/>
    <w:rsid w:val="00900B48"/>
    <w:rsid w:val="0090729E"/>
    <w:rsid w:val="00911854"/>
    <w:rsid w:val="00924FFB"/>
    <w:rsid w:val="00967208"/>
    <w:rsid w:val="009A508C"/>
    <w:rsid w:val="009A783E"/>
    <w:rsid w:val="009B0EC9"/>
    <w:rsid w:val="009B1AC3"/>
    <w:rsid w:val="009F5319"/>
    <w:rsid w:val="00A13BFE"/>
    <w:rsid w:val="00A22D1E"/>
    <w:rsid w:val="00A3087D"/>
    <w:rsid w:val="00A466D0"/>
    <w:rsid w:val="00A5638A"/>
    <w:rsid w:val="00A73168"/>
    <w:rsid w:val="00AD129C"/>
    <w:rsid w:val="00B06398"/>
    <w:rsid w:val="00B208B0"/>
    <w:rsid w:val="00B45193"/>
    <w:rsid w:val="00B47C82"/>
    <w:rsid w:val="00B710C2"/>
    <w:rsid w:val="00B95A14"/>
    <w:rsid w:val="00BB10D0"/>
    <w:rsid w:val="00BC7456"/>
    <w:rsid w:val="00BE2808"/>
    <w:rsid w:val="00BE46C6"/>
    <w:rsid w:val="00C51B6F"/>
    <w:rsid w:val="00C715B3"/>
    <w:rsid w:val="00C83EA7"/>
    <w:rsid w:val="00C9775A"/>
    <w:rsid w:val="00CC6AFA"/>
    <w:rsid w:val="00D048ED"/>
    <w:rsid w:val="00D23103"/>
    <w:rsid w:val="00D24F7E"/>
    <w:rsid w:val="00DB2696"/>
    <w:rsid w:val="00DB5E89"/>
    <w:rsid w:val="00E210FC"/>
    <w:rsid w:val="00E33130"/>
    <w:rsid w:val="00E56732"/>
    <w:rsid w:val="00E63CDA"/>
    <w:rsid w:val="00E700EC"/>
    <w:rsid w:val="00E74D1E"/>
    <w:rsid w:val="00E8006F"/>
    <w:rsid w:val="00EA1573"/>
    <w:rsid w:val="00EC404D"/>
    <w:rsid w:val="00EE13A5"/>
    <w:rsid w:val="00EF3125"/>
    <w:rsid w:val="00F1783F"/>
    <w:rsid w:val="00F24F15"/>
    <w:rsid w:val="00F26AE0"/>
    <w:rsid w:val="00F46889"/>
    <w:rsid w:val="00F61B2F"/>
    <w:rsid w:val="00F67040"/>
    <w:rsid w:val="00F72FA9"/>
    <w:rsid w:val="00F75CB9"/>
    <w:rsid w:val="00FD7A50"/>
    <w:rsid w:val="00FE00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F84EC3-5C8A-4DE8-B658-FA63736B8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6AFA"/>
    <w:rPr>
      <w:lang w:val="uk-UA"/>
    </w:rPr>
  </w:style>
  <w:style w:type="paragraph" w:styleId="2">
    <w:name w:val="heading 2"/>
    <w:basedOn w:val="a"/>
    <w:link w:val="20"/>
    <w:uiPriority w:val="9"/>
    <w:qFormat/>
    <w:rsid w:val="00B47C82"/>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Сноска_"/>
    <w:basedOn w:val="a0"/>
    <w:link w:val="1"/>
    <w:uiPriority w:val="99"/>
    <w:locked/>
    <w:rsid w:val="003B5776"/>
    <w:rPr>
      <w:rFonts w:ascii="Times New Roman" w:hAnsi="Times New Roman" w:cs="Times New Roman"/>
      <w:b/>
      <w:bCs/>
      <w:sz w:val="16"/>
      <w:szCs w:val="16"/>
      <w:shd w:val="clear" w:color="auto" w:fill="FFFFFF"/>
    </w:rPr>
  </w:style>
  <w:style w:type="paragraph" w:customStyle="1" w:styleId="1">
    <w:name w:val="Сноска1"/>
    <w:basedOn w:val="a"/>
    <w:link w:val="a3"/>
    <w:uiPriority w:val="99"/>
    <w:rsid w:val="003B5776"/>
    <w:pPr>
      <w:shd w:val="clear" w:color="auto" w:fill="FFFFFF"/>
      <w:spacing w:after="0" w:line="240" w:lineRule="atLeast"/>
    </w:pPr>
    <w:rPr>
      <w:rFonts w:ascii="Times New Roman" w:hAnsi="Times New Roman" w:cs="Times New Roman"/>
      <w:b/>
      <w:bCs/>
      <w:sz w:val="16"/>
      <w:szCs w:val="16"/>
    </w:rPr>
  </w:style>
  <w:style w:type="paragraph" w:styleId="a4">
    <w:name w:val="List Paragraph"/>
    <w:basedOn w:val="a"/>
    <w:uiPriority w:val="34"/>
    <w:qFormat/>
    <w:rsid w:val="00BB10D0"/>
    <w:pPr>
      <w:ind w:left="720"/>
      <w:contextualSpacing/>
    </w:pPr>
  </w:style>
  <w:style w:type="character" w:customStyle="1" w:styleId="9pt">
    <w:name w:val="Сноска + 9 pt"/>
    <w:aliases w:val="Не полужирный"/>
    <w:basedOn w:val="a3"/>
    <w:uiPriority w:val="99"/>
    <w:rsid w:val="00BB10D0"/>
    <w:rPr>
      <w:rFonts w:ascii="Times New Roman" w:hAnsi="Times New Roman" w:cs="Times New Roman"/>
      <w:b w:val="0"/>
      <w:bCs w:val="0"/>
      <w:sz w:val="18"/>
      <w:szCs w:val="18"/>
      <w:shd w:val="clear" w:color="auto" w:fill="FFFFFF"/>
    </w:rPr>
  </w:style>
  <w:style w:type="character" w:customStyle="1" w:styleId="a5">
    <w:name w:val="Основной текст + Курсив"/>
    <w:basedOn w:val="a0"/>
    <w:uiPriority w:val="99"/>
    <w:rsid w:val="001C4A52"/>
    <w:rPr>
      <w:rFonts w:ascii="Times New Roman" w:hAnsi="Times New Roman" w:cs="Times New Roman"/>
      <w:i/>
      <w:iCs/>
      <w:spacing w:val="0"/>
      <w:sz w:val="26"/>
      <w:szCs w:val="26"/>
      <w:shd w:val="clear" w:color="auto" w:fill="FFFFFF"/>
    </w:rPr>
  </w:style>
  <w:style w:type="paragraph" w:customStyle="1" w:styleId="rvps2">
    <w:name w:val="rvps2"/>
    <w:basedOn w:val="a"/>
    <w:rsid w:val="00CC6AF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rsid w:val="00E33130"/>
    <w:rPr>
      <w:rFonts w:cs="Times New Roman"/>
      <w:color w:val="000080"/>
      <w:u w:val="single"/>
    </w:rPr>
  </w:style>
  <w:style w:type="character" w:styleId="a7">
    <w:name w:val="Placeholder Text"/>
    <w:basedOn w:val="a0"/>
    <w:uiPriority w:val="99"/>
    <w:semiHidden/>
    <w:rsid w:val="006811AB"/>
    <w:rPr>
      <w:color w:val="808080"/>
    </w:rPr>
  </w:style>
  <w:style w:type="character" w:customStyle="1" w:styleId="7">
    <w:name w:val="Сноска + 7"/>
    <w:aliases w:val="5 pt,Малые прописные"/>
    <w:basedOn w:val="a3"/>
    <w:uiPriority w:val="99"/>
    <w:rsid w:val="009A508C"/>
    <w:rPr>
      <w:rFonts w:ascii="Times New Roman" w:hAnsi="Times New Roman" w:cs="Times New Roman"/>
      <w:b/>
      <w:bCs/>
      <w:smallCaps/>
      <w:spacing w:val="0"/>
      <w:sz w:val="15"/>
      <w:szCs w:val="15"/>
      <w:shd w:val="clear" w:color="auto" w:fill="FFFFFF"/>
      <w:lang w:val="de-DE" w:eastAsia="de-DE"/>
    </w:rPr>
  </w:style>
  <w:style w:type="character" w:customStyle="1" w:styleId="10">
    <w:name w:val="Основной текст Знак1"/>
    <w:basedOn w:val="a0"/>
    <w:link w:val="a8"/>
    <w:uiPriority w:val="99"/>
    <w:locked/>
    <w:rsid w:val="002403DD"/>
    <w:rPr>
      <w:rFonts w:ascii="Times New Roman" w:hAnsi="Times New Roman" w:cs="Times New Roman"/>
      <w:sz w:val="26"/>
      <w:szCs w:val="26"/>
      <w:shd w:val="clear" w:color="auto" w:fill="FFFFFF"/>
    </w:rPr>
  </w:style>
  <w:style w:type="paragraph" w:styleId="a8">
    <w:name w:val="Body Text"/>
    <w:basedOn w:val="a"/>
    <w:link w:val="10"/>
    <w:uiPriority w:val="99"/>
    <w:rsid w:val="002403DD"/>
    <w:pPr>
      <w:shd w:val="clear" w:color="auto" w:fill="FFFFFF"/>
      <w:spacing w:after="0" w:line="302" w:lineRule="exact"/>
      <w:ind w:hanging="3560"/>
      <w:jc w:val="right"/>
    </w:pPr>
    <w:rPr>
      <w:rFonts w:ascii="Times New Roman" w:hAnsi="Times New Roman" w:cs="Times New Roman"/>
      <w:sz w:val="26"/>
      <w:szCs w:val="26"/>
    </w:rPr>
  </w:style>
  <w:style w:type="character" w:customStyle="1" w:styleId="a9">
    <w:name w:val="Основной текст Знак"/>
    <w:basedOn w:val="a0"/>
    <w:uiPriority w:val="99"/>
    <w:semiHidden/>
    <w:rsid w:val="002403DD"/>
  </w:style>
  <w:style w:type="character" w:customStyle="1" w:styleId="100">
    <w:name w:val="Основной текст (10)_"/>
    <w:basedOn w:val="a0"/>
    <w:link w:val="101"/>
    <w:uiPriority w:val="99"/>
    <w:locked/>
    <w:rsid w:val="002403DD"/>
    <w:rPr>
      <w:rFonts w:ascii="Times New Roman" w:hAnsi="Times New Roman" w:cs="Times New Roman"/>
      <w:i/>
      <w:iCs/>
      <w:sz w:val="26"/>
      <w:szCs w:val="26"/>
      <w:shd w:val="clear" w:color="auto" w:fill="FFFFFF"/>
    </w:rPr>
  </w:style>
  <w:style w:type="character" w:customStyle="1" w:styleId="102pt">
    <w:name w:val="Основной текст (10) + Интервал 2 pt"/>
    <w:basedOn w:val="100"/>
    <w:uiPriority w:val="99"/>
    <w:rsid w:val="002403DD"/>
    <w:rPr>
      <w:rFonts w:ascii="Times New Roman" w:hAnsi="Times New Roman" w:cs="Times New Roman"/>
      <w:i/>
      <w:iCs/>
      <w:spacing w:val="40"/>
      <w:sz w:val="26"/>
      <w:szCs w:val="26"/>
      <w:shd w:val="clear" w:color="auto" w:fill="FFFFFF"/>
      <w:lang w:val="fr-FR" w:eastAsia="fr-FR"/>
    </w:rPr>
  </w:style>
  <w:style w:type="paragraph" w:customStyle="1" w:styleId="101">
    <w:name w:val="Основной текст (10)"/>
    <w:basedOn w:val="a"/>
    <w:link w:val="100"/>
    <w:uiPriority w:val="99"/>
    <w:rsid w:val="002403DD"/>
    <w:pPr>
      <w:shd w:val="clear" w:color="auto" w:fill="FFFFFF"/>
      <w:spacing w:after="0" w:line="240" w:lineRule="atLeast"/>
    </w:pPr>
    <w:rPr>
      <w:rFonts w:ascii="Times New Roman" w:hAnsi="Times New Roman" w:cs="Times New Roman"/>
      <w:i/>
      <w:iCs/>
      <w:sz w:val="26"/>
      <w:szCs w:val="26"/>
    </w:rPr>
  </w:style>
  <w:style w:type="character" w:customStyle="1" w:styleId="71">
    <w:name w:val="Сноска + 71"/>
    <w:aliases w:val="5 pt4,Малые прописные1"/>
    <w:basedOn w:val="a3"/>
    <w:uiPriority w:val="99"/>
    <w:rsid w:val="002403DD"/>
    <w:rPr>
      <w:rFonts w:ascii="Times New Roman" w:hAnsi="Times New Roman" w:cs="Times New Roman"/>
      <w:b/>
      <w:bCs/>
      <w:smallCaps/>
      <w:spacing w:val="0"/>
      <w:sz w:val="15"/>
      <w:szCs w:val="15"/>
      <w:shd w:val="clear" w:color="auto" w:fill="FFFFFF"/>
      <w:lang w:val="en-US" w:eastAsia="en-US"/>
    </w:rPr>
  </w:style>
  <w:style w:type="character" w:customStyle="1" w:styleId="4">
    <w:name w:val="Основной текст (4)_"/>
    <w:basedOn w:val="a0"/>
    <w:link w:val="41"/>
    <w:uiPriority w:val="99"/>
    <w:locked/>
    <w:rsid w:val="002403DD"/>
    <w:rPr>
      <w:rFonts w:ascii="Times New Roman" w:hAnsi="Times New Roman" w:cs="Times New Roman"/>
      <w:b/>
      <w:bCs/>
      <w:sz w:val="16"/>
      <w:szCs w:val="16"/>
      <w:shd w:val="clear" w:color="auto" w:fill="FFFFFF"/>
    </w:rPr>
  </w:style>
  <w:style w:type="paragraph" w:customStyle="1" w:styleId="41">
    <w:name w:val="Основной текст (4)1"/>
    <w:basedOn w:val="a"/>
    <w:link w:val="4"/>
    <w:uiPriority w:val="99"/>
    <w:rsid w:val="002403DD"/>
    <w:pPr>
      <w:shd w:val="clear" w:color="auto" w:fill="FFFFFF"/>
      <w:spacing w:after="0" w:line="240" w:lineRule="atLeast"/>
    </w:pPr>
    <w:rPr>
      <w:rFonts w:ascii="Times New Roman" w:hAnsi="Times New Roman" w:cs="Times New Roman"/>
      <w:b/>
      <w:bCs/>
      <w:sz w:val="16"/>
      <w:szCs w:val="16"/>
    </w:rPr>
  </w:style>
  <w:style w:type="character" w:customStyle="1" w:styleId="70">
    <w:name w:val="Основной текст + Полужирный7"/>
    <w:basedOn w:val="10"/>
    <w:uiPriority w:val="99"/>
    <w:rsid w:val="002403DD"/>
    <w:rPr>
      <w:rFonts w:ascii="Times New Roman" w:hAnsi="Times New Roman" w:cs="Times New Roman"/>
      <w:b/>
      <w:bCs/>
      <w:spacing w:val="0"/>
      <w:sz w:val="26"/>
      <w:szCs w:val="26"/>
      <w:shd w:val="clear" w:color="auto" w:fill="FFFFFF"/>
    </w:rPr>
  </w:style>
  <w:style w:type="character" w:customStyle="1" w:styleId="72">
    <w:name w:val="Основной текст (7)_"/>
    <w:basedOn w:val="a0"/>
    <w:link w:val="710"/>
    <w:uiPriority w:val="99"/>
    <w:locked/>
    <w:rsid w:val="00D23103"/>
    <w:rPr>
      <w:rFonts w:ascii="Trebuchet MS" w:hAnsi="Trebuchet MS" w:cs="Trebuchet MS"/>
      <w:sz w:val="16"/>
      <w:szCs w:val="16"/>
      <w:shd w:val="clear" w:color="auto" w:fill="FFFFFF"/>
    </w:rPr>
  </w:style>
  <w:style w:type="character" w:customStyle="1" w:styleId="6">
    <w:name w:val="Основной текст + Полужирный6"/>
    <w:basedOn w:val="10"/>
    <w:uiPriority w:val="99"/>
    <w:rsid w:val="00D23103"/>
    <w:rPr>
      <w:rFonts w:ascii="Times New Roman" w:hAnsi="Times New Roman" w:cs="Times New Roman"/>
      <w:b/>
      <w:bCs/>
      <w:spacing w:val="0"/>
      <w:sz w:val="26"/>
      <w:szCs w:val="26"/>
      <w:shd w:val="clear" w:color="auto" w:fill="FFFFFF"/>
    </w:rPr>
  </w:style>
  <w:style w:type="paragraph" w:customStyle="1" w:styleId="710">
    <w:name w:val="Основной текст (7)1"/>
    <w:basedOn w:val="a"/>
    <w:link w:val="72"/>
    <w:uiPriority w:val="99"/>
    <w:rsid w:val="00D23103"/>
    <w:pPr>
      <w:shd w:val="clear" w:color="auto" w:fill="FFFFFF"/>
      <w:spacing w:after="0" w:line="240" w:lineRule="atLeast"/>
    </w:pPr>
    <w:rPr>
      <w:rFonts w:ascii="Trebuchet MS" w:hAnsi="Trebuchet MS" w:cs="Trebuchet MS"/>
      <w:sz w:val="16"/>
      <w:szCs w:val="16"/>
    </w:rPr>
  </w:style>
  <w:style w:type="character" w:customStyle="1" w:styleId="11">
    <w:name w:val="Сноска + Курсив1"/>
    <w:basedOn w:val="a3"/>
    <w:uiPriority w:val="99"/>
    <w:rsid w:val="00D23103"/>
    <w:rPr>
      <w:rFonts w:ascii="Times New Roman" w:hAnsi="Times New Roman" w:cs="Times New Roman"/>
      <w:b/>
      <w:bCs/>
      <w:i/>
      <w:iCs/>
      <w:spacing w:val="0"/>
      <w:sz w:val="16"/>
      <w:szCs w:val="16"/>
      <w:shd w:val="clear" w:color="auto" w:fill="FFFFFF"/>
      <w:lang w:val="en-US" w:eastAsia="en-US"/>
    </w:rPr>
  </w:style>
  <w:style w:type="character" w:customStyle="1" w:styleId="aa">
    <w:name w:val="Подпись к таблице_"/>
    <w:basedOn w:val="a0"/>
    <w:link w:val="12"/>
    <w:uiPriority w:val="99"/>
    <w:locked/>
    <w:rsid w:val="00D23103"/>
    <w:rPr>
      <w:rFonts w:ascii="Times New Roman" w:hAnsi="Times New Roman" w:cs="Times New Roman"/>
      <w:sz w:val="26"/>
      <w:szCs w:val="26"/>
      <w:shd w:val="clear" w:color="auto" w:fill="FFFFFF"/>
    </w:rPr>
  </w:style>
  <w:style w:type="paragraph" w:customStyle="1" w:styleId="12">
    <w:name w:val="Подпись к таблице1"/>
    <w:basedOn w:val="a"/>
    <w:link w:val="aa"/>
    <w:uiPriority w:val="99"/>
    <w:rsid w:val="00D23103"/>
    <w:pPr>
      <w:shd w:val="clear" w:color="auto" w:fill="FFFFFF"/>
      <w:spacing w:after="0" w:line="240" w:lineRule="atLeast"/>
    </w:pPr>
    <w:rPr>
      <w:rFonts w:ascii="Times New Roman" w:hAnsi="Times New Roman" w:cs="Times New Roman"/>
      <w:sz w:val="26"/>
      <w:szCs w:val="26"/>
    </w:rPr>
  </w:style>
  <w:style w:type="character" w:customStyle="1" w:styleId="5">
    <w:name w:val="Основной текст + Полужирный5"/>
    <w:basedOn w:val="10"/>
    <w:uiPriority w:val="99"/>
    <w:rsid w:val="00B95A14"/>
    <w:rPr>
      <w:rFonts w:ascii="Times New Roman" w:hAnsi="Times New Roman" w:cs="Times New Roman"/>
      <w:b/>
      <w:bCs/>
      <w:spacing w:val="0"/>
      <w:sz w:val="26"/>
      <w:szCs w:val="26"/>
      <w:shd w:val="clear" w:color="auto" w:fill="FFFFFF"/>
    </w:rPr>
  </w:style>
  <w:style w:type="character" w:customStyle="1" w:styleId="40">
    <w:name w:val="Основной текст + Полужирный4"/>
    <w:basedOn w:val="10"/>
    <w:uiPriority w:val="99"/>
    <w:rsid w:val="00B95A14"/>
    <w:rPr>
      <w:rFonts w:ascii="Times New Roman" w:hAnsi="Times New Roman" w:cs="Times New Roman"/>
      <w:b/>
      <w:bCs/>
      <w:spacing w:val="0"/>
      <w:sz w:val="26"/>
      <w:szCs w:val="26"/>
      <w:shd w:val="clear" w:color="auto" w:fill="FFFFFF"/>
    </w:rPr>
  </w:style>
  <w:style w:type="character" w:customStyle="1" w:styleId="Georgia">
    <w:name w:val="Сноска + Georgia"/>
    <w:aliases w:val="7,5 pt6"/>
    <w:basedOn w:val="a3"/>
    <w:uiPriority w:val="99"/>
    <w:rsid w:val="00B95A14"/>
    <w:rPr>
      <w:rFonts w:ascii="Georgia" w:hAnsi="Georgia" w:cs="Georgia"/>
      <w:b/>
      <w:bCs/>
      <w:spacing w:val="0"/>
      <w:sz w:val="15"/>
      <w:szCs w:val="15"/>
      <w:shd w:val="clear" w:color="auto" w:fill="FFFFFF"/>
    </w:rPr>
  </w:style>
  <w:style w:type="character" w:customStyle="1" w:styleId="3">
    <w:name w:val="Основной текст + Полужирный3"/>
    <w:basedOn w:val="10"/>
    <w:uiPriority w:val="99"/>
    <w:rsid w:val="00967208"/>
    <w:rPr>
      <w:rFonts w:ascii="Times New Roman" w:hAnsi="Times New Roman" w:cs="Times New Roman"/>
      <w:b/>
      <w:bCs/>
      <w:spacing w:val="0"/>
      <w:sz w:val="26"/>
      <w:szCs w:val="26"/>
      <w:shd w:val="clear" w:color="auto" w:fill="FFFFFF"/>
    </w:rPr>
  </w:style>
  <w:style w:type="character" w:customStyle="1" w:styleId="21">
    <w:name w:val="Основной текст + Полужирный2"/>
    <w:aliases w:val="Курсив5"/>
    <w:basedOn w:val="10"/>
    <w:uiPriority w:val="99"/>
    <w:rsid w:val="00967208"/>
    <w:rPr>
      <w:rFonts w:ascii="Times New Roman" w:hAnsi="Times New Roman" w:cs="Times New Roman"/>
      <w:b/>
      <w:bCs/>
      <w:i/>
      <w:iCs/>
      <w:spacing w:val="0"/>
      <w:sz w:val="26"/>
      <w:szCs w:val="26"/>
      <w:shd w:val="clear" w:color="auto" w:fill="FFFFFF"/>
    </w:rPr>
  </w:style>
  <w:style w:type="character" w:customStyle="1" w:styleId="30">
    <w:name w:val="Основной текст + Курсив3"/>
    <w:basedOn w:val="10"/>
    <w:uiPriority w:val="99"/>
    <w:rsid w:val="00967208"/>
    <w:rPr>
      <w:rFonts w:ascii="Times New Roman" w:hAnsi="Times New Roman" w:cs="Times New Roman"/>
      <w:i/>
      <w:iCs/>
      <w:spacing w:val="0"/>
      <w:sz w:val="26"/>
      <w:szCs w:val="26"/>
      <w:shd w:val="clear" w:color="auto" w:fill="FFFFFF"/>
      <w:lang w:val="en-US" w:eastAsia="en-US"/>
    </w:rPr>
  </w:style>
  <w:style w:type="paragraph" w:styleId="ab">
    <w:name w:val="footnote text"/>
    <w:basedOn w:val="a"/>
    <w:link w:val="ac"/>
    <w:uiPriority w:val="99"/>
    <w:semiHidden/>
    <w:unhideWhenUsed/>
    <w:rsid w:val="00967208"/>
    <w:pPr>
      <w:spacing w:after="0" w:line="240" w:lineRule="auto"/>
    </w:pPr>
    <w:rPr>
      <w:sz w:val="20"/>
      <w:szCs w:val="20"/>
    </w:rPr>
  </w:style>
  <w:style w:type="character" w:customStyle="1" w:styleId="ac">
    <w:name w:val="Текст сноски Знак"/>
    <w:basedOn w:val="a0"/>
    <w:link w:val="ab"/>
    <w:uiPriority w:val="99"/>
    <w:semiHidden/>
    <w:rsid w:val="00967208"/>
    <w:rPr>
      <w:sz w:val="20"/>
      <w:szCs w:val="20"/>
    </w:rPr>
  </w:style>
  <w:style w:type="character" w:styleId="ad">
    <w:name w:val="footnote reference"/>
    <w:basedOn w:val="a0"/>
    <w:uiPriority w:val="99"/>
    <w:semiHidden/>
    <w:unhideWhenUsed/>
    <w:rsid w:val="00967208"/>
    <w:rPr>
      <w:vertAlign w:val="superscript"/>
    </w:rPr>
  </w:style>
  <w:style w:type="character" w:customStyle="1" w:styleId="7pt">
    <w:name w:val="Основной текст + 7 pt"/>
    <w:aliases w:val="Полужирный3"/>
    <w:basedOn w:val="10"/>
    <w:uiPriority w:val="99"/>
    <w:rsid w:val="00E700EC"/>
    <w:rPr>
      <w:rFonts w:ascii="Times New Roman" w:hAnsi="Times New Roman" w:cs="Times New Roman"/>
      <w:b/>
      <w:bCs/>
      <w:spacing w:val="0"/>
      <w:sz w:val="14"/>
      <w:szCs w:val="14"/>
      <w:shd w:val="clear" w:color="auto" w:fill="FFFFFF"/>
    </w:rPr>
  </w:style>
  <w:style w:type="character" w:customStyle="1" w:styleId="13">
    <w:name w:val="Основной текст + Курсив1"/>
    <w:basedOn w:val="10"/>
    <w:uiPriority w:val="99"/>
    <w:rsid w:val="001529DA"/>
    <w:rPr>
      <w:rFonts w:ascii="Times New Roman" w:hAnsi="Times New Roman" w:cs="Times New Roman"/>
      <w:i/>
      <w:iCs/>
      <w:spacing w:val="0"/>
      <w:sz w:val="26"/>
      <w:szCs w:val="26"/>
      <w:shd w:val="clear" w:color="auto" w:fill="FFFFFF"/>
      <w:lang w:val="en-US" w:eastAsia="en-US"/>
    </w:rPr>
  </w:style>
  <w:style w:type="character" w:customStyle="1" w:styleId="101pt">
    <w:name w:val="Основной текст (10) + Интервал 1 pt"/>
    <w:basedOn w:val="100"/>
    <w:uiPriority w:val="99"/>
    <w:rsid w:val="001529DA"/>
    <w:rPr>
      <w:rFonts w:ascii="Times New Roman" w:hAnsi="Times New Roman" w:cs="Times New Roman"/>
      <w:i/>
      <w:iCs/>
      <w:spacing w:val="20"/>
      <w:sz w:val="26"/>
      <w:szCs w:val="26"/>
      <w:shd w:val="clear" w:color="auto" w:fill="FFFFFF"/>
    </w:rPr>
  </w:style>
  <w:style w:type="character" w:customStyle="1" w:styleId="14">
    <w:name w:val="Основной текст + Полужирный1"/>
    <w:basedOn w:val="10"/>
    <w:uiPriority w:val="99"/>
    <w:rsid w:val="00EF3125"/>
    <w:rPr>
      <w:rFonts w:ascii="Times New Roman" w:hAnsi="Times New Roman" w:cs="Times New Roman"/>
      <w:b/>
      <w:bCs/>
      <w:spacing w:val="0"/>
      <w:sz w:val="26"/>
      <w:szCs w:val="26"/>
      <w:shd w:val="clear" w:color="auto" w:fill="FFFFFF"/>
    </w:rPr>
  </w:style>
  <w:style w:type="character" w:customStyle="1" w:styleId="130">
    <w:name w:val="Основной текст + 13"/>
    <w:aliases w:val="5 pt1,Полужирный2,Курсив2,Интервал 0 pt1"/>
    <w:basedOn w:val="10"/>
    <w:uiPriority w:val="99"/>
    <w:rsid w:val="00143D7E"/>
    <w:rPr>
      <w:rFonts w:ascii="Times New Roman" w:hAnsi="Times New Roman" w:cs="Times New Roman"/>
      <w:b/>
      <w:bCs/>
      <w:i/>
      <w:iCs/>
      <w:spacing w:val="-10"/>
      <w:sz w:val="27"/>
      <w:szCs w:val="27"/>
      <w:shd w:val="clear" w:color="auto" w:fill="FFFFFF"/>
    </w:rPr>
  </w:style>
  <w:style w:type="character" w:customStyle="1" w:styleId="Georgia1">
    <w:name w:val="Сноска + Georgia1"/>
    <w:aliases w:val="71,5 pt3"/>
    <w:basedOn w:val="a3"/>
    <w:uiPriority w:val="99"/>
    <w:rsid w:val="00143D7E"/>
    <w:rPr>
      <w:rFonts w:ascii="Georgia" w:hAnsi="Georgia" w:cs="Georgia"/>
      <w:b/>
      <w:bCs/>
      <w:spacing w:val="0"/>
      <w:sz w:val="15"/>
      <w:szCs w:val="15"/>
      <w:shd w:val="clear" w:color="auto" w:fill="FFFFFF"/>
      <w:lang w:val="en-US" w:eastAsia="en-US"/>
    </w:rPr>
  </w:style>
  <w:style w:type="character" w:customStyle="1" w:styleId="120">
    <w:name w:val="Основной текст + Полужирный12"/>
    <w:basedOn w:val="10"/>
    <w:uiPriority w:val="99"/>
    <w:rsid w:val="003F7C04"/>
    <w:rPr>
      <w:rFonts w:ascii="Times New Roman" w:hAnsi="Times New Roman" w:cs="Times New Roman"/>
      <w:b/>
      <w:bCs/>
      <w:spacing w:val="0"/>
      <w:sz w:val="26"/>
      <w:szCs w:val="26"/>
      <w:shd w:val="clear" w:color="auto" w:fill="FFFFFF"/>
    </w:rPr>
  </w:style>
  <w:style w:type="paragraph" w:styleId="ae">
    <w:name w:val="Normal (Web)"/>
    <w:basedOn w:val="a"/>
    <w:uiPriority w:val="99"/>
    <w:unhideWhenUsed/>
    <w:rsid w:val="0090729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
    <w:name w:val="Emphasis"/>
    <w:basedOn w:val="a0"/>
    <w:uiPriority w:val="20"/>
    <w:qFormat/>
    <w:rsid w:val="0090729E"/>
    <w:rPr>
      <w:i/>
      <w:iCs/>
    </w:rPr>
  </w:style>
  <w:style w:type="paragraph" w:styleId="af0">
    <w:name w:val="header"/>
    <w:basedOn w:val="a"/>
    <w:link w:val="af1"/>
    <w:uiPriority w:val="99"/>
    <w:unhideWhenUsed/>
    <w:rsid w:val="0040578E"/>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40578E"/>
  </w:style>
  <w:style w:type="paragraph" w:styleId="af2">
    <w:name w:val="footer"/>
    <w:basedOn w:val="a"/>
    <w:link w:val="af3"/>
    <w:uiPriority w:val="99"/>
    <w:unhideWhenUsed/>
    <w:rsid w:val="0040578E"/>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40578E"/>
  </w:style>
  <w:style w:type="character" w:customStyle="1" w:styleId="16">
    <w:name w:val="Основной текст + Полужирный16"/>
    <w:basedOn w:val="10"/>
    <w:uiPriority w:val="99"/>
    <w:rsid w:val="00A5638A"/>
    <w:rPr>
      <w:rFonts w:ascii="Times New Roman" w:hAnsi="Times New Roman" w:cs="Times New Roman"/>
      <w:b/>
      <w:bCs/>
      <w:spacing w:val="0"/>
      <w:sz w:val="26"/>
      <w:szCs w:val="26"/>
      <w:shd w:val="clear" w:color="auto" w:fill="FFFFFF"/>
    </w:rPr>
  </w:style>
  <w:style w:type="character" w:customStyle="1" w:styleId="140">
    <w:name w:val="Основной текст + Полужирный14"/>
    <w:basedOn w:val="10"/>
    <w:uiPriority w:val="99"/>
    <w:rsid w:val="00A5638A"/>
    <w:rPr>
      <w:rFonts w:ascii="Times New Roman" w:hAnsi="Times New Roman" w:cs="Times New Roman"/>
      <w:b/>
      <w:bCs/>
      <w:spacing w:val="0"/>
      <w:sz w:val="26"/>
      <w:szCs w:val="26"/>
      <w:shd w:val="clear" w:color="auto" w:fill="FFFFFF"/>
    </w:rPr>
  </w:style>
  <w:style w:type="character" w:customStyle="1" w:styleId="131">
    <w:name w:val="Основной текст + Полужирный13"/>
    <w:basedOn w:val="10"/>
    <w:uiPriority w:val="99"/>
    <w:rsid w:val="00A5638A"/>
    <w:rPr>
      <w:rFonts w:ascii="Times New Roman" w:hAnsi="Times New Roman" w:cs="Times New Roman"/>
      <w:b/>
      <w:bCs/>
      <w:spacing w:val="0"/>
      <w:sz w:val="26"/>
      <w:szCs w:val="26"/>
      <w:shd w:val="clear" w:color="auto" w:fill="FFFFFF"/>
    </w:rPr>
  </w:style>
  <w:style w:type="character" w:customStyle="1" w:styleId="20">
    <w:name w:val="Заголовок 2 Знак"/>
    <w:basedOn w:val="a0"/>
    <w:link w:val="2"/>
    <w:uiPriority w:val="9"/>
    <w:rsid w:val="00B47C82"/>
    <w:rPr>
      <w:rFonts w:ascii="Times New Roman" w:eastAsia="Times New Roman" w:hAnsi="Times New Roman" w:cs="Times New Roman"/>
      <w:b/>
      <w:bCs/>
      <w:sz w:val="36"/>
      <w:szCs w:val="36"/>
      <w:lang w:eastAsia="ru-RU"/>
    </w:rPr>
  </w:style>
  <w:style w:type="character" w:customStyle="1" w:styleId="22">
    <w:name w:val="Оглавление 2 Знак"/>
    <w:basedOn w:val="a0"/>
    <w:link w:val="23"/>
    <w:uiPriority w:val="99"/>
    <w:locked/>
    <w:rsid w:val="00B47C82"/>
    <w:rPr>
      <w:rFonts w:ascii="Times New Roman" w:hAnsi="Times New Roman" w:cs="Times New Roman"/>
      <w:b/>
      <w:bCs/>
      <w:sz w:val="26"/>
      <w:szCs w:val="26"/>
      <w:shd w:val="clear" w:color="auto" w:fill="FFFFFF"/>
    </w:rPr>
  </w:style>
  <w:style w:type="paragraph" w:styleId="23">
    <w:name w:val="toc 2"/>
    <w:basedOn w:val="a"/>
    <w:next w:val="a"/>
    <w:link w:val="22"/>
    <w:uiPriority w:val="99"/>
    <w:rsid w:val="00B47C82"/>
    <w:pPr>
      <w:shd w:val="clear" w:color="auto" w:fill="FFFFFF"/>
      <w:spacing w:before="540" w:after="240" w:line="240" w:lineRule="atLeast"/>
    </w:pPr>
    <w:rPr>
      <w:rFonts w:ascii="Times New Roman" w:hAnsi="Times New Roman" w:cs="Times New Roman"/>
      <w:b/>
      <w:bCs/>
      <w:sz w:val="26"/>
      <w:szCs w:val="26"/>
      <w:lang w:val="ru-RU"/>
    </w:rPr>
  </w:style>
  <w:style w:type="character" w:styleId="af4">
    <w:name w:val="FollowedHyperlink"/>
    <w:basedOn w:val="a0"/>
    <w:uiPriority w:val="99"/>
    <w:semiHidden/>
    <w:unhideWhenUsed/>
    <w:rsid w:val="00B47C82"/>
    <w:rPr>
      <w:color w:val="954F72" w:themeColor="followedHyperlink"/>
      <w:u w:val="single"/>
    </w:rPr>
  </w:style>
  <w:style w:type="character" w:styleId="af5">
    <w:name w:val="Strong"/>
    <w:basedOn w:val="a0"/>
    <w:uiPriority w:val="22"/>
    <w:qFormat/>
    <w:rsid w:val="00B47C82"/>
    <w:rPr>
      <w:b/>
      <w:bCs/>
    </w:rPr>
  </w:style>
  <w:style w:type="character" w:customStyle="1" w:styleId="pathseparator">
    <w:name w:val="path__separator"/>
    <w:basedOn w:val="a0"/>
    <w:rsid w:val="00B47C82"/>
  </w:style>
  <w:style w:type="paragraph" w:customStyle="1" w:styleId="Default">
    <w:name w:val="Default"/>
    <w:rsid w:val="00B47C82"/>
    <w:pPr>
      <w:autoSpaceDE w:val="0"/>
      <w:autoSpaceDN w:val="0"/>
      <w:adjustRightInd w:val="0"/>
      <w:spacing w:after="0" w:line="240" w:lineRule="auto"/>
    </w:pPr>
    <w:rPr>
      <w:rFonts w:ascii="Times New Roman" w:hAnsi="Times New Roman" w:cs="Times New Roman"/>
      <w:color w:val="000000"/>
      <w:sz w:val="24"/>
      <w:szCs w:val="24"/>
    </w:rPr>
  </w:style>
  <w:style w:type="character" w:styleId="HTML">
    <w:name w:val="HTML Cite"/>
    <w:basedOn w:val="a0"/>
    <w:uiPriority w:val="99"/>
    <w:semiHidden/>
    <w:unhideWhenUsed/>
    <w:rsid w:val="00B47C82"/>
    <w:rPr>
      <w:i/>
      <w:iCs/>
    </w:rPr>
  </w:style>
  <w:style w:type="paragraph" w:styleId="af6">
    <w:name w:val="Balloon Text"/>
    <w:basedOn w:val="a"/>
    <w:link w:val="af7"/>
    <w:uiPriority w:val="99"/>
    <w:semiHidden/>
    <w:unhideWhenUsed/>
    <w:rsid w:val="00AD129C"/>
    <w:pPr>
      <w:spacing w:after="0" w:line="240" w:lineRule="auto"/>
    </w:pPr>
    <w:rPr>
      <w:rFonts w:ascii="Segoe UI" w:hAnsi="Segoe UI" w:cs="Segoe UI"/>
      <w:sz w:val="18"/>
      <w:szCs w:val="18"/>
    </w:rPr>
  </w:style>
  <w:style w:type="character" w:customStyle="1" w:styleId="af7">
    <w:name w:val="Текст выноски Знак"/>
    <w:basedOn w:val="a0"/>
    <w:link w:val="af6"/>
    <w:uiPriority w:val="99"/>
    <w:semiHidden/>
    <w:rsid w:val="00AD129C"/>
    <w:rPr>
      <w:rFonts w:ascii="Segoe UI" w:hAnsi="Segoe UI" w:cs="Segoe UI"/>
      <w:sz w:val="18"/>
      <w:szCs w:val="1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8364417">
      <w:bodyDiv w:val="1"/>
      <w:marLeft w:val="0"/>
      <w:marRight w:val="0"/>
      <w:marTop w:val="0"/>
      <w:marBottom w:val="0"/>
      <w:divBdr>
        <w:top w:val="none" w:sz="0" w:space="0" w:color="auto"/>
        <w:left w:val="none" w:sz="0" w:space="0" w:color="auto"/>
        <w:bottom w:val="none" w:sz="0" w:space="0" w:color="auto"/>
        <w:right w:val="none" w:sz="0" w:space="0" w:color="auto"/>
      </w:divBdr>
    </w:div>
    <w:div w:id="527568236">
      <w:bodyDiv w:val="1"/>
      <w:marLeft w:val="0"/>
      <w:marRight w:val="0"/>
      <w:marTop w:val="0"/>
      <w:marBottom w:val="0"/>
      <w:divBdr>
        <w:top w:val="none" w:sz="0" w:space="0" w:color="auto"/>
        <w:left w:val="none" w:sz="0" w:space="0" w:color="auto"/>
        <w:bottom w:val="none" w:sz="0" w:space="0" w:color="auto"/>
        <w:right w:val="none" w:sz="0" w:space="0" w:color="auto"/>
      </w:divBdr>
    </w:div>
    <w:div w:id="1714571317">
      <w:bodyDiv w:val="1"/>
      <w:marLeft w:val="0"/>
      <w:marRight w:val="0"/>
      <w:marTop w:val="0"/>
      <w:marBottom w:val="0"/>
      <w:divBdr>
        <w:top w:val="none" w:sz="0" w:space="0" w:color="auto"/>
        <w:left w:val="none" w:sz="0" w:space="0" w:color="auto"/>
        <w:bottom w:val="none" w:sz="0" w:space="0" w:color="auto"/>
        <w:right w:val="none" w:sz="0" w:space="0" w:color="auto"/>
      </w:divBdr>
      <w:divsChild>
        <w:div w:id="1396202929">
          <w:marLeft w:val="225"/>
          <w:marRight w:val="0"/>
          <w:marTop w:val="0"/>
          <w:marBottom w:val="0"/>
          <w:divBdr>
            <w:top w:val="none" w:sz="0" w:space="0" w:color="auto"/>
            <w:left w:val="none" w:sz="0" w:space="0" w:color="auto"/>
            <w:bottom w:val="none" w:sz="0" w:space="0" w:color="auto"/>
            <w:right w:val="none" w:sz="0" w:space="0" w:color="auto"/>
          </w:divBdr>
          <w:divsChild>
            <w:div w:id="379939763">
              <w:marLeft w:val="0"/>
              <w:marRight w:val="0"/>
              <w:marTop w:val="0"/>
              <w:marBottom w:val="0"/>
              <w:divBdr>
                <w:top w:val="none" w:sz="0" w:space="0" w:color="auto"/>
                <w:left w:val="none" w:sz="0" w:space="0" w:color="auto"/>
                <w:bottom w:val="none" w:sz="0" w:space="0" w:color="auto"/>
                <w:right w:val="none" w:sz="0" w:space="0" w:color="auto"/>
              </w:divBdr>
              <w:divsChild>
                <w:div w:id="47579493">
                  <w:marLeft w:val="0"/>
                  <w:marRight w:val="0"/>
                  <w:marTop w:val="0"/>
                  <w:marBottom w:val="150"/>
                  <w:divBdr>
                    <w:top w:val="none" w:sz="0" w:space="0" w:color="auto"/>
                    <w:left w:val="none" w:sz="0" w:space="0" w:color="auto"/>
                    <w:bottom w:val="none" w:sz="0" w:space="0" w:color="auto"/>
                    <w:right w:val="none" w:sz="0" w:space="0" w:color="auto"/>
                  </w:divBdr>
                </w:div>
                <w:div w:id="1547183910">
                  <w:marLeft w:val="0"/>
                  <w:marRight w:val="0"/>
                  <w:marTop w:val="0"/>
                  <w:marBottom w:val="225"/>
                  <w:divBdr>
                    <w:top w:val="none" w:sz="0" w:space="0" w:color="auto"/>
                    <w:left w:val="none" w:sz="0" w:space="0" w:color="auto"/>
                    <w:bottom w:val="none" w:sz="0" w:space="0" w:color="auto"/>
                    <w:right w:val="none" w:sz="0" w:space="0" w:color="auto"/>
                  </w:divBdr>
                  <w:divsChild>
                    <w:div w:id="2129471452">
                      <w:marLeft w:val="0"/>
                      <w:marRight w:val="0"/>
                      <w:marTop w:val="0"/>
                      <w:marBottom w:val="0"/>
                      <w:divBdr>
                        <w:top w:val="none" w:sz="0" w:space="0" w:color="auto"/>
                        <w:left w:val="none" w:sz="0" w:space="0" w:color="auto"/>
                        <w:bottom w:val="none" w:sz="0" w:space="0" w:color="auto"/>
                        <w:right w:val="none" w:sz="0" w:space="0" w:color="auto"/>
                      </w:divBdr>
                      <w:divsChild>
                        <w:div w:id="730234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9757266">
          <w:marLeft w:val="0"/>
          <w:marRight w:val="0"/>
          <w:marTop w:val="0"/>
          <w:marBottom w:val="0"/>
          <w:divBdr>
            <w:top w:val="none" w:sz="0" w:space="0" w:color="auto"/>
            <w:left w:val="none" w:sz="0" w:space="0" w:color="auto"/>
            <w:bottom w:val="none" w:sz="0" w:space="0" w:color="auto"/>
            <w:right w:val="none" w:sz="0" w:space="0" w:color="auto"/>
          </w:divBdr>
          <w:divsChild>
            <w:div w:id="1743261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vvww.esrl.noaa.gov/csd/assessments/2006/chapters/twentyqucstions.pdf" TargetMode="External"/><Relationship Id="rId13" Type="http://schemas.openxmlformats.org/officeDocument/2006/relationships/hyperlink" Target="http://unfccc.int/resource/docs/convkp/convru.pdf" TargetMode="External"/><Relationship Id="rId18" Type="http://schemas.openxmlformats.org/officeDocument/2006/relationships/hyperlink" Target="http://www.un.org/documents/ga/rcs/43/a43r053.htm" TargetMode="External"/><Relationship Id="rId26" Type="http://schemas.openxmlformats.org/officeDocument/2006/relationships/hyperlink" Target="http://www.barackobama.com/pdf/factsheet_energy_speech_080308.pdf" TargetMode="External"/><Relationship Id="rId39" Type="http://schemas.openxmlformats.org/officeDocument/2006/relationships/hyperlink" Target="http://zakon3.rada.gov.ua/laws/show/435/96-%D0%B2%D1%80" TargetMode="External"/><Relationship Id="rId3" Type="http://schemas.openxmlformats.org/officeDocument/2006/relationships/styles" Target="styles.xml"/><Relationship Id="rId21" Type="http://schemas.openxmlformats.org/officeDocument/2006/relationships/hyperlink" Target="http://eur-lex.europa.eu/LexUriServ/LexUriServ.do?uri=CELEX:52007DC0757:EN:NOT" TargetMode="External"/><Relationship Id="rId34" Type="http://schemas.openxmlformats.org/officeDocument/2006/relationships/hyperlink" Target="http://zakon2.rada.gov.ua/laws/show/569-2017-%D1%80"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un.org/ru/documents/decl_conv/declarations/riodecl" TargetMode="External"/><Relationship Id="rId17" Type="http://schemas.openxmlformats.org/officeDocument/2006/relationships/hyperlink" Target="http://www.icsu-scope.org/downloadpubs/scope29/statement.html" TargetMode="External"/><Relationship Id="rId25" Type="http://schemas.openxmlformats.org/officeDocument/2006/relationships/hyperlink" Target="http://www.usbr.gov/power/legislation/epa92.pdf" TargetMode="External"/><Relationship Id="rId33" Type="http://schemas.openxmlformats.org/officeDocument/2006/relationships/hyperlink" Target="http://dbn.at.ua/dbn/DBN_V.2.6-312016_Teplova_izolyatsiya_budively.pdf" TargetMode="External"/><Relationship Id="rId38" Type="http://schemas.openxmlformats.org/officeDocument/2006/relationships/hyperlink" Target="http://search.ligazakon.ua/l_doc2.nsf/link1/KP990583.html" TargetMode="External"/><Relationship Id="rId2" Type="http://schemas.openxmlformats.org/officeDocument/2006/relationships/numbering" Target="numbering.xml"/><Relationship Id="rId16" Type="http://schemas.openxmlformats.org/officeDocument/2006/relationships/hyperlink" Target="http://www.wmo.int/pages/publications/bulletin_ru/documents/151.pdf" TargetMode="External"/><Relationship Id="rId20" Type="http://schemas.openxmlformats.org/officeDocument/2006/relationships/hyperlink" Target="http://unfccc.int/resource/docs/2008/cmp4/rus/09r01" TargetMode="External"/><Relationship Id="rId29" Type="http://schemas.openxmlformats.org/officeDocument/2006/relationships/hyperlink" Target="http://unfccc.int/resource/docs/2010/arr/rus.pdf"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n.org/ru/documents/decl_conv/conventions/agenda21.shtml" TargetMode="External"/><Relationship Id="rId24" Type="http://schemas.openxmlformats.org/officeDocument/2006/relationships/hyperlink" Target="http://www.arb.ca.gov/cc/docs/ab32text.pdf" TargetMode="External"/><Relationship Id="rId32" Type="http://schemas.openxmlformats.org/officeDocument/2006/relationships/hyperlink" Target="http://zakon2.rada.gov.ua/laws/show/2755-17" TargetMode="External"/><Relationship Id="rId37" Type="http://schemas.openxmlformats.org/officeDocument/2006/relationships/hyperlink" Target="http://search.ligazakon.ua/" TargetMode="External"/><Relationship Id="rId40" Type="http://schemas.openxmlformats.org/officeDocument/2006/relationships/hyperlink" Target="http://zakon2.rada.gov.ua/laws/show/1430-15" TargetMode="External"/><Relationship Id="rId5" Type="http://schemas.openxmlformats.org/officeDocument/2006/relationships/webSettings" Target="webSettings.xml"/><Relationship Id="rId15" Type="http://schemas.openxmlformats.org/officeDocument/2006/relationships/hyperlink" Target="http://unfccc.int/resource/docs/publications/cdm_annual_report_2009.pdf" TargetMode="External"/><Relationship Id="rId23" Type="http://schemas.openxmlformats.org/officeDocument/2006/relationships/hyperlink" Target="http://www.climatcregistiy.org/resources/docs/legislation/SB" TargetMode="External"/><Relationship Id="rId28" Type="http://schemas.openxmlformats.org/officeDocument/2006/relationships/hyperlink" Target="https://rg.ru/2015/04/27/gazy-site-dok.html" TargetMode="External"/><Relationship Id="rId36" Type="http://schemas.openxmlformats.org/officeDocument/2006/relationships/hyperlink" Target="http://zakon5.rada.gov.ua/laws/show/650-97-%D0%BF" TargetMode="External"/><Relationship Id="rId10" Type="http://schemas.openxmlformats.org/officeDocument/2006/relationships/hyperlink" Target="http://elementy.ru/lib/430579" TargetMode="External"/><Relationship Id="rId19" Type="http://schemas.openxmlformats.org/officeDocument/2006/relationships/hyperlink" Target="http://cdm.unfccc.int/Referencc/COPMOP/08a01.pdf" TargetMode="External"/><Relationship Id="rId31" Type="http://schemas.openxmlformats.org/officeDocument/2006/relationships/hyperlink" Target="http://zakon2.rada.gov.ua/laws/show/984_011" TargetMode="External"/><Relationship Id="rId4" Type="http://schemas.openxmlformats.org/officeDocument/2006/relationships/settings" Target="settings.xml"/><Relationship Id="rId9" Type="http://schemas.openxmlformats.org/officeDocument/2006/relationships/hyperlink" Target="http://www.esrl.noaa.gov/csd/assessments/2006/chaptcrs/Q18.pdf" TargetMode="External"/><Relationship Id="rId14" Type="http://schemas.openxmlformats.org/officeDocument/2006/relationships/hyperlink" Target="http://unfccc.int/files/press/statements/application/pdi7100226_statement_business.pdf" TargetMode="External"/><Relationship Id="rId22" Type="http://schemas.openxmlformats.org/officeDocument/2006/relationships/hyperlink" Target="http://eurlex.europa.eu/LexUriServ/LexUriServ.do?uri=CELEX:52007DC0723:EN:NOT" TargetMode="External"/><Relationship Id="rId27" Type="http://schemas.openxmlformats.org/officeDocument/2006/relationships/hyperlink" Target="http://www.govtrack.us/congress/billtext.xpd?bill=hl" TargetMode="External"/><Relationship Id="rId30" Type="http://schemas.openxmlformats.org/officeDocument/2006/relationships/hyperlink" Target="http://zakon3.rada.gov.ua/laws/show/5/2015" TargetMode="External"/><Relationship Id="rId35" Type="http://schemas.openxmlformats.org/officeDocument/2006/relationships/hyperlink" Target="http://zakon5.rada.gov.ua/"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22501E-FC71-4849-9D28-EF0B260000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7154</Words>
  <Characters>40780</Characters>
  <Application>Microsoft Office Word</Application>
  <DocSecurity>0</DocSecurity>
  <Lines>339</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Hewlett-Packard Company</Company>
  <LinksUpToDate>false</LinksUpToDate>
  <CharactersWithSpaces>47839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Andrey</dc:creator>
  <cp:keywords/>
  <dc:description/>
  <cp:lastModifiedBy>libonu</cp:lastModifiedBy>
  <cp:revision>2</cp:revision>
  <cp:lastPrinted>2018-05-10T18:16:00Z</cp:lastPrinted>
  <dcterms:created xsi:type="dcterms:W3CDTF">2018-10-16T08:22:00Z</dcterms:created>
  <dcterms:modified xsi:type="dcterms:W3CDTF">2018-10-16T08:22:00Z</dcterms:modified>
</cp:coreProperties>
</file>