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71D" w:rsidRPr="00D919FD" w:rsidRDefault="009E371D" w:rsidP="0071298B">
      <w:pPr>
        <w:widowControl w:val="0"/>
        <w:spacing w:line="376" w:lineRule="auto"/>
        <w:ind w:left="1" w:hanging="3"/>
        <w:jc w:val="center"/>
        <w:rPr>
          <w:rFonts w:ascii="Times New Roman" w:hAnsi="Times New Roman" w:cs="Times New Roman"/>
          <w:color w:val="000000"/>
          <w:sz w:val="28"/>
          <w:lang w:eastAsia="en-US"/>
        </w:rPr>
      </w:pPr>
      <w:r w:rsidRPr="00D919FD">
        <w:rPr>
          <w:rFonts w:ascii="Times New Roman" w:hAnsi="Times New Roman" w:cs="Times New Roman"/>
          <w:sz w:val="28"/>
          <w:lang w:eastAsia="en-US"/>
        </w:rPr>
        <w:t>ОДЕСЬКИЙ НАЦІОНАЛЬНИЙ УНІВЕРСИТЕТ ІМЕНІ І. І. МЕЧНИКОВА</w:t>
      </w:r>
    </w:p>
    <w:p w:rsidR="009E371D" w:rsidRPr="00D919FD" w:rsidRDefault="009E371D" w:rsidP="0071298B">
      <w:pPr>
        <w:widowControl w:val="0"/>
        <w:spacing w:line="376" w:lineRule="auto"/>
        <w:ind w:left="1" w:hanging="3"/>
        <w:jc w:val="center"/>
        <w:rPr>
          <w:rFonts w:ascii="Times New Roman" w:hAnsi="Times New Roman" w:cs="Times New Roman"/>
          <w:color w:val="000000"/>
          <w:sz w:val="28"/>
          <w:lang w:eastAsia="en-US"/>
        </w:rPr>
      </w:pPr>
      <w:r>
        <w:rPr>
          <w:noProof/>
        </w:rPr>
        <w:pict>
          <v:line id="Прямая соединительная линия 3" o:spid="_x0000_s1026" style="position:absolute;left:0;text-align:left;z-index:251658240;visibility:visible" from="-.3pt,16.2pt" to="481.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" strokecolor="windowText" strokeweight=".5pt">
            <v:stroke joinstyle="miter"/>
          </v:line>
        </w:pict>
      </w:r>
      <w:r w:rsidRPr="00D919FD">
        <w:rPr>
          <w:rFonts w:ascii="Times New Roman" w:hAnsi="Times New Roman" w:cs="Times New Roman"/>
          <w:color w:val="000000"/>
          <w:sz w:val="28"/>
          <w:lang w:eastAsia="en-US"/>
        </w:rPr>
        <w:t xml:space="preserve">Факультет журналістики, реклами та видавничої справи </w:t>
      </w:r>
    </w:p>
    <w:p w:rsidR="009E371D" w:rsidRPr="00D919FD" w:rsidRDefault="009E371D" w:rsidP="0071298B">
      <w:pPr>
        <w:widowControl w:val="0"/>
        <w:pBdr>
          <w:between w:val="single" w:sz="4" w:space="1" w:color="auto"/>
        </w:pBdr>
        <w:spacing w:line="376" w:lineRule="auto"/>
        <w:ind w:left="1" w:hanging="3"/>
        <w:jc w:val="center"/>
        <w:rPr>
          <w:rFonts w:ascii="Times New Roman" w:hAnsi="Times New Roman" w:cs="Times New Roman"/>
          <w:color w:val="000000"/>
          <w:sz w:val="28"/>
          <w:lang w:eastAsia="en-US"/>
        </w:rPr>
      </w:pPr>
      <w:r>
        <w:rPr>
          <w:noProof/>
        </w:rPr>
        <w:pict>
          <v:line id="Прямая соединительная линия 2" o:spid="_x0000_s1027" style="position:absolute;left:0;text-align:left;z-index:251659264;visibility:visible" from="-.3pt,17.1pt" to="481.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" strokecolor="windowText" strokeweight=".5pt">
            <v:stroke joinstyle="miter"/>
          </v:line>
        </w:pict>
      </w:r>
      <w:r w:rsidRPr="00D919FD">
        <w:rPr>
          <w:rFonts w:ascii="Times New Roman" w:hAnsi="Times New Roman" w:cs="Times New Roman"/>
          <w:color w:val="000000"/>
          <w:sz w:val="28"/>
          <w:lang w:eastAsia="en-US"/>
        </w:rPr>
        <w:t>Кафедра нових медіа та медіадизайну</w:t>
      </w:r>
    </w:p>
    <w:p w:rsidR="009E371D" w:rsidRPr="00D919FD" w:rsidRDefault="009E371D" w:rsidP="0071298B">
      <w:pPr>
        <w:widowControl w:val="0"/>
        <w:tabs>
          <w:tab w:val="left" w:pos="4695"/>
        </w:tabs>
        <w:spacing w:line="360" w:lineRule="auto"/>
        <w:ind w:left="1" w:hanging="3"/>
        <w:jc w:val="both"/>
        <w:rPr>
          <w:rFonts w:ascii="Times New Roman" w:hAnsi="Times New Roman" w:cs="Times New Roman"/>
          <w:color w:val="000000"/>
          <w:sz w:val="28"/>
          <w:lang w:eastAsia="en-US"/>
        </w:rPr>
      </w:pPr>
      <w:r w:rsidRPr="00D919FD">
        <w:rPr>
          <w:rFonts w:ascii="Times New Roman" w:hAnsi="Times New Roman" w:cs="Times New Roman"/>
          <w:color w:val="000000"/>
          <w:sz w:val="28"/>
          <w:lang w:eastAsia="en-US"/>
        </w:rPr>
        <w:tab/>
      </w:r>
    </w:p>
    <w:p w:rsidR="009E371D" w:rsidRPr="00D919FD" w:rsidRDefault="009E371D" w:rsidP="0071298B">
      <w:pPr>
        <w:widowControl w:val="0"/>
        <w:spacing w:line="360" w:lineRule="auto"/>
        <w:ind w:left="1" w:hanging="3"/>
        <w:jc w:val="both"/>
        <w:rPr>
          <w:rFonts w:ascii="Times New Roman" w:hAnsi="Times New Roman" w:cs="Times New Roman"/>
          <w:color w:val="000000"/>
          <w:sz w:val="16"/>
          <w:szCs w:val="16"/>
          <w:lang w:eastAsia="en-US"/>
        </w:rPr>
      </w:pPr>
    </w:p>
    <w:p w:rsidR="009E371D" w:rsidRPr="00D919FD" w:rsidRDefault="009E371D" w:rsidP="0071298B">
      <w:pPr>
        <w:widowControl w:val="0"/>
        <w:ind w:left="1" w:hanging="3"/>
        <w:jc w:val="center"/>
        <w:rPr>
          <w:rFonts w:ascii="Times New Roman" w:hAnsi="Times New Roman" w:cs="Times New Roman"/>
          <w:b/>
          <w:color w:val="000000"/>
          <w:sz w:val="32"/>
          <w:szCs w:val="32"/>
          <w:lang w:eastAsia="en-US"/>
        </w:rPr>
      </w:pPr>
      <w:r w:rsidRPr="00D919FD">
        <w:rPr>
          <w:rFonts w:ascii="Times New Roman" w:hAnsi="Times New Roman" w:cs="Times New Roman"/>
          <w:b/>
          <w:sz w:val="32"/>
          <w:szCs w:val="32"/>
          <w:lang w:eastAsia="en-US"/>
        </w:rPr>
        <w:t>Кваліфікаційна робота</w:t>
      </w:r>
    </w:p>
    <w:p w:rsidR="009E371D" w:rsidRPr="00D919FD" w:rsidRDefault="009E371D" w:rsidP="0071298B">
      <w:pPr>
        <w:widowControl w:val="0"/>
        <w:ind w:left="1" w:hanging="3"/>
        <w:jc w:val="center"/>
        <w:rPr>
          <w:rFonts w:ascii="Times New Roman" w:hAnsi="Times New Roman" w:cs="Times New Roman"/>
          <w:color w:val="000000"/>
          <w:sz w:val="28"/>
          <w:lang w:eastAsia="en-US"/>
        </w:rPr>
      </w:pPr>
      <w:r>
        <w:rPr>
          <w:noProof/>
        </w:rPr>
        <w:pict>
          <v:line id="Прямая соединительная линия 1" o:spid="_x0000_s1028" style="position:absolute;left:0;text-align:left;z-index:251660288;visibility:visible" from="-.3pt,17.05pt" to="481.9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" strokecolor="windowText" strokeweight=".5pt">
            <v:stroke joinstyle="miter"/>
          </v:line>
        </w:pict>
      </w:r>
      <w:r w:rsidRPr="00D919FD">
        <w:rPr>
          <w:rFonts w:ascii="Times New Roman" w:hAnsi="Times New Roman" w:cs="Times New Roman"/>
          <w:color w:val="000000"/>
          <w:sz w:val="28"/>
          <w:lang w:eastAsia="en-US"/>
        </w:rPr>
        <w:t>на здобуття ступеня вищої освіти «бакалавр»</w:t>
      </w:r>
    </w:p>
    <w:p w:rsidR="009E371D" w:rsidRPr="00D919FD" w:rsidRDefault="009E371D" w:rsidP="0071298B">
      <w:pPr>
        <w:widowControl w:val="0"/>
        <w:ind w:left="1" w:hanging="3"/>
        <w:jc w:val="center"/>
        <w:rPr>
          <w:rFonts w:ascii="Times New Roman" w:hAnsi="Times New Roman" w:cs="Times New Roman"/>
          <w:sz w:val="28"/>
          <w:lang w:eastAsia="en-US"/>
        </w:rPr>
      </w:pPr>
    </w:p>
    <w:p w:rsidR="009E371D" w:rsidRPr="00D919FD" w:rsidRDefault="009E371D" w:rsidP="0071298B">
      <w:pPr>
        <w:widowControl w:val="0"/>
        <w:spacing w:line="240" w:lineRule="auto"/>
        <w:ind w:left="1" w:hanging="3"/>
        <w:jc w:val="center"/>
        <w:rPr>
          <w:rFonts w:ascii="Times New Roman" w:hAnsi="Times New Roman" w:cs="Times New Roman"/>
          <w:b/>
          <w:sz w:val="28"/>
          <w:szCs w:val="28"/>
        </w:rPr>
      </w:pPr>
      <w:r w:rsidRPr="00D919FD">
        <w:rPr>
          <w:rFonts w:ascii="Times New Roman" w:hAnsi="Times New Roman" w:cs="Times New Roman"/>
          <w:b/>
          <w:sz w:val="28"/>
          <w:szCs w:val="28"/>
        </w:rPr>
        <w:t>«Народжені бути іншими:</w:t>
      </w:r>
    </w:p>
    <w:p w:rsidR="009E371D" w:rsidRPr="00D919FD" w:rsidRDefault="009E371D" w:rsidP="0071298B">
      <w:pPr>
        <w:widowControl w:val="0"/>
        <w:spacing w:after="120" w:line="240" w:lineRule="auto"/>
        <w:ind w:left="6" w:hanging="6"/>
        <w:jc w:val="center"/>
        <w:rPr>
          <w:rFonts w:ascii="Times New Roman" w:hAnsi="Times New Roman" w:cs="Times New Roman"/>
          <w:b/>
          <w:sz w:val="28"/>
          <w:szCs w:val="28"/>
        </w:rPr>
      </w:pPr>
      <w:r w:rsidRPr="00D919FD">
        <w:rPr>
          <w:rFonts w:ascii="Times New Roman" w:hAnsi="Times New Roman" w:cs="Times New Roman"/>
          <w:b/>
          <w:sz w:val="28"/>
          <w:szCs w:val="28"/>
        </w:rPr>
        <w:t xml:space="preserve">трансгендерні люди в боротьбі за самоідентичність (лонгрід)» </w:t>
      </w:r>
    </w:p>
    <w:p w:rsidR="009E371D" w:rsidRPr="00D919FD" w:rsidRDefault="009E371D" w:rsidP="0071298B">
      <w:pPr>
        <w:widowControl w:val="0"/>
        <w:spacing w:line="240" w:lineRule="auto"/>
        <w:ind w:left="1" w:hanging="3"/>
        <w:jc w:val="center"/>
        <w:rPr>
          <w:rFonts w:ascii="Times New Roman" w:hAnsi="Times New Roman" w:cs="Times New Roman"/>
          <w:b/>
          <w:sz w:val="28"/>
          <w:szCs w:val="28"/>
        </w:rPr>
      </w:pPr>
      <w:r w:rsidRPr="00D919FD">
        <w:rPr>
          <w:rFonts w:ascii="Times New Roman" w:hAnsi="Times New Roman" w:cs="Times New Roman"/>
          <w:b/>
          <w:sz w:val="28"/>
          <w:szCs w:val="28"/>
        </w:rPr>
        <w:t>«Born to be different:</w:t>
      </w:r>
    </w:p>
    <w:p w:rsidR="009E371D" w:rsidRPr="00D919FD" w:rsidRDefault="009E371D" w:rsidP="0071298B">
      <w:pPr>
        <w:widowControl w:val="0"/>
        <w:spacing w:line="240" w:lineRule="auto"/>
        <w:ind w:left="1" w:hanging="3"/>
        <w:jc w:val="center"/>
        <w:rPr>
          <w:rFonts w:ascii="Times New Roman" w:hAnsi="Times New Roman" w:cs="Times New Roman"/>
          <w:b/>
          <w:sz w:val="28"/>
          <w:szCs w:val="28"/>
        </w:rPr>
      </w:pPr>
      <w:r w:rsidRPr="00D919FD">
        <w:rPr>
          <w:rFonts w:ascii="Times New Roman" w:hAnsi="Times New Roman" w:cs="Times New Roman"/>
          <w:b/>
          <w:sz w:val="28"/>
          <w:szCs w:val="28"/>
        </w:rPr>
        <w:t>transgender people are fighting for self-identity (longread)»</w:t>
      </w:r>
    </w:p>
    <w:p w:rsidR="009E371D" w:rsidRPr="00D919FD" w:rsidRDefault="009E371D" w:rsidP="0071298B">
      <w:pPr>
        <w:widowControl w:val="0"/>
        <w:jc w:val="both"/>
        <w:rPr>
          <w:rFonts w:ascii="Times New Roman" w:hAnsi="Times New Roman" w:cs="Times New Roman"/>
          <w:sz w:val="28"/>
          <w:lang w:eastAsia="en-US"/>
        </w:rPr>
      </w:pPr>
    </w:p>
    <w:p w:rsidR="009E371D" w:rsidRPr="00D919FD" w:rsidRDefault="009E371D" w:rsidP="0071298B">
      <w:pPr>
        <w:widowControl w:val="0"/>
        <w:jc w:val="both"/>
        <w:rPr>
          <w:rFonts w:ascii="Times New Roman" w:hAnsi="Times New Roman" w:cs="Times New Roman"/>
          <w:sz w:val="16"/>
          <w:szCs w:val="16"/>
          <w:lang w:eastAsia="en-US"/>
        </w:rPr>
      </w:pPr>
    </w:p>
    <w:p w:rsidR="009E371D" w:rsidRPr="00D919FD" w:rsidRDefault="009E371D" w:rsidP="0071298B">
      <w:pPr>
        <w:widowControl w:val="0"/>
        <w:spacing w:line="360" w:lineRule="auto"/>
        <w:ind w:left="3402" w:right="22"/>
        <w:jc w:val="both"/>
        <w:rPr>
          <w:rFonts w:ascii="Times New Roman" w:hAnsi="Times New Roman" w:cs="Times New Roman"/>
          <w:color w:val="000000"/>
          <w:sz w:val="28"/>
          <w:lang w:eastAsia="en-US"/>
        </w:rPr>
      </w:pPr>
      <w:r w:rsidRPr="00D919FD">
        <w:rPr>
          <w:rFonts w:ascii="Times New Roman" w:hAnsi="Times New Roman" w:cs="Times New Roman"/>
          <w:color w:val="000000"/>
          <w:sz w:val="28"/>
          <w:lang w:eastAsia="en-US"/>
        </w:rPr>
        <w:t xml:space="preserve">Виконала: </w:t>
      </w:r>
      <w:r w:rsidRPr="00D919FD">
        <w:rPr>
          <w:rFonts w:ascii="Times New Roman" w:hAnsi="Times New Roman" w:cs="Times New Roman"/>
          <w:sz w:val="28"/>
          <w:lang w:eastAsia="en-US"/>
        </w:rPr>
        <w:t xml:space="preserve">здобувачка </w:t>
      </w:r>
      <w:r w:rsidRPr="00D919FD">
        <w:rPr>
          <w:rFonts w:ascii="Times New Roman" w:hAnsi="Times New Roman" w:cs="Times New Roman"/>
          <w:color w:val="000000"/>
          <w:sz w:val="28"/>
          <w:lang w:eastAsia="en-US"/>
        </w:rPr>
        <w:t xml:space="preserve">денної форми навчання </w:t>
      </w:r>
    </w:p>
    <w:p w:rsidR="009E371D" w:rsidRPr="00D919FD" w:rsidRDefault="009E371D" w:rsidP="0071298B">
      <w:pPr>
        <w:widowControl w:val="0"/>
        <w:spacing w:line="360" w:lineRule="auto"/>
        <w:ind w:left="3402" w:right="-289"/>
        <w:rPr>
          <w:rFonts w:ascii="Times New Roman" w:eastAsia="Arial Unicode MS" w:hAnsi="Times New Roman" w:cs="Arial Unicode MS"/>
          <w:color w:val="000000"/>
          <w:sz w:val="28"/>
          <w:szCs w:val="28"/>
          <w:u w:color="000000"/>
        </w:rPr>
      </w:pPr>
      <w:r w:rsidRPr="00D919FD">
        <w:rPr>
          <w:rFonts w:ascii="Times New Roman" w:eastAsia="Arial Unicode MS" w:hAnsi="Times New Roman" w:cs="Arial Unicode MS"/>
          <w:color w:val="000000"/>
          <w:sz w:val="28"/>
          <w:szCs w:val="28"/>
          <w:u w:color="000000"/>
        </w:rPr>
        <w:t xml:space="preserve">спеціальності </w:t>
      </w:r>
      <w:r w:rsidRPr="00D919FD">
        <w:rPr>
          <w:rFonts w:ascii="Times New Roman" w:eastAsia="Arial Unicode MS" w:hAnsi="Times New Roman" w:cs="Arial Unicode MS"/>
          <w:color w:val="FFFFFF"/>
          <w:sz w:val="28"/>
          <w:szCs w:val="28"/>
          <w:u w:val="single" w:color="FFFFFF"/>
        </w:rPr>
        <w:t>0</w:t>
      </w:r>
      <w:r w:rsidRPr="00D919FD">
        <w:rPr>
          <w:rFonts w:ascii="Times New Roman" w:eastAsia="Arial Unicode MS" w:hAnsi="Times New Roman" w:cs="Arial Unicode MS"/>
          <w:color w:val="000000"/>
          <w:sz w:val="28"/>
          <w:szCs w:val="28"/>
          <w:u w:val="single" w:color="000000"/>
        </w:rPr>
        <w:t xml:space="preserve">   061 журналістика    </w:t>
      </w:r>
      <w:r w:rsidRPr="00D919FD">
        <w:rPr>
          <w:rFonts w:ascii="Times New Roman" w:eastAsia="Arial Unicode MS" w:hAnsi="Times New Roman" w:cs="Arial Unicode MS"/>
          <w:color w:val="FFFFFF"/>
          <w:sz w:val="28"/>
          <w:szCs w:val="28"/>
          <w:u w:val="single" w:color="FFFFFF"/>
        </w:rPr>
        <w:t>0</w:t>
      </w:r>
    </w:p>
    <w:p w:rsidR="009E371D" w:rsidRPr="00D919FD" w:rsidRDefault="009E371D" w:rsidP="0071298B">
      <w:pPr>
        <w:widowControl w:val="0"/>
        <w:spacing w:line="360" w:lineRule="auto"/>
        <w:ind w:left="3402" w:right="-289"/>
        <w:rPr>
          <w:rFonts w:ascii="Times New Roman" w:eastAsia="Arial Unicode MS" w:hAnsi="Times New Roman" w:cs="Arial Unicode MS"/>
          <w:color w:val="000000"/>
          <w:sz w:val="20"/>
          <w:szCs w:val="20"/>
          <w:u w:color="000000"/>
        </w:rPr>
      </w:pPr>
      <w:r w:rsidRPr="00D919FD">
        <w:rPr>
          <w:rFonts w:ascii="Times New Roman" w:eastAsia="Arial Unicode MS" w:hAnsi="Times New Roman" w:cs="Arial Unicode MS"/>
          <w:color w:val="000000"/>
          <w:sz w:val="28"/>
          <w:szCs w:val="28"/>
          <w:u w:color="000000"/>
        </w:rPr>
        <w:t>Освітня програма</w:t>
      </w:r>
      <w:r w:rsidRPr="00D919FD">
        <w:rPr>
          <w:rFonts w:ascii="Times New Roman" w:eastAsia="Arial Unicode MS" w:hAnsi="Times New Roman" w:cs="Arial Unicode MS"/>
          <w:color w:val="FFFFFF"/>
          <w:sz w:val="28"/>
          <w:szCs w:val="28"/>
          <w:u w:val="single" w:color="FFFFFF"/>
        </w:rPr>
        <w:t>0</w:t>
      </w:r>
      <w:r w:rsidRPr="00D919FD">
        <w:rPr>
          <w:rFonts w:ascii="Times New Roman" w:eastAsia="Arial Unicode MS" w:hAnsi="Times New Roman" w:cs="Arial Unicode MS"/>
          <w:color w:val="000000"/>
          <w:sz w:val="28"/>
          <w:szCs w:val="28"/>
          <w:u w:val="single" w:color="000000"/>
        </w:rPr>
        <w:t xml:space="preserve">    «Журналістика»    </w:t>
      </w:r>
      <w:r w:rsidRPr="00D919FD">
        <w:rPr>
          <w:rFonts w:ascii="Times New Roman" w:eastAsia="Arial Unicode MS" w:hAnsi="Times New Roman" w:cs="Arial Unicode MS"/>
          <w:color w:val="FFFFFF"/>
          <w:sz w:val="28"/>
          <w:szCs w:val="28"/>
          <w:u w:val="single" w:color="FFFFFF"/>
        </w:rPr>
        <w:t>0</w:t>
      </w:r>
    </w:p>
    <w:p w:rsidR="009E371D" w:rsidRPr="00D919FD" w:rsidRDefault="009E371D" w:rsidP="0071298B">
      <w:pPr>
        <w:widowControl w:val="0"/>
        <w:ind w:left="3402" w:right="22"/>
        <w:jc w:val="both"/>
        <w:rPr>
          <w:rFonts w:ascii="Times New Roman" w:hAnsi="Times New Roman" w:cs="Times New Roman"/>
          <w:sz w:val="28"/>
          <w:u w:val="single"/>
          <w:lang w:eastAsia="en-US"/>
        </w:rPr>
      </w:pPr>
      <w:r w:rsidRPr="00D919FD">
        <w:rPr>
          <w:rFonts w:ascii="Times New Roman" w:hAnsi="Times New Roman" w:cs="Times New Roman"/>
          <w:sz w:val="28"/>
          <w:szCs w:val="28"/>
          <w:u w:val="single"/>
        </w:rPr>
        <w:t>Неспосудна Анна Сергіївна</w:t>
      </w:r>
    </w:p>
    <w:p w:rsidR="009E371D" w:rsidRPr="00D919FD" w:rsidRDefault="009E371D" w:rsidP="0071298B">
      <w:pPr>
        <w:widowControl w:val="0"/>
        <w:ind w:left="3402" w:right="22"/>
        <w:jc w:val="both"/>
        <w:rPr>
          <w:rFonts w:ascii="Times New Roman" w:hAnsi="Times New Roman" w:cs="Times New Roman"/>
          <w:color w:val="000000"/>
          <w:sz w:val="28"/>
          <w:lang w:eastAsia="en-US"/>
        </w:rPr>
      </w:pPr>
    </w:p>
    <w:p w:rsidR="009E371D" w:rsidRPr="00D919FD" w:rsidRDefault="009E371D" w:rsidP="0071298B">
      <w:pPr>
        <w:widowControl w:val="0"/>
        <w:spacing w:line="240" w:lineRule="auto"/>
        <w:ind w:left="3402" w:right="23"/>
        <w:jc w:val="both"/>
        <w:rPr>
          <w:rFonts w:ascii="Times New Roman" w:hAnsi="Times New Roman" w:cs="Times New Roman"/>
          <w:sz w:val="20"/>
          <w:szCs w:val="20"/>
          <w:vertAlign w:val="subscript"/>
          <w:lang w:eastAsia="en-US"/>
        </w:rPr>
      </w:pPr>
      <w:r w:rsidRPr="00D919FD">
        <w:rPr>
          <w:rFonts w:ascii="Times New Roman" w:hAnsi="Times New Roman" w:cs="Times New Roman"/>
          <w:color w:val="000000"/>
          <w:sz w:val="28"/>
          <w:lang w:eastAsia="en-US"/>
        </w:rPr>
        <w:t xml:space="preserve">Керівник   </w:t>
      </w:r>
      <w:r w:rsidRPr="00D919FD">
        <w:rPr>
          <w:rFonts w:ascii="Times New Roman" w:hAnsi="Times New Roman" w:cs="Times New Roman"/>
          <w:color w:val="000000"/>
          <w:sz w:val="28"/>
          <w:u w:val="single"/>
          <w:lang w:eastAsia="en-US"/>
        </w:rPr>
        <w:t>ст. викл. Азєєв С. В.</w:t>
      </w:r>
      <w:r w:rsidRPr="00D919FD">
        <w:rPr>
          <w:rFonts w:ascii="Times New Roman" w:hAnsi="Times New Roman" w:cs="Times New Roman"/>
          <w:color w:val="000000"/>
          <w:sz w:val="28"/>
          <w:lang w:eastAsia="en-US"/>
        </w:rPr>
        <w:t xml:space="preserve"> </w:t>
      </w:r>
      <w:r w:rsidRPr="00D919FD">
        <w:rPr>
          <w:rFonts w:ascii="Times New Roman" w:hAnsi="Times New Roman" w:cs="Times New Roman"/>
          <w:sz w:val="28"/>
          <w:lang w:eastAsia="en-US"/>
        </w:rPr>
        <w:t>________</w:t>
      </w:r>
    </w:p>
    <w:p w:rsidR="009E371D" w:rsidRPr="00D919FD" w:rsidRDefault="009E371D" w:rsidP="0071298B">
      <w:pPr>
        <w:widowControl w:val="0"/>
        <w:spacing w:line="240" w:lineRule="auto"/>
        <w:ind w:left="3402" w:right="22" w:firstLine="3969"/>
        <w:rPr>
          <w:rFonts w:ascii="Times New Roman" w:hAnsi="Times New Roman" w:cs="Times New Roman"/>
          <w:sz w:val="20"/>
          <w:szCs w:val="20"/>
          <w:lang w:eastAsia="en-US"/>
        </w:rPr>
      </w:pPr>
      <w:r w:rsidRPr="00D919FD">
        <w:rPr>
          <w:rFonts w:ascii="Times New Roman" w:hAnsi="Times New Roman" w:cs="Times New Roman"/>
          <w:sz w:val="20"/>
          <w:szCs w:val="20"/>
          <w:lang w:eastAsia="en-US"/>
        </w:rPr>
        <w:t>(підпис)</w:t>
      </w:r>
    </w:p>
    <w:p w:rsidR="009E371D" w:rsidRPr="00D919FD" w:rsidRDefault="009E371D" w:rsidP="0071298B">
      <w:pPr>
        <w:widowControl w:val="0"/>
        <w:spacing w:line="240" w:lineRule="auto"/>
        <w:ind w:left="3402" w:right="22"/>
        <w:jc w:val="both"/>
        <w:rPr>
          <w:rFonts w:ascii="Times New Roman" w:hAnsi="Times New Roman" w:cs="Times New Roman"/>
          <w:color w:val="000000"/>
          <w:sz w:val="28"/>
          <w:szCs w:val="28"/>
          <w:lang w:eastAsia="en-US"/>
        </w:rPr>
      </w:pPr>
      <w:r w:rsidRPr="00D919FD">
        <w:rPr>
          <w:rFonts w:ascii="Times New Roman" w:hAnsi="Times New Roman" w:cs="Times New Roman"/>
          <w:sz w:val="28"/>
          <w:lang w:eastAsia="en-US"/>
        </w:rPr>
        <w:t xml:space="preserve">Рецензент </w:t>
      </w:r>
      <w:r w:rsidRPr="00D919FD">
        <w:rPr>
          <w:rFonts w:ascii="Times New Roman" w:hAnsi="Times New Roman" w:cs="Times New Roman"/>
          <w:sz w:val="28"/>
          <w:u w:val="single"/>
          <w:lang w:eastAsia="en-US"/>
        </w:rPr>
        <w:t xml:space="preserve"> ст. викл. Житнікова А. В.</w:t>
      </w:r>
    </w:p>
    <w:p w:rsidR="009E371D" w:rsidRPr="00D919FD" w:rsidRDefault="009E371D" w:rsidP="0071298B">
      <w:pPr>
        <w:widowControl w:val="0"/>
        <w:spacing w:line="360" w:lineRule="auto"/>
        <w:ind w:firstLine="3119"/>
        <w:jc w:val="both"/>
        <w:rPr>
          <w:rFonts w:ascii="Times New Roman" w:hAnsi="Times New Roman" w:cs="Times New Roman"/>
          <w:color w:val="000000"/>
          <w:sz w:val="16"/>
          <w:szCs w:val="16"/>
          <w:lang w:eastAsia="en-US"/>
        </w:rPr>
      </w:pPr>
    </w:p>
    <w:p w:rsidR="009E371D" w:rsidRPr="00D919FD" w:rsidRDefault="009E371D" w:rsidP="0071298B">
      <w:pPr>
        <w:widowControl w:val="0"/>
        <w:tabs>
          <w:tab w:val="left" w:pos="5245"/>
          <w:tab w:val="right" w:pos="9355"/>
        </w:tabs>
        <w:spacing w:before="120" w:line="240" w:lineRule="auto"/>
        <w:rPr>
          <w:rFonts w:ascii="Times New Roman" w:eastAsia="Arial Unicode MS" w:hAnsi="Times New Roman" w:cs="Times New Roman"/>
          <w:color w:val="000000"/>
          <w:sz w:val="20"/>
          <w:szCs w:val="20"/>
          <w:u w:color="000000"/>
        </w:rPr>
      </w:pPr>
    </w:p>
    <w:p w:rsidR="009E371D" w:rsidRPr="00D919FD" w:rsidRDefault="009E371D" w:rsidP="0071298B">
      <w:pPr>
        <w:widowControl w:val="0"/>
        <w:tabs>
          <w:tab w:val="left" w:pos="5245"/>
          <w:tab w:val="right" w:pos="9355"/>
        </w:tabs>
        <w:spacing w:before="120" w:line="240" w:lineRule="auto"/>
        <w:rPr>
          <w:rFonts w:ascii="Times New Roman" w:eastAsia="Arial Unicode MS" w:hAnsi="Times New Roman" w:cs="Times New Roman"/>
          <w:color w:val="000000"/>
          <w:sz w:val="2"/>
          <w:szCs w:val="2"/>
          <w:u w:color="000000"/>
        </w:rPr>
      </w:pPr>
    </w:p>
    <w:tbl>
      <w:tblPr>
        <w:tblW w:w="968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0A0"/>
      </w:tblPr>
      <w:tblGrid>
        <w:gridCol w:w="4900"/>
        <w:gridCol w:w="4786"/>
      </w:tblGrid>
      <w:tr w:rsidR="009E371D" w:rsidRPr="00D919FD" w:rsidTr="0099247A">
        <w:trPr>
          <w:trHeight w:val="3014"/>
        </w:trPr>
        <w:tc>
          <w:tcPr>
            <w:tcW w:w="4900" w:type="dxa"/>
            <w:tcBorders>
              <w:top w:val="nil"/>
              <w:left w:val="nil"/>
              <w:bottom w:val="nil"/>
              <w:right w:val="nil"/>
            </w:tcBorders>
            <w:tcMar>
              <w:top w:w="80" w:type="dxa"/>
              <w:left w:w="80" w:type="dxa"/>
              <w:bottom w:w="80" w:type="dxa"/>
              <w:right w:w="80" w:type="dxa"/>
            </w:tcMar>
          </w:tcPr>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Рекомендовано до захисту:</w:t>
            </w: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Протокол засідання кафедри</w:t>
            </w: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____________________________</w:t>
            </w: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 xml:space="preserve">№ ___   від ____.____. 20___ р. </w:t>
            </w: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Завідувач(ка) кафедри</w:t>
            </w: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p>
          <w:p w:rsidR="009E371D" w:rsidRPr="0099247A" w:rsidRDefault="009E371D" w:rsidP="0071298B">
            <w:pPr>
              <w:widowControl w:val="0"/>
              <w:tabs>
                <w:tab w:val="left" w:pos="1168"/>
                <w:tab w:val="left" w:pos="3861"/>
              </w:tabs>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val="single" w:color="000000"/>
              </w:rPr>
              <w:tab/>
            </w:r>
            <w:r w:rsidRPr="0099247A">
              <w:rPr>
                <w:rFonts w:ascii="Times New Roman" w:eastAsia="Arial Unicode MS" w:hAnsi="Times New Roman" w:cs="Arial Unicode MS"/>
                <w:color w:val="000000"/>
                <w:sz w:val="28"/>
                <w:szCs w:val="28"/>
                <w:u w:color="000000"/>
              </w:rPr>
              <w:t xml:space="preserve">              </w:t>
            </w:r>
            <w:r w:rsidRPr="0099247A">
              <w:rPr>
                <w:rFonts w:ascii="Times New Roman" w:eastAsia="Arial Unicode MS" w:hAnsi="Times New Roman" w:cs="Arial Unicode MS"/>
                <w:color w:val="000000"/>
                <w:sz w:val="28"/>
                <w:szCs w:val="28"/>
                <w:u w:val="single" w:color="000000"/>
              </w:rPr>
              <w:tab/>
            </w:r>
            <w:r w:rsidRPr="0099247A">
              <w:rPr>
                <w:rFonts w:ascii="Times New Roman" w:eastAsia="Arial Unicode MS" w:hAnsi="Times New Roman" w:cs="Arial Unicode MS"/>
                <w:color w:val="000000"/>
                <w:sz w:val="28"/>
                <w:szCs w:val="28"/>
                <w:u w:val="single" w:color="000000"/>
              </w:rPr>
              <w:tab/>
            </w:r>
          </w:p>
          <w:p w:rsidR="009E371D" w:rsidRPr="0099247A" w:rsidRDefault="009E371D" w:rsidP="0071298B">
            <w:pPr>
              <w:widowControl w:val="0"/>
              <w:tabs>
                <w:tab w:val="left" w:pos="284"/>
                <w:tab w:val="left" w:pos="1767"/>
              </w:tabs>
              <w:spacing w:line="240" w:lineRule="auto"/>
              <w:rPr>
                <w:rFonts w:ascii="Times New Roman" w:eastAsia="Arial Unicode MS" w:hAnsi="Times New Roman" w:cs="Arial Unicode MS"/>
                <w:color w:val="000000"/>
                <w:sz w:val="20"/>
                <w:szCs w:val="20"/>
                <w:u w:color="000000"/>
              </w:rPr>
            </w:pPr>
            <w:r w:rsidRPr="0099247A">
              <w:rPr>
                <w:rFonts w:ascii="Times New Roman" w:eastAsia="Arial Unicode MS" w:hAnsi="Times New Roman" w:cs="Arial Unicode MS"/>
                <w:color w:val="000000"/>
                <w:sz w:val="20"/>
                <w:szCs w:val="20"/>
                <w:u w:color="000000"/>
              </w:rPr>
              <w:t xml:space="preserve">     (підпис)</w:t>
            </w:r>
            <w:r w:rsidRPr="0099247A">
              <w:rPr>
                <w:rFonts w:ascii="Times New Roman" w:eastAsia="Arial Unicode MS" w:hAnsi="Times New Roman" w:cs="Arial Unicode MS"/>
                <w:color w:val="000000"/>
                <w:sz w:val="20"/>
                <w:szCs w:val="20"/>
                <w:u w:color="000000"/>
              </w:rPr>
              <w:tab/>
              <w:t xml:space="preserve">            (прізвище, ім’я)</w:t>
            </w:r>
          </w:p>
        </w:tc>
        <w:tc>
          <w:tcPr>
            <w:tcW w:w="4786" w:type="dxa"/>
            <w:tcBorders>
              <w:top w:val="nil"/>
              <w:left w:val="nil"/>
              <w:bottom w:val="nil"/>
              <w:right w:val="nil"/>
            </w:tcBorders>
            <w:tcMar>
              <w:top w:w="80" w:type="dxa"/>
              <w:left w:w="80" w:type="dxa"/>
              <w:bottom w:w="80" w:type="dxa"/>
              <w:right w:w="80" w:type="dxa"/>
            </w:tcMar>
          </w:tcPr>
          <w:p w:rsidR="009E371D" w:rsidRPr="0099247A" w:rsidRDefault="009E371D" w:rsidP="0071298B">
            <w:pPr>
              <w:widowControl w:val="0"/>
              <w:tabs>
                <w:tab w:val="right" w:pos="4462"/>
              </w:tabs>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Захищено на засіданні ЕК № _____</w:t>
            </w: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протокол № __від ____.____.20___ р.</w:t>
            </w: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 xml:space="preserve"> </w:t>
            </w:r>
          </w:p>
          <w:p w:rsidR="009E371D" w:rsidRPr="0099247A" w:rsidRDefault="009E371D" w:rsidP="0071298B">
            <w:pPr>
              <w:widowControl w:val="0"/>
              <w:tabs>
                <w:tab w:val="right" w:pos="4462"/>
              </w:tabs>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Оцінка________________/____/_____</w:t>
            </w:r>
          </w:p>
          <w:p w:rsidR="009E371D" w:rsidRPr="0099247A" w:rsidRDefault="009E371D" w:rsidP="0071298B">
            <w:pPr>
              <w:widowControl w:val="0"/>
              <w:spacing w:line="240" w:lineRule="auto"/>
              <w:ind w:firstLine="204"/>
              <w:jc w:val="center"/>
              <w:rPr>
                <w:rFonts w:ascii="Times New Roman" w:eastAsia="Arial Unicode MS" w:hAnsi="Times New Roman" w:cs="Arial Unicode MS"/>
                <w:color w:val="000000"/>
                <w:sz w:val="20"/>
                <w:szCs w:val="20"/>
                <w:u w:color="000000"/>
              </w:rPr>
            </w:pPr>
            <w:r w:rsidRPr="0099247A">
              <w:rPr>
                <w:rFonts w:ascii="Times New Roman" w:eastAsia="Arial Unicode MS" w:hAnsi="Times New Roman" w:cs="Arial Unicode MS"/>
                <w:color w:val="000000"/>
                <w:sz w:val="20"/>
                <w:szCs w:val="20"/>
                <w:u w:color="000000"/>
              </w:rPr>
              <w:t>(за національною шкалою/шкалою ЕСТS/ бали)</w:t>
            </w:r>
          </w:p>
          <w:p w:rsidR="009E371D" w:rsidRPr="0099247A" w:rsidRDefault="009E371D" w:rsidP="0071298B">
            <w:pPr>
              <w:widowControl w:val="0"/>
              <w:spacing w:line="240" w:lineRule="auto"/>
              <w:rPr>
                <w:rFonts w:ascii="Times New Roman" w:eastAsia="Arial Unicode MS" w:hAnsi="Times New Roman" w:cs="Arial Unicode MS"/>
                <w:color w:val="000000"/>
                <w:sz w:val="8"/>
                <w:szCs w:val="8"/>
                <w:u w:color="000000"/>
              </w:rPr>
            </w:pP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r w:rsidRPr="0099247A">
              <w:rPr>
                <w:rFonts w:ascii="Times New Roman" w:eastAsia="Arial Unicode MS" w:hAnsi="Times New Roman" w:cs="Arial Unicode MS"/>
                <w:color w:val="000000"/>
                <w:sz w:val="28"/>
                <w:szCs w:val="28"/>
                <w:u w:color="000000"/>
              </w:rPr>
              <w:t>Голова ЕК</w:t>
            </w: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color="000000"/>
              </w:rPr>
            </w:pPr>
          </w:p>
          <w:p w:rsidR="009E371D" w:rsidRPr="0099247A" w:rsidRDefault="009E371D" w:rsidP="0071298B">
            <w:pPr>
              <w:widowControl w:val="0"/>
              <w:spacing w:line="240" w:lineRule="auto"/>
              <w:rPr>
                <w:rFonts w:ascii="Times New Roman" w:eastAsia="Arial Unicode MS" w:hAnsi="Times New Roman" w:cs="Arial Unicode MS"/>
                <w:color w:val="000000"/>
                <w:sz w:val="28"/>
                <w:szCs w:val="28"/>
                <w:u w:val="single" w:color="000000"/>
              </w:rPr>
            </w:pPr>
            <w:r w:rsidRPr="0099247A">
              <w:rPr>
                <w:rFonts w:ascii="Times New Roman" w:eastAsia="Arial Unicode MS" w:hAnsi="Times New Roman" w:cs="Arial Unicode MS"/>
                <w:color w:val="000000"/>
                <w:sz w:val="28"/>
                <w:szCs w:val="28"/>
                <w:u w:val="single" w:color="000000"/>
              </w:rPr>
              <w:tab/>
            </w:r>
            <w:r w:rsidRPr="0099247A">
              <w:rPr>
                <w:rFonts w:ascii="Times New Roman" w:eastAsia="Arial Unicode MS" w:hAnsi="Times New Roman" w:cs="Arial Unicode MS"/>
                <w:color w:val="000000"/>
                <w:sz w:val="28"/>
                <w:szCs w:val="28"/>
                <w:u w:val="single" w:color="000000"/>
              </w:rPr>
              <w:tab/>
            </w:r>
            <w:r w:rsidRPr="0099247A">
              <w:rPr>
                <w:rFonts w:ascii="Times New Roman" w:eastAsia="Arial Unicode MS" w:hAnsi="Times New Roman" w:cs="Arial Unicode MS"/>
                <w:color w:val="000000"/>
                <w:sz w:val="28"/>
                <w:szCs w:val="28"/>
                <w:u w:color="000000"/>
              </w:rPr>
              <w:t xml:space="preserve">         </w:t>
            </w:r>
            <w:r w:rsidRPr="0099247A">
              <w:rPr>
                <w:rFonts w:ascii="Times New Roman" w:eastAsia="Arial Unicode MS" w:hAnsi="Times New Roman" w:cs="Arial Unicode MS"/>
                <w:color w:val="000000"/>
                <w:sz w:val="28"/>
                <w:szCs w:val="28"/>
                <w:u w:val="single" w:color="000000"/>
              </w:rPr>
              <w:tab/>
            </w:r>
            <w:r w:rsidRPr="0099247A">
              <w:rPr>
                <w:rFonts w:ascii="Times New Roman" w:eastAsia="Arial Unicode MS" w:hAnsi="Times New Roman" w:cs="Arial Unicode MS"/>
                <w:color w:val="000000"/>
                <w:sz w:val="28"/>
                <w:szCs w:val="28"/>
                <w:u w:val="single" w:color="000000"/>
              </w:rPr>
              <w:tab/>
            </w:r>
            <w:r w:rsidRPr="0099247A">
              <w:rPr>
                <w:rFonts w:ascii="Times New Roman" w:eastAsia="Arial Unicode MS" w:hAnsi="Times New Roman" w:cs="Arial Unicode MS"/>
                <w:color w:val="000000"/>
                <w:sz w:val="28"/>
                <w:szCs w:val="28"/>
                <w:u w:val="single" w:color="000000"/>
              </w:rPr>
              <w:tab/>
            </w:r>
            <w:r w:rsidRPr="0099247A">
              <w:rPr>
                <w:rFonts w:ascii="Times New Roman" w:eastAsia="Arial Unicode MS" w:hAnsi="Times New Roman" w:cs="Arial Unicode MS"/>
                <w:color w:val="000000"/>
                <w:sz w:val="28"/>
                <w:szCs w:val="28"/>
                <w:u w:val="single" w:color="000000"/>
              </w:rPr>
              <w:tab/>
            </w:r>
          </w:p>
          <w:p w:rsidR="009E371D" w:rsidRPr="0099247A" w:rsidRDefault="009E371D" w:rsidP="0071298B">
            <w:pPr>
              <w:widowControl w:val="0"/>
              <w:tabs>
                <w:tab w:val="left" w:pos="454"/>
                <w:tab w:val="left" w:pos="2155"/>
              </w:tabs>
              <w:spacing w:line="240" w:lineRule="auto"/>
              <w:rPr>
                <w:rFonts w:ascii="Times New Roman" w:eastAsia="Arial Unicode MS" w:hAnsi="Times New Roman" w:cs="Arial Unicode MS"/>
                <w:color w:val="000000"/>
                <w:sz w:val="20"/>
                <w:szCs w:val="20"/>
                <w:u w:color="000000"/>
              </w:rPr>
            </w:pPr>
            <w:r w:rsidRPr="0099247A">
              <w:rPr>
                <w:rFonts w:ascii="Times New Roman" w:eastAsia="Arial Unicode MS" w:hAnsi="Times New Roman" w:cs="Arial Unicode MS"/>
                <w:color w:val="000000"/>
                <w:sz w:val="20"/>
                <w:szCs w:val="20"/>
                <w:u w:color="000000"/>
              </w:rPr>
              <w:t xml:space="preserve">       (підпис)                            (прізвище, ім’я)</w:t>
            </w:r>
          </w:p>
        </w:tc>
      </w:tr>
    </w:tbl>
    <w:p w:rsidR="009E371D" w:rsidRPr="00D919FD" w:rsidRDefault="009E371D" w:rsidP="0071298B">
      <w:pPr>
        <w:widowControl w:val="0"/>
        <w:tabs>
          <w:tab w:val="left" w:pos="5245"/>
          <w:tab w:val="right" w:pos="9355"/>
        </w:tabs>
        <w:spacing w:before="120" w:line="240" w:lineRule="auto"/>
        <w:ind w:left="648" w:hanging="648"/>
        <w:rPr>
          <w:rFonts w:ascii="Times New Roman" w:eastAsia="Arial Unicode MS" w:hAnsi="Times New Roman" w:cs="Times New Roman"/>
          <w:color w:val="000000"/>
          <w:sz w:val="2"/>
          <w:szCs w:val="2"/>
          <w:u w:color="000000"/>
        </w:rPr>
      </w:pPr>
    </w:p>
    <w:p w:rsidR="009E371D" w:rsidRPr="00D919FD" w:rsidRDefault="009E371D" w:rsidP="0071298B">
      <w:pPr>
        <w:widowControl w:val="0"/>
        <w:tabs>
          <w:tab w:val="left" w:pos="5245"/>
          <w:tab w:val="right" w:pos="9355"/>
        </w:tabs>
        <w:spacing w:before="120" w:line="240" w:lineRule="auto"/>
        <w:ind w:left="540" w:hanging="540"/>
        <w:rPr>
          <w:rFonts w:ascii="Times New Roman" w:eastAsia="Arial Unicode MS" w:hAnsi="Times New Roman" w:cs="Times New Roman"/>
          <w:color w:val="000000"/>
          <w:sz w:val="2"/>
          <w:szCs w:val="2"/>
          <w:u w:color="000000"/>
        </w:rPr>
      </w:pPr>
    </w:p>
    <w:p w:rsidR="009E371D" w:rsidRPr="00D919FD" w:rsidRDefault="009E371D" w:rsidP="0071298B">
      <w:pPr>
        <w:widowControl w:val="0"/>
        <w:spacing w:line="360" w:lineRule="auto"/>
        <w:ind w:firstLine="709"/>
        <w:jc w:val="center"/>
        <w:rPr>
          <w:rFonts w:ascii="Times New Roman" w:hAnsi="Times New Roman" w:cs="Times New Roman"/>
          <w:sz w:val="28"/>
          <w:lang w:eastAsia="en-US"/>
        </w:rPr>
      </w:pPr>
    </w:p>
    <w:p w:rsidR="009E371D" w:rsidRPr="00D919FD" w:rsidRDefault="009E371D" w:rsidP="0071298B">
      <w:pPr>
        <w:widowControl w:val="0"/>
        <w:spacing w:line="353" w:lineRule="auto"/>
        <w:jc w:val="center"/>
        <w:rPr>
          <w:rFonts w:ascii="Times New Roman" w:hAnsi="Times New Roman" w:cs="Times New Roman"/>
          <w:sz w:val="28"/>
          <w:szCs w:val="28"/>
        </w:rPr>
      </w:pPr>
      <w:r w:rsidRPr="00D919FD">
        <w:rPr>
          <w:rFonts w:ascii="Times New Roman" w:hAnsi="Times New Roman" w:cs="Times New Roman"/>
          <w:sz w:val="28"/>
          <w:szCs w:val="28"/>
        </w:rPr>
        <w:t>Одеса — 2024</w:t>
      </w:r>
    </w:p>
    <w:p w:rsidR="009E371D" w:rsidRPr="00D919FD" w:rsidRDefault="009E371D" w:rsidP="0071298B">
      <w:pPr>
        <w:widowControl w:val="0"/>
        <w:spacing w:line="353" w:lineRule="auto"/>
        <w:jc w:val="center"/>
        <w:rPr>
          <w:rFonts w:ascii="Times New Roman" w:hAnsi="Times New Roman" w:cs="Times New Roman"/>
          <w:sz w:val="28"/>
          <w:szCs w:val="28"/>
        </w:rPr>
      </w:pPr>
    </w:p>
    <w:p w:rsidR="009E371D" w:rsidRPr="00D919FD" w:rsidRDefault="009E371D" w:rsidP="0071298B">
      <w:pPr>
        <w:widowControl w:val="0"/>
        <w:spacing w:line="353" w:lineRule="auto"/>
        <w:jc w:val="center"/>
        <w:rPr>
          <w:rFonts w:ascii="Times New Roman" w:hAnsi="Times New Roman" w:cs="Times New Roman"/>
          <w:sz w:val="28"/>
          <w:szCs w:val="28"/>
        </w:rPr>
        <w:sectPr w:rsidR="009E371D" w:rsidRPr="00D919FD" w:rsidSect="00CF0FE5">
          <w:headerReference w:type="default" r:id="rId7"/>
          <w:pgSz w:w="11909" w:h="16834"/>
          <w:pgMar w:top="1418" w:right="851" w:bottom="1418" w:left="1701" w:header="708" w:footer="708" w:gutter="0"/>
          <w:pgNumType w:start="1"/>
          <w:cols w:space="720"/>
          <w:titlePg/>
          <w:rtlGutter/>
        </w:sectPr>
      </w:pPr>
    </w:p>
    <w:p w:rsidR="009E371D" w:rsidRPr="00D919FD" w:rsidRDefault="009E371D" w:rsidP="0071298B">
      <w:pPr>
        <w:widowControl w:val="0"/>
        <w:spacing w:line="353" w:lineRule="auto"/>
        <w:jc w:val="center"/>
        <w:rPr>
          <w:rFonts w:ascii="Times New Roman" w:hAnsi="Times New Roman" w:cs="Times New Roman"/>
          <w:sz w:val="28"/>
          <w:szCs w:val="28"/>
        </w:rPr>
      </w:pPr>
    </w:p>
    <w:p w:rsidR="009E371D" w:rsidRPr="00D919FD" w:rsidRDefault="009E371D" w:rsidP="0071298B">
      <w:pPr>
        <w:widowControl w:val="0"/>
        <w:spacing w:line="353" w:lineRule="auto"/>
        <w:ind w:right="1"/>
        <w:jc w:val="center"/>
        <w:rPr>
          <w:rFonts w:ascii="Times New Roman" w:hAnsi="Times New Roman" w:cs="Times New Roman"/>
          <w:b/>
          <w:sz w:val="32"/>
          <w:szCs w:val="32"/>
        </w:rPr>
      </w:pPr>
      <w:r w:rsidRPr="00D919FD">
        <w:rPr>
          <w:rFonts w:ascii="Times New Roman" w:hAnsi="Times New Roman" w:cs="Times New Roman"/>
          <w:b/>
          <w:sz w:val="32"/>
          <w:szCs w:val="32"/>
        </w:rPr>
        <w:t>ЗМІСТ</w:t>
      </w:r>
    </w:p>
    <w:p w:rsidR="009E371D" w:rsidRPr="00D919FD" w:rsidRDefault="009E371D" w:rsidP="0071298B">
      <w:pPr>
        <w:widowControl w:val="0"/>
        <w:spacing w:line="353" w:lineRule="auto"/>
        <w:ind w:right="520"/>
        <w:jc w:val="both"/>
        <w:rPr>
          <w:rFonts w:ascii="Times New Roman" w:hAnsi="Times New Roman" w:cs="Times New Roman"/>
          <w:sz w:val="27"/>
          <w:szCs w:val="27"/>
        </w:rPr>
      </w:pPr>
    </w:p>
    <w:p w:rsidR="009E371D" w:rsidRPr="00D919FD" w:rsidRDefault="009E371D" w:rsidP="0071298B">
      <w:pPr>
        <w:widowControl w:val="0"/>
        <w:spacing w:line="353" w:lineRule="auto"/>
        <w:ind w:right="520"/>
        <w:jc w:val="both"/>
        <w:rPr>
          <w:rFonts w:ascii="Times New Roman" w:hAnsi="Times New Roman" w:cs="Times New Roman"/>
          <w:sz w:val="27"/>
          <w:szCs w:val="27"/>
        </w:rPr>
      </w:pPr>
    </w:p>
    <w:p w:rsidR="009E371D" w:rsidRPr="00D919FD" w:rsidRDefault="009E371D" w:rsidP="0071298B">
      <w:pPr>
        <w:widowControl w:val="0"/>
        <w:spacing w:line="432" w:lineRule="auto"/>
        <w:jc w:val="both"/>
        <w:rPr>
          <w:rFonts w:ascii="Times New Roman" w:hAnsi="Times New Roman" w:cs="Times New Roman"/>
          <w:sz w:val="32"/>
          <w:szCs w:val="32"/>
        </w:rPr>
      </w:pPr>
      <w:r w:rsidRPr="00D919FD">
        <w:rPr>
          <w:rFonts w:ascii="Times New Roman" w:hAnsi="Times New Roman" w:cs="Times New Roman"/>
          <w:sz w:val="32"/>
          <w:szCs w:val="32"/>
        </w:rPr>
        <w:t>ВСТУП………………………………………….....……….…..............3</w:t>
      </w:r>
    </w:p>
    <w:p w:rsidR="009E371D" w:rsidRPr="00D919FD" w:rsidRDefault="009E371D" w:rsidP="0071298B">
      <w:pPr>
        <w:widowControl w:val="0"/>
        <w:spacing w:line="432" w:lineRule="auto"/>
        <w:jc w:val="both"/>
        <w:rPr>
          <w:rFonts w:ascii="Times New Roman" w:hAnsi="Times New Roman" w:cs="Times New Roman"/>
          <w:sz w:val="32"/>
          <w:szCs w:val="32"/>
        </w:rPr>
      </w:pPr>
      <w:r w:rsidRPr="00D919FD">
        <w:rPr>
          <w:rFonts w:ascii="Times New Roman" w:hAnsi="Times New Roman" w:cs="Times New Roman"/>
          <w:sz w:val="32"/>
          <w:szCs w:val="32"/>
        </w:rPr>
        <w:t>ОБҐРУНТУВАННЯ ПІДГОТОВКИ ПРОЄКТУ..…..…..................</w:t>
      </w:r>
      <w:r>
        <w:rPr>
          <w:rFonts w:ascii="Times New Roman" w:hAnsi="Times New Roman" w:cs="Times New Roman"/>
          <w:sz w:val="32"/>
          <w:szCs w:val="32"/>
        </w:rPr>
        <w:t>...6</w:t>
      </w:r>
    </w:p>
    <w:p w:rsidR="009E371D" w:rsidRPr="00D919FD" w:rsidRDefault="009E371D" w:rsidP="0071298B">
      <w:pPr>
        <w:widowControl w:val="0"/>
        <w:spacing w:line="432" w:lineRule="auto"/>
        <w:jc w:val="both"/>
        <w:rPr>
          <w:rFonts w:ascii="Times New Roman" w:hAnsi="Times New Roman" w:cs="Times New Roman"/>
          <w:sz w:val="32"/>
          <w:szCs w:val="32"/>
        </w:rPr>
      </w:pPr>
      <w:r w:rsidRPr="00D919FD">
        <w:rPr>
          <w:rFonts w:ascii="Times New Roman" w:hAnsi="Times New Roman" w:cs="Times New Roman"/>
          <w:sz w:val="32"/>
          <w:szCs w:val="32"/>
        </w:rPr>
        <w:t>ОПИС ПІДГОТОВКИ ПРОЄ</w:t>
      </w:r>
      <w:r>
        <w:rPr>
          <w:rFonts w:ascii="Times New Roman" w:hAnsi="Times New Roman" w:cs="Times New Roman"/>
          <w:sz w:val="32"/>
          <w:szCs w:val="32"/>
        </w:rPr>
        <w:t>КТУ……………………………......….16</w:t>
      </w:r>
    </w:p>
    <w:p w:rsidR="009E371D" w:rsidRPr="00D919FD" w:rsidRDefault="009E371D" w:rsidP="0071298B">
      <w:pPr>
        <w:widowControl w:val="0"/>
        <w:spacing w:line="432" w:lineRule="auto"/>
        <w:jc w:val="both"/>
        <w:rPr>
          <w:rFonts w:ascii="Times New Roman" w:hAnsi="Times New Roman" w:cs="Times New Roman"/>
          <w:sz w:val="32"/>
          <w:szCs w:val="32"/>
        </w:rPr>
      </w:pPr>
      <w:r w:rsidRPr="00D919FD">
        <w:rPr>
          <w:rFonts w:ascii="Times New Roman" w:hAnsi="Times New Roman" w:cs="Times New Roman"/>
          <w:sz w:val="32"/>
          <w:szCs w:val="32"/>
        </w:rPr>
        <w:t>ВИСНОВКИ……………</w:t>
      </w:r>
      <w:r>
        <w:rPr>
          <w:rFonts w:ascii="Times New Roman" w:hAnsi="Times New Roman" w:cs="Times New Roman"/>
          <w:sz w:val="32"/>
          <w:szCs w:val="32"/>
        </w:rPr>
        <w:t>……….……………………….…................18</w:t>
      </w:r>
    </w:p>
    <w:p w:rsidR="009E371D" w:rsidRPr="00D919FD" w:rsidRDefault="009E371D" w:rsidP="0071298B">
      <w:pPr>
        <w:widowControl w:val="0"/>
        <w:spacing w:line="432" w:lineRule="auto"/>
        <w:jc w:val="both"/>
        <w:rPr>
          <w:rFonts w:ascii="Times New Roman" w:hAnsi="Times New Roman" w:cs="Times New Roman"/>
          <w:sz w:val="32"/>
          <w:szCs w:val="32"/>
        </w:rPr>
      </w:pPr>
      <w:r w:rsidRPr="00D919FD">
        <w:rPr>
          <w:rFonts w:ascii="Times New Roman" w:hAnsi="Times New Roman" w:cs="Times New Roman"/>
          <w:sz w:val="32"/>
          <w:szCs w:val="32"/>
        </w:rPr>
        <w:t>БІБЛІОГРАФІЯ……………………………….…</w:t>
      </w:r>
      <w:r>
        <w:rPr>
          <w:rFonts w:ascii="Times New Roman" w:hAnsi="Times New Roman" w:cs="Times New Roman"/>
          <w:sz w:val="32"/>
          <w:szCs w:val="32"/>
        </w:rPr>
        <w:t>................................20</w:t>
      </w:r>
    </w:p>
    <w:p w:rsidR="009E371D" w:rsidRPr="00D919FD" w:rsidRDefault="009E371D" w:rsidP="0071298B">
      <w:pPr>
        <w:widowControl w:val="0"/>
        <w:spacing w:line="432" w:lineRule="auto"/>
        <w:jc w:val="both"/>
        <w:rPr>
          <w:rFonts w:ascii="Times New Roman" w:hAnsi="Times New Roman" w:cs="Times New Roman"/>
          <w:b/>
          <w:sz w:val="28"/>
          <w:szCs w:val="28"/>
        </w:rPr>
      </w:pPr>
      <w:r w:rsidRPr="00D919FD">
        <w:rPr>
          <w:rFonts w:ascii="Times New Roman" w:hAnsi="Times New Roman" w:cs="Times New Roman"/>
          <w:sz w:val="32"/>
          <w:szCs w:val="32"/>
        </w:rPr>
        <w:t>ДОДАТКИ</w:t>
      </w:r>
    </w:p>
    <w:p w:rsidR="009E371D" w:rsidRPr="00D919FD" w:rsidRDefault="009E371D" w:rsidP="0071298B">
      <w:pPr>
        <w:widowControl w:val="0"/>
        <w:rPr>
          <w:rFonts w:ascii="Times New Roman" w:hAnsi="Times New Roman" w:cs="Times New Roman"/>
          <w:b/>
          <w:sz w:val="28"/>
          <w:szCs w:val="28"/>
        </w:rPr>
      </w:pPr>
      <w:r w:rsidRPr="00D919FD">
        <w:rPr>
          <w:rFonts w:ascii="Times New Roman" w:hAnsi="Times New Roman" w:cs="Times New Roman"/>
          <w:b/>
          <w:sz w:val="28"/>
          <w:szCs w:val="28"/>
        </w:rPr>
        <w:br w:type="page"/>
      </w:r>
    </w:p>
    <w:p w:rsidR="009E371D" w:rsidRPr="00D919FD" w:rsidRDefault="009E371D" w:rsidP="0071298B">
      <w:pPr>
        <w:widowControl w:val="0"/>
        <w:jc w:val="center"/>
        <w:rPr>
          <w:rFonts w:ascii="Times New Roman" w:hAnsi="Times New Roman" w:cs="Times New Roman"/>
          <w:b/>
          <w:sz w:val="28"/>
          <w:szCs w:val="28"/>
        </w:rPr>
      </w:pPr>
    </w:p>
    <w:p w:rsidR="009E371D" w:rsidRPr="00D919FD" w:rsidRDefault="009E371D" w:rsidP="0071298B">
      <w:pPr>
        <w:widowControl w:val="0"/>
        <w:jc w:val="center"/>
        <w:rPr>
          <w:rFonts w:ascii="Times New Roman" w:hAnsi="Times New Roman" w:cs="Times New Roman"/>
          <w:b/>
          <w:sz w:val="28"/>
          <w:szCs w:val="28"/>
        </w:rPr>
      </w:pPr>
      <w:r w:rsidRPr="00D919FD">
        <w:rPr>
          <w:rFonts w:ascii="Times New Roman" w:hAnsi="Times New Roman" w:cs="Times New Roman"/>
          <w:b/>
          <w:sz w:val="28"/>
          <w:szCs w:val="28"/>
        </w:rPr>
        <w:t>ВСТУП</w:t>
      </w:r>
    </w:p>
    <w:p w:rsidR="009E371D" w:rsidRPr="00D919FD" w:rsidRDefault="009E371D" w:rsidP="0071298B">
      <w:pPr>
        <w:widowControl w:val="0"/>
        <w:jc w:val="center"/>
        <w:rPr>
          <w:rFonts w:ascii="Times New Roman" w:hAnsi="Times New Roman" w:cs="Times New Roman"/>
          <w:b/>
          <w:sz w:val="28"/>
          <w:szCs w:val="28"/>
        </w:rPr>
      </w:pP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Трансгендерні люди є частиною нашого суспільства. І хоч вони й представляють меншину, ми часто зустрічаємося з ними в повсякденному житті. Вони — наші колеги, сусіди, родичі, друзі. Вони — підлітки 16-ти років і старші 60-ти років. Трансгендерне комʼюніті дуже широке й різноманітне, воно має представників різних професій, поколінь, етнічних груп. Всередині спільноти є розгалуження на різні ідентичності: трансгендерні жінки, трансгендерні чоловіки, небінарні, а</w:t>
      </w:r>
      <w:r w:rsidRPr="00D919FD">
        <w:rPr>
          <w:rFonts w:ascii="Times New Roman" w:hAnsi="Times New Roman" w:cs="Times New Roman"/>
          <w:sz w:val="28"/>
          <w:szCs w:val="28"/>
        </w:rPr>
        <w:noBreakHyphen/>
        <w:t>гендерні, бі</w:t>
      </w:r>
      <w:r w:rsidRPr="00D919FD">
        <w:rPr>
          <w:rFonts w:ascii="Times New Roman" w:hAnsi="Times New Roman" w:cs="Times New Roman"/>
          <w:sz w:val="28"/>
          <w:szCs w:val="28"/>
        </w:rPr>
        <w:noBreakHyphen/>
        <w:t xml:space="preserve">гендерні, гендерно флюїдні, гендерно варіативні персони та інші.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Ці люди в певний момент свого життя, у процесі вивчення внутрішнього самовідчуття та причин дискомфорту, усвідомлюють невідповідність статі, приписаної при народженні, глибинному відчуттю приналежності до гендеру. Тобто для подальшого комфортного існування трансгендерам необхідно зробити перехід (англ. — transition), у результаті якого вони й оточення будуть ототожнювати їх з гендером, що відповідає їхньому внутрішньому стану.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І хоча єдиним спільним бажанням для транс-персон є жити автентично й добре почуватися у своєму тілі, вони стикаються з труднощами на кожному етапі шляху до затвердження ідентичності, а також у подальшому житті — з конфліктами через трансфобію.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В умовах повномасштабної війни питання проблематичності транс-переходу є особливо </w:t>
      </w:r>
      <w:r w:rsidRPr="00D919FD">
        <w:rPr>
          <w:rFonts w:ascii="Times New Roman" w:hAnsi="Times New Roman" w:cs="Times New Roman"/>
          <w:b/>
          <w:i/>
          <w:sz w:val="28"/>
          <w:szCs w:val="28"/>
        </w:rPr>
        <w:t>актуальним</w:t>
      </w:r>
      <w:r w:rsidRPr="00D919FD">
        <w:rPr>
          <w:rFonts w:ascii="Times New Roman" w:hAnsi="Times New Roman" w:cs="Times New Roman"/>
          <w:sz w:val="28"/>
          <w:szCs w:val="28"/>
        </w:rPr>
        <w:t>. Адже, транс-персони так само, як інші українці, зустрічаються з новими викликами: вони щодня ризикують загинути від рук російських окупантів, волонтерять, інші ж — біженці й виходять на мітинги за кордоном, а хтось воює пліч-о-пліч із цисгендер</w:t>
      </w:r>
      <w:r w:rsidRPr="00D919FD">
        <w:rPr>
          <w:rFonts w:ascii="Times New Roman" w:hAnsi="Times New Roman" w:cs="Times New Roman"/>
          <w:sz w:val="28"/>
          <w:szCs w:val="28"/>
        </w:rPr>
        <w:softHyphen/>
        <w:t xml:space="preserve">ними чоловіками та жінками й віддає своє життя за вільну від загарбників Україну.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Крім цих проблем, існують ще й додаткові, у вигляді заборони на трансгендерний перехід, на зміну документів; дефіцит медикаментів і недо</w:t>
      </w:r>
      <w:r w:rsidRPr="00D919FD">
        <w:rPr>
          <w:rFonts w:ascii="Times New Roman" w:hAnsi="Times New Roman" w:cs="Times New Roman"/>
          <w:sz w:val="28"/>
          <w:szCs w:val="28"/>
        </w:rPr>
        <w:softHyphen/>
        <w:t xml:space="preserve">ступність належного лікування; психічне, фізичне та сексуальне насильство, що скоюються як російськими військовими, так і представниками населення України, залякування та цькування. Нестача людського ресурсу на фронті й збільшення «ухилення» від мобілізації фактично унеможливлює для транс-персон перехід. Меншина часто залишається непоміченою (найбільше це стосується її небінарних, гендерно варіативних представників), що призводить до обмежень прав і можливостей. Група мала та через високий рівень гомофобії й трансфобії в суспільстві потребує особливого захисту.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b/>
          <w:i/>
          <w:sz w:val="28"/>
          <w:szCs w:val="28"/>
        </w:rPr>
        <w:t>Мета</w:t>
      </w:r>
      <w:r w:rsidRPr="00D919FD">
        <w:rPr>
          <w:rFonts w:ascii="Times New Roman" w:hAnsi="Times New Roman" w:cs="Times New Roman"/>
          <w:sz w:val="28"/>
          <w:szCs w:val="28"/>
        </w:rPr>
        <w:t xml:space="preserve"> роботи полягає в тому, щоб дослідити становище українського трансгендерного ком’юніті, право якого на трансгендерний перехід порушується; привернути увагу до неспроможності держави вжити заходів для убезпечення трансгендерних персон від дискримінації й насильства.  </w:t>
      </w:r>
    </w:p>
    <w:p w:rsidR="009E371D" w:rsidRPr="00D919FD" w:rsidRDefault="009E371D" w:rsidP="0071298B">
      <w:pPr>
        <w:widowControl w:val="0"/>
        <w:spacing w:line="360" w:lineRule="auto"/>
        <w:ind w:firstLine="567"/>
        <w:jc w:val="both"/>
        <w:rPr>
          <w:rFonts w:ascii="Times New Roman" w:hAnsi="Times New Roman" w:cs="Times New Roman"/>
          <w:b/>
          <w:i/>
          <w:sz w:val="28"/>
          <w:szCs w:val="28"/>
        </w:rPr>
      </w:pPr>
      <w:r w:rsidRPr="00D919FD">
        <w:rPr>
          <w:rFonts w:ascii="Times New Roman" w:hAnsi="Times New Roman" w:cs="Times New Roman"/>
          <w:sz w:val="28"/>
          <w:szCs w:val="28"/>
        </w:rPr>
        <w:t xml:space="preserve">Досягнення поставленої мети передбачає вирішення конкретних </w:t>
      </w:r>
      <w:r w:rsidRPr="00D919FD">
        <w:rPr>
          <w:rFonts w:ascii="Times New Roman" w:hAnsi="Times New Roman" w:cs="Times New Roman"/>
          <w:b/>
          <w:i/>
          <w:sz w:val="28"/>
          <w:szCs w:val="28"/>
        </w:rPr>
        <w:t>завдань:</w:t>
      </w:r>
    </w:p>
    <w:p w:rsidR="009E371D" w:rsidRPr="00D919FD" w:rsidRDefault="009E371D" w:rsidP="0071298B">
      <w:pPr>
        <w:widowControl w:val="0"/>
        <w:numPr>
          <w:ilvl w:val="0"/>
          <w:numId w:val="16"/>
        </w:numPr>
        <w:spacing w:line="360" w:lineRule="auto"/>
        <w:jc w:val="both"/>
        <w:rPr>
          <w:rFonts w:ascii="Times New Roman" w:hAnsi="Times New Roman" w:cs="Times New Roman"/>
          <w:sz w:val="28"/>
          <w:szCs w:val="28"/>
        </w:rPr>
      </w:pPr>
      <w:r w:rsidRPr="00D919FD">
        <w:rPr>
          <w:rFonts w:ascii="Times New Roman" w:hAnsi="Times New Roman" w:cs="Times New Roman"/>
          <w:sz w:val="28"/>
          <w:szCs w:val="28"/>
        </w:rPr>
        <w:t xml:space="preserve">дослідити проблеми транс-спільноти; </w:t>
      </w:r>
    </w:p>
    <w:p w:rsidR="009E371D" w:rsidRPr="00D919FD" w:rsidRDefault="009E371D" w:rsidP="0071298B">
      <w:pPr>
        <w:widowControl w:val="0"/>
        <w:numPr>
          <w:ilvl w:val="0"/>
          <w:numId w:val="16"/>
        </w:numPr>
        <w:spacing w:line="360" w:lineRule="auto"/>
        <w:jc w:val="both"/>
        <w:rPr>
          <w:rFonts w:ascii="Times New Roman" w:hAnsi="Times New Roman" w:cs="Times New Roman"/>
          <w:sz w:val="28"/>
          <w:szCs w:val="28"/>
        </w:rPr>
      </w:pPr>
      <w:r w:rsidRPr="00D919FD">
        <w:rPr>
          <w:rFonts w:ascii="Times New Roman" w:hAnsi="Times New Roman" w:cs="Times New Roman"/>
          <w:sz w:val="28"/>
          <w:szCs w:val="28"/>
        </w:rPr>
        <w:t>дізнатися про особливості трансгендероного досвіду (етапи транс-переходу, гендерна дисфорія);</w:t>
      </w:r>
    </w:p>
    <w:p w:rsidR="009E371D" w:rsidRPr="00D919FD" w:rsidRDefault="009E371D" w:rsidP="0071298B">
      <w:pPr>
        <w:widowControl w:val="0"/>
        <w:numPr>
          <w:ilvl w:val="0"/>
          <w:numId w:val="16"/>
        </w:numPr>
        <w:spacing w:line="360" w:lineRule="auto"/>
        <w:jc w:val="both"/>
        <w:rPr>
          <w:rFonts w:ascii="Times New Roman" w:hAnsi="Times New Roman" w:cs="Times New Roman"/>
          <w:sz w:val="28"/>
          <w:szCs w:val="28"/>
        </w:rPr>
      </w:pPr>
      <w:r w:rsidRPr="00D919FD">
        <w:rPr>
          <w:rFonts w:ascii="Times New Roman" w:hAnsi="Times New Roman" w:cs="Times New Roman"/>
          <w:sz w:val="28"/>
          <w:szCs w:val="28"/>
        </w:rPr>
        <w:t xml:space="preserve">проаналізувати історію транс-переходу в Україні; </w:t>
      </w:r>
    </w:p>
    <w:p w:rsidR="009E371D" w:rsidRPr="00D919FD" w:rsidRDefault="009E371D" w:rsidP="0071298B">
      <w:pPr>
        <w:widowControl w:val="0"/>
        <w:numPr>
          <w:ilvl w:val="0"/>
          <w:numId w:val="16"/>
        </w:numPr>
        <w:spacing w:line="360" w:lineRule="auto"/>
        <w:jc w:val="both"/>
        <w:rPr>
          <w:rFonts w:ascii="Times New Roman" w:hAnsi="Times New Roman" w:cs="Times New Roman"/>
          <w:sz w:val="28"/>
          <w:szCs w:val="28"/>
        </w:rPr>
      </w:pPr>
      <w:r w:rsidRPr="00D919FD">
        <w:rPr>
          <w:rFonts w:ascii="Times New Roman" w:hAnsi="Times New Roman" w:cs="Times New Roman"/>
          <w:sz w:val="28"/>
          <w:szCs w:val="28"/>
        </w:rPr>
        <w:t xml:space="preserve">скласти уявлення про стан транс-спільноти під час повномасштабного вторгнення; </w:t>
      </w:r>
    </w:p>
    <w:p w:rsidR="009E371D" w:rsidRPr="00D919FD" w:rsidRDefault="009E371D" w:rsidP="0071298B">
      <w:pPr>
        <w:widowControl w:val="0"/>
        <w:numPr>
          <w:ilvl w:val="0"/>
          <w:numId w:val="16"/>
        </w:numPr>
        <w:spacing w:line="360" w:lineRule="auto"/>
        <w:jc w:val="both"/>
        <w:rPr>
          <w:rFonts w:ascii="Times New Roman" w:hAnsi="Times New Roman" w:cs="Times New Roman"/>
          <w:sz w:val="28"/>
          <w:szCs w:val="28"/>
        </w:rPr>
      </w:pPr>
      <w:r w:rsidRPr="00D919FD">
        <w:rPr>
          <w:rFonts w:ascii="Times New Roman" w:hAnsi="Times New Roman" w:cs="Times New Roman"/>
          <w:sz w:val="28"/>
          <w:szCs w:val="28"/>
        </w:rPr>
        <w:t>зробити висновки щодо порушених питань;</w:t>
      </w:r>
    </w:p>
    <w:p w:rsidR="009E371D" w:rsidRPr="00D919FD" w:rsidRDefault="009E371D" w:rsidP="0071298B">
      <w:pPr>
        <w:widowControl w:val="0"/>
        <w:numPr>
          <w:ilvl w:val="0"/>
          <w:numId w:val="16"/>
        </w:numPr>
        <w:spacing w:line="360" w:lineRule="auto"/>
        <w:jc w:val="both"/>
        <w:rPr>
          <w:rFonts w:ascii="Times New Roman" w:hAnsi="Times New Roman" w:cs="Times New Roman"/>
          <w:sz w:val="28"/>
          <w:szCs w:val="28"/>
        </w:rPr>
      </w:pPr>
      <w:r w:rsidRPr="00D919FD">
        <w:rPr>
          <w:rFonts w:ascii="Times New Roman" w:hAnsi="Times New Roman" w:cs="Times New Roman"/>
          <w:sz w:val="28"/>
          <w:szCs w:val="28"/>
        </w:rPr>
        <w:t>сконструювати лонгрід, який покликаний розкрити означену тему.</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b/>
          <w:i/>
          <w:sz w:val="28"/>
          <w:szCs w:val="28"/>
        </w:rPr>
        <w:t>Обʼєкт</w:t>
      </w:r>
      <w:r w:rsidRPr="00D919FD">
        <w:rPr>
          <w:rFonts w:ascii="Times New Roman" w:hAnsi="Times New Roman" w:cs="Times New Roman"/>
          <w:sz w:val="28"/>
          <w:szCs w:val="28"/>
        </w:rPr>
        <w:t xml:space="preserve"> дослідження — транс-спільнота в суспільному контексті, </w:t>
      </w:r>
      <w:r w:rsidRPr="00D919FD">
        <w:rPr>
          <w:rFonts w:ascii="Times New Roman" w:hAnsi="Times New Roman" w:cs="Times New Roman"/>
          <w:b/>
          <w:i/>
          <w:sz w:val="28"/>
          <w:szCs w:val="28"/>
        </w:rPr>
        <w:t>предметом</w:t>
      </w:r>
      <w:r w:rsidRPr="00D919FD">
        <w:rPr>
          <w:rFonts w:ascii="Times New Roman" w:hAnsi="Times New Roman" w:cs="Times New Roman"/>
          <w:sz w:val="28"/>
          <w:szCs w:val="28"/>
        </w:rPr>
        <w:t xml:space="preserve"> дослідження є </w:t>
      </w:r>
      <w:r>
        <w:rPr>
          <w:rFonts w:ascii="Times New Roman" w:hAnsi="Times New Roman" w:cs="Times New Roman"/>
          <w:sz w:val="28"/>
          <w:szCs w:val="28"/>
        </w:rPr>
        <w:t>вивчення</w:t>
      </w:r>
      <w:r w:rsidRPr="00D919FD">
        <w:rPr>
          <w:rFonts w:ascii="Times New Roman" w:hAnsi="Times New Roman" w:cs="Times New Roman"/>
          <w:sz w:val="28"/>
          <w:szCs w:val="28"/>
        </w:rPr>
        <w:t xml:space="preserve"> проблем трансгендерних людей в Україні, зокрема трансгендерного переходу, убезпеченості від дискримі</w:t>
      </w:r>
      <w:r w:rsidRPr="00D919FD">
        <w:rPr>
          <w:rFonts w:ascii="Times New Roman" w:hAnsi="Times New Roman" w:cs="Times New Roman"/>
          <w:sz w:val="28"/>
          <w:szCs w:val="28"/>
        </w:rPr>
        <w:softHyphen/>
        <w:t xml:space="preserve">нації й насильства тощо.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b/>
          <w:i/>
          <w:sz w:val="28"/>
          <w:szCs w:val="28"/>
        </w:rPr>
        <w:t>Методи дослідження.</w:t>
      </w:r>
      <w:r w:rsidRPr="00D919FD">
        <w:rPr>
          <w:rFonts w:ascii="Times New Roman" w:hAnsi="Times New Roman" w:cs="Times New Roman"/>
          <w:sz w:val="28"/>
          <w:szCs w:val="28"/>
        </w:rPr>
        <w:t xml:space="preserve"> У процесі виконання завдань були використані загальнонаукові та журналістські методи дослідження: спостереження, інтервʼю, опис, аналіз, моніторинг медіа.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b/>
          <w:i/>
          <w:sz w:val="28"/>
          <w:szCs w:val="28"/>
        </w:rPr>
        <w:t>Структура роботи:</w:t>
      </w:r>
      <w:r w:rsidRPr="00D919FD">
        <w:rPr>
          <w:rFonts w:ascii="Times New Roman" w:hAnsi="Times New Roman" w:cs="Times New Roman"/>
          <w:sz w:val="28"/>
          <w:szCs w:val="28"/>
        </w:rPr>
        <w:t xml:space="preserve"> робота складається зі Вступу, Обґрунтування та Опису підготовки проєкту, Висновків, Бібліографії та Додатків. </w:t>
      </w:r>
    </w:p>
    <w:p w:rsidR="009E371D" w:rsidRPr="00D919FD" w:rsidRDefault="009E371D" w:rsidP="0071298B">
      <w:pPr>
        <w:widowControl w:val="0"/>
        <w:rPr>
          <w:rFonts w:ascii="Times New Roman" w:hAnsi="Times New Roman" w:cs="Times New Roman"/>
          <w:b/>
          <w:sz w:val="28"/>
          <w:szCs w:val="28"/>
        </w:rPr>
      </w:pPr>
      <w:r w:rsidRPr="00D919FD">
        <w:rPr>
          <w:rFonts w:ascii="Times New Roman" w:hAnsi="Times New Roman" w:cs="Times New Roman"/>
          <w:sz w:val="28"/>
          <w:szCs w:val="28"/>
        </w:rPr>
        <w:br w:type="page"/>
      </w:r>
    </w:p>
    <w:p w:rsidR="009E371D" w:rsidRPr="00D919FD" w:rsidRDefault="009E371D" w:rsidP="0071298B">
      <w:pPr>
        <w:widowControl w:val="0"/>
        <w:spacing w:line="360" w:lineRule="auto"/>
        <w:jc w:val="center"/>
        <w:rPr>
          <w:rFonts w:ascii="Times New Roman" w:hAnsi="Times New Roman" w:cs="Times New Roman"/>
          <w:b/>
          <w:sz w:val="28"/>
          <w:szCs w:val="28"/>
        </w:rPr>
      </w:pPr>
      <w:r w:rsidRPr="00D919FD">
        <w:rPr>
          <w:rFonts w:ascii="Times New Roman" w:hAnsi="Times New Roman" w:cs="Times New Roman"/>
          <w:b/>
          <w:sz w:val="28"/>
          <w:szCs w:val="28"/>
        </w:rPr>
        <w:t xml:space="preserve">ОБҐРУНТУВАННЯ ПІДГОТОВКИ ПРОЄКТУ </w:t>
      </w:r>
    </w:p>
    <w:p w:rsidR="009E371D" w:rsidRPr="00D919FD" w:rsidRDefault="009E371D" w:rsidP="0071298B">
      <w:pPr>
        <w:widowControl w:val="0"/>
        <w:spacing w:line="240" w:lineRule="auto"/>
        <w:jc w:val="center"/>
        <w:rPr>
          <w:rFonts w:ascii="Times New Roman" w:hAnsi="Times New Roman" w:cs="Times New Roman"/>
          <w:b/>
          <w:sz w:val="28"/>
          <w:szCs w:val="28"/>
        </w:rPr>
      </w:pPr>
    </w:p>
    <w:p w:rsidR="009E371D" w:rsidRPr="00D919FD" w:rsidRDefault="009E371D" w:rsidP="0071298B">
      <w:pPr>
        <w:widowControl w:val="0"/>
        <w:spacing w:after="120" w:line="360" w:lineRule="auto"/>
        <w:jc w:val="center"/>
        <w:rPr>
          <w:rFonts w:ascii="Times New Roman" w:hAnsi="Times New Roman" w:cs="Times New Roman"/>
          <w:sz w:val="28"/>
          <w:szCs w:val="28"/>
        </w:rPr>
      </w:pPr>
      <w:r w:rsidRPr="00D919FD">
        <w:rPr>
          <w:rFonts w:ascii="Times New Roman" w:hAnsi="Times New Roman" w:cs="Times New Roman"/>
          <w:b/>
          <w:sz w:val="28"/>
          <w:szCs w:val="28"/>
        </w:rPr>
        <w:t>Відмінності статі, гендеру та гендерної ідентичності</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Поняття статі й гендеру не є цілком подібними, інколи, як у випадку з трансгендерними людьми, біологічна стать і гендер можуть не збігатися.</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Стать — </w:t>
      </w:r>
      <w:r w:rsidRPr="00D919FD">
        <w:rPr>
          <w:rFonts w:ascii="Times New Roman" w:hAnsi="Times New Roman" w:cs="Times New Roman"/>
          <w:color w:val="1E1E20"/>
          <w:sz w:val="29"/>
          <w:szCs w:val="29"/>
          <w:highlight w:val="white"/>
        </w:rPr>
        <w:t xml:space="preserve">це певний набір первинних і вторинних біологічних ознак, які ми отримуємо від народження. Стать визначають наші геніталії й вторинні статеві ознаки (розвинутість молочних залоз, оволосіння тощо). Проте стать мінімально впливає на нашу поведінку чи характер, це властиво гендеру. </w:t>
      </w:r>
      <w:r w:rsidRPr="00D919FD">
        <w:rPr>
          <w:rFonts w:ascii="Times New Roman" w:hAnsi="Times New Roman" w:cs="Times New Roman"/>
          <w:sz w:val="28"/>
          <w:szCs w:val="28"/>
        </w:rPr>
        <w:t xml:space="preserve">У психології вважається, що гендер — сукупність соціально сконструйованих ознак, таких як ролі, гендерна експресія (самопрезентація), види діяльності, поведінкові моделі, які зазвичай асоціюються зі статтю (в гендерно-бінарній системі — чоловічою або жіночою). Звичне відображення гендерних особливостей може відрізнятися в різних соціумах, в західному ж суспільстві заведено, що з жінками асоціюють надмірна увага до власної зовнішності, терпимість, ласка, а з чоловіками — мужність, працьовитість, рішучість. Вважається, що гендерних ролей поки дві, адже за століття розвитку суспільство сформувало норми лише для чоловіків та жінок. </w:t>
      </w:r>
    </w:p>
    <w:p w:rsidR="009E371D" w:rsidRPr="00D919FD" w:rsidRDefault="009E371D" w:rsidP="0071298B">
      <w:pPr>
        <w:widowControl w:val="0"/>
        <w:spacing w:line="360" w:lineRule="auto"/>
        <w:ind w:firstLine="567"/>
        <w:jc w:val="both"/>
        <w:rPr>
          <w:rFonts w:ascii="Times New Roman" w:hAnsi="Times New Roman" w:cs="Times New Roman"/>
          <w:color w:val="1E1E20"/>
          <w:sz w:val="29"/>
          <w:szCs w:val="29"/>
          <w:highlight w:val="white"/>
        </w:rPr>
      </w:pPr>
      <w:r w:rsidRPr="00D919FD">
        <w:rPr>
          <w:rFonts w:ascii="Times New Roman" w:hAnsi="Times New Roman" w:cs="Times New Roman"/>
          <w:sz w:val="28"/>
          <w:szCs w:val="28"/>
        </w:rPr>
        <w:t xml:space="preserve">Якщо гендер — це очікування соціуму від фемінних та маскулінних представників, то гендерна ідентичність — відчуття кожної людини щодо себе. </w:t>
      </w:r>
      <w:r w:rsidRPr="00D919FD">
        <w:rPr>
          <w:rFonts w:ascii="Times New Roman" w:hAnsi="Times New Roman" w:cs="Times New Roman"/>
          <w:color w:val="1E1E20"/>
          <w:sz w:val="29"/>
          <w:szCs w:val="29"/>
          <w:highlight w:val="white"/>
        </w:rPr>
        <w:t xml:space="preserve">Вона може відповідати вродженій статі, а може не збігатися з нею. У випадку, якщо людина асоціює себе зі своєю статтю, вона має цисгендерну ідентичність. Якщо ж ні, ця людина </w:t>
      </w:r>
      <w:r w:rsidRPr="00D919FD">
        <w:rPr>
          <w:rFonts w:ascii="Times New Roman" w:hAnsi="Times New Roman" w:cs="Times New Roman"/>
          <w:i/>
          <w:color w:val="1E1E20"/>
          <w:sz w:val="29"/>
          <w:szCs w:val="29"/>
          <w:highlight w:val="white"/>
        </w:rPr>
        <w:t>трансгендерна</w:t>
      </w:r>
      <w:r w:rsidRPr="00D919FD">
        <w:rPr>
          <w:rFonts w:ascii="Times New Roman" w:hAnsi="Times New Roman" w:cs="Times New Roman"/>
          <w:color w:val="1E1E20"/>
          <w:sz w:val="29"/>
          <w:szCs w:val="29"/>
          <w:highlight w:val="white"/>
        </w:rPr>
        <w:t>.</w:t>
      </w:r>
    </w:p>
    <w:p w:rsidR="009E371D" w:rsidRPr="00D919FD" w:rsidRDefault="009E371D" w:rsidP="0071298B">
      <w:pPr>
        <w:widowControl w:val="0"/>
        <w:spacing w:line="240" w:lineRule="auto"/>
        <w:ind w:firstLine="567"/>
        <w:jc w:val="both"/>
        <w:rPr>
          <w:rFonts w:ascii="Times New Roman" w:hAnsi="Times New Roman" w:cs="Times New Roman"/>
          <w:color w:val="1E1E20"/>
          <w:sz w:val="29"/>
          <w:szCs w:val="29"/>
          <w:highlight w:val="white"/>
        </w:rPr>
      </w:pPr>
    </w:p>
    <w:p w:rsidR="009E371D" w:rsidRPr="00D919FD" w:rsidRDefault="009E371D" w:rsidP="0071298B">
      <w:pPr>
        <w:widowControl w:val="0"/>
        <w:spacing w:after="120" w:line="360" w:lineRule="auto"/>
        <w:jc w:val="center"/>
        <w:rPr>
          <w:rFonts w:ascii="Times New Roman" w:hAnsi="Times New Roman" w:cs="Times New Roman"/>
          <w:b/>
          <w:sz w:val="28"/>
          <w:szCs w:val="28"/>
        </w:rPr>
      </w:pPr>
      <w:r w:rsidRPr="00D919FD">
        <w:rPr>
          <w:rFonts w:ascii="Times New Roman" w:hAnsi="Times New Roman" w:cs="Times New Roman"/>
          <w:b/>
          <w:sz w:val="28"/>
          <w:szCs w:val="28"/>
        </w:rPr>
        <w:t>Трансгендерність і небінарність</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color w:val="1E1E20"/>
          <w:sz w:val="29"/>
          <w:szCs w:val="29"/>
          <w:highlight w:val="white"/>
        </w:rPr>
        <w:t xml:space="preserve">Трансгендерність — </w:t>
      </w:r>
      <w:r w:rsidRPr="00D919FD">
        <w:rPr>
          <w:rFonts w:ascii="Times New Roman" w:hAnsi="Times New Roman" w:cs="Times New Roman"/>
          <w:sz w:val="28"/>
          <w:szCs w:val="28"/>
          <w:highlight w:val="white"/>
        </w:rPr>
        <w:t xml:space="preserve">збірний термін на позначення явища, коли </w:t>
      </w:r>
      <w:hyperlink r:id="rId8">
        <w:r w:rsidRPr="00D919FD">
          <w:rPr>
            <w:rFonts w:ascii="Times New Roman" w:hAnsi="Times New Roman" w:cs="Times New Roman"/>
            <w:sz w:val="28"/>
            <w:szCs w:val="28"/>
            <w:highlight w:val="white"/>
          </w:rPr>
          <w:t>гендерна ідентичність</w:t>
        </w:r>
      </w:hyperlink>
      <w:r w:rsidRPr="00D919FD">
        <w:rPr>
          <w:rFonts w:ascii="Times New Roman" w:hAnsi="Times New Roman" w:cs="Times New Roman"/>
          <w:sz w:val="28"/>
          <w:szCs w:val="28"/>
          <w:highlight w:val="white"/>
        </w:rPr>
        <w:t xml:space="preserve"> людини не збігається зі статтю, приписаною їй при народженні; коли людина змінює чи прагне змінити свої статеві й гендерні ознаки, аби вони співвідносилися з її гендерною ідентичністю.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У небінарної ж людини </w:t>
      </w:r>
      <w:hyperlink r:id="rId9">
        <w:r w:rsidRPr="00D919FD">
          <w:rPr>
            <w:rFonts w:ascii="Times New Roman" w:hAnsi="Times New Roman" w:cs="Times New Roman"/>
            <w:sz w:val="28"/>
            <w:szCs w:val="28"/>
            <w:highlight w:val="white"/>
          </w:rPr>
          <w:t>гендерна ідентичність</w:t>
        </w:r>
      </w:hyperlink>
      <w:r w:rsidRPr="00D919FD">
        <w:rPr>
          <w:rFonts w:ascii="Times New Roman" w:hAnsi="Times New Roman" w:cs="Times New Roman"/>
          <w:sz w:val="28"/>
          <w:szCs w:val="28"/>
          <w:highlight w:val="white"/>
        </w:rPr>
        <w:t xml:space="preserve"> не є ні жіночою, ні чоловічою.</w:t>
      </w:r>
    </w:p>
    <w:p w:rsidR="009E371D" w:rsidRPr="00D919FD" w:rsidRDefault="009E371D" w:rsidP="0071298B">
      <w:pPr>
        <w:widowControl w:val="0"/>
        <w:spacing w:line="240" w:lineRule="auto"/>
        <w:ind w:firstLine="567"/>
        <w:jc w:val="both"/>
        <w:rPr>
          <w:rFonts w:ascii="Times New Roman" w:hAnsi="Times New Roman" w:cs="Times New Roman"/>
          <w:sz w:val="28"/>
          <w:szCs w:val="28"/>
          <w:highlight w:val="white"/>
        </w:rPr>
      </w:pPr>
    </w:p>
    <w:p w:rsidR="009E371D" w:rsidRPr="00D919FD" w:rsidRDefault="009E371D" w:rsidP="0071298B">
      <w:pPr>
        <w:widowControl w:val="0"/>
        <w:spacing w:after="120" w:line="360" w:lineRule="auto"/>
        <w:jc w:val="center"/>
        <w:rPr>
          <w:rFonts w:ascii="Times New Roman" w:hAnsi="Times New Roman" w:cs="Times New Roman"/>
          <w:b/>
          <w:sz w:val="28"/>
          <w:szCs w:val="28"/>
        </w:rPr>
      </w:pPr>
      <w:r w:rsidRPr="00D919FD">
        <w:rPr>
          <w:rFonts w:ascii="Times New Roman" w:hAnsi="Times New Roman" w:cs="Times New Roman"/>
          <w:b/>
          <w:sz w:val="28"/>
          <w:szCs w:val="28"/>
        </w:rPr>
        <w:t xml:space="preserve">Моніторинг ЗМІ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З метою визначення рівня обізнаності українського суспільства й репрезентації трансгендерної спільноти як руху та окремих його представників було проведеного моніторинг медіа. З причини того, що для дослідження ми обрали локальну спільноту, моніторинг був проведений у межах загальнонаціональних та регіональних українських онлайн ЗМІ щодо проблем українського транс-комʼюніті. Аналіз та оцінка рівня уваги до теми були здійснені за такими критеріями: </w:t>
      </w:r>
    </w:p>
    <w:p w:rsidR="009E371D" w:rsidRPr="00D919FD" w:rsidRDefault="009E371D" w:rsidP="0071298B">
      <w:pPr>
        <w:widowControl w:val="0"/>
        <w:numPr>
          <w:ilvl w:val="0"/>
          <w:numId w:val="17"/>
        </w:numPr>
        <w:spacing w:line="360" w:lineRule="auto"/>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жанрове різноманіття; </w:t>
      </w:r>
    </w:p>
    <w:p w:rsidR="009E371D" w:rsidRPr="00D919FD" w:rsidRDefault="009E371D" w:rsidP="0071298B">
      <w:pPr>
        <w:widowControl w:val="0"/>
        <w:numPr>
          <w:ilvl w:val="0"/>
          <w:numId w:val="17"/>
        </w:numPr>
        <w:spacing w:line="360" w:lineRule="auto"/>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тематичне наповнення та проблематика;</w:t>
      </w:r>
    </w:p>
    <w:p w:rsidR="009E371D" w:rsidRPr="00D919FD" w:rsidRDefault="009E371D" w:rsidP="0071298B">
      <w:pPr>
        <w:widowControl w:val="0"/>
        <w:numPr>
          <w:ilvl w:val="0"/>
          <w:numId w:val="17"/>
        </w:numPr>
        <w:spacing w:line="360" w:lineRule="auto"/>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рівень дотримання журналістських стандартів у висвітленні життя меншини.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Пошукові запити містили ключові слова: «трансгендерна людина», «трансгендерна жінка», «трансгендер», «трансгендерність», «трансгендерний перехід».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У результаті пошуку за релевантністю була знайдена низка журналістських матеріалів, джерелами яких найчастіше виступали такі медіа, як «Радіо Свобода», «Суспільне», «Zmina», «New Voice», «The Village», «Українська Правда», «hromadske». Також велика кількість текстів була опублікована на сайтах громадських ЛГБТКІ+ організацій. Серед рубрик, де розміщені журналістські матеріали, є «Власний досвід», «Люди», «Життя», «Суспільство», коли це просвітницька стаття чи інтервʼю, в яких люди діляться досвідом. Також є «Війна», «Медицина», і хоч у цих рубриках більшість текстів з’явилася після початку повномасштабної війни, такі матеріали були про окремих трансгендерів, що воювали ще з часів АТО. Також у медіа з більш молодою й прогресивною аудиторією тексти були розміщені в рубриках «Гендер», «Рівність», «ЛГБТКІ+».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Для моніторингу був обраний часовий проміжок від 2018 до 2024 року, адже це час ктивніших змін для локальної транс-спільноти, починаючи з невеликого мирного мітингу-пікету в жовтні 2018-го року під </w:t>
      </w:r>
      <w:r w:rsidRPr="00D919FD">
        <w:rPr>
          <w:rFonts w:ascii="Times New Roman" w:hAnsi="Times New Roman" w:cs="Times New Roman"/>
          <w:sz w:val="28"/>
          <w:szCs w:val="28"/>
        </w:rPr>
        <w:t xml:space="preserve">стінами Міністерства охорони здоров’я із закликами: «Трансгендерність — не діагноз. Наше життя — в наших руках». Трохи більше, ніж через рік, </w:t>
      </w:r>
      <w:r w:rsidRPr="00D919FD">
        <w:rPr>
          <w:rFonts w:ascii="Times New Roman" w:hAnsi="Times New Roman" w:cs="Times New Roman"/>
          <w:sz w:val="28"/>
          <w:szCs w:val="28"/>
          <w:highlight w:val="white"/>
        </w:rPr>
        <w:t xml:space="preserve">Всесвітня організація охорони здоров’я виключила </w:t>
      </w:r>
      <w:hyperlink r:id="rId10">
        <w:r w:rsidRPr="00D919FD">
          <w:rPr>
            <w:rFonts w:ascii="Times New Roman" w:hAnsi="Times New Roman" w:cs="Times New Roman"/>
            <w:sz w:val="28"/>
            <w:szCs w:val="28"/>
          </w:rPr>
          <w:t xml:space="preserve">трансгендерність </w:t>
        </w:r>
      </w:hyperlink>
      <w:r w:rsidRPr="00D919FD">
        <w:rPr>
          <w:rFonts w:ascii="Times New Roman" w:hAnsi="Times New Roman" w:cs="Times New Roman"/>
          <w:sz w:val="28"/>
          <w:szCs w:val="28"/>
        </w:rPr>
        <w:t>і</w:t>
      </w:r>
      <w:r w:rsidRPr="00D919FD">
        <w:rPr>
          <w:rFonts w:ascii="Times New Roman" w:hAnsi="Times New Roman" w:cs="Times New Roman"/>
          <w:sz w:val="28"/>
          <w:szCs w:val="28"/>
          <w:highlight w:val="white"/>
        </w:rPr>
        <w:t xml:space="preserve">з категорії психічних розладів. Далі розпочалася повномасштабна війна, і транс-персонам особливо важко було поїхати з України; вони активно змінювали документи, поки ще була така можливість. Частина транс-персон пішла воювати, про це також інколи зʼявлялися матеріали. Ще однією визначальною подією є обрання речницею Сил оборони України Сари Ештон-Сірілло, яка є трансжінкою. Впродовж останніх років було кілька кейсів насильства над трансгендерними людьми, які набули необхідного розголосу в соціальних мережах і ЗМІ.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Було знайдено понад 50 журналістських матеріалів, присвячених життю української транс-спільноти. Враховуючи поточну ситуацію з порушення прав людей на перехід та кількість насилля в бік меншини, журналісти мали б із більшою частотою публікувати інформацію. Проте, на жаль, деякі медіа не лише пишуть мало, а ще й некоректно використовують лексику на позначення транс-персон. </w:t>
      </w:r>
    </w:p>
    <w:p w:rsidR="009E371D" w:rsidRDefault="009E371D" w:rsidP="0071298B">
      <w:pPr>
        <w:widowControl w:val="0"/>
        <w:spacing w:after="120" w:line="360" w:lineRule="auto"/>
        <w:jc w:val="center"/>
        <w:rPr>
          <w:rFonts w:ascii="Times New Roman" w:hAnsi="Times New Roman" w:cs="Times New Roman"/>
          <w:b/>
          <w:sz w:val="28"/>
          <w:szCs w:val="28"/>
        </w:rPr>
      </w:pPr>
    </w:p>
    <w:p w:rsidR="009E371D" w:rsidRPr="00D919FD" w:rsidRDefault="009E371D" w:rsidP="0071298B">
      <w:pPr>
        <w:widowControl w:val="0"/>
        <w:spacing w:after="120" w:line="360" w:lineRule="auto"/>
        <w:jc w:val="center"/>
        <w:rPr>
          <w:rFonts w:ascii="Times New Roman" w:hAnsi="Times New Roman" w:cs="Times New Roman"/>
          <w:b/>
          <w:sz w:val="28"/>
          <w:szCs w:val="28"/>
        </w:rPr>
      </w:pPr>
      <w:r w:rsidRPr="00D919FD">
        <w:rPr>
          <w:rFonts w:ascii="Times New Roman" w:hAnsi="Times New Roman" w:cs="Times New Roman"/>
          <w:b/>
          <w:sz w:val="28"/>
          <w:szCs w:val="28"/>
        </w:rPr>
        <w:t>Просвітницька діяльність щодо питань трансгендерності</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Тема транскоректності висвітлюється в деяких ЗМІ, як, наприклад, в «Explainer». «Як написати про трансгендерних людей і не зганьбитися: досвід Джоан Роулінг та українських медіа»</w:t>
      </w:r>
      <w:r>
        <w:rPr>
          <w:rFonts w:ascii="Times New Roman" w:hAnsi="Times New Roman" w:cs="Times New Roman"/>
          <w:sz w:val="28"/>
          <w:szCs w:val="28"/>
          <w:highlight w:val="white"/>
        </w:rPr>
        <w:t xml:space="preserve"> [35</w:t>
      </w:r>
      <w:r w:rsidRPr="00D919FD">
        <w:rPr>
          <w:rFonts w:ascii="Times New Roman" w:hAnsi="Times New Roman" w:cs="Times New Roman"/>
          <w:sz w:val="28"/>
          <w:szCs w:val="28"/>
          <w:highlight w:val="white"/>
        </w:rPr>
        <w:t xml:space="preserve">], де авторка розповідає читачам про ситуацію з трансфобними висловленнями письменниці Джоан Роулінг та на її прикладі демонструє, як не потрібно робити. У матеріалі є просто відповіді на основні питання щодо трансгендерності, які турбують поки необізнаних людей. Також авторка надає поради медійникам та залишає словник коректних термінів.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Місяць обізнаності про трансгендерних людей — це той час у році, коли медійники згадують про меншину, і в медіа зʼявляється кілька матеріалів. Стаття «Wonderzine» «Загадкові та комічні: які шаблони про транслюдей живуть на екранах і чому вже час позбуватис</w:t>
      </w:r>
      <w:r>
        <w:rPr>
          <w:rFonts w:ascii="Times New Roman" w:hAnsi="Times New Roman" w:cs="Times New Roman"/>
          <w:sz w:val="28"/>
          <w:szCs w:val="28"/>
          <w:highlight w:val="white"/>
        </w:rPr>
        <w:t>я їх» [13</w:t>
      </w:r>
      <w:r w:rsidRPr="00D919FD">
        <w:rPr>
          <w:rFonts w:ascii="Times New Roman" w:hAnsi="Times New Roman" w:cs="Times New Roman"/>
          <w:sz w:val="28"/>
          <w:szCs w:val="28"/>
          <w:highlight w:val="white"/>
        </w:rPr>
        <w:t xml:space="preserve">] була народжена саме в цей період. У матеріалі йдеться про шкідливу репрезентацію транс-персон у медіа та міфи, які вона породила.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Одним із найефективніших підходів для підвищення рівня обізнаності в суспільстві щодо особливостей життя меншин є особисті розповіді, крім того журналісти в такому випадку використовують посередників між дискримінованою групою й іншим населенням та урядом. Медійники дають можливість транс-персонам висловитися, розповісти й пояснити іншій частині українського суспільства, що таке трансгендерність, з якими викликами меншина щодня стикається, які має потреби, і що треба знати, аби створити комфортні умови для співіснування. Серед матеріалів є велика кількість зі згадками насильства, детальніше ми розберемо їх у наступному блоці. Також ці тексти можна поділити на дотичні до теми війни та ні. До матеріалів без згадок війни належать: «“Брат заборонив мені пити воду”: жінка-трансгендер зіткнулась з насильством у сім'ї після зізнання»</w:t>
      </w:r>
      <w:r w:rsidRPr="003264AB">
        <w:rPr>
          <w:rFonts w:ascii="Times New Roman" w:hAnsi="Times New Roman" w:cs="Times New Roman"/>
          <w:sz w:val="28"/>
          <w:szCs w:val="28"/>
          <w:highlight w:val="white"/>
          <w:lang w:val="ru-RU"/>
        </w:rPr>
        <w:t xml:space="preserve"> </w:t>
      </w:r>
      <w:r>
        <w:rPr>
          <w:rFonts w:ascii="Times New Roman" w:hAnsi="Times New Roman" w:cs="Times New Roman"/>
          <w:sz w:val="28"/>
          <w:szCs w:val="28"/>
          <w:highlight w:val="white"/>
        </w:rPr>
        <w:t>[7</w:t>
      </w:r>
      <w:r w:rsidRPr="00D919FD">
        <w:rPr>
          <w:rFonts w:ascii="Times New Roman" w:hAnsi="Times New Roman" w:cs="Times New Roman"/>
          <w:sz w:val="28"/>
          <w:szCs w:val="28"/>
          <w:highlight w:val="white"/>
        </w:rPr>
        <w:t>], «“Це складно назвати вибором”. Історії двох трансгендерних людей»</w:t>
      </w:r>
      <w:r w:rsidRPr="003264AB">
        <w:rPr>
          <w:rFonts w:ascii="Times New Roman" w:hAnsi="Times New Roman" w:cs="Times New Roman"/>
          <w:sz w:val="28"/>
          <w:szCs w:val="28"/>
          <w:highlight w:val="white"/>
          <w:lang w:val="ru-RU"/>
        </w:rPr>
        <w:t xml:space="preserve"> </w:t>
      </w:r>
      <w:r>
        <w:rPr>
          <w:rFonts w:ascii="Times New Roman" w:hAnsi="Times New Roman" w:cs="Times New Roman"/>
          <w:sz w:val="28"/>
          <w:szCs w:val="28"/>
          <w:highlight w:val="white"/>
        </w:rPr>
        <w:t>[33</w:t>
      </w:r>
      <w:r w:rsidRPr="00D919FD">
        <w:rPr>
          <w:rFonts w:ascii="Times New Roman" w:hAnsi="Times New Roman" w:cs="Times New Roman"/>
          <w:sz w:val="28"/>
          <w:szCs w:val="28"/>
          <w:highlight w:val="white"/>
        </w:rPr>
        <w:t>], «“Ти постійно ведеш війну зі світом”. Історія трансчоловіка, якому вдалося змінити документи»</w:t>
      </w:r>
      <w:r>
        <w:rPr>
          <w:rFonts w:ascii="Times New Roman" w:hAnsi="Times New Roman" w:cs="Times New Roman"/>
          <w:sz w:val="28"/>
          <w:szCs w:val="28"/>
          <w:highlight w:val="white"/>
        </w:rPr>
        <w:t xml:space="preserve"> [26</w:t>
      </w:r>
      <w:r w:rsidRPr="00D919FD">
        <w:rPr>
          <w:rFonts w:ascii="Times New Roman" w:hAnsi="Times New Roman" w:cs="Times New Roman"/>
          <w:sz w:val="28"/>
          <w:szCs w:val="28"/>
          <w:highlight w:val="white"/>
        </w:rPr>
        <w:t>], «Як дискримінують всередині ЛГБТ-ком'юніті: історія трансчоловіка зі Львова»</w:t>
      </w:r>
      <w:r>
        <w:rPr>
          <w:rFonts w:ascii="Times New Roman" w:hAnsi="Times New Roman" w:cs="Times New Roman"/>
          <w:sz w:val="28"/>
          <w:szCs w:val="28"/>
          <w:highlight w:val="white"/>
        </w:rPr>
        <w:t xml:space="preserve"> [34</w:t>
      </w:r>
      <w:r w:rsidRPr="00D919FD">
        <w:rPr>
          <w:rFonts w:ascii="Times New Roman" w:hAnsi="Times New Roman" w:cs="Times New Roman"/>
          <w:sz w:val="28"/>
          <w:szCs w:val="28"/>
          <w:highlight w:val="white"/>
        </w:rPr>
        <w:t>], «Право на самоідентичність. Як живуть трансгендерні люди в Україні»</w:t>
      </w:r>
      <w:r>
        <w:rPr>
          <w:rFonts w:ascii="Times New Roman" w:hAnsi="Times New Roman" w:cs="Times New Roman"/>
          <w:sz w:val="28"/>
          <w:szCs w:val="28"/>
          <w:highlight w:val="white"/>
        </w:rPr>
        <w:t xml:space="preserve"> [23</w:t>
      </w:r>
      <w:r w:rsidRPr="00D919FD">
        <w:rPr>
          <w:rFonts w:ascii="Times New Roman" w:hAnsi="Times New Roman" w:cs="Times New Roman"/>
          <w:sz w:val="28"/>
          <w:szCs w:val="28"/>
          <w:highlight w:val="white"/>
        </w:rPr>
        <w:t>], «Транс-перехід. Зміна документів, візит до психіатра і розмови у військкоматі “за життя”»</w:t>
      </w:r>
      <w:r>
        <w:rPr>
          <w:rFonts w:ascii="Times New Roman" w:hAnsi="Times New Roman" w:cs="Times New Roman"/>
          <w:sz w:val="28"/>
          <w:szCs w:val="28"/>
          <w:highlight w:val="white"/>
        </w:rPr>
        <w:t xml:space="preserve"> [31</w:t>
      </w:r>
      <w:r w:rsidRPr="00D919FD">
        <w:rPr>
          <w:rFonts w:ascii="Times New Roman" w:hAnsi="Times New Roman" w:cs="Times New Roman"/>
          <w:sz w:val="28"/>
          <w:szCs w:val="28"/>
          <w:highlight w:val="white"/>
        </w:rPr>
        <w:t xml:space="preserve">]. Найпоширенішим жанром для втілення ідеї подачі особистого досвіду є інтервʼю-діалог або подрібнений монолог. Варто зазначити, що в публікаціях подібного характеру часто фігурують одні й ті самі особистості, як от ЛГБТІК+ активістка Анастасія-Єва Домані, яка часто розповідає медіа про свій шлях трансгендерного переходу. Іншим частим респондентом є журналіст «Суспільне Дніпро» Георгій Марков. Прикладом якісно зробленої публікації є монологічне блокове інтервʼю медіа «Wonderzine Україна» «“Це складно назвати вибором”. Історії двох трансгендерних людей» </w:t>
      </w:r>
      <w:r>
        <w:rPr>
          <w:rFonts w:ascii="Times New Roman" w:hAnsi="Times New Roman" w:cs="Times New Roman"/>
          <w:sz w:val="28"/>
          <w:szCs w:val="28"/>
          <w:highlight w:val="white"/>
        </w:rPr>
        <w:t>[33</w:t>
      </w:r>
      <w:r w:rsidRPr="00D919FD">
        <w:rPr>
          <w:rFonts w:ascii="Times New Roman" w:hAnsi="Times New Roman" w:cs="Times New Roman"/>
          <w:sz w:val="28"/>
          <w:szCs w:val="28"/>
          <w:highlight w:val="white"/>
        </w:rPr>
        <w:t>]. Інфоприводом став Міжнародний день протидії гомофобії та трансфобії. Спікерами виступили раніше зазначений журналіст Георгій Марков та Інна Ірискіна, координатор трагсгенлерного напряму ГО «Інсайт», авторка багатьох статей про трансгендерність на сайті організації; під час цього дослідження вони стали одним із джерел інформації.</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В інтервʼю детально описаний процес переходу з ускладненнями, спричиненими відсталістю нашої медичної системи, застарілістю процедур, невідповідністю прописаним правилам на папері в міжнародних документах. Респондентка зазначила, що ще однією проблемою є дифіцит лікарів, спроможних допомогти: «У нас велика проблема із дружніми до трансгендерних людей лікарями. Адже їх не навчають, як працювати з нами. Але принаймні тепер в Україні є протокол, де на базовому рівні прописані норми, як вживати гормони»</w:t>
      </w:r>
      <w:r>
        <w:rPr>
          <w:rFonts w:ascii="Times New Roman" w:hAnsi="Times New Roman" w:cs="Times New Roman"/>
          <w:sz w:val="28"/>
          <w:szCs w:val="28"/>
          <w:highlight w:val="white"/>
        </w:rPr>
        <w:t xml:space="preserve"> [33</w:t>
      </w:r>
      <w:r w:rsidRPr="00D919FD">
        <w:rPr>
          <w:rFonts w:ascii="Times New Roman" w:hAnsi="Times New Roman" w:cs="Times New Roman"/>
          <w:sz w:val="28"/>
          <w:szCs w:val="28"/>
          <w:highlight w:val="white"/>
        </w:rPr>
        <w:t xml:space="preserve">].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Ще одним аспектом негативного трансгендерного досвіду є труднощі зі зміною документів, адже для цього потрібно спочатку отримати діагноз від психіатра та довідку про гормонотерапію — тоді можна претендувати на офіційну зміну гендерного маркеру. Процес цей довгий — може розтягнутися на кілька років — і вартісний, адже лікарі беруть хабарі для пришвидшення процесу, ще й ліки для гормональної терапії не всі можуть собі дозволити. А поки немає документів — «Роботодавці відмовляються співпрацювати, коли дізнаються, що це трансгендерна людина. Буває так: людина проходить співбесіду, беруть її документи на оформлення, а там ім’я та стать інша. І на цьому дуже часто все закінчується. Проблеми виникають практично всюди, де треба показувати документи»</w:t>
      </w:r>
      <w:r>
        <w:rPr>
          <w:rFonts w:ascii="Times New Roman" w:hAnsi="Times New Roman" w:cs="Times New Roman"/>
          <w:sz w:val="28"/>
          <w:szCs w:val="28"/>
          <w:highlight w:val="white"/>
        </w:rPr>
        <w:t xml:space="preserve"> [33</w:t>
      </w:r>
      <w:r w:rsidRPr="00D919FD">
        <w:rPr>
          <w:rFonts w:ascii="Times New Roman" w:hAnsi="Times New Roman" w:cs="Times New Roman"/>
          <w:sz w:val="28"/>
          <w:szCs w:val="28"/>
          <w:highlight w:val="white"/>
        </w:rPr>
        <w:t>]. У матеріали розкрито майже кожен аспект особливостей існування транс-персон в Україні: усвідомлення себе, камінг-аут, реакція оточення, транс-перехід, трансфобія. Написаний він із використанням правильної лексики та без порушення журналістських стандартів.</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 xml:space="preserve">Інтервʼю із зазначенням досвіду війни: «“До того, як прийняти себе, я була гомофобкою”. Історія трансгендерної жінки, ветеранки бойових дій на Донбасі» </w:t>
      </w:r>
      <w:r>
        <w:rPr>
          <w:rFonts w:ascii="Times New Roman" w:hAnsi="Times New Roman" w:cs="Times New Roman"/>
          <w:sz w:val="28"/>
          <w:szCs w:val="28"/>
          <w:highlight w:val="white"/>
        </w:rPr>
        <w:t>[10</w:t>
      </w:r>
      <w:r w:rsidRPr="00D919FD">
        <w:rPr>
          <w:rFonts w:ascii="Times New Roman" w:hAnsi="Times New Roman" w:cs="Times New Roman"/>
          <w:sz w:val="28"/>
          <w:szCs w:val="28"/>
          <w:highlight w:val="white"/>
        </w:rPr>
        <w:t>], «Евакуація, перехід та взаємодопомога. Історії тр</w:t>
      </w:r>
      <w:r>
        <w:rPr>
          <w:rFonts w:ascii="Times New Roman" w:hAnsi="Times New Roman" w:cs="Times New Roman"/>
          <w:sz w:val="28"/>
          <w:szCs w:val="28"/>
          <w:highlight w:val="white"/>
        </w:rPr>
        <w:t>анс*людей під час війни» [12</w:t>
      </w:r>
      <w:r w:rsidRPr="00D919FD">
        <w:rPr>
          <w:rFonts w:ascii="Times New Roman" w:hAnsi="Times New Roman" w:cs="Times New Roman"/>
          <w:sz w:val="28"/>
          <w:szCs w:val="28"/>
          <w:highlight w:val="white"/>
        </w:rPr>
        <w:t xml:space="preserve">], «“Автоматом в обличчя за те, що трансгендер”. Переслідування ЛГБТ-людей в окупації» </w:t>
      </w:r>
      <w:r>
        <w:rPr>
          <w:rFonts w:ascii="Times New Roman" w:hAnsi="Times New Roman" w:cs="Times New Roman"/>
          <w:sz w:val="28"/>
          <w:szCs w:val="28"/>
          <w:highlight w:val="white"/>
        </w:rPr>
        <w:t>[1</w:t>
      </w:r>
      <w:r w:rsidRPr="00D919FD">
        <w:rPr>
          <w:rFonts w:ascii="Times New Roman" w:hAnsi="Times New Roman" w:cs="Times New Roman"/>
          <w:sz w:val="28"/>
          <w:szCs w:val="28"/>
          <w:highlight w:val="white"/>
        </w:rPr>
        <w:t xml:space="preserve">], «Історія трансгендерної жінки, яка стала до лав ЗСУ» </w:t>
      </w:r>
      <w:r>
        <w:rPr>
          <w:rFonts w:ascii="Times New Roman" w:hAnsi="Times New Roman" w:cs="Times New Roman"/>
          <w:sz w:val="28"/>
          <w:szCs w:val="28"/>
          <w:highlight w:val="white"/>
        </w:rPr>
        <w:t>[15</w:t>
      </w:r>
      <w:r w:rsidRPr="00D919FD">
        <w:rPr>
          <w:rFonts w:ascii="Times New Roman" w:hAnsi="Times New Roman" w:cs="Times New Roman"/>
          <w:sz w:val="28"/>
          <w:szCs w:val="28"/>
          <w:highlight w:val="white"/>
        </w:rPr>
        <w:t>], «Бʼють та ґвалтують без упину»: жінка-трансгендер з Олешок розповіла про життя в російській окупації»</w:t>
      </w:r>
      <w:r>
        <w:rPr>
          <w:rFonts w:ascii="Times New Roman" w:hAnsi="Times New Roman" w:cs="Times New Roman"/>
          <w:sz w:val="28"/>
          <w:szCs w:val="28"/>
          <w:highlight w:val="white"/>
        </w:rPr>
        <w:t xml:space="preserve"> [8</w:t>
      </w:r>
      <w:r w:rsidRPr="00D919FD">
        <w:rPr>
          <w:rFonts w:ascii="Times New Roman" w:hAnsi="Times New Roman" w:cs="Times New Roman"/>
          <w:sz w:val="28"/>
          <w:szCs w:val="28"/>
          <w:highlight w:val="white"/>
        </w:rPr>
        <w:t xml:space="preserve">]. Останній матеріал є одним із багатьох, де задокументовано таке розповсюджене явище, як насильство щодо транс-персон. Публікація медіа «Радіо Свобода» була зроблена 8 квітня 2024 року. У ній трансжінка Мілерія Афанасієвська розповіла про свій досвід перебування в окупованих Олешках, психологічне та фізичне насилля з боку російських військових. За жанром вона є подовженим монологом. Однією з тем матеріалу є гормональний детранзішн (зворотній перехід) через відсутність лікування. Також вона розповіла про погане становище ЛГБТКІ+ людей в окупації, про зґвалтування, переслідування. Ще одним випробуванням для транс-персон є фільтрація (цей процес є важким для всіх, хто намагається виїхати з окупації, проте трансгендерні люди перебувають ще в більшій небезпеці через трансфобію в росії). Зазначимо, що ГО «Прожектор» у партнерстві з благодійною організацією «Інша» та за підтримки OutRight International ініціювали «Дослідження порушення прав ЛГБТКІ+, ґендерно-зумовлених та воєнних злочинів, скоєних проти ЛГБТКІ+ на звільнених від окупації територіях України» </w:t>
      </w:r>
      <w:r>
        <w:rPr>
          <w:rFonts w:ascii="Times New Roman" w:hAnsi="Times New Roman" w:cs="Times New Roman"/>
          <w:sz w:val="28"/>
          <w:szCs w:val="28"/>
          <w:highlight w:val="white"/>
        </w:rPr>
        <w:t>[11</w:t>
      </w:r>
      <w:r w:rsidRPr="00D919FD">
        <w:rPr>
          <w:rFonts w:ascii="Times New Roman" w:hAnsi="Times New Roman" w:cs="Times New Roman"/>
          <w:sz w:val="28"/>
          <w:szCs w:val="28"/>
          <w:highlight w:val="white"/>
        </w:rPr>
        <w:t xml:space="preserve">]. За результатами дослідження було виявлено 107 представників ЛҐБТКІ+-спільноти, які постраждали або стали свідками воєнних злочинів російських військових під час окупації міста Херсон.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p>
    <w:p w:rsidR="009E371D" w:rsidRPr="00D919FD" w:rsidRDefault="009E371D" w:rsidP="0071298B">
      <w:pPr>
        <w:widowControl w:val="0"/>
        <w:spacing w:after="120" w:line="360" w:lineRule="auto"/>
        <w:jc w:val="center"/>
        <w:rPr>
          <w:rFonts w:ascii="Times New Roman" w:hAnsi="Times New Roman" w:cs="Times New Roman"/>
          <w:b/>
          <w:sz w:val="28"/>
          <w:szCs w:val="28"/>
        </w:rPr>
      </w:pPr>
      <w:r w:rsidRPr="00D919FD">
        <w:rPr>
          <w:rFonts w:ascii="Times New Roman" w:hAnsi="Times New Roman" w:cs="Times New Roman"/>
          <w:b/>
          <w:sz w:val="28"/>
          <w:szCs w:val="28"/>
        </w:rPr>
        <w:t xml:space="preserve">Насильство та трансфобія </w:t>
      </w:r>
    </w:p>
    <w:p w:rsidR="009E371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Однією з поширених тем для висвітлення життя меншини є насильство на ґрунті ненависті: «Поліція відкрила кримінальне провадження за фактом побиття трансгендерної жінки в центрі Львова»</w:t>
      </w:r>
      <w:r>
        <w:rPr>
          <w:rFonts w:ascii="Times New Roman" w:hAnsi="Times New Roman" w:cs="Times New Roman"/>
          <w:sz w:val="28"/>
          <w:szCs w:val="28"/>
          <w:highlight w:val="white"/>
        </w:rPr>
        <w:t xml:space="preserve"> [22</w:t>
      </w:r>
      <w:r w:rsidRPr="00D919FD">
        <w:rPr>
          <w:rFonts w:ascii="Times New Roman" w:hAnsi="Times New Roman" w:cs="Times New Roman"/>
          <w:sz w:val="28"/>
          <w:szCs w:val="28"/>
          <w:highlight w:val="white"/>
        </w:rPr>
        <w:t>], «Побиття, зґвалтування, шантаж. Чому в Україні не карають за напади на ЛГБТ»</w:t>
      </w:r>
      <w:r>
        <w:rPr>
          <w:rFonts w:ascii="Times New Roman" w:hAnsi="Times New Roman" w:cs="Times New Roman"/>
          <w:sz w:val="28"/>
          <w:szCs w:val="28"/>
          <w:highlight w:val="white"/>
        </w:rPr>
        <w:t xml:space="preserve"> [21], «Напад на </w:t>
      </w:r>
      <w:r w:rsidRPr="00D919FD">
        <w:rPr>
          <w:rFonts w:ascii="Times New Roman" w:hAnsi="Times New Roman" w:cs="Times New Roman"/>
          <w:sz w:val="28"/>
          <w:szCs w:val="28"/>
          <w:highlight w:val="white"/>
        </w:rPr>
        <w:t>трансгендера в Житомирі: чи карають за злочини ненависті?»</w:t>
      </w:r>
      <w:r>
        <w:rPr>
          <w:rFonts w:ascii="Times New Roman" w:hAnsi="Times New Roman" w:cs="Times New Roman"/>
          <w:sz w:val="28"/>
          <w:szCs w:val="28"/>
          <w:highlight w:val="white"/>
        </w:rPr>
        <w:t xml:space="preserve"> [18</w:t>
      </w:r>
      <w:r w:rsidRPr="00D919FD">
        <w:rPr>
          <w:rFonts w:ascii="Times New Roman" w:hAnsi="Times New Roman" w:cs="Times New Roman"/>
          <w:sz w:val="28"/>
          <w:szCs w:val="28"/>
          <w:highlight w:val="white"/>
        </w:rPr>
        <w:t>]. Резонансною стала справа щодо побиття трансгендерної жінки-військової Хелен. Велика кількість медіа писали про цей злочин, хтось зазначав імʼя постраждалої, хтось ні. У матеріалі «Суспільного» «Побиття трансгендерної військової у Львові: що відомо про ситуацію</w:t>
      </w:r>
      <w:r>
        <w:rPr>
          <w:rFonts w:ascii="Times New Roman" w:hAnsi="Times New Roman" w:cs="Times New Roman"/>
          <w:sz w:val="28"/>
          <w:szCs w:val="28"/>
          <w:highlight w:val="white"/>
        </w:rPr>
        <w:t>» [20] розповідається про те, що дівчи</w:t>
      </w:r>
      <w:r w:rsidRPr="00D919FD">
        <w:rPr>
          <w:rFonts w:ascii="Times New Roman" w:hAnsi="Times New Roman" w:cs="Times New Roman"/>
          <w:sz w:val="28"/>
          <w:szCs w:val="28"/>
          <w:highlight w:val="white"/>
        </w:rPr>
        <w:t>на приїхала на п</w:t>
      </w:r>
      <w:r>
        <w:rPr>
          <w:rFonts w:ascii="Times New Roman" w:hAnsi="Times New Roman" w:cs="Times New Roman"/>
          <w:sz w:val="28"/>
          <w:szCs w:val="28"/>
          <w:highlight w:val="white"/>
        </w:rPr>
        <w:t>охорон матері в Львів, і якось у</w:t>
      </w:r>
      <w:r w:rsidRPr="00D919FD">
        <w:rPr>
          <w:rFonts w:ascii="Times New Roman" w:hAnsi="Times New Roman" w:cs="Times New Roman"/>
          <w:sz w:val="28"/>
          <w:szCs w:val="28"/>
          <w:highlight w:val="white"/>
        </w:rPr>
        <w:t>вечері під час телефонної розмови на вулиці до неї підійшов чоловік і почав агресивно спілкуватися. «Хелен попросила його відійти, і в наступну секунду чоловік вдарив її в носа зі словами: "Ти шо, п..дар?</w:t>
      </w:r>
      <w:r w:rsidRPr="00D919FD">
        <w:rPr>
          <w:rFonts w:ascii="Times New Roman" w:hAnsi="Times New Roman" w:cs="Times New Roman"/>
          <w:sz w:val="28"/>
          <w:szCs w:val="28"/>
          <w:highlight w:val="white"/>
          <w:lang w:val="ru-RU"/>
        </w:rPr>
        <w:t>”</w:t>
      </w:r>
      <w:r>
        <w:rPr>
          <w:rFonts w:ascii="Times New Roman" w:hAnsi="Times New Roman" w:cs="Times New Roman"/>
          <w:sz w:val="28"/>
          <w:szCs w:val="28"/>
          <w:highlight w:val="white"/>
        </w:rPr>
        <w:t>» — зазначили в публікації в</w:t>
      </w:r>
      <w:r>
        <w:rPr>
          <w:rFonts w:ascii="Times New Roman" w:hAnsi="Times New Roman" w:cs="Times New Roman"/>
          <w:sz w:val="28"/>
          <w:szCs w:val="28"/>
          <w:highlight w:val="white"/>
          <w:lang w:val="en-US"/>
        </w:rPr>
        <w:t> </w:t>
      </w:r>
      <w:r w:rsidRPr="00D919FD">
        <w:rPr>
          <w:rFonts w:ascii="Times New Roman" w:hAnsi="Times New Roman" w:cs="Times New Roman"/>
          <w:sz w:val="28"/>
          <w:szCs w:val="28"/>
          <w:highlight w:val="white"/>
        </w:rPr>
        <w:t xml:space="preserve">соціальних мережах ГО «КиївПрайд». Ситуація </w:t>
      </w:r>
      <w:r>
        <w:rPr>
          <w:rFonts w:ascii="Times New Roman" w:hAnsi="Times New Roman" w:cs="Times New Roman"/>
          <w:sz w:val="28"/>
          <w:szCs w:val="28"/>
          <w:highlight w:val="white"/>
        </w:rPr>
        <w:t>набу</w:t>
      </w:r>
      <w:r w:rsidRPr="00D919FD">
        <w:rPr>
          <w:rFonts w:ascii="Times New Roman" w:hAnsi="Times New Roman" w:cs="Times New Roman"/>
          <w:sz w:val="28"/>
          <w:szCs w:val="28"/>
          <w:highlight w:val="white"/>
        </w:rPr>
        <w:t xml:space="preserve">ла широкого розголосу, </w:t>
      </w:r>
      <w:r>
        <w:rPr>
          <w:rFonts w:ascii="Times New Roman" w:hAnsi="Times New Roman" w:cs="Times New Roman"/>
          <w:sz w:val="28"/>
          <w:szCs w:val="28"/>
          <w:highlight w:val="white"/>
        </w:rPr>
        <w:t>адже</w:t>
      </w:r>
      <w:r w:rsidRPr="00D919FD">
        <w:rPr>
          <w:rFonts w:ascii="Times New Roman" w:hAnsi="Times New Roman" w:cs="Times New Roman"/>
          <w:sz w:val="28"/>
          <w:szCs w:val="28"/>
          <w:highlight w:val="white"/>
        </w:rPr>
        <w:t xml:space="preserve"> одразу після нападу жін</w:t>
      </w:r>
      <w:r>
        <w:rPr>
          <w:rFonts w:ascii="Times New Roman" w:hAnsi="Times New Roman" w:cs="Times New Roman"/>
          <w:sz w:val="28"/>
          <w:szCs w:val="28"/>
          <w:highlight w:val="white"/>
        </w:rPr>
        <w:t>ка змогла зафільмувати себе. Ще </w:t>
      </w:r>
      <w:r w:rsidRPr="00D919FD">
        <w:rPr>
          <w:rFonts w:ascii="Times New Roman" w:hAnsi="Times New Roman" w:cs="Times New Roman"/>
          <w:sz w:val="28"/>
          <w:szCs w:val="28"/>
          <w:highlight w:val="white"/>
        </w:rPr>
        <w:t xml:space="preserve">одним матеріалом, що </w:t>
      </w:r>
      <w:r>
        <w:rPr>
          <w:rFonts w:ascii="Times New Roman" w:hAnsi="Times New Roman" w:cs="Times New Roman"/>
          <w:sz w:val="28"/>
          <w:szCs w:val="28"/>
          <w:highlight w:val="white"/>
        </w:rPr>
        <w:t>викриває</w:t>
      </w:r>
      <w:r w:rsidRPr="00D919FD">
        <w:rPr>
          <w:rFonts w:ascii="Times New Roman" w:hAnsi="Times New Roman" w:cs="Times New Roman"/>
          <w:sz w:val="28"/>
          <w:szCs w:val="28"/>
          <w:highlight w:val="white"/>
        </w:rPr>
        <w:t xml:space="preserve"> цей злочин, є публік</w:t>
      </w:r>
      <w:r>
        <w:rPr>
          <w:rFonts w:ascii="Times New Roman" w:hAnsi="Times New Roman" w:cs="Times New Roman"/>
          <w:sz w:val="28"/>
          <w:szCs w:val="28"/>
          <w:highlight w:val="white"/>
        </w:rPr>
        <w:t xml:space="preserve">ація регіонального </w:t>
      </w:r>
      <w:r w:rsidRPr="00D919FD">
        <w:rPr>
          <w:rFonts w:ascii="Times New Roman" w:hAnsi="Times New Roman" w:cs="Times New Roman"/>
          <w:sz w:val="28"/>
          <w:szCs w:val="28"/>
          <w:highlight w:val="white"/>
        </w:rPr>
        <w:t xml:space="preserve">рівненського (до речі, нападник теж </w:t>
      </w:r>
      <w:r>
        <w:rPr>
          <w:rFonts w:ascii="Times New Roman" w:hAnsi="Times New Roman" w:cs="Times New Roman"/>
          <w:sz w:val="28"/>
          <w:szCs w:val="28"/>
          <w:highlight w:val="white"/>
        </w:rPr>
        <w:t>і</w:t>
      </w:r>
      <w:r w:rsidRPr="00D919FD">
        <w:rPr>
          <w:rFonts w:ascii="Times New Roman" w:hAnsi="Times New Roman" w:cs="Times New Roman"/>
          <w:sz w:val="28"/>
          <w:szCs w:val="28"/>
          <w:highlight w:val="white"/>
        </w:rPr>
        <w:t>з Рівного) медіа «РідіоТрек» «У побитті трансгендера, який називає себе жінкою, з</w:t>
      </w:r>
      <w:r>
        <w:rPr>
          <w:rFonts w:ascii="Times New Roman" w:hAnsi="Times New Roman" w:cs="Times New Roman"/>
          <w:sz w:val="28"/>
          <w:szCs w:val="28"/>
          <w:highlight w:val="white"/>
        </w:rPr>
        <w:t>винувачують 22-річного хлопця з </w:t>
      </w:r>
      <w:r w:rsidRPr="00D919FD">
        <w:rPr>
          <w:rFonts w:ascii="Times New Roman" w:hAnsi="Times New Roman" w:cs="Times New Roman"/>
          <w:sz w:val="28"/>
          <w:szCs w:val="28"/>
          <w:highlight w:val="white"/>
        </w:rPr>
        <w:t>м. Рівне»</w:t>
      </w:r>
      <w:r>
        <w:rPr>
          <w:rFonts w:ascii="Times New Roman" w:hAnsi="Times New Roman" w:cs="Times New Roman"/>
          <w:sz w:val="28"/>
          <w:szCs w:val="28"/>
          <w:highlight w:val="white"/>
        </w:rPr>
        <w:t xml:space="preserve"> [32</w:t>
      </w:r>
      <w:r w:rsidRPr="00D919FD">
        <w:rPr>
          <w:rFonts w:ascii="Times New Roman" w:hAnsi="Times New Roman" w:cs="Times New Roman"/>
          <w:sz w:val="28"/>
          <w:szCs w:val="28"/>
          <w:highlight w:val="white"/>
        </w:rPr>
        <w:t>]. Матеріал є трансфобним, журналіст вдається до дискримі</w:t>
      </w:r>
      <w:r>
        <w:rPr>
          <w:rFonts w:ascii="Times New Roman" w:hAnsi="Times New Roman" w:cs="Times New Roman"/>
          <w:sz w:val="28"/>
          <w:szCs w:val="28"/>
          <w:highlight w:val="white"/>
        </w:rPr>
        <w:softHyphen/>
      </w:r>
      <w:r w:rsidRPr="00D919FD">
        <w:rPr>
          <w:rFonts w:ascii="Times New Roman" w:hAnsi="Times New Roman" w:cs="Times New Roman"/>
          <w:sz w:val="28"/>
          <w:szCs w:val="28"/>
          <w:highlight w:val="white"/>
        </w:rPr>
        <w:t xml:space="preserve">нації та робить акцент на геніталіях постраждалої: «Чоловік, який </w:t>
      </w:r>
      <w:hyperlink r:id="rId11">
        <w:r w:rsidRPr="00D919FD">
          <w:rPr>
            <w:rFonts w:ascii="Times New Roman" w:hAnsi="Times New Roman" w:cs="Times New Roman"/>
            <w:sz w:val="28"/>
            <w:szCs w:val="28"/>
            <w:highlight w:val="white"/>
          </w:rPr>
          <w:t>вважає себе жінкою (з пенісом)</w:t>
        </w:r>
      </w:hyperlink>
      <w:r>
        <w:rPr>
          <w:rFonts w:ascii="Times New Roman" w:hAnsi="Times New Roman" w:cs="Times New Roman"/>
          <w:sz w:val="28"/>
          <w:szCs w:val="28"/>
          <w:highlight w:val="white"/>
        </w:rPr>
        <w:t xml:space="preserve">, </w:t>
      </w:r>
      <w:r w:rsidRPr="00D919FD">
        <w:rPr>
          <w:rFonts w:ascii="Times New Roman" w:hAnsi="Times New Roman" w:cs="Times New Roman"/>
          <w:sz w:val="28"/>
          <w:szCs w:val="28"/>
          <w:highlight w:val="white"/>
        </w:rPr>
        <w:t>нібито служить у ЗСУ вже три роки. Він назив</w:t>
      </w:r>
      <w:r>
        <w:rPr>
          <w:rFonts w:ascii="Times New Roman" w:hAnsi="Times New Roman" w:cs="Times New Roman"/>
          <w:sz w:val="28"/>
          <w:szCs w:val="28"/>
          <w:highlight w:val="white"/>
        </w:rPr>
        <w:t xml:space="preserve">ає себе </w:t>
      </w:r>
      <w:r w:rsidRPr="00840E10">
        <w:rPr>
          <w:rFonts w:ascii="Times New Roman" w:hAnsi="Times New Roman" w:cs="Times New Roman"/>
          <w:sz w:val="28"/>
          <w:szCs w:val="28"/>
          <w:highlight w:val="white"/>
        </w:rPr>
        <w:t>“</w:t>
      </w:r>
      <w:r w:rsidRPr="00D919FD">
        <w:rPr>
          <w:rFonts w:ascii="Times New Roman" w:hAnsi="Times New Roman" w:cs="Times New Roman"/>
          <w:sz w:val="28"/>
          <w:szCs w:val="28"/>
          <w:highlight w:val="white"/>
        </w:rPr>
        <w:t>Хелен Марк</w:t>
      </w:r>
      <w:r w:rsidRPr="00840E10">
        <w:rPr>
          <w:rFonts w:ascii="Times New Roman" w:hAnsi="Times New Roman" w:cs="Times New Roman"/>
          <w:sz w:val="28"/>
          <w:szCs w:val="28"/>
          <w:highlight w:val="white"/>
        </w:rPr>
        <w:t>”</w:t>
      </w:r>
      <w:r>
        <w:rPr>
          <w:rFonts w:ascii="Times New Roman" w:hAnsi="Times New Roman" w:cs="Times New Roman"/>
          <w:sz w:val="28"/>
          <w:szCs w:val="28"/>
          <w:highlight w:val="white"/>
        </w:rPr>
        <w:t>».</w:t>
      </w:r>
    </w:p>
    <w:p w:rsidR="009E371D" w:rsidRDefault="009E371D" w:rsidP="0071298B">
      <w:pPr>
        <w:widowControl w:val="0"/>
        <w:spacing w:line="360" w:lineRule="auto"/>
        <w:ind w:firstLine="567"/>
        <w:jc w:val="both"/>
        <w:rPr>
          <w:rFonts w:ascii="Times New Roman" w:hAnsi="Times New Roman" w:cs="Times New Roman"/>
          <w:sz w:val="28"/>
          <w:szCs w:val="28"/>
          <w:highlight w:val="white"/>
          <w:lang w:val="ru-RU"/>
        </w:rPr>
      </w:pPr>
    </w:p>
    <w:p w:rsidR="009E371D" w:rsidRPr="0071298B" w:rsidRDefault="009E371D" w:rsidP="0071298B">
      <w:pPr>
        <w:widowControl w:val="0"/>
        <w:spacing w:line="360" w:lineRule="auto"/>
        <w:ind w:firstLine="567"/>
        <w:jc w:val="both"/>
        <w:rPr>
          <w:rFonts w:ascii="Times New Roman" w:hAnsi="Times New Roman" w:cs="Times New Roman"/>
          <w:sz w:val="28"/>
          <w:szCs w:val="28"/>
          <w:highlight w:val="white"/>
          <w:lang w:val="ru-RU"/>
        </w:rPr>
      </w:pPr>
    </w:p>
    <w:p w:rsidR="009E371D" w:rsidRPr="00FD4F2E" w:rsidRDefault="009E371D" w:rsidP="0071298B">
      <w:pPr>
        <w:widowControl w:val="0"/>
        <w:spacing w:after="120" w:line="360" w:lineRule="auto"/>
        <w:jc w:val="center"/>
        <w:rPr>
          <w:rFonts w:ascii="Times New Roman" w:hAnsi="Times New Roman" w:cs="Times New Roman"/>
          <w:b/>
          <w:sz w:val="28"/>
          <w:szCs w:val="28"/>
        </w:rPr>
      </w:pPr>
      <w:r w:rsidRPr="00FD4F2E">
        <w:rPr>
          <w:rFonts w:ascii="Times New Roman" w:hAnsi="Times New Roman" w:cs="Times New Roman"/>
          <w:b/>
          <w:sz w:val="28"/>
          <w:szCs w:val="28"/>
        </w:rPr>
        <w:t xml:space="preserve">Мобілізація трансгендерних людей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sidRPr="00D919FD">
        <w:rPr>
          <w:rFonts w:ascii="Times New Roman" w:hAnsi="Times New Roman" w:cs="Times New Roman"/>
          <w:sz w:val="28"/>
          <w:szCs w:val="28"/>
          <w:highlight w:val="white"/>
        </w:rPr>
        <w:t>Кількість тран</w:t>
      </w:r>
      <w:r>
        <w:rPr>
          <w:rFonts w:ascii="Times New Roman" w:hAnsi="Times New Roman" w:cs="Times New Roman"/>
          <w:sz w:val="28"/>
          <w:szCs w:val="28"/>
          <w:highlight w:val="white"/>
        </w:rPr>
        <w:t>-персон в лавах ЗСУ невідома</w:t>
      </w:r>
      <w:r w:rsidRPr="00D919FD">
        <w:rPr>
          <w:rFonts w:ascii="Times New Roman" w:hAnsi="Times New Roman" w:cs="Times New Roman"/>
          <w:sz w:val="28"/>
          <w:szCs w:val="28"/>
          <w:highlight w:val="white"/>
        </w:rPr>
        <w:t>, проте ми знаємо про окремі випадки, коли трас-люди полишали своє ци</w:t>
      </w:r>
      <w:r>
        <w:rPr>
          <w:rFonts w:ascii="Times New Roman" w:hAnsi="Times New Roman" w:cs="Times New Roman"/>
          <w:sz w:val="28"/>
          <w:szCs w:val="28"/>
          <w:highlight w:val="white"/>
        </w:rPr>
        <w:t>вільне життя та йшли воювати. Є </w:t>
      </w:r>
      <w:r w:rsidRPr="00D919FD">
        <w:rPr>
          <w:rFonts w:ascii="Times New Roman" w:hAnsi="Times New Roman" w:cs="Times New Roman"/>
          <w:sz w:val="28"/>
          <w:szCs w:val="28"/>
          <w:highlight w:val="white"/>
        </w:rPr>
        <w:t>ті, хто поставав на паузу гормонотерапію і зара</w:t>
      </w:r>
      <w:r>
        <w:rPr>
          <w:rFonts w:ascii="Times New Roman" w:hAnsi="Times New Roman" w:cs="Times New Roman"/>
          <w:sz w:val="28"/>
          <w:szCs w:val="28"/>
          <w:highlight w:val="white"/>
        </w:rPr>
        <w:t>з служить як цисгендерна людина</w:t>
      </w:r>
      <w:r w:rsidRPr="00D919FD">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Р</w:t>
      </w:r>
      <w:r w:rsidRPr="00D919FD">
        <w:rPr>
          <w:rFonts w:ascii="Times New Roman" w:hAnsi="Times New Roman" w:cs="Times New Roman"/>
          <w:sz w:val="28"/>
          <w:szCs w:val="28"/>
          <w:highlight w:val="white"/>
        </w:rPr>
        <w:t>ізко виражена гендерна дисфорія при діагнозі F64.0 «Транссексуалізм» є умовою, яка звільняє від військової служби. У мирний час транс-персони є непридатними, проте є обмежено придатними у військовий час, якщо дисфорія «помірно виражена з нестійкою компенсацією або</w:t>
      </w:r>
      <w:r>
        <w:rPr>
          <w:rFonts w:ascii="Times New Roman" w:hAnsi="Times New Roman" w:cs="Times New Roman"/>
          <w:sz w:val="28"/>
          <w:szCs w:val="28"/>
          <w:highlight w:val="white"/>
        </w:rPr>
        <w:t xml:space="preserve"> компенсована</w:t>
      </w:r>
      <w:r w:rsidRPr="00D919FD">
        <w:rPr>
          <w:rFonts w:ascii="Times New Roman" w:hAnsi="Times New Roman" w:cs="Times New Roman"/>
          <w:sz w:val="28"/>
          <w:szCs w:val="28"/>
          <w:highlight w:val="white"/>
        </w:rPr>
        <w:t xml:space="preserve">». Для оцінки «виразності» цих </w:t>
      </w:r>
      <w:r>
        <w:rPr>
          <w:rFonts w:ascii="Times New Roman" w:hAnsi="Times New Roman" w:cs="Times New Roman"/>
          <w:sz w:val="28"/>
          <w:szCs w:val="28"/>
          <w:highlight w:val="white"/>
        </w:rPr>
        <w:t>станів</w:t>
      </w:r>
      <w:r w:rsidRPr="00D919FD">
        <w:rPr>
          <w:rFonts w:ascii="Times New Roman" w:hAnsi="Times New Roman" w:cs="Times New Roman"/>
          <w:sz w:val="28"/>
          <w:szCs w:val="28"/>
          <w:highlight w:val="white"/>
        </w:rPr>
        <w:t xml:space="preserve"> необхідно пройти спеціальну лікарську комісію, а потім звернутися за підтвердженням медич</w:t>
      </w:r>
      <w:r>
        <w:rPr>
          <w:rFonts w:ascii="Times New Roman" w:hAnsi="Times New Roman" w:cs="Times New Roman"/>
          <w:sz w:val="28"/>
          <w:szCs w:val="28"/>
          <w:highlight w:val="white"/>
        </w:rPr>
        <w:t>ного висновку до військкомату. У</w:t>
      </w:r>
      <w:r w:rsidRPr="00D919FD">
        <w:rPr>
          <w:rFonts w:ascii="Times New Roman" w:hAnsi="Times New Roman" w:cs="Times New Roman"/>
          <w:sz w:val="28"/>
          <w:szCs w:val="28"/>
          <w:highlight w:val="white"/>
        </w:rPr>
        <w:t xml:space="preserve"> реальності ж цю процедуру можуть зробити далеко не в кожній клініці через ненавченість медичного пе</w:t>
      </w:r>
      <w:r>
        <w:rPr>
          <w:rFonts w:ascii="Times New Roman" w:hAnsi="Times New Roman" w:cs="Times New Roman"/>
          <w:sz w:val="28"/>
          <w:szCs w:val="28"/>
          <w:highlight w:val="white"/>
        </w:rPr>
        <w:t>рсоналу. Проте, як відомо, залишити країну в</w:t>
      </w:r>
      <w:r w:rsidRPr="00D919FD">
        <w:rPr>
          <w:rFonts w:ascii="Times New Roman" w:hAnsi="Times New Roman" w:cs="Times New Roman"/>
          <w:sz w:val="28"/>
          <w:szCs w:val="28"/>
          <w:highlight w:val="white"/>
        </w:rPr>
        <w:t>сі</w:t>
      </w:r>
      <w:r>
        <w:rPr>
          <w:rFonts w:ascii="Times New Roman" w:hAnsi="Times New Roman" w:cs="Times New Roman"/>
          <w:sz w:val="28"/>
          <w:szCs w:val="28"/>
          <w:highlight w:val="white"/>
        </w:rPr>
        <w:t xml:space="preserve"> ті</w:t>
      </w:r>
      <w:r w:rsidRPr="00D919FD">
        <w:rPr>
          <w:rFonts w:ascii="Times New Roman" w:hAnsi="Times New Roman" w:cs="Times New Roman"/>
          <w:sz w:val="28"/>
          <w:szCs w:val="28"/>
          <w:highlight w:val="white"/>
        </w:rPr>
        <w:t xml:space="preserve">, хто має чоловічі документи, </w:t>
      </w:r>
      <w:r>
        <w:rPr>
          <w:rFonts w:ascii="Times New Roman" w:hAnsi="Times New Roman" w:cs="Times New Roman"/>
          <w:sz w:val="28"/>
          <w:szCs w:val="28"/>
          <w:highlight w:val="white"/>
        </w:rPr>
        <w:t xml:space="preserve">наразі не можуть. </w:t>
      </w:r>
      <w:r w:rsidRPr="00D919FD">
        <w:rPr>
          <w:rFonts w:ascii="Times New Roman" w:hAnsi="Times New Roman" w:cs="Times New Roman"/>
          <w:sz w:val="28"/>
          <w:szCs w:val="28"/>
          <w:highlight w:val="white"/>
        </w:rPr>
        <w:t>Про це писала низка видань: «Т</w:t>
      </w:r>
      <w:r>
        <w:rPr>
          <w:rFonts w:ascii="Times New Roman" w:hAnsi="Times New Roman" w:cs="Times New Roman"/>
          <w:sz w:val="28"/>
          <w:szCs w:val="28"/>
          <w:highlight w:val="white"/>
        </w:rPr>
        <w:t>рансгендерні люди в Україні: чи </w:t>
      </w:r>
      <w:r w:rsidRPr="00D919FD">
        <w:rPr>
          <w:rFonts w:ascii="Times New Roman" w:hAnsi="Times New Roman" w:cs="Times New Roman"/>
          <w:sz w:val="28"/>
          <w:szCs w:val="28"/>
          <w:highlight w:val="white"/>
        </w:rPr>
        <w:t>можуть їх мобілізувати» («Заборона»)</w:t>
      </w:r>
      <w:r>
        <w:rPr>
          <w:rFonts w:ascii="Times New Roman" w:hAnsi="Times New Roman" w:cs="Times New Roman"/>
          <w:sz w:val="28"/>
          <w:szCs w:val="28"/>
          <w:highlight w:val="white"/>
        </w:rPr>
        <w:t xml:space="preserve"> [29</w:t>
      </w:r>
      <w:r w:rsidRPr="00D919FD">
        <w:rPr>
          <w:rFonts w:ascii="Times New Roman" w:hAnsi="Times New Roman" w:cs="Times New Roman"/>
          <w:sz w:val="28"/>
          <w:szCs w:val="28"/>
          <w:highlight w:val="white"/>
        </w:rPr>
        <w:t>], «Трансгендери в Україні звільнені від служби в ЗСУ та можуть виїжджати за кордон» («Інфоматор»)</w:t>
      </w:r>
      <w:r>
        <w:rPr>
          <w:rFonts w:ascii="Times New Roman" w:hAnsi="Times New Roman" w:cs="Times New Roman"/>
          <w:sz w:val="28"/>
          <w:szCs w:val="28"/>
          <w:highlight w:val="white"/>
        </w:rPr>
        <w:t xml:space="preserve"> [27</w:t>
      </w:r>
      <w:r w:rsidRPr="00D919FD">
        <w:rPr>
          <w:rFonts w:ascii="Times New Roman" w:hAnsi="Times New Roman" w:cs="Times New Roman"/>
          <w:sz w:val="28"/>
          <w:szCs w:val="28"/>
          <w:highlight w:val="white"/>
        </w:rPr>
        <w:t>], «Трансгендерні особи в Україні не м</w:t>
      </w:r>
      <w:r>
        <w:rPr>
          <w:rFonts w:ascii="Times New Roman" w:hAnsi="Times New Roman" w:cs="Times New Roman"/>
          <w:sz w:val="28"/>
          <w:szCs w:val="28"/>
          <w:highlight w:val="white"/>
        </w:rPr>
        <w:t>ожуть бути призвані на службу в </w:t>
      </w:r>
      <w:r w:rsidRPr="00D919FD">
        <w:rPr>
          <w:rFonts w:ascii="Times New Roman" w:hAnsi="Times New Roman" w:cs="Times New Roman"/>
          <w:sz w:val="28"/>
          <w:szCs w:val="28"/>
          <w:highlight w:val="white"/>
        </w:rPr>
        <w:t>ЗСУ та повинні бути зняті з військо</w:t>
      </w:r>
      <w:r>
        <w:rPr>
          <w:rFonts w:ascii="Times New Roman" w:hAnsi="Times New Roman" w:cs="Times New Roman"/>
          <w:sz w:val="28"/>
          <w:szCs w:val="28"/>
          <w:highlight w:val="white"/>
        </w:rPr>
        <w:t>вого обліку — правозахисники» («Zmina»</w:t>
      </w:r>
      <w:r w:rsidRPr="00D919FD">
        <w:rPr>
          <w:rFonts w:ascii="Times New Roman" w:hAnsi="Times New Roman" w:cs="Times New Roman"/>
          <w:sz w:val="28"/>
          <w:szCs w:val="28"/>
          <w:highlight w:val="white"/>
        </w:rPr>
        <w:t>)</w:t>
      </w:r>
      <w:r>
        <w:rPr>
          <w:rFonts w:ascii="Times New Roman" w:hAnsi="Times New Roman" w:cs="Times New Roman"/>
          <w:sz w:val="28"/>
          <w:szCs w:val="28"/>
          <w:highlight w:val="white"/>
        </w:rPr>
        <w:t xml:space="preserve"> [30</w:t>
      </w:r>
      <w:r w:rsidRPr="00D919FD">
        <w:rPr>
          <w:rFonts w:ascii="Times New Roman" w:hAnsi="Times New Roman" w:cs="Times New Roman"/>
          <w:sz w:val="28"/>
          <w:szCs w:val="28"/>
          <w:highlight w:val="white"/>
        </w:rPr>
        <w:t xml:space="preserve">]. </w:t>
      </w:r>
    </w:p>
    <w:p w:rsidR="009E371D" w:rsidRPr="00D919FD" w:rsidRDefault="009E371D" w:rsidP="0071298B">
      <w:pPr>
        <w:widowControl w:val="0"/>
        <w:spacing w:line="360" w:lineRule="auto"/>
        <w:jc w:val="both"/>
        <w:rPr>
          <w:rFonts w:ascii="Times New Roman" w:hAnsi="Times New Roman" w:cs="Times New Roman"/>
          <w:sz w:val="28"/>
          <w:szCs w:val="28"/>
          <w:highlight w:val="white"/>
        </w:rPr>
      </w:pPr>
    </w:p>
    <w:p w:rsidR="009E371D" w:rsidRPr="00D919FD" w:rsidRDefault="009E371D" w:rsidP="0071298B">
      <w:pPr>
        <w:widowControl w:val="0"/>
        <w:spacing w:after="120" w:line="360" w:lineRule="auto"/>
        <w:jc w:val="center"/>
        <w:rPr>
          <w:rFonts w:ascii="Times New Roman" w:hAnsi="Times New Roman" w:cs="Times New Roman"/>
          <w:b/>
          <w:sz w:val="28"/>
          <w:szCs w:val="28"/>
        </w:rPr>
      </w:pPr>
      <w:r w:rsidRPr="00D919FD">
        <w:rPr>
          <w:rFonts w:ascii="Times New Roman" w:hAnsi="Times New Roman" w:cs="Times New Roman"/>
          <w:b/>
          <w:sz w:val="28"/>
          <w:szCs w:val="28"/>
        </w:rPr>
        <w:t>Призначення Сари Ештон-Сірілло речницею ЗСУ</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r>
        <w:rPr>
          <w:rFonts w:ascii="Times New Roman" w:hAnsi="Times New Roman" w:cs="Times New Roman"/>
          <w:sz w:val="28"/>
          <w:szCs w:val="28"/>
          <w:highlight w:val="white"/>
        </w:rPr>
        <w:t>У жовтні</w:t>
      </w:r>
      <w:r w:rsidRPr="00D919FD">
        <w:rPr>
          <w:rFonts w:ascii="Times New Roman" w:hAnsi="Times New Roman" w:cs="Times New Roman"/>
          <w:sz w:val="28"/>
          <w:szCs w:val="28"/>
          <w:highlight w:val="white"/>
        </w:rPr>
        <w:t xml:space="preserve"> 2023 року ам</w:t>
      </w:r>
      <w:r>
        <w:rPr>
          <w:rFonts w:ascii="Times New Roman" w:hAnsi="Times New Roman" w:cs="Times New Roman"/>
          <w:sz w:val="28"/>
          <w:szCs w:val="28"/>
          <w:highlight w:val="white"/>
        </w:rPr>
        <w:t xml:space="preserve">ериканка Сара Ештон стала </w:t>
      </w:r>
      <w:r w:rsidRPr="00D919FD">
        <w:rPr>
          <w:rFonts w:ascii="Times New Roman" w:hAnsi="Times New Roman" w:cs="Times New Roman"/>
          <w:sz w:val="28"/>
          <w:szCs w:val="28"/>
          <w:highlight w:val="white"/>
        </w:rPr>
        <w:t>новою спікеркою Сил оборони. Вона є трансгендерною активісткою, журналісткою та політикинею. Медіа «Главком» у публікації «Трансгендерна жінка стала спікером ЗСУ? Маляр внесла ясність»</w:t>
      </w:r>
      <w:r w:rsidRPr="009768E4">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[28</w:t>
      </w:r>
      <w:r w:rsidRPr="00D919FD">
        <w:rPr>
          <w:rFonts w:ascii="Times New Roman" w:hAnsi="Times New Roman" w:cs="Times New Roman"/>
          <w:sz w:val="28"/>
          <w:szCs w:val="28"/>
          <w:highlight w:val="white"/>
        </w:rPr>
        <w:t>] писало, що в березні 2022 року транс-жінка почала висвітлювати війну росії проти Ук</w:t>
      </w:r>
      <w:r>
        <w:rPr>
          <w:rFonts w:ascii="Times New Roman" w:hAnsi="Times New Roman" w:cs="Times New Roman"/>
          <w:sz w:val="28"/>
          <w:szCs w:val="28"/>
          <w:highlight w:val="white"/>
        </w:rPr>
        <w:t>раїни. Певний час вона мовила з</w:t>
      </w:r>
      <w:r>
        <w:rPr>
          <w:rFonts w:ascii="Times New Roman" w:hAnsi="Times New Roman" w:cs="Times New Roman"/>
          <w:sz w:val="28"/>
          <w:szCs w:val="28"/>
          <w:highlight w:val="white"/>
          <w:lang w:val="en-US"/>
        </w:rPr>
        <w:t> </w:t>
      </w:r>
      <w:r w:rsidRPr="00D919FD">
        <w:rPr>
          <w:rFonts w:ascii="Times New Roman" w:hAnsi="Times New Roman" w:cs="Times New Roman"/>
          <w:sz w:val="28"/>
          <w:szCs w:val="28"/>
          <w:highlight w:val="white"/>
        </w:rPr>
        <w:t xml:space="preserve">Харківщини </w:t>
      </w:r>
      <w:r>
        <w:rPr>
          <w:rFonts w:ascii="Times New Roman" w:hAnsi="Times New Roman" w:cs="Times New Roman"/>
          <w:sz w:val="28"/>
          <w:szCs w:val="28"/>
          <w:highlight w:val="white"/>
        </w:rPr>
        <w:t>і</w:t>
      </w:r>
      <w:r w:rsidRPr="00D919FD">
        <w:rPr>
          <w:rFonts w:ascii="Times New Roman" w:hAnsi="Times New Roman" w:cs="Times New Roman"/>
          <w:sz w:val="28"/>
          <w:szCs w:val="28"/>
          <w:highlight w:val="white"/>
        </w:rPr>
        <w:t>з зони обстрілів. Вона стала сержанткою ТРО та бойовою медикинею. А в серпні сержантка стала речницею Сил оборони для</w:t>
      </w:r>
      <w:r>
        <w:rPr>
          <w:rFonts w:ascii="Times New Roman" w:hAnsi="Times New Roman" w:cs="Times New Roman"/>
          <w:sz w:val="28"/>
          <w:szCs w:val="28"/>
          <w:highlight w:val="white"/>
        </w:rPr>
        <w:t> </w:t>
      </w:r>
      <w:r w:rsidRPr="00D919FD">
        <w:rPr>
          <w:rFonts w:ascii="Times New Roman" w:hAnsi="Times New Roman" w:cs="Times New Roman"/>
          <w:sz w:val="28"/>
          <w:szCs w:val="28"/>
          <w:highlight w:val="white"/>
        </w:rPr>
        <w:t>англомовної аудиторії. У багатьох матеріал автори ро</w:t>
      </w:r>
      <w:r>
        <w:rPr>
          <w:rFonts w:ascii="Times New Roman" w:hAnsi="Times New Roman" w:cs="Times New Roman"/>
          <w:sz w:val="28"/>
          <w:szCs w:val="28"/>
          <w:highlight w:val="white"/>
        </w:rPr>
        <w:t>блять акцент на реакції</w:t>
      </w:r>
      <w:r w:rsidRPr="00D919FD">
        <w:rPr>
          <w:rFonts w:ascii="Times New Roman" w:hAnsi="Times New Roman" w:cs="Times New Roman"/>
          <w:sz w:val="28"/>
          <w:szCs w:val="28"/>
          <w:highlight w:val="white"/>
        </w:rPr>
        <w:t xml:space="preserve"> російських пропагандистів: «Це викликало хвилю хейту </w:t>
      </w:r>
      <w:r>
        <w:rPr>
          <w:rFonts w:ascii="Times New Roman" w:hAnsi="Times New Roman" w:cs="Times New Roman"/>
          <w:sz w:val="28"/>
          <w:szCs w:val="28"/>
          <w:highlight w:val="white"/>
        </w:rPr>
        <w:t>та обурен</w:t>
      </w:r>
      <w:r>
        <w:rPr>
          <w:rFonts w:ascii="Times New Roman" w:hAnsi="Times New Roman" w:cs="Times New Roman"/>
          <w:sz w:val="28"/>
          <w:szCs w:val="28"/>
          <w:highlight w:val="white"/>
        </w:rPr>
        <w:softHyphen/>
        <w:t>ня у державі-агресорці</w:t>
      </w:r>
      <w:r w:rsidRPr="00D919FD">
        <w:rPr>
          <w:rFonts w:ascii="Times New Roman" w:hAnsi="Times New Roman" w:cs="Times New Roman"/>
          <w:sz w:val="28"/>
          <w:szCs w:val="28"/>
          <w:highlight w:val="white"/>
        </w:rPr>
        <w:t>»</w:t>
      </w:r>
      <w:r>
        <w:rPr>
          <w:rFonts w:ascii="Times New Roman" w:hAnsi="Times New Roman" w:cs="Times New Roman"/>
          <w:sz w:val="28"/>
          <w:szCs w:val="28"/>
          <w:highlight w:val="white"/>
        </w:rPr>
        <w:t>,</w:t>
      </w:r>
      <w:r w:rsidRPr="00D919FD">
        <w:rPr>
          <w:rFonts w:ascii="Times New Roman" w:hAnsi="Times New Roman" w:cs="Times New Roman"/>
          <w:sz w:val="28"/>
          <w:szCs w:val="28"/>
          <w:highlight w:val="white"/>
        </w:rPr>
        <w:t xml:space="preserve"> — </w:t>
      </w:r>
      <w:hyperlink r:id="rId12">
        <w:r>
          <w:rPr>
            <w:rFonts w:ascii="Times New Roman" w:hAnsi="Times New Roman" w:cs="Times New Roman"/>
            <w:sz w:val="28"/>
            <w:szCs w:val="28"/>
            <w:highlight w:val="white"/>
          </w:rPr>
          <w:t>повідомляє</w:t>
        </w:r>
        <w:r w:rsidRPr="00D919FD">
          <w:rPr>
            <w:rFonts w:ascii="Times New Roman" w:hAnsi="Times New Roman" w:cs="Times New Roman"/>
            <w:sz w:val="28"/>
            <w:szCs w:val="28"/>
            <w:highlight w:val="white"/>
          </w:rPr>
          <w:t xml:space="preserve"> </w:t>
        </w:r>
      </w:hyperlink>
      <w:r w:rsidRPr="00D919FD">
        <w:rPr>
          <w:rFonts w:ascii="Times New Roman" w:hAnsi="Times New Roman" w:cs="Times New Roman"/>
          <w:sz w:val="28"/>
          <w:szCs w:val="28"/>
          <w:highlight w:val="white"/>
        </w:rPr>
        <w:t>ТСН</w:t>
      </w:r>
      <w:r>
        <w:rPr>
          <w:rFonts w:ascii="Times New Roman" w:hAnsi="Times New Roman" w:cs="Times New Roman"/>
          <w:sz w:val="28"/>
          <w:szCs w:val="28"/>
          <w:highlight w:val="white"/>
        </w:rPr>
        <w:t xml:space="preserve"> [25</w:t>
      </w:r>
      <w:r w:rsidRPr="00D919FD">
        <w:rPr>
          <w:rFonts w:ascii="Times New Roman" w:hAnsi="Times New Roman" w:cs="Times New Roman"/>
          <w:sz w:val="28"/>
          <w:szCs w:val="28"/>
          <w:highlight w:val="white"/>
        </w:rPr>
        <w:t>]. «Росіяни, у свою чергу, вирішили спробувати насміхатися н</w:t>
      </w:r>
      <w:r>
        <w:rPr>
          <w:rFonts w:ascii="Times New Roman" w:hAnsi="Times New Roman" w:cs="Times New Roman"/>
          <w:sz w:val="28"/>
          <w:szCs w:val="28"/>
          <w:highlight w:val="white"/>
        </w:rPr>
        <w:t>ад жінкою та українською армією</w:t>
      </w:r>
      <w:r w:rsidRPr="00D919FD">
        <w:rPr>
          <w:rFonts w:ascii="Times New Roman" w:hAnsi="Times New Roman" w:cs="Times New Roman"/>
          <w:sz w:val="28"/>
          <w:szCs w:val="28"/>
          <w:highlight w:val="white"/>
        </w:rPr>
        <w:t>»</w:t>
      </w:r>
      <w:r>
        <w:rPr>
          <w:rFonts w:ascii="Times New Roman" w:hAnsi="Times New Roman" w:cs="Times New Roman"/>
          <w:sz w:val="28"/>
          <w:szCs w:val="28"/>
          <w:highlight w:val="white"/>
        </w:rPr>
        <w:t>,</w:t>
      </w:r>
      <w:r w:rsidRPr="00D919FD">
        <w:rPr>
          <w:rFonts w:ascii="Times New Roman" w:hAnsi="Times New Roman" w:cs="Times New Roman"/>
          <w:sz w:val="28"/>
          <w:szCs w:val="28"/>
          <w:highlight w:val="white"/>
        </w:rPr>
        <w:t xml:space="preserve"> — пише «Главком»</w:t>
      </w:r>
      <w:r>
        <w:rPr>
          <w:rFonts w:ascii="Times New Roman" w:hAnsi="Times New Roman" w:cs="Times New Roman"/>
          <w:sz w:val="28"/>
          <w:szCs w:val="28"/>
          <w:highlight w:val="white"/>
        </w:rPr>
        <w:t xml:space="preserve"> [28</w:t>
      </w:r>
      <w:r w:rsidRPr="00D919FD">
        <w:rPr>
          <w:rFonts w:ascii="Times New Roman" w:hAnsi="Times New Roman" w:cs="Times New Roman"/>
          <w:sz w:val="28"/>
          <w:szCs w:val="28"/>
          <w:highlight w:val="white"/>
        </w:rPr>
        <w:t>]. Проте вже у вересні спікерку відсторонили</w:t>
      </w:r>
      <w:r>
        <w:rPr>
          <w:rFonts w:ascii="Times New Roman" w:hAnsi="Times New Roman" w:cs="Times New Roman"/>
          <w:sz w:val="28"/>
          <w:szCs w:val="28"/>
          <w:highlight w:val="white"/>
        </w:rPr>
        <w:t>:</w:t>
      </w:r>
      <w:r w:rsidRPr="00D919FD">
        <w:rPr>
          <w:rFonts w:ascii="Times New Roman" w:hAnsi="Times New Roman" w:cs="Times New Roman"/>
          <w:sz w:val="28"/>
          <w:szCs w:val="28"/>
          <w:highlight w:val="white"/>
        </w:rPr>
        <w:t xml:space="preserve"> «Американку-трансгендера, яка працювала спікером ЗСУ, відсторонили від посади за несхвальні висловлювання»</w:t>
      </w:r>
      <w:r>
        <w:rPr>
          <w:rFonts w:ascii="Times New Roman" w:hAnsi="Times New Roman" w:cs="Times New Roman"/>
          <w:sz w:val="28"/>
          <w:szCs w:val="28"/>
          <w:highlight w:val="white"/>
        </w:rPr>
        <w:t xml:space="preserve"> [4] матеріал «Уніан». В одному зі </w:t>
      </w:r>
      <w:r w:rsidRPr="00D919FD">
        <w:rPr>
          <w:rFonts w:ascii="Times New Roman" w:hAnsi="Times New Roman" w:cs="Times New Roman"/>
          <w:sz w:val="28"/>
          <w:szCs w:val="28"/>
          <w:highlight w:val="white"/>
        </w:rPr>
        <w:t>з</w:t>
      </w:r>
      <w:r>
        <w:rPr>
          <w:rFonts w:ascii="Times New Roman" w:hAnsi="Times New Roman" w:cs="Times New Roman"/>
          <w:sz w:val="28"/>
          <w:szCs w:val="28"/>
          <w:highlight w:val="white"/>
        </w:rPr>
        <w:t>вернень вона раніше пригрозила «відплатою» російським пропагандистам. У </w:t>
      </w:r>
      <w:r w:rsidRPr="00D919FD">
        <w:rPr>
          <w:rFonts w:ascii="Times New Roman" w:hAnsi="Times New Roman" w:cs="Times New Roman"/>
          <w:sz w:val="28"/>
          <w:szCs w:val="28"/>
          <w:highlight w:val="white"/>
        </w:rPr>
        <w:t xml:space="preserve">новині не використовуються фемінітиви, </w:t>
      </w:r>
      <w:r>
        <w:rPr>
          <w:rFonts w:ascii="Times New Roman" w:hAnsi="Times New Roman" w:cs="Times New Roman"/>
          <w:sz w:val="28"/>
          <w:szCs w:val="28"/>
          <w:highlight w:val="white"/>
        </w:rPr>
        <w:t>як у інших публікаціях</w:t>
      </w:r>
      <w:r w:rsidRPr="00D919FD">
        <w:rPr>
          <w:rFonts w:ascii="Times New Roman" w:hAnsi="Times New Roman" w:cs="Times New Roman"/>
          <w:sz w:val="28"/>
          <w:szCs w:val="28"/>
          <w:highlight w:val="white"/>
        </w:rPr>
        <w:t xml:space="preserve">. </w:t>
      </w:r>
    </w:p>
    <w:p w:rsidR="009E371D" w:rsidRPr="00D919FD" w:rsidRDefault="009E371D" w:rsidP="0071298B">
      <w:pPr>
        <w:widowControl w:val="0"/>
        <w:spacing w:line="360" w:lineRule="auto"/>
        <w:ind w:firstLine="567"/>
        <w:jc w:val="both"/>
        <w:rPr>
          <w:rFonts w:ascii="Times New Roman" w:hAnsi="Times New Roman" w:cs="Times New Roman"/>
          <w:sz w:val="28"/>
          <w:szCs w:val="28"/>
          <w:highlight w:val="white"/>
        </w:rPr>
      </w:pPr>
    </w:p>
    <w:p w:rsidR="009E371D" w:rsidRPr="00D919FD" w:rsidRDefault="009E371D" w:rsidP="0071298B">
      <w:pPr>
        <w:widowControl w:val="0"/>
        <w:spacing w:after="120" w:line="360" w:lineRule="auto"/>
        <w:jc w:val="center"/>
        <w:rPr>
          <w:rFonts w:ascii="Times New Roman" w:hAnsi="Times New Roman" w:cs="Times New Roman"/>
          <w:b/>
          <w:sz w:val="28"/>
          <w:szCs w:val="28"/>
        </w:rPr>
      </w:pPr>
      <w:r w:rsidRPr="00D919FD">
        <w:rPr>
          <w:rFonts w:ascii="Times New Roman" w:hAnsi="Times New Roman" w:cs="Times New Roman"/>
          <w:b/>
          <w:sz w:val="28"/>
          <w:szCs w:val="28"/>
        </w:rPr>
        <w:t>Активістська діяльність</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Активізм </w:t>
      </w:r>
      <w:r>
        <w:rPr>
          <w:rFonts w:ascii="Times New Roman" w:hAnsi="Times New Roman" w:cs="Times New Roman"/>
          <w:sz w:val="28"/>
          <w:szCs w:val="28"/>
        </w:rPr>
        <w:t xml:space="preserve">— </w:t>
      </w:r>
      <w:r w:rsidRPr="00D919FD">
        <w:rPr>
          <w:rFonts w:ascii="Times New Roman" w:hAnsi="Times New Roman" w:cs="Times New Roman"/>
          <w:sz w:val="28"/>
          <w:szCs w:val="28"/>
        </w:rPr>
        <w:t>поширене явище в мен</w:t>
      </w:r>
      <w:r>
        <w:rPr>
          <w:rFonts w:ascii="Times New Roman" w:hAnsi="Times New Roman" w:cs="Times New Roman"/>
          <w:sz w:val="28"/>
          <w:szCs w:val="28"/>
        </w:rPr>
        <w:t>шинах, завдяки якому їхні</w:t>
      </w:r>
      <w:r w:rsidRPr="00D919FD">
        <w:rPr>
          <w:rFonts w:ascii="Times New Roman" w:hAnsi="Times New Roman" w:cs="Times New Roman"/>
          <w:sz w:val="28"/>
          <w:szCs w:val="28"/>
        </w:rPr>
        <w:t xml:space="preserve"> представники можуть привернути ува</w:t>
      </w:r>
      <w:r>
        <w:rPr>
          <w:rFonts w:ascii="Times New Roman" w:hAnsi="Times New Roman" w:cs="Times New Roman"/>
          <w:sz w:val="28"/>
          <w:szCs w:val="28"/>
        </w:rPr>
        <w:t>гу до своїх потреб, заявити про </w:t>
      </w:r>
      <w:r w:rsidRPr="00D919FD">
        <w:rPr>
          <w:rFonts w:ascii="Times New Roman" w:hAnsi="Times New Roman" w:cs="Times New Roman"/>
          <w:sz w:val="28"/>
          <w:szCs w:val="28"/>
        </w:rPr>
        <w:t>проблеми спільноти, свої права або необхідність їх отримання. Це те, чим займаються транс-</w:t>
      </w:r>
      <w:r>
        <w:rPr>
          <w:rFonts w:ascii="Times New Roman" w:hAnsi="Times New Roman" w:cs="Times New Roman"/>
          <w:sz w:val="28"/>
          <w:szCs w:val="28"/>
        </w:rPr>
        <w:t>активісти в Україні, влаштовуючи</w:t>
      </w:r>
      <w:r w:rsidRPr="00D919FD">
        <w:rPr>
          <w:rFonts w:ascii="Times New Roman" w:hAnsi="Times New Roman" w:cs="Times New Roman"/>
          <w:sz w:val="28"/>
          <w:szCs w:val="28"/>
        </w:rPr>
        <w:t xml:space="preserve"> мирні акції. Важливо, щоб мітинги побачило якомога більше людей, публікація новини про протести — обовʼязок журналістів і є значною допомогою спільноті. «Без травм та затримань і в оточенні поліції</w:t>
      </w:r>
      <w:r>
        <w:rPr>
          <w:rFonts w:ascii="Times New Roman" w:hAnsi="Times New Roman" w:cs="Times New Roman"/>
          <w:sz w:val="28"/>
          <w:szCs w:val="28"/>
        </w:rPr>
        <w:t>: як у Києві відбувався марш на </w:t>
      </w:r>
      <w:r w:rsidRPr="00D919FD">
        <w:rPr>
          <w:rFonts w:ascii="Times New Roman" w:hAnsi="Times New Roman" w:cs="Times New Roman"/>
          <w:sz w:val="28"/>
          <w:szCs w:val="28"/>
        </w:rPr>
        <w:t>підтримку трансгендерів»</w:t>
      </w:r>
      <w:r>
        <w:rPr>
          <w:rFonts w:ascii="Times New Roman" w:hAnsi="Times New Roman" w:cs="Times New Roman"/>
          <w:sz w:val="28"/>
          <w:szCs w:val="28"/>
        </w:rPr>
        <w:t xml:space="preserve"> [5</w:t>
      </w:r>
      <w:r w:rsidRPr="00D919FD">
        <w:rPr>
          <w:rFonts w:ascii="Times New Roman" w:hAnsi="Times New Roman" w:cs="Times New Roman"/>
          <w:sz w:val="28"/>
          <w:szCs w:val="28"/>
        </w:rPr>
        <w:t>],</w:t>
      </w:r>
      <w:r>
        <w:rPr>
          <w:rFonts w:ascii="Times New Roman" w:hAnsi="Times New Roman" w:cs="Times New Roman"/>
          <w:sz w:val="28"/>
          <w:szCs w:val="28"/>
        </w:rPr>
        <w:t xml:space="preserve"> — репортаж опублікувала ТСН</w:t>
      </w:r>
      <w:r w:rsidRPr="00D919FD">
        <w:rPr>
          <w:rFonts w:ascii="Times New Roman" w:hAnsi="Times New Roman" w:cs="Times New Roman"/>
          <w:sz w:val="28"/>
          <w:szCs w:val="28"/>
        </w:rPr>
        <w:t xml:space="preserve"> у травні 2021 року. Тоді мітингувальники зібралися</w:t>
      </w:r>
      <w:r>
        <w:rPr>
          <w:rFonts w:ascii="Times New Roman" w:hAnsi="Times New Roman" w:cs="Times New Roman"/>
          <w:sz w:val="28"/>
          <w:szCs w:val="28"/>
        </w:rPr>
        <w:t>,</w:t>
      </w:r>
      <w:r w:rsidRPr="00D919FD">
        <w:rPr>
          <w:rFonts w:ascii="Times New Roman" w:hAnsi="Times New Roman" w:cs="Times New Roman"/>
          <w:sz w:val="28"/>
          <w:szCs w:val="28"/>
        </w:rPr>
        <w:t xml:space="preserve"> аби домогтися виключення трансгендерних діагнозів </w:t>
      </w:r>
      <w:r>
        <w:rPr>
          <w:rFonts w:ascii="Times New Roman" w:hAnsi="Times New Roman" w:cs="Times New Roman"/>
          <w:sz w:val="28"/>
          <w:szCs w:val="28"/>
        </w:rPr>
        <w:t>і</w:t>
      </w:r>
      <w:r w:rsidRPr="00D919FD">
        <w:rPr>
          <w:rFonts w:ascii="Times New Roman" w:hAnsi="Times New Roman" w:cs="Times New Roman"/>
          <w:sz w:val="28"/>
          <w:szCs w:val="28"/>
        </w:rPr>
        <w:t>з категорії психічних захворювань. В Ук</w:t>
      </w:r>
      <w:r>
        <w:rPr>
          <w:rFonts w:ascii="Times New Roman" w:hAnsi="Times New Roman" w:cs="Times New Roman"/>
          <w:sz w:val="28"/>
          <w:szCs w:val="28"/>
        </w:rPr>
        <w:t>раїні цей процес уповільнився, хоча ще в</w:t>
      </w:r>
      <w:r w:rsidRPr="00D919FD">
        <w:rPr>
          <w:rFonts w:ascii="Times New Roman" w:hAnsi="Times New Roman" w:cs="Times New Roman"/>
          <w:sz w:val="28"/>
          <w:szCs w:val="28"/>
        </w:rPr>
        <w:t xml:space="preserve"> 2019 році ВООЗ перенесли трансгендерність </w:t>
      </w:r>
      <w:r>
        <w:rPr>
          <w:rFonts w:ascii="Times New Roman" w:hAnsi="Times New Roman" w:cs="Times New Roman"/>
          <w:sz w:val="28"/>
          <w:szCs w:val="28"/>
        </w:rPr>
        <w:t>і</w:t>
      </w:r>
      <w:r w:rsidRPr="00D919FD">
        <w:rPr>
          <w:rFonts w:ascii="Times New Roman" w:hAnsi="Times New Roman" w:cs="Times New Roman"/>
          <w:sz w:val="28"/>
          <w:szCs w:val="28"/>
        </w:rPr>
        <w:t>з категорії психічних розладів до розділу пр</w:t>
      </w:r>
      <w:r>
        <w:rPr>
          <w:rFonts w:ascii="Times New Roman" w:hAnsi="Times New Roman" w:cs="Times New Roman"/>
          <w:sz w:val="28"/>
          <w:szCs w:val="28"/>
        </w:rPr>
        <w:t>о сексуальне здоровʼя. У </w:t>
      </w:r>
      <w:r w:rsidRPr="00D919FD">
        <w:rPr>
          <w:rFonts w:ascii="Times New Roman" w:hAnsi="Times New Roman" w:cs="Times New Roman"/>
          <w:sz w:val="28"/>
          <w:szCs w:val="28"/>
        </w:rPr>
        <w:t>першому ж абзаці репортажу зазначено, що невідомі молодики намагалися зірвати захід: «Агресивні чоловіки намагалися напасти на представникі</w:t>
      </w:r>
      <w:r>
        <w:rPr>
          <w:rFonts w:ascii="Times New Roman" w:hAnsi="Times New Roman" w:cs="Times New Roman"/>
          <w:sz w:val="28"/>
          <w:szCs w:val="28"/>
        </w:rPr>
        <w:t xml:space="preserve">в ЛГБТ і трансгендерних людей. </w:t>
      </w:r>
      <w:r w:rsidRPr="00D919FD">
        <w:rPr>
          <w:rFonts w:ascii="Times New Roman" w:hAnsi="Times New Roman" w:cs="Times New Roman"/>
          <w:sz w:val="28"/>
          <w:szCs w:val="28"/>
        </w:rPr>
        <w:t>Минулося, утім, за даними поліції, без травм та затримань»</w:t>
      </w:r>
      <w:r>
        <w:rPr>
          <w:rFonts w:ascii="Times New Roman" w:hAnsi="Times New Roman" w:cs="Times New Roman"/>
          <w:sz w:val="28"/>
          <w:szCs w:val="28"/>
        </w:rPr>
        <w:t xml:space="preserve"> [5</w:t>
      </w:r>
      <w:r w:rsidRPr="003C4972">
        <w:rPr>
          <w:rFonts w:ascii="Times New Roman" w:hAnsi="Times New Roman" w:cs="Times New Roman"/>
          <w:sz w:val="28"/>
          <w:szCs w:val="28"/>
        </w:rPr>
        <w:t>]</w:t>
      </w:r>
      <w:r w:rsidRPr="00D919FD">
        <w:rPr>
          <w:rFonts w:ascii="Times New Roman" w:hAnsi="Times New Roman" w:cs="Times New Roman"/>
          <w:sz w:val="28"/>
          <w:szCs w:val="28"/>
        </w:rPr>
        <w:t>.</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Це не перший рік, коли українська транс-спільнота організовує акції задля того, аби домогтися зняття з трансгендерності тавра хвороби. «Представники трансгендерного руху закликали біля МОЗ не вважати їх хворими»</w:t>
      </w:r>
      <w:r>
        <w:rPr>
          <w:rFonts w:ascii="Times New Roman" w:hAnsi="Times New Roman" w:cs="Times New Roman"/>
          <w:sz w:val="28"/>
          <w:szCs w:val="28"/>
        </w:rPr>
        <w:t xml:space="preserve"> [24</w:t>
      </w:r>
      <w:r w:rsidRPr="00D919FD">
        <w:rPr>
          <w:rFonts w:ascii="Times New Roman" w:hAnsi="Times New Roman" w:cs="Times New Roman"/>
          <w:sz w:val="28"/>
          <w:szCs w:val="28"/>
        </w:rPr>
        <w:t>], «Люди, які змінили стать, пікетують МОЗ</w:t>
      </w:r>
      <w:r>
        <w:rPr>
          <w:rFonts w:ascii="Times New Roman" w:hAnsi="Times New Roman" w:cs="Times New Roman"/>
          <w:sz w:val="28"/>
          <w:szCs w:val="28"/>
        </w:rPr>
        <w:t xml:space="preserve"> із вимогою не </w:t>
      </w:r>
      <w:r w:rsidRPr="00D919FD">
        <w:rPr>
          <w:rFonts w:ascii="Times New Roman" w:hAnsi="Times New Roman" w:cs="Times New Roman"/>
          <w:sz w:val="28"/>
          <w:szCs w:val="28"/>
        </w:rPr>
        <w:t>в</w:t>
      </w:r>
      <w:r>
        <w:rPr>
          <w:rFonts w:ascii="Times New Roman" w:hAnsi="Times New Roman" w:cs="Times New Roman"/>
          <w:sz w:val="28"/>
          <w:szCs w:val="28"/>
        </w:rPr>
        <w:t>важати їх за хворих — відео» [17</w:t>
      </w:r>
      <w:r w:rsidRPr="00D919FD">
        <w:rPr>
          <w:rFonts w:ascii="Times New Roman" w:hAnsi="Times New Roman" w:cs="Times New Roman"/>
          <w:sz w:val="28"/>
          <w:szCs w:val="28"/>
        </w:rPr>
        <w:t>]</w:t>
      </w:r>
      <w:r>
        <w:rPr>
          <w:rFonts w:ascii="Times New Roman" w:hAnsi="Times New Roman" w:cs="Times New Roman"/>
          <w:sz w:val="28"/>
          <w:szCs w:val="28"/>
        </w:rPr>
        <w:t>, — писало</w:t>
      </w:r>
      <w:r w:rsidRPr="00D919FD">
        <w:rPr>
          <w:rFonts w:ascii="Times New Roman" w:hAnsi="Times New Roman" w:cs="Times New Roman"/>
          <w:sz w:val="28"/>
          <w:szCs w:val="28"/>
        </w:rPr>
        <w:t xml:space="preserve"> «Радіо Свобода» у 2018 році. Мітинг був набагато меншим</w:t>
      </w:r>
      <w:r>
        <w:rPr>
          <w:rFonts w:ascii="Times New Roman" w:hAnsi="Times New Roman" w:cs="Times New Roman"/>
          <w:sz w:val="28"/>
          <w:szCs w:val="28"/>
        </w:rPr>
        <w:t>,</w:t>
      </w:r>
      <w:r w:rsidRPr="00D919FD">
        <w:rPr>
          <w:rFonts w:ascii="Times New Roman" w:hAnsi="Times New Roman" w:cs="Times New Roman"/>
          <w:sz w:val="28"/>
          <w:szCs w:val="28"/>
        </w:rPr>
        <w:t xml:space="preserve"> порівняно з тим, </w:t>
      </w:r>
      <w:r>
        <w:rPr>
          <w:rFonts w:ascii="Times New Roman" w:hAnsi="Times New Roman" w:cs="Times New Roman"/>
          <w:sz w:val="28"/>
          <w:szCs w:val="28"/>
        </w:rPr>
        <w:t>який відбувся через 3 </w:t>
      </w:r>
      <w:r w:rsidRPr="00D919FD">
        <w:rPr>
          <w:rFonts w:ascii="Times New Roman" w:hAnsi="Times New Roman" w:cs="Times New Roman"/>
          <w:sz w:val="28"/>
          <w:szCs w:val="28"/>
        </w:rPr>
        <w:t xml:space="preserve">роки, проте нічого за цей час так і не змінилося. </w:t>
      </w:r>
    </w:p>
    <w:p w:rsidR="009E371D" w:rsidRPr="00D919FD" w:rsidRDefault="009E371D" w:rsidP="0071298B">
      <w:pPr>
        <w:widowControl w:val="0"/>
        <w:spacing w:line="360" w:lineRule="auto"/>
        <w:jc w:val="center"/>
        <w:rPr>
          <w:rFonts w:ascii="Times New Roman" w:hAnsi="Times New Roman" w:cs="Times New Roman"/>
          <w:sz w:val="28"/>
          <w:szCs w:val="28"/>
        </w:rPr>
      </w:pPr>
      <w:r w:rsidRPr="00D919FD">
        <w:rPr>
          <w:rFonts w:ascii="Times New Roman" w:hAnsi="Times New Roman" w:cs="Times New Roman"/>
          <w:sz w:val="28"/>
          <w:szCs w:val="28"/>
        </w:rPr>
        <w:br w:type="page"/>
      </w:r>
    </w:p>
    <w:p w:rsidR="009E371D" w:rsidRPr="00D919FD" w:rsidRDefault="009E371D" w:rsidP="0071298B">
      <w:pPr>
        <w:widowControl w:val="0"/>
        <w:spacing w:line="240" w:lineRule="auto"/>
        <w:jc w:val="center"/>
        <w:rPr>
          <w:rFonts w:ascii="Times New Roman" w:hAnsi="Times New Roman" w:cs="Times New Roman"/>
          <w:b/>
          <w:sz w:val="28"/>
          <w:szCs w:val="28"/>
        </w:rPr>
      </w:pPr>
    </w:p>
    <w:p w:rsidR="009E371D" w:rsidRPr="00D919FD" w:rsidRDefault="009E371D" w:rsidP="0071298B">
      <w:pPr>
        <w:widowControl w:val="0"/>
        <w:spacing w:line="240" w:lineRule="auto"/>
        <w:jc w:val="center"/>
        <w:rPr>
          <w:rFonts w:ascii="Times New Roman" w:hAnsi="Times New Roman" w:cs="Times New Roman"/>
          <w:b/>
          <w:sz w:val="28"/>
          <w:szCs w:val="28"/>
        </w:rPr>
      </w:pPr>
      <w:r w:rsidRPr="00D919FD">
        <w:rPr>
          <w:rFonts w:ascii="Times New Roman" w:hAnsi="Times New Roman" w:cs="Times New Roman"/>
          <w:b/>
          <w:sz w:val="28"/>
          <w:szCs w:val="28"/>
        </w:rPr>
        <w:t xml:space="preserve">ОПИС ПІДГОТОВКИ ПРОЄКТУ </w:t>
      </w:r>
    </w:p>
    <w:p w:rsidR="009E371D" w:rsidRPr="00D919FD" w:rsidRDefault="009E371D" w:rsidP="0071298B">
      <w:pPr>
        <w:widowControl w:val="0"/>
        <w:spacing w:line="360" w:lineRule="auto"/>
        <w:jc w:val="center"/>
        <w:rPr>
          <w:rFonts w:ascii="Times New Roman" w:hAnsi="Times New Roman" w:cs="Times New Roman"/>
          <w:b/>
          <w:sz w:val="28"/>
          <w:szCs w:val="28"/>
        </w:rPr>
      </w:pPr>
    </w:p>
    <w:p w:rsidR="009E371D" w:rsidRPr="000C60BB" w:rsidRDefault="009E371D" w:rsidP="0071298B">
      <w:pPr>
        <w:widowControl w:val="0"/>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реалізації кваліфікаційного проєкту нами було обрано форму лонгіду як потужного синергетичного крос-медійного продукту. Темі крос-медійного явища, зокрема лонгріду як безпосереднього представника цієї тенденції у вітчизняному та світовому медіапросторі присвячена низка праць сучасних дослідників </w:t>
      </w:r>
      <w:r w:rsidRPr="000C60BB">
        <w:rPr>
          <w:rFonts w:ascii="Times New Roman" w:hAnsi="Times New Roman" w:cs="Times New Roman"/>
          <w:sz w:val="28"/>
          <w:szCs w:val="28"/>
        </w:rPr>
        <w:t>[</w:t>
      </w:r>
      <w:r>
        <w:rPr>
          <w:rFonts w:ascii="Times New Roman" w:hAnsi="Times New Roman" w:cs="Times New Roman"/>
          <w:sz w:val="28"/>
          <w:szCs w:val="28"/>
        </w:rPr>
        <w:t>2; 3; 9; 16; 19; 36; 37</w:t>
      </w:r>
      <w:r w:rsidRPr="000C60BB">
        <w:rPr>
          <w:rFonts w:ascii="Times New Roman" w:hAnsi="Times New Roman" w:cs="Times New Roman"/>
          <w:sz w:val="28"/>
          <w:szCs w:val="28"/>
        </w:rPr>
        <w:t>].</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Для визначення становища української трансгендерної спільноти першочергово було проведено моніторинг ЗМІ та огляд статей спеціалізованих громадських організацій.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Далі були вивчені дослідження </w:t>
      </w:r>
      <w:r>
        <w:rPr>
          <w:rFonts w:ascii="Times New Roman" w:hAnsi="Times New Roman" w:cs="Times New Roman"/>
          <w:sz w:val="28"/>
          <w:szCs w:val="28"/>
        </w:rPr>
        <w:t>й</w:t>
      </w:r>
      <w:r w:rsidRPr="00D919FD">
        <w:rPr>
          <w:rFonts w:ascii="Times New Roman" w:hAnsi="Times New Roman" w:cs="Times New Roman"/>
          <w:sz w:val="28"/>
          <w:szCs w:val="28"/>
        </w:rPr>
        <w:t xml:space="preserve"> звіти, що проводилися українськими та міжнародними організаціями («Звіт про</w:t>
      </w:r>
      <w:r>
        <w:rPr>
          <w:rFonts w:ascii="Times New Roman" w:hAnsi="Times New Roman" w:cs="Times New Roman"/>
          <w:sz w:val="28"/>
          <w:szCs w:val="28"/>
        </w:rPr>
        <w:t xml:space="preserve"> злочини на ґрунті ненависти за </w:t>
      </w:r>
      <w:r w:rsidRPr="00D919FD">
        <w:rPr>
          <w:rFonts w:ascii="Times New Roman" w:hAnsi="Times New Roman" w:cs="Times New Roman"/>
          <w:sz w:val="28"/>
          <w:szCs w:val="28"/>
        </w:rPr>
        <w:t xml:space="preserve">ознаками СОҐІ в Україні 2022 року» </w:t>
      </w:r>
      <w:r>
        <w:rPr>
          <w:rFonts w:ascii="Times New Roman" w:hAnsi="Times New Roman" w:cs="Times New Roman"/>
          <w:sz w:val="28"/>
          <w:szCs w:val="28"/>
        </w:rPr>
        <w:t xml:space="preserve">— </w:t>
      </w:r>
      <w:r w:rsidRPr="00D919FD">
        <w:rPr>
          <w:rFonts w:ascii="Times New Roman" w:hAnsi="Times New Roman" w:cs="Times New Roman"/>
          <w:sz w:val="28"/>
          <w:szCs w:val="28"/>
        </w:rPr>
        <w:t>Правозахисний центр «Наш світ»</w:t>
      </w:r>
      <w:r>
        <w:rPr>
          <w:rFonts w:ascii="Times New Roman" w:hAnsi="Times New Roman" w:cs="Times New Roman"/>
          <w:sz w:val="28"/>
          <w:szCs w:val="28"/>
        </w:rPr>
        <w:t xml:space="preserve"> </w:t>
      </w:r>
      <w:r w:rsidRPr="00D919FD">
        <w:rPr>
          <w:rFonts w:ascii="Times New Roman" w:hAnsi="Times New Roman" w:cs="Times New Roman"/>
          <w:sz w:val="28"/>
          <w:szCs w:val="28"/>
        </w:rPr>
        <w:t xml:space="preserve">[29]; «Битва за волю. Становище ЛГБТК в Україні у 2022 році» </w:t>
      </w:r>
      <w:r>
        <w:rPr>
          <w:rFonts w:ascii="Times New Roman" w:hAnsi="Times New Roman" w:cs="Times New Roman"/>
          <w:sz w:val="28"/>
          <w:szCs w:val="28"/>
        </w:rPr>
        <w:t xml:space="preserve">— </w:t>
      </w:r>
      <w:r w:rsidRPr="00D919FD">
        <w:rPr>
          <w:rFonts w:ascii="Times New Roman" w:hAnsi="Times New Roman" w:cs="Times New Roman"/>
          <w:sz w:val="28"/>
          <w:szCs w:val="28"/>
        </w:rPr>
        <w:t>Центр «Наш світ»</w:t>
      </w:r>
      <w:r>
        <w:rPr>
          <w:rFonts w:ascii="Times New Roman" w:hAnsi="Times New Roman" w:cs="Times New Roman"/>
          <w:sz w:val="28"/>
          <w:szCs w:val="28"/>
        </w:rPr>
        <w:t xml:space="preserve"> </w:t>
      </w:r>
      <w:r w:rsidRPr="00D919FD">
        <w:rPr>
          <w:rFonts w:ascii="Times New Roman" w:hAnsi="Times New Roman" w:cs="Times New Roman"/>
          <w:sz w:val="28"/>
          <w:szCs w:val="28"/>
        </w:rPr>
        <w:t xml:space="preserve">[30]).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Другим етапом був пошук спікерів та збір інформації. Було проведено кілька зустрічей: з ендокринологинею Ілоною Ханько, з ЛГБТКІ+ активісткою та директоркою ГО «Когорта» Анастасією-Євою Доман</w:t>
      </w:r>
      <w:r>
        <w:rPr>
          <w:rFonts w:ascii="Times New Roman" w:hAnsi="Times New Roman" w:cs="Times New Roman"/>
          <w:sz w:val="28"/>
          <w:szCs w:val="28"/>
        </w:rPr>
        <w:t>і та з </w:t>
      </w:r>
      <w:r w:rsidRPr="00D919FD">
        <w:rPr>
          <w:rFonts w:ascii="Times New Roman" w:hAnsi="Times New Roman" w:cs="Times New Roman"/>
          <w:sz w:val="28"/>
          <w:szCs w:val="28"/>
        </w:rPr>
        <w:t xml:space="preserve">двома трансгендерними людьми (Дана, Євген), які поділилися своїм досвідом переходу. </w:t>
      </w:r>
      <w:r>
        <w:rPr>
          <w:rFonts w:ascii="Times New Roman" w:hAnsi="Times New Roman" w:cs="Times New Roman"/>
          <w:sz w:val="28"/>
          <w:szCs w:val="28"/>
        </w:rPr>
        <w:t>Ми взяли коментарі та інтервʼю в</w:t>
      </w:r>
      <w:r w:rsidRPr="00D919FD">
        <w:rPr>
          <w:rFonts w:ascii="Times New Roman" w:hAnsi="Times New Roman" w:cs="Times New Roman"/>
          <w:sz w:val="28"/>
          <w:szCs w:val="28"/>
        </w:rPr>
        <w:t xml:space="preserve"> кожного щодо питань транс-переходу, гормональної терапії та зміни документів в умовах повномасштабної війни в Україні. </w:t>
      </w:r>
    </w:p>
    <w:p w:rsidR="009E371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Третій етап — творча робота</w:t>
      </w:r>
      <w:r>
        <w:rPr>
          <w:rFonts w:ascii="Times New Roman" w:hAnsi="Times New Roman" w:cs="Times New Roman"/>
          <w:sz w:val="28"/>
          <w:szCs w:val="28"/>
        </w:rPr>
        <w:t>,</w:t>
      </w:r>
      <w:r w:rsidRPr="00D919FD">
        <w:rPr>
          <w:rFonts w:ascii="Times New Roman" w:hAnsi="Times New Roman" w:cs="Times New Roman"/>
          <w:sz w:val="28"/>
          <w:szCs w:val="28"/>
        </w:rPr>
        <w:t xml:space="preserve"> в результаті, якої </w:t>
      </w:r>
      <w:r>
        <w:rPr>
          <w:rFonts w:ascii="Times New Roman" w:hAnsi="Times New Roman" w:cs="Times New Roman"/>
          <w:sz w:val="28"/>
          <w:szCs w:val="28"/>
        </w:rPr>
        <w:t>ми сконструювали лонгрід</w:t>
      </w:r>
      <w:r w:rsidRPr="00D919FD">
        <w:rPr>
          <w:rFonts w:ascii="Times New Roman" w:hAnsi="Times New Roman" w:cs="Times New Roman"/>
          <w:sz w:val="28"/>
          <w:szCs w:val="28"/>
        </w:rPr>
        <w:t xml:space="preserve"> за допомогою </w:t>
      </w:r>
      <w:r>
        <w:rPr>
          <w:rFonts w:ascii="Times New Roman" w:hAnsi="Times New Roman" w:cs="Times New Roman"/>
          <w:sz w:val="28"/>
          <w:szCs w:val="28"/>
        </w:rPr>
        <w:t>онлайнового сервісу «</w:t>
      </w:r>
      <w:r w:rsidRPr="00D919FD">
        <w:rPr>
          <w:rFonts w:ascii="Times New Roman" w:hAnsi="Times New Roman" w:cs="Times New Roman"/>
          <w:sz w:val="28"/>
          <w:szCs w:val="28"/>
        </w:rPr>
        <w:t>Readymag</w:t>
      </w:r>
      <w:r>
        <w:rPr>
          <w:rFonts w:ascii="Times New Roman" w:hAnsi="Times New Roman" w:cs="Times New Roman"/>
          <w:sz w:val="28"/>
          <w:szCs w:val="28"/>
        </w:rPr>
        <w:t>»</w:t>
      </w:r>
      <w:r w:rsidRPr="00D919FD">
        <w:rPr>
          <w:rFonts w:ascii="Times New Roman" w:hAnsi="Times New Roman" w:cs="Times New Roman"/>
          <w:sz w:val="28"/>
          <w:szCs w:val="28"/>
        </w:rPr>
        <w:t>.</w:t>
      </w:r>
      <w:r>
        <w:rPr>
          <w:rFonts w:ascii="Times New Roman" w:hAnsi="Times New Roman" w:cs="Times New Roman"/>
          <w:sz w:val="28"/>
          <w:szCs w:val="28"/>
        </w:rPr>
        <w:t xml:space="preserve"> </w:t>
      </w:r>
      <w:r w:rsidRPr="00D919FD">
        <w:rPr>
          <w:rFonts w:ascii="Times New Roman" w:hAnsi="Times New Roman" w:cs="Times New Roman"/>
          <w:sz w:val="28"/>
          <w:szCs w:val="28"/>
        </w:rPr>
        <w:t xml:space="preserve">Лонгрід містить </w:t>
      </w:r>
      <w:r>
        <w:rPr>
          <w:rFonts w:ascii="Times New Roman" w:hAnsi="Times New Roman" w:cs="Times New Roman"/>
          <w:sz w:val="28"/>
          <w:szCs w:val="28"/>
        </w:rPr>
        <w:t>різноманітні види крос-медійного контенту: текст, фото,</w:t>
      </w:r>
      <w:r w:rsidRPr="00D919FD">
        <w:rPr>
          <w:rFonts w:ascii="Times New Roman" w:hAnsi="Times New Roman" w:cs="Times New Roman"/>
          <w:sz w:val="28"/>
          <w:szCs w:val="28"/>
        </w:rPr>
        <w:t xml:space="preserve"> ві</w:t>
      </w:r>
      <w:r>
        <w:rPr>
          <w:rFonts w:ascii="Times New Roman" w:hAnsi="Times New Roman" w:cs="Times New Roman"/>
          <w:sz w:val="28"/>
          <w:szCs w:val="28"/>
        </w:rPr>
        <w:t>део.</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Структура лонгріду містить</w:t>
      </w:r>
      <w:r w:rsidRPr="00D919FD">
        <w:rPr>
          <w:rFonts w:ascii="Times New Roman" w:hAnsi="Times New Roman" w:cs="Times New Roman"/>
          <w:sz w:val="28"/>
          <w:szCs w:val="28"/>
        </w:rPr>
        <w:t xml:space="preserve"> кілька </w:t>
      </w:r>
      <w:r>
        <w:rPr>
          <w:rFonts w:ascii="Times New Roman" w:hAnsi="Times New Roman" w:cs="Times New Roman"/>
          <w:sz w:val="28"/>
          <w:szCs w:val="28"/>
        </w:rPr>
        <w:t>розділів</w:t>
      </w:r>
      <w:r w:rsidRPr="00D919FD">
        <w:rPr>
          <w:rFonts w:ascii="Times New Roman" w:hAnsi="Times New Roman" w:cs="Times New Roman"/>
          <w:sz w:val="28"/>
          <w:szCs w:val="28"/>
        </w:rPr>
        <w:t>.</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1. Введенн</w:t>
      </w:r>
      <w:r>
        <w:rPr>
          <w:rFonts w:ascii="Times New Roman" w:hAnsi="Times New Roman" w:cs="Times New Roman"/>
          <w:sz w:val="28"/>
          <w:szCs w:val="28"/>
        </w:rPr>
        <w:t>я в</w:t>
      </w:r>
      <w:r w:rsidRPr="00D919FD">
        <w:rPr>
          <w:rFonts w:ascii="Times New Roman" w:hAnsi="Times New Roman" w:cs="Times New Roman"/>
          <w:sz w:val="28"/>
          <w:szCs w:val="28"/>
        </w:rPr>
        <w:t xml:space="preserve"> тему</w:t>
      </w:r>
      <w:r>
        <w:rPr>
          <w:rFonts w:ascii="Times New Roman" w:hAnsi="Times New Roman" w:cs="Times New Roman"/>
          <w:sz w:val="28"/>
          <w:szCs w:val="28"/>
        </w:rPr>
        <w:t xml:space="preserve"> з визначеннями основних понять.</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2. Історії двох транс-персон про шлях усвідомлення своєї гендерної ідентичності та трансгендерний перехід.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3. Інтервʼю з ендокринологинею про етапи замісної гормональної терапії та коментар трансгендерного чоловіка</w:t>
      </w:r>
      <w:r>
        <w:rPr>
          <w:rFonts w:ascii="Times New Roman" w:hAnsi="Times New Roman" w:cs="Times New Roman"/>
          <w:sz w:val="28"/>
          <w:szCs w:val="28"/>
        </w:rPr>
        <w:t xml:space="preserve"> про його досвід ЗГТ.</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4. Коментар експерта — директорки ЛГБТКІ+ громадської організації </w:t>
      </w:r>
      <w:r>
        <w:rPr>
          <w:rFonts w:ascii="Times New Roman" w:hAnsi="Times New Roman" w:cs="Times New Roman"/>
          <w:sz w:val="28"/>
          <w:szCs w:val="28"/>
        </w:rPr>
        <w:t xml:space="preserve">— </w:t>
      </w:r>
      <w:r w:rsidRPr="00D919FD">
        <w:rPr>
          <w:rFonts w:ascii="Times New Roman" w:hAnsi="Times New Roman" w:cs="Times New Roman"/>
          <w:sz w:val="28"/>
          <w:szCs w:val="28"/>
        </w:rPr>
        <w:t xml:space="preserve">щодо поточної ситуації </w:t>
      </w:r>
      <w:r>
        <w:rPr>
          <w:rFonts w:ascii="Times New Roman" w:hAnsi="Times New Roman" w:cs="Times New Roman"/>
          <w:sz w:val="28"/>
          <w:szCs w:val="28"/>
        </w:rPr>
        <w:t xml:space="preserve">з </w:t>
      </w:r>
      <w:r w:rsidRPr="00D919FD">
        <w:rPr>
          <w:rFonts w:ascii="Times New Roman" w:hAnsi="Times New Roman" w:cs="Times New Roman"/>
          <w:sz w:val="28"/>
          <w:szCs w:val="28"/>
        </w:rPr>
        <w:t>припине</w:t>
      </w:r>
      <w:r>
        <w:rPr>
          <w:rFonts w:ascii="Times New Roman" w:hAnsi="Times New Roman" w:cs="Times New Roman"/>
          <w:sz w:val="28"/>
          <w:szCs w:val="28"/>
        </w:rPr>
        <w:t>нням транс-переходів в Україні.</w:t>
      </w:r>
    </w:p>
    <w:p w:rsidR="009E371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5. Коментарі транс-персон щодо трансфобії, конкретні ситуації з її проявами. Результати дослідження звітів громадських організацій щодо трансфобії та</w:t>
      </w:r>
      <w:r>
        <w:rPr>
          <w:rFonts w:ascii="Times New Roman" w:hAnsi="Times New Roman" w:cs="Times New Roman"/>
          <w:sz w:val="28"/>
          <w:szCs w:val="28"/>
        </w:rPr>
        <w:t xml:space="preserve"> насильства на ґрунті ненависті.</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Розроблено стиль лонгріду та колірну тему оформлення.</w:t>
      </w:r>
    </w:p>
    <w:p w:rsidR="009E371D" w:rsidRPr="00D919FD" w:rsidRDefault="009E371D" w:rsidP="0071298B">
      <w:pPr>
        <w:widowControl w:val="0"/>
        <w:rPr>
          <w:rFonts w:ascii="Times New Roman" w:hAnsi="Times New Roman" w:cs="Times New Roman"/>
          <w:sz w:val="28"/>
          <w:szCs w:val="28"/>
        </w:rPr>
      </w:pPr>
      <w:r w:rsidRPr="00D919FD">
        <w:rPr>
          <w:rFonts w:ascii="Times New Roman" w:hAnsi="Times New Roman" w:cs="Times New Roman"/>
          <w:sz w:val="28"/>
          <w:szCs w:val="28"/>
        </w:rPr>
        <w:br w:type="page"/>
      </w:r>
    </w:p>
    <w:p w:rsidR="009E371D" w:rsidRPr="00D919FD" w:rsidRDefault="009E371D" w:rsidP="0071298B">
      <w:pPr>
        <w:widowControl w:val="0"/>
        <w:spacing w:line="240" w:lineRule="auto"/>
        <w:jc w:val="center"/>
        <w:rPr>
          <w:rFonts w:ascii="Times New Roman" w:hAnsi="Times New Roman" w:cs="Times New Roman"/>
          <w:b/>
          <w:sz w:val="28"/>
          <w:szCs w:val="28"/>
        </w:rPr>
      </w:pPr>
    </w:p>
    <w:p w:rsidR="009E371D" w:rsidRPr="00D919FD" w:rsidRDefault="009E371D" w:rsidP="0071298B">
      <w:pPr>
        <w:widowControl w:val="0"/>
        <w:spacing w:line="240" w:lineRule="auto"/>
        <w:jc w:val="center"/>
        <w:rPr>
          <w:rFonts w:ascii="Times New Roman" w:hAnsi="Times New Roman" w:cs="Times New Roman"/>
          <w:b/>
          <w:sz w:val="28"/>
          <w:szCs w:val="28"/>
        </w:rPr>
      </w:pPr>
      <w:r w:rsidRPr="00D919FD">
        <w:rPr>
          <w:rFonts w:ascii="Times New Roman" w:hAnsi="Times New Roman" w:cs="Times New Roman"/>
          <w:b/>
          <w:sz w:val="28"/>
          <w:szCs w:val="28"/>
        </w:rPr>
        <w:t>ВИСНОВКИ</w:t>
      </w:r>
    </w:p>
    <w:p w:rsidR="009E371D" w:rsidRPr="00D919FD" w:rsidRDefault="009E371D" w:rsidP="0071298B">
      <w:pPr>
        <w:widowControl w:val="0"/>
        <w:spacing w:line="360" w:lineRule="auto"/>
        <w:jc w:val="center"/>
        <w:rPr>
          <w:rFonts w:ascii="Times New Roman" w:hAnsi="Times New Roman" w:cs="Times New Roman"/>
          <w:b/>
          <w:sz w:val="28"/>
          <w:szCs w:val="28"/>
        </w:rPr>
      </w:pP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У процесі створення </w:t>
      </w:r>
      <w:r>
        <w:rPr>
          <w:rFonts w:ascii="Times New Roman" w:hAnsi="Times New Roman" w:cs="Times New Roman"/>
          <w:sz w:val="28"/>
          <w:szCs w:val="28"/>
        </w:rPr>
        <w:t>кваліфікаційної</w:t>
      </w:r>
      <w:r w:rsidRPr="00D919FD">
        <w:rPr>
          <w:rFonts w:ascii="Times New Roman" w:hAnsi="Times New Roman" w:cs="Times New Roman"/>
          <w:sz w:val="28"/>
          <w:szCs w:val="28"/>
        </w:rPr>
        <w:t xml:space="preserve"> роботи</w:t>
      </w:r>
      <w:r>
        <w:rPr>
          <w:rFonts w:ascii="Times New Roman" w:hAnsi="Times New Roman" w:cs="Times New Roman"/>
          <w:sz w:val="28"/>
          <w:szCs w:val="28"/>
        </w:rPr>
        <w:t>, на наш погляд,</w:t>
      </w:r>
      <w:r w:rsidRPr="00D919FD">
        <w:rPr>
          <w:rFonts w:ascii="Times New Roman" w:hAnsi="Times New Roman" w:cs="Times New Roman"/>
          <w:sz w:val="28"/>
          <w:szCs w:val="28"/>
        </w:rPr>
        <w:t xml:space="preserve"> </w:t>
      </w:r>
      <w:r>
        <w:rPr>
          <w:rFonts w:ascii="Times New Roman" w:hAnsi="Times New Roman" w:cs="Times New Roman"/>
          <w:sz w:val="28"/>
          <w:szCs w:val="28"/>
        </w:rPr>
        <w:t xml:space="preserve">нами </w:t>
      </w:r>
      <w:r w:rsidRPr="00D919FD">
        <w:rPr>
          <w:rFonts w:ascii="Times New Roman" w:hAnsi="Times New Roman" w:cs="Times New Roman"/>
          <w:sz w:val="28"/>
          <w:szCs w:val="28"/>
        </w:rPr>
        <w:t xml:space="preserve">було досягнуто поставленої мети, </w:t>
      </w:r>
      <w:r>
        <w:rPr>
          <w:rFonts w:ascii="Times New Roman" w:hAnsi="Times New Roman" w:cs="Times New Roman"/>
          <w:sz w:val="28"/>
          <w:szCs w:val="28"/>
        </w:rPr>
        <w:t>зокрема контентний в</w:t>
      </w:r>
      <w:r w:rsidRPr="00D919FD">
        <w:rPr>
          <w:rFonts w:ascii="Times New Roman" w:hAnsi="Times New Roman" w:cs="Times New Roman"/>
          <w:sz w:val="28"/>
          <w:szCs w:val="28"/>
        </w:rPr>
        <w:t>міст лонгріду та його візуальний складник звертають увагу читача на проблему трансгендерного комʼюніті.</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У результаті дослідження було виявлено наступні </w:t>
      </w:r>
      <w:r>
        <w:rPr>
          <w:rFonts w:ascii="Times New Roman" w:hAnsi="Times New Roman" w:cs="Times New Roman"/>
          <w:sz w:val="28"/>
          <w:szCs w:val="28"/>
        </w:rPr>
        <w:t>факти.</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1. Трансгендерні люди часто обʼєднані спільним досвідом, </w:t>
      </w:r>
      <w:r>
        <w:rPr>
          <w:rFonts w:ascii="Times New Roman" w:hAnsi="Times New Roman" w:cs="Times New Roman"/>
          <w:sz w:val="28"/>
          <w:szCs w:val="28"/>
        </w:rPr>
        <w:t>сюди входя</w:t>
      </w:r>
      <w:r w:rsidRPr="00D919FD">
        <w:rPr>
          <w:rFonts w:ascii="Times New Roman" w:hAnsi="Times New Roman" w:cs="Times New Roman"/>
          <w:sz w:val="28"/>
          <w:szCs w:val="28"/>
        </w:rPr>
        <w:t>ть: гендерна дисфорія, дискомфорт у своєму тілі, необхідність робити камінг-аут, суспільне несприйняття, суїцидальні думки та поведінка, насильство на ґрунті ненависті, соціальна тривожність, проблеми з іденти</w:t>
      </w:r>
      <w:r>
        <w:rPr>
          <w:rFonts w:ascii="Times New Roman" w:hAnsi="Times New Roman" w:cs="Times New Roman"/>
          <w:sz w:val="28"/>
          <w:szCs w:val="28"/>
        </w:rPr>
        <w:softHyphen/>
      </w:r>
      <w:r w:rsidRPr="00D919FD">
        <w:rPr>
          <w:rFonts w:ascii="Times New Roman" w:hAnsi="Times New Roman" w:cs="Times New Roman"/>
          <w:sz w:val="28"/>
          <w:szCs w:val="28"/>
        </w:rPr>
        <w:t xml:space="preserve">фікацію за документами, складнощі </w:t>
      </w:r>
      <w:r>
        <w:rPr>
          <w:rFonts w:ascii="Times New Roman" w:hAnsi="Times New Roman" w:cs="Times New Roman"/>
          <w:sz w:val="28"/>
          <w:szCs w:val="28"/>
        </w:rPr>
        <w:t>в пошукові роботи та при виїзді за </w:t>
      </w:r>
      <w:r w:rsidRPr="00D919FD">
        <w:rPr>
          <w:rFonts w:ascii="Times New Roman" w:hAnsi="Times New Roman" w:cs="Times New Roman"/>
          <w:sz w:val="28"/>
          <w:szCs w:val="28"/>
        </w:rPr>
        <w:t xml:space="preserve">кордон.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sidRPr="00D919FD">
        <w:rPr>
          <w:rFonts w:ascii="Times New Roman" w:hAnsi="Times New Roman" w:cs="Times New Roman"/>
          <w:sz w:val="28"/>
          <w:szCs w:val="28"/>
        </w:rPr>
        <w:t xml:space="preserve">2. </w:t>
      </w:r>
      <w:r>
        <w:rPr>
          <w:rFonts w:ascii="Times New Roman" w:hAnsi="Times New Roman" w:cs="Times New Roman"/>
          <w:sz w:val="28"/>
          <w:szCs w:val="28"/>
        </w:rPr>
        <w:t>Хоч упродовж останніх 8 </w:t>
      </w:r>
      <w:r w:rsidRPr="00D919FD">
        <w:rPr>
          <w:rFonts w:ascii="Times New Roman" w:hAnsi="Times New Roman" w:cs="Times New Roman"/>
          <w:sz w:val="28"/>
          <w:szCs w:val="28"/>
        </w:rPr>
        <w:t xml:space="preserve">років відбулося значне спрощення процесу транс-переходу, </w:t>
      </w:r>
      <w:r>
        <w:rPr>
          <w:rFonts w:ascii="Times New Roman" w:hAnsi="Times New Roman" w:cs="Times New Roman"/>
          <w:sz w:val="28"/>
          <w:szCs w:val="28"/>
        </w:rPr>
        <w:t>зокрема</w:t>
      </w:r>
      <w:r w:rsidRPr="00D919FD">
        <w:rPr>
          <w:rFonts w:ascii="Times New Roman" w:hAnsi="Times New Roman" w:cs="Times New Roman"/>
          <w:sz w:val="28"/>
          <w:szCs w:val="28"/>
        </w:rPr>
        <w:t xml:space="preserve"> було запроваджено новий протокол, </w:t>
      </w:r>
      <w:r>
        <w:rPr>
          <w:rFonts w:ascii="Times New Roman" w:hAnsi="Times New Roman" w:cs="Times New Roman"/>
          <w:sz w:val="28"/>
          <w:szCs w:val="28"/>
        </w:rPr>
        <w:t xml:space="preserve">— </w:t>
      </w:r>
      <w:r w:rsidRPr="00D919FD">
        <w:rPr>
          <w:rFonts w:ascii="Times New Roman" w:hAnsi="Times New Roman" w:cs="Times New Roman"/>
          <w:sz w:val="28"/>
          <w:szCs w:val="28"/>
        </w:rPr>
        <w:t xml:space="preserve">повномасштабне вторгнення негативно вплинуло на цей вид медичної допомоги. Воєнний стан </w:t>
      </w:r>
      <w:r>
        <w:rPr>
          <w:rFonts w:ascii="Times New Roman" w:hAnsi="Times New Roman" w:cs="Times New Roman"/>
          <w:sz w:val="28"/>
          <w:szCs w:val="28"/>
        </w:rPr>
        <w:t>і</w:t>
      </w:r>
      <w:r w:rsidRPr="00D919FD">
        <w:rPr>
          <w:rFonts w:ascii="Times New Roman" w:hAnsi="Times New Roman" w:cs="Times New Roman"/>
          <w:sz w:val="28"/>
          <w:szCs w:val="28"/>
        </w:rPr>
        <w:t>з дефіцито</w:t>
      </w:r>
      <w:r>
        <w:rPr>
          <w:rFonts w:ascii="Times New Roman" w:hAnsi="Times New Roman" w:cs="Times New Roman"/>
          <w:sz w:val="28"/>
          <w:szCs w:val="28"/>
        </w:rPr>
        <w:t xml:space="preserve">м людського ресурсу на фронті та явищем </w:t>
      </w:r>
      <w:r w:rsidRPr="00D919FD">
        <w:rPr>
          <w:rFonts w:ascii="Times New Roman" w:hAnsi="Times New Roman" w:cs="Times New Roman"/>
          <w:sz w:val="28"/>
          <w:szCs w:val="28"/>
        </w:rPr>
        <w:t>ухилення</w:t>
      </w:r>
      <w:r>
        <w:rPr>
          <w:rFonts w:ascii="Times New Roman" w:hAnsi="Times New Roman" w:cs="Times New Roman"/>
          <w:sz w:val="28"/>
          <w:szCs w:val="28"/>
        </w:rPr>
        <w:t xml:space="preserve"> від мобілізації створює</w:t>
      </w:r>
      <w:r w:rsidRPr="00D919FD">
        <w:rPr>
          <w:rFonts w:ascii="Times New Roman" w:hAnsi="Times New Roman" w:cs="Times New Roman"/>
          <w:sz w:val="28"/>
          <w:szCs w:val="28"/>
        </w:rPr>
        <w:t xml:space="preserve"> умови, за яких</w:t>
      </w:r>
      <w:r>
        <w:rPr>
          <w:rFonts w:ascii="Times New Roman" w:hAnsi="Times New Roman" w:cs="Times New Roman"/>
          <w:sz w:val="28"/>
          <w:szCs w:val="28"/>
        </w:rPr>
        <w:t>,</w:t>
      </w:r>
      <w:r w:rsidRPr="00D919FD">
        <w:rPr>
          <w:rFonts w:ascii="Times New Roman" w:hAnsi="Times New Roman" w:cs="Times New Roman"/>
          <w:sz w:val="28"/>
          <w:szCs w:val="28"/>
        </w:rPr>
        <w:t xml:space="preserve"> за словами експертів</w:t>
      </w:r>
      <w:r>
        <w:rPr>
          <w:rFonts w:ascii="Times New Roman" w:hAnsi="Times New Roman" w:cs="Times New Roman"/>
          <w:sz w:val="28"/>
          <w:szCs w:val="28"/>
        </w:rPr>
        <w:t>, лікарі стараються не ставити діагноз трансгендеризм, щоб уник</w:t>
      </w:r>
      <w:r w:rsidRPr="00D919FD">
        <w:rPr>
          <w:rFonts w:ascii="Times New Roman" w:hAnsi="Times New Roman" w:cs="Times New Roman"/>
          <w:sz w:val="28"/>
          <w:szCs w:val="28"/>
        </w:rPr>
        <w:t xml:space="preserve">нути ризику надання довідки </w:t>
      </w:r>
      <w:r>
        <w:rPr>
          <w:rFonts w:ascii="Times New Roman" w:hAnsi="Times New Roman" w:cs="Times New Roman"/>
          <w:sz w:val="28"/>
          <w:szCs w:val="28"/>
        </w:rPr>
        <w:t>персонам</w:t>
      </w:r>
      <w:r w:rsidRPr="00D919FD">
        <w:rPr>
          <w:rFonts w:ascii="Times New Roman" w:hAnsi="Times New Roman" w:cs="Times New Roman"/>
          <w:sz w:val="28"/>
          <w:szCs w:val="28"/>
        </w:rPr>
        <w:t xml:space="preserve">, </w:t>
      </w:r>
      <w:r>
        <w:rPr>
          <w:rFonts w:ascii="Times New Roman" w:hAnsi="Times New Roman" w:cs="Times New Roman"/>
          <w:sz w:val="28"/>
          <w:szCs w:val="28"/>
        </w:rPr>
        <w:t>котрі прагнуть</w:t>
      </w:r>
      <w:r w:rsidRPr="00D919FD">
        <w:rPr>
          <w:rFonts w:ascii="Times New Roman" w:hAnsi="Times New Roman" w:cs="Times New Roman"/>
          <w:sz w:val="28"/>
          <w:szCs w:val="28"/>
        </w:rPr>
        <w:t xml:space="preserve"> ухилитися від мобілізації або отримати право поїхати з країни.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Під час виконання роботи одним і</w:t>
      </w:r>
      <w:r w:rsidRPr="00D919FD">
        <w:rPr>
          <w:rFonts w:ascii="Times New Roman" w:hAnsi="Times New Roman" w:cs="Times New Roman"/>
          <w:sz w:val="28"/>
          <w:szCs w:val="28"/>
        </w:rPr>
        <w:t>з труднощів був пошук спіке</w:t>
      </w:r>
      <w:r>
        <w:rPr>
          <w:rFonts w:ascii="Times New Roman" w:hAnsi="Times New Roman" w:cs="Times New Roman"/>
          <w:sz w:val="28"/>
          <w:szCs w:val="28"/>
        </w:rPr>
        <w:t>рів:</w:t>
      </w:r>
      <w:r w:rsidRPr="00D919FD">
        <w:rPr>
          <w:rFonts w:ascii="Times New Roman" w:hAnsi="Times New Roman" w:cs="Times New Roman"/>
          <w:sz w:val="28"/>
          <w:szCs w:val="28"/>
        </w:rPr>
        <w:t xml:space="preserve"> багато х</w:t>
      </w:r>
      <w:r>
        <w:rPr>
          <w:rFonts w:ascii="Times New Roman" w:hAnsi="Times New Roman" w:cs="Times New Roman"/>
          <w:sz w:val="28"/>
          <w:szCs w:val="28"/>
        </w:rPr>
        <w:t>то з транс-персон відмовлялися говорити на тему переходу, бо </w:t>
      </w:r>
      <w:r w:rsidRPr="00D919FD">
        <w:rPr>
          <w:rFonts w:ascii="Times New Roman" w:hAnsi="Times New Roman" w:cs="Times New Roman"/>
          <w:sz w:val="28"/>
          <w:szCs w:val="28"/>
        </w:rPr>
        <w:t xml:space="preserve">почувалися </w:t>
      </w:r>
      <w:r>
        <w:rPr>
          <w:rFonts w:ascii="Times New Roman" w:hAnsi="Times New Roman" w:cs="Times New Roman"/>
          <w:sz w:val="28"/>
          <w:szCs w:val="28"/>
        </w:rPr>
        <w:t>незахищено, або не погоджувалися давати коментар у відео- чи аудіоформаті, бо не бажали бути в</w:t>
      </w:r>
      <w:r w:rsidRPr="00D919FD">
        <w:rPr>
          <w:rFonts w:ascii="Times New Roman" w:hAnsi="Times New Roman" w:cs="Times New Roman"/>
          <w:sz w:val="28"/>
          <w:szCs w:val="28"/>
        </w:rPr>
        <w:t xml:space="preserve"> дискомфортній позиції через неповне прийняття своєї зовнішності чи голосу. Це ще раз вказує на те, що в нашому суспільстві треба підвищувати рівень обізнаності </w:t>
      </w:r>
      <w:r>
        <w:rPr>
          <w:rFonts w:ascii="Times New Roman" w:hAnsi="Times New Roman" w:cs="Times New Roman"/>
          <w:sz w:val="28"/>
          <w:szCs w:val="28"/>
        </w:rPr>
        <w:t>й</w:t>
      </w:r>
      <w:r w:rsidRPr="00D919FD">
        <w:rPr>
          <w:rFonts w:ascii="Times New Roman" w:hAnsi="Times New Roman" w:cs="Times New Roman"/>
          <w:sz w:val="28"/>
          <w:szCs w:val="28"/>
        </w:rPr>
        <w:t xml:space="preserve"> транскоректності </w:t>
      </w:r>
      <w:r>
        <w:rPr>
          <w:rFonts w:ascii="Times New Roman" w:hAnsi="Times New Roman" w:cs="Times New Roman"/>
          <w:sz w:val="28"/>
          <w:szCs w:val="28"/>
        </w:rPr>
        <w:t>з метою</w:t>
      </w:r>
      <w:r w:rsidRPr="00D919FD">
        <w:rPr>
          <w:rFonts w:ascii="Times New Roman" w:hAnsi="Times New Roman" w:cs="Times New Roman"/>
          <w:sz w:val="28"/>
          <w:szCs w:val="28"/>
        </w:rPr>
        <w:t xml:space="preserve"> створення безпечного простору для людей </w:t>
      </w:r>
      <w:r>
        <w:rPr>
          <w:rFonts w:ascii="Times New Roman" w:hAnsi="Times New Roman" w:cs="Times New Roman"/>
          <w:sz w:val="28"/>
          <w:szCs w:val="28"/>
        </w:rPr>
        <w:t>і</w:t>
      </w:r>
      <w:r w:rsidRPr="00D919FD">
        <w:rPr>
          <w:rFonts w:ascii="Times New Roman" w:hAnsi="Times New Roman" w:cs="Times New Roman"/>
          <w:sz w:val="28"/>
          <w:szCs w:val="28"/>
        </w:rPr>
        <w:t xml:space="preserve">з різною гендерною ідентичністю. </w:t>
      </w:r>
    </w:p>
    <w:p w:rsidR="009E371D" w:rsidRPr="00D919FD" w:rsidRDefault="009E371D" w:rsidP="0071298B">
      <w:pPr>
        <w:widowControl w:val="0"/>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Можемо констатувати</w:t>
      </w:r>
      <w:bookmarkStart w:id="0" w:name="_GoBack"/>
      <w:bookmarkEnd w:id="0"/>
      <w:r w:rsidRPr="00D919FD">
        <w:rPr>
          <w:rFonts w:ascii="Times New Roman" w:hAnsi="Times New Roman" w:cs="Times New Roman"/>
          <w:sz w:val="28"/>
          <w:szCs w:val="28"/>
        </w:rPr>
        <w:t xml:space="preserve">, що транс-спільнота в Україні потребує підвищення рівня захисту прав, наданих державою. Удосконалення потребують: клінічний протокол </w:t>
      </w:r>
      <w:r>
        <w:rPr>
          <w:rFonts w:ascii="Times New Roman" w:hAnsi="Times New Roman" w:cs="Times New Roman"/>
          <w:sz w:val="28"/>
          <w:szCs w:val="28"/>
        </w:rPr>
        <w:t>(прибрати обовʼязкові 2 роки, а </w:t>
      </w:r>
      <w:r w:rsidRPr="00D919FD">
        <w:rPr>
          <w:rFonts w:ascii="Times New Roman" w:hAnsi="Times New Roman" w:cs="Times New Roman"/>
          <w:sz w:val="28"/>
          <w:szCs w:val="28"/>
        </w:rPr>
        <w:t>встанов</w:t>
      </w:r>
      <w:r>
        <w:rPr>
          <w:rFonts w:ascii="Times New Roman" w:hAnsi="Times New Roman" w:cs="Times New Roman"/>
          <w:sz w:val="28"/>
          <w:szCs w:val="28"/>
        </w:rPr>
        <w:t>и</w:t>
      </w:r>
      <w:r w:rsidRPr="00D919FD">
        <w:rPr>
          <w:rFonts w:ascii="Times New Roman" w:hAnsi="Times New Roman" w:cs="Times New Roman"/>
          <w:sz w:val="28"/>
          <w:szCs w:val="28"/>
        </w:rPr>
        <w:t>ти термін лікарського нагляду в індивідуальном</w:t>
      </w:r>
      <w:r>
        <w:rPr>
          <w:rFonts w:ascii="Times New Roman" w:hAnsi="Times New Roman" w:cs="Times New Roman"/>
          <w:sz w:val="28"/>
          <w:szCs w:val="28"/>
        </w:rPr>
        <w:t>у порядку; медичні втручання замінити на </w:t>
      </w:r>
      <w:r w:rsidRPr="00D919FD">
        <w:rPr>
          <w:rFonts w:ascii="Times New Roman" w:hAnsi="Times New Roman" w:cs="Times New Roman"/>
          <w:sz w:val="28"/>
          <w:szCs w:val="28"/>
        </w:rPr>
        <w:t xml:space="preserve">одне узагальнене), </w:t>
      </w:r>
      <w:r>
        <w:rPr>
          <w:rFonts w:ascii="Times New Roman" w:hAnsi="Times New Roman" w:cs="Times New Roman"/>
          <w:sz w:val="28"/>
          <w:szCs w:val="28"/>
        </w:rPr>
        <w:t>контроль</w:t>
      </w:r>
      <w:r w:rsidRPr="00D919FD">
        <w:rPr>
          <w:rFonts w:ascii="Times New Roman" w:hAnsi="Times New Roman" w:cs="Times New Roman"/>
          <w:sz w:val="28"/>
          <w:szCs w:val="28"/>
        </w:rPr>
        <w:t xml:space="preserve"> ефективн</w:t>
      </w:r>
      <w:r>
        <w:rPr>
          <w:rFonts w:ascii="Times New Roman" w:hAnsi="Times New Roman" w:cs="Times New Roman"/>
          <w:sz w:val="28"/>
          <w:szCs w:val="28"/>
        </w:rPr>
        <w:t>ості виконання закону про </w:t>
      </w:r>
      <w:r w:rsidRPr="00D919FD">
        <w:rPr>
          <w:rFonts w:ascii="Times New Roman" w:hAnsi="Times New Roman" w:cs="Times New Roman"/>
          <w:sz w:val="28"/>
          <w:szCs w:val="28"/>
        </w:rPr>
        <w:t xml:space="preserve">злочини на ґрунті ненависті, </w:t>
      </w:r>
      <w:r>
        <w:rPr>
          <w:rFonts w:ascii="Times New Roman" w:hAnsi="Times New Roman" w:cs="Times New Roman"/>
          <w:sz w:val="28"/>
          <w:szCs w:val="28"/>
        </w:rPr>
        <w:t>уведення заходів</w:t>
      </w:r>
      <w:r w:rsidRPr="00D919FD">
        <w:rPr>
          <w:rFonts w:ascii="Times New Roman" w:hAnsi="Times New Roman" w:cs="Times New Roman"/>
          <w:sz w:val="28"/>
          <w:szCs w:val="28"/>
        </w:rPr>
        <w:t xml:space="preserve"> для зни</w:t>
      </w:r>
      <w:r>
        <w:rPr>
          <w:rFonts w:ascii="Times New Roman" w:hAnsi="Times New Roman" w:cs="Times New Roman"/>
          <w:sz w:val="28"/>
          <w:szCs w:val="28"/>
        </w:rPr>
        <w:t>ження рівня трансфобії (зокрема заохочення</w:t>
      </w:r>
      <w:r w:rsidRPr="00D919FD">
        <w:rPr>
          <w:rFonts w:ascii="Times New Roman" w:hAnsi="Times New Roman" w:cs="Times New Roman"/>
          <w:sz w:val="28"/>
          <w:szCs w:val="28"/>
        </w:rPr>
        <w:t xml:space="preserve"> медичних </w:t>
      </w:r>
      <w:r>
        <w:rPr>
          <w:rFonts w:ascii="Times New Roman" w:hAnsi="Times New Roman" w:cs="Times New Roman"/>
          <w:sz w:val="28"/>
          <w:szCs w:val="28"/>
        </w:rPr>
        <w:t>працівників до проходження курсів для коректної роботи з трансгенд</w:t>
      </w:r>
      <w:r w:rsidRPr="00D919FD">
        <w:rPr>
          <w:rFonts w:ascii="Times New Roman" w:hAnsi="Times New Roman" w:cs="Times New Roman"/>
          <w:sz w:val="28"/>
          <w:szCs w:val="28"/>
        </w:rPr>
        <w:t>ерними людьми</w:t>
      </w:r>
      <w:r>
        <w:rPr>
          <w:rFonts w:ascii="Times New Roman" w:hAnsi="Times New Roman" w:cs="Times New Roman"/>
          <w:sz w:val="28"/>
          <w:szCs w:val="28"/>
        </w:rPr>
        <w:t>)</w:t>
      </w:r>
      <w:r w:rsidRPr="00D919FD">
        <w:rPr>
          <w:rFonts w:ascii="Times New Roman" w:hAnsi="Times New Roman" w:cs="Times New Roman"/>
          <w:sz w:val="28"/>
          <w:szCs w:val="28"/>
        </w:rPr>
        <w:t xml:space="preserve">. Усе це є життєво необхідним, </w:t>
      </w:r>
      <w:r>
        <w:rPr>
          <w:rFonts w:ascii="Times New Roman" w:hAnsi="Times New Roman" w:cs="Times New Roman"/>
          <w:sz w:val="28"/>
          <w:szCs w:val="28"/>
        </w:rPr>
        <w:t>адже</w:t>
      </w:r>
      <w:r w:rsidRPr="00D919FD">
        <w:rPr>
          <w:rFonts w:ascii="Times New Roman" w:hAnsi="Times New Roman" w:cs="Times New Roman"/>
          <w:sz w:val="28"/>
          <w:szCs w:val="28"/>
        </w:rPr>
        <w:t xml:space="preserve"> крім того, що вони переживають ті самі проблеми, що </w:t>
      </w:r>
      <w:r>
        <w:rPr>
          <w:rFonts w:ascii="Times New Roman" w:hAnsi="Times New Roman" w:cs="Times New Roman"/>
          <w:sz w:val="28"/>
          <w:szCs w:val="28"/>
        </w:rPr>
        <w:t xml:space="preserve">й </w:t>
      </w:r>
      <w:r w:rsidRPr="00D919FD">
        <w:rPr>
          <w:rFonts w:ascii="Times New Roman" w:hAnsi="Times New Roman" w:cs="Times New Roman"/>
          <w:sz w:val="28"/>
          <w:szCs w:val="28"/>
        </w:rPr>
        <w:t xml:space="preserve">цисгендерні люди, транс-персони потерпають від трансфобії, яка переслідує їх на кожному кроці. </w:t>
      </w:r>
    </w:p>
    <w:p w:rsidR="009E371D" w:rsidRPr="00D919FD" w:rsidRDefault="009E371D" w:rsidP="0071298B">
      <w:pPr>
        <w:widowControl w:val="0"/>
        <w:spacing w:after="460" w:line="360" w:lineRule="auto"/>
        <w:jc w:val="both"/>
        <w:rPr>
          <w:rFonts w:ascii="Times New Roman" w:hAnsi="Times New Roman" w:cs="Times New Roman"/>
          <w:sz w:val="28"/>
          <w:szCs w:val="28"/>
        </w:rPr>
      </w:pPr>
    </w:p>
    <w:p w:rsidR="009E371D" w:rsidRPr="00D919FD" w:rsidRDefault="009E371D" w:rsidP="0071298B">
      <w:pPr>
        <w:widowControl w:val="0"/>
        <w:rPr>
          <w:rFonts w:ascii="Times New Roman" w:hAnsi="Times New Roman" w:cs="Times New Roman"/>
          <w:sz w:val="28"/>
          <w:szCs w:val="28"/>
        </w:rPr>
      </w:pPr>
      <w:r w:rsidRPr="00D919FD">
        <w:rPr>
          <w:rFonts w:ascii="Times New Roman" w:hAnsi="Times New Roman" w:cs="Times New Roman"/>
          <w:sz w:val="28"/>
          <w:szCs w:val="28"/>
        </w:rPr>
        <w:br w:type="page"/>
      </w:r>
    </w:p>
    <w:p w:rsidR="009E371D" w:rsidRPr="00D919FD" w:rsidRDefault="009E371D" w:rsidP="0071298B">
      <w:pPr>
        <w:widowControl w:val="0"/>
        <w:spacing w:line="240" w:lineRule="auto"/>
        <w:jc w:val="center"/>
        <w:rPr>
          <w:rFonts w:ascii="Times New Roman" w:hAnsi="Times New Roman" w:cs="Times New Roman"/>
          <w:b/>
          <w:sz w:val="28"/>
          <w:szCs w:val="28"/>
        </w:rPr>
      </w:pPr>
      <w:r w:rsidRPr="00D919FD">
        <w:rPr>
          <w:rFonts w:ascii="Times New Roman" w:hAnsi="Times New Roman" w:cs="Times New Roman"/>
          <w:b/>
          <w:sz w:val="28"/>
          <w:szCs w:val="28"/>
        </w:rPr>
        <w:t xml:space="preserve">БІБЛІОГРАФІЯ </w:t>
      </w:r>
    </w:p>
    <w:p w:rsidR="009E371D" w:rsidRPr="00D919FD" w:rsidRDefault="009E371D" w:rsidP="0071298B">
      <w:pPr>
        <w:widowControl w:val="0"/>
        <w:spacing w:line="240" w:lineRule="auto"/>
        <w:jc w:val="center"/>
        <w:rPr>
          <w:rFonts w:ascii="Times New Roman" w:hAnsi="Times New Roman" w:cs="Times New Roman"/>
          <w:sz w:val="28"/>
          <w:szCs w:val="28"/>
        </w:rPr>
      </w:pP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«Автоматом в обличчя за те, що трансгендер». Переслідування ЛГБТ-людей в окупації. </w:t>
      </w:r>
      <w:r w:rsidRPr="00B60B96">
        <w:rPr>
          <w:rFonts w:ascii="Times New Roman" w:hAnsi="Times New Roman" w:cs="Times New Roman"/>
          <w:i/>
          <w:sz w:val="28"/>
          <w:szCs w:val="28"/>
        </w:rPr>
        <w:t>Радіо Свобода.</w:t>
      </w:r>
      <w:r w:rsidRPr="00B60B96">
        <w:rPr>
          <w:rFonts w:ascii="Times New Roman" w:hAnsi="Times New Roman" w:cs="Times New Roman"/>
          <w:sz w:val="28"/>
          <w:szCs w:val="28"/>
        </w:rPr>
        <w:t xml:space="preserve"> 29 червня 2024. URL: https://www.radio</w:t>
      </w:r>
      <w:r>
        <w:rPr>
          <w:rFonts w:ascii="Times New Roman" w:hAnsi="Times New Roman" w:cs="Times New Roman"/>
          <w:sz w:val="28"/>
          <w:szCs w:val="28"/>
        </w:rPr>
        <w:br/>
      </w:r>
      <w:r w:rsidRPr="00B60B96">
        <w:rPr>
          <w:rFonts w:ascii="Times New Roman" w:hAnsi="Times New Roman" w:cs="Times New Roman"/>
          <w:sz w:val="28"/>
          <w:szCs w:val="28"/>
        </w:rPr>
        <w:t>svoboda.org/a/novyny-pryazovya/32880876.html (дата звернення: 13.05.2024).</w:t>
      </w:r>
    </w:p>
    <w:p w:rsidR="009E371D" w:rsidRPr="00441B79" w:rsidRDefault="009E371D" w:rsidP="0071298B">
      <w:pPr>
        <w:pStyle w:val="BodyText"/>
        <w:widowControl w:val="0"/>
        <w:numPr>
          <w:ilvl w:val="0"/>
          <w:numId w:val="15"/>
        </w:numPr>
        <w:shd w:val="clear" w:color="auto" w:fill="auto"/>
        <w:spacing w:line="360" w:lineRule="auto"/>
        <w:ind w:left="357" w:hanging="357"/>
        <w:rPr>
          <w:rStyle w:val="a0"/>
          <w:spacing w:val="0"/>
          <w:sz w:val="28"/>
        </w:rPr>
      </w:pPr>
      <w:r w:rsidRPr="00441B79">
        <w:rPr>
          <w:rStyle w:val="a0"/>
          <w:spacing w:val="0"/>
          <w:sz w:val="28"/>
        </w:rPr>
        <w:t xml:space="preserve">Азєєв С. В. Орлова О. М. Метаморфози епохи цифрового ренесансу: вичерпані можливості чи новий якісний рівень? </w:t>
      </w:r>
      <w:r w:rsidRPr="00441B79">
        <w:rPr>
          <w:rStyle w:val="a0"/>
          <w:i/>
          <w:spacing w:val="0"/>
          <w:sz w:val="28"/>
        </w:rPr>
        <w:t>Діалог : медіа-студії</w:t>
      </w:r>
      <w:r w:rsidRPr="00441B79">
        <w:rPr>
          <w:rStyle w:val="a0"/>
          <w:spacing w:val="0"/>
          <w:sz w:val="28"/>
        </w:rPr>
        <w:t xml:space="preserve"> : Одеса, 2021. С. 9</w:t>
      </w:r>
      <w:r w:rsidRPr="00441B79">
        <w:rPr>
          <w:rFonts w:ascii="Times New Roman" w:hAnsi="Times New Roman"/>
          <w:spacing w:val="0"/>
        </w:rPr>
        <w:t>–24.</w:t>
      </w:r>
    </w:p>
    <w:p w:rsidR="009E371D" w:rsidRPr="00441B79" w:rsidRDefault="009E371D" w:rsidP="0071298B">
      <w:pPr>
        <w:pStyle w:val="BodyText"/>
        <w:widowControl w:val="0"/>
        <w:numPr>
          <w:ilvl w:val="0"/>
          <w:numId w:val="15"/>
        </w:numPr>
        <w:shd w:val="clear" w:color="auto" w:fill="auto"/>
        <w:spacing w:line="360" w:lineRule="auto"/>
        <w:ind w:left="357" w:hanging="357"/>
        <w:rPr>
          <w:rStyle w:val="a0"/>
          <w:spacing w:val="0"/>
          <w:sz w:val="28"/>
        </w:rPr>
      </w:pPr>
      <w:r w:rsidRPr="00441B79">
        <w:rPr>
          <w:rStyle w:val="a0"/>
          <w:spacing w:val="0"/>
          <w:sz w:val="28"/>
        </w:rPr>
        <w:t>Азєєв С.В.</w:t>
      </w:r>
      <w:r w:rsidRPr="00441B79">
        <w:rPr>
          <w:rStyle w:val="a0"/>
          <w:i/>
          <w:spacing w:val="0"/>
          <w:sz w:val="28"/>
        </w:rPr>
        <w:t xml:space="preserve"> </w:t>
      </w:r>
      <w:r w:rsidRPr="00441B79">
        <w:rPr>
          <w:rStyle w:val="a0"/>
          <w:spacing w:val="0"/>
          <w:sz w:val="28"/>
        </w:rPr>
        <w:t xml:space="preserve">Трансмедійний сторітелінг як синергія жанрів, цифрового контенту та мультимедійних платформ. </w:t>
      </w:r>
      <w:r w:rsidRPr="00441B79">
        <w:rPr>
          <w:rStyle w:val="a0"/>
          <w:i/>
          <w:spacing w:val="0"/>
          <w:sz w:val="28"/>
        </w:rPr>
        <w:t>Діалог : медіастудії</w:t>
      </w:r>
      <w:r w:rsidRPr="00441B79">
        <w:rPr>
          <w:rStyle w:val="a0"/>
          <w:spacing w:val="0"/>
          <w:sz w:val="28"/>
        </w:rPr>
        <w:t>. Одеса, 2019. Вип. 25. С. 8–17.</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Американку-трансгендера, яка працювала спікером ЗСУ, відсторонили від посади за несхвалені висловлювання. </w:t>
      </w:r>
      <w:r w:rsidRPr="00B60B96">
        <w:rPr>
          <w:rFonts w:ascii="Times New Roman" w:hAnsi="Times New Roman" w:cs="Times New Roman"/>
          <w:i/>
          <w:sz w:val="28"/>
          <w:szCs w:val="28"/>
        </w:rPr>
        <w:t>Уніан</w:t>
      </w:r>
      <w:r w:rsidRPr="00B60B96">
        <w:rPr>
          <w:rFonts w:ascii="Times New Roman" w:hAnsi="Times New Roman" w:cs="Times New Roman"/>
          <w:sz w:val="28"/>
          <w:szCs w:val="28"/>
        </w:rPr>
        <w:t>. 20 вересня 2023. URL: https://www.unian.ua/war/amerikanku-transgendera-yaka-pracyuvala-spikerom-vsu-vidstoronili-vid-posadi-za-neshvaleni-vislovlyuvannya-novini-vtorgnennya-rosiji-v-ukrajinu-amp-12399852.html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Без травм та затримань і в оточенні поліції: як у Києві відбувався марш на підтримку трансгендерів. </w:t>
      </w:r>
      <w:r w:rsidRPr="00B60B96">
        <w:rPr>
          <w:rFonts w:ascii="Times New Roman" w:hAnsi="Times New Roman" w:cs="Times New Roman"/>
          <w:i/>
          <w:sz w:val="28"/>
          <w:szCs w:val="28"/>
        </w:rPr>
        <w:t>ТСН</w:t>
      </w:r>
      <w:r w:rsidRPr="00B60B96">
        <w:rPr>
          <w:rFonts w:ascii="Times New Roman" w:hAnsi="Times New Roman" w:cs="Times New Roman"/>
          <w:sz w:val="28"/>
          <w:szCs w:val="28"/>
        </w:rPr>
        <w:t>. 22 травня 2021. URL: https://tsn.ua/ex</w:t>
      </w:r>
      <w:r>
        <w:rPr>
          <w:rFonts w:ascii="Times New Roman" w:hAnsi="Times New Roman" w:cs="Times New Roman"/>
          <w:sz w:val="28"/>
          <w:szCs w:val="28"/>
        </w:rPr>
        <w:br/>
      </w:r>
      <w:r w:rsidRPr="00B60B96">
        <w:rPr>
          <w:rFonts w:ascii="Times New Roman" w:hAnsi="Times New Roman" w:cs="Times New Roman"/>
          <w:sz w:val="28"/>
          <w:szCs w:val="28"/>
        </w:rPr>
        <w:t>clusive/bez-travm-ta-zatriman-i-v-otochenni-policiyi-yak-u-kiyevi-vidbuvav</w:t>
      </w:r>
      <w:r>
        <w:rPr>
          <w:rFonts w:ascii="Times New Roman" w:hAnsi="Times New Roman" w:cs="Times New Roman"/>
          <w:sz w:val="28"/>
          <w:szCs w:val="28"/>
        </w:rPr>
        <w:br/>
      </w:r>
      <w:r w:rsidRPr="00B60B96">
        <w:rPr>
          <w:rFonts w:ascii="Times New Roman" w:hAnsi="Times New Roman" w:cs="Times New Roman"/>
          <w:sz w:val="28"/>
          <w:szCs w:val="28"/>
        </w:rPr>
        <w:t>sya-marsh-na-pidtrimku-transgenderiv-1789669.html (дата звернення: 13.05.2024).</w:t>
      </w:r>
    </w:p>
    <w:p w:rsidR="009E371D"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Битва за волю. Становище ЛГБТК в Україні у 2022 році. Центр «Наш світ». 2023. 48 с. URL: https://gay.org.ua/publications/Situation-of-LGBT-in-Ukraine-2022-UKR.pdf (дата звернення: 13.05.2024). </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«Брат заборонив мені пити воду»: жінка-трансгендер зіткнулась з насильством у сім'ї після зізнання. </w:t>
      </w:r>
      <w:r w:rsidRPr="00B60B96">
        <w:rPr>
          <w:rFonts w:ascii="Times New Roman" w:hAnsi="Times New Roman" w:cs="Times New Roman"/>
          <w:i/>
          <w:sz w:val="28"/>
          <w:szCs w:val="28"/>
        </w:rPr>
        <w:t>Суспільне Одеса.</w:t>
      </w:r>
      <w:r w:rsidRPr="00B60B96">
        <w:rPr>
          <w:rFonts w:ascii="Times New Roman" w:hAnsi="Times New Roman" w:cs="Times New Roman"/>
          <w:sz w:val="28"/>
          <w:szCs w:val="28"/>
        </w:rPr>
        <w:t xml:space="preserve"> 23 листопада 2023. URL: https://suspilne.media/amp/odesa/623939-brat-zaboroniv-meni-piti-vodu-zinka-transgender-zitknulas-z-nasilstvom-u-simi-pisla-ziznanna/ (дата звер</w:t>
      </w:r>
      <w:r>
        <w:rPr>
          <w:rFonts w:ascii="Times New Roman" w:hAnsi="Times New Roman" w:cs="Times New Roman"/>
          <w:sz w:val="28"/>
          <w:szCs w:val="28"/>
        </w:rPr>
        <w:softHyphen/>
      </w:r>
      <w:r w:rsidRPr="00B60B96">
        <w:rPr>
          <w:rFonts w:ascii="Times New Roman" w:hAnsi="Times New Roman" w:cs="Times New Roman"/>
          <w:sz w:val="28"/>
          <w:szCs w:val="28"/>
        </w:rPr>
        <w:t>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 Бʼють та ґвалтують без упину»: жінка-трансгендер з Олешок розповіла про життя в російській окупації. </w:t>
      </w:r>
      <w:r w:rsidRPr="00B60B96">
        <w:rPr>
          <w:rFonts w:ascii="Times New Roman" w:hAnsi="Times New Roman" w:cs="Times New Roman"/>
          <w:i/>
          <w:sz w:val="28"/>
          <w:szCs w:val="28"/>
        </w:rPr>
        <w:t>Радіо Свобода</w:t>
      </w:r>
      <w:r w:rsidRPr="00B60B96">
        <w:rPr>
          <w:rFonts w:ascii="Times New Roman" w:hAnsi="Times New Roman" w:cs="Times New Roman"/>
          <w:sz w:val="28"/>
          <w:szCs w:val="28"/>
        </w:rPr>
        <w:t>. 8 квітня 2024. URL: https://www.radiosvoboda.org/amp/novyny-pryazovya-okupatsiya-khersonshchyna-zhyttya-transhenderiv-lhbt/32894843.html (дата звернення: 13.05.2024).</w:t>
      </w:r>
    </w:p>
    <w:p w:rsidR="009E371D" w:rsidRDefault="009E371D" w:rsidP="0071298B">
      <w:pPr>
        <w:widowControl w:val="0"/>
        <w:numPr>
          <w:ilvl w:val="0"/>
          <w:numId w:val="15"/>
        </w:numPr>
        <w:tabs>
          <w:tab w:val="left" w:pos="0"/>
          <w:tab w:val="left" w:pos="360"/>
        </w:tabs>
        <w:autoSpaceDE w:val="0"/>
        <w:autoSpaceDN w:val="0"/>
        <w:adjustRightInd w:val="0"/>
        <w:spacing w:line="360" w:lineRule="auto"/>
        <w:ind w:left="357" w:hanging="357"/>
        <w:jc w:val="both"/>
        <w:rPr>
          <w:rFonts w:ascii="Times New Roman" w:hAnsi="Times New Roman" w:cs="Times New Roman"/>
          <w:sz w:val="28"/>
          <w:szCs w:val="28"/>
        </w:rPr>
      </w:pPr>
      <w:r w:rsidRPr="00441B79">
        <w:rPr>
          <w:rFonts w:ascii="Times New Roman" w:hAnsi="Times New Roman" w:cs="Times New Roman"/>
          <w:sz w:val="28"/>
          <w:szCs w:val="28"/>
        </w:rPr>
        <w:t xml:space="preserve">Василик Л. Крос-медіа як тренд сучасної журналістики. </w:t>
      </w:r>
      <w:r w:rsidRPr="00441B79">
        <w:rPr>
          <w:rFonts w:ascii="Times New Roman" w:hAnsi="Times New Roman" w:cs="Times New Roman"/>
          <w:i/>
          <w:sz w:val="28"/>
          <w:szCs w:val="28"/>
        </w:rPr>
        <w:t>Наукові записки Інституту журналістики</w:t>
      </w:r>
      <w:r w:rsidRPr="00441B79">
        <w:rPr>
          <w:rFonts w:ascii="Times New Roman" w:hAnsi="Times New Roman" w:cs="Times New Roman"/>
          <w:sz w:val="28"/>
          <w:szCs w:val="28"/>
        </w:rPr>
        <w:t>. К., 2013. Т. 52. С. 297–300.</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«До того, як прийняти себе, я була гомофобкою». Історія трансгендерної жінки, ветеранки бойових дій на Донбасі. </w:t>
      </w:r>
      <w:r w:rsidRPr="00B60B96">
        <w:rPr>
          <w:rFonts w:ascii="Times New Roman" w:hAnsi="Times New Roman" w:cs="Times New Roman"/>
          <w:i/>
          <w:sz w:val="28"/>
          <w:szCs w:val="28"/>
        </w:rPr>
        <w:t>NV</w:t>
      </w:r>
      <w:r w:rsidRPr="00B60B96">
        <w:rPr>
          <w:rFonts w:ascii="Times New Roman" w:hAnsi="Times New Roman" w:cs="Times New Roman"/>
          <w:sz w:val="28"/>
          <w:szCs w:val="28"/>
        </w:rPr>
        <w:t>. 05 вересня 2020. URL: https://nv.ua/ukr/amp/lgbt-istoriya-transgendernoji-zhinki-yaka-sluzhila-na-donbasi-video-novini-ukrajini-50109639.html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 Документування воєнних злочинів проти ЛҐБТІК+. </w:t>
      </w:r>
      <w:r w:rsidRPr="00B60B96">
        <w:rPr>
          <w:rFonts w:ascii="Times New Roman" w:hAnsi="Times New Roman" w:cs="Times New Roman"/>
          <w:i/>
          <w:sz w:val="28"/>
          <w:szCs w:val="28"/>
        </w:rPr>
        <w:t>ГО «</w:t>
      </w:r>
      <w:r w:rsidRPr="00B60B96">
        <w:rPr>
          <w:rFonts w:ascii="Times New Roman" w:hAnsi="Times New Roman" w:cs="Times New Roman"/>
          <w:i/>
          <w:sz w:val="28"/>
          <w:szCs w:val="28"/>
          <w:highlight w:val="white"/>
        </w:rPr>
        <w:t>Прожектор», ГО «Інша», «OutRight International»</w:t>
      </w:r>
      <w:r w:rsidRPr="00B60B96">
        <w:rPr>
          <w:rFonts w:ascii="Times New Roman" w:hAnsi="Times New Roman" w:cs="Times New Roman"/>
          <w:sz w:val="28"/>
          <w:szCs w:val="28"/>
          <w:highlight w:val="white"/>
        </w:rPr>
        <w:t>. Березень – вересень 2023.</w:t>
      </w:r>
      <w:r w:rsidRPr="00B60B96">
        <w:rPr>
          <w:sz w:val="27"/>
          <w:szCs w:val="27"/>
          <w:highlight w:val="white"/>
        </w:rPr>
        <w:t xml:space="preserve"> </w:t>
      </w:r>
      <w:r w:rsidRPr="00B60B96">
        <w:rPr>
          <w:rFonts w:ascii="Times New Roman" w:hAnsi="Times New Roman" w:cs="Times New Roman"/>
          <w:sz w:val="28"/>
          <w:szCs w:val="28"/>
        </w:rPr>
        <w:t>URL: https://www.projector.org.ua/documentuvannya_voennyh_zlochyniv_proty_lgbtik/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Евакуація, перехід та взаємодопомога. Історії транс*людей під час війни. </w:t>
      </w:r>
      <w:r w:rsidRPr="00B60B96">
        <w:rPr>
          <w:rFonts w:ascii="Times New Roman" w:hAnsi="Times New Roman" w:cs="Times New Roman"/>
          <w:i/>
          <w:sz w:val="28"/>
          <w:szCs w:val="28"/>
        </w:rPr>
        <w:t>Спільне</w:t>
      </w:r>
      <w:r w:rsidRPr="00B60B96">
        <w:rPr>
          <w:rFonts w:ascii="Times New Roman" w:hAnsi="Times New Roman" w:cs="Times New Roman"/>
          <w:sz w:val="28"/>
          <w:szCs w:val="28"/>
        </w:rPr>
        <w:t>. 4 квітня 2023. URL: https://commons.com.ua/uk/istoriyi-translyudej-pid-chas-vijni/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Загадкові та комічні: які шаблони про транслюдей живуть на екранах і чому вже час позбуватися їх. </w:t>
      </w:r>
      <w:r w:rsidRPr="00B60B96">
        <w:rPr>
          <w:rFonts w:ascii="Times New Roman" w:hAnsi="Times New Roman" w:cs="Times New Roman"/>
          <w:i/>
          <w:sz w:val="28"/>
          <w:szCs w:val="28"/>
        </w:rPr>
        <w:t>Wonderzine</w:t>
      </w:r>
      <w:r w:rsidRPr="00B60B96">
        <w:rPr>
          <w:rFonts w:ascii="Times New Roman" w:hAnsi="Times New Roman" w:cs="Times New Roman"/>
          <w:sz w:val="28"/>
          <w:szCs w:val="28"/>
        </w:rPr>
        <w:t>. URL: https://www.wonderzine.me/</w:t>
      </w:r>
      <w:r>
        <w:rPr>
          <w:rFonts w:ascii="Times New Roman" w:hAnsi="Times New Roman" w:cs="Times New Roman"/>
          <w:sz w:val="28"/>
          <w:szCs w:val="28"/>
        </w:rPr>
        <w:br/>
      </w:r>
      <w:r w:rsidRPr="00B60B96">
        <w:rPr>
          <w:rFonts w:ascii="Times New Roman" w:hAnsi="Times New Roman" w:cs="Times New Roman"/>
          <w:sz w:val="28"/>
          <w:szCs w:val="28"/>
        </w:rPr>
        <w:t>wonderzine/life/equality/18047-zagadkovi-ta-komichni-yaki-shabloni-pro-translyudey-zhivut-na-ekranah-i-chomu-vzhe-chas-pozbuvatisya-yih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Звіт про злочини на ґрунті ненависти за ознаками СОҐІ в Україні 2022 року (для щорічного звіту БДІПЛ / ОБСЄ). Правозахисний центр «Наш світ». 23 квітня 2023 року. 37 с. URL: https://gay.org.ua/publications/</w:t>
      </w:r>
      <w:r>
        <w:rPr>
          <w:rFonts w:ascii="Times New Roman" w:hAnsi="Times New Roman" w:cs="Times New Roman"/>
          <w:sz w:val="28"/>
          <w:szCs w:val="28"/>
        </w:rPr>
        <w:br/>
      </w:r>
      <w:r w:rsidRPr="00B60B96">
        <w:rPr>
          <w:rFonts w:ascii="Times New Roman" w:hAnsi="Times New Roman" w:cs="Times New Roman"/>
          <w:sz w:val="28"/>
          <w:szCs w:val="28"/>
        </w:rPr>
        <w:t>HCR_2022_(LGBT_HUMAN_RIGHTS_NASH_SVIT_CENTER).pdf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Історія трансгендерної жінки, яка стала до лав ЗСУ. </w:t>
      </w:r>
      <w:r w:rsidRPr="00B60B96">
        <w:rPr>
          <w:rFonts w:ascii="Times New Roman" w:hAnsi="Times New Roman" w:cs="Times New Roman"/>
          <w:i/>
          <w:sz w:val="28"/>
          <w:szCs w:val="28"/>
        </w:rPr>
        <w:t>Суспільне Запоріжжя</w:t>
      </w:r>
      <w:r w:rsidRPr="00B60B96">
        <w:rPr>
          <w:rFonts w:ascii="Times New Roman" w:hAnsi="Times New Roman" w:cs="Times New Roman"/>
          <w:sz w:val="28"/>
          <w:szCs w:val="28"/>
        </w:rPr>
        <w:t>. 22 квітня 2023. URL: https://suspilne.media/amp/zaporizhzhia/</w:t>
      </w:r>
      <w:r>
        <w:rPr>
          <w:rFonts w:ascii="Times New Roman" w:hAnsi="Times New Roman" w:cs="Times New Roman"/>
          <w:sz w:val="28"/>
          <w:szCs w:val="28"/>
        </w:rPr>
        <w:br/>
      </w:r>
      <w:r w:rsidRPr="00B60B96">
        <w:rPr>
          <w:rFonts w:ascii="Times New Roman" w:hAnsi="Times New Roman" w:cs="Times New Roman"/>
          <w:sz w:val="28"/>
          <w:szCs w:val="28"/>
        </w:rPr>
        <w:t>443838-zminila-stat-i-pisla-vouvati-istoria-vijskovosluzbovici-na-pozivnij-lani/ (дата звернення: 13.05.2024).</w:t>
      </w:r>
    </w:p>
    <w:p w:rsidR="009E371D" w:rsidRPr="00441B79" w:rsidRDefault="009E371D" w:rsidP="0071298B">
      <w:pPr>
        <w:pStyle w:val="BodyText"/>
        <w:widowControl w:val="0"/>
        <w:numPr>
          <w:ilvl w:val="0"/>
          <w:numId w:val="15"/>
        </w:numPr>
        <w:shd w:val="clear" w:color="auto" w:fill="auto"/>
        <w:spacing w:line="360" w:lineRule="auto"/>
        <w:ind w:left="357" w:hanging="357"/>
        <w:rPr>
          <w:rFonts w:ascii="Times New Roman" w:hAnsi="Times New Roman"/>
          <w:spacing w:val="0"/>
        </w:rPr>
      </w:pPr>
      <w:r w:rsidRPr="00441B79">
        <w:rPr>
          <w:rFonts w:ascii="Times New Roman" w:hAnsi="Times New Roman"/>
          <w:spacing w:val="0"/>
        </w:rPr>
        <w:t>Крос-медіа : контент технології, перспективи : колективна монографія / за заг. ред. В. Шевченко. К., 2017. 234 с.</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Люди, які змінили стать, пікетують МОЗ із вимогою не вважати їх за хворих — відео. </w:t>
      </w:r>
      <w:r w:rsidRPr="00B60B96">
        <w:rPr>
          <w:rFonts w:ascii="Times New Roman" w:hAnsi="Times New Roman" w:cs="Times New Roman"/>
          <w:i/>
          <w:sz w:val="28"/>
          <w:szCs w:val="28"/>
        </w:rPr>
        <w:t>Радіо Свобода</w:t>
      </w:r>
      <w:r w:rsidRPr="00B60B96">
        <w:rPr>
          <w:rFonts w:ascii="Times New Roman" w:hAnsi="Times New Roman" w:cs="Times New Roman"/>
          <w:sz w:val="28"/>
          <w:szCs w:val="28"/>
        </w:rPr>
        <w:t>. 17 жовтня 2018. URL: https://www.</w:t>
      </w:r>
      <w:r>
        <w:rPr>
          <w:rFonts w:ascii="Times New Roman" w:hAnsi="Times New Roman" w:cs="Times New Roman"/>
          <w:sz w:val="28"/>
          <w:szCs w:val="28"/>
        </w:rPr>
        <w:br/>
      </w:r>
      <w:r w:rsidRPr="00B60B96">
        <w:rPr>
          <w:rFonts w:ascii="Times New Roman" w:hAnsi="Times New Roman" w:cs="Times New Roman"/>
          <w:sz w:val="28"/>
          <w:szCs w:val="28"/>
        </w:rPr>
        <w:t>radiosvoboda.org/a/video-prava-transgenderiv/29549059.html (дата звер</w:t>
      </w:r>
      <w:r>
        <w:rPr>
          <w:rFonts w:ascii="Times New Roman" w:hAnsi="Times New Roman" w:cs="Times New Roman"/>
          <w:sz w:val="28"/>
          <w:szCs w:val="28"/>
        </w:rPr>
        <w:softHyphen/>
      </w:r>
      <w:r w:rsidRPr="00B60B96">
        <w:rPr>
          <w:rFonts w:ascii="Times New Roman" w:hAnsi="Times New Roman" w:cs="Times New Roman"/>
          <w:sz w:val="28"/>
          <w:szCs w:val="28"/>
        </w:rPr>
        <w:t>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Напад на трансгендера в Житомирі: чи карають за злочини ненависті? </w:t>
      </w:r>
      <w:r w:rsidRPr="00B60B96">
        <w:rPr>
          <w:rFonts w:ascii="Times New Roman" w:hAnsi="Times New Roman" w:cs="Times New Roman"/>
          <w:i/>
          <w:sz w:val="28"/>
          <w:szCs w:val="28"/>
        </w:rPr>
        <w:t>Радіо Свобода</w:t>
      </w:r>
      <w:r w:rsidRPr="00B60B96">
        <w:rPr>
          <w:rFonts w:ascii="Times New Roman" w:hAnsi="Times New Roman" w:cs="Times New Roman"/>
          <w:sz w:val="28"/>
          <w:szCs w:val="28"/>
        </w:rPr>
        <w:t>. 8 травня 2020. URL: https://www.radiosvoboda.org/amp/</w:t>
      </w:r>
      <w:r>
        <w:rPr>
          <w:rFonts w:ascii="Times New Roman" w:hAnsi="Times New Roman" w:cs="Times New Roman"/>
          <w:sz w:val="28"/>
          <w:szCs w:val="28"/>
        </w:rPr>
        <w:br/>
      </w:r>
      <w:r w:rsidRPr="00B60B96">
        <w:rPr>
          <w:rFonts w:ascii="Times New Roman" w:hAnsi="Times New Roman" w:cs="Times New Roman"/>
          <w:sz w:val="28"/>
          <w:szCs w:val="28"/>
        </w:rPr>
        <w:t>transgender-attack/30599739.html (дата звернення: 13.05.2024).</w:t>
      </w:r>
    </w:p>
    <w:p w:rsidR="009E371D" w:rsidRPr="00441B79" w:rsidRDefault="009E371D" w:rsidP="0071298B">
      <w:pPr>
        <w:widowControl w:val="0"/>
        <w:numPr>
          <w:ilvl w:val="0"/>
          <w:numId w:val="15"/>
        </w:numPr>
        <w:spacing w:line="360" w:lineRule="auto"/>
        <w:ind w:left="357" w:hanging="357"/>
        <w:jc w:val="both"/>
        <w:rPr>
          <w:rFonts w:ascii="Times New Roman" w:hAnsi="Times New Roman" w:cs="Times New Roman"/>
          <w:sz w:val="28"/>
          <w:szCs w:val="28"/>
        </w:rPr>
      </w:pPr>
      <w:r w:rsidRPr="00441B79">
        <w:rPr>
          <w:rFonts w:ascii="Times New Roman" w:hAnsi="Times New Roman" w:cs="Times New Roman"/>
          <w:sz w:val="28"/>
          <w:szCs w:val="28"/>
        </w:rPr>
        <w:t>Підручник із крос-медіа / вид. І. Крецу, М. Гузун, Л. Василик. Bonn / Germany — Sibiu / Romania, 2015. 140 с.</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Побиття трансгендерної військової у Львові: що відомо про ситуацію. </w:t>
      </w:r>
      <w:r w:rsidRPr="00B60B96">
        <w:rPr>
          <w:rFonts w:ascii="Times New Roman" w:hAnsi="Times New Roman" w:cs="Times New Roman"/>
          <w:i/>
          <w:sz w:val="28"/>
          <w:szCs w:val="28"/>
        </w:rPr>
        <w:t>Суспільне</w:t>
      </w:r>
      <w:r w:rsidRPr="00B60B96">
        <w:rPr>
          <w:rFonts w:ascii="Times New Roman" w:hAnsi="Times New Roman" w:cs="Times New Roman"/>
          <w:sz w:val="28"/>
          <w:szCs w:val="28"/>
        </w:rPr>
        <w:t>. 25 вересня 2023. URL: https://suspilne.media/amp/lviv/579801-u-lvovi-suditimut-rivnanina-akogo-pidozruut-u-pobitti-transgendernoi-vijskovoi/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Побиття, зґвалтування, шантаж. Чому в Україні не карають за напади на ЛГБТ. </w:t>
      </w:r>
      <w:r w:rsidRPr="00B60B96">
        <w:rPr>
          <w:rFonts w:ascii="Times New Roman" w:hAnsi="Times New Roman" w:cs="Times New Roman"/>
          <w:i/>
          <w:sz w:val="28"/>
          <w:szCs w:val="28"/>
        </w:rPr>
        <w:t>Українська правда</w:t>
      </w:r>
      <w:r w:rsidRPr="00B60B96">
        <w:rPr>
          <w:rFonts w:ascii="Times New Roman" w:hAnsi="Times New Roman" w:cs="Times New Roman"/>
          <w:sz w:val="28"/>
          <w:szCs w:val="28"/>
        </w:rPr>
        <w:t>. 10 червня 2020. URL: https://www.pravda.com.</w:t>
      </w:r>
      <w:r>
        <w:rPr>
          <w:rFonts w:ascii="Times New Roman" w:hAnsi="Times New Roman" w:cs="Times New Roman"/>
          <w:sz w:val="28"/>
          <w:szCs w:val="28"/>
        </w:rPr>
        <w:br/>
      </w:r>
      <w:r w:rsidRPr="00B60B96">
        <w:rPr>
          <w:rFonts w:ascii="Times New Roman" w:hAnsi="Times New Roman" w:cs="Times New Roman"/>
          <w:sz w:val="28"/>
          <w:szCs w:val="28"/>
        </w:rPr>
        <w:t>ua/articles/2020/06/10/7254760/index.amp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Поліція відкрила кримінальне провадження за фактом побиття трансгендерної жінки в центрі Львова. </w:t>
      </w:r>
      <w:r w:rsidRPr="00B60B96">
        <w:rPr>
          <w:rFonts w:ascii="Times New Roman" w:hAnsi="Times New Roman" w:cs="Times New Roman"/>
          <w:i/>
          <w:sz w:val="28"/>
          <w:szCs w:val="28"/>
        </w:rPr>
        <w:t>Радіо Свобода</w:t>
      </w:r>
      <w:r w:rsidRPr="00B60B96">
        <w:rPr>
          <w:rFonts w:ascii="Times New Roman" w:hAnsi="Times New Roman" w:cs="Times New Roman"/>
          <w:sz w:val="28"/>
          <w:szCs w:val="28"/>
        </w:rPr>
        <w:t>. 16 вересня 2023. URL: https://www.radiosvoboda.org/amp/news-lviv-pobyttya-transgendernoji-zhinky/32551253.html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Право на самоідентичність. Як живуть трансгендерні люди в Україні. </w:t>
      </w:r>
      <w:r w:rsidRPr="00B60B96">
        <w:rPr>
          <w:rFonts w:ascii="Times New Roman" w:hAnsi="Times New Roman" w:cs="Times New Roman"/>
          <w:i/>
          <w:sz w:val="28"/>
          <w:szCs w:val="28"/>
        </w:rPr>
        <w:t>Суспільне Новини.</w:t>
      </w:r>
      <w:r w:rsidRPr="00B60B96">
        <w:rPr>
          <w:rFonts w:ascii="Times New Roman" w:hAnsi="Times New Roman" w:cs="Times New Roman"/>
          <w:sz w:val="28"/>
          <w:szCs w:val="28"/>
        </w:rPr>
        <w:t xml:space="preserve"> 21 червня 2020. URL: https://suspilne.media/amp/42277-pravo-na-samoidenticnist-ak-zivut-transgenderni-ludi-v-ukraini/ (дата звер</w:t>
      </w:r>
      <w:r>
        <w:rPr>
          <w:rFonts w:ascii="Times New Roman" w:hAnsi="Times New Roman" w:cs="Times New Roman"/>
          <w:sz w:val="28"/>
          <w:szCs w:val="28"/>
        </w:rPr>
        <w:softHyphen/>
      </w:r>
      <w:r w:rsidRPr="00B60B96">
        <w:rPr>
          <w:rFonts w:ascii="Times New Roman" w:hAnsi="Times New Roman" w:cs="Times New Roman"/>
          <w:sz w:val="28"/>
          <w:szCs w:val="28"/>
        </w:rPr>
        <w:t>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Представники трансгендерного руху закликали біля МОЗ не вважати їх хворими. </w:t>
      </w:r>
      <w:r w:rsidRPr="00B60B96">
        <w:rPr>
          <w:rFonts w:ascii="Times New Roman" w:hAnsi="Times New Roman" w:cs="Times New Roman"/>
          <w:i/>
          <w:sz w:val="28"/>
          <w:szCs w:val="28"/>
        </w:rPr>
        <w:t>Радіо Свобода</w:t>
      </w:r>
      <w:r w:rsidRPr="00B60B96">
        <w:rPr>
          <w:rFonts w:ascii="Times New Roman" w:hAnsi="Times New Roman" w:cs="Times New Roman"/>
          <w:sz w:val="28"/>
          <w:szCs w:val="28"/>
        </w:rPr>
        <w:t>. 17 жовтня 2018. URL: https://www.radiosvoboda.</w:t>
      </w:r>
      <w:r>
        <w:rPr>
          <w:rFonts w:ascii="Times New Roman" w:hAnsi="Times New Roman" w:cs="Times New Roman"/>
          <w:sz w:val="28"/>
          <w:szCs w:val="28"/>
        </w:rPr>
        <w:br/>
      </w:r>
      <w:r w:rsidRPr="00B60B96">
        <w:rPr>
          <w:rFonts w:ascii="Times New Roman" w:hAnsi="Times New Roman" w:cs="Times New Roman"/>
          <w:sz w:val="28"/>
          <w:szCs w:val="28"/>
        </w:rPr>
        <w:t>org/amp/news-transgender-v-ukraini/29548612.html (дата звернення: 13.05.2024).</w:t>
      </w:r>
    </w:p>
    <w:p w:rsidR="009E371D"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highlight w:val="white"/>
        </w:rPr>
        <w:t xml:space="preserve">Речницею Сил оборони стала американка-трансгендерка: у Міноборони відреагували на «збудження» росіян. </w:t>
      </w:r>
      <w:r w:rsidRPr="00B60B96">
        <w:rPr>
          <w:rFonts w:ascii="Times New Roman" w:hAnsi="Times New Roman" w:cs="Times New Roman"/>
          <w:i/>
          <w:sz w:val="28"/>
          <w:szCs w:val="28"/>
        </w:rPr>
        <w:t>ТСН</w:t>
      </w:r>
      <w:r w:rsidRPr="00B60B96">
        <w:rPr>
          <w:rFonts w:ascii="Times New Roman" w:hAnsi="Times New Roman" w:cs="Times New Roman"/>
          <w:sz w:val="28"/>
          <w:szCs w:val="28"/>
        </w:rPr>
        <w:t>. 3 серпня 2023. URL: https://tsn.ua/ato/rechniceyu-sil-oboroni-stala-trensgenderna-zhurnalistka-zi-ssha-u-minoboroni-vidreaguvali-na-zbudzhennya-rosiyan-2383465.html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«Ти постійно ведеш війну зі світом». Історія трансчоловіка, якому вдалося змінити документи. Hromadske. 27 квітня 2021. URL: https://hromadske.ua/posts/ti-postijno-vedesh-vijnu-zi-svitom-istoriya-transcho</w:t>
      </w:r>
      <w:r>
        <w:rPr>
          <w:rFonts w:ascii="Times New Roman" w:hAnsi="Times New Roman" w:cs="Times New Roman"/>
          <w:sz w:val="28"/>
          <w:szCs w:val="28"/>
        </w:rPr>
        <w:br/>
      </w:r>
      <w:r w:rsidRPr="00B60B96">
        <w:rPr>
          <w:rFonts w:ascii="Times New Roman" w:hAnsi="Times New Roman" w:cs="Times New Roman"/>
          <w:sz w:val="28"/>
          <w:szCs w:val="28"/>
        </w:rPr>
        <w:t>lovika-yakomu-vdalosya-zminiti-dokumenti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Трансгендери в Україні звільнені від служби в ЗСУ та можуть виїжджати за кордон. </w:t>
      </w:r>
      <w:r w:rsidRPr="00B60B96">
        <w:rPr>
          <w:rFonts w:ascii="Times New Roman" w:hAnsi="Times New Roman" w:cs="Times New Roman"/>
          <w:i/>
          <w:sz w:val="28"/>
          <w:szCs w:val="28"/>
        </w:rPr>
        <w:t>Інфоматор</w:t>
      </w:r>
      <w:r w:rsidRPr="00B60B96">
        <w:rPr>
          <w:rFonts w:ascii="Times New Roman" w:hAnsi="Times New Roman" w:cs="Times New Roman"/>
          <w:sz w:val="28"/>
          <w:szCs w:val="28"/>
        </w:rPr>
        <w:t>. 19 лютого 2022. URL: https://kl.informator.ua/</w:t>
      </w:r>
      <w:r>
        <w:rPr>
          <w:rFonts w:ascii="Times New Roman" w:hAnsi="Times New Roman" w:cs="Times New Roman"/>
          <w:sz w:val="28"/>
          <w:szCs w:val="28"/>
        </w:rPr>
        <w:br/>
      </w:r>
      <w:r w:rsidRPr="00B60B96">
        <w:rPr>
          <w:rFonts w:ascii="Times New Roman" w:hAnsi="Times New Roman" w:cs="Times New Roman"/>
          <w:sz w:val="28"/>
          <w:szCs w:val="28"/>
        </w:rPr>
        <w:t>2023/02/19/transgendery-v-ukrayini-zvilneni-vid-sluzhby-v-zsu-ta-mozhut-vyyizhdzhaty-za-kordon/amp/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Трансгендерна жінка стала спікером ЗСУ? Маляр внесла ясність. </w:t>
      </w:r>
      <w:r w:rsidRPr="00B60B96">
        <w:rPr>
          <w:rFonts w:ascii="Times New Roman" w:hAnsi="Times New Roman" w:cs="Times New Roman"/>
          <w:i/>
          <w:sz w:val="28"/>
          <w:szCs w:val="28"/>
        </w:rPr>
        <w:t>Главком.</w:t>
      </w:r>
      <w:r w:rsidRPr="00B60B96">
        <w:rPr>
          <w:rFonts w:ascii="Times New Roman" w:hAnsi="Times New Roman" w:cs="Times New Roman"/>
          <w:sz w:val="28"/>
          <w:szCs w:val="28"/>
        </w:rPr>
        <w:t xml:space="preserve"> 3 серпня 2023. URL: https://glavcom.ua/amp/country/society/transhenderna-zhinka-stala-spikerom-zsu-maljar-vnesla-jasnist-946589.html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Трансгендерні люди в Україні: чи можуть їх мобілізувати». </w:t>
      </w:r>
      <w:r w:rsidRPr="00B60B96">
        <w:rPr>
          <w:rFonts w:ascii="Times New Roman" w:hAnsi="Times New Roman" w:cs="Times New Roman"/>
          <w:i/>
          <w:sz w:val="28"/>
          <w:szCs w:val="28"/>
        </w:rPr>
        <w:t>Заборона</w:t>
      </w:r>
      <w:r w:rsidRPr="00B60B96">
        <w:rPr>
          <w:rFonts w:ascii="Times New Roman" w:hAnsi="Times New Roman" w:cs="Times New Roman"/>
          <w:sz w:val="28"/>
          <w:szCs w:val="28"/>
        </w:rPr>
        <w:t>. 29 листопада 2023. URL: https://zaborona.com/transgenderni-lyudy-v-ukrayini-chy-mozhut-yih-mobilizuvaty/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Трансгендерні особи в Україні не можуть бути призвані на службу в ЗСУ та повинні бути зняті з військового обліку — правозахисники. </w:t>
      </w:r>
      <w:r w:rsidRPr="00B60B96">
        <w:rPr>
          <w:rFonts w:ascii="Times New Roman" w:hAnsi="Times New Roman" w:cs="Times New Roman"/>
          <w:i/>
          <w:sz w:val="28"/>
          <w:szCs w:val="28"/>
        </w:rPr>
        <w:t>Zmina</w:t>
      </w:r>
      <w:r w:rsidRPr="00B60B96">
        <w:rPr>
          <w:rFonts w:ascii="Times New Roman" w:hAnsi="Times New Roman" w:cs="Times New Roman"/>
          <w:sz w:val="28"/>
          <w:szCs w:val="28"/>
        </w:rPr>
        <w:t>. 29 листопада 2023. URL: https://zaborona.com/transgenderni-lyudy-v-ukrayini-chy-mozhut-yih-mobilizuvaty/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Транс-перехід. Зміна документів, візит до психіатра і розмови у військкоматі «за життя». </w:t>
      </w:r>
      <w:r w:rsidRPr="00B60B96">
        <w:rPr>
          <w:rFonts w:ascii="Times New Roman" w:hAnsi="Times New Roman" w:cs="Times New Roman"/>
          <w:i/>
          <w:sz w:val="28"/>
          <w:szCs w:val="28"/>
        </w:rPr>
        <w:t>Фокус</w:t>
      </w:r>
      <w:r w:rsidRPr="00B60B96">
        <w:rPr>
          <w:rFonts w:ascii="Times New Roman" w:hAnsi="Times New Roman" w:cs="Times New Roman"/>
          <w:sz w:val="28"/>
          <w:szCs w:val="28"/>
        </w:rPr>
        <w:t>. 17 червня 2021. URL: https://focus.ua/uk/</w:t>
      </w:r>
      <w:r>
        <w:rPr>
          <w:rFonts w:ascii="Times New Roman" w:hAnsi="Times New Roman" w:cs="Times New Roman"/>
          <w:sz w:val="28"/>
          <w:szCs w:val="28"/>
        </w:rPr>
        <w:br/>
      </w:r>
      <w:r w:rsidRPr="00B60B96">
        <w:rPr>
          <w:rFonts w:ascii="Times New Roman" w:hAnsi="Times New Roman" w:cs="Times New Roman"/>
          <w:sz w:val="28"/>
          <w:szCs w:val="28"/>
        </w:rPr>
        <w:t>amp/ukraine/477324-zhizn-transa-smena-dokumentov-vizit-k-psihiatru-i-razgovory-v-voenkomate-za-zhizn (дата звернення: 13.05.2024).</w:t>
      </w:r>
    </w:p>
    <w:p w:rsidR="009E371D"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У побитті трансгендера, який називає себе жінкою, звинувачують 22-річного хлопця з м. Рівне. </w:t>
      </w:r>
      <w:r w:rsidRPr="00B60B96">
        <w:rPr>
          <w:rFonts w:ascii="Times New Roman" w:hAnsi="Times New Roman" w:cs="Times New Roman"/>
          <w:i/>
          <w:sz w:val="28"/>
          <w:szCs w:val="28"/>
        </w:rPr>
        <w:t>РадіоТрек</w:t>
      </w:r>
      <w:r w:rsidRPr="00B60B96">
        <w:rPr>
          <w:rFonts w:ascii="Times New Roman" w:hAnsi="Times New Roman" w:cs="Times New Roman"/>
          <w:sz w:val="28"/>
          <w:szCs w:val="28"/>
        </w:rPr>
        <w:t>. 22 серпня 2023. URL: https://radio</w:t>
      </w:r>
      <w:r>
        <w:rPr>
          <w:rFonts w:ascii="Times New Roman" w:hAnsi="Times New Roman" w:cs="Times New Roman"/>
          <w:sz w:val="28"/>
          <w:szCs w:val="28"/>
        </w:rPr>
        <w:br/>
      </w:r>
      <w:r w:rsidRPr="00B60B96">
        <w:rPr>
          <w:rFonts w:ascii="Times New Roman" w:hAnsi="Times New Roman" w:cs="Times New Roman"/>
          <w:sz w:val="28"/>
          <w:szCs w:val="28"/>
        </w:rPr>
        <w:t>trek.rv.ua/amp/u-pobitti-transgendera-yakiy-nazivaie-sebe-zhinkoyu-zvinuvachuyut-22-richnogo-hlopcya-z-m.-rivne-foto-video_313162.html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«Це складно назвати вибором». Історії двох трансгендерних людей. </w:t>
      </w:r>
      <w:r w:rsidRPr="00B60B96">
        <w:rPr>
          <w:rFonts w:ascii="Times New Roman" w:hAnsi="Times New Roman" w:cs="Times New Roman"/>
          <w:i/>
          <w:sz w:val="28"/>
          <w:szCs w:val="28"/>
        </w:rPr>
        <w:t>Wonderzine</w:t>
      </w:r>
      <w:r w:rsidRPr="00B60B96">
        <w:rPr>
          <w:rFonts w:ascii="Times New Roman" w:hAnsi="Times New Roman" w:cs="Times New Roman"/>
          <w:sz w:val="28"/>
          <w:szCs w:val="28"/>
        </w:rPr>
        <w:t>. 17 травня 2021. URL: https://www.wonderzine.me/wonderzine/</w:t>
      </w:r>
      <w:r>
        <w:rPr>
          <w:rFonts w:ascii="Times New Roman" w:hAnsi="Times New Roman" w:cs="Times New Roman"/>
          <w:sz w:val="28"/>
          <w:szCs w:val="28"/>
        </w:rPr>
        <w:br/>
      </w:r>
      <w:r w:rsidRPr="00B60B96">
        <w:rPr>
          <w:rFonts w:ascii="Times New Roman" w:hAnsi="Times New Roman" w:cs="Times New Roman"/>
          <w:sz w:val="28"/>
          <w:szCs w:val="28"/>
        </w:rPr>
        <w:t>life/experience/5503-dvi-istoriyi-transgendernih-lyudey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Як дискримінують всередині ЛГБТ-ком'юніті: </w:t>
      </w:r>
      <w:r>
        <w:rPr>
          <w:rFonts w:ascii="Times New Roman" w:hAnsi="Times New Roman" w:cs="Times New Roman"/>
          <w:sz w:val="28"/>
          <w:szCs w:val="28"/>
        </w:rPr>
        <w:t>історія трансчоловіка зі </w:t>
      </w:r>
      <w:r w:rsidRPr="00B60B96">
        <w:rPr>
          <w:rFonts w:ascii="Times New Roman" w:hAnsi="Times New Roman" w:cs="Times New Roman"/>
          <w:sz w:val="28"/>
          <w:szCs w:val="28"/>
        </w:rPr>
        <w:t xml:space="preserve">Львова. </w:t>
      </w:r>
      <w:r w:rsidRPr="00B60B96">
        <w:rPr>
          <w:rFonts w:ascii="Times New Roman" w:hAnsi="Times New Roman" w:cs="Times New Roman"/>
          <w:i/>
          <w:sz w:val="28"/>
          <w:szCs w:val="28"/>
        </w:rPr>
        <w:t>032 Сайт міста Львова</w:t>
      </w:r>
      <w:r w:rsidRPr="00B60B96">
        <w:rPr>
          <w:rFonts w:ascii="Times New Roman" w:hAnsi="Times New Roman" w:cs="Times New Roman"/>
          <w:sz w:val="28"/>
          <w:szCs w:val="28"/>
        </w:rPr>
        <w:t>. 30 листопада 2019. URL: https://www.032.ua/amp/news/2589053/ak-diskriminuut-vseredini-lgbt-komuni</w:t>
      </w:r>
      <w:r>
        <w:rPr>
          <w:rFonts w:ascii="Times New Roman" w:hAnsi="Times New Roman" w:cs="Times New Roman"/>
          <w:sz w:val="28"/>
          <w:szCs w:val="28"/>
        </w:rPr>
        <w:br/>
      </w:r>
      <w:r w:rsidRPr="00B60B96">
        <w:rPr>
          <w:rFonts w:ascii="Times New Roman" w:hAnsi="Times New Roman" w:cs="Times New Roman"/>
          <w:sz w:val="28"/>
          <w:szCs w:val="28"/>
        </w:rPr>
        <w:t>ti-istoria-transcolovika-zi-lvova (дата звернення: 13.05.2024).</w:t>
      </w:r>
    </w:p>
    <w:p w:rsidR="009E371D" w:rsidRPr="00B60B96" w:rsidRDefault="009E371D" w:rsidP="0071298B">
      <w:pPr>
        <w:widowControl w:val="0"/>
        <w:numPr>
          <w:ilvl w:val="0"/>
          <w:numId w:val="15"/>
        </w:numPr>
        <w:spacing w:line="360" w:lineRule="auto"/>
        <w:jc w:val="both"/>
        <w:rPr>
          <w:rFonts w:ascii="Times New Roman" w:hAnsi="Times New Roman" w:cs="Times New Roman"/>
          <w:sz w:val="28"/>
          <w:szCs w:val="28"/>
        </w:rPr>
      </w:pPr>
      <w:r w:rsidRPr="00B60B96">
        <w:rPr>
          <w:rFonts w:ascii="Times New Roman" w:hAnsi="Times New Roman" w:cs="Times New Roman"/>
          <w:sz w:val="28"/>
          <w:szCs w:val="28"/>
        </w:rPr>
        <w:t xml:space="preserve">Як написати про трансгендерних людей і не зганьбитися: досвід Джоан Роулінг та українських медіа. </w:t>
      </w:r>
      <w:r w:rsidRPr="00B60B96">
        <w:rPr>
          <w:rFonts w:ascii="Times New Roman" w:hAnsi="Times New Roman" w:cs="Times New Roman"/>
          <w:i/>
          <w:sz w:val="28"/>
          <w:szCs w:val="28"/>
        </w:rPr>
        <w:t>Explainer</w:t>
      </w:r>
      <w:r w:rsidRPr="00B60B96">
        <w:rPr>
          <w:rFonts w:ascii="Times New Roman" w:hAnsi="Times New Roman" w:cs="Times New Roman"/>
          <w:sz w:val="28"/>
          <w:szCs w:val="28"/>
        </w:rPr>
        <w:t>. 24 вересня 2020. URL: https://</w:t>
      </w:r>
      <w:r>
        <w:rPr>
          <w:rFonts w:ascii="Times New Roman" w:hAnsi="Times New Roman" w:cs="Times New Roman"/>
          <w:sz w:val="28"/>
          <w:szCs w:val="28"/>
        </w:rPr>
        <w:br/>
      </w:r>
      <w:r w:rsidRPr="00B60B96">
        <w:rPr>
          <w:rFonts w:ascii="Times New Roman" w:hAnsi="Times New Roman" w:cs="Times New Roman"/>
          <w:sz w:val="28"/>
          <w:szCs w:val="28"/>
        </w:rPr>
        <w:t>explainer.ua/yak-napisati-pro-transgendernih-lyudej-i-ne-zganbitisya-dosvid-dzhoan-rouling-ta-ukrayinskih-media/ (дата звернення: 13.05.2024).</w:t>
      </w:r>
    </w:p>
    <w:p w:rsidR="009E371D" w:rsidRPr="00441B79" w:rsidRDefault="009E371D" w:rsidP="0071298B">
      <w:pPr>
        <w:pStyle w:val="BodyText"/>
        <w:widowControl w:val="0"/>
        <w:numPr>
          <w:ilvl w:val="0"/>
          <w:numId w:val="15"/>
        </w:numPr>
        <w:shd w:val="clear" w:color="auto" w:fill="auto"/>
        <w:spacing w:line="360" w:lineRule="auto"/>
        <w:ind w:left="357" w:hanging="357"/>
        <w:rPr>
          <w:rFonts w:ascii="Times New Roman" w:hAnsi="Times New Roman"/>
          <w:spacing w:val="0"/>
        </w:rPr>
      </w:pPr>
      <w:r w:rsidRPr="00441B79">
        <w:rPr>
          <w:rFonts w:ascii="Times New Roman" w:hAnsi="Times New Roman"/>
          <w:spacing w:val="0"/>
          <w:lang w:val="en-US"/>
        </w:rPr>
        <w:t>Evans</w:t>
      </w:r>
      <w:r w:rsidRPr="00441B79">
        <w:rPr>
          <w:rFonts w:ascii="Times New Roman" w:hAnsi="Times New Roman"/>
          <w:spacing w:val="0"/>
        </w:rPr>
        <w:t> </w:t>
      </w:r>
      <w:r w:rsidRPr="00441B79">
        <w:rPr>
          <w:rFonts w:ascii="Times New Roman" w:hAnsi="Times New Roman"/>
          <w:spacing w:val="0"/>
          <w:lang w:val="en-US"/>
        </w:rPr>
        <w:t>E</w:t>
      </w:r>
      <w:r w:rsidRPr="00441B79">
        <w:rPr>
          <w:rFonts w:ascii="Times New Roman" w:hAnsi="Times New Roman"/>
          <w:spacing w:val="0"/>
        </w:rPr>
        <w:t xml:space="preserve">. </w:t>
      </w:r>
      <w:r w:rsidRPr="00441B79">
        <w:rPr>
          <w:rFonts w:ascii="Times New Roman" w:hAnsi="Times New Roman"/>
          <w:spacing w:val="0"/>
          <w:lang w:val="en-US"/>
        </w:rPr>
        <w:t>Character</w:t>
      </w:r>
      <w:r w:rsidRPr="00441B79">
        <w:rPr>
          <w:rFonts w:ascii="Times New Roman" w:hAnsi="Times New Roman"/>
          <w:spacing w:val="0"/>
        </w:rPr>
        <w:t xml:space="preserve">, </w:t>
      </w:r>
      <w:r w:rsidRPr="00441B79">
        <w:rPr>
          <w:rFonts w:ascii="Times New Roman" w:hAnsi="Times New Roman"/>
          <w:spacing w:val="0"/>
          <w:lang w:val="en-US"/>
        </w:rPr>
        <w:t>Audience</w:t>
      </w:r>
      <w:r w:rsidRPr="00441B79">
        <w:rPr>
          <w:rFonts w:ascii="Times New Roman" w:hAnsi="Times New Roman"/>
          <w:spacing w:val="0"/>
        </w:rPr>
        <w:t xml:space="preserve"> </w:t>
      </w:r>
      <w:r w:rsidRPr="00441B79">
        <w:rPr>
          <w:rFonts w:ascii="Times New Roman" w:hAnsi="Times New Roman"/>
          <w:spacing w:val="0"/>
          <w:lang w:val="en-US"/>
        </w:rPr>
        <w:t>Agency</w:t>
      </w:r>
      <w:r w:rsidRPr="00441B79">
        <w:rPr>
          <w:rFonts w:ascii="Times New Roman" w:hAnsi="Times New Roman"/>
          <w:spacing w:val="0"/>
        </w:rPr>
        <w:t xml:space="preserve"> </w:t>
      </w:r>
      <w:r w:rsidRPr="00441B79">
        <w:rPr>
          <w:rFonts w:ascii="Times New Roman" w:hAnsi="Times New Roman"/>
          <w:spacing w:val="0"/>
          <w:lang w:val="en-US"/>
        </w:rPr>
        <w:t>and</w:t>
      </w:r>
      <w:r w:rsidRPr="00441B79">
        <w:rPr>
          <w:rFonts w:ascii="Times New Roman" w:hAnsi="Times New Roman"/>
          <w:spacing w:val="0"/>
        </w:rPr>
        <w:t xml:space="preserve"> </w:t>
      </w:r>
      <w:r w:rsidRPr="00441B79">
        <w:rPr>
          <w:rFonts w:ascii="Times New Roman" w:hAnsi="Times New Roman"/>
          <w:spacing w:val="0"/>
          <w:lang w:val="en-US"/>
        </w:rPr>
        <w:t>Transmedia</w:t>
      </w:r>
      <w:r w:rsidRPr="00441B79">
        <w:rPr>
          <w:rFonts w:ascii="Times New Roman" w:hAnsi="Times New Roman"/>
          <w:spacing w:val="0"/>
        </w:rPr>
        <w:t xml:space="preserve"> </w:t>
      </w:r>
      <w:r w:rsidRPr="00441B79">
        <w:rPr>
          <w:rFonts w:ascii="Times New Roman" w:hAnsi="Times New Roman"/>
          <w:spacing w:val="0"/>
          <w:lang w:val="en-US"/>
        </w:rPr>
        <w:t>Storytelling</w:t>
      </w:r>
      <w:r w:rsidRPr="00441B79">
        <w:rPr>
          <w:rFonts w:ascii="Times New Roman" w:hAnsi="Times New Roman"/>
          <w:spacing w:val="0"/>
        </w:rPr>
        <w:t xml:space="preserve">. </w:t>
      </w:r>
      <w:r w:rsidRPr="00441B79">
        <w:rPr>
          <w:rFonts w:ascii="Times New Roman" w:hAnsi="Times New Roman"/>
          <w:i/>
          <w:spacing w:val="0"/>
          <w:lang w:val="en-US"/>
        </w:rPr>
        <w:t>Media</w:t>
      </w:r>
      <w:r w:rsidRPr="00441B79">
        <w:rPr>
          <w:rFonts w:ascii="Times New Roman" w:hAnsi="Times New Roman"/>
          <w:i/>
          <w:spacing w:val="0"/>
        </w:rPr>
        <w:t xml:space="preserve">, </w:t>
      </w:r>
      <w:r w:rsidRPr="00441B79">
        <w:rPr>
          <w:rFonts w:ascii="Times New Roman" w:hAnsi="Times New Roman"/>
          <w:i/>
          <w:spacing w:val="0"/>
          <w:lang w:val="en-US"/>
        </w:rPr>
        <w:t>Culture</w:t>
      </w:r>
      <w:r w:rsidRPr="00441B79">
        <w:rPr>
          <w:rFonts w:ascii="Times New Roman" w:hAnsi="Times New Roman"/>
          <w:i/>
          <w:spacing w:val="0"/>
        </w:rPr>
        <w:t xml:space="preserve"> &amp; </w:t>
      </w:r>
      <w:r w:rsidRPr="00441B79">
        <w:rPr>
          <w:rFonts w:ascii="Times New Roman" w:hAnsi="Times New Roman"/>
          <w:i/>
          <w:spacing w:val="0"/>
          <w:lang w:val="en-US"/>
        </w:rPr>
        <w:t>Society</w:t>
      </w:r>
      <w:r w:rsidRPr="00441B79">
        <w:rPr>
          <w:rFonts w:ascii="Times New Roman" w:hAnsi="Times New Roman"/>
          <w:spacing w:val="0"/>
        </w:rPr>
        <w:t xml:space="preserve">. 2008. </w:t>
      </w:r>
      <w:r w:rsidRPr="00441B79">
        <w:rPr>
          <w:rFonts w:ascii="Times New Roman" w:hAnsi="Times New Roman"/>
          <w:spacing w:val="0"/>
          <w:lang w:val="en-US"/>
        </w:rPr>
        <w:t>Vol</w:t>
      </w:r>
      <w:r w:rsidRPr="00441B79">
        <w:rPr>
          <w:rFonts w:ascii="Times New Roman" w:hAnsi="Times New Roman"/>
          <w:spacing w:val="0"/>
        </w:rPr>
        <w:t>.</w:t>
      </w:r>
      <w:r w:rsidRPr="00441B79">
        <w:rPr>
          <w:rFonts w:ascii="Times New Roman" w:hAnsi="Times New Roman"/>
          <w:spacing w:val="0"/>
          <w:lang w:val="en-US"/>
        </w:rPr>
        <w:t> </w:t>
      </w:r>
      <w:r w:rsidRPr="00441B79">
        <w:rPr>
          <w:rFonts w:ascii="Times New Roman" w:hAnsi="Times New Roman"/>
          <w:spacing w:val="0"/>
        </w:rPr>
        <w:t xml:space="preserve">30. №2. </w:t>
      </w:r>
      <w:r w:rsidRPr="00441B79">
        <w:rPr>
          <w:rFonts w:ascii="Times New Roman" w:hAnsi="Times New Roman"/>
          <w:spacing w:val="0"/>
          <w:lang w:val="en-US"/>
        </w:rPr>
        <w:t>P</w:t>
      </w:r>
      <w:r w:rsidRPr="00441B79">
        <w:rPr>
          <w:rFonts w:ascii="Times New Roman" w:hAnsi="Times New Roman"/>
          <w:spacing w:val="0"/>
        </w:rPr>
        <w:t>.</w:t>
      </w:r>
      <w:r w:rsidRPr="00441B79">
        <w:rPr>
          <w:rFonts w:ascii="Times New Roman" w:hAnsi="Times New Roman"/>
          <w:spacing w:val="0"/>
          <w:lang w:val="en-US"/>
        </w:rPr>
        <w:t> </w:t>
      </w:r>
      <w:r w:rsidRPr="00441B79">
        <w:rPr>
          <w:rFonts w:ascii="Times New Roman" w:hAnsi="Times New Roman"/>
          <w:spacing w:val="0"/>
        </w:rPr>
        <w:t>39–47.</w:t>
      </w:r>
    </w:p>
    <w:p w:rsidR="009E371D" w:rsidRPr="007A5117" w:rsidRDefault="009E371D" w:rsidP="0071298B">
      <w:pPr>
        <w:pStyle w:val="BodyText"/>
        <w:widowControl w:val="0"/>
        <w:numPr>
          <w:ilvl w:val="0"/>
          <w:numId w:val="15"/>
        </w:numPr>
        <w:shd w:val="clear" w:color="auto" w:fill="auto"/>
        <w:spacing w:after="460" w:line="360" w:lineRule="auto"/>
        <w:ind w:left="357" w:hanging="357"/>
        <w:rPr>
          <w:rFonts w:ascii="Times New Roman" w:hAnsi="Times New Roman"/>
        </w:rPr>
      </w:pPr>
      <w:r w:rsidRPr="007A5117">
        <w:rPr>
          <w:rStyle w:val="a0"/>
          <w:color w:val="000000"/>
          <w:spacing w:val="0"/>
          <w:sz w:val="28"/>
          <w:lang w:val="en-US" w:eastAsia="en-US"/>
        </w:rPr>
        <w:t>Quinn S. and Filak Vincent F. Convergent Journalism: An Introduction. 2005. USA.</w:t>
      </w:r>
      <w:r w:rsidRPr="007A5117">
        <w:rPr>
          <w:rStyle w:val="a0"/>
          <w:color w:val="000000"/>
          <w:spacing w:val="0"/>
          <w:sz w:val="28"/>
          <w:lang w:eastAsia="en-US"/>
        </w:rPr>
        <w:t xml:space="preserve"> 262 </w:t>
      </w:r>
      <w:r w:rsidRPr="007A5117">
        <w:rPr>
          <w:rStyle w:val="a0"/>
          <w:color w:val="000000"/>
          <w:spacing w:val="0"/>
          <w:sz w:val="28"/>
          <w:lang w:val="en-US" w:eastAsia="en-US"/>
        </w:rPr>
        <w:t>p.</w:t>
      </w:r>
      <w:r w:rsidRPr="007A5117">
        <w:rPr>
          <w:rStyle w:val="a0"/>
          <w:color w:val="000000"/>
          <w:spacing w:val="0"/>
          <w:sz w:val="28"/>
          <w:lang w:eastAsia="en-US"/>
        </w:rPr>
        <w:t xml:space="preserve"> </w:t>
      </w:r>
    </w:p>
    <w:p w:rsidR="009E371D" w:rsidRPr="00D919FD" w:rsidRDefault="009E371D" w:rsidP="0071298B">
      <w:pPr>
        <w:widowControl w:val="0"/>
        <w:spacing w:line="360" w:lineRule="auto"/>
        <w:ind w:left="360"/>
        <w:jc w:val="both"/>
        <w:rPr>
          <w:rFonts w:ascii="Times New Roman" w:hAnsi="Times New Roman" w:cs="Times New Roman"/>
          <w:sz w:val="28"/>
          <w:szCs w:val="28"/>
        </w:rPr>
        <w:sectPr w:rsidR="009E371D" w:rsidRPr="00D919FD" w:rsidSect="002A1766">
          <w:pgSz w:w="11909" w:h="16834"/>
          <w:pgMar w:top="1418" w:right="851" w:bottom="1418" w:left="1701" w:header="708" w:footer="708" w:gutter="0"/>
          <w:pgNumType w:start="2"/>
          <w:cols w:space="720"/>
          <w:titlePg/>
        </w:sectPr>
      </w:pPr>
    </w:p>
    <w:p w:rsidR="009E371D" w:rsidRDefault="009E371D" w:rsidP="0071298B">
      <w:pPr>
        <w:widowControl w:val="0"/>
        <w:spacing w:line="360" w:lineRule="auto"/>
        <w:ind w:left="360"/>
        <w:jc w:val="center"/>
        <w:rPr>
          <w:rFonts w:ascii="Times New Roman" w:hAnsi="Times New Roman" w:cs="Times New Roman"/>
          <w:b/>
          <w:sz w:val="28"/>
          <w:szCs w:val="28"/>
        </w:rPr>
      </w:pPr>
    </w:p>
    <w:p w:rsidR="009E371D" w:rsidRPr="00D919FD" w:rsidRDefault="009E371D" w:rsidP="0071298B">
      <w:pPr>
        <w:widowControl w:val="0"/>
        <w:spacing w:line="360" w:lineRule="auto"/>
        <w:ind w:left="360"/>
        <w:jc w:val="center"/>
        <w:rPr>
          <w:rFonts w:ascii="Times New Roman" w:hAnsi="Times New Roman" w:cs="Times New Roman"/>
          <w:b/>
          <w:sz w:val="28"/>
          <w:szCs w:val="28"/>
        </w:rPr>
      </w:pPr>
      <w:r w:rsidRPr="00D919FD">
        <w:rPr>
          <w:rFonts w:ascii="Times New Roman" w:hAnsi="Times New Roman" w:cs="Times New Roman"/>
          <w:b/>
          <w:sz w:val="28"/>
          <w:szCs w:val="28"/>
        </w:rPr>
        <w:t>ДОДАТКИ</w:t>
      </w:r>
    </w:p>
    <w:p w:rsidR="009E371D" w:rsidRPr="00D919FD" w:rsidRDefault="009E371D" w:rsidP="0071298B">
      <w:pPr>
        <w:widowControl w:val="0"/>
        <w:spacing w:before="240" w:line="360" w:lineRule="auto"/>
        <w:ind w:left="360"/>
        <w:jc w:val="center"/>
        <w:rPr>
          <w:rFonts w:ascii="Times New Roman" w:hAnsi="Times New Roman" w:cs="Times New Roman"/>
          <w:b/>
          <w:sz w:val="28"/>
          <w:szCs w:val="28"/>
        </w:rPr>
      </w:pPr>
      <w:r w:rsidRPr="00D919FD">
        <w:rPr>
          <w:rFonts w:ascii="Times New Roman" w:hAnsi="Times New Roman" w:cs="Times New Roman"/>
          <w:b/>
          <w:sz w:val="28"/>
          <w:szCs w:val="28"/>
        </w:rPr>
        <w:t>Скриншоти ключових блоків лонгріду</w:t>
      </w:r>
    </w:p>
    <w:p w:rsidR="009E371D" w:rsidRPr="00D919FD" w:rsidRDefault="009E371D" w:rsidP="0071298B">
      <w:pPr>
        <w:widowControl w:val="0"/>
        <w:spacing w:line="24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r w:rsidRPr="00A9375F">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5pt;height:263.25pt">
            <v:imagedata r:id="rId13" o:title=""/>
          </v:shape>
        </w:pict>
      </w: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r w:rsidRPr="00A9375F">
        <w:rPr>
          <w:rFonts w:ascii="Times New Roman" w:hAnsi="Times New Roman" w:cs="Times New Roman"/>
          <w:sz w:val="28"/>
          <w:szCs w:val="28"/>
        </w:rPr>
        <w:pict>
          <v:shape id="_x0000_i1026" type="#_x0000_t75" style="width:485.25pt;height:263.25pt">
            <v:imagedata r:id="rId14" o:title=""/>
          </v:shape>
        </w:pict>
      </w: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r w:rsidRPr="00A9375F">
        <w:rPr>
          <w:rFonts w:ascii="Times New Roman" w:hAnsi="Times New Roman" w:cs="Times New Roman"/>
          <w:sz w:val="28"/>
          <w:szCs w:val="28"/>
        </w:rPr>
        <w:pict>
          <v:shape id="_x0000_i1027" type="#_x0000_t75" style="width:478.5pt;height:281.25pt">
            <v:imagedata r:id="rId15" o:title=""/>
          </v:shape>
        </w:pict>
      </w: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p>
    <w:p w:rsidR="009E371D" w:rsidRPr="00D919FD" w:rsidRDefault="009E371D" w:rsidP="0071298B">
      <w:pPr>
        <w:widowControl w:val="0"/>
        <w:spacing w:line="360" w:lineRule="auto"/>
        <w:jc w:val="center"/>
        <w:rPr>
          <w:rFonts w:ascii="Times New Roman" w:hAnsi="Times New Roman" w:cs="Times New Roman"/>
          <w:sz w:val="28"/>
          <w:szCs w:val="28"/>
        </w:rPr>
      </w:pPr>
      <w:r w:rsidRPr="00A9375F">
        <w:rPr>
          <w:rFonts w:ascii="Times New Roman" w:hAnsi="Times New Roman" w:cs="Times New Roman"/>
          <w:sz w:val="28"/>
          <w:szCs w:val="28"/>
        </w:rPr>
        <w:pict>
          <v:shape id="_x0000_i1028" type="#_x0000_t75" style="width:483.75pt;height:272.25pt">
            <v:imagedata r:id="rId16" o:title=""/>
          </v:shape>
        </w:pict>
      </w: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r w:rsidRPr="00A9375F">
        <w:rPr>
          <w:rFonts w:ascii="Times New Roman" w:hAnsi="Times New Roman" w:cs="Times New Roman"/>
          <w:sz w:val="28"/>
          <w:szCs w:val="28"/>
        </w:rPr>
        <w:pict>
          <v:shape id="_x0000_i1029" type="#_x0000_t75" style="width:483.75pt;height:278.25pt">
            <v:imagedata r:id="rId17" o:title=""/>
          </v:shape>
        </w:pict>
      </w: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p>
    <w:p w:rsidR="009E371D" w:rsidRDefault="009E371D" w:rsidP="0071298B">
      <w:pPr>
        <w:widowControl w:val="0"/>
        <w:spacing w:line="360" w:lineRule="auto"/>
        <w:jc w:val="center"/>
        <w:rPr>
          <w:rFonts w:ascii="Times New Roman" w:hAnsi="Times New Roman" w:cs="Times New Roman"/>
          <w:sz w:val="28"/>
          <w:szCs w:val="28"/>
        </w:rPr>
      </w:pPr>
      <w:r w:rsidRPr="00A9375F">
        <w:rPr>
          <w:rFonts w:ascii="Times New Roman" w:hAnsi="Times New Roman" w:cs="Times New Roman"/>
          <w:sz w:val="28"/>
          <w:szCs w:val="28"/>
        </w:rPr>
        <w:pict>
          <v:shape id="_x0000_i1030" type="#_x0000_t75" style="width:483pt;height:273pt">
            <v:imagedata r:id="rId18" o:title=""/>
          </v:shape>
        </w:pict>
      </w:r>
    </w:p>
    <w:p w:rsidR="009E371D" w:rsidRPr="00D919FD" w:rsidRDefault="009E371D" w:rsidP="0071298B">
      <w:pPr>
        <w:widowControl w:val="0"/>
        <w:spacing w:line="360" w:lineRule="auto"/>
        <w:jc w:val="center"/>
        <w:rPr>
          <w:rFonts w:ascii="Times New Roman" w:hAnsi="Times New Roman" w:cs="Times New Roman"/>
          <w:sz w:val="28"/>
          <w:szCs w:val="28"/>
        </w:rPr>
      </w:pPr>
    </w:p>
    <w:sectPr w:rsidR="009E371D" w:rsidRPr="00D919FD" w:rsidSect="00102E64">
      <w:pgSz w:w="11909" w:h="16834"/>
      <w:pgMar w:top="1418" w:right="851" w:bottom="1418" w:left="1701" w:header="708" w:footer="708"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371D" w:rsidRDefault="009E371D">
      <w:pPr>
        <w:spacing w:line="240" w:lineRule="auto"/>
      </w:pPr>
      <w:r>
        <w:separator/>
      </w:r>
    </w:p>
  </w:endnote>
  <w:endnote w:type="continuationSeparator" w:id="0">
    <w:p w:rsidR="009E371D" w:rsidRDefault="009E371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371D" w:rsidRDefault="009E371D">
      <w:pPr>
        <w:spacing w:line="240" w:lineRule="auto"/>
      </w:pPr>
      <w:r>
        <w:separator/>
      </w:r>
    </w:p>
  </w:footnote>
  <w:footnote w:type="continuationSeparator" w:id="0">
    <w:p w:rsidR="009E371D" w:rsidRDefault="009E371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1D" w:rsidRDefault="009E371D">
    <w:pPr>
      <w:tabs>
        <w:tab w:val="center" w:pos="4677"/>
        <w:tab w:val="right" w:pos="9355"/>
      </w:tabs>
      <w:spacing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PAGE</w:instrText>
    </w:r>
    <w:r>
      <w:rPr>
        <w:rFonts w:ascii="Times New Roman" w:hAnsi="Times New Roman" w:cs="Times New Roman"/>
        <w:color w:val="000000"/>
        <w:sz w:val="28"/>
        <w:szCs w:val="28"/>
      </w:rPr>
      <w:fldChar w:fldCharType="separate"/>
    </w:r>
    <w:r>
      <w:rPr>
        <w:rFonts w:ascii="Times New Roman" w:hAnsi="Times New Roman" w:cs="Times New Roman"/>
        <w:noProof/>
        <w:color w:val="000000"/>
        <w:sz w:val="28"/>
        <w:szCs w:val="28"/>
      </w:rPr>
      <w:t>16</w:t>
    </w:r>
    <w:r>
      <w:rPr>
        <w:rFonts w:ascii="Times New Roman" w:hAnsi="Times New Roman" w:cs="Times New Roman"/>
        <w:color w:val="000000"/>
        <w:sz w:val="28"/>
        <w:szCs w:val="28"/>
      </w:rPr>
      <w:fldChar w:fldCharType="end"/>
    </w:r>
  </w:p>
  <w:p w:rsidR="009E371D" w:rsidRDefault="009E371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B3F2D"/>
    <w:multiLevelType w:val="multilevel"/>
    <w:tmpl w:val="B57E3C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D232641"/>
    <w:multiLevelType w:val="multilevel"/>
    <w:tmpl w:val="8146ECDC"/>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2">
    <w:nsid w:val="0D6F10F2"/>
    <w:multiLevelType w:val="hybridMultilevel"/>
    <w:tmpl w:val="DC6252B6"/>
    <w:lvl w:ilvl="0" w:tplc="FFFFFFFF">
      <w:start w:val="1"/>
      <w:numFmt w:val="decimal"/>
      <w:lvlText w:val="%1."/>
      <w:lvlJc w:val="left"/>
      <w:pPr>
        <w:tabs>
          <w:tab w:val="num" w:pos="644"/>
        </w:tabs>
        <w:ind w:left="644" w:hanging="360"/>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3">
    <w:nsid w:val="0E2D104C"/>
    <w:multiLevelType w:val="multilevel"/>
    <w:tmpl w:val="C64E4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F1B3645"/>
    <w:multiLevelType w:val="multilevel"/>
    <w:tmpl w:val="482AE6C6"/>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5">
    <w:nsid w:val="2347056B"/>
    <w:multiLevelType w:val="multilevel"/>
    <w:tmpl w:val="1CE286E2"/>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6">
    <w:nsid w:val="353B43D3"/>
    <w:multiLevelType w:val="multilevel"/>
    <w:tmpl w:val="4BA6A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8D3419E"/>
    <w:multiLevelType w:val="multilevel"/>
    <w:tmpl w:val="2EF0FA98"/>
    <w:lvl w:ilvl="0">
      <w:start w:val="1"/>
      <w:numFmt w:val="decimal"/>
      <w:lvlText w:val="%1."/>
      <w:lvlJc w:val="left"/>
      <w:pPr>
        <w:ind w:left="360" w:hanging="360"/>
      </w:pPr>
      <w:rPr>
        <w:rFonts w:cs="Times New Roman"/>
        <w:u w:val="none"/>
      </w:rPr>
    </w:lvl>
    <w:lvl w:ilvl="1">
      <w:start w:val="1"/>
      <w:numFmt w:val="lowerLetter"/>
      <w:lvlText w:val="%2."/>
      <w:lvlJc w:val="left"/>
      <w:pPr>
        <w:ind w:left="1080" w:hanging="360"/>
      </w:pPr>
      <w:rPr>
        <w:rFonts w:cs="Times New Roman"/>
        <w:u w:val="none"/>
      </w:rPr>
    </w:lvl>
    <w:lvl w:ilvl="2">
      <w:start w:val="1"/>
      <w:numFmt w:val="lowerRoman"/>
      <w:lvlText w:val="%3."/>
      <w:lvlJc w:val="right"/>
      <w:pPr>
        <w:ind w:left="1800" w:hanging="360"/>
      </w:pPr>
      <w:rPr>
        <w:rFonts w:cs="Times New Roman"/>
        <w:u w:val="none"/>
      </w:rPr>
    </w:lvl>
    <w:lvl w:ilvl="3">
      <w:start w:val="1"/>
      <w:numFmt w:val="decimal"/>
      <w:lvlText w:val="%4."/>
      <w:lvlJc w:val="left"/>
      <w:pPr>
        <w:ind w:left="2520" w:hanging="360"/>
      </w:pPr>
      <w:rPr>
        <w:rFonts w:cs="Times New Roman"/>
        <w:u w:val="none"/>
      </w:rPr>
    </w:lvl>
    <w:lvl w:ilvl="4">
      <w:start w:val="1"/>
      <w:numFmt w:val="lowerLetter"/>
      <w:lvlText w:val="%5."/>
      <w:lvlJc w:val="left"/>
      <w:pPr>
        <w:ind w:left="3240" w:hanging="360"/>
      </w:pPr>
      <w:rPr>
        <w:rFonts w:cs="Times New Roman"/>
        <w:u w:val="none"/>
      </w:rPr>
    </w:lvl>
    <w:lvl w:ilvl="5">
      <w:start w:val="1"/>
      <w:numFmt w:val="lowerRoman"/>
      <w:lvlText w:val="%6."/>
      <w:lvlJc w:val="right"/>
      <w:pPr>
        <w:ind w:left="3960" w:hanging="360"/>
      </w:pPr>
      <w:rPr>
        <w:rFonts w:cs="Times New Roman"/>
        <w:u w:val="none"/>
      </w:rPr>
    </w:lvl>
    <w:lvl w:ilvl="6">
      <w:start w:val="1"/>
      <w:numFmt w:val="decimal"/>
      <w:lvlText w:val="%7."/>
      <w:lvlJc w:val="left"/>
      <w:pPr>
        <w:ind w:left="4680" w:hanging="360"/>
      </w:pPr>
      <w:rPr>
        <w:rFonts w:cs="Times New Roman"/>
        <w:u w:val="none"/>
      </w:rPr>
    </w:lvl>
    <w:lvl w:ilvl="7">
      <w:start w:val="1"/>
      <w:numFmt w:val="lowerLetter"/>
      <w:lvlText w:val="%8."/>
      <w:lvlJc w:val="left"/>
      <w:pPr>
        <w:ind w:left="5400" w:hanging="360"/>
      </w:pPr>
      <w:rPr>
        <w:rFonts w:cs="Times New Roman"/>
        <w:u w:val="none"/>
      </w:rPr>
    </w:lvl>
    <w:lvl w:ilvl="8">
      <w:start w:val="1"/>
      <w:numFmt w:val="lowerRoman"/>
      <w:lvlText w:val="%9."/>
      <w:lvlJc w:val="right"/>
      <w:pPr>
        <w:ind w:left="6120" w:hanging="360"/>
      </w:pPr>
      <w:rPr>
        <w:rFonts w:cs="Times New Roman"/>
        <w:u w:val="none"/>
      </w:rPr>
    </w:lvl>
  </w:abstractNum>
  <w:abstractNum w:abstractNumId="8">
    <w:nsid w:val="3D5F13BC"/>
    <w:multiLevelType w:val="multilevel"/>
    <w:tmpl w:val="6B7851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46A613AF"/>
    <w:multiLevelType w:val="multilevel"/>
    <w:tmpl w:val="836082D0"/>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10">
    <w:nsid w:val="54E34AE1"/>
    <w:multiLevelType w:val="multilevel"/>
    <w:tmpl w:val="BFCEC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54EB0163"/>
    <w:multiLevelType w:val="multilevel"/>
    <w:tmpl w:val="A24CD38E"/>
    <w:lvl w:ilvl="0">
      <w:start w:val="1"/>
      <w:numFmt w:val="bullet"/>
      <w:lvlText w:val=""/>
      <w:lvlJc w:val="left"/>
      <w:pPr>
        <w:ind w:left="1080" w:hanging="360"/>
      </w:pPr>
      <w:rPr>
        <w:rFonts w:ascii="Symbol" w:hAnsi="Symbol" w:hint="default"/>
        <w:u w:val="none"/>
      </w:rPr>
    </w:lvl>
    <w:lvl w:ilvl="1">
      <w:start w:val="1"/>
      <w:numFmt w:val="lowerLetter"/>
      <w:lvlText w:val="%2."/>
      <w:lvlJc w:val="left"/>
      <w:pPr>
        <w:ind w:left="1800" w:hanging="360"/>
      </w:pPr>
      <w:rPr>
        <w:rFonts w:cs="Times New Roman"/>
        <w:u w:val="none"/>
      </w:rPr>
    </w:lvl>
    <w:lvl w:ilvl="2">
      <w:start w:val="1"/>
      <w:numFmt w:val="lowerRoman"/>
      <w:lvlText w:val="%3."/>
      <w:lvlJc w:val="right"/>
      <w:pPr>
        <w:ind w:left="2520" w:hanging="360"/>
      </w:pPr>
      <w:rPr>
        <w:rFonts w:cs="Times New Roman"/>
        <w:u w:val="none"/>
      </w:rPr>
    </w:lvl>
    <w:lvl w:ilvl="3">
      <w:start w:val="1"/>
      <w:numFmt w:val="decimal"/>
      <w:lvlText w:val="%4."/>
      <w:lvlJc w:val="left"/>
      <w:pPr>
        <w:ind w:left="3240" w:hanging="360"/>
      </w:pPr>
      <w:rPr>
        <w:rFonts w:cs="Times New Roman"/>
        <w:u w:val="none"/>
      </w:rPr>
    </w:lvl>
    <w:lvl w:ilvl="4">
      <w:start w:val="1"/>
      <w:numFmt w:val="lowerLetter"/>
      <w:lvlText w:val="%5."/>
      <w:lvlJc w:val="left"/>
      <w:pPr>
        <w:ind w:left="3960" w:hanging="360"/>
      </w:pPr>
      <w:rPr>
        <w:rFonts w:cs="Times New Roman"/>
        <w:u w:val="none"/>
      </w:rPr>
    </w:lvl>
    <w:lvl w:ilvl="5">
      <w:start w:val="1"/>
      <w:numFmt w:val="lowerRoman"/>
      <w:lvlText w:val="%6."/>
      <w:lvlJc w:val="right"/>
      <w:pPr>
        <w:ind w:left="4680" w:hanging="360"/>
      </w:pPr>
      <w:rPr>
        <w:rFonts w:cs="Times New Roman"/>
        <w:u w:val="none"/>
      </w:rPr>
    </w:lvl>
    <w:lvl w:ilvl="6">
      <w:start w:val="1"/>
      <w:numFmt w:val="decimal"/>
      <w:lvlText w:val="%7."/>
      <w:lvlJc w:val="left"/>
      <w:pPr>
        <w:ind w:left="5400" w:hanging="360"/>
      </w:pPr>
      <w:rPr>
        <w:rFonts w:cs="Times New Roman"/>
        <w:u w:val="none"/>
      </w:rPr>
    </w:lvl>
    <w:lvl w:ilvl="7">
      <w:start w:val="1"/>
      <w:numFmt w:val="lowerLetter"/>
      <w:lvlText w:val="%8."/>
      <w:lvlJc w:val="left"/>
      <w:pPr>
        <w:ind w:left="6120" w:hanging="360"/>
      </w:pPr>
      <w:rPr>
        <w:rFonts w:cs="Times New Roman"/>
        <w:u w:val="none"/>
      </w:rPr>
    </w:lvl>
    <w:lvl w:ilvl="8">
      <w:start w:val="1"/>
      <w:numFmt w:val="lowerRoman"/>
      <w:lvlText w:val="%9."/>
      <w:lvlJc w:val="right"/>
      <w:pPr>
        <w:ind w:left="6840" w:hanging="360"/>
      </w:pPr>
      <w:rPr>
        <w:rFonts w:cs="Times New Roman"/>
        <w:u w:val="none"/>
      </w:rPr>
    </w:lvl>
  </w:abstractNum>
  <w:abstractNum w:abstractNumId="12">
    <w:nsid w:val="551A07D8"/>
    <w:multiLevelType w:val="multilevel"/>
    <w:tmpl w:val="2F80CFF0"/>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3">
    <w:nsid w:val="55C659F8"/>
    <w:multiLevelType w:val="multilevel"/>
    <w:tmpl w:val="4B0C8270"/>
    <w:lvl w:ilvl="0">
      <w:start w:val="1"/>
      <w:numFmt w:val="decimal"/>
      <w:lvlText w:val="%1."/>
      <w:lvlJc w:val="left"/>
      <w:pPr>
        <w:ind w:left="360" w:hanging="360"/>
      </w:pPr>
      <w:rPr>
        <w:rFonts w:cs="Times New Roman" w:hint="default"/>
        <w:u w:val="none"/>
      </w:rPr>
    </w:lvl>
    <w:lvl w:ilvl="1">
      <w:start w:val="1"/>
      <w:numFmt w:val="lowerLetter"/>
      <w:lvlText w:val="%2."/>
      <w:lvlJc w:val="left"/>
      <w:pPr>
        <w:ind w:left="1080" w:hanging="360"/>
      </w:pPr>
      <w:rPr>
        <w:rFonts w:cs="Times New Roman" w:hint="default"/>
        <w:u w:val="none"/>
      </w:rPr>
    </w:lvl>
    <w:lvl w:ilvl="2">
      <w:start w:val="1"/>
      <w:numFmt w:val="lowerRoman"/>
      <w:lvlText w:val="%3."/>
      <w:lvlJc w:val="right"/>
      <w:pPr>
        <w:ind w:left="1800" w:hanging="360"/>
      </w:pPr>
      <w:rPr>
        <w:rFonts w:cs="Times New Roman" w:hint="default"/>
        <w:u w:val="none"/>
      </w:rPr>
    </w:lvl>
    <w:lvl w:ilvl="3">
      <w:start w:val="1"/>
      <w:numFmt w:val="decimal"/>
      <w:lvlText w:val="%4."/>
      <w:lvlJc w:val="left"/>
      <w:pPr>
        <w:ind w:left="2520" w:hanging="360"/>
      </w:pPr>
      <w:rPr>
        <w:rFonts w:cs="Times New Roman" w:hint="default"/>
        <w:u w:val="none"/>
      </w:rPr>
    </w:lvl>
    <w:lvl w:ilvl="4">
      <w:start w:val="1"/>
      <w:numFmt w:val="lowerLetter"/>
      <w:lvlText w:val="%5."/>
      <w:lvlJc w:val="left"/>
      <w:pPr>
        <w:ind w:left="3240" w:hanging="360"/>
      </w:pPr>
      <w:rPr>
        <w:rFonts w:cs="Times New Roman" w:hint="default"/>
        <w:u w:val="none"/>
      </w:rPr>
    </w:lvl>
    <w:lvl w:ilvl="5">
      <w:start w:val="1"/>
      <w:numFmt w:val="lowerRoman"/>
      <w:lvlText w:val="%6."/>
      <w:lvlJc w:val="right"/>
      <w:pPr>
        <w:ind w:left="3960" w:hanging="360"/>
      </w:pPr>
      <w:rPr>
        <w:rFonts w:cs="Times New Roman" w:hint="default"/>
        <w:u w:val="none"/>
      </w:rPr>
    </w:lvl>
    <w:lvl w:ilvl="6">
      <w:start w:val="1"/>
      <w:numFmt w:val="decimal"/>
      <w:lvlText w:val="%7."/>
      <w:lvlJc w:val="left"/>
      <w:pPr>
        <w:ind w:left="4680" w:hanging="360"/>
      </w:pPr>
      <w:rPr>
        <w:rFonts w:cs="Times New Roman" w:hint="default"/>
        <w:u w:val="none"/>
      </w:rPr>
    </w:lvl>
    <w:lvl w:ilvl="7">
      <w:start w:val="1"/>
      <w:numFmt w:val="lowerLetter"/>
      <w:lvlText w:val="%8."/>
      <w:lvlJc w:val="left"/>
      <w:pPr>
        <w:ind w:left="5400" w:hanging="360"/>
      </w:pPr>
      <w:rPr>
        <w:rFonts w:cs="Times New Roman" w:hint="default"/>
        <w:u w:val="none"/>
      </w:rPr>
    </w:lvl>
    <w:lvl w:ilvl="8">
      <w:start w:val="1"/>
      <w:numFmt w:val="lowerRoman"/>
      <w:lvlText w:val="%9."/>
      <w:lvlJc w:val="right"/>
      <w:pPr>
        <w:ind w:left="6120" w:hanging="360"/>
      </w:pPr>
      <w:rPr>
        <w:rFonts w:cs="Times New Roman" w:hint="default"/>
        <w:u w:val="none"/>
      </w:rPr>
    </w:lvl>
  </w:abstractNum>
  <w:abstractNum w:abstractNumId="14">
    <w:nsid w:val="638107EC"/>
    <w:multiLevelType w:val="multilevel"/>
    <w:tmpl w:val="2A58E510"/>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15">
    <w:nsid w:val="6AC7140F"/>
    <w:multiLevelType w:val="multilevel"/>
    <w:tmpl w:val="7D1C0462"/>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16">
    <w:nsid w:val="733E7569"/>
    <w:multiLevelType w:val="multilevel"/>
    <w:tmpl w:val="1D5CC24C"/>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17">
    <w:nsid w:val="7CBC7B3C"/>
    <w:multiLevelType w:val="multilevel"/>
    <w:tmpl w:val="02F49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DAF7DD2"/>
    <w:multiLevelType w:val="multilevel"/>
    <w:tmpl w:val="6C8499F8"/>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9">
    <w:nsid w:val="7F302938"/>
    <w:multiLevelType w:val="hybridMultilevel"/>
    <w:tmpl w:val="F6C0CA8C"/>
    <w:lvl w:ilvl="0" w:tplc="0422000F">
      <w:start w:val="1"/>
      <w:numFmt w:val="decimal"/>
      <w:lvlText w:val="%1."/>
      <w:lvlJc w:val="left"/>
      <w:pPr>
        <w:ind w:left="1080" w:hanging="360"/>
      </w:pPr>
      <w:rPr>
        <w:rFonts w:cs="Times New Roman"/>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num w:numId="1">
    <w:abstractNumId w:val="10"/>
  </w:num>
  <w:num w:numId="2">
    <w:abstractNumId w:val="14"/>
  </w:num>
  <w:num w:numId="3">
    <w:abstractNumId w:val="5"/>
  </w:num>
  <w:num w:numId="4">
    <w:abstractNumId w:val="17"/>
  </w:num>
  <w:num w:numId="5">
    <w:abstractNumId w:val="3"/>
  </w:num>
  <w:num w:numId="6">
    <w:abstractNumId w:val="9"/>
  </w:num>
  <w:num w:numId="7">
    <w:abstractNumId w:val="15"/>
  </w:num>
  <w:num w:numId="8">
    <w:abstractNumId w:val="18"/>
  </w:num>
  <w:num w:numId="9">
    <w:abstractNumId w:val="0"/>
  </w:num>
  <w:num w:numId="10">
    <w:abstractNumId w:val="4"/>
  </w:num>
  <w:num w:numId="11">
    <w:abstractNumId w:val="1"/>
  </w:num>
  <w:num w:numId="12">
    <w:abstractNumId w:val="16"/>
  </w:num>
  <w:num w:numId="13">
    <w:abstractNumId w:val="8"/>
  </w:num>
  <w:num w:numId="14">
    <w:abstractNumId w:val="6"/>
  </w:num>
  <w:num w:numId="15">
    <w:abstractNumId w:val="7"/>
  </w:num>
  <w:num w:numId="16">
    <w:abstractNumId w:val="12"/>
  </w:num>
  <w:num w:numId="17">
    <w:abstractNumId w:val="11"/>
  </w:num>
  <w:num w:numId="18">
    <w:abstractNumId w:val="19"/>
  </w:num>
  <w:num w:numId="19">
    <w:abstractNumId w:val="2"/>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32DC"/>
    <w:rsid w:val="00002B78"/>
    <w:rsid w:val="000C0BFA"/>
    <w:rsid w:val="000C60BB"/>
    <w:rsid w:val="000F7EEA"/>
    <w:rsid w:val="00102E64"/>
    <w:rsid w:val="00151FC6"/>
    <w:rsid w:val="00185274"/>
    <w:rsid w:val="001A2735"/>
    <w:rsid w:val="001D29BD"/>
    <w:rsid w:val="001E32DC"/>
    <w:rsid w:val="0021111E"/>
    <w:rsid w:val="00267720"/>
    <w:rsid w:val="002A1766"/>
    <w:rsid w:val="002B59C2"/>
    <w:rsid w:val="00310EB7"/>
    <w:rsid w:val="003264AB"/>
    <w:rsid w:val="00390C8D"/>
    <w:rsid w:val="0039207C"/>
    <w:rsid w:val="00396F1D"/>
    <w:rsid w:val="003C4972"/>
    <w:rsid w:val="003E6A5C"/>
    <w:rsid w:val="0040161B"/>
    <w:rsid w:val="004356D8"/>
    <w:rsid w:val="00441B79"/>
    <w:rsid w:val="00454D98"/>
    <w:rsid w:val="004D0E67"/>
    <w:rsid w:val="004F7CEB"/>
    <w:rsid w:val="00564F9B"/>
    <w:rsid w:val="005B2756"/>
    <w:rsid w:val="006109C2"/>
    <w:rsid w:val="0061582C"/>
    <w:rsid w:val="006652E6"/>
    <w:rsid w:val="006B3E90"/>
    <w:rsid w:val="006C5F52"/>
    <w:rsid w:val="0071298B"/>
    <w:rsid w:val="00720997"/>
    <w:rsid w:val="0072163B"/>
    <w:rsid w:val="007227CE"/>
    <w:rsid w:val="00730EA3"/>
    <w:rsid w:val="0077523C"/>
    <w:rsid w:val="0077524C"/>
    <w:rsid w:val="007A5117"/>
    <w:rsid w:val="007D2F09"/>
    <w:rsid w:val="007F60D4"/>
    <w:rsid w:val="008107AB"/>
    <w:rsid w:val="00840E10"/>
    <w:rsid w:val="0084453D"/>
    <w:rsid w:val="008B7506"/>
    <w:rsid w:val="008C51E0"/>
    <w:rsid w:val="008F58EE"/>
    <w:rsid w:val="00905442"/>
    <w:rsid w:val="00927B71"/>
    <w:rsid w:val="009768E4"/>
    <w:rsid w:val="0098216E"/>
    <w:rsid w:val="0098730F"/>
    <w:rsid w:val="0099247A"/>
    <w:rsid w:val="009E371D"/>
    <w:rsid w:val="009F01BE"/>
    <w:rsid w:val="00A50F29"/>
    <w:rsid w:val="00A52497"/>
    <w:rsid w:val="00A573B2"/>
    <w:rsid w:val="00A9375F"/>
    <w:rsid w:val="00B12055"/>
    <w:rsid w:val="00B60B96"/>
    <w:rsid w:val="00B7683A"/>
    <w:rsid w:val="00C30DD5"/>
    <w:rsid w:val="00C50900"/>
    <w:rsid w:val="00C6617C"/>
    <w:rsid w:val="00C94518"/>
    <w:rsid w:val="00CD1E61"/>
    <w:rsid w:val="00CD2057"/>
    <w:rsid w:val="00CD6929"/>
    <w:rsid w:val="00CD78B5"/>
    <w:rsid w:val="00CE1DCF"/>
    <w:rsid w:val="00CF0FE5"/>
    <w:rsid w:val="00CF7870"/>
    <w:rsid w:val="00D172F2"/>
    <w:rsid w:val="00D919FD"/>
    <w:rsid w:val="00DB63C8"/>
    <w:rsid w:val="00DC0F35"/>
    <w:rsid w:val="00DE36FC"/>
    <w:rsid w:val="00E316D7"/>
    <w:rsid w:val="00E404E4"/>
    <w:rsid w:val="00E4713F"/>
    <w:rsid w:val="00E473FC"/>
    <w:rsid w:val="00E71F26"/>
    <w:rsid w:val="00F32E18"/>
    <w:rsid w:val="00F5304F"/>
    <w:rsid w:val="00FA11F5"/>
    <w:rsid w:val="00FD4F2E"/>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DD5"/>
    <w:pPr>
      <w:spacing w:line="276" w:lineRule="auto"/>
    </w:pPr>
  </w:style>
  <w:style w:type="paragraph" w:styleId="Heading1">
    <w:name w:val="heading 1"/>
    <w:basedOn w:val="Normal"/>
    <w:next w:val="Normal"/>
    <w:link w:val="Heading1Char"/>
    <w:uiPriority w:val="99"/>
    <w:qFormat/>
    <w:rsid w:val="00C30DD5"/>
    <w:pPr>
      <w:keepNext/>
      <w:keepLines/>
      <w:spacing w:before="400" w:after="12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9"/>
    <w:qFormat/>
    <w:rsid w:val="00C30DD5"/>
    <w:pPr>
      <w:keepNext/>
      <w:keepLines/>
      <w:spacing w:before="360" w:after="12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9"/>
    <w:qFormat/>
    <w:rsid w:val="00C30DD5"/>
    <w:pPr>
      <w:keepNext/>
      <w:keepLines/>
      <w:spacing w:before="320" w:after="8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9"/>
    <w:qFormat/>
    <w:rsid w:val="00C30DD5"/>
    <w:pPr>
      <w:keepNext/>
      <w:keepLines/>
      <w:spacing w:before="280" w:after="8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9"/>
    <w:qFormat/>
    <w:rsid w:val="00C30DD5"/>
    <w:pPr>
      <w:keepNext/>
      <w:keepLines/>
      <w:spacing w:before="240" w:after="8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qFormat/>
    <w:rsid w:val="00C30DD5"/>
    <w:pPr>
      <w:keepNext/>
      <w:keepLines/>
      <w:spacing w:before="240" w:after="80"/>
      <w:outlineLvl w:val="5"/>
    </w:pPr>
    <w:rPr>
      <w:rFonts w:ascii="Calibri" w:eastAsia="Times New Roman" w:hAnsi="Calibri" w:cs="Times New Roman"/>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b/>
      <w:kern w:val="32"/>
      <w:sz w:val="32"/>
    </w:rPr>
  </w:style>
  <w:style w:type="character" w:customStyle="1" w:styleId="Heading2Char">
    <w:name w:val="Heading 2 Char"/>
    <w:basedOn w:val="DefaultParagraphFont"/>
    <w:link w:val="Heading2"/>
    <w:uiPriority w:val="99"/>
    <w:semiHidden/>
    <w:locked/>
    <w:rPr>
      <w:rFonts w:ascii="Cambria" w:hAnsi="Cambria"/>
      <w:b/>
      <w:i/>
      <w:sz w:val="28"/>
    </w:rPr>
  </w:style>
  <w:style w:type="character" w:customStyle="1" w:styleId="Heading3Char">
    <w:name w:val="Heading 3 Char"/>
    <w:basedOn w:val="DefaultParagraphFont"/>
    <w:link w:val="Heading3"/>
    <w:uiPriority w:val="99"/>
    <w:semiHidden/>
    <w:locked/>
    <w:rPr>
      <w:rFonts w:ascii="Cambria" w:hAnsi="Cambria"/>
      <w:b/>
      <w:sz w:val="26"/>
    </w:rPr>
  </w:style>
  <w:style w:type="character" w:customStyle="1" w:styleId="Heading4Char">
    <w:name w:val="Heading 4 Char"/>
    <w:basedOn w:val="DefaultParagraphFont"/>
    <w:link w:val="Heading4"/>
    <w:uiPriority w:val="99"/>
    <w:semiHidden/>
    <w:locked/>
    <w:rPr>
      <w:rFonts w:ascii="Calibri" w:hAnsi="Calibri"/>
      <w:b/>
      <w:sz w:val="28"/>
    </w:rPr>
  </w:style>
  <w:style w:type="character" w:customStyle="1" w:styleId="Heading5Char">
    <w:name w:val="Heading 5 Char"/>
    <w:basedOn w:val="DefaultParagraphFont"/>
    <w:link w:val="Heading5"/>
    <w:uiPriority w:val="99"/>
    <w:semiHidden/>
    <w:locked/>
    <w:rPr>
      <w:rFonts w:ascii="Calibri" w:hAnsi="Calibri"/>
      <w:b/>
      <w:i/>
      <w:sz w:val="26"/>
    </w:rPr>
  </w:style>
  <w:style w:type="character" w:customStyle="1" w:styleId="Heading6Char">
    <w:name w:val="Heading 6 Char"/>
    <w:basedOn w:val="DefaultParagraphFont"/>
    <w:link w:val="Heading6"/>
    <w:uiPriority w:val="99"/>
    <w:semiHidden/>
    <w:locked/>
    <w:rPr>
      <w:rFonts w:ascii="Calibri" w:hAnsi="Calibri"/>
      <w:b/>
    </w:rPr>
  </w:style>
  <w:style w:type="table" w:customStyle="1" w:styleId="TableNormal1">
    <w:name w:val="Table Normal1"/>
    <w:uiPriority w:val="99"/>
    <w:rsid w:val="00C30DD5"/>
    <w:pPr>
      <w:spacing w:line="276" w:lineRule="auto"/>
    </w:pPr>
    <w:tblPr>
      <w:tblCellMar>
        <w:top w:w="0" w:type="dxa"/>
        <w:left w:w="0" w:type="dxa"/>
        <w:bottom w:w="0" w:type="dxa"/>
        <w:right w:w="0" w:type="dxa"/>
      </w:tblCellMar>
    </w:tblPr>
  </w:style>
  <w:style w:type="paragraph" w:styleId="Title">
    <w:name w:val="Title"/>
    <w:basedOn w:val="Normal"/>
    <w:next w:val="Normal"/>
    <w:link w:val="TitleChar"/>
    <w:uiPriority w:val="99"/>
    <w:qFormat/>
    <w:rsid w:val="00C30DD5"/>
    <w:pPr>
      <w:keepNext/>
      <w:keepLines/>
      <w:spacing w:after="6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99"/>
    <w:locked/>
    <w:rPr>
      <w:rFonts w:ascii="Cambria" w:hAnsi="Cambria"/>
      <w:b/>
      <w:kern w:val="28"/>
      <w:sz w:val="32"/>
    </w:rPr>
  </w:style>
  <w:style w:type="table" w:customStyle="1" w:styleId="TableNormal2">
    <w:name w:val="Table Normal2"/>
    <w:uiPriority w:val="99"/>
    <w:rsid w:val="00C30DD5"/>
    <w:pPr>
      <w:spacing w:line="276" w:lineRule="auto"/>
    </w:pPr>
    <w:tblPr>
      <w:tblCellMar>
        <w:top w:w="0" w:type="dxa"/>
        <w:left w:w="0" w:type="dxa"/>
        <w:bottom w:w="0" w:type="dxa"/>
        <w:right w:w="0" w:type="dxa"/>
      </w:tblCellMar>
    </w:tblPr>
  </w:style>
  <w:style w:type="paragraph" w:styleId="Subtitle">
    <w:name w:val="Subtitle"/>
    <w:basedOn w:val="Normal"/>
    <w:next w:val="Normal"/>
    <w:link w:val="SubtitleChar"/>
    <w:uiPriority w:val="99"/>
    <w:qFormat/>
    <w:rsid w:val="00C30DD5"/>
    <w:pPr>
      <w:keepNext/>
      <w:keepLines/>
      <w:spacing w:after="320"/>
    </w:pPr>
    <w:rPr>
      <w:rFonts w:ascii="Cambria" w:eastAsia="Times New Roman" w:hAnsi="Cambria" w:cs="Times New Roman"/>
      <w:sz w:val="24"/>
      <w:szCs w:val="24"/>
    </w:rPr>
  </w:style>
  <w:style w:type="character" w:customStyle="1" w:styleId="SubtitleChar">
    <w:name w:val="Subtitle Char"/>
    <w:basedOn w:val="DefaultParagraphFont"/>
    <w:link w:val="Subtitle"/>
    <w:uiPriority w:val="99"/>
    <w:locked/>
    <w:rPr>
      <w:rFonts w:ascii="Cambria" w:hAnsi="Cambria"/>
      <w:sz w:val="24"/>
    </w:rPr>
  </w:style>
  <w:style w:type="table" w:customStyle="1" w:styleId="a">
    <w:name w:val="Стиль"/>
    <w:basedOn w:val="TableNormal2"/>
    <w:uiPriority w:val="99"/>
    <w:rsid w:val="00C30DD5"/>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rsid w:val="00A9375F"/>
    <w:pPr>
      <w:tabs>
        <w:tab w:val="center" w:pos="4677"/>
        <w:tab w:val="right" w:pos="9355"/>
      </w:tabs>
      <w:spacing w:line="240" w:lineRule="auto"/>
    </w:pPr>
    <w:rPr>
      <w:rFonts w:cs="Times New Roman"/>
      <w:sz w:val="20"/>
      <w:szCs w:val="20"/>
    </w:rPr>
  </w:style>
  <w:style w:type="character" w:customStyle="1" w:styleId="HeaderChar">
    <w:name w:val="Header Char"/>
    <w:basedOn w:val="DefaultParagraphFont"/>
    <w:link w:val="Header"/>
    <w:uiPriority w:val="99"/>
    <w:locked/>
    <w:rsid w:val="00A9375F"/>
  </w:style>
  <w:style w:type="paragraph" w:styleId="Footer">
    <w:name w:val="footer"/>
    <w:basedOn w:val="Normal"/>
    <w:link w:val="FooterChar"/>
    <w:uiPriority w:val="99"/>
    <w:rsid w:val="00A9375F"/>
    <w:pPr>
      <w:tabs>
        <w:tab w:val="center" w:pos="4677"/>
        <w:tab w:val="right" w:pos="9355"/>
      </w:tabs>
      <w:spacing w:line="240" w:lineRule="auto"/>
    </w:pPr>
    <w:rPr>
      <w:rFonts w:cs="Times New Roman"/>
      <w:sz w:val="20"/>
      <w:szCs w:val="20"/>
    </w:rPr>
  </w:style>
  <w:style w:type="character" w:customStyle="1" w:styleId="FooterChar">
    <w:name w:val="Footer Char"/>
    <w:basedOn w:val="DefaultParagraphFont"/>
    <w:link w:val="Footer"/>
    <w:uiPriority w:val="99"/>
    <w:locked/>
    <w:rsid w:val="00A9375F"/>
  </w:style>
  <w:style w:type="table" w:customStyle="1" w:styleId="1">
    <w:name w:val="Стиль1"/>
    <w:basedOn w:val="TableNormal2"/>
    <w:uiPriority w:val="99"/>
    <w:rsid w:val="00C30DD5"/>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rsid w:val="00CF0FE5"/>
    <w:pPr>
      <w:spacing w:line="240" w:lineRule="auto"/>
    </w:pPr>
    <w:rPr>
      <w:rFonts w:ascii="Tahoma" w:hAnsi="Tahoma" w:cs="Times New Roman"/>
      <w:sz w:val="16"/>
      <w:szCs w:val="16"/>
    </w:rPr>
  </w:style>
  <w:style w:type="character" w:customStyle="1" w:styleId="BalloonTextChar">
    <w:name w:val="Balloon Text Char"/>
    <w:basedOn w:val="DefaultParagraphFont"/>
    <w:link w:val="BalloonText"/>
    <w:uiPriority w:val="99"/>
    <w:semiHidden/>
    <w:locked/>
    <w:rsid w:val="00CF0FE5"/>
    <w:rPr>
      <w:rFonts w:ascii="Tahoma" w:hAnsi="Tahoma"/>
      <w:sz w:val="16"/>
    </w:rPr>
  </w:style>
  <w:style w:type="table" w:customStyle="1" w:styleId="TableNormal11">
    <w:name w:val="Table Normal11"/>
    <w:uiPriority w:val="99"/>
    <w:rsid w:val="0072163B"/>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cs="Times New Roman"/>
      <w:sz w:val="20"/>
      <w:szCs w:val="20"/>
    </w:rPr>
    <w:tblPr>
      <w:tblInd w:w="0" w:type="dxa"/>
      <w:tblCellMar>
        <w:top w:w="0" w:type="dxa"/>
        <w:left w:w="0" w:type="dxa"/>
        <w:bottom w:w="0" w:type="dxa"/>
        <w:right w:w="0" w:type="dxa"/>
      </w:tblCellMar>
    </w:tblPr>
  </w:style>
  <w:style w:type="paragraph" w:styleId="ListParagraph">
    <w:name w:val="List Paragraph"/>
    <w:basedOn w:val="Normal"/>
    <w:uiPriority w:val="99"/>
    <w:qFormat/>
    <w:rsid w:val="00A50F29"/>
    <w:pPr>
      <w:ind w:left="720"/>
      <w:contextualSpacing/>
    </w:pPr>
  </w:style>
  <w:style w:type="character" w:styleId="Hyperlink">
    <w:name w:val="Hyperlink"/>
    <w:basedOn w:val="DefaultParagraphFont"/>
    <w:uiPriority w:val="99"/>
    <w:rsid w:val="008107AB"/>
    <w:rPr>
      <w:rFonts w:cs="Times New Roman"/>
      <w:color w:val="0000FF"/>
      <w:u w:val="single"/>
    </w:rPr>
  </w:style>
  <w:style w:type="character" w:customStyle="1" w:styleId="BodyTextChar">
    <w:name w:val="Body Text Char"/>
    <w:link w:val="BodyText"/>
    <w:uiPriority w:val="99"/>
    <w:locked/>
    <w:rsid w:val="00441B79"/>
    <w:rPr>
      <w:spacing w:val="20"/>
      <w:sz w:val="28"/>
      <w:shd w:val="clear" w:color="auto" w:fill="FFFFFF"/>
    </w:rPr>
  </w:style>
  <w:style w:type="paragraph" w:styleId="BodyText">
    <w:name w:val="Body Text"/>
    <w:basedOn w:val="Normal"/>
    <w:link w:val="BodyTextChar"/>
    <w:uiPriority w:val="99"/>
    <w:rsid w:val="00441B79"/>
    <w:pPr>
      <w:shd w:val="clear" w:color="auto" w:fill="FFFFFF"/>
      <w:spacing w:line="367" w:lineRule="exact"/>
      <w:ind w:firstLine="560"/>
      <w:jc w:val="both"/>
    </w:pPr>
    <w:rPr>
      <w:rFonts w:cs="Times New Roman"/>
      <w:spacing w:val="20"/>
      <w:sz w:val="28"/>
      <w:szCs w:val="20"/>
    </w:rPr>
  </w:style>
  <w:style w:type="character" w:customStyle="1" w:styleId="BodyTextChar1">
    <w:name w:val="Body Text Char1"/>
    <w:basedOn w:val="DefaultParagraphFont"/>
    <w:link w:val="BodyText"/>
    <w:uiPriority w:val="99"/>
    <w:semiHidden/>
    <w:rPr>
      <w:rFonts w:cs="Times New Roman"/>
    </w:rPr>
  </w:style>
  <w:style w:type="character" w:customStyle="1" w:styleId="10">
    <w:name w:val="Основной текст Знак1"/>
    <w:uiPriority w:val="99"/>
    <w:semiHidden/>
    <w:rsid w:val="00441B79"/>
  </w:style>
  <w:style w:type="character" w:customStyle="1" w:styleId="a0">
    <w:name w:val="Основной текст_"/>
    <w:uiPriority w:val="99"/>
    <w:rsid w:val="00441B79"/>
    <w:rPr>
      <w:rFonts w:ascii="Times New Roman" w:hAnsi="Times New Roman"/>
      <w:sz w:val="23"/>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sight-ukraine.org/uk/lgbt-glossary/genderna-identychnist/" TargetMode="Externa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tsn.ua/ato/rechniceyu-sil-oboroni-stala-trensgenderna-zhurnalistka-zi-ssha-u-minoboroni-vidreaguvali-na-zbudzhennya-rosiyan-2383465.html"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ogue.ua/article/beauty/byuti-gid/perekati-pol-chem-transgender-otlichaetsya-ot-transeksuala-16739.html"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s://life.pravda.com.ua/society/2017/10/23/22707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ight-ukraine.org/uk/lgbt-glossary/genderna-identychnist/"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371</TotalTime>
  <Pages>27</Pages>
  <Words>22493</Words>
  <Characters>12822</Characters>
  <Application>Microsoft Office Outlook</Application>
  <DocSecurity>0</DocSecurity>
  <Lines>0</Lines>
  <Paragraphs>0</Paragraphs>
  <ScaleCrop>false</ScaleCrop>
  <Company>Krokoz™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Alex</cp:lastModifiedBy>
  <cp:revision>64</cp:revision>
  <cp:lastPrinted>2024-06-12T09:13:00Z</cp:lastPrinted>
  <dcterms:created xsi:type="dcterms:W3CDTF">2024-05-26T16:44:00Z</dcterms:created>
  <dcterms:modified xsi:type="dcterms:W3CDTF">2024-06-12T09:15:00Z</dcterms:modified>
</cp:coreProperties>
</file>