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703" w:rsidRDefault="00217703" w:rsidP="00217703">
      <w:pPr>
        <w:jc w:val="center"/>
        <w:rPr>
          <w:sz w:val="28"/>
          <w:szCs w:val="28"/>
        </w:rPr>
      </w:pPr>
      <w:r w:rsidRPr="00EA05C8">
        <w:rPr>
          <w:sz w:val="28"/>
          <w:szCs w:val="28"/>
        </w:rPr>
        <w:t>Одеський національний університет імені І. І. Мечникова</w:t>
      </w:r>
    </w:p>
    <w:p w:rsidR="00217703" w:rsidRDefault="00217703" w:rsidP="00217703">
      <w:pPr>
        <w:jc w:val="center"/>
      </w:pPr>
    </w:p>
    <w:p w:rsidR="00217703" w:rsidRPr="00217703" w:rsidRDefault="00217703" w:rsidP="00217703">
      <w:pPr>
        <w:jc w:val="center"/>
        <w:rPr>
          <w:sz w:val="28"/>
          <w:szCs w:val="28"/>
        </w:rPr>
      </w:pPr>
      <w:r w:rsidRPr="00EA05C8">
        <w:t>(повне найменування вищого навчального закладу)</w:t>
      </w:r>
    </w:p>
    <w:p w:rsidR="00217703" w:rsidRDefault="00217703" w:rsidP="00217703">
      <w:pPr>
        <w:spacing w:before="240"/>
        <w:jc w:val="center"/>
        <w:rPr>
          <w:sz w:val="28"/>
          <w:szCs w:val="28"/>
        </w:rPr>
      </w:pPr>
      <w:r w:rsidRPr="00EA05C8">
        <w:rPr>
          <w:sz w:val="28"/>
          <w:szCs w:val="28"/>
        </w:rPr>
        <w:t>Факультет історії та філософії</w:t>
      </w:r>
    </w:p>
    <w:p w:rsidR="00217703" w:rsidRPr="00217703" w:rsidRDefault="00217703" w:rsidP="00217703">
      <w:pPr>
        <w:spacing w:before="240"/>
        <w:jc w:val="center"/>
        <w:rPr>
          <w:sz w:val="28"/>
          <w:szCs w:val="28"/>
        </w:rPr>
      </w:pPr>
      <w:r w:rsidRPr="00EA05C8">
        <w:t>(повне найменування факультету</w:t>
      </w:r>
      <w:r w:rsidRPr="00EA05C8">
        <w:rPr>
          <w:lang w:val="ru-RU"/>
        </w:rPr>
        <w:t>)</w:t>
      </w:r>
    </w:p>
    <w:p w:rsidR="00217703" w:rsidRDefault="00217703" w:rsidP="00217703">
      <w:pPr>
        <w:spacing w:before="240"/>
        <w:jc w:val="center"/>
        <w:rPr>
          <w:sz w:val="28"/>
          <w:szCs w:val="28"/>
        </w:rPr>
      </w:pPr>
      <w:r w:rsidRPr="00EA05C8">
        <w:rPr>
          <w:sz w:val="28"/>
          <w:szCs w:val="28"/>
        </w:rPr>
        <w:t>Кафедра культурології</w:t>
      </w:r>
    </w:p>
    <w:p w:rsidR="00217703" w:rsidRDefault="00217703" w:rsidP="00217703">
      <w:pPr>
        <w:spacing w:before="240"/>
        <w:jc w:val="center"/>
        <w:rPr>
          <w:sz w:val="28"/>
          <w:szCs w:val="28"/>
        </w:rPr>
      </w:pPr>
      <w:r w:rsidRPr="00EA05C8">
        <w:t>(повна назва кафедри)</w:t>
      </w:r>
    </w:p>
    <w:p w:rsidR="00217703" w:rsidRPr="00217703" w:rsidRDefault="00217703" w:rsidP="00217703">
      <w:pPr>
        <w:spacing w:before="240"/>
        <w:jc w:val="center"/>
        <w:rPr>
          <w:sz w:val="28"/>
          <w:szCs w:val="28"/>
        </w:rPr>
      </w:pPr>
    </w:p>
    <w:p w:rsidR="00217703" w:rsidRDefault="00217703" w:rsidP="00217703">
      <w:pPr>
        <w:jc w:val="center"/>
        <w:rPr>
          <w:b/>
          <w:spacing w:val="60"/>
          <w:sz w:val="28"/>
          <w:szCs w:val="28"/>
        </w:rPr>
      </w:pPr>
    </w:p>
    <w:p w:rsidR="00217703" w:rsidRPr="00EA05C8" w:rsidRDefault="00217703" w:rsidP="00217703">
      <w:pPr>
        <w:jc w:val="center"/>
        <w:rPr>
          <w:b/>
          <w:spacing w:val="60"/>
          <w:sz w:val="28"/>
          <w:szCs w:val="28"/>
        </w:rPr>
      </w:pPr>
      <w:r w:rsidRPr="00EA05C8">
        <w:rPr>
          <w:b/>
          <w:spacing w:val="60"/>
          <w:sz w:val="28"/>
          <w:szCs w:val="28"/>
        </w:rPr>
        <w:t>Дипломна робота</w:t>
      </w:r>
    </w:p>
    <w:p w:rsidR="00217703" w:rsidRDefault="00217703" w:rsidP="00217703">
      <w:pPr>
        <w:spacing w:before="240"/>
        <w:ind w:left="1134" w:right="850"/>
        <w:jc w:val="center"/>
        <w:rPr>
          <w:sz w:val="28"/>
          <w:szCs w:val="28"/>
        </w:rPr>
      </w:pPr>
      <w:r w:rsidRPr="00EA05C8">
        <w:rPr>
          <w:sz w:val="28"/>
          <w:szCs w:val="28"/>
        </w:rPr>
        <w:t>на здобуття</w:t>
      </w:r>
      <w:r w:rsidR="001F48DD">
        <w:rPr>
          <w:sz w:val="28"/>
          <w:szCs w:val="28"/>
        </w:rPr>
        <w:t xml:space="preserve"> ступеня вищої освіти «бакалавр</w:t>
      </w:r>
      <w:r>
        <w:rPr>
          <w:sz w:val="28"/>
          <w:szCs w:val="28"/>
        </w:rPr>
        <w:t>»</w:t>
      </w:r>
    </w:p>
    <w:p w:rsidR="00217703" w:rsidRDefault="00217703" w:rsidP="00217703">
      <w:pPr>
        <w:tabs>
          <w:tab w:val="right" w:pos="9355"/>
        </w:tabs>
        <w:rPr>
          <w:sz w:val="28"/>
          <w:szCs w:val="28"/>
        </w:rPr>
      </w:pPr>
    </w:p>
    <w:p w:rsidR="00217703" w:rsidRPr="00EA05C8" w:rsidRDefault="00217703" w:rsidP="00EB28E7">
      <w:pPr>
        <w:tabs>
          <w:tab w:val="right" w:pos="9355"/>
        </w:tabs>
        <w:spacing w:line="360" w:lineRule="auto"/>
        <w:jc w:val="center"/>
        <w:rPr>
          <w:b/>
          <w:sz w:val="28"/>
          <w:szCs w:val="28"/>
        </w:rPr>
      </w:pPr>
      <w:r w:rsidRPr="00EA05C8">
        <w:rPr>
          <w:sz w:val="28"/>
          <w:szCs w:val="28"/>
        </w:rPr>
        <w:t xml:space="preserve">на тему: </w:t>
      </w:r>
      <w:r>
        <w:rPr>
          <w:b/>
          <w:sz w:val="28"/>
          <w:szCs w:val="28"/>
        </w:rPr>
        <w:t>«Соціокультурні зміни традиційної моделі сім</w:t>
      </w:r>
      <w:r w:rsidRPr="00217703">
        <w:rPr>
          <w:b/>
          <w:sz w:val="28"/>
          <w:szCs w:val="28"/>
          <w:lang w:val="ru-RU"/>
        </w:rPr>
        <w:t>’</w:t>
      </w:r>
      <w:r>
        <w:rPr>
          <w:b/>
          <w:sz w:val="28"/>
          <w:szCs w:val="28"/>
        </w:rPr>
        <w:t>ї та шлюбу у сучасному суспільстві</w:t>
      </w:r>
      <w:r w:rsidRPr="00EA05C8">
        <w:rPr>
          <w:b/>
          <w:sz w:val="28"/>
          <w:szCs w:val="28"/>
        </w:rPr>
        <w:t>»</w:t>
      </w:r>
    </w:p>
    <w:p w:rsidR="00217703" w:rsidRPr="00EA05C8" w:rsidRDefault="00217703" w:rsidP="00EB28E7">
      <w:pPr>
        <w:tabs>
          <w:tab w:val="right" w:pos="9355"/>
        </w:tabs>
        <w:spacing w:line="360" w:lineRule="auto"/>
        <w:jc w:val="center"/>
        <w:rPr>
          <w:sz w:val="28"/>
          <w:szCs w:val="28"/>
        </w:rPr>
      </w:pPr>
      <w:r>
        <w:rPr>
          <w:sz w:val="28"/>
          <w:szCs w:val="28"/>
        </w:rPr>
        <w:t>«</w:t>
      </w:r>
      <w:r>
        <w:rPr>
          <w:sz w:val="28"/>
          <w:szCs w:val="28"/>
          <w:lang w:val="en-US"/>
        </w:rPr>
        <w:t>Socio-cultural changes in the traditional</w:t>
      </w:r>
      <w:r w:rsidR="0088262E">
        <w:rPr>
          <w:sz w:val="28"/>
          <w:szCs w:val="28"/>
          <w:lang w:val="en-US"/>
        </w:rPr>
        <w:t xml:space="preserve"> model of family and marriage in Modern society</w:t>
      </w:r>
      <w:r w:rsidRPr="00EA05C8">
        <w:rPr>
          <w:sz w:val="28"/>
          <w:szCs w:val="28"/>
        </w:rPr>
        <w:t>»</w:t>
      </w:r>
    </w:p>
    <w:p w:rsidR="00217703" w:rsidRPr="00EA05C8" w:rsidRDefault="00217703" w:rsidP="00EB28E7">
      <w:pPr>
        <w:tabs>
          <w:tab w:val="right" w:pos="9355"/>
        </w:tabs>
        <w:spacing w:line="360" w:lineRule="auto"/>
        <w:rPr>
          <w:sz w:val="28"/>
          <w:szCs w:val="28"/>
          <w:u w:val="single"/>
        </w:rPr>
      </w:pPr>
    </w:p>
    <w:p w:rsidR="00217703" w:rsidRPr="00EA05C8" w:rsidRDefault="00217703" w:rsidP="00217703">
      <w:pPr>
        <w:rPr>
          <w:sz w:val="28"/>
          <w:szCs w:val="28"/>
        </w:rPr>
      </w:pPr>
      <w:r w:rsidRPr="00EA05C8">
        <w:rPr>
          <w:sz w:val="28"/>
          <w:szCs w:val="28"/>
        </w:rPr>
        <w:t xml:space="preserve">                                                   Виконала: студентка денної форми навчання</w:t>
      </w:r>
    </w:p>
    <w:p w:rsidR="00217703" w:rsidRPr="00EA05C8" w:rsidRDefault="00217703" w:rsidP="00217703">
      <w:pPr>
        <w:rPr>
          <w:sz w:val="28"/>
          <w:szCs w:val="28"/>
        </w:rPr>
      </w:pPr>
      <w:r w:rsidRPr="00EA05C8">
        <w:rPr>
          <w:sz w:val="28"/>
          <w:szCs w:val="28"/>
        </w:rPr>
        <w:t xml:space="preserve">                                                   спеціальності  034 Культурологія</w:t>
      </w:r>
    </w:p>
    <w:p w:rsidR="00217703" w:rsidRPr="0088262E" w:rsidRDefault="00217703" w:rsidP="00217703">
      <w:pPr>
        <w:rPr>
          <w:sz w:val="28"/>
          <w:szCs w:val="28"/>
          <w:lang w:val="ru-RU"/>
        </w:rPr>
      </w:pPr>
      <w:r w:rsidRPr="00EA05C8">
        <w:rPr>
          <w:sz w:val="28"/>
          <w:szCs w:val="28"/>
        </w:rPr>
        <w:t xml:space="preserve">                                                </w:t>
      </w:r>
      <w:r w:rsidR="0088262E">
        <w:rPr>
          <w:sz w:val="28"/>
          <w:szCs w:val="28"/>
        </w:rPr>
        <w:t xml:space="preserve">   </w:t>
      </w:r>
      <w:bookmarkStart w:id="0" w:name="_GoBack"/>
      <w:proofErr w:type="spellStart"/>
      <w:r w:rsidR="0088262E">
        <w:rPr>
          <w:sz w:val="28"/>
          <w:szCs w:val="28"/>
          <w:lang w:val="ru-RU"/>
        </w:rPr>
        <w:t>Гузєєва</w:t>
      </w:r>
      <w:proofErr w:type="spellEnd"/>
      <w:r w:rsidR="0088262E">
        <w:rPr>
          <w:sz w:val="28"/>
          <w:szCs w:val="28"/>
          <w:lang w:val="ru-RU"/>
        </w:rPr>
        <w:t xml:space="preserve"> Валентина </w:t>
      </w:r>
      <w:proofErr w:type="spellStart"/>
      <w:r w:rsidR="0088262E">
        <w:rPr>
          <w:sz w:val="28"/>
          <w:szCs w:val="28"/>
          <w:lang w:val="ru-RU"/>
        </w:rPr>
        <w:t>Едуардівна</w:t>
      </w:r>
      <w:bookmarkEnd w:id="0"/>
      <w:proofErr w:type="spellEnd"/>
    </w:p>
    <w:p w:rsidR="00217703" w:rsidRDefault="00217703" w:rsidP="00217703">
      <w:pPr>
        <w:tabs>
          <w:tab w:val="left" w:pos="5245"/>
          <w:tab w:val="right" w:pos="9355"/>
        </w:tabs>
        <w:spacing w:before="120"/>
        <w:rPr>
          <w:sz w:val="28"/>
          <w:szCs w:val="28"/>
        </w:rPr>
      </w:pPr>
      <w:r w:rsidRPr="00EA05C8">
        <w:rPr>
          <w:sz w:val="28"/>
          <w:szCs w:val="28"/>
        </w:rPr>
        <w:t xml:space="preserve">                                                   Керівник</w:t>
      </w:r>
      <w:r w:rsidR="0088262E">
        <w:rPr>
          <w:sz w:val="28"/>
          <w:szCs w:val="28"/>
        </w:rPr>
        <w:t xml:space="preserve">     </w:t>
      </w:r>
      <w:proofErr w:type="spellStart"/>
      <w:r w:rsidR="0088262E">
        <w:rPr>
          <w:sz w:val="28"/>
          <w:szCs w:val="28"/>
        </w:rPr>
        <w:t>к.філос.н</w:t>
      </w:r>
      <w:proofErr w:type="spellEnd"/>
      <w:r w:rsidR="0088262E">
        <w:rPr>
          <w:sz w:val="28"/>
          <w:szCs w:val="28"/>
        </w:rPr>
        <w:t xml:space="preserve">., доц.  </w:t>
      </w:r>
      <w:proofErr w:type="spellStart"/>
      <w:r w:rsidR="0088262E">
        <w:rPr>
          <w:sz w:val="28"/>
          <w:szCs w:val="28"/>
        </w:rPr>
        <w:t>Білянська</w:t>
      </w:r>
      <w:proofErr w:type="spellEnd"/>
      <w:r w:rsidR="0088262E">
        <w:rPr>
          <w:sz w:val="28"/>
          <w:szCs w:val="28"/>
        </w:rPr>
        <w:t xml:space="preserve"> О. Ю.</w:t>
      </w:r>
    </w:p>
    <w:p w:rsidR="00953EE7" w:rsidRPr="00EA05C8" w:rsidRDefault="00953EE7" w:rsidP="00953EE7">
      <w:pPr>
        <w:tabs>
          <w:tab w:val="left" w:pos="5245"/>
          <w:tab w:val="right" w:pos="9355"/>
        </w:tabs>
        <w:spacing w:before="120"/>
        <w:rPr>
          <w:sz w:val="28"/>
          <w:szCs w:val="28"/>
        </w:rPr>
      </w:pPr>
    </w:p>
    <w:p w:rsidR="00217703" w:rsidRPr="00EA05C8" w:rsidRDefault="00217703" w:rsidP="00217703">
      <w:pPr>
        <w:tabs>
          <w:tab w:val="left" w:pos="5245"/>
          <w:tab w:val="right" w:pos="9355"/>
        </w:tabs>
        <w:spacing w:before="120" w:line="360" w:lineRule="auto"/>
        <w:rPr>
          <w:sz w:val="28"/>
          <w:szCs w:val="28"/>
        </w:rPr>
      </w:pPr>
      <w:r w:rsidRPr="00EA05C8">
        <w:rPr>
          <w:sz w:val="28"/>
          <w:szCs w:val="28"/>
        </w:rPr>
        <w:t xml:space="preserve">                                     </w:t>
      </w:r>
      <w:r w:rsidR="0088262E">
        <w:rPr>
          <w:sz w:val="28"/>
          <w:szCs w:val="28"/>
        </w:rPr>
        <w:t xml:space="preserve">     </w:t>
      </w:r>
      <w:r w:rsidR="007B4FBA">
        <w:rPr>
          <w:sz w:val="28"/>
          <w:szCs w:val="28"/>
        </w:rPr>
        <w:t xml:space="preserve">         Рецензент    </w:t>
      </w:r>
      <w:proofErr w:type="spellStart"/>
      <w:r w:rsidR="007B4FBA">
        <w:rPr>
          <w:sz w:val="28"/>
          <w:szCs w:val="28"/>
        </w:rPr>
        <w:t>к.мист</w:t>
      </w:r>
      <w:proofErr w:type="spellEnd"/>
      <w:r w:rsidR="0088262E">
        <w:rPr>
          <w:sz w:val="28"/>
          <w:szCs w:val="28"/>
        </w:rPr>
        <w:t>., доц. Наконечна О. В.</w:t>
      </w:r>
    </w:p>
    <w:p w:rsidR="00217703" w:rsidRPr="00EA05C8" w:rsidRDefault="00217703" w:rsidP="00217703">
      <w:pPr>
        <w:spacing w:line="360" w:lineRule="auto"/>
        <w:ind w:left="3969"/>
        <w:rPr>
          <w:sz w:val="28"/>
          <w:szCs w:val="28"/>
        </w:rPr>
      </w:pPr>
    </w:p>
    <w:p w:rsidR="00217703" w:rsidRPr="00EA05C8" w:rsidRDefault="00217703" w:rsidP="00217703">
      <w:pPr>
        <w:spacing w:line="360" w:lineRule="auto"/>
        <w:ind w:left="3969"/>
        <w:rPr>
          <w:sz w:val="28"/>
          <w:szCs w:val="28"/>
        </w:rPr>
      </w:pPr>
    </w:p>
    <w:tbl>
      <w:tblPr>
        <w:tblW w:w="5155" w:type="pct"/>
        <w:jc w:val="center"/>
        <w:tblLook w:val="00A0" w:firstRow="1" w:lastRow="0" w:firstColumn="1" w:lastColumn="0" w:noHBand="0" w:noVBand="0"/>
      </w:tblPr>
      <w:tblGrid>
        <w:gridCol w:w="5232"/>
        <w:gridCol w:w="4927"/>
      </w:tblGrid>
      <w:tr w:rsidR="00217703" w:rsidRPr="00EA05C8" w:rsidTr="00D17B80">
        <w:trPr>
          <w:jc w:val="center"/>
        </w:trPr>
        <w:tc>
          <w:tcPr>
            <w:tcW w:w="4967" w:type="dxa"/>
          </w:tcPr>
          <w:p w:rsidR="00217703" w:rsidRPr="00EA05C8" w:rsidRDefault="00217703" w:rsidP="00D17B80">
            <w:pPr>
              <w:contextualSpacing/>
              <w:rPr>
                <w:sz w:val="28"/>
                <w:szCs w:val="28"/>
              </w:rPr>
            </w:pPr>
            <w:r w:rsidRPr="00EA05C8">
              <w:rPr>
                <w:sz w:val="28"/>
                <w:szCs w:val="28"/>
              </w:rPr>
              <w:t>Рекомендовано до захисту:</w:t>
            </w:r>
          </w:p>
          <w:p w:rsidR="00217703" w:rsidRPr="00EA05C8" w:rsidRDefault="00217703" w:rsidP="00D17B80">
            <w:pPr>
              <w:spacing w:before="120"/>
              <w:contextualSpacing/>
              <w:rPr>
                <w:sz w:val="28"/>
                <w:szCs w:val="28"/>
              </w:rPr>
            </w:pPr>
            <w:r w:rsidRPr="00EA05C8">
              <w:rPr>
                <w:sz w:val="28"/>
                <w:szCs w:val="28"/>
              </w:rPr>
              <w:t>Протокол засідання кафедри</w:t>
            </w:r>
          </w:p>
          <w:p w:rsidR="00217703" w:rsidRPr="00EA05C8" w:rsidRDefault="00217703" w:rsidP="00D17B80">
            <w:pPr>
              <w:spacing w:before="120"/>
              <w:contextualSpacing/>
              <w:rPr>
                <w:sz w:val="28"/>
                <w:szCs w:val="28"/>
              </w:rPr>
            </w:pPr>
            <w:r w:rsidRPr="00EA05C8">
              <w:rPr>
                <w:sz w:val="28"/>
                <w:szCs w:val="28"/>
              </w:rPr>
              <w:t>№ __ від _________ 20</w:t>
            </w:r>
            <w:r>
              <w:rPr>
                <w:sz w:val="28"/>
                <w:szCs w:val="28"/>
              </w:rPr>
              <w:t>22</w:t>
            </w:r>
            <w:r w:rsidRPr="00EA05C8">
              <w:rPr>
                <w:sz w:val="28"/>
                <w:szCs w:val="28"/>
              </w:rPr>
              <w:t xml:space="preserve"> р. </w:t>
            </w:r>
          </w:p>
          <w:p w:rsidR="00217703" w:rsidRPr="00EA05C8" w:rsidRDefault="00217703" w:rsidP="00D17B80">
            <w:pPr>
              <w:spacing w:before="600"/>
              <w:contextualSpacing/>
              <w:rPr>
                <w:sz w:val="28"/>
                <w:szCs w:val="28"/>
              </w:rPr>
            </w:pPr>
            <w:r w:rsidRPr="00EA05C8">
              <w:rPr>
                <w:sz w:val="28"/>
                <w:szCs w:val="28"/>
              </w:rPr>
              <w:t>Завідувач кафедри</w:t>
            </w:r>
          </w:p>
          <w:p w:rsidR="00217703" w:rsidRPr="00EA05C8" w:rsidRDefault="00217703" w:rsidP="00D17B80">
            <w:pPr>
              <w:spacing w:before="600"/>
              <w:contextualSpacing/>
              <w:rPr>
                <w:sz w:val="28"/>
                <w:szCs w:val="28"/>
                <w:u w:val="single"/>
              </w:rPr>
            </w:pPr>
            <w:r w:rsidRPr="00EA05C8">
              <w:rPr>
                <w:sz w:val="28"/>
                <w:szCs w:val="28"/>
                <w:u w:val="single"/>
              </w:rPr>
              <w:tab/>
            </w:r>
            <w:r w:rsidRPr="00EA05C8">
              <w:rPr>
                <w:sz w:val="28"/>
                <w:szCs w:val="28"/>
              </w:rPr>
              <w:t xml:space="preserve">              </w:t>
            </w:r>
            <w:proofErr w:type="spellStart"/>
            <w:r w:rsidR="00E14367">
              <w:rPr>
                <w:sz w:val="28"/>
                <w:szCs w:val="28"/>
                <w:lang w:val="ru-RU"/>
              </w:rPr>
              <w:t>Соболевська</w:t>
            </w:r>
            <w:proofErr w:type="spellEnd"/>
            <w:r w:rsidR="00E14367">
              <w:rPr>
                <w:sz w:val="28"/>
                <w:szCs w:val="28"/>
                <w:lang w:val="ru-RU"/>
              </w:rPr>
              <w:t xml:space="preserve"> О. К.</w:t>
            </w:r>
          </w:p>
          <w:p w:rsidR="00217703" w:rsidRPr="00EA05C8" w:rsidRDefault="00217703" w:rsidP="00D17B80">
            <w:pPr>
              <w:tabs>
                <w:tab w:val="left" w:pos="284"/>
                <w:tab w:val="left" w:pos="1767"/>
              </w:tabs>
              <w:contextualSpacing/>
            </w:pPr>
            <w:r w:rsidRPr="00EA05C8">
              <w:t>(підпис)</w:t>
            </w:r>
            <w:r w:rsidRPr="00EA05C8">
              <w:tab/>
              <w:t xml:space="preserve"> (прізвище, ініціали)</w:t>
            </w:r>
          </w:p>
        </w:tc>
        <w:tc>
          <w:tcPr>
            <w:tcW w:w="4678" w:type="dxa"/>
          </w:tcPr>
          <w:p w:rsidR="00217703" w:rsidRPr="00EA05C8" w:rsidRDefault="00217703" w:rsidP="00D17B80">
            <w:pPr>
              <w:tabs>
                <w:tab w:val="right" w:pos="4462"/>
              </w:tabs>
              <w:contextualSpacing/>
              <w:rPr>
                <w:sz w:val="28"/>
                <w:szCs w:val="28"/>
              </w:rPr>
            </w:pPr>
            <w:r w:rsidRPr="00EA05C8">
              <w:rPr>
                <w:sz w:val="28"/>
                <w:szCs w:val="28"/>
              </w:rPr>
              <w:t>Захищено на засіданні ЕК № __</w:t>
            </w:r>
          </w:p>
          <w:p w:rsidR="00217703" w:rsidRPr="00EA05C8" w:rsidRDefault="00217703" w:rsidP="00D17B80">
            <w:pPr>
              <w:tabs>
                <w:tab w:val="right" w:pos="4462"/>
              </w:tabs>
              <w:spacing w:before="120"/>
              <w:contextualSpacing/>
              <w:rPr>
                <w:sz w:val="28"/>
                <w:szCs w:val="28"/>
              </w:rPr>
            </w:pPr>
            <w:r w:rsidRPr="00EA05C8">
              <w:rPr>
                <w:sz w:val="28"/>
                <w:szCs w:val="28"/>
              </w:rPr>
              <w:t>протокол № __ від ______ 20</w:t>
            </w:r>
            <w:r>
              <w:rPr>
                <w:sz w:val="28"/>
                <w:szCs w:val="28"/>
              </w:rPr>
              <w:t>22</w:t>
            </w:r>
            <w:r w:rsidRPr="00EA05C8">
              <w:rPr>
                <w:sz w:val="28"/>
                <w:szCs w:val="28"/>
              </w:rPr>
              <w:t xml:space="preserve"> р.</w:t>
            </w:r>
            <w:r w:rsidRPr="00EA05C8">
              <w:rPr>
                <w:sz w:val="28"/>
                <w:szCs w:val="28"/>
              </w:rPr>
              <w:tab/>
            </w:r>
          </w:p>
          <w:p w:rsidR="00675C57" w:rsidRDefault="00217703" w:rsidP="00675C57">
            <w:pPr>
              <w:tabs>
                <w:tab w:val="right" w:pos="4462"/>
              </w:tabs>
              <w:spacing w:before="120"/>
              <w:contextualSpacing/>
              <w:rPr>
                <w:sz w:val="28"/>
                <w:szCs w:val="28"/>
              </w:rPr>
            </w:pPr>
            <w:r w:rsidRPr="00EA05C8">
              <w:rPr>
                <w:sz w:val="28"/>
                <w:szCs w:val="28"/>
              </w:rPr>
              <w:t>Оц</w:t>
            </w:r>
            <w:r w:rsidR="00675C57">
              <w:rPr>
                <w:sz w:val="28"/>
                <w:szCs w:val="28"/>
              </w:rPr>
              <w:t>інка______________/______/____</w:t>
            </w:r>
          </w:p>
          <w:p w:rsidR="00217703" w:rsidRPr="00675C57" w:rsidRDefault="00675C57" w:rsidP="00675C57">
            <w:pPr>
              <w:tabs>
                <w:tab w:val="right" w:pos="4462"/>
              </w:tabs>
              <w:spacing w:before="120"/>
              <w:contextualSpacing/>
              <w:rPr>
                <w:sz w:val="28"/>
                <w:szCs w:val="28"/>
              </w:rPr>
            </w:pPr>
            <w:r>
              <w:t xml:space="preserve">    </w:t>
            </w:r>
            <w:r w:rsidR="00217703" w:rsidRPr="00EA05C8">
              <w:t>(за національною шкалою, шкалою ЕСТ</w:t>
            </w:r>
            <w:r w:rsidR="00217703" w:rsidRPr="00EA05C8">
              <w:rPr>
                <w:lang w:val="en-US"/>
              </w:rPr>
              <w:t>S</w:t>
            </w:r>
            <w:r w:rsidR="00217703" w:rsidRPr="00EA05C8">
              <w:t>, бали)</w:t>
            </w:r>
          </w:p>
          <w:p w:rsidR="00217703" w:rsidRPr="00EA05C8" w:rsidRDefault="00217703" w:rsidP="00D17B80">
            <w:pPr>
              <w:spacing w:before="360"/>
              <w:contextualSpacing/>
              <w:rPr>
                <w:sz w:val="28"/>
                <w:szCs w:val="28"/>
              </w:rPr>
            </w:pPr>
            <w:r w:rsidRPr="00EA05C8">
              <w:rPr>
                <w:sz w:val="28"/>
                <w:szCs w:val="28"/>
              </w:rPr>
              <w:t>Голова ЕК</w:t>
            </w:r>
          </w:p>
          <w:p w:rsidR="00217703" w:rsidRPr="00EA05C8" w:rsidRDefault="00217703" w:rsidP="00D17B80">
            <w:pPr>
              <w:tabs>
                <w:tab w:val="left" w:pos="1446"/>
                <w:tab w:val="right" w:pos="4462"/>
              </w:tabs>
              <w:spacing w:before="360"/>
              <w:contextualSpacing/>
              <w:rPr>
                <w:sz w:val="28"/>
                <w:szCs w:val="28"/>
                <w:u w:val="single"/>
              </w:rPr>
            </w:pPr>
            <w:r w:rsidRPr="00EA05C8">
              <w:rPr>
                <w:sz w:val="28"/>
                <w:szCs w:val="28"/>
                <w:u w:val="single"/>
              </w:rPr>
              <w:tab/>
            </w:r>
            <w:r w:rsidRPr="00EA05C8">
              <w:rPr>
                <w:sz w:val="28"/>
                <w:szCs w:val="28"/>
              </w:rPr>
              <w:t xml:space="preserve">       </w:t>
            </w:r>
            <w:r w:rsidR="00E14367">
              <w:rPr>
                <w:sz w:val="28"/>
                <w:szCs w:val="28"/>
                <w:lang w:val="ru-RU"/>
              </w:rPr>
              <w:t xml:space="preserve">  </w:t>
            </w:r>
            <w:proofErr w:type="spellStart"/>
            <w:r w:rsidR="00E14367" w:rsidRPr="00E14367">
              <w:rPr>
                <w:sz w:val="28"/>
                <w:szCs w:val="28"/>
              </w:rPr>
              <w:t>Білянська</w:t>
            </w:r>
            <w:proofErr w:type="spellEnd"/>
            <w:r w:rsidR="00E14367" w:rsidRPr="00E14367">
              <w:rPr>
                <w:sz w:val="28"/>
                <w:szCs w:val="28"/>
              </w:rPr>
              <w:t xml:space="preserve"> О. Ю.</w:t>
            </w:r>
            <w:r w:rsidRPr="00EA05C8">
              <w:rPr>
                <w:sz w:val="28"/>
                <w:szCs w:val="28"/>
              </w:rPr>
              <w:t xml:space="preserve">      </w:t>
            </w:r>
          </w:p>
          <w:p w:rsidR="00217703" w:rsidRPr="00EA05C8" w:rsidRDefault="00217703" w:rsidP="00D17B80">
            <w:pPr>
              <w:tabs>
                <w:tab w:val="left" w:pos="454"/>
                <w:tab w:val="left" w:pos="2155"/>
              </w:tabs>
              <w:contextualSpacing/>
            </w:pPr>
            <w:r w:rsidRPr="00EA05C8">
              <w:rPr>
                <w:sz w:val="28"/>
                <w:szCs w:val="28"/>
              </w:rPr>
              <w:tab/>
            </w:r>
            <w:r w:rsidRPr="00EA05C8">
              <w:t>(підпис)</w:t>
            </w:r>
            <w:r w:rsidRPr="00EA05C8">
              <w:tab/>
              <w:t>(прізвище, ініціали)</w:t>
            </w:r>
          </w:p>
        </w:tc>
      </w:tr>
      <w:tr w:rsidR="00217703" w:rsidRPr="00EA05C8" w:rsidTr="00D17B80">
        <w:trPr>
          <w:jc w:val="center"/>
        </w:trPr>
        <w:tc>
          <w:tcPr>
            <w:tcW w:w="4967" w:type="dxa"/>
          </w:tcPr>
          <w:p w:rsidR="00217703" w:rsidRPr="00EA05C8" w:rsidRDefault="00217703" w:rsidP="00D17B80">
            <w:pPr>
              <w:spacing w:line="360" w:lineRule="auto"/>
              <w:rPr>
                <w:sz w:val="28"/>
                <w:szCs w:val="28"/>
              </w:rPr>
            </w:pPr>
          </w:p>
        </w:tc>
        <w:tc>
          <w:tcPr>
            <w:tcW w:w="4678" w:type="dxa"/>
          </w:tcPr>
          <w:p w:rsidR="00217703" w:rsidRPr="00EA05C8" w:rsidRDefault="00217703" w:rsidP="00D17B80">
            <w:pPr>
              <w:spacing w:line="360" w:lineRule="auto"/>
              <w:rPr>
                <w:sz w:val="28"/>
                <w:szCs w:val="28"/>
              </w:rPr>
            </w:pPr>
          </w:p>
        </w:tc>
      </w:tr>
    </w:tbl>
    <w:p w:rsidR="001A052C" w:rsidRDefault="00217703" w:rsidP="001A052C">
      <w:pPr>
        <w:spacing w:line="360" w:lineRule="auto"/>
        <w:jc w:val="center"/>
        <w:rPr>
          <w:b/>
          <w:sz w:val="28"/>
          <w:szCs w:val="28"/>
        </w:rPr>
      </w:pPr>
      <w:r w:rsidRPr="00EA05C8">
        <w:rPr>
          <w:b/>
          <w:sz w:val="28"/>
          <w:szCs w:val="28"/>
        </w:rPr>
        <w:t>Одеса</w:t>
      </w:r>
      <w:r w:rsidRPr="00E14367">
        <w:rPr>
          <w:b/>
          <w:sz w:val="28"/>
          <w:szCs w:val="28"/>
        </w:rPr>
        <w:t xml:space="preserve"> –</w:t>
      </w:r>
      <w:r w:rsidRPr="00EA05C8">
        <w:rPr>
          <w:b/>
          <w:sz w:val="28"/>
          <w:szCs w:val="28"/>
        </w:rPr>
        <w:t xml:space="preserve"> 20</w:t>
      </w:r>
      <w:r>
        <w:rPr>
          <w:b/>
          <w:sz w:val="28"/>
          <w:szCs w:val="28"/>
        </w:rPr>
        <w:t>22</w:t>
      </w:r>
      <w:r w:rsidRPr="00E14367">
        <w:rPr>
          <w:b/>
          <w:sz w:val="28"/>
          <w:szCs w:val="28"/>
        </w:rPr>
        <w:t xml:space="preserve"> </w:t>
      </w:r>
    </w:p>
    <w:p w:rsidR="00740189" w:rsidRPr="001A052C" w:rsidRDefault="00740189" w:rsidP="001A052C">
      <w:pPr>
        <w:spacing w:line="360" w:lineRule="auto"/>
        <w:jc w:val="center"/>
        <w:rPr>
          <w:b/>
          <w:sz w:val="28"/>
          <w:szCs w:val="28"/>
        </w:rPr>
      </w:pPr>
      <w:r w:rsidRPr="000B5E3C">
        <w:rPr>
          <w:rFonts w:eastAsia="Calibri"/>
          <w:b/>
          <w:sz w:val="28"/>
          <w:szCs w:val="22"/>
          <w:lang w:eastAsia="en-US"/>
        </w:rPr>
        <w:lastRenderedPageBreak/>
        <w:t>ВСТУП</w:t>
      </w:r>
    </w:p>
    <w:p w:rsidR="003C0D90" w:rsidRPr="000B5E3C" w:rsidRDefault="003C0D90" w:rsidP="00740189">
      <w:pPr>
        <w:tabs>
          <w:tab w:val="right" w:leader="dot" w:pos="9345"/>
        </w:tabs>
        <w:jc w:val="center"/>
        <w:rPr>
          <w:rFonts w:eastAsia="Calibri"/>
          <w:b/>
          <w:sz w:val="28"/>
          <w:szCs w:val="22"/>
          <w:lang w:eastAsia="en-US"/>
        </w:rPr>
      </w:pPr>
    </w:p>
    <w:p w:rsidR="00DE67CD" w:rsidRDefault="00740189" w:rsidP="00740189">
      <w:pPr>
        <w:tabs>
          <w:tab w:val="right" w:leader="dot" w:pos="9345"/>
        </w:tabs>
        <w:spacing w:line="360" w:lineRule="auto"/>
        <w:ind w:firstLine="720"/>
        <w:jc w:val="both"/>
        <w:rPr>
          <w:rFonts w:eastAsia="Calibri"/>
          <w:sz w:val="28"/>
          <w:szCs w:val="22"/>
          <w:lang w:eastAsia="en-US"/>
        </w:rPr>
      </w:pPr>
      <w:r w:rsidRPr="005D3396">
        <w:rPr>
          <w:rFonts w:eastAsia="Calibri"/>
          <w:b/>
          <w:sz w:val="28"/>
          <w:szCs w:val="22"/>
          <w:lang w:eastAsia="en-US"/>
        </w:rPr>
        <w:t>Актуальність теми дослідження.</w:t>
      </w:r>
      <w:r>
        <w:rPr>
          <w:rFonts w:eastAsia="Calibri"/>
          <w:b/>
          <w:sz w:val="28"/>
          <w:szCs w:val="22"/>
          <w:lang w:eastAsia="en-US"/>
        </w:rPr>
        <w:t xml:space="preserve"> </w:t>
      </w:r>
      <w:r>
        <w:rPr>
          <w:rFonts w:eastAsia="Calibri"/>
          <w:sz w:val="28"/>
          <w:szCs w:val="22"/>
          <w:lang w:eastAsia="en-US"/>
        </w:rPr>
        <w:t>Соціокультурні</w:t>
      </w:r>
      <w:r w:rsidR="006C4140">
        <w:rPr>
          <w:rFonts w:eastAsia="Calibri"/>
          <w:sz w:val="28"/>
          <w:szCs w:val="22"/>
          <w:lang w:eastAsia="en-US"/>
        </w:rPr>
        <w:t>,</w:t>
      </w:r>
      <w:r w:rsidR="00C07E91">
        <w:rPr>
          <w:rFonts w:eastAsia="Calibri"/>
          <w:sz w:val="28"/>
          <w:szCs w:val="22"/>
          <w:lang w:eastAsia="en-US"/>
        </w:rPr>
        <w:t xml:space="preserve"> </w:t>
      </w:r>
      <w:r w:rsidR="006C4140" w:rsidRPr="006C4140">
        <w:rPr>
          <w:rFonts w:eastAsia="Calibri"/>
          <w:sz w:val="28"/>
          <w:szCs w:val="22"/>
          <w:lang w:eastAsia="en-US"/>
        </w:rPr>
        <w:t xml:space="preserve">економічні та політичні </w:t>
      </w:r>
      <w:r w:rsidR="00C07E91">
        <w:rPr>
          <w:rFonts w:eastAsia="Calibri"/>
          <w:sz w:val="28"/>
          <w:szCs w:val="22"/>
          <w:lang w:eastAsia="en-US"/>
        </w:rPr>
        <w:t>зміни</w:t>
      </w:r>
      <w:r w:rsidRPr="000B5E3C">
        <w:rPr>
          <w:rFonts w:eastAsia="Calibri"/>
          <w:sz w:val="28"/>
          <w:szCs w:val="22"/>
          <w:lang w:eastAsia="en-US"/>
        </w:rPr>
        <w:t>, ліберал</w:t>
      </w:r>
      <w:r>
        <w:rPr>
          <w:rFonts w:eastAsia="Calibri"/>
          <w:sz w:val="28"/>
          <w:szCs w:val="22"/>
          <w:lang w:eastAsia="en-US"/>
        </w:rPr>
        <w:t>ізація</w:t>
      </w:r>
      <w:r w:rsidR="00DE67CD">
        <w:rPr>
          <w:rFonts w:eastAsia="Calibri"/>
          <w:sz w:val="28"/>
          <w:szCs w:val="22"/>
          <w:lang w:eastAsia="en-US"/>
        </w:rPr>
        <w:t xml:space="preserve"> та зростання відкритості сучасного </w:t>
      </w:r>
      <w:r w:rsidRPr="000B5E3C">
        <w:rPr>
          <w:rFonts w:eastAsia="Calibri"/>
          <w:sz w:val="28"/>
          <w:szCs w:val="22"/>
          <w:lang w:eastAsia="en-US"/>
        </w:rPr>
        <w:t>суспільства сприч</w:t>
      </w:r>
      <w:r w:rsidR="00C07E91">
        <w:rPr>
          <w:rFonts w:eastAsia="Calibri"/>
          <w:sz w:val="28"/>
          <w:szCs w:val="22"/>
          <w:lang w:eastAsia="en-US"/>
        </w:rPr>
        <w:t>инили кардинальні трансформації</w:t>
      </w:r>
      <w:r>
        <w:rPr>
          <w:rFonts w:eastAsia="Calibri"/>
          <w:sz w:val="28"/>
          <w:szCs w:val="22"/>
          <w:lang w:eastAsia="en-US"/>
        </w:rPr>
        <w:t xml:space="preserve"> в  </w:t>
      </w:r>
      <w:proofErr w:type="spellStart"/>
      <w:r>
        <w:rPr>
          <w:rFonts w:eastAsia="Calibri"/>
          <w:sz w:val="28"/>
          <w:szCs w:val="22"/>
          <w:lang w:eastAsia="en-US"/>
        </w:rPr>
        <w:t>шлюбн</w:t>
      </w:r>
      <w:r w:rsidRPr="000B5E3C">
        <w:rPr>
          <w:rFonts w:eastAsia="Calibri"/>
          <w:sz w:val="28"/>
          <w:szCs w:val="22"/>
          <w:lang w:eastAsia="en-US"/>
        </w:rPr>
        <w:t>о</w:t>
      </w:r>
      <w:proofErr w:type="spellEnd"/>
      <w:r w:rsidRPr="000B5E3C">
        <w:rPr>
          <w:rFonts w:eastAsia="Calibri"/>
          <w:sz w:val="28"/>
          <w:szCs w:val="22"/>
          <w:lang w:eastAsia="en-US"/>
        </w:rPr>
        <w:t>-сімейних відносин</w:t>
      </w:r>
      <w:r>
        <w:rPr>
          <w:rFonts w:eastAsia="Calibri"/>
          <w:sz w:val="28"/>
          <w:szCs w:val="22"/>
          <w:lang w:eastAsia="en-US"/>
        </w:rPr>
        <w:t>ах</w:t>
      </w:r>
      <w:r w:rsidRPr="000B5E3C">
        <w:rPr>
          <w:rFonts w:eastAsia="Calibri"/>
          <w:sz w:val="28"/>
          <w:szCs w:val="22"/>
          <w:lang w:eastAsia="en-US"/>
        </w:rPr>
        <w:t xml:space="preserve"> і заснованих на</w:t>
      </w:r>
      <w:r>
        <w:rPr>
          <w:rFonts w:eastAsia="Calibri"/>
          <w:sz w:val="28"/>
          <w:szCs w:val="22"/>
          <w:lang w:eastAsia="en-US"/>
        </w:rPr>
        <w:t xml:space="preserve"> них інститутів сім'ї та шлюбу. </w:t>
      </w:r>
    </w:p>
    <w:p w:rsidR="00C07E91" w:rsidRDefault="00C07E91" w:rsidP="00740189">
      <w:pPr>
        <w:tabs>
          <w:tab w:val="right" w:leader="dot" w:pos="9345"/>
        </w:tabs>
        <w:spacing w:line="360" w:lineRule="auto"/>
        <w:ind w:firstLine="720"/>
        <w:jc w:val="both"/>
        <w:rPr>
          <w:rFonts w:eastAsia="Calibri"/>
          <w:sz w:val="28"/>
          <w:szCs w:val="22"/>
          <w:lang w:eastAsia="en-US"/>
        </w:rPr>
      </w:pPr>
      <w:r w:rsidRPr="00C07E91">
        <w:rPr>
          <w:rFonts w:eastAsia="Calibri"/>
          <w:sz w:val="28"/>
          <w:szCs w:val="22"/>
          <w:lang w:eastAsia="en-US"/>
        </w:rPr>
        <w:t xml:space="preserve">Сьогодні формуються нові форми </w:t>
      </w:r>
      <w:proofErr w:type="spellStart"/>
      <w:r w:rsidRPr="00C07E91">
        <w:rPr>
          <w:rFonts w:eastAsia="Calibri"/>
          <w:sz w:val="28"/>
          <w:szCs w:val="22"/>
          <w:lang w:eastAsia="en-US"/>
        </w:rPr>
        <w:t>шлюбно</w:t>
      </w:r>
      <w:proofErr w:type="spellEnd"/>
      <w:r w:rsidRPr="00C07E91">
        <w:rPr>
          <w:rFonts w:eastAsia="Calibri"/>
          <w:sz w:val="28"/>
          <w:szCs w:val="22"/>
          <w:lang w:eastAsia="en-US"/>
        </w:rPr>
        <w:t>-сімейних відносин, які характеризуються певною суперечливістю.</w:t>
      </w:r>
      <w:r w:rsidR="00DE67CD">
        <w:rPr>
          <w:rFonts w:eastAsia="Calibri"/>
          <w:sz w:val="28"/>
          <w:szCs w:val="22"/>
          <w:lang w:eastAsia="en-US"/>
        </w:rPr>
        <w:t xml:space="preserve"> З однією сторони, </w:t>
      </w:r>
      <w:r w:rsidRPr="00C07E91">
        <w:rPr>
          <w:rFonts w:eastAsia="Calibri"/>
          <w:sz w:val="28"/>
          <w:szCs w:val="22"/>
          <w:lang w:eastAsia="en-US"/>
        </w:rPr>
        <w:t xml:space="preserve">люди, вступаючи в </w:t>
      </w:r>
      <w:proofErr w:type="spellStart"/>
      <w:r w:rsidRPr="00C07E91">
        <w:rPr>
          <w:rFonts w:eastAsia="Calibri"/>
          <w:sz w:val="28"/>
          <w:szCs w:val="22"/>
          <w:lang w:eastAsia="en-US"/>
        </w:rPr>
        <w:t>шлюбно</w:t>
      </w:r>
      <w:proofErr w:type="spellEnd"/>
      <w:r w:rsidRPr="00C07E91">
        <w:rPr>
          <w:rFonts w:eastAsia="Calibri"/>
          <w:sz w:val="28"/>
          <w:szCs w:val="22"/>
          <w:lang w:eastAsia="en-US"/>
        </w:rPr>
        <w:t>-сімейні стосунки, опиняються під впливом соціальних установок, які закладені батьками в процесі первинної соціалізації, а з іншо</w:t>
      </w:r>
      <w:r w:rsidR="00DE67CD">
        <w:rPr>
          <w:rFonts w:eastAsia="Calibri"/>
          <w:sz w:val="28"/>
          <w:szCs w:val="22"/>
          <w:lang w:eastAsia="en-US"/>
        </w:rPr>
        <w:t xml:space="preserve">го боку, значний вплив </w:t>
      </w:r>
      <w:r w:rsidRPr="00C07E91">
        <w:rPr>
          <w:rFonts w:eastAsia="Calibri"/>
          <w:sz w:val="28"/>
          <w:szCs w:val="22"/>
          <w:lang w:eastAsia="en-US"/>
        </w:rPr>
        <w:t xml:space="preserve"> надають соціальні настанови, набуті у процесі вторинної соціалізації, що формуються засобами масової інформації та соціокультурним оточенням. Тому на структуру </w:t>
      </w:r>
      <w:proofErr w:type="spellStart"/>
      <w:r w:rsidRPr="00C07E91">
        <w:rPr>
          <w:rFonts w:eastAsia="Calibri"/>
          <w:sz w:val="28"/>
          <w:szCs w:val="22"/>
          <w:lang w:eastAsia="en-US"/>
        </w:rPr>
        <w:t>шлюбно</w:t>
      </w:r>
      <w:proofErr w:type="spellEnd"/>
      <w:r w:rsidRPr="00C07E91">
        <w:rPr>
          <w:rFonts w:eastAsia="Calibri"/>
          <w:sz w:val="28"/>
          <w:szCs w:val="22"/>
          <w:lang w:eastAsia="en-US"/>
        </w:rPr>
        <w:t>-сімейних відносин одночасно діють колишні традиційні (патріархальні) та нові сучасні соціальні норми, установки, зв'язки та відносини.</w:t>
      </w:r>
    </w:p>
    <w:p w:rsidR="000115ED" w:rsidRDefault="000115ED" w:rsidP="00740189">
      <w:pPr>
        <w:tabs>
          <w:tab w:val="right" w:leader="dot" w:pos="9345"/>
        </w:tabs>
        <w:spacing w:line="360" w:lineRule="auto"/>
        <w:ind w:firstLine="720"/>
        <w:jc w:val="both"/>
        <w:rPr>
          <w:rFonts w:eastAsia="Calibri"/>
          <w:sz w:val="28"/>
          <w:szCs w:val="22"/>
          <w:lang w:eastAsia="en-US"/>
        </w:rPr>
      </w:pPr>
      <w:r w:rsidRPr="000115ED">
        <w:rPr>
          <w:rFonts w:eastAsia="Calibri"/>
          <w:sz w:val="28"/>
          <w:szCs w:val="22"/>
          <w:lang w:eastAsia="en-US"/>
        </w:rPr>
        <w:t>Водночас, як вказують деякі дослідники, сім’я як система, суспільний інститу</w:t>
      </w:r>
      <w:r w:rsidR="00985F08">
        <w:rPr>
          <w:rFonts w:eastAsia="Calibri"/>
          <w:sz w:val="28"/>
          <w:szCs w:val="22"/>
          <w:lang w:eastAsia="en-US"/>
        </w:rPr>
        <w:t>т переживає сьогодні своєрідну «вікову кризу»</w:t>
      </w:r>
      <w:r w:rsidRPr="000115ED">
        <w:rPr>
          <w:rFonts w:eastAsia="Calibri"/>
          <w:sz w:val="28"/>
          <w:szCs w:val="22"/>
          <w:lang w:eastAsia="en-US"/>
        </w:rPr>
        <w:t>: відбувається перехід сім’ї як системи, що функціонує, на якісно інший рівень. Оскільки в сучасних умовах матеріальний фактор перестає бути відповідальністю виключно чоловіка за виживання сім’ї, відбувається закономірний перехід з одного етапу розвитку (патріархату) на інший (</w:t>
      </w:r>
      <w:proofErr w:type="spellStart"/>
      <w:r w:rsidRPr="000115ED">
        <w:rPr>
          <w:rFonts w:eastAsia="Calibri"/>
          <w:sz w:val="28"/>
          <w:szCs w:val="22"/>
          <w:lang w:eastAsia="en-US"/>
        </w:rPr>
        <w:t>біархат</w:t>
      </w:r>
      <w:proofErr w:type="spellEnd"/>
      <w:r w:rsidRPr="000115ED">
        <w:rPr>
          <w:rFonts w:eastAsia="Calibri"/>
          <w:sz w:val="28"/>
          <w:szCs w:val="22"/>
          <w:lang w:eastAsia="en-US"/>
        </w:rPr>
        <w:t xml:space="preserve">). При цьому домінуючими стають функції задоволення більш високого рівня потреб </w:t>
      </w:r>
      <w:proofErr w:type="spellStart"/>
      <w:r w:rsidRPr="000115ED">
        <w:rPr>
          <w:rFonts w:eastAsia="Calibri"/>
          <w:sz w:val="28"/>
          <w:szCs w:val="22"/>
          <w:lang w:eastAsia="en-US"/>
        </w:rPr>
        <w:t>емоційно</w:t>
      </w:r>
      <w:proofErr w:type="spellEnd"/>
      <w:r w:rsidRPr="000115ED">
        <w:rPr>
          <w:rFonts w:eastAsia="Calibri"/>
          <w:sz w:val="28"/>
          <w:szCs w:val="22"/>
          <w:lang w:eastAsia="en-US"/>
        </w:rPr>
        <w:t>-інтелектуальної, духовної сфери</w:t>
      </w:r>
      <w:r>
        <w:rPr>
          <w:rFonts w:eastAsia="Calibri"/>
          <w:sz w:val="28"/>
          <w:szCs w:val="22"/>
          <w:lang w:eastAsia="en-US"/>
        </w:rPr>
        <w:t>.</w:t>
      </w:r>
    </w:p>
    <w:p w:rsidR="00C07E91" w:rsidRDefault="00C07E91" w:rsidP="00740189">
      <w:pPr>
        <w:tabs>
          <w:tab w:val="right" w:leader="dot" w:pos="9345"/>
        </w:tabs>
        <w:spacing w:line="360" w:lineRule="auto"/>
        <w:ind w:firstLine="720"/>
        <w:jc w:val="both"/>
        <w:rPr>
          <w:rFonts w:eastAsia="Calibri"/>
          <w:sz w:val="28"/>
          <w:szCs w:val="22"/>
          <w:lang w:eastAsia="en-US"/>
        </w:rPr>
      </w:pPr>
      <w:r w:rsidRPr="00C07E91">
        <w:rPr>
          <w:rFonts w:eastAsia="Calibri"/>
          <w:sz w:val="28"/>
          <w:szCs w:val="22"/>
          <w:lang w:eastAsia="en-US"/>
        </w:rPr>
        <w:t>В останні двадцять років у</w:t>
      </w:r>
      <w:r w:rsidR="00DE67CD" w:rsidRPr="00DE67CD">
        <w:rPr>
          <w:rFonts w:eastAsia="Calibri"/>
          <w:sz w:val="28"/>
          <w:szCs w:val="22"/>
          <w:lang w:eastAsia="en-US"/>
        </w:rPr>
        <w:t xml:space="preserve"> </w:t>
      </w:r>
      <w:r w:rsidR="00DE67CD">
        <w:rPr>
          <w:rFonts w:eastAsia="Calibri"/>
          <w:sz w:val="28"/>
          <w:szCs w:val="22"/>
          <w:lang w:eastAsia="en-US"/>
        </w:rPr>
        <w:t>світовій та  вітчизняній науці</w:t>
      </w:r>
      <w:r w:rsidRPr="00C07E91">
        <w:rPr>
          <w:rFonts w:eastAsia="Calibri"/>
          <w:sz w:val="28"/>
          <w:szCs w:val="22"/>
          <w:lang w:eastAsia="en-US"/>
        </w:rPr>
        <w:t xml:space="preserve"> особливості розподілу ролей у сім'ї, а також форми структурування </w:t>
      </w:r>
      <w:proofErr w:type="spellStart"/>
      <w:r w:rsidRPr="00C07E91">
        <w:rPr>
          <w:rFonts w:eastAsia="Calibri"/>
          <w:sz w:val="28"/>
          <w:szCs w:val="22"/>
          <w:lang w:eastAsia="en-US"/>
        </w:rPr>
        <w:t>шлюбно</w:t>
      </w:r>
      <w:proofErr w:type="spellEnd"/>
      <w:r w:rsidRPr="00C07E91">
        <w:rPr>
          <w:rFonts w:eastAsia="Calibri"/>
          <w:sz w:val="28"/>
          <w:szCs w:val="22"/>
          <w:lang w:eastAsia="en-US"/>
        </w:rPr>
        <w:t>-сімейних відносин розглядаються в руслі процесів модернізації, що протікають у суспільстві, і зміни всіх сторін соціального буття.</w:t>
      </w:r>
    </w:p>
    <w:p w:rsidR="00C07E91" w:rsidRDefault="00C07E91" w:rsidP="00740189">
      <w:pPr>
        <w:tabs>
          <w:tab w:val="right" w:leader="dot" w:pos="9345"/>
        </w:tabs>
        <w:spacing w:line="360" w:lineRule="auto"/>
        <w:ind w:firstLine="720"/>
        <w:jc w:val="both"/>
        <w:rPr>
          <w:rFonts w:eastAsia="Calibri"/>
          <w:sz w:val="28"/>
          <w:szCs w:val="22"/>
          <w:lang w:eastAsia="en-US"/>
        </w:rPr>
      </w:pPr>
      <w:r w:rsidRPr="00C07E91">
        <w:rPr>
          <w:rFonts w:eastAsia="Calibri"/>
          <w:sz w:val="28"/>
          <w:szCs w:val="22"/>
          <w:lang w:eastAsia="en-US"/>
        </w:rPr>
        <w:t xml:space="preserve">Виходячи зі сказаного, </w:t>
      </w:r>
      <w:proofErr w:type="spellStart"/>
      <w:r w:rsidRPr="00C07E91">
        <w:rPr>
          <w:rFonts w:eastAsia="Calibri"/>
          <w:sz w:val="28"/>
          <w:szCs w:val="22"/>
          <w:lang w:eastAsia="en-US"/>
        </w:rPr>
        <w:t>логічно</w:t>
      </w:r>
      <w:proofErr w:type="spellEnd"/>
      <w:r w:rsidRPr="00C07E91">
        <w:rPr>
          <w:rFonts w:eastAsia="Calibri"/>
          <w:sz w:val="28"/>
          <w:szCs w:val="22"/>
          <w:lang w:eastAsia="en-US"/>
        </w:rPr>
        <w:t xml:space="preserve"> припустити, що необхі</w:t>
      </w:r>
      <w:r w:rsidR="00086FFB">
        <w:rPr>
          <w:rFonts w:eastAsia="Calibri"/>
          <w:sz w:val="28"/>
          <w:szCs w:val="22"/>
          <w:lang w:eastAsia="en-US"/>
        </w:rPr>
        <w:t>дність вивчення впливу соціокультурних</w:t>
      </w:r>
      <w:r w:rsidRPr="00C07E91">
        <w:rPr>
          <w:rFonts w:eastAsia="Calibri"/>
          <w:sz w:val="28"/>
          <w:szCs w:val="22"/>
          <w:lang w:eastAsia="en-US"/>
        </w:rPr>
        <w:t xml:space="preserve"> аспектів на</w:t>
      </w:r>
      <w:r w:rsidR="00DE67CD">
        <w:rPr>
          <w:rFonts w:eastAsia="Calibri"/>
          <w:sz w:val="28"/>
          <w:szCs w:val="22"/>
          <w:lang w:eastAsia="en-US"/>
        </w:rPr>
        <w:t xml:space="preserve"> </w:t>
      </w:r>
      <w:proofErr w:type="spellStart"/>
      <w:r w:rsidR="00DE67CD">
        <w:rPr>
          <w:rFonts w:eastAsia="Calibri"/>
          <w:sz w:val="28"/>
          <w:szCs w:val="22"/>
          <w:lang w:eastAsia="en-US"/>
        </w:rPr>
        <w:t>шлюбно</w:t>
      </w:r>
      <w:proofErr w:type="spellEnd"/>
      <w:r w:rsidR="00DE67CD">
        <w:rPr>
          <w:rFonts w:eastAsia="Calibri"/>
          <w:sz w:val="28"/>
          <w:szCs w:val="22"/>
          <w:lang w:eastAsia="en-US"/>
        </w:rPr>
        <w:t>-сімейних відносинах</w:t>
      </w:r>
      <w:r w:rsidRPr="00C07E91">
        <w:rPr>
          <w:rFonts w:eastAsia="Calibri"/>
          <w:sz w:val="28"/>
          <w:szCs w:val="22"/>
          <w:lang w:eastAsia="en-US"/>
        </w:rPr>
        <w:t xml:space="preserve"> є доцільною </w:t>
      </w:r>
      <w:r w:rsidRPr="00C07E91">
        <w:rPr>
          <w:rFonts w:eastAsia="Calibri"/>
          <w:sz w:val="28"/>
          <w:szCs w:val="22"/>
          <w:lang w:eastAsia="en-US"/>
        </w:rPr>
        <w:lastRenderedPageBreak/>
        <w:t xml:space="preserve">для культурологічного дискурсу, а також для пошуку можливих рішень, актуальних для вирішення кола проблем, пов'язаних з </w:t>
      </w:r>
      <w:r w:rsidR="00A738AF">
        <w:rPr>
          <w:rFonts w:eastAsia="Calibri"/>
          <w:sz w:val="28"/>
          <w:szCs w:val="22"/>
          <w:lang w:eastAsia="en-US"/>
        </w:rPr>
        <w:t xml:space="preserve">переосмисленням ролі </w:t>
      </w:r>
      <w:r w:rsidRPr="00C07E91">
        <w:rPr>
          <w:rFonts w:eastAsia="Calibri"/>
          <w:sz w:val="28"/>
          <w:szCs w:val="22"/>
          <w:lang w:eastAsia="en-US"/>
        </w:rPr>
        <w:t xml:space="preserve"> сім'ї в умовах сучасного</w:t>
      </w:r>
      <w:r w:rsidR="00DE67CD">
        <w:rPr>
          <w:rFonts w:eastAsia="Calibri"/>
          <w:sz w:val="28"/>
          <w:szCs w:val="22"/>
          <w:lang w:eastAsia="en-US"/>
        </w:rPr>
        <w:t xml:space="preserve"> суспільства та зокрема</w:t>
      </w:r>
      <w:r w:rsidR="00E31648">
        <w:rPr>
          <w:rFonts w:eastAsia="Calibri"/>
          <w:sz w:val="28"/>
          <w:szCs w:val="22"/>
          <w:lang w:eastAsia="en-US"/>
        </w:rPr>
        <w:t>,</w:t>
      </w:r>
      <w:r w:rsidR="00DE67CD">
        <w:rPr>
          <w:rFonts w:eastAsia="Calibri"/>
          <w:sz w:val="28"/>
          <w:szCs w:val="22"/>
          <w:lang w:eastAsia="en-US"/>
        </w:rPr>
        <w:t xml:space="preserve"> українського</w:t>
      </w:r>
      <w:r w:rsidRPr="00C07E91">
        <w:rPr>
          <w:rFonts w:eastAsia="Calibri"/>
          <w:sz w:val="28"/>
          <w:szCs w:val="22"/>
          <w:lang w:eastAsia="en-US"/>
        </w:rPr>
        <w:t>.</w:t>
      </w:r>
    </w:p>
    <w:p w:rsidR="001F48DD" w:rsidRDefault="001F48DD" w:rsidP="001F48DD">
      <w:pPr>
        <w:tabs>
          <w:tab w:val="right" w:leader="dot" w:pos="9345"/>
        </w:tabs>
        <w:spacing w:line="360" w:lineRule="auto"/>
        <w:ind w:firstLine="720"/>
        <w:jc w:val="both"/>
        <w:rPr>
          <w:rFonts w:eastAsia="Calibri"/>
          <w:sz w:val="28"/>
          <w:szCs w:val="22"/>
          <w:lang w:eastAsia="en-US"/>
        </w:rPr>
      </w:pPr>
      <w:r w:rsidRPr="001F48DD">
        <w:rPr>
          <w:rFonts w:eastAsia="Calibri"/>
          <w:b/>
          <w:sz w:val="28"/>
          <w:szCs w:val="22"/>
          <w:lang w:eastAsia="en-US"/>
        </w:rPr>
        <w:t xml:space="preserve">Мета </w:t>
      </w:r>
      <w:r w:rsidRPr="001F48DD">
        <w:rPr>
          <w:rFonts w:eastAsia="Calibri"/>
          <w:sz w:val="28"/>
          <w:szCs w:val="22"/>
          <w:lang w:eastAsia="en-US"/>
        </w:rPr>
        <w:t>роботи –</w:t>
      </w:r>
      <w:r w:rsidRPr="001F48DD">
        <w:t xml:space="preserve"> </w:t>
      </w:r>
      <w:r w:rsidR="00544496">
        <w:rPr>
          <w:rFonts w:eastAsia="Calibri"/>
          <w:sz w:val="28"/>
          <w:szCs w:val="22"/>
          <w:lang w:eastAsia="en-US"/>
        </w:rPr>
        <w:t>визначити</w:t>
      </w:r>
      <w:r>
        <w:rPr>
          <w:rFonts w:eastAsia="Calibri"/>
          <w:sz w:val="28"/>
          <w:szCs w:val="22"/>
          <w:lang w:eastAsia="en-US"/>
        </w:rPr>
        <w:t xml:space="preserve"> с</w:t>
      </w:r>
      <w:r w:rsidRPr="001F48DD">
        <w:rPr>
          <w:rFonts w:eastAsia="Calibri"/>
          <w:sz w:val="28"/>
          <w:szCs w:val="22"/>
          <w:lang w:eastAsia="en-US"/>
        </w:rPr>
        <w:t xml:space="preserve">оціокультурні зміни </w:t>
      </w:r>
      <w:proofErr w:type="spellStart"/>
      <w:r w:rsidRPr="001F48DD">
        <w:rPr>
          <w:rFonts w:eastAsia="Calibri"/>
          <w:sz w:val="28"/>
          <w:szCs w:val="22"/>
          <w:lang w:eastAsia="en-US"/>
        </w:rPr>
        <w:t>шлюбно</w:t>
      </w:r>
      <w:proofErr w:type="spellEnd"/>
      <w:r w:rsidRPr="001F48DD">
        <w:rPr>
          <w:rFonts w:eastAsia="Calibri"/>
          <w:sz w:val="28"/>
          <w:szCs w:val="22"/>
          <w:lang w:eastAsia="en-US"/>
        </w:rPr>
        <w:t xml:space="preserve">-сімейних відносин, форми їх прояву та вплив на трансформацію </w:t>
      </w:r>
      <w:proofErr w:type="spellStart"/>
      <w:r w:rsidR="00DE67CD">
        <w:rPr>
          <w:rFonts w:eastAsia="Calibri"/>
          <w:sz w:val="28"/>
          <w:szCs w:val="22"/>
          <w:lang w:eastAsia="en-US"/>
        </w:rPr>
        <w:t>шлюбно</w:t>
      </w:r>
      <w:proofErr w:type="spellEnd"/>
      <w:r w:rsidR="00DE67CD">
        <w:rPr>
          <w:rFonts w:eastAsia="Calibri"/>
          <w:sz w:val="28"/>
          <w:szCs w:val="22"/>
          <w:lang w:eastAsia="en-US"/>
        </w:rPr>
        <w:t>-сімейних стосунків</w:t>
      </w:r>
      <w:r w:rsidRPr="001F48DD">
        <w:rPr>
          <w:rFonts w:eastAsia="Calibri"/>
          <w:sz w:val="28"/>
          <w:szCs w:val="22"/>
          <w:lang w:eastAsia="en-US"/>
        </w:rPr>
        <w:t xml:space="preserve"> в сучасному суспільстві.</w:t>
      </w:r>
      <w:r>
        <w:rPr>
          <w:rFonts w:eastAsia="Calibri"/>
          <w:sz w:val="28"/>
          <w:szCs w:val="22"/>
          <w:lang w:eastAsia="en-US"/>
        </w:rPr>
        <w:t xml:space="preserve"> </w:t>
      </w:r>
    </w:p>
    <w:p w:rsidR="00836E5D" w:rsidRPr="00836E5D" w:rsidRDefault="00836E5D" w:rsidP="00836E5D">
      <w:pPr>
        <w:tabs>
          <w:tab w:val="right" w:leader="dot" w:pos="9345"/>
        </w:tabs>
        <w:spacing w:line="360" w:lineRule="auto"/>
        <w:ind w:firstLine="720"/>
        <w:jc w:val="both"/>
        <w:rPr>
          <w:rFonts w:eastAsia="Calibri"/>
          <w:sz w:val="28"/>
          <w:szCs w:val="22"/>
          <w:lang w:eastAsia="en-US"/>
        </w:rPr>
      </w:pPr>
      <w:r w:rsidRPr="00836E5D">
        <w:rPr>
          <w:rFonts w:eastAsia="Calibri"/>
          <w:sz w:val="28"/>
          <w:szCs w:val="22"/>
          <w:lang w:eastAsia="en-US"/>
        </w:rPr>
        <w:t xml:space="preserve">Дана мета реалізується шляхом постановки наступних </w:t>
      </w:r>
      <w:r w:rsidRPr="00836E5D">
        <w:rPr>
          <w:rFonts w:eastAsia="Calibri"/>
          <w:b/>
          <w:sz w:val="28"/>
          <w:szCs w:val="22"/>
          <w:lang w:eastAsia="en-US"/>
        </w:rPr>
        <w:t>завдань</w:t>
      </w:r>
      <w:r w:rsidRPr="00836E5D">
        <w:rPr>
          <w:rFonts w:eastAsia="Calibri"/>
          <w:sz w:val="28"/>
          <w:szCs w:val="22"/>
          <w:lang w:eastAsia="en-US"/>
        </w:rPr>
        <w:t>:</w:t>
      </w:r>
      <w:r w:rsidR="00A37E29">
        <w:rPr>
          <w:rFonts w:eastAsia="Calibri"/>
          <w:sz w:val="28"/>
          <w:szCs w:val="22"/>
          <w:lang w:eastAsia="en-US"/>
        </w:rPr>
        <w:t xml:space="preserve"> </w:t>
      </w:r>
    </w:p>
    <w:p w:rsidR="00836E5D" w:rsidRPr="00836E5D" w:rsidRDefault="00DE67CD" w:rsidP="00836E5D">
      <w:pPr>
        <w:tabs>
          <w:tab w:val="right" w:leader="dot" w:pos="9345"/>
        </w:tabs>
        <w:spacing w:line="360" w:lineRule="auto"/>
        <w:ind w:firstLine="720"/>
        <w:jc w:val="both"/>
        <w:rPr>
          <w:rFonts w:eastAsia="Calibri"/>
          <w:sz w:val="28"/>
          <w:szCs w:val="22"/>
          <w:lang w:eastAsia="en-US"/>
        </w:rPr>
      </w:pPr>
      <w:r>
        <w:rPr>
          <w:rFonts w:eastAsia="Calibri"/>
          <w:sz w:val="28"/>
          <w:szCs w:val="22"/>
          <w:lang w:eastAsia="en-US"/>
        </w:rPr>
        <w:t>- проаналізувати сучасні</w:t>
      </w:r>
      <w:r w:rsidR="00836E5D" w:rsidRPr="00836E5D">
        <w:rPr>
          <w:rFonts w:eastAsia="Calibri"/>
          <w:sz w:val="28"/>
          <w:szCs w:val="22"/>
          <w:lang w:eastAsia="en-US"/>
        </w:rPr>
        <w:t xml:space="preserve"> </w:t>
      </w:r>
      <w:proofErr w:type="spellStart"/>
      <w:r w:rsidR="00E6575B">
        <w:rPr>
          <w:rFonts w:eastAsia="Calibri"/>
          <w:sz w:val="28"/>
          <w:szCs w:val="22"/>
          <w:lang w:eastAsia="en-US"/>
        </w:rPr>
        <w:t>шлюбно</w:t>
      </w:r>
      <w:proofErr w:type="spellEnd"/>
      <w:r w:rsidR="00E6575B">
        <w:rPr>
          <w:rFonts w:eastAsia="Calibri"/>
          <w:sz w:val="28"/>
          <w:szCs w:val="22"/>
          <w:lang w:eastAsia="en-US"/>
        </w:rPr>
        <w:t>-сімейні</w:t>
      </w:r>
      <w:r w:rsidR="00836E5D" w:rsidRPr="00836E5D">
        <w:rPr>
          <w:rFonts w:eastAsia="Calibri"/>
          <w:sz w:val="28"/>
          <w:szCs w:val="22"/>
          <w:lang w:eastAsia="en-US"/>
        </w:rPr>
        <w:t xml:space="preserve"> </w:t>
      </w:r>
      <w:r w:rsidR="00E6575B">
        <w:rPr>
          <w:rFonts w:eastAsia="Calibri"/>
          <w:sz w:val="28"/>
          <w:szCs w:val="22"/>
          <w:lang w:eastAsia="en-US"/>
        </w:rPr>
        <w:t>відносини</w:t>
      </w:r>
      <w:r w:rsidR="00836E5D" w:rsidRPr="00836E5D">
        <w:rPr>
          <w:rFonts w:eastAsia="Calibri"/>
          <w:sz w:val="28"/>
          <w:szCs w:val="22"/>
          <w:lang w:eastAsia="en-US"/>
        </w:rPr>
        <w:t>;</w:t>
      </w:r>
    </w:p>
    <w:p w:rsidR="00836E5D" w:rsidRPr="00836E5D" w:rsidRDefault="00E6575B" w:rsidP="00836E5D">
      <w:pPr>
        <w:tabs>
          <w:tab w:val="right" w:leader="dot" w:pos="9345"/>
        </w:tabs>
        <w:spacing w:line="360" w:lineRule="auto"/>
        <w:ind w:firstLine="720"/>
        <w:jc w:val="both"/>
        <w:rPr>
          <w:rFonts w:eastAsia="Calibri"/>
          <w:sz w:val="28"/>
          <w:szCs w:val="22"/>
          <w:lang w:eastAsia="en-US"/>
        </w:rPr>
      </w:pPr>
      <w:r>
        <w:rPr>
          <w:rFonts w:eastAsia="Calibri"/>
          <w:sz w:val="28"/>
          <w:szCs w:val="22"/>
          <w:lang w:eastAsia="en-US"/>
        </w:rPr>
        <w:t>- визначити основні</w:t>
      </w:r>
      <w:r w:rsidR="00836E5D">
        <w:rPr>
          <w:rFonts w:eastAsia="Calibri"/>
          <w:sz w:val="28"/>
          <w:szCs w:val="22"/>
          <w:lang w:eastAsia="en-US"/>
        </w:rPr>
        <w:t xml:space="preserve"> зміни</w:t>
      </w:r>
      <w:r>
        <w:rPr>
          <w:rFonts w:eastAsia="Calibri"/>
          <w:sz w:val="28"/>
          <w:szCs w:val="22"/>
          <w:lang w:eastAsia="en-US"/>
        </w:rPr>
        <w:t xml:space="preserve"> </w:t>
      </w:r>
      <w:r w:rsidR="00836E5D" w:rsidRPr="00836E5D">
        <w:rPr>
          <w:rFonts w:eastAsia="Calibri"/>
          <w:sz w:val="28"/>
          <w:szCs w:val="22"/>
          <w:lang w:eastAsia="en-US"/>
        </w:rPr>
        <w:t xml:space="preserve"> </w:t>
      </w:r>
      <w:proofErr w:type="spellStart"/>
      <w:r>
        <w:rPr>
          <w:rFonts w:eastAsia="Calibri"/>
          <w:sz w:val="28"/>
          <w:szCs w:val="22"/>
          <w:lang w:eastAsia="en-US"/>
        </w:rPr>
        <w:t>шлюбно</w:t>
      </w:r>
      <w:proofErr w:type="spellEnd"/>
      <w:r>
        <w:rPr>
          <w:rFonts w:eastAsia="Calibri"/>
          <w:sz w:val="28"/>
          <w:szCs w:val="22"/>
          <w:lang w:eastAsia="en-US"/>
        </w:rPr>
        <w:t xml:space="preserve">-сімейних стосунків у сучасному </w:t>
      </w:r>
      <w:r w:rsidR="00836E5D" w:rsidRPr="00836E5D">
        <w:rPr>
          <w:rFonts w:eastAsia="Calibri"/>
          <w:sz w:val="28"/>
          <w:szCs w:val="22"/>
          <w:lang w:eastAsia="en-US"/>
        </w:rPr>
        <w:t>суспільстві;</w:t>
      </w:r>
    </w:p>
    <w:p w:rsidR="00836E5D" w:rsidRDefault="00836E5D" w:rsidP="00836E5D">
      <w:pPr>
        <w:tabs>
          <w:tab w:val="right" w:leader="dot" w:pos="9345"/>
        </w:tabs>
        <w:spacing w:line="360" w:lineRule="auto"/>
        <w:ind w:firstLine="720"/>
        <w:jc w:val="both"/>
        <w:rPr>
          <w:rFonts w:eastAsia="Calibri"/>
          <w:sz w:val="28"/>
          <w:szCs w:val="22"/>
          <w:lang w:eastAsia="en-US"/>
        </w:rPr>
      </w:pPr>
      <w:r>
        <w:rPr>
          <w:rFonts w:eastAsia="Calibri"/>
          <w:sz w:val="28"/>
          <w:szCs w:val="22"/>
          <w:lang w:eastAsia="en-US"/>
        </w:rPr>
        <w:t>- виявити соціокультурні</w:t>
      </w:r>
      <w:r w:rsidRPr="00836E5D">
        <w:rPr>
          <w:rFonts w:eastAsia="Calibri"/>
          <w:sz w:val="28"/>
          <w:szCs w:val="22"/>
          <w:lang w:eastAsia="en-US"/>
        </w:rPr>
        <w:t xml:space="preserve"> особливості </w:t>
      </w:r>
      <w:proofErr w:type="spellStart"/>
      <w:r w:rsidR="00E6575B">
        <w:rPr>
          <w:rFonts w:eastAsia="Calibri"/>
          <w:sz w:val="28"/>
          <w:szCs w:val="22"/>
          <w:lang w:eastAsia="en-US"/>
        </w:rPr>
        <w:t>ш</w:t>
      </w:r>
      <w:r w:rsidR="00B030F5">
        <w:rPr>
          <w:rFonts w:eastAsia="Calibri"/>
          <w:sz w:val="28"/>
          <w:szCs w:val="22"/>
          <w:lang w:eastAsia="en-US"/>
        </w:rPr>
        <w:t>любно</w:t>
      </w:r>
      <w:proofErr w:type="spellEnd"/>
      <w:r w:rsidR="00B030F5">
        <w:rPr>
          <w:rFonts w:eastAsia="Calibri"/>
          <w:sz w:val="28"/>
          <w:szCs w:val="22"/>
          <w:lang w:eastAsia="en-US"/>
        </w:rPr>
        <w:t xml:space="preserve">-сімейних відносин у </w:t>
      </w:r>
      <w:r w:rsidR="00E6575B">
        <w:rPr>
          <w:rFonts w:eastAsia="Calibri"/>
          <w:sz w:val="28"/>
          <w:szCs w:val="22"/>
          <w:lang w:eastAsia="en-US"/>
        </w:rPr>
        <w:t xml:space="preserve"> моделях сучасної української родини</w:t>
      </w:r>
      <w:r w:rsidRPr="00836E5D">
        <w:rPr>
          <w:rFonts w:eastAsia="Calibri"/>
          <w:sz w:val="28"/>
          <w:szCs w:val="22"/>
          <w:lang w:eastAsia="en-US"/>
        </w:rPr>
        <w:t>.</w:t>
      </w:r>
    </w:p>
    <w:p w:rsidR="00836E5D" w:rsidRDefault="00836E5D" w:rsidP="00836E5D">
      <w:pPr>
        <w:tabs>
          <w:tab w:val="right" w:leader="dot" w:pos="9345"/>
        </w:tabs>
        <w:spacing w:line="360" w:lineRule="auto"/>
        <w:ind w:firstLine="720"/>
        <w:jc w:val="both"/>
        <w:rPr>
          <w:rFonts w:eastAsia="Calibri"/>
          <w:sz w:val="28"/>
          <w:szCs w:val="22"/>
          <w:lang w:eastAsia="en-US"/>
        </w:rPr>
      </w:pPr>
      <w:r w:rsidRPr="00836E5D">
        <w:rPr>
          <w:rFonts w:eastAsia="Calibri"/>
          <w:b/>
          <w:sz w:val="28"/>
          <w:szCs w:val="22"/>
          <w:lang w:eastAsia="en-US"/>
        </w:rPr>
        <w:t>Об'єкт</w:t>
      </w:r>
      <w:r w:rsidR="00E6575B">
        <w:rPr>
          <w:rFonts w:eastAsia="Calibri"/>
          <w:sz w:val="28"/>
          <w:szCs w:val="22"/>
          <w:lang w:eastAsia="en-US"/>
        </w:rPr>
        <w:t xml:space="preserve"> дослідження – моделі</w:t>
      </w:r>
      <w:r w:rsidRPr="00836E5D">
        <w:rPr>
          <w:rFonts w:eastAsia="Calibri"/>
          <w:sz w:val="28"/>
          <w:szCs w:val="22"/>
          <w:lang w:eastAsia="en-US"/>
        </w:rPr>
        <w:t xml:space="preserve"> сім’ї</w:t>
      </w:r>
      <w:r w:rsidR="00E6575B">
        <w:rPr>
          <w:rFonts w:eastAsia="Calibri"/>
          <w:sz w:val="28"/>
          <w:szCs w:val="22"/>
          <w:lang w:eastAsia="en-US"/>
        </w:rPr>
        <w:t xml:space="preserve"> та шлюбу у сучасному суспільстві</w:t>
      </w:r>
      <w:r w:rsidRPr="00836E5D">
        <w:rPr>
          <w:rFonts w:eastAsia="Calibri"/>
          <w:sz w:val="28"/>
          <w:szCs w:val="22"/>
          <w:lang w:eastAsia="en-US"/>
        </w:rPr>
        <w:t>.</w:t>
      </w:r>
    </w:p>
    <w:p w:rsidR="00836E5D" w:rsidRDefault="00836E5D" w:rsidP="00836E5D">
      <w:pPr>
        <w:tabs>
          <w:tab w:val="right" w:leader="dot" w:pos="9345"/>
        </w:tabs>
        <w:spacing w:line="360" w:lineRule="auto"/>
        <w:ind w:firstLine="720"/>
        <w:jc w:val="both"/>
        <w:rPr>
          <w:rFonts w:eastAsia="Calibri"/>
          <w:sz w:val="28"/>
          <w:szCs w:val="22"/>
          <w:lang w:eastAsia="en-US"/>
        </w:rPr>
      </w:pPr>
      <w:r w:rsidRPr="00836E5D">
        <w:rPr>
          <w:rFonts w:eastAsia="Calibri"/>
          <w:b/>
          <w:sz w:val="28"/>
          <w:szCs w:val="22"/>
          <w:lang w:eastAsia="en-US"/>
        </w:rPr>
        <w:t>Предмет</w:t>
      </w:r>
      <w:r>
        <w:rPr>
          <w:rFonts w:eastAsia="Calibri"/>
          <w:sz w:val="28"/>
          <w:szCs w:val="22"/>
          <w:lang w:eastAsia="en-US"/>
        </w:rPr>
        <w:t xml:space="preserve"> дослідження – </w:t>
      </w:r>
      <w:r w:rsidR="00E6575B">
        <w:rPr>
          <w:rFonts w:eastAsia="Calibri"/>
          <w:sz w:val="28"/>
          <w:szCs w:val="22"/>
          <w:lang w:eastAsia="en-US"/>
        </w:rPr>
        <w:t>соціокультурні зміни</w:t>
      </w:r>
      <w:r w:rsidRPr="00836E5D">
        <w:rPr>
          <w:rFonts w:eastAsia="Calibri"/>
          <w:sz w:val="28"/>
          <w:szCs w:val="22"/>
          <w:lang w:eastAsia="en-US"/>
        </w:rPr>
        <w:t xml:space="preserve"> моделей сучасної сім’ї.</w:t>
      </w:r>
    </w:p>
    <w:p w:rsidR="00836E5D" w:rsidRDefault="00836E5D" w:rsidP="00836E5D">
      <w:pPr>
        <w:tabs>
          <w:tab w:val="right" w:leader="dot" w:pos="9345"/>
        </w:tabs>
        <w:spacing w:line="360" w:lineRule="auto"/>
        <w:ind w:firstLine="720"/>
        <w:jc w:val="both"/>
        <w:rPr>
          <w:rFonts w:eastAsia="Calibri"/>
          <w:sz w:val="28"/>
          <w:szCs w:val="22"/>
          <w:lang w:eastAsia="en-US"/>
        </w:rPr>
      </w:pPr>
      <w:r w:rsidRPr="00836E5D">
        <w:rPr>
          <w:rFonts w:eastAsia="Calibri"/>
          <w:b/>
          <w:sz w:val="28"/>
          <w:szCs w:val="22"/>
          <w:lang w:eastAsia="en-US"/>
        </w:rPr>
        <w:t>Методи</w:t>
      </w:r>
      <w:r w:rsidRPr="00836E5D">
        <w:rPr>
          <w:rFonts w:eastAsia="Calibri"/>
          <w:sz w:val="28"/>
          <w:szCs w:val="22"/>
          <w:lang w:eastAsia="en-US"/>
        </w:rPr>
        <w:t xml:space="preserve"> дослідження: метод аналізу літератури, системний і структу</w:t>
      </w:r>
      <w:r>
        <w:rPr>
          <w:rFonts w:eastAsia="Calibri"/>
          <w:sz w:val="28"/>
          <w:szCs w:val="22"/>
          <w:lang w:eastAsia="en-US"/>
        </w:rPr>
        <w:t>рний підхід у вивченні соціокультурних складових у змінах</w:t>
      </w:r>
      <w:r w:rsidRPr="00836E5D">
        <w:rPr>
          <w:rFonts w:eastAsia="Calibri"/>
          <w:sz w:val="28"/>
          <w:szCs w:val="22"/>
          <w:lang w:eastAsia="en-US"/>
        </w:rPr>
        <w:t xml:space="preserve"> моделей сучасної сім‘ї. Використовувалися методи компаративістського аналізу та узагальнення щодо теоретичного матеріалу з даної теми.</w:t>
      </w:r>
    </w:p>
    <w:p w:rsidR="0060636A" w:rsidRDefault="00E6575B" w:rsidP="0060636A">
      <w:pPr>
        <w:tabs>
          <w:tab w:val="right" w:leader="dot" w:pos="9345"/>
        </w:tabs>
        <w:spacing w:line="360" w:lineRule="auto"/>
        <w:ind w:firstLine="720"/>
        <w:jc w:val="both"/>
        <w:rPr>
          <w:rFonts w:eastAsia="Calibri"/>
          <w:sz w:val="28"/>
          <w:szCs w:val="22"/>
          <w:lang w:eastAsia="en-US"/>
        </w:rPr>
      </w:pPr>
      <w:r>
        <w:rPr>
          <w:rFonts w:eastAsia="Calibri"/>
          <w:sz w:val="28"/>
          <w:szCs w:val="22"/>
          <w:lang w:eastAsia="en-US"/>
        </w:rPr>
        <w:t>А</w:t>
      </w:r>
      <w:r w:rsidR="0060636A">
        <w:rPr>
          <w:rFonts w:eastAsia="Calibri"/>
          <w:sz w:val="28"/>
          <w:szCs w:val="22"/>
          <w:lang w:eastAsia="en-US"/>
        </w:rPr>
        <w:t>спекти</w:t>
      </w:r>
      <w:r>
        <w:rPr>
          <w:rFonts w:eastAsia="Calibri"/>
          <w:sz w:val="28"/>
          <w:szCs w:val="22"/>
          <w:lang w:eastAsia="en-US"/>
        </w:rPr>
        <w:t xml:space="preserve"> гендерної рівності, </w:t>
      </w:r>
      <w:proofErr w:type="spellStart"/>
      <w:r>
        <w:rPr>
          <w:rFonts w:eastAsia="Calibri"/>
          <w:sz w:val="28"/>
          <w:szCs w:val="22"/>
          <w:lang w:eastAsia="en-US"/>
        </w:rPr>
        <w:t>шлюб</w:t>
      </w:r>
      <w:r w:rsidR="008E2955">
        <w:rPr>
          <w:rFonts w:eastAsia="Calibri"/>
          <w:sz w:val="28"/>
          <w:szCs w:val="22"/>
          <w:lang w:eastAsia="en-US"/>
        </w:rPr>
        <w:t>но</w:t>
      </w:r>
      <w:proofErr w:type="spellEnd"/>
      <w:r w:rsidR="008E2955">
        <w:rPr>
          <w:rFonts w:eastAsia="Calibri"/>
          <w:sz w:val="28"/>
          <w:szCs w:val="22"/>
          <w:lang w:eastAsia="en-US"/>
        </w:rPr>
        <w:t>-сімейні</w:t>
      </w:r>
      <w:r>
        <w:rPr>
          <w:rFonts w:eastAsia="Calibri"/>
          <w:sz w:val="28"/>
          <w:szCs w:val="22"/>
          <w:lang w:eastAsia="en-US"/>
        </w:rPr>
        <w:t xml:space="preserve"> відносин</w:t>
      </w:r>
      <w:r w:rsidR="008E2955">
        <w:rPr>
          <w:rFonts w:eastAsia="Calibri"/>
          <w:sz w:val="28"/>
          <w:szCs w:val="22"/>
          <w:lang w:eastAsia="en-US"/>
        </w:rPr>
        <w:t>и</w:t>
      </w:r>
      <w:r>
        <w:rPr>
          <w:rFonts w:eastAsia="Calibri"/>
          <w:sz w:val="28"/>
          <w:szCs w:val="22"/>
          <w:lang w:eastAsia="en-US"/>
        </w:rPr>
        <w:t xml:space="preserve"> та проблем</w:t>
      </w:r>
      <w:r w:rsidR="008E2955">
        <w:rPr>
          <w:rFonts w:eastAsia="Calibri"/>
          <w:sz w:val="28"/>
          <w:szCs w:val="22"/>
          <w:lang w:eastAsia="en-US"/>
        </w:rPr>
        <w:t>и,</w:t>
      </w:r>
      <w:r>
        <w:rPr>
          <w:rFonts w:eastAsia="Calibri"/>
          <w:sz w:val="28"/>
          <w:szCs w:val="22"/>
          <w:lang w:eastAsia="en-US"/>
        </w:rPr>
        <w:t xml:space="preserve"> розглядаютьс</w:t>
      </w:r>
      <w:r w:rsidR="008E2955">
        <w:rPr>
          <w:rFonts w:eastAsia="Calibri"/>
          <w:sz w:val="28"/>
          <w:szCs w:val="22"/>
          <w:lang w:eastAsia="en-US"/>
        </w:rPr>
        <w:t>я у роботах дослідників</w:t>
      </w:r>
      <w:r w:rsidR="00FA1D02">
        <w:rPr>
          <w:rFonts w:eastAsia="Calibri"/>
          <w:sz w:val="28"/>
          <w:szCs w:val="22"/>
          <w:lang w:eastAsia="en-US"/>
        </w:rPr>
        <w:t xml:space="preserve"> О.</w:t>
      </w:r>
      <w:r w:rsidR="00FA1D02" w:rsidRPr="00FA1D02">
        <w:rPr>
          <w:rFonts w:eastAsia="Calibri"/>
          <w:sz w:val="28"/>
          <w:szCs w:val="22"/>
          <w:lang w:eastAsia="en-US"/>
        </w:rPr>
        <w:t xml:space="preserve"> Г.</w:t>
      </w:r>
      <w:r w:rsidR="00FA1D02">
        <w:rPr>
          <w:rFonts w:eastAsia="Calibri"/>
          <w:sz w:val="28"/>
          <w:szCs w:val="22"/>
          <w:lang w:eastAsia="en-US"/>
        </w:rPr>
        <w:t xml:space="preserve"> </w:t>
      </w:r>
      <w:proofErr w:type="spellStart"/>
      <w:r w:rsidR="00FA1D02">
        <w:rPr>
          <w:rFonts w:eastAsia="Calibri"/>
          <w:sz w:val="28"/>
          <w:szCs w:val="22"/>
          <w:lang w:eastAsia="en-US"/>
        </w:rPr>
        <w:t>Липницкой</w:t>
      </w:r>
      <w:proofErr w:type="spellEnd"/>
      <w:r w:rsidR="0060636A">
        <w:rPr>
          <w:rFonts w:eastAsia="Calibri"/>
          <w:sz w:val="28"/>
          <w:szCs w:val="22"/>
          <w:lang w:eastAsia="en-US"/>
        </w:rPr>
        <w:t>,</w:t>
      </w:r>
      <w:r w:rsidR="00FA1D02" w:rsidRPr="00FA1D02">
        <w:t xml:space="preserve"> </w:t>
      </w:r>
      <w:r w:rsidR="00C049EC">
        <w:rPr>
          <w:rFonts w:eastAsia="Calibri"/>
          <w:sz w:val="28"/>
          <w:szCs w:val="22"/>
          <w:lang w:eastAsia="en-US"/>
        </w:rPr>
        <w:t xml:space="preserve">С. </w:t>
      </w:r>
      <w:r w:rsidR="00E31648">
        <w:rPr>
          <w:rFonts w:eastAsia="Calibri"/>
          <w:sz w:val="28"/>
          <w:szCs w:val="22"/>
          <w:lang w:eastAsia="en-US"/>
        </w:rPr>
        <w:t xml:space="preserve">В. </w:t>
      </w:r>
      <w:proofErr w:type="spellStart"/>
      <w:r w:rsidR="00FA1D02">
        <w:rPr>
          <w:rFonts w:eastAsia="Calibri"/>
          <w:sz w:val="28"/>
          <w:szCs w:val="22"/>
          <w:lang w:eastAsia="en-US"/>
        </w:rPr>
        <w:t>Узуна</w:t>
      </w:r>
      <w:proofErr w:type="spellEnd"/>
      <w:r w:rsidR="0060636A">
        <w:rPr>
          <w:rFonts w:eastAsia="Calibri"/>
          <w:sz w:val="28"/>
          <w:szCs w:val="22"/>
          <w:lang w:eastAsia="en-US"/>
        </w:rPr>
        <w:t>,</w:t>
      </w:r>
      <w:r w:rsidR="00E31648" w:rsidRPr="00E31648">
        <w:t xml:space="preserve"> </w:t>
      </w:r>
      <w:r w:rsidR="00E31648" w:rsidRPr="00E31648">
        <w:rPr>
          <w:rFonts w:eastAsia="Calibri"/>
          <w:sz w:val="28"/>
          <w:szCs w:val="22"/>
          <w:lang w:eastAsia="en-US"/>
        </w:rPr>
        <w:t>О. І</w:t>
      </w:r>
      <w:r w:rsidR="00E31648">
        <w:rPr>
          <w:rFonts w:eastAsia="Calibri"/>
          <w:sz w:val="28"/>
          <w:szCs w:val="22"/>
          <w:lang w:eastAsia="en-US"/>
        </w:rPr>
        <w:t xml:space="preserve">. </w:t>
      </w:r>
      <w:proofErr w:type="spellStart"/>
      <w:r w:rsidR="00E31648">
        <w:rPr>
          <w:rFonts w:eastAsia="Calibri"/>
          <w:sz w:val="28"/>
          <w:szCs w:val="22"/>
          <w:lang w:eastAsia="en-US"/>
        </w:rPr>
        <w:t>Сафончика</w:t>
      </w:r>
      <w:proofErr w:type="spellEnd"/>
      <w:r w:rsidR="0060636A">
        <w:rPr>
          <w:rFonts w:eastAsia="Calibri"/>
          <w:sz w:val="28"/>
          <w:szCs w:val="22"/>
          <w:lang w:eastAsia="en-US"/>
        </w:rPr>
        <w:t xml:space="preserve">, </w:t>
      </w:r>
      <w:r w:rsidR="00E31648" w:rsidRPr="00E31648">
        <w:rPr>
          <w:rFonts w:eastAsia="Calibri"/>
          <w:sz w:val="28"/>
          <w:szCs w:val="22"/>
          <w:lang w:eastAsia="en-US"/>
        </w:rPr>
        <w:t xml:space="preserve">Н. </w:t>
      </w:r>
      <w:r w:rsidR="00E31648">
        <w:rPr>
          <w:rFonts w:eastAsia="Calibri"/>
          <w:sz w:val="28"/>
          <w:szCs w:val="22"/>
          <w:lang w:eastAsia="en-US"/>
        </w:rPr>
        <w:t>Лавриненко</w:t>
      </w:r>
      <w:r w:rsidR="008E2955">
        <w:rPr>
          <w:rFonts w:eastAsia="Calibri"/>
          <w:sz w:val="28"/>
          <w:szCs w:val="22"/>
          <w:lang w:eastAsia="en-US"/>
        </w:rPr>
        <w:t xml:space="preserve"> та ін.</w:t>
      </w:r>
    </w:p>
    <w:p w:rsidR="003C0D90" w:rsidRDefault="0060636A" w:rsidP="0060636A">
      <w:pPr>
        <w:tabs>
          <w:tab w:val="right" w:leader="dot" w:pos="9345"/>
        </w:tabs>
        <w:spacing w:line="360" w:lineRule="auto"/>
        <w:ind w:firstLine="720"/>
        <w:jc w:val="both"/>
        <w:rPr>
          <w:rFonts w:eastAsia="Calibri"/>
          <w:sz w:val="28"/>
          <w:szCs w:val="22"/>
          <w:lang w:eastAsia="en-US"/>
        </w:rPr>
      </w:pPr>
      <w:r>
        <w:rPr>
          <w:rFonts w:eastAsia="Calibri"/>
          <w:sz w:val="28"/>
          <w:szCs w:val="22"/>
          <w:lang w:eastAsia="en-US"/>
        </w:rPr>
        <w:t xml:space="preserve"> </w:t>
      </w:r>
      <w:r w:rsidR="008E2955">
        <w:rPr>
          <w:rFonts w:eastAsia="Calibri"/>
          <w:sz w:val="28"/>
          <w:szCs w:val="22"/>
          <w:lang w:eastAsia="en-US"/>
        </w:rPr>
        <w:t>Розгляд</w:t>
      </w:r>
      <w:r w:rsidRPr="0060636A">
        <w:rPr>
          <w:rFonts w:eastAsia="Calibri"/>
          <w:sz w:val="28"/>
          <w:szCs w:val="22"/>
          <w:lang w:eastAsia="en-US"/>
        </w:rPr>
        <w:t xml:space="preserve"> процесу еволюції </w:t>
      </w:r>
      <w:r w:rsidR="008E2955">
        <w:rPr>
          <w:rFonts w:eastAsia="Calibri"/>
          <w:sz w:val="28"/>
          <w:szCs w:val="22"/>
          <w:lang w:eastAsia="en-US"/>
        </w:rPr>
        <w:t xml:space="preserve">у </w:t>
      </w:r>
      <w:r w:rsidRPr="0060636A">
        <w:rPr>
          <w:rFonts w:eastAsia="Calibri"/>
          <w:sz w:val="28"/>
          <w:szCs w:val="22"/>
          <w:lang w:eastAsia="en-US"/>
        </w:rPr>
        <w:t>відносин</w:t>
      </w:r>
      <w:r w:rsidR="008E2955">
        <w:rPr>
          <w:rFonts w:eastAsia="Calibri"/>
          <w:sz w:val="28"/>
          <w:szCs w:val="22"/>
          <w:lang w:eastAsia="en-US"/>
        </w:rPr>
        <w:t xml:space="preserve">ах  </w:t>
      </w:r>
      <w:proofErr w:type="spellStart"/>
      <w:r w:rsidR="008E2955">
        <w:rPr>
          <w:rFonts w:eastAsia="Calibri"/>
          <w:sz w:val="28"/>
          <w:szCs w:val="22"/>
          <w:lang w:eastAsia="en-US"/>
        </w:rPr>
        <w:t>шлюбно</w:t>
      </w:r>
      <w:proofErr w:type="spellEnd"/>
      <w:r w:rsidR="008E2955">
        <w:rPr>
          <w:rFonts w:eastAsia="Calibri"/>
          <w:sz w:val="28"/>
          <w:szCs w:val="22"/>
          <w:lang w:eastAsia="en-US"/>
        </w:rPr>
        <w:t>-сімейних</w:t>
      </w:r>
      <w:r w:rsidRPr="0060636A">
        <w:rPr>
          <w:rFonts w:eastAsia="Calibri"/>
          <w:sz w:val="28"/>
          <w:szCs w:val="22"/>
          <w:lang w:eastAsia="en-US"/>
        </w:rPr>
        <w:t>, зокрема,</w:t>
      </w:r>
      <w:r w:rsidR="008E2955">
        <w:rPr>
          <w:rFonts w:eastAsia="Calibri"/>
          <w:sz w:val="28"/>
          <w:szCs w:val="22"/>
          <w:lang w:eastAsia="en-US"/>
        </w:rPr>
        <w:t xml:space="preserve"> моделях </w:t>
      </w:r>
      <w:r w:rsidR="008E2955" w:rsidRPr="008E2955">
        <w:rPr>
          <w:rFonts w:eastAsia="Calibri"/>
          <w:sz w:val="28"/>
          <w:szCs w:val="22"/>
          <w:lang w:eastAsia="en-US"/>
        </w:rPr>
        <w:t>сім'ї</w:t>
      </w:r>
      <w:r w:rsidR="008E2955">
        <w:rPr>
          <w:rFonts w:eastAsia="Calibri"/>
          <w:sz w:val="28"/>
          <w:szCs w:val="22"/>
          <w:lang w:eastAsia="en-US"/>
        </w:rPr>
        <w:t>,</w:t>
      </w:r>
      <w:r w:rsidRPr="0060636A">
        <w:rPr>
          <w:rFonts w:eastAsia="Calibri"/>
          <w:sz w:val="28"/>
          <w:szCs w:val="22"/>
          <w:lang w:eastAsia="en-US"/>
        </w:rPr>
        <w:t xml:space="preserve"> поступальної зміни від традиційної сім'ї до сім'ї «подр</w:t>
      </w:r>
      <w:r w:rsidR="00E31648">
        <w:rPr>
          <w:rFonts w:eastAsia="Calibri"/>
          <w:sz w:val="28"/>
          <w:szCs w:val="22"/>
          <w:lang w:eastAsia="en-US"/>
        </w:rPr>
        <w:t>ужнього» типу роблять такі дослідники</w:t>
      </w:r>
      <w:r w:rsidR="008E2955">
        <w:rPr>
          <w:rFonts w:eastAsia="Calibri"/>
          <w:sz w:val="28"/>
          <w:szCs w:val="22"/>
          <w:lang w:eastAsia="en-US"/>
        </w:rPr>
        <w:t xml:space="preserve"> </w:t>
      </w:r>
      <w:r w:rsidRPr="0060636A">
        <w:rPr>
          <w:rFonts w:eastAsia="Calibri"/>
          <w:sz w:val="28"/>
          <w:szCs w:val="22"/>
          <w:lang w:eastAsia="en-US"/>
        </w:rPr>
        <w:t>як</w:t>
      </w:r>
      <w:r w:rsidR="008E2955">
        <w:rPr>
          <w:rFonts w:eastAsia="Calibri"/>
          <w:sz w:val="28"/>
          <w:szCs w:val="22"/>
          <w:lang w:eastAsia="en-US"/>
        </w:rPr>
        <w:t>,</w:t>
      </w:r>
      <w:r>
        <w:rPr>
          <w:rFonts w:eastAsia="Calibri"/>
          <w:sz w:val="28"/>
          <w:szCs w:val="22"/>
          <w:lang w:eastAsia="en-US"/>
        </w:rPr>
        <w:t xml:space="preserve"> </w:t>
      </w:r>
      <w:r w:rsidR="00E31648">
        <w:rPr>
          <w:rFonts w:eastAsia="Calibri"/>
          <w:sz w:val="28"/>
          <w:szCs w:val="22"/>
          <w:lang w:eastAsia="en-US"/>
        </w:rPr>
        <w:t>Т. В. Андрєєва</w:t>
      </w:r>
      <w:r>
        <w:rPr>
          <w:rFonts w:eastAsia="Calibri"/>
          <w:sz w:val="28"/>
          <w:szCs w:val="22"/>
          <w:lang w:eastAsia="en-US"/>
        </w:rPr>
        <w:t>,</w:t>
      </w:r>
      <w:r w:rsidR="00E31648" w:rsidRPr="00E31648">
        <w:t xml:space="preserve"> </w:t>
      </w:r>
      <w:r w:rsidR="00E31648">
        <w:rPr>
          <w:rFonts w:eastAsia="Calibri"/>
          <w:sz w:val="28"/>
          <w:szCs w:val="22"/>
          <w:lang w:eastAsia="en-US"/>
        </w:rPr>
        <w:t>І. М. Балабух</w:t>
      </w:r>
      <w:r>
        <w:rPr>
          <w:rFonts w:eastAsia="Calibri"/>
          <w:sz w:val="28"/>
          <w:szCs w:val="22"/>
          <w:lang w:eastAsia="en-US"/>
        </w:rPr>
        <w:t>,</w:t>
      </w:r>
      <w:r w:rsidR="00E31648" w:rsidRPr="00E31648">
        <w:t xml:space="preserve"> </w:t>
      </w:r>
      <w:r w:rsidR="00E31648" w:rsidRPr="00E31648">
        <w:rPr>
          <w:rFonts w:eastAsia="Calibri"/>
          <w:sz w:val="28"/>
          <w:szCs w:val="22"/>
          <w:lang w:eastAsia="en-US"/>
        </w:rPr>
        <w:t xml:space="preserve">Ф. В. </w:t>
      </w:r>
      <w:r w:rsidR="00E31648">
        <w:rPr>
          <w:rFonts w:eastAsia="Calibri"/>
          <w:sz w:val="28"/>
          <w:szCs w:val="22"/>
          <w:lang w:eastAsia="en-US"/>
        </w:rPr>
        <w:t xml:space="preserve"> Фомін.</w:t>
      </w:r>
    </w:p>
    <w:p w:rsidR="00F2305F" w:rsidRDefault="00F2305F" w:rsidP="006D0BBE">
      <w:pPr>
        <w:tabs>
          <w:tab w:val="right" w:leader="dot" w:pos="9345"/>
        </w:tabs>
        <w:spacing w:line="360" w:lineRule="auto"/>
        <w:ind w:firstLine="720"/>
        <w:jc w:val="both"/>
        <w:rPr>
          <w:rFonts w:eastAsia="Calibri"/>
          <w:sz w:val="28"/>
          <w:szCs w:val="22"/>
          <w:lang w:eastAsia="en-US"/>
        </w:rPr>
      </w:pPr>
      <w:r w:rsidRPr="00F2305F">
        <w:rPr>
          <w:rFonts w:eastAsia="Calibri"/>
          <w:sz w:val="28"/>
          <w:szCs w:val="22"/>
          <w:lang w:eastAsia="en-US"/>
        </w:rPr>
        <w:t>Основоположними працями, в яких досліджено вплив</w:t>
      </w:r>
      <w:r w:rsidR="006D0BBE">
        <w:rPr>
          <w:rFonts w:eastAsia="Calibri"/>
          <w:sz w:val="28"/>
          <w:szCs w:val="22"/>
          <w:lang w:eastAsia="en-US"/>
        </w:rPr>
        <w:t xml:space="preserve"> розвит</w:t>
      </w:r>
      <w:r w:rsidR="006D0BBE" w:rsidRPr="006D0BBE">
        <w:rPr>
          <w:rFonts w:eastAsia="Calibri"/>
          <w:sz w:val="28"/>
          <w:szCs w:val="22"/>
          <w:lang w:eastAsia="en-US"/>
        </w:rPr>
        <w:t>к</w:t>
      </w:r>
      <w:r w:rsidR="006D0BBE">
        <w:rPr>
          <w:rFonts w:eastAsia="Calibri"/>
          <w:sz w:val="28"/>
          <w:szCs w:val="22"/>
          <w:lang w:eastAsia="en-US"/>
        </w:rPr>
        <w:t>у</w:t>
      </w:r>
      <w:r w:rsidR="006D0BBE" w:rsidRPr="006D0BBE">
        <w:rPr>
          <w:rFonts w:eastAsia="Calibri"/>
          <w:sz w:val="28"/>
          <w:szCs w:val="22"/>
          <w:lang w:eastAsia="en-US"/>
        </w:rPr>
        <w:t xml:space="preserve"> подружніх взаємин</w:t>
      </w:r>
      <w:r w:rsidR="006D0BBE">
        <w:rPr>
          <w:rFonts w:eastAsia="Calibri"/>
          <w:sz w:val="28"/>
          <w:szCs w:val="22"/>
          <w:lang w:eastAsia="en-US"/>
        </w:rPr>
        <w:t xml:space="preserve"> та роль подружжя </w:t>
      </w:r>
      <w:r w:rsidR="006D0BBE" w:rsidRPr="006D0BBE">
        <w:rPr>
          <w:rFonts w:eastAsia="Calibri"/>
          <w:sz w:val="28"/>
          <w:szCs w:val="22"/>
          <w:lang w:eastAsia="en-US"/>
        </w:rPr>
        <w:t>є роботи</w:t>
      </w:r>
      <w:r w:rsidR="00C049EC" w:rsidRPr="00C049EC">
        <w:t xml:space="preserve"> </w:t>
      </w:r>
      <w:r w:rsidR="00C049EC">
        <w:rPr>
          <w:rFonts w:eastAsia="Calibri"/>
          <w:sz w:val="28"/>
          <w:szCs w:val="22"/>
          <w:lang w:eastAsia="en-US"/>
        </w:rPr>
        <w:t>М.</w:t>
      </w:r>
      <w:r w:rsidR="006D0BBE" w:rsidRPr="006D0BBE">
        <w:t xml:space="preserve"> </w:t>
      </w:r>
      <w:proofErr w:type="spellStart"/>
      <w:r w:rsidR="00C049EC">
        <w:rPr>
          <w:rFonts w:eastAsia="Calibri"/>
          <w:sz w:val="28"/>
          <w:szCs w:val="22"/>
          <w:lang w:eastAsia="en-US"/>
        </w:rPr>
        <w:t>Гасюка</w:t>
      </w:r>
      <w:proofErr w:type="spellEnd"/>
      <w:r w:rsidR="006D0BBE">
        <w:rPr>
          <w:rFonts w:eastAsia="Calibri"/>
          <w:sz w:val="28"/>
          <w:szCs w:val="22"/>
          <w:lang w:eastAsia="en-US"/>
        </w:rPr>
        <w:t xml:space="preserve">, </w:t>
      </w:r>
      <w:r w:rsidR="00C049EC" w:rsidRPr="00C049EC">
        <w:rPr>
          <w:rFonts w:eastAsia="Calibri"/>
          <w:sz w:val="28"/>
          <w:szCs w:val="22"/>
          <w:lang w:eastAsia="en-US"/>
        </w:rPr>
        <w:t>А. О</w:t>
      </w:r>
      <w:r w:rsidR="00C049EC">
        <w:rPr>
          <w:rFonts w:eastAsia="Calibri"/>
          <w:sz w:val="28"/>
          <w:szCs w:val="22"/>
          <w:lang w:eastAsia="en-US"/>
        </w:rPr>
        <w:t xml:space="preserve">. </w:t>
      </w:r>
      <w:r w:rsidR="006D0BBE">
        <w:rPr>
          <w:rFonts w:eastAsia="Calibri"/>
          <w:sz w:val="28"/>
          <w:szCs w:val="22"/>
          <w:lang w:eastAsia="en-US"/>
        </w:rPr>
        <w:t xml:space="preserve">Денисенко, </w:t>
      </w:r>
      <w:r w:rsidR="00C049EC">
        <w:rPr>
          <w:rFonts w:eastAsia="Calibri"/>
          <w:sz w:val="28"/>
          <w:szCs w:val="22"/>
          <w:lang w:eastAsia="en-US"/>
        </w:rPr>
        <w:t xml:space="preserve">О.  </w:t>
      </w:r>
      <w:proofErr w:type="spellStart"/>
      <w:r w:rsidR="006D0BBE">
        <w:rPr>
          <w:rFonts w:eastAsia="Calibri"/>
          <w:sz w:val="28"/>
          <w:szCs w:val="22"/>
          <w:lang w:eastAsia="en-US"/>
        </w:rPr>
        <w:t>Моршакової</w:t>
      </w:r>
      <w:proofErr w:type="spellEnd"/>
      <w:r w:rsidR="006D0BBE">
        <w:rPr>
          <w:rFonts w:eastAsia="Calibri"/>
          <w:sz w:val="28"/>
          <w:szCs w:val="22"/>
          <w:lang w:eastAsia="en-US"/>
        </w:rPr>
        <w:t xml:space="preserve">, </w:t>
      </w:r>
      <w:r w:rsidR="00C049EC" w:rsidRPr="00C049EC">
        <w:rPr>
          <w:rFonts w:eastAsia="Calibri"/>
          <w:sz w:val="28"/>
          <w:szCs w:val="22"/>
          <w:lang w:eastAsia="en-US"/>
        </w:rPr>
        <w:t>І. В.</w:t>
      </w:r>
      <w:r w:rsidR="00C049EC">
        <w:rPr>
          <w:rFonts w:eastAsia="Calibri"/>
          <w:sz w:val="28"/>
          <w:szCs w:val="22"/>
          <w:lang w:eastAsia="en-US"/>
        </w:rPr>
        <w:t xml:space="preserve"> Римаренко</w:t>
      </w:r>
      <w:r w:rsidR="006D0BBE" w:rsidRPr="006D0BBE">
        <w:rPr>
          <w:rFonts w:eastAsia="Calibri"/>
          <w:sz w:val="28"/>
          <w:szCs w:val="22"/>
          <w:lang w:eastAsia="en-US"/>
        </w:rPr>
        <w:t>.</w:t>
      </w:r>
    </w:p>
    <w:p w:rsidR="00E14367" w:rsidRDefault="00E14367" w:rsidP="00E14367">
      <w:pPr>
        <w:tabs>
          <w:tab w:val="right" w:leader="dot" w:pos="9345"/>
        </w:tabs>
        <w:spacing w:line="360" w:lineRule="auto"/>
        <w:ind w:firstLine="720"/>
        <w:jc w:val="both"/>
        <w:rPr>
          <w:rFonts w:eastAsia="Calibri"/>
          <w:sz w:val="28"/>
          <w:szCs w:val="22"/>
          <w:lang w:eastAsia="en-US"/>
        </w:rPr>
      </w:pPr>
      <w:r w:rsidRPr="00E14367">
        <w:rPr>
          <w:rFonts w:eastAsia="Calibri"/>
          <w:b/>
          <w:sz w:val="28"/>
          <w:szCs w:val="22"/>
          <w:lang w:eastAsia="en-US"/>
        </w:rPr>
        <w:lastRenderedPageBreak/>
        <w:t>Структура та обсяг дослідження</w:t>
      </w:r>
      <w:r>
        <w:rPr>
          <w:rFonts w:eastAsia="Calibri"/>
          <w:sz w:val="28"/>
          <w:szCs w:val="22"/>
          <w:lang w:eastAsia="en-US"/>
        </w:rPr>
        <w:t>. Дипломна робота у вигляді наукової доповіді</w:t>
      </w:r>
      <w:r w:rsidRPr="00E14367">
        <w:rPr>
          <w:rFonts w:eastAsia="Calibri"/>
          <w:sz w:val="28"/>
          <w:szCs w:val="22"/>
          <w:lang w:eastAsia="en-US"/>
        </w:rPr>
        <w:t xml:space="preserve"> скла</w:t>
      </w:r>
      <w:r>
        <w:rPr>
          <w:rFonts w:eastAsia="Calibri"/>
          <w:sz w:val="28"/>
          <w:szCs w:val="22"/>
          <w:lang w:eastAsia="en-US"/>
        </w:rPr>
        <w:t>дається зі вступу, основ</w:t>
      </w:r>
      <w:r w:rsidR="009B0B23">
        <w:rPr>
          <w:rFonts w:eastAsia="Calibri"/>
          <w:sz w:val="28"/>
          <w:szCs w:val="22"/>
          <w:lang w:eastAsia="en-US"/>
        </w:rPr>
        <w:t>н</w:t>
      </w:r>
      <w:r>
        <w:rPr>
          <w:rFonts w:eastAsia="Calibri"/>
          <w:sz w:val="28"/>
          <w:szCs w:val="22"/>
          <w:lang w:eastAsia="en-US"/>
        </w:rPr>
        <w:t>ого змісту</w:t>
      </w:r>
      <w:r w:rsidRPr="00E14367">
        <w:rPr>
          <w:rFonts w:eastAsia="Calibri"/>
          <w:sz w:val="28"/>
          <w:szCs w:val="22"/>
          <w:lang w:eastAsia="en-US"/>
        </w:rPr>
        <w:t>, висно</w:t>
      </w:r>
      <w:r w:rsidR="009B0B23">
        <w:rPr>
          <w:rFonts w:eastAsia="Calibri"/>
          <w:sz w:val="28"/>
          <w:szCs w:val="22"/>
          <w:lang w:eastAsia="en-US"/>
        </w:rPr>
        <w:t>вків</w:t>
      </w:r>
      <w:r w:rsidRPr="00E14367">
        <w:rPr>
          <w:rFonts w:eastAsia="Calibri"/>
          <w:sz w:val="28"/>
          <w:szCs w:val="22"/>
          <w:lang w:eastAsia="en-US"/>
        </w:rPr>
        <w:t>. З</w:t>
      </w:r>
      <w:r w:rsidR="001A052C">
        <w:rPr>
          <w:rFonts w:eastAsia="Calibri"/>
          <w:sz w:val="28"/>
          <w:szCs w:val="22"/>
          <w:lang w:eastAsia="en-US"/>
        </w:rPr>
        <w:t>агальний обсяг роботи складає 13</w:t>
      </w:r>
      <w:r w:rsidRPr="00E14367">
        <w:rPr>
          <w:rFonts w:eastAsia="Calibri"/>
          <w:sz w:val="28"/>
          <w:szCs w:val="22"/>
          <w:lang w:eastAsia="en-US"/>
        </w:rPr>
        <w:t xml:space="preserve"> сторінок. </w:t>
      </w:r>
    </w:p>
    <w:p w:rsidR="003C0D90" w:rsidRPr="00E14367" w:rsidRDefault="003C0D90" w:rsidP="001A052C">
      <w:pPr>
        <w:tabs>
          <w:tab w:val="right" w:leader="dot" w:pos="9345"/>
        </w:tabs>
        <w:spacing w:line="360" w:lineRule="auto"/>
        <w:jc w:val="center"/>
        <w:rPr>
          <w:rFonts w:eastAsia="Calibri"/>
          <w:sz w:val="28"/>
          <w:szCs w:val="22"/>
          <w:lang w:eastAsia="en-US"/>
        </w:rPr>
      </w:pPr>
      <w:r w:rsidRPr="003C0D90">
        <w:rPr>
          <w:rFonts w:eastAsia="Calibri"/>
          <w:b/>
          <w:sz w:val="28"/>
          <w:szCs w:val="22"/>
          <w:lang w:eastAsia="en-US"/>
        </w:rPr>
        <w:t>ОСНО</w:t>
      </w:r>
      <w:r w:rsidR="009B0B23">
        <w:rPr>
          <w:rFonts w:eastAsia="Calibri"/>
          <w:b/>
          <w:sz w:val="28"/>
          <w:szCs w:val="22"/>
          <w:lang w:eastAsia="en-US"/>
        </w:rPr>
        <w:t>ВНИЙ ЗМІСТ</w:t>
      </w:r>
    </w:p>
    <w:p w:rsidR="003C0D90" w:rsidRPr="004D768E" w:rsidRDefault="003C0D90" w:rsidP="007D53AC">
      <w:pPr>
        <w:tabs>
          <w:tab w:val="right" w:leader="dot" w:pos="9345"/>
        </w:tabs>
        <w:spacing w:line="360" w:lineRule="auto"/>
        <w:ind w:firstLine="720"/>
        <w:jc w:val="center"/>
        <w:rPr>
          <w:rFonts w:eastAsia="Calibri"/>
          <w:sz w:val="28"/>
          <w:szCs w:val="22"/>
          <w:lang w:eastAsia="en-US"/>
        </w:rPr>
      </w:pPr>
    </w:p>
    <w:p w:rsidR="003C0D90" w:rsidRPr="003C0D90" w:rsidRDefault="003C0D90" w:rsidP="007D53AC">
      <w:pPr>
        <w:spacing w:line="360" w:lineRule="auto"/>
        <w:ind w:firstLine="720"/>
        <w:jc w:val="both"/>
        <w:rPr>
          <w:sz w:val="28"/>
          <w:szCs w:val="28"/>
        </w:rPr>
      </w:pPr>
      <w:r w:rsidRPr="003C0D90">
        <w:rPr>
          <w:sz w:val="28"/>
          <w:szCs w:val="28"/>
        </w:rPr>
        <w:t xml:space="preserve">Для дослідження </w:t>
      </w:r>
      <w:proofErr w:type="spellStart"/>
      <w:r w:rsidRPr="003C0D90">
        <w:rPr>
          <w:sz w:val="28"/>
          <w:szCs w:val="28"/>
        </w:rPr>
        <w:t>шлюбно</w:t>
      </w:r>
      <w:proofErr w:type="spellEnd"/>
      <w:r w:rsidRPr="003C0D90">
        <w:rPr>
          <w:sz w:val="28"/>
          <w:szCs w:val="28"/>
        </w:rPr>
        <w:t>-сімейних відносин як об'єкта культурологічного аналізу розглянемо окремо поняття «шлюб» та «сім'я» та їх співвідношення. Дослідники, які визнають моногамію як поняття незмінне та початкове, схильні до ототожнення сім'ї та шлюбу. Іншими словами, ці вчені зводять до формального моменту різницю між даними поняттями.</w:t>
      </w:r>
    </w:p>
    <w:p w:rsidR="003C0D90" w:rsidRPr="003C0D90" w:rsidRDefault="003C0D90" w:rsidP="007D53AC">
      <w:pPr>
        <w:spacing w:line="360" w:lineRule="auto"/>
        <w:ind w:firstLine="720"/>
        <w:jc w:val="both"/>
        <w:rPr>
          <w:sz w:val="28"/>
          <w:szCs w:val="28"/>
        </w:rPr>
      </w:pPr>
      <w:proofErr w:type="spellStart"/>
      <w:r w:rsidRPr="003C0D90">
        <w:rPr>
          <w:sz w:val="28"/>
          <w:szCs w:val="28"/>
        </w:rPr>
        <w:t>Шлюбно</w:t>
      </w:r>
      <w:proofErr w:type="spellEnd"/>
      <w:r w:rsidRPr="003C0D90">
        <w:rPr>
          <w:sz w:val="28"/>
          <w:szCs w:val="28"/>
        </w:rPr>
        <w:t>-сімейні стосунки, як і раніше, залишаються однією з ведучих соціальних цінностей, проте еволюціонують за формо</w:t>
      </w:r>
      <w:r w:rsidR="000432D2">
        <w:rPr>
          <w:sz w:val="28"/>
          <w:szCs w:val="28"/>
        </w:rPr>
        <w:t>ю та змістом. Д</w:t>
      </w:r>
      <w:r w:rsidR="00C049EC">
        <w:rPr>
          <w:sz w:val="28"/>
          <w:szCs w:val="28"/>
        </w:rPr>
        <w:t>ослі</w:t>
      </w:r>
      <w:r w:rsidR="009C5E5E">
        <w:rPr>
          <w:sz w:val="28"/>
          <w:szCs w:val="28"/>
        </w:rPr>
        <w:t>дниця</w:t>
      </w:r>
      <w:r w:rsidR="009C5E5E" w:rsidRPr="009C5E5E">
        <w:t xml:space="preserve"> </w:t>
      </w:r>
      <w:r w:rsidR="009C5E5E" w:rsidRPr="009C5E5E">
        <w:rPr>
          <w:sz w:val="28"/>
          <w:szCs w:val="28"/>
        </w:rPr>
        <w:t>Т. В. А</w:t>
      </w:r>
      <w:r w:rsidR="000432D2">
        <w:rPr>
          <w:sz w:val="28"/>
          <w:szCs w:val="28"/>
        </w:rPr>
        <w:t xml:space="preserve">ндрєєва визначає поняття «шлюб», як </w:t>
      </w:r>
      <w:r w:rsidRPr="003C0D90">
        <w:rPr>
          <w:sz w:val="28"/>
          <w:szCs w:val="28"/>
        </w:rPr>
        <w:t>соціальна форма відносин між чоловіком і дружиною, що історично змінюється, за допомогою якої суспільство впорядковує і санкціонує їх статеве життя і вбачає їх подружні та батьківські права</w:t>
      </w:r>
      <w:r w:rsidR="000432D2">
        <w:rPr>
          <w:sz w:val="28"/>
          <w:szCs w:val="28"/>
        </w:rPr>
        <w:t xml:space="preserve"> та обов'язки</w:t>
      </w:r>
      <w:r w:rsidRPr="003C0D90">
        <w:rPr>
          <w:sz w:val="28"/>
          <w:szCs w:val="28"/>
        </w:rPr>
        <w:t>. Сім'я виступає як складніша система відносин, що пов'язує і саме подружжя, і його дітей, та інших родичів чи навіть близьких подружжю та необхідних їм людей.</w:t>
      </w:r>
    </w:p>
    <w:p w:rsidR="003C0D90" w:rsidRPr="003C0D90" w:rsidRDefault="003C0D90" w:rsidP="007D53AC">
      <w:pPr>
        <w:spacing w:line="360" w:lineRule="auto"/>
        <w:ind w:firstLine="720"/>
        <w:jc w:val="both"/>
        <w:rPr>
          <w:sz w:val="28"/>
          <w:szCs w:val="28"/>
        </w:rPr>
      </w:pPr>
      <w:r w:rsidRPr="003C0D90">
        <w:rPr>
          <w:sz w:val="28"/>
          <w:szCs w:val="28"/>
        </w:rPr>
        <w:t xml:space="preserve">Сім'я, зазвичай, будується на шлюбних відносинах, тому всю повноту подібних відносин називають </w:t>
      </w:r>
      <w:proofErr w:type="spellStart"/>
      <w:r w:rsidRPr="003C0D90">
        <w:rPr>
          <w:sz w:val="28"/>
          <w:szCs w:val="28"/>
        </w:rPr>
        <w:t>шлюбно</w:t>
      </w:r>
      <w:proofErr w:type="spellEnd"/>
      <w:r w:rsidRPr="003C0D90">
        <w:rPr>
          <w:sz w:val="28"/>
          <w:szCs w:val="28"/>
        </w:rPr>
        <w:t>-сімейними. Дослідники детермінують шлюб як історично певну форму відносин жінки та чоловіка, за допомогою якої</w:t>
      </w:r>
      <w:r w:rsidR="00466EEE">
        <w:rPr>
          <w:sz w:val="28"/>
          <w:szCs w:val="28"/>
        </w:rPr>
        <w:t xml:space="preserve"> суспільство структурує соціокультурні</w:t>
      </w:r>
      <w:r w:rsidRPr="003C0D90">
        <w:rPr>
          <w:sz w:val="28"/>
          <w:szCs w:val="28"/>
        </w:rPr>
        <w:t xml:space="preserve"> взаємини, як у правовому, так і в мо</w:t>
      </w:r>
      <w:r w:rsidR="000454B7">
        <w:rPr>
          <w:sz w:val="28"/>
          <w:szCs w:val="28"/>
        </w:rPr>
        <w:t>рально-етичному плані</w:t>
      </w:r>
      <w:r w:rsidRPr="003C0D90">
        <w:rPr>
          <w:sz w:val="28"/>
          <w:szCs w:val="28"/>
        </w:rPr>
        <w:t>.</w:t>
      </w:r>
    </w:p>
    <w:p w:rsidR="003C0D90" w:rsidRDefault="003C0D90" w:rsidP="007D53AC">
      <w:pPr>
        <w:spacing w:line="360" w:lineRule="auto"/>
        <w:ind w:firstLine="720"/>
        <w:jc w:val="both"/>
        <w:rPr>
          <w:sz w:val="28"/>
          <w:szCs w:val="28"/>
        </w:rPr>
      </w:pPr>
      <w:proofErr w:type="spellStart"/>
      <w:r w:rsidRPr="003C0D90">
        <w:rPr>
          <w:sz w:val="28"/>
          <w:szCs w:val="28"/>
        </w:rPr>
        <w:t>Шлюбно</w:t>
      </w:r>
      <w:proofErr w:type="spellEnd"/>
      <w:r w:rsidRPr="003C0D90">
        <w:rPr>
          <w:sz w:val="28"/>
          <w:szCs w:val="28"/>
        </w:rPr>
        <w:t>-сімейні відносини, таким чином, є досить складною гамою відносин між людьми: від природно-біологічних до правових, економічних, етичних, соціально-психологічних та естетичних.</w:t>
      </w:r>
    </w:p>
    <w:p w:rsidR="0018487B" w:rsidRDefault="0018487B" w:rsidP="007D53AC">
      <w:pPr>
        <w:spacing w:line="360" w:lineRule="auto"/>
        <w:ind w:firstLine="720"/>
        <w:jc w:val="both"/>
        <w:rPr>
          <w:sz w:val="28"/>
          <w:szCs w:val="28"/>
        </w:rPr>
      </w:pPr>
      <w:r w:rsidRPr="0018487B">
        <w:rPr>
          <w:sz w:val="28"/>
          <w:szCs w:val="28"/>
        </w:rPr>
        <w:t xml:space="preserve">Сьогодні вітчизняна наука перебуває на етапі включення гендерного підходу до галузі емпіричних досліджень. Новизна гендерного підходу має інституційний і когнітивний характер, його вдосконалення представлено </w:t>
      </w:r>
      <w:r w:rsidRPr="0018487B">
        <w:rPr>
          <w:sz w:val="28"/>
          <w:szCs w:val="28"/>
        </w:rPr>
        <w:lastRenderedPageBreak/>
        <w:t>поінформованим аналізом формування гендерних досліджень і в західній, і у вітчизняній науці.</w:t>
      </w:r>
    </w:p>
    <w:p w:rsidR="0018487B" w:rsidRDefault="0018487B" w:rsidP="007D53AC">
      <w:pPr>
        <w:spacing w:line="360" w:lineRule="auto"/>
        <w:ind w:firstLine="720"/>
        <w:jc w:val="both"/>
        <w:rPr>
          <w:sz w:val="28"/>
          <w:szCs w:val="28"/>
        </w:rPr>
      </w:pPr>
      <w:r w:rsidRPr="0018487B">
        <w:rPr>
          <w:sz w:val="28"/>
          <w:szCs w:val="28"/>
        </w:rPr>
        <w:t>З точки зору досліджуваної теми, найбільш з</w:t>
      </w:r>
      <w:r w:rsidR="00971D7F">
        <w:rPr>
          <w:sz w:val="28"/>
          <w:szCs w:val="28"/>
        </w:rPr>
        <w:t>начущим є формування концепції г</w:t>
      </w:r>
      <w:r w:rsidRPr="0018487B">
        <w:rPr>
          <w:sz w:val="28"/>
          <w:szCs w:val="28"/>
        </w:rPr>
        <w:t>енде</w:t>
      </w:r>
      <w:r w:rsidR="00971D7F">
        <w:rPr>
          <w:sz w:val="28"/>
          <w:szCs w:val="28"/>
        </w:rPr>
        <w:t xml:space="preserve">рної соціалізації, розглядають </w:t>
      </w:r>
      <w:proofErr w:type="spellStart"/>
      <w:r w:rsidR="00971D7F">
        <w:rPr>
          <w:sz w:val="28"/>
          <w:szCs w:val="28"/>
        </w:rPr>
        <w:t>г</w:t>
      </w:r>
      <w:r w:rsidRPr="0018487B">
        <w:rPr>
          <w:sz w:val="28"/>
          <w:szCs w:val="28"/>
        </w:rPr>
        <w:t>ендер</w:t>
      </w:r>
      <w:proofErr w:type="spellEnd"/>
      <w:r w:rsidRPr="0018487B">
        <w:rPr>
          <w:sz w:val="28"/>
          <w:szCs w:val="28"/>
        </w:rPr>
        <w:t xml:space="preserve"> як організовану модель відносин між жінками та чоловіками в соціумі, що конструюється головними інститутами суспільства. Представники цього напряму зазначають, що у процесі подружнього вибору ідентифікація дитини з батьком виявляється у тому, що пошуки партнера базуються на сформованому уявленні про батька протилежної статі як ідеал чоловіка. Відповідно до цієї теорії, задоволеність шлюбом залежить від відповідності чоловіка образу батька. Важливе значення тут має сім'я, найближче оточення, ЗМІ, які виступають як агенти гендерної соціалізації.</w:t>
      </w:r>
    </w:p>
    <w:p w:rsidR="0018487B" w:rsidRDefault="00971D7F" w:rsidP="0018487B">
      <w:pPr>
        <w:spacing w:line="360" w:lineRule="auto"/>
        <w:ind w:firstLine="720"/>
        <w:jc w:val="both"/>
        <w:rPr>
          <w:sz w:val="28"/>
          <w:szCs w:val="28"/>
        </w:rPr>
      </w:pPr>
      <w:r>
        <w:rPr>
          <w:sz w:val="28"/>
          <w:szCs w:val="28"/>
        </w:rPr>
        <w:t>Одна з основних г</w:t>
      </w:r>
      <w:r w:rsidR="0018487B" w:rsidRPr="0018487B">
        <w:rPr>
          <w:sz w:val="28"/>
          <w:szCs w:val="28"/>
        </w:rPr>
        <w:t>ендерних теорій</w:t>
      </w:r>
      <w:r w:rsidR="0018487B">
        <w:rPr>
          <w:sz w:val="28"/>
          <w:szCs w:val="28"/>
        </w:rPr>
        <w:t xml:space="preserve"> – це теорія соціального обміну, </w:t>
      </w:r>
      <w:r w:rsidR="0018487B" w:rsidRPr="0018487B">
        <w:rPr>
          <w:sz w:val="28"/>
          <w:szCs w:val="28"/>
        </w:rPr>
        <w:t>яка пояснює нерівність між подружжям. Зазначена концепція досліджує нерівний обмін у межах сім'ї. Наприклад, чоловіки за допомогою подарунків та інших знаків уваги вимагають від дружини конкретного набору послуг, однак дружина не має вибору в процесі визначення списку послуг для обміну, і якщо вона знаходить дані послуги не в рамках сім'ї (має додатковий заробіток), то це часто призводить до розлучення. Послідовники представленої концепції зумовлюють трансформації, що відбуваються у демографічних процесах індустріальних держав (зростання віку одруження, високі коефіцієнти розведення), саме за допомогою виборів соціального обміну, здійснюваних жінками у разі подібної можливості</w:t>
      </w:r>
      <w:r w:rsidR="0018487B">
        <w:rPr>
          <w:sz w:val="28"/>
          <w:szCs w:val="28"/>
        </w:rPr>
        <w:t>.</w:t>
      </w:r>
    </w:p>
    <w:p w:rsidR="0018487B" w:rsidRDefault="0018487B" w:rsidP="0018487B">
      <w:pPr>
        <w:spacing w:line="360" w:lineRule="auto"/>
        <w:ind w:firstLine="720"/>
        <w:jc w:val="both"/>
        <w:rPr>
          <w:sz w:val="28"/>
          <w:szCs w:val="28"/>
        </w:rPr>
      </w:pPr>
      <w:r w:rsidRPr="0018487B">
        <w:rPr>
          <w:sz w:val="28"/>
          <w:szCs w:val="28"/>
        </w:rPr>
        <w:t>З концепцією гендерних ролей тісно пов'язана теорія статусних очікувань, основне становище якої полягає в тому, що чоловіки спочатку володіють можливістю отримання більш високого соціального статусу</w:t>
      </w:r>
      <w:r>
        <w:rPr>
          <w:sz w:val="28"/>
          <w:szCs w:val="28"/>
        </w:rPr>
        <w:t>.</w:t>
      </w:r>
    </w:p>
    <w:p w:rsidR="0018487B" w:rsidRDefault="0018487B" w:rsidP="0018487B">
      <w:pPr>
        <w:spacing w:line="360" w:lineRule="auto"/>
        <w:ind w:firstLine="720"/>
        <w:jc w:val="both"/>
        <w:rPr>
          <w:sz w:val="28"/>
          <w:szCs w:val="28"/>
        </w:rPr>
      </w:pPr>
      <w:r w:rsidRPr="0018487B">
        <w:rPr>
          <w:sz w:val="28"/>
          <w:szCs w:val="28"/>
        </w:rPr>
        <w:t xml:space="preserve">Таким чином, сучасні </w:t>
      </w:r>
      <w:proofErr w:type="spellStart"/>
      <w:r w:rsidRPr="0018487B">
        <w:rPr>
          <w:sz w:val="28"/>
          <w:szCs w:val="28"/>
        </w:rPr>
        <w:t>мікросоціологічні</w:t>
      </w:r>
      <w:proofErr w:type="spellEnd"/>
      <w:r w:rsidRPr="0018487B">
        <w:rPr>
          <w:sz w:val="28"/>
          <w:szCs w:val="28"/>
        </w:rPr>
        <w:t xml:space="preserve"> теорії визначають ґендерні відносини крізь призму розподілу гендерних ролей та їх трансформації.</w:t>
      </w:r>
    </w:p>
    <w:p w:rsidR="0018487B" w:rsidRDefault="0018487B" w:rsidP="0018487B">
      <w:pPr>
        <w:spacing w:line="360" w:lineRule="auto"/>
        <w:ind w:firstLine="720"/>
        <w:jc w:val="both"/>
        <w:rPr>
          <w:sz w:val="28"/>
          <w:szCs w:val="28"/>
        </w:rPr>
      </w:pPr>
      <w:r w:rsidRPr="0018487B">
        <w:rPr>
          <w:sz w:val="28"/>
          <w:szCs w:val="28"/>
        </w:rPr>
        <w:lastRenderedPageBreak/>
        <w:t xml:space="preserve">В умовах сучасної науки гендерні відносини можуть розглядатися на </w:t>
      </w:r>
      <w:proofErr w:type="spellStart"/>
      <w:r w:rsidRPr="0018487B">
        <w:rPr>
          <w:sz w:val="28"/>
          <w:szCs w:val="28"/>
        </w:rPr>
        <w:t>макро</w:t>
      </w:r>
      <w:proofErr w:type="spellEnd"/>
      <w:r w:rsidRPr="0018487B">
        <w:rPr>
          <w:sz w:val="28"/>
          <w:szCs w:val="28"/>
        </w:rPr>
        <w:t xml:space="preserve">-, </w:t>
      </w:r>
      <w:proofErr w:type="spellStart"/>
      <w:r w:rsidRPr="0018487B">
        <w:rPr>
          <w:sz w:val="28"/>
          <w:szCs w:val="28"/>
        </w:rPr>
        <w:t>мезо</w:t>
      </w:r>
      <w:proofErr w:type="spellEnd"/>
      <w:r w:rsidRPr="0018487B">
        <w:rPr>
          <w:sz w:val="28"/>
          <w:szCs w:val="28"/>
        </w:rPr>
        <w:t>- та мікрорівні, отже, можуть визначатися як гендерні уявлен</w:t>
      </w:r>
      <w:r>
        <w:rPr>
          <w:sz w:val="28"/>
          <w:szCs w:val="28"/>
        </w:rPr>
        <w:t>ня, установки та стереотипи</w:t>
      </w:r>
      <w:r w:rsidRPr="0018487B">
        <w:rPr>
          <w:sz w:val="28"/>
          <w:szCs w:val="28"/>
        </w:rPr>
        <w:t>. Подібний підхід дає можливість застосувати кількісні методи дослідження до вивчення гендерних відносин.</w:t>
      </w:r>
    </w:p>
    <w:p w:rsidR="000B3044" w:rsidRPr="000B3044" w:rsidRDefault="000B3044" w:rsidP="000B3044">
      <w:pPr>
        <w:spacing w:line="360" w:lineRule="auto"/>
        <w:ind w:firstLine="720"/>
        <w:jc w:val="both"/>
        <w:rPr>
          <w:sz w:val="28"/>
          <w:szCs w:val="28"/>
        </w:rPr>
      </w:pPr>
      <w:r>
        <w:rPr>
          <w:sz w:val="28"/>
          <w:szCs w:val="28"/>
        </w:rPr>
        <w:t>Т</w:t>
      </w:r>
      <w:r w:rsidRPr="000B3044">
        <w:rPr>
          <w:sz w:val="28"/>
          <w:szCs w:val="28"/>
        </w:rPr>
        <w:t>ермін «гендерні стереотипи» включає якості та характеристики, за допомогою яких, як правило, описуються чоловіки і жінки. У гендерні стереотипи включені нормативні зразки поведінки, які традиційно приписуються особам чоловічої чи жіночої статі.</w:t>
      </w:r>
    </w:p>
    <w:p w:rsidR="003C0D90" w:rsidRPr="003C0D90" w:rsidRDefault="003C0D90" w:rsidP="007D53AC">
      <w:pPr>
        <w:spacing w:line="360" w:lineRule="auto"/>
        <w:ind w:firstLine="720"/>
        <w:jc w:val="both"/>
        <w:rPr>
          <w:sz w:val="28"/>
          <w:szCs w:val="28"/>
        </w:rPr>
      </w:pPr>
      <w:r w:rsidRPr="003C0D90">
        <w:rPr>
          <w:sz w:val="28"/>
          <w:szCs w:val="28"/>
        </w:rPr>
        <w:t xml:space="preserve">Культурологічний аналіз </w:t>
      </w:r>
      <w:proofErr w:type="spellStart"/>
      <w:r w:rsidRPr="003C0D90">
        <w:rPr>
          <w:sz w:val="28"/>
          <w:szCs w:val="28"/>
        </w:rPr>
        <w:t>шлюбно</w:t>
      </w:r>
      <w:proofErr w:type="spellEnd"/>
      <w:r w:rsidRPr="003C0D90">
        <w:rPr>
          <w:sz w:val="28"/>
          <w:szCs w:val="28"/>
        </w:rPr>
        <w:t xml:space="preserve">-сімейних відносин передбачає вивчення в інституційному плані змін подібних відносин, структур сімейної життєдіяльності та типів організації сім'ї у певних історичних обставинах. </w:t>
      </w:r>
      <w:proofErr w:type="spellStart"/>
      <w:r w:rsidRPr="003C0D90">
        <w:rPr>
          <w:sz w:val="28"/>
          <w:szCs w:val="28"/>
        </w:rPr>
        <w:t>Макросоціологія</w:t>
      </w:r>
      <w:proofErr w:type="spellEnd"/>
      <w:r w:rsidRPr="003C0D90">
        <w:rPr>
          <w:sz w:val="28"/>
          <w:szCs w:val="28"/>
        </w:rPr>
        <w:t xml:space="preserve"> сім'ї займається дослідженням історичних змін </w:t>
      </w:r>
      <w:proofErr w:type="spellStart"/>
      <w:r w:rsidRPr="003C0D90">
        <w:rPr>
          <w:sz w:val="28"/>
          <w:szCs w:val="28"/>
        </w:rPr>
        <w:t>шлюбно</w:t>
      </w:r>
      <w:proofErr w:type="spellEnd"/>
      <w:r w:rsidRPr="003C0D90">
        <w:rPr>
          <w:sz w:val="28"/>
          <w:szCs w:val="28"/>
        </w:rPr>
        <w:t>-сімейних відносин та ролі трансформацій сімейних відносин у перетворенні основ соціального життя.</w:t>
      </w:r>
    </w:p>
    <w:p w:rsidR="003C0D90" w:rsidRPr="003C0D90" w:rsidRDefault="003C0D90" w:rsidP="007D53AC">
      <w:pPr>
        <w:spacing w:line="360" w:lineRule="auto"/>
        <w:ind w:firstLine="720"/>
        <w:jc w:val="both"/>
        <w:rPr>
          <w:sz w:val="28"/>
          <w:szCs w:val="28"/>
        </w:rPr>
      </w:pPr>
      <w:r w:rsidRPr="003C0D90">
        <w:rPr>
          <w:sz w:val="28"/>
          <w:szCs w:val="28"/>
        </w:rPr>
        <w:t xml:space="preserve">До характерних маркерів модернізованих </w:t>
      </w:r>
      <w:proofErr w:type="spellStart"/>
      <w:r w:rsidRPr="003C0D90">
        <w:rPr>
          <w:sz w:val="28"/>
          <w:szCs w:val="28"/>
        </w:rPr>
        <w:t>шлюбно</w:t>
      </w:r>
      <w:proofErr w:type="spellEnd"/>
      <w:r w:rsidRPr="003C0D90">
        <w:rPr>
          <w:sz w:val="28"/>
          <w:szCs w:val="28"/>
        </w:rPr>
        <w:t>-сімейних відносин насамперед відносяться:</w:t>
      </w:r>
    </w:p>
    <w:p w:rsidR="003C0D90" w:rsidRPr="003C0D90" w:rsidRDefault="003C0D90" w:rsidP="007D53AC">
      <w:pPr>
        <w:spacing w:line="360" w:lineRule="auto"/>
        <w:ind w:firstLine="720"/>
        <w:jc w:val="both"/>
        <w:rPr>
          <w:sz w:val="28"/>
          <w:szCs w:val="28"/>
        </w:rPr>
      </w:pPr>
      <w:r w:rsidRPr="003C0D90">
        <w:rPr>
          <w:sz w:val="28"/>
          <w:szCs w:val="28"/>
        </w:rPr>
        <w:t>- поступове зникнення кордонів між подружніми ролями, інваріантність здійснення сімейних функцій, у тому числі варіативність функції, пов'язаної зі структурною неповнотою або деформацією сім'ї (наприклад, сім'я з одним з батьків або сім'я, що складається з прабатьків та онуків без середнього покоління);</w:t>
      </w:r>
    </w:p>
    <w:p w:rsidR="003C0D90" w:rsidRPr="003C0D90" w:rsidRDefault="003C0D90" w:rsidP="00FB54C4">
      <w:pPr>
        <w:spacing w:line="360" w:lineRule="auto"/>
        <w:ind w:firstLine="720"/>
        <w:jc w:val="both"/>
        <w:rPr>
          <w:sz w:val="28"/>
          <w:szCs w:val="28"/>
        </w:rPr>
      </w:pPr>
      <w:r w:rsidRPr="003C0D90">
        <w:rPr>
          <w:sz w:val="28"/>
          <w:szCs w:val="28"/>
        </w:rPr>
        <w:t xml:space="preserve">- домінуючим у соціумі стає </w:t>
      </w:r>
      <w:proofErr w:type="spellStart"/>
      <w:r w:rsidRPr="003C0D90">
        <w:rPr>
          <w:sz w:val="28"/>
          <w:szCs w:val="28"/>
        </w:rPr>
        <w:t>нуклеарний</w:t>
      </w:r>
      <w:proofErr w:type="spellEnd"/>
      <w:r w:rsidRPr="003C0D90">
        <w:rPr>
          <w:sz w:val="28"/>
          <w:szCs w:val="28"/>
        </w:rPr>
        <w:t xml:space="preserve"> тип сім'ї (у складі сім'ї лише подружжя та його неповнолітні діти);</w:t>
      </w:r>
    </w:p>
    <w:p w:rsidR="003C0D90" w:rsidRPr="003C0D90" w:rsidRDefault="003C0D90" w:rsidP="00FB54C4">
      <w:pPr>
        <w:spacing w:line="360" w:lineRule="auto"/>
        <w:ind w:firstLine="720"/>
        <w:jc w:val="both"/>
        <w:rPr>
          <w:sz w:val="28"/>
          <w:szCs w:val="28"/>
        </w:rPr>
      </w:pPr>
      <w:r w:rsidRPr="003C0D90">
        <w:rPr>
          <w:sz w:val="28"/>
          <w:szCs w:val="28"/>
        </w:rPr>
        <w:t xml:space="preserve">- симетрична модель </w:t>
      </w:r>
      <w:proofErr w:type="spellStart"/>
      <w:r w:rsidRPr="003C0D90">
        <w:rPr>
          <w:sz w:val="28"/>
          <w:szCs w:val="28"/>
        </w:rPr>
        <w:t>шлюбно</w:t>
      </w:r>
      <w:proofErr w:type="spellEnd"/>
      <w:r w:rsidRPr="003C0D90">
        <w:rPr>
          <w:sz w:val="28"/>
          <w:szCs w:val="28"/>
        </w:rPr>
        <w:t>-сімейних відносин, у межах якої члени подружжя вважаються рівноправними у сфері розпорядження сімейними коштами, виховання дітей, вирішення інших питань;</w:t>
      </w:r>
    </w:p>
    <w:p w:rsidR="003C0D90" w:rsidRPr="003C0D90" w:rsidRDefault="003C0D90" w:rsidP="00FB54C4">
      <w:pPr>
        <w:spacing w:line="360" w:lineRule="auto"/>
        <w:ind w:firstLine="720"/>
        <w:jc w:val="both"/>
        <w:rPr>
          <w:sz w:val="28"/>
          <w:szCs w:val="28"/>
        </w:rPr>
      </w:pPr>
      <w:r w:rsidRPr="003C0D90">
        <w:rPr>
          <w:sz w:val="28"/>
          <w:szCs w:val="28"/>
        </w:rPr>
        <w:t>- обмежений вектор репродуктивної поведінки, що передбачає зниження ступеня народжуваності.</w:t>
      </w:r>
    </w:p>
    <w:p w:rsidR="003C0D90" w:rsidRPr="003C0D90" w:rsidRDefault="003C0D90" w:rsidP="00FB54C4">
      <w:pPr>
        <w:spacing w:line="360" w:lineRule="auto"/>
        <w:ind w:firstLine="720"/>
        <w:jc w:val="both"/>
        <w:rPr>
          <w:sz w:val="28"/>
          <w:szCs w:val="28"/>
        </w:rPr>
      </w:pPr>
      <w:r w:rsidRPr="003C0D90">
        <w:rPr>
          <w:sz w:val="28"/>
          <w:szCs w:val="28"/>
        </w:rPr>
        <w:lastRenderedPageBreak/>
        <w:t xml:space="preserve">Диференціація верств соціуму за доходами, збільшення можливостей для реалізації власних домагань за обставин професійного суперництва, чи конкуренції, і навіть націлювання на гендерну рівність як один із світових стандартів визначають виникнення нових моделей </w:t>
      </w:r>
      <w:proofErr w:type="spellStart"/>
      <w:r w:rsidRPr="003C0D90">
        <w:rPr>
          <w:sz w:val="28"/>
          <w:szCs w:val="28"/>
        </w:rPr>
        <w:t>шлюбно</w:t>
      </w:r>
      <w:proofErr w:type="spellEnd"/>
      <w:r w:rsidRPr="003C0D90">
        <w:rPr>
          <w:sz w:val="28"/>
          <w:szCs w:val="28"/>
        </w:rPr>
        <w:t xml:space="preserve">-сімейних відносин, у межах яких по-новому розподіляються гендерні роли: </w:t>
      </w:r>
      <w:proofErr w:type="spellStart"/>
      <w:r w:rsidRPr="003C0D90">
        <w:rPr>
          <w:sz w:val="28"/>
          <w:szCs w:val="28"/>
        </w:rPr>
        <w:t>неопатріархальної</w:t>
      </w:r>
      <w:proofErr w:type="spellEnd"/>
      <w:r w:rsidRPr="003C0D90">
        <w:rPr>
          <w:sz w:val="28"/>
          <w:szCs w:val="28"/>
        </w:rPr>
        <w:t xml:space="preserve"> (спонсорської), </w:t>
      </w:r>
      <w:proofErr w:type="spellStart"/>
      <w:r w:rsidRPr="003C0D90">
        <w:rPr>
          <w:sz w:val="28"/>
          <w:szCs w:val="28"/>
        </w:rPr>
        <w:t>бік</w:t>
      </w:r>
      <w:r w:rsidR="000454B7">
        <w:rPr>
          <w:sz w:val="28"/>
          <w:szCs w:val="28"/>
        </w:rPr>
        <w:t>ар'єрної</w:t>
      </w:r>
      <w:proofErr w:type="spellEnd"/>
      <w:r w:rsidR="000454B7">
        <w:rPr>
          <w:sz w:val="28"/>
          <w:szCs w:val="28"/>
        </w:rPr>
        <w:t xml:space="preserve"> та егалітарної</w:t>
      </w:r>
      <w:r w:rsidRPr="003C0D90">
        <w:rPr>
          <w:sz w:val="28"/>
          <w:szCs w:val="28"/>
        </w:rPr>
        <w:t>.</w:t>
      </w:r>
    </w:p>
    <w:p w:rsidR="003C0D90" w:rsidRDefault="003C0D90" w:rsidP="00FB54C4">
      <w:pPr>
        <w:spacing w:line="360" w:lineRule="auto"/>
        <w:ind w:firstLine="720"/>
        <w:jc w:val="both"/>
        <w:rPr>
          <w:sz w:val="28"/>
          <w:szCs w:val="28"/>
        </w:rPr>
      </w:pPr>
      <w:proofErr w:type="spellStart"/>
      <w:r w:rsidRPr="003C0D90">
        <w:rPr>
          <w:sz w:val="28"/>
          <w:szCs w:val="28"/>
        </w:rPr>
        <w:t>Неопатріархальний</w:t>
      </w:r>
      <w:proofErr w:type="spellEnd"/>
      <w:r w:rsidRPr="003C0D90">
        <w:rPr>
          <w:sz w:val="28"/>
          <w:szCs w:val="28"/>
        </w:rPr>
        <w:t xml:space="preserve"> чи спонсорський тип сім'ї характеризується таким розподілом сімейних обов'язків між подружжям, у якому чоловік займає статус представника економічної еліти, а дружині відводиться роль домогосподарки, підтверджуючи таким чином високий матеріальний статус чоловіка. В рамках цієї моделі </w:t>
      </w:r>
      <w:proofErr w:type="spellStart"/>
      <w:r w:rsidRPr="003C0D90">
        <w:rPr>
          <w:sz w:val="28"/>
          <w:szCs w:val="28"/>
        </w:rPr>
        <w:t>шлюбно</w:t>
      </w:r>
      <w:proofErr w:type="spellEnd"/>
      <w:r w:rsidRPr="003C0D90">
        <w:rPr>
          <w:sz w:val="28"/>
          <w:szCs w:val="28"/>
        </w:rPr>
        <w:t xml:space="preserve">-сімейних відносин простежується певна аналогія з патріархальною моделлю, яка передбачає існування «годувальника» в особі чоловіка. Чоловік, таким чином, виступає в ролі домінуючого </w:t>
      </w:r>
      <w:proofErr w:type="spellStart"/>
      <w:r w:rsidRPr="003C0D90">
        <w:rPr>
          <w:sz w:val="28"/>
          <w:szCs w:val="28"/>
        </w:rPr>
        <w:t>агента</w:t>
      </w:r>
      <w:proofErr w:type="spellEnd"/>
      <w:r w:rsidRPr="003C0D90">
        <w:rPr>
          <w:sz w:val="28"/>
          <w:szCs w:val="28"/>
        </w:rPr>
        <w:t>, маючи при цьому владні та матеріальні ресурси з метою виконання всією сім'єю економічної, господарсько-побутової, репродуктивної, виховної та інших функцій.</w:t>
      </w:r>
    </w:p>
    <w:p w:rsidR="000B3044" w:rsidRPr="003C0D90" w:rsidRDefault="000B3044" w:rsidP="00FB54C4">
      <w:pPr>
        <w:spacing w:line="360" w:lineRule="auto"/>
        <w:ind w:firstLine="720"/>
        <w:jc w:val="both"/>
        <w:rPr>
          <w:sz w:val="28"/>
          <w:szCs w:val="28"/>
        </w:rPr>
      </w:pPr>
      <w:r w:rsidRPr="000B3044">
        <w:rPr>
          <w:sz w:val="28"/>
          <w:szCs w:val="28"/>
        </w:rPr>
        <w:t>В свою чергу, чоловіки очікують від жінок: емоційне тепло, зовнішню привабливість, особистісну ідентифікацію, виконання батьківських обов’язків, соціальну активність, а самі прагнуть до соціальної активності, виконання батьківських функцій і приділяють увагу своїй зовнішності.</w:t>
      </w:r>
    </w:p>
    <w:p w:rsidR="003C0D90" w:rsidRDefault="003C0D90" w:rsidP="00FB54C4">
      <w:pPr>
        <w:spacing w:line="360" w:lineRule="auto"/>
        <w:ind w:firstLine="720"/>
        <w:jc w:val="both"/>
        <w:rPr>
          <w:sz w:val="28"/>
          <w:szCs w:val="28"/>
        </w:rPr>
      </w:pPr>
      <w:r w:rsidRPr="003C0D90">
        <w:rPr>
          <w:sz w:val="28"/>
          <w:szCs w:val="28"/>
        </w:rPr>
        <w:t xml:space="preserve">В структурі такого типу сім'ї гендерна роль «домогосподарки» певним чином трансформується: дружина не працює, перебуваючи у матеріальній та економічній залежності від чоловіка. Чоловік, в свою чергу, спонсорує витрати на підтримання привабливого образу жінки. Владні повноваження за умов функціонування </w:t>
      </w:r>
      <w:proofErr w:type="spellStart"/>
      <w:r w:rsidRPr="003C0D90">
        <w:rPr>
          <w:sz w:val="28"/>
          <w:szCs w:val="28"/>
        </w:rPr>
        <w:t>неопатріархальної</w:t>
      </w:r>
      <w:proofErr w:type="spellEnd"/>
      <w:r w:rsidRPr="003C0D90">
        <w:rPr>
          <w:sz w:val="28"/>
          <w:szCs w:val="28"/>
        </w:rPr>
        <w:t xml:space="preserve"> моделі можуть здійснюватися спільно дружиною та чоловіком. У питаннях виховання дітей, дозвілля, а також розподілу повсякденних витрат сім'ї вирішальне слово може залишатися за жінкою. Слід зазначити, що жінка у межах </w:t>
      </w:r>
      <w:proofErr w:type="spellStart"/>
      <w:r w:rsidRPr="003C0D90">
        <w:rPr>
          <w:sz w:val="28"/>
          <w:szCs w:val="28"/>
        </w:rPr>
        <w:t>неопатріархальної</w:t>
      </w:r>
      <w:proofErr w:type="spellEnd"/>
      <w:r w:rsidRPr="003C0D90">
        <w:rPr>
          <w:sz w:val="28"/>
          <w:szCs w:val="28"/>
        </w:rPr>
        <w:t xml:space="preserve"> сім'ї залишається у сфері домашньої господарської діяльності, що в очах сучасного суспільства </w:t>
      </w:r>
      <w:r w:rsidRPr="003C0D90">
        <w:rPr>
          <w:sz w:val="28"/>
          <w:szCs w:val="28"/>
        </w:rPr>
        <w:lastRenderedPageBreak/>
        <w:t xml:space="preserve">маркується нижчою мірою соціального престижу проти професійної діяльності. Відсутність економічної самостійності у жінки ставить її у залежне від чоловіка становище. Важливо відмітити, що розглянута модель </w:t>
      </w:r>
      <w:proofErr w:type="spellStart"/>
      <w:r w:rsidRPr="003C0D90">
        <w:rPr>
          <w:sz w:val="28"/>
          <w:szCs w:val="28"/>
        </w:rPr>
        <w:t>шлюбно</w:t>
      </w:r>
      <w:proofErr w:type="spellEnd"/>
      <w:r w:rsidRPr="003C0D90">
        <w:rPr>
          <w:sz w:val="28"/>
          <w:szCs w:val="28"/>
        </w:rPr>
        <w:t>-сімейних відносин поширена, зазвичай, у тих сім'ях, де достаток з боку чоловіка досить високий.</w:t>
      </w:r>
    </w:p>
    <w:p w:rsidR="000B3044" w:rsidRDefault="000B3044" w:rsidP="00FB54C4">
      <w:pPr>
        <w:spacing w:line="360" w:lineRule="auto"/>
        <w:ind w:firstLine="720"/>
        <w:jc w:val="both"/>
        <w:rPr>
          <w:sz w:val="28"/>
          <w:szCs w:val="28"/>
        </w:rPr>
      </w:pPr>
      <w:r w:rsidRPr="000B3044">
        <w:rPr>
          <w:sz w:val="28"/>
          <w:szCs w:val="28"/>
        </w:rPr>
        <w:t>Переконання та міркування осіб жіночої та чоловічої статі щодо ідеальної сім'ї дещо розходяться. Наприклад, жіноча половина надає значення матеріальному благополуччю у сім'ї більшою мірою, ніж чоловіки. Крім того, для жінок важливий фактор повної сім'ї більш ніж для чоловіків.</w:t>
      </w:r>
    </w:p>
    <w:p w:rsidR="000B3044" w:rsidRPr="003C0D90" w:rsidRDefault="000B3044" w:rsidP="00FB54C4">
      <w:pPr>
        <w:spacing w:line="360" w:lineRule="auto"/>
        <w:ind w:firstLine="720"/>
        <w:jc w:val="both"/>
        <w:rPr>
          <w:sz w:val="28"/>
          <w:szCs w:val="28"/>
        </w:rPr>
      </w:pPr>
      <w:r w:rsidRPr="000B3044">
        <w:rPr>
          <w:sz w:val="28"/>
          <w:szCs w:val="28"/>
        </w:rPr>
        <w:t>Стосовно рольової адекватності подружжя можна відзначити, що в молодій сім’ї порушення виникають у таких сферах: емоційна підтримка, зовнішня привабливість, особистісна ідентифікація, соціальна активність. Можливо, очікування і прагнення молодого подружжя тісно пов’язані з особистісними особливостями, внутрішніми суперечностями, а також з певними етапами, які проходить молода сім’я в цей момент, зокрема адаптацією (психофізіологічна сумісність і соціокультурна спільність), трансформацією (перебудова подружньої взаємодії), і стабілізацією (</w:t>
      </w:r>
      <w:proofErr w:type="spellStart"/>
      <w:r w:rsidRPr="000B3044">
        <w:rPr>
          <w:sz w:val="28"/>
          <w:szCs w:val="28"/>
        </w:rPr>
        <w:t>емоційно</w:t>
      </w:r>
      <w:proofErr w:type="spellEnd"/>
      <w:r w:rsidRPr="000B3044">
        <w:rPr>
          <w:sz w:val="28"/>
          <w:szCs w:val="28"/>
        </w:rPr>
        <w:t>-особистісна взаємодія подружжя).</w:t>
      </w:r>
    </w:p>
    <w:p w:rsidR="003C0D90" w:rsidRPr="003C0D90" w:rsidRDefault="003C0D90" w:rsidP="00FB54C4">
      <w:pPr>
        <w:spacing w:line="360" w:lineRule="auto"/>
        <w:ind w:firstLine="720"/>
        <w:jc w:val="both"/>
        <w:rPr>
          <w:sz w:val="28"/>
          <w:szCs w:val="28"/>
        </w:rPr>
      </w:pPr>
      <w:r w:rsidRPr="003C0D90">
        <w:rPr>
          <w:sz w:val="28"/>
          <w:szCs w:val="28"/>
        </w:rPr>
        <w:t xml:space="preserve">В Україні сьогоднішній рівень соціально-економічного розвитку відзначений зростанням ролі вищої освіти як необхідної умови конкурентоспроможності працівників на ринку праці. В результаті у соціумі виникає так звана </w:t>
      </w:r>
      <w:proofErr w:type="spellStart"/>
      <w:r w:rsidRPr="003C0D90">
        <w:rPr>
          <w:sz w:val="28"/>
          <w:szCs w:val="28"/>
        </w:rPr>
        <w:t>бікар'єрна</w:t>
      </w:r>
      <w:proofErr w:type="spellEnd"/>
      <w:r w:rsidRPr="003C0D90">
        <w:rPr>
          <w:sz w:val="28"/>
          <w:szCs w:val="28"/>
        </w:rPr>
        <w:t xml:space="preserve"> модель </w:t>
      </w:r>
      <w:proofErr w:type="spellStart"/>
      <w:r w:rsidRPr="003C0D90">
        <w:rPr>
          <w:sz w:val="28"/>
          <w:szCs w:val="28"/>
        </w:rPr>
        <w:t>шлюбно</w:t>
      </w:r>
      <w:proofErr w:type="spellEnd"/>
      <w:r w:rsidRPr="003C0D90">
        <w:rPr>
          <w:sz w:val="28"/>
          <w:szCs w:val="28"/>
        </w:rPr>
        <w:t>-сімейних відносин, в рамках якої подружжя однаково прагне досягти високих професійних показників, не бажаючи при цьому жертвувати власним успіхом у процесі здійснення сімейних обов'язків.</w:t>
      </w:r>
      <w:r w:rsidR="00AF3729">
        <w:rPr>
          <w:sz w:val="28"/>
          <w:szCs w:val="28"/>
        </w:rPr>
        <w:t xml:space="preserve"> Дослідн</w:t>
      </w:r>
      <w:r w:rsidR="000432D2">
        <w:rPr>
          <w:sz w:val="28"/>
          <w:szCs w:val="28"/>
        </w:rPr>
        <w:t xml:space="preserve">ик С. В. </w:t>
      </w:r>
      <w:proofErr w:type="spellStart"/>
      <w:r w:rsidR="000432D2">
        <w:rPr>
          <w:sz w:val="28"/>
          <w:szCs w:val="28"/>
        </w:rPr>
        <w:t>Узун</w:t>
      </w:r>
      <w:proofErr w:type="spellEnd"/>
      <w:r w:rsidR="000432D2">
        <w:rPr>
          <w:sz w:val="28"/>
          <w:szCs w:val="28"/>
        </w:rPr>
        <w:t>, вважає, що в</w:t>
      </w:r>
      <w:r w:rsidRPr="003C0D90">
        <w:rPr>
          <w:sz w:val="28"/>
          <w:szCs w:val="28"/>
        </w:rPr>
        <w:t xml:space="preserve"> умовах </w:t>
      </w:r>
      <w:proofErr w:type="spellStart"/>
      <w:r w:rsidRPr="003C0D90">
        <w:rPr>
          <w:sz w:val="28"/>
          <w:szCs w:val="28"/>
        </w:rPr>
        <w:t>бікар'єрної</w:t>
      </w:r>
      <w:proofErr w:type="spellEnd"/>
      <w:r w:rsidRPr="003C0D90">
        <w:rPr>
          <w:sz w:val="28"/>
          <w:szCs w:val="28"/>
        </w:rPr>
        <w:t xml:space="preserve"> сім'ї подружжя здійснюють майже рівний внесок у матеріальне забезпечення сім'ї, реалізують власний потенціал у професійній та громадській областях, перекладаючи виконання побутових обов'язків на родичів або інших осіб (пок</w:t>
      </w:r>
      <w:r w:rsidR="000432D2">
        <w:rPr>
          <w:sz w:val="28"/>
          <w:szCs w:val="28"/>
        </w:rPr>
        <w:t>оївки, няні та ін.)</w:t>
      </w:r>
      <w:r w:rsidRPr="003C0D90">
        <w:rPr>
          <w:sz w:val="28"/>
          <w:szCs w:val="28"/>
        </w:rPr>
        <w:t>.</w:t>
      </w:r>
    </w:p>
    <w:p w:rsidR="003C0D90" w:rsidRPr="003C0D90" w:rsidRDefault="003C0D90" w:rsidP="00FB54C4">
      <w:pPr>
        <w:spacing w:line="360" w:lineRule="auto"/>
        <w:ind w:firstLine="720"/>
        <w:jc w:val="both"/>
        <w:rPr>
          <w:sz w:val="28"/>
          <w:szCs w:val="28"/>
        </w:rPr>
      </w:pPr>
      <w:r w:rsidRPr="003C0D90">
        <w:rPr>
          <w:sz w:val="28"/>
          <w:szCs w:val="28"/>
        </w:rPr>
        <w:lastRenderedPageBreak/>
        <w:t xml:space="preserve">У ситуації, коли чоловік і дружина роблять однаковий внесок і з професійної точки зору, і у веденні домашнього господарства, </w:t>
      </w:r>
      <w:proofErr w:type="spellStart"/>
      <w:r w:rsidRPr="003C0D90">
        <w:rPr>
          <w:sz w:val="28"/>
          <w:szCs w:val="28"/>
        </w:rPr>
        <w:t>шлюбно</w:t>
      </w:r>
      <w:proofErr w:type="spellEnd"/>
      <w:r w:rsidRPr="003C0D90">
        <w:rPr>
          <w:sz w:val="28"/>
          <w:szCs w:val="28"/>
        </w:rPr>
        <w:t xml:space="preserve">-сімейні відносини доцільно віднести до егалітарної моделі сім'ї. У шлюбі з подібним типом відносин роль глави сім'ї перестає існувати як така, практично весь спектр питань вирішується колективно, методи планування спеціального дозвілля формуються за спільною домовленістю, а обов'язки по дому призначаються рівномірно, виховання дітей здійснюється подружжям також спільним чином. </w:t>
      </w:r>
    </w:p>
    <w:p w:rsidR="003C0D90" w:rsidRPr="003C0D90" w:rsidRDefault="003C0D90" w:rsidP="00FB54C4">
      <w:pPr>
        <w:spacing w:line="360" w:lineRule="auto"/>
        <w:ind w:firstLine="720"/>
        <w:jc w:val="both"/>
        <w:rPr>
          <w:sz w:val="28"/>
          <w:szCs w:val="28"/>
        </w:rPr>
      </w:pPr>
      <w:r w:rsidRPr="003C0D90">
        <w:rPr>
          <w:sz w:val="28"/>
          <w:szCs w:val="28"/>
        </w:rPr>
        <w:t xml:space="preserve">І в </w:t>
      </w:r>
      <w:proofErr w:type="spellStart"/>
      <w:r w:rsidRPr="003C0D90">
        <w:rPr>
          <w:sz w:val="28"/>
          <w:szCs w:val="28"/>
        </w:rPr>
        <w:t>бікар'єрній</w:t>
      </w:r>
      <w:proofErr w:type="spellEnd"/>
      <w:r w:rsidRPr="003C0D90">
        <w:rPr>
          <w:sz w:val="28"/>
          <w:szCs w:val="28"/>
        </w:rPr>
        <w:t xml:space="preserve">, і в егалітарній моделях </w:t>
      </w:r>
      <w:proofErr w:type="spellStart"/>
      <w:r w:rsidRPr="003C0D90">
        <w:rPr>
          <w:sz w:val="28"/>
          <w:szCs w:val="28"/>
        </w:rPr>
        <w:t>шлюбно</w:t>
      </w:r>
      <w:proofErr w:type="spellEnd"/>
      <w:r w:rsidRPr="003C0D90">
        <w:rPr>
          <w:sz w:val="28"/>
          <w:szCs w:val="28"/>
        </w:rPr>
        <w:t>-сімейних відносин подружжя поділяє думку, згідно з якою жінка і чоловік мають рівні права та можливості у сфер</w:t>
      </w:r>
      <w:r w:rsidR="000454B7">
        <w:rPr>
          <w:sz w:val="28"/>
          <w:szCs w:val="28"/>
        </w:rPr>
        <w:t>і соціальної самореалізації</w:t>
      </w:r>
      <w:r w:rsidRPr="003C0D90">
        <w:rPr>
          <w:sz w:val="28"/>
          <w:szCs w:val="28"/>
        </w:rPr>
        <w:t xml:space="preserve">. </w:t>
      </w:r>
    </w:p>
    <w:p w:rsidR="003C0D90" w:rsidRPr="003C0D90" w:rsidRDefault="003C0D90" w:rsidP="00FB54C4">
      <w:pPr>
        <w:spacing w:line="360" w:lineRule="auto"/>
        <w:ind w:firstLine="720"/>
        <w:jc w:val="both"/>
        <w:rPr>
          <w:sz w:val="28"/>
          <w:szCs w:val="28"/>
        </w:rPr>
      </w:pPr>
      <w:r w:rsidRPr="003C0D90">
        <w:rPr>
          <w:sz w:val="28"/>
          <w:szCs w:val="28"/>
        </w:rPr>
        <w:t xml:space="preserve">Таким чином, сучасні українські </w:t>
      </w:r>
      <w:proofErr w:type="spellStart"/>
      <w:r w:rsidRPr="003C0D90">
        <w:rPr>
          <w:sz w:val="28"/>
          <w:szCs w:val="28"/>
        </w:rPr>
        <w:t>шлюбно</w:t>
      </w:r>
      <w:proofErr w:type="spellEnd"/>
      <w:r w:rsidRPr="003C0D90">
        <w:rPr>
          <w:sz w:val="28"/>
          <w:szCs w:val="28"/>
        </w:rPr>
        <w:t xml:space="preserve">-сімейні стосунки – це синтез різноманітних гендерних ролей, які виконує подружжя. Ті цінності егалітарного характеру, які поділяють чоловіки та дружини сьогодні, існують спільно з традиційними патріархальними уявленнями, що стосуються питань розподілу сімейних ролей. Разом з цим сучасні </w:t>
      </w:r>
      <w:proofErr w:type="spellStart"/>
      <w:r w:rsidRPr="003C0D90">
        <w:rPr>
          <w:sz w:val="28"/>
          <w:szCs w:val="28"/>
        </w:rPr>
        <w:t>шлюбно</w:t>
      </w:r>
      <w:proofErr w:type="spellEnd"/>
      <w:r w:rsidRPr="003C0D90">
        <w:rPr>
          <w:sz w:val="28"/>
          <w:szCs w:val="28"/>
        </w:rPr>
        <w:t xml:space="preserve">-сімейні відносини продовжують трансформуватися, функціонуючи вже не в традиційно-патріархальному ключі через відсутність жорстко позначеного верховенства чоловіка в сім'ї. </w:t>
      </w:r>
      <w:r w:rsidR="00AF3729">
        <w:rPr>
          <w:sz w:val="28"/>
          <w:szCs w:val="28"/>
        </w:rPr>
        <w:t>Дослідник</w:t>
      </w:r>
      <w:r w:rsidR="00AF3729" w:rsidRPr="00AF3729">
        <w:t xml:space="preserve"> </w:t>
      </w:r>
      <w:r w:rsidR="000432D2">
        <w:rPr>
          <w:sz w:val="28"/>
          <w:szCs w:val="28"/>
        </w:rPr>
        <w:t xml:space="preserve">О. І. </w:t>
      </w:r>
      <w:proofErr w:type="spellStart"/>
      <w:r w:rsidR="000432D2">
        <w:rPr>
          <w:sz w:val="28"/>
          <w:szCs w:val="28"/>
        </w:rPr>
        <w:t>Сафончик</w:t>
      </w:r>
      <w:proofErr w:type="spellEnd"/>
      <w:r w:rsidR="000432D2">
        <w:rPr>
          <w:sz w:val="28"/>
          <w:szCs w:val="28"/>
        </w:rPr>
        <w:t>, вважає, що в</w:t>
      </w:r>
      <w:r w:rsidRPr="003C0D90">
        <w:rPr>
          <w:sz w:val="28"/>
          <w:szCs w:val="28"/>
        </w:rPr>
        <w:t xml:space="preserve"> сучасній українській дійсності неухильно зростає кількість сімей, в яких рівні позиції подружжя у вирішенні всіх внутрішньо-сімейних пробл</w:t>
      </w:r>
      <w:r w:rsidR="000432D2">
        <w:rPr>
          <w:sz w:val="28"/>
          <w:szCs w:val="28"/>
        </w:rPr>
        <w:t>ем виступають нормою</w:t>
      </w:r>
      <w:r w:rsidRPr="003C0D90">
        <w:rPr>
          <w:sz w:val="28"/>
          <w:szCs w:val="28"/>
        </w:rPr>
        <w:t>.</w:t>
      </w:r>
    </w:p>
    <w:p w:rsidR="003C0D90" w:rsidRPr="003C0D90" w:rsidRDefault="003C0D90" w:rsidP="00FB54C4">
      <w:pPr>
        <w:spacing w:line="360" w:lineRule="auto"/>
        <w:ind w:firstLine="720"/>
        <w:jc w:val="both"/>
        <w:rPr>
          <w:sz w:val="28"/>
          <w:szCs w:val="28"/>
        </w:rPr>
      </w:pPr>
      <w:r w:rsidRPr="003C0D90">
        <w:rPr>
          <w:sz w:val="28"/>
          <w:szCs w:val="28"/>
        </w:rPr>
        <w:t xml:space="preserve">В останні десятиліття чітко проглядаються негативні тенденції щодо розвитку </w:t>
      </w:r>
      <w:proofErr w:type="spellStart"/>
      <w:r w:rsidRPr="003C0D90">
        <w:rPr>
          <w:sz w:val="28"/>
          <w:szCs w:val="28"/>
        </w:rPr>
        <w:t>шлюбно</w:t>
      </w:r>
      <w:proofErr w:type="spellEnd"/>
      <w:r w:rsidRPr="003C0D90">
        <w:rPr>
          <w:sz w:val="28"/>
          <w:szCs w:val="28"/>
        </w:rPr>
        <w:t>-сімейних відносин української молоді. Зниження економічного, соціал</w:t>
      </w:r>
      <w:r w:rsidR="00044C60">
        <w:rPr>
          <w:sz w:val="28"/>
          <w:szCs w:val="28"/>
        </w:rPr>
        <w:t>ьного та морального рівня</w:t>
      </w:r>
      <w:r w:rsidRPr="003C0D90">
        <w:rPr>
          <w:sz w:val="28"/>
          <w:szCs w:val="28"/>
        </w:rPr>
        <w:t xml:space="preserve"> в цілому (особливо сімейної молоді) зумовлено, в першу чергу політичною та економічною атмосферою, яка радикально змінилася в</w:t>
      </w:r>
      <w:r w:rsidR="00044C60">
        <w:rPr>
          <w:sz w:val="28"/>
          <w:szCs w:val="28"/>
        </w:rPr>
        <w:t xml:space="preserve"> державі. Сьогодні серед</w:t>
      </w:r>
      <w:r w:rsidRPr="003C0D90">
        <w:rPr>
          <w:sz w:val="28"/>
          <w:szCs w:val="28"/>
        </w:rPr>
        <w:t xml:space="preserve"> людей відзначається поширення позитивного ставлення до дошлюбних </w:t>
      </w:r>
      <w:proofErr w:type="spellStart"/>
      <w:r w:rsidRPr="003C0D90">
        <w:rPr>
          <w:sz w:val="28"/>
          <w:szCs w:val="28"/>
        </w:rPr>
        <w:t>зв'язків</w:t>
      </w:r>
      <w:proofErr w:type="spellEnd"/>
      <w:r w:rsidRPr="003C0D90">
        <w:rPr>
          <w:sz w:val="28"/>
          <w:szCs w:val="28"/>
        </w:rPr>
        <w:t xml:space="preserve">. У науковій літературі даний факт розглядається як доказ трансформації соціальних </w:t>
      </w:r>
      <w:r w:rsidRPr="003C0D90">
        <w:rPr>
          <w:sz w:val="28"/>
          <w:szCs w:val="28"/>
        </w:rPr>
        <w:lastRenderedPageBreak/>
        <w:t>функцій шлюбу та сім'ї, а також їх призначення у життєдіяльності людини, як основна риса процесу трансформації демографічної поведінки загалом.</w:t>
      </w:r>
    </w:p>
    <w:p w:rsidR="003C0D90" w:rsidRPr="003C0D90" w:rsidRDefault="003C0D90" w:rsidP="00FB54C4">
      <w:pPr>
        <w:spacing w:line="360" w:lineRule="auto"/>
        <w:ind w:firstLine="720"/>
        <w:jc w:val="both"/>
        <w:rPr>
          <w:sz w:val="28"/>
          <w:szCs w:val="28"/>
        </w:rPr>
      </w:pPr>
      <w:r w:rsidRPr="003C0D90">
        <w:rPr>
          <w:sz w:val="28"/>
          <w:szCs w:val="28"/>
        </w:rPr>
        <w:t>На думку українських демографів, особливу тривогу викликають такі тенденції, що характеризують еволюці</w:t>
      </w:r>
      <w:r w:rsidR="000454B7">
        <w:rPr>
          <w:sz w:val="28"/>
          <w:szCs w:val="28"/>
        </w:rPr>
        <w:t>ю інституту сім'ї у наш час</w:t>
      </w:r>
      <w:r w:rsidRPr="003C0D90">
        <w:rPr>
          <w:sz w:val="28"/>
          <w:szCs w:val="28"/>
        </w:rPr>
        <w:t>:</w:t>
      </w:r>
    </w:p>
    <w:p w:rsidR="003C0D90" w:rsidRPr="003C0D90" w:rsidRDefault="003C0D90" w:rsidP="00FB54C4">
      <w:pPr>
        <w:spacing w:line="360" w:lineRule="auto"/>
        <w:ind w:firstLine="720"/>
        <w:jc w:val="both"/>
        <w:rPr>
          <w:sz w:val="28"/>
          <w:szCs w:val="28"/>
        </w:rPr>
      </w:pPr>
      <w:r w:rsidRPr="003C0D90">
        <w:rPr>
          <w:sz w:val="28"/>
          <w:szCs w:val="28"/>
        </w:rPr>
        <w:t xml:space="preserve">- поширення </w:t>
      </w:r>
      <w:proofErr w:type="spellStart"/>
      <w:r w:rsidRPr="003C0D90">
        <w:rPr>
          <w:sz w:val="28"/>
          <w:szCs w:val="28"/>
        </w:rPr>
        <w:t>малодітності</w:t>
      </w:r>
      <w:proofErr w:type="spellEnd"/>
      <w:r w:rsidRPr="003C0D90">
        <w:rPr>
          <w:sz w:val="28"/>
          <w:szCs w:val="28"/>
        </w:rPr>
        <w:t xml:space="preserve"> та зростання </w:t>
      </w:r>
      <w:proofErr w:type="spellStart"/>
      <w:r w:rsidRPr="003C0D90">
        <w:rPr>
          <w:sz w:val="28"/>
          <w:szCs w:val="28"/>
        </w:rPr>
        <w:t>однодітності</w:t>
      </w:r>
      <w:proofErr w:type="spellEnd"/>
      <w:r w:rsidRPr="003C0D90">
        <w:rPr>
          <w:sz w:val="28"/>
          <w:szCs w:val="28"/>
        </w:rPr>
        <w:t>;</w:t>
      </w:r>
    </w:p>
    <w:p w:rsidR="003C0D90" w:rsidRPr="003C0D90" w:rsidRDefault="00AF3729" w:rsidP="00FB54C4">
      <w:pPr>
        <w:spacing w:line="360" w:lineRule="auto"/>
        <w:ind w:firstLine="720"/>
        <w:jc w:val="both"/>
        <w:rPr>
          <w:sz w:val="28"/>
          <w:szCs w:val="28"/>
        </w:rPr>
      </w:pPr>
      <w:r>
        <w:rPr>
          <w:sz w:val="28"/>
          <w:szCs w:val="28"/>
        </w:rPr>
        <w:t xml:space="preserve">- </w:t>
      </w:r>
      <w:proofErr w:type="spellStart"/>
      <w:r w:rsidR="003C0D90" w:rsidRPr="003C0D90">
        <w:rPr>
          <w:sz w:val="28"/>
          <w:szCs w:val="28"/>
        </w:rPr>
        <w:t>cтабільна</w:t>
      </w:r>
      <w:proofErr w:type="spellEnd"/>
      <w:r w:rsidR="003C0D90" w:rsidRPr="003C0D90">
        <w:rPr>
          <w:sz w:val="28"/>
          <w:szCs w:val="28"/>
        </w:rPr>
        <w:t xml:space="preserve"> тенденція збільшення кількості неповних сімей, що складаються в основному з матері та дітей (набагато рідше – батька та дітей) через підвищений рівень розлучень та безшлюбного материнства;</w:t>
      </w:r>
    </w:p>
    <w:p w:rsidR="003C0D90" w:rsidRPr="003C0D90" w:rsidRDefault="003C0D90" w:rsidP="00FB54C4">
      <w:pPr>
        <w:spacing w:line="360" w:lineRule="auto"/>
        <w:ind w:firstLine="720"/>
        <w:jc w:val="both"/>
        <w:rPr>
          <w:sz w:val="28"/>
          <w:szCs w:val="28"/>
        </w:rPr>
      </w:pPr>
      <w:r w:rsidRPr="003C0D90">
        <w:rPr>
          <w:sz w:val="28"/>
          <w:szCs w:val="28"/>
        </w:rPr>
        <w:t xml:space="preserve">- тенденція до поступового розширення та різноманітності форм </w:t>
      </w:r>
      <w:proofErr w:type="spellStart"/>
      <w:r w:rsidRPr="003C0D90">
        <w:rPr>
          <w:sz w:val="28"/>
          <w:szCs w:val="28"/>
        </w:rPr>
        <w:t>шлюбно</w:t>
      </w:r>
      <w:proofErr w:type="spellEnd"/>
      <w:r w:rsidRPr="003C0D90">
        <w:rPr>
          <w:sz w:val="28"/>
          <w:szCs w:val="28"/>
        </w:rPr>
        <w:t xml:space="preserve">-сімейних відносин, що ґрунтуються на </w:t>
      </w:r>
      <w:proofErr w:type="spellStart"/>
      <w:r w:rsidRPr="003C0D90">
        <w:rPr>
          <w:sz w:val="28"/>
          <w:szCs w:val="28"/>
        </w:rPr>
        <w:t>консенсуальних</w:t>
      </w:r>
      <w:proofErr w:type="spellEnd"/>
      <w:r w:rsidRPr="003C0D90">
        <w:rPr>
          <w:sz w:val="28"/>
          <w:szCs w:val="28"/>
        </w:rPr>
        <w:t xml:space="preserve"> (юридично неоформлених) шлюбах;</w:t>
      </w:r>
    </w:p>
    <w:p w:rsidR="003C0D90" w:rsidRPr="003C0D90" w:rsidRDefault="003C0D90" w:rsidP="00FB54C4">
      <w:pPr>
        <w:spacing w:line="360" w:lineRule="auto"/>
        <w:ind w:firstLine="720"/>
        <w:jc w:val="both"/>
        <w:rPr>
          <w:sz w:val="28"/>
          <w:szCs w:val="28"/>
        </w:rPr>
      </w:pPr>
      <w:r w:rsidRPr="003C0D90">
        <w:rPr>
          <w:sz w:val="28"/>
          <w:szCs w:val="28"/>
        </w:rPr>
        <w:t>- поширення безшлюбної самотності та підвищення частки одинаків не лише у старшому, а й у молодшому шлюбному ві</w:t>
      </w:r>
      <w:r w:rsidR="00CB32F9">
        <w:rPr>
          <w:sz w:val="28"/>
          <w:szCs w:val="28"/>
        </w:rPr>
        <w:t>ці</w:t>
      </w:r>
      <w:r w:rsidRPr="003C0D90">
        <w:rPr>
          <w:sz w:val="28"/>
          <w:szCs w:val="28"/>
        </w:rPr>
        <w:t>.</w:t>
      </w:r>
    </w:p>
    <w:p w:rsidR="003C0D90" w:rsidRPr="003C0D90" w:rsidRDefault="003C0D90" w:rsidP="00FB54C4">
      <w:pPr>
        <w:spacing w:line="360" w:lineRule="auto"/>
        <w:ind w:firstLine="720"/>
        <w:jc w:val="both"/>
        <w:rPr>
          <w:sz w:val="28"/>
          <w:szCs w:val="28"/>
        </w:rPr>
      </w:pPr>
      <w:r w:rsidRPr="003C0D90">
        <w:rPr>
          <w:sz w:val="28"/>
          <w:szCs w:val="28"/>
        </w:rPr>
        <w:t xml:space="preserve">Українська молодіжна сім'я сьогодні поступово відходить від функціонування як соціального інституту із жорстко позначеними нормами, </w:t>
      </w:r>
      <w:proofErr w:type="spellStart"/>
      <w:r w:rsidRPr="003C0D90">
        <w:rPr>
          <w:sz w:val="28"/>
          <w:szCs w:val="28"/>
        </w:rPr>
        <w:t>деперсоналізованими</w:t>
      </w:r>
      <w:proofErr w:type="spellEnd"/>
      <w:r w:rsidRPr="003C0D90">
        <w:rPr>
          <w:sz w:val="28"/>
          <w:szCs w:val="28"/>
        </w:rPr>
        <w:t xml:space="preserve"> функціями та чітко оформленими зразками поведінки. Зокрема, ця тенденція помітна у поступовій трансформації структури сім'ї: від багатопоколінної спорідненої до бінарної (</w:t>
      </w:r>
      <w:proofErr w:type="spellStart"/>
      <w:r w:rsidRPr="003C0D90">
        <w:rPr>
          <w:sz w:val="28"/>
          <w:szCs w:val="28"/>
        </w:rPr>
        <w:t>нуклеарної</w:t>
      </w:r>
      <w:proofErr w:type="spellEnd"/>
      <w:r w:rsidRPr="003C0D90">
        <w:rPr>
          <w:sz w:val="28"/>
          <w:szCs w:val="28"/>
        </w:rPr>
        <w:t xml:space="preserve">) подружньої моделі </w:t>
      </w:r>
      <w:proofErr w:type="spellStart"/>
      <w:r w:rsidRPr="003C0D90">
        <w:rPr>
          <w:sz w:val="28"/>
          <w:szCs w:val="28"/>
        </w:rPr>
        <w:t>шлю</w:t>
      </w:r>
      <w:r w:rsidR="000454B7">
        <w:rPr>
          <w:sz w:val="28"/>
          <w:szCs w:val="28"/>
        </w:rPr>
        <w:t>бно</w:t>
      </w:r>
      <w:proofErr w:type="spellEnd"/>
      <w:r w:rsidR="000454B7">
        <w:rPr>
          <w:sz w:val="28"/>
          <w:szCs w:val="28"/>
        </w:rPr>
        <w:t>-сімейних відносин</w:t>
      </w:r>
      <w:r w:rsidRPr="003C0D90">
        <w:rPr>
          <w:sz w:val="28"/>
          <w:szCs w:val="28"/>
        </w:rPr>
        <w:t>.</w:t>
      </w:r>
    </w:p>
    <w:p w:rsidR="003C0D90" w:rsidRPr="003C0D90" w:rsidRDefault="003C0D90" w:rsidP="00FB54C4">
      <w:pPr>
        <w:spacing w:line="360" w:lineRule="auto"/>
        <w:ind w:firstLine="720"/>
        <w:jc w:val="both"/>
        <w:rPr>
          <w:sz w:val="28"/>
          <w:szCs w:val="28"/>
        </w:rPr>
      </w:pPr>
      <w:r w:rsidRPr="003C0D90">
        <w:rPr>
          <w:sz w:val="28"/>
          <w:szCs w:val="28"/>
        </w:rPr>
        <w:t>У цій ситуації слід наголосити на факті зниження значимості економічної та господарсько-побутової функції сім'ї внаслідок поширення так званих «пробних шлюбів». Деструктивний зміст у межах такого роду шлюбних відносин спостерігається, зокрема, у реалізації репродуктивної функції, що проявляється в установці планувати появу дітей у пізнішому віці (близько 30 років) чи прийнятті рішення не мати дітей зовсім.</w:t>
      </w:r>
    </w:p>
    <w:p w:rsidR="003C0D90" w:rsidRPr="003C0D90" w:rsidRDefault="003C0D90" w:rsidP="00FB54C4">
      <w:pPr>
        <w:spacing w:line="360" w:lineRule="auto"/>
        <w:ind w:firstLine="720"/>
        <w:jc w:val="both"/>
        <w:rPr>
          <w:sz w:val="28"/>
          <w:szCs w:val="28"/>
        </w:rPr>
      </w:pPr>
      <w:r w:rsidRPr="003C0D90">
        <w:rPr>
          <w:sz w:val="28"/>
          <w:szCs w:val="28"/>
        </w:rPr>
        <w:t>Як свідчать культурологічні дослідження, яскравіше виражені репродуктивні установки спостерігаються серед чоловічої частини соціуму. Ставлення до запланованої кількост</w:t>
      </w:r>
      <w:r w:rsidR="00CB32F9">
        <w:rPr>
          <w:sz w:val="28"/>
          <w:szCs w:val="28"/>
        </w:rPr>
        <w:t>і дітей у сім'ї із боку</w:t>
      </w:r>
      <w:r w:rsidRPr="003C0D90">
        <w:rPr>
          <w:sz w:val="28"/>
          <w:szCs w:val="28"/>
        </w:rPr>
        <w:t xml:space="preserve"> подружжя приблизно однаково, незважаючи на те, в якій формі </w:t>
      </w:r>
      <w:proofErr w:type="spellStart"/>
      <w:r w:rsidRPr="003C0D90">
        <w:rPr>
          <w:sz w:val="28"/>
          <w:szCs w:val="28"/>
        </w:rPr>
        <w:t>шлюбно</w:t>
      </w:r>
      <w:proofErr w:type="spellEnd"/>
      <w:r w:rsidRPr="003C0D90">
        <w:rPr>
          <w:sz w:val="28"/>
          <w:szCs w:val="28"/>
        </w:rPr>
        <w:t xml:space="preserve">-сімейних відносин вони </w:t>
      </w:r>
      <w:r w:rsidRPr="003C0D90">
        <w:rPr>
          <w:sz w:val="28"/>
          <w:szCs w:val="28"/>
        </w:rPr>
        <w:lastRenderedPageBreak/>
        <w:t>знахо</w:t>
      </w:r>
      <w:r w:rsidR="00CB32F9">
        <w:rPr>
          <w:sz w:val="28"/>
          <w:szCs w:val="28"/>
        </w:rPr>
        <w:t xml:space="preserve">дяться. В основному </w:t>
      </w:r>
      <w:r w:rsidRPr="003C0D90">
        <w:rPr>
          <w:sz w:val="28"/>
          <w:szCs w:val="28"/>
        </w:rPr>
        <w:t xml:space="preserve">вважають за краще мати в сім'ї одного або двох дітей. У той же час дані репродуктивні установки молодих людей знаходяться досить далеко від теоретичних викладок дослідників щодо ефективної кількості народжень для того, щоб не допустити депопуляцію населення в Україні. </w:t>
      </w:r>
    </w:p>
    <w:p w:rsidR="003C0D90" w:rsidRPr="003C0D90" w:rsidRDefault="003C0D90" w:rsidP="00FB54C4">
      <w:pPr>
        <w:spacing w:line="360" w:lineRule="auto"/>
        <w:ind w:firstLine="720"/>
        <w:jc w:val="both"/>
        <w:rPr>
          <w:sz w:val="28"/>
          <w:szCs w:val="28"/>
        </w:rPr>
      </w:pPr>
      <w:r w:rsidRPr="003C0D90">
        <w:rPr>
          <w:sz w:val="28"/>
          <w:szCs w:val="28"/>
        </w:rPr>
        <w:t xml:space="preserve">В якості основних векторів зміни </w:t>
      </w:r>
      <w:proofErr w:type="spellStart"/>
      <w:r w:rsidRPr="003C0D90">
        <w:rPr>
          <w:sz w:val="28"/>
          <w:szCs w:val="28"/>
        </w:rPr>
        <w:t>шлюбно</w:t>
      </w:r>
      <w:proofErr w:type="spellEnd"/>
      <w:r w:rsidRPr="003C0D90">
        <w:rPr>
          <w:sz w:val="28"/>
          <w:szCs w:val="28"/>
        </w:rPr>
        <w:t>-сімей</w:t>
      </w:r>
      <w:r w:rsidR="000454B7">
        <w:rPr>
          <w:sz w:val="28"/>
          <w:szCs w:val="28"/>
        </w:rPr>
        <w:t>них відносин можна назвати такі:</w:t>
      </w:r>
    </w:p>
    <w:p w:rsidR="003C0D90" w:rsidRPr="003C0D90" w:rsidRDefault="003C0D90" w:rsidP="00FB54C4">
      <w:pPr>
        <w:spacing w:line="360" w:lineRule="auto"/>
        <w:ind w:firstLine="720"/>
        <w:jc w:val="both"/>
        <w:rPr>
          <w:sz w:val="28"/>
          <w:szCs w:val="28"/>
        </w:rPr>
      </w:pPr>
      <w:r w:rsidRPr="003C0D90">
        <w:rPr>
          <w:sz w:val="28"/>
          <w:szCs w:val="28"/>
        </w:rPr>
        <w:t>1. Першим подібним вектором є зміна структури сім'ї. В Україні сьогодні відзначається зниження середньої чисельності членів сім'ї через зменшення народжуваності.</w:t>
      </w:r>
    </w:p>
    <w:p w:rsidR="003C0D90" w:rsidRPr="003C0D90" w:rsidRDefault="003C0D90" w:rsidP="00FB54C4">
      <w:pPr>
        <w:spacing w:line="360" w:lineRule="auto"/>
        <w:ind w:firstLine="720"/>
        <w:jc w:val="both"/>
        <w:rPr>
          <w:sz w:val="28"/>
          <w:szCs w:val="28"/>
        </w:rPr>
      </w:pPr>
      <w:r w:rsidRPr="003C0D90">
        <w:rPr>
          <w:sz w:val="28"/>
          <w:szCs w:val="28"/>
        </w:rPr>
        <w:t>2. Другим важливим моментом у процесі трансформації</w:t>
      </w:r>
      <w:r w:rsidR="00CB32F9">
        <w:rPr>
          <w:sz w:val="28"/>
          <w:szCs w:val="28"/>
        </w:rPr>
        <w:t xml:space="preserve"> </w:t>
      </w:r>
      <w:proofErr w:type="spellStart"/>
      <w:r w:rsidR="00CB32F9">
        <w:rPr>
          <w:sz w:val="28"/>
          <w:szCs w:val="28"/>
        </w:rPr>
        <w:t>шлюбно</w:t>
      </w:r>
      <w:proofErr w:type="spellEnd"/>
      <w:r w:rsidR="00CB32F9">
        <w:rPr>
          <w:sz w:val="28"/>
          <w:szCs w:val="28"/>
        </w:rPr>
        <w:t>-сімейних відносин</w:t>
      </w:r>
      <w:r w:rsidRPr="003C0D90">
        <w:rPr>
          <w:sz w:val="28"/>
          <w:szCs w:val="28"/>
        </w:rPr>
        <w:t xml:space="preserve"> в Україні є зростання кількості сімей з одним з батьків (найчастіше – це мати). Сьогодні суспільне ставлення до самотньої жінки виглядає неоднозначним: воно може бути як негативним, нейтральним, так і позитивним. Ці погляди перебувають у прямій залежності від виховання людей та відповідних прийнятих ними цінностей та установок, які можуть бути в своїй основі традиційними чи ліберальними.</w:t>
      </w:r>
    </w:p>
    <w:p w:rsidR="003C0D90" w:rsidRPr="003C0D90" w:rsidRDefault="003C0D90" w:rsidP="00FB54C4">
      <w:pPr>
        <w:spacing w:line="360" w:lineRule="auto"/>
        <w:ind w:firstLine="720"/>
        <w:jc w:val="both"/>
        <w:rPr>
          <w:sz w:val="28"/>
          <w:szCs w:val="28"/>
        </w:rPr>
      </w:pPr>
      <w:r w:rsidRPr="003C0D90">
        <w:rPr>
          <w:sz w:val="28"/>
          <w:szCs w:val="28"/>
        </w:rPr>
        <w:t xml:space="preserve">3. Третім аспектом трансформації сучасних </w:t>
      </w:r>
      <w:proofErr w:type="spellStart"/>
      <w:r w:rsidRPr="003C0D90">
        <w:rPr>
          <w:sz w:val="28"/>
          <w:szCs w:val="28"/>
        </w:rPr>
        <w:t>шлюбно</w:t>
      </w:r>
      <w:proofErr w:type="spellEnd"/>
      <w:r w:rsidRPr="003C0D90">
        <w:rPr>
          <w:sz w:val="28"/>
          <w:szCs w:val="28"/>
        </w:rPr>
        <w:t xml:space="preserve">-сімейних взаємин в Україні є збільшення кількості сімей, в яких подружжя живе спільно, не оформляючи офіційно шлюб: при цьому маючи або не маючи дітей. Співжиття як неофіційна форма шлюбу та сім'ї представляється як офіційно не зареєстрований, довготривалий – не менше двох років – подружній та господарсько-побутовий союз жінки та чоловіка. Ця практика не схвалюється переважною більшістю соціуму, але й суспільством загалом не засуджується. Наприклад, співжиття надає можливість чоловікам проживати з жінкою та одночасно залишатися у статусі холостяка. Про це свідчить перепис населення: кількість жінок, які, </w:t>
      </w:r>
      <w:proofErr w:type="spellStart"/>
      <w:r w:rsidRPr="003C0D90">
        <w:rPr>
          <w:sz w:val="28"/>
          <w:szCs w:val="28"/>
        </w:rPr>
        <w:t>співмешкаючи</w:t>
      </w:r>
      <w:proofErr w:type="spellEnd"/>
      <w:r w:rsidRPr="003C0D90">
        <w:rPr>
          <w:sz w:val="28"/>
          <w:szCs w:val="28"/>
        </w:rPr>
        <w:t>, вважають себе заміжніми, завжди більша, ніж чоловіків, які вважають, що вони одружені, мешкаючи в неоформленому офіційному союзі.</w:t>
      </w:r>
    </w:p>
    <w:p w:rsidR="003C0D90" w:rsidRPr="003C0D90" w:rsidRDefault="003C0D90" w:rsidP="00FB54C4">
      <w:pPr>
        <w:spacing w:line="360" w:lineRule="auto"/>
        <w:ind w:firstLine="720"/>
        <w:jc w:val="both"/>
        <w:rPr>
          <w:sz w:val="28"/>
          <w:szCs w:val="28"/>
        </w:rPr>
      </w:pPr>
      <w:r w:rsidRPr="003C0D90">
        <w:rPr>
          <w:sz w:val="28"/>
          <w:szCs w:val="28"/>
        </w:rPr>
        <w:lastRenderedPageBreak/>
        <w:t xml:space="preserve">4. Четвертий аспект зміни характеру сучасних українських </w:t>
      </w:r>
      <w:proofErr w:type="spellStart"/>
      <w:r w:rsidRPr="003C0D90">
        <w:rPr>
          <w:sz w:val="28"/>
          <w:szCs w:val="28"/>
        </w:rPr>
        <w:t>шлюбно</w:t>
      </w:r>
      <w:proofErr w:type="spellEnd"/>
      <w:r w:rsidRPr="003C0D90">
        <w:rPr>
          <w:sz w:val="28"/>
          <w:szCs w:val="28"/>
        </w:rPr>
        <w:t>-сімейних відносин – це збільшення кількості розлучень. В цій ситуації одночасно відзначається зниження кількості людей, які засуджують розлучення як соціальну практику вирішення сімейних конфліктів.</w:t>
      </w:r>
    </w:p>
    <w:p w:rsidR="003C0D90" w:rsidRDefault="003C0D90" w:rsidP="00FB54C4">
      <w:pPr>
        <w:spacing w:line="360" w:lineRule="auto"/>
        <w:ind w:firstLine="720"/>
        <w:jc w:val="both"/>
        <w:rPr>
          <w:sz w:val="28"/>
          <w:szCs w:val="28"/>
        </w:rPr>
      </w:pPr>
      <w:r w:rsidRPr="003C0D90">
        <w:rPr>
          <w:sz w:val="28"/>
          <w:szCs w:val="28"/>
        </w:rPr>
        <w:t xml:space="preserve">5. Наступним аспектом трансформації сучасних </w:t>
      </w:r>
      <w:proofErr w:type="spellStart"/>
      <w:r w:rsidRPr="003C0D90">
        <w:rPr>
          <w:sz w:val="28"/>
          <w:szCs w:val="28"/>
        </w:rPr>
        <w:t>шлюбно</w:t>
      </w:r>
      <w:proofErr w:type="spellEnd"/>
      <w:r w:rsidRPr="003C0D90">
        <w:rPr>
          <w:sz w:val="28"/>
          <w:szCs w:val="28"/>
        </w:rPr>
        <w:t xml:space="preserve">-сімейних відносин в українському суспільстві стала зміна </w:t>
      </w:r>
      <w:proofErr w:type="spellStart"/>
      <w:r w:rsidRPr="003C0D90">
        <w:rPr>
          <w:sz w:val="28"/>
          <w:szCs w:val="28"/>
        </w:rPr>
        <w:t>статусно</w:t>
      </w:r>
      <w:proofErr w:type="spellEnd"/>
      <w:r w:rsidRPr="003C0D90">
        <w:rPr>
          <w:sz w:val="28"/>
          <w:szCs w:val="28"/>
        </w:rPr>
        <w:t xml:space="preserve">-рольової структури сім'ї. Процес розподілу сімейних обов'язків сьогодні стає дедалі </w:t>
      </w:r>
      <w:proofErr w:type="spellStart"/>
      <w:r w:rsidRPr="003C0D90">
        <w:rPr>
          <w:sz w:val="28"/>
          <w:szCs w:val="28"/>
        </w:rPr>
        <w:t>рівноправнішим</w:t>
      </w:r>
      <w:proofErr w:type="spellEnd"/>
      <w:r w:rsidRPr="003C0D90">
        <w:rPr>
          <w:sz w:val="28"/>
          <w:szCs w:val="28"/>
        </w:rPr>
        <w:t>; зокрема, відзначається посилення авторитету та впливу жінки-матері, а також зміна сімейних уявлень про чоловіка як голову сім'ї.</w:t>
      </w:r>
    </w:p>
    <w:p w:rsidR="00CB32F9" w:rsidRDefault="00CB32F9" w:rsidP="00CB32F9">
      <w:pPr>
        <w:spacing w:line="360" w:lineRule="auto"/>
        <w:ind w:firstLine="720"/>
        <w:jc w:val="both"/>
        <w:rPr>
          <w:sz w:val="28"/>
          <w:szCs w:val="28"/>
        </w:rPr>
      </w:pPr>
      <w:r w:rsidRPr="00CB32F9">
        <w:rPr>
          <w:sz w:val="28"/>
          <w:szCs w:val="28"/>
        </w:rPr>
        <w:t xml:space="preserve">Модернізація сім'ї як соціального інституту сьогодні торкнулася всіх сфер шлюбних відносин і сімейної поведінки в молодіжному середовищі, вплинувши на подружні, репродуктивні та батьківські соціальні норми та установки. Трансформація </w:t>
      </w:r>
      <w:proofErr w:type="spellStart"/>
      <w:r w:rsidRPr="00CB32F9">
        <w:rPr>
          <w:sz w:val="28"/>
          <w:szCs w:val="28"/>
        </w:rPr>
        <w:t>шлюбно</w:t>
      </w:r>
      <w:proofErr w:type="spellEnd"/>
      <w:r w:rsidRPr="00CB32F9">
        <w:rPr>
          <w:sz w:val="28"/>
          <w:szCs w:val="28"/>
        </w:rPr>
        <w:t xml:space="preserve">-сімейних відносин, поступовий поділ інститутів шлюбу та сім'ї, сім'ї та батьківства призводить до формування нових соціальних структур, норм, установок, статусів та </w:t>
      </w:r>
      <w:r w:rsidR="000B3044">
        <w:rPr>
          <w:sz w:val="28"/>
          <w:szCs w:val="28"/>
        </w:rPr>
        <w:t xml:space="preserve">ролей у </w:t>
      </w:r>
      <w:proofErr w:type="spellStart"/>
      <w:r w:rsidR="000B3044">
        <w:rPr>
          <w:sz w:val="28"/>
          <w:szCs w:val="28"/>
        </w:rPr>
        <w:t>шлюбно</w:t>
      </w:r>
      <w:proofErr w:type="spellEnd"/>
      <w:r w:rsidR="000B3044">
        <w:rPr>
          <w:sz w:val="28"/>
          <w:szCs w:val="28"/>
        </w:rPr>
        <w:t>-сімейній сфері.</w:t>
      </w:r>
    </w:p>
    <w:p w:rsidR="000B3044" w:rsidRPr="00CB32F9" w:rsidRDefault="000B3044" w:rsidP="00CB32F9">
      <w:pPr>
        <w:spacing w:line="360" w:lineRule="auto"/>
        <w:ind w:firstLine="720"/>
        <w:jc w:val="both"/>
        <w:rPr>
          <w:sz w:val="28"/>
          <w:szCs w:val="28"/>
        </w:rPr>
      </w:pPr>
      <w:r w:rsidRPr="000B3044">
        <w:rPr>
          <w:sz w:val="28"/>
          <w:szCs w:val="28"/>
        </w:rPr>
        <w:t>Гендерні стереотипи здійснюють деякі функції, пов'язані з необхідністю пояснення певних відмінностей між статями, репрезентації цих відмінностей, виправдання їхнього існування. Виступаючи результатами категоризації, гендерні стереотипи створюють наші очікування щодо поведінки чоловіків та жінок. Гендерні установки виражають узагальнені знання про особливості гендерної ролі, емоційне відношення форм поведінки та моделей в умовах даної ролі, а також бажання продемонструвати ту поведінку, яка їй відповідає.</w:t>
      </w:r>
    </w:p>
    <w:p w:rsidR="003C0D90" w:rsidRDefault="003C0D90" w:rsidP="00FB54C4">
      <w:pPr>
        <w:spacing w:line="360" w:lineRule="auto"/>
        <w:ind w:firstLine="720"/>
        <w:jc w:val="both"/>
        <w:rPr>
          <w:sz w:val="28"/>
          <w:szCs w:val="28"/>
        </w:rPr>
      </w:pPr>
      <w:r w:rsidRPr="003C0D90">
        <w:rPr>
          <w:sz w:val="28"/>
          <w:szCs w:val="28"/>
        </w:rPr>
        <w:t xml:space="preserve">Таким чином, ми бачимо, що, незважаючи на консервативну природу гендерних стереотипів, установок та ролей у </w:t>
      </w:r>
      <w:proofErr w:type="spellStart"/>
      <w:r w:rsidRPr="003C0D90">
        <w:rPr>
          <w:sz w:val="28"/>
          <w:szCs w:val="28"/>
        </w:rPr>
        <w:t>шлюбно</w:t>
      </w:r>
      <w:proofErr w:type="spellEnd"/>
      <w:r w:rsidRPr="003C0D90">
        <w:rPr>
          <w:sz w:val="28"/>
          <w:szCs w:val="28"/>
        </w:rPr>
        <w:t xml:space="preserve">-сімейній сфері, сьогодні спостерігається зміна змісту даних елементів соціуму в руслі загальних трансформаційних процесів, характерних для сучасних </w:t>
      </w:r>
      <w:proofErr w:type="spellStart"/>
      <w:r w:rsidRPr="003C0D90">
        <w:rPr>
          <w:sz w:val="28"/>
          <w:szCs w:val="28"/>
        </w:rPr>
        <w:t>шлюбно</w:t>
      </w:r>
      <w:proofErr w:type="spellEnd"/>
      <w:r w:rsidRPr="003C0D90">
        <w:rPr>
          <w:sz w:val="28"/>
          <w:szCs w:val="28"/>
        </w:rPr>
        <w:t xml:space="preserve">-сімейних відносин. Якщо півстоліття тому розлучення і статус матері-одиначки сприймалися суспільством як маргінальні, ганебні явища, то на сьогоднішній </w:t>
      </w:r>
      <w:r w:rsidRPr="003C0D90">
        <w:rPr>
          <w:sz w:val="28"/>
          <w:szCs w:val="28"/>
        </w:rPr>
        <w:lastRenderedPageBreak/>
        <w:t xml:space="preserve">день, критичне ставлення до цих проявів </w:t>
      </w:r>
      <w:proofErr w:type="spellStart"/>
      <w:r w:rsidRPr="003C0D90">
        <w:rPr>
          <w:sz w:val="28"/>
          <w:szCs w:val="28"/>
        </w:rPr>
        <w:t>шлюбно</w:t>
      </w:r>
      <w:proofErr w:type="spellEnd"/>
      <w:r w:rsidRPr="003C0D90">
        <w:rPr>
          <w:sz w:val="28"/>
          <w:szCs w:val="28"/>
        </w:rPr>
        <w:t>-сімейних відносин слабшає, поступаючись місцем сприйняттю розлучення і неповної сім'ї як норми сучасного суспільства.</w:t>
      </w:r>
    </w:p>
    <w:p w:rsidR="00F441E2" w:rsidRDefault="00F441E2" w:rsidP="003C0D90">
      <w:pPr>
        <w:spacing w:line="360" w:lineRule="auto"/>
        <w:rPr>
          <w:sz w:val="28"/>
          <w:szCs w:val="28"/>
        </w:rPr>
      </w:pPr>
    </w:p>
    <w:p w:rsidR="001A052C" w:rsidRDefault="001A052C" w:rsidP="001A052C">
      <w:pPr>
        <w:spacing w:line="360" w:lineRule="auto"/>
        <w:rPr>
          <w:sz w:val="28"/>
          <w:szCs w:val="28"/>
        </w:rPr>
      </w:pPr>
    </w:p>
    <w:p w:rsidR="00F441E2" w:rsidRDefault="00F441E2" w:rsidP="001A052C">
      <w:pPr>
        <w:spacing w:line="360" w:lineRule="auto"/>
        <w:jc w:val="center"/>
        <w:rPr>
          <w:sz w:val="28"/>
          <w:szCs w:val="28"/>
        </w:rPr>
      </w:pPr>
      <w:r>
        <w:rPr>
          <w:b/>
          <w:sz w:val="28"/>
          <w:szCs w:val="28"/>
        </w:rPr>
        <w:t>ВИСНОВКИ</w:t>
      </w:r>
    </w:p>
    <w:p w:rsidR="00F441E2" w:rsidRDefault="00F441E2" w:rsidP="00F441E2">
      <w:pPr>
        <w:spacing w:line="360" w:lineRule="auto"/>
        <w:jc w:val="both"/>
        <w:rPr>
          <w:sz w:val="28"/>
          <w:szCs w:val="28"/>
        </w:rPr>
      </w:pPr>
    </w:p>
    <w:p w:rsidR="00DD18E8" w:rsidRDefault="00A37E29" w:rsidP="00DD18E8">
      <w:pPr>
        <w:spacing w:line="360" w:lineRule="auto"/>
        <w:ind w:firstLine="720"/>
        <w:jc w:val="both"/>
        <w:rPr>
          <w:sz w:val="28"/>
        </w:rPr>
      </w:pPr>
      <w:r>
        <w:rPr>
          <w:sz w:val="28"/>
        </w:rPr>
        <w:t>Проаналізувавши</w:t>
      </w:r>
      <w:r w:rsidR="00B030F5">
        <w:rPr>
          <w:sz w:val="28"/>
        </w:rPr>
        <w:t xml:space="preserve"> сучасні </w:t>
      </w:r>
      <w:proofErr w:type="spellStart"/>
      <w:r w:rsidR="00B030F5">
        <w:rPr>
          <w:sz w:val="28"/>
        </w:rPr>
        <w:t>шлюбно</w:t>
      </w:r>
      <w:proofErr w:type="spellEnd"/>
      <w:r w:rsidR="00B030F5">
        <w:rPr>
          <w:sz w:val="28"/>
        </w:rPr>
        <w:t xml:space="preserve">-сімейні відносини, можна зробити висновок що, </w:t>
      </w:r>
      <w:r w:rsidR="00EA6FF0" w:rsidRPr="00EA6FF0">
        <w:rPr>
          <w:sz w:val="28"/>
        </w:rPr>
        <w:t xml:space="preserve">формуються нові форми </w:t>
      </w:r>
      <w:proofErr w:type="spellStart"/>
      <w:r w:rsidR="00EA6FF0" w:rsidRPr="00EA6FF0">
        <w:rPr>
          <w:sz w:val="28"/>
        </w:rPr>
        <w:t>шлюбно</w:t>
      </w:r>
      <w:proofErr w:type="spellEnd"/>
      <w:r w:rsidR="00EA6FF0" w:rsidRPr="00EA6FF0">
        <w:rPr>
          <w:sz w:val="28"/>
        </w:rPr>
        <w:t xml:space="preserve">-сімейних відносин, які характеризуються певною суперечливістю. З однією сторони, люди, вступаючи в </w:t>
      </w:r>
      <w:proofErr w:type="spellStart"/>
      <w:r w:rsidR="00EA6FF0" w:rsidRPr="00EA6FF0">
        <w:rPr>
          <w:sz w:val="28"/>
        </w:rPr>
        <w:t>шлюбно</w:t>
      </w:r>
      <w:proofErr w:type="spellEnd"/>
      <w:r w:rsidR="00EA6FF0" w:rsidRPr="00EA6FF0">
        <w:rPr>
          <w:sz w:val="28"/>
        </w:rPr>
        <w:t xml:space="preserve">-сімейні стосунки, опиняються під впливом соціальних установок, які закладені батьками в процесі первинної соціалізації, а з іншого боку, значний вплив  надають соціальні настанови, набуті у процесі вторинної соціалізації, що формуються засобами масової інформації та соціокультурним оточенням. Тому на структуру </w:t>
      </w:r>
      <w:proofErr w:type="spellStart"/>
      <w:r w:rsidR="00EA6FF0" w:rsidRPr="00EA6FF0">
        <w:rPr>
          <w:sz w:val="28"/>
        </w:rPr>
        <w:t>шлюбно</w:t>
      </w:r>
      <w:proofErr w:type="spellEnd"/>
      <w:r w:rsidR="00EA6FF0" w:rsidRPr="00EA6FF0">
        <w:rPr>
          <w:sz w:val="28"/>
        </w:rPr>
        <w:t>-сімейних відносин одночасно діють колишні традиційні (патріархальні) та нові сучасні соціальні норми, установки, зв'язки та відносини.</w:t>
      </w:r>
    </w:p>
    <w:p w:rsidR="00953EE7" w:rsidRDefault="00B030F5" w:rsidP="00DD18E8">
      <w:pPr>
        <w:spacing w:line="360" w:lineRule="auto"/>
        <w:ind w:firstLine="720"/>
        <w:jc w:val="both"/>
        <w:rPr>
          <w:sz w:val="28"/>
          <w:szCs w:val="28"/>
        </w:rPr>
      </w:pPr>
      <w:r>
        <w:rPr>
          <w:sz w:val="28"/>
          <w:szCs w:val="28"/>
        </w:rPr>
        <w:t xml:space="preserve">Дослідивши </w:t>
      </w:r>
      <w:r w:rsidR="00DD18E8">
        <w:rPr>
          <w:sz w:val="28"/>
          <w:szCs w:val="28"/>
        </w:rPr>
        <w:t>зміни</w:t>
      </w:r>
      <w:r w:rsidR="00DD18E8" w:rsidRPr="00DD18E8">
        <w:rPr>
          <w:sz w:val="28"/>
          <w:szCs w:val="28"/>
        </w:rPr>
        <w:t xml:space="preserve"> </w:t>
      </w:r>
      <w:proofErr w:type="spellStart"/>
      <w:r w:rsidR="00DD18E8">
        <w:rPr>
          <w:sz w:val="28"/>
          <w:szCs w:val="28"/>
        </w:rPr>
        <w:t>шлюбно</w:t>
      </w:r>
      <w:proofErr w:type="spellEnd"/>
      <w:r w:rsidR="00DD18E8">
        <w:rPr>
          <w:sz w:val="28"/>
          <w:szCs w:val="28"/>
        </w:rPr>
        <w:t>-сімейних стосунків у сучасному</w:t>
      </w:r>
      <w:r>
        <w:rPr>
          <w:sz w:val="28"/>
          <w:szCs w:val="28"/>
        </w:rPr>
        <w:t xml:space="preserve"> суспільстві</w:t>
      </w:r>
      <w:r w:rsidR="00DD18E8" w:rsidRPr="00DD18E8">
        <w:rPr>
          <w:sz w:val="28"/>
          <w:szCs w:val="28"/>
        </w:rPr>
        <w:t xml:space="preserve">, </w:t>
      </w:r>
      <w:r>
        <w:rPr>
          <w:sz w:val="28"/>
          <w:szCs w:val="28"/>
        </w:rPr>
        <w:t xml:space="preserve">можна зробити висновок, </w:t>
      </w:r>
      <w:r w:rsidR="00DD18E8" w:rsidRPr="00DD18E8">
        <w:rPr>
          <w:sz w:val="28"/>
          <w:szCs w:val="28"/>
        </w:rPr>
        <w:t xml:space="preserve">що сьогодні спостерігається зміна змісту гендерних стереотипів, установок та ролей в руслі загальних трансформаційних процесів, характерних для сучасних </w:t>
      </w:r>
      <w:proofErr w:type="spellStart"/>
      <w:r w:rsidR="00DD18E8" w:rsidRPr="00DD18E8">
        <w:rPr>
          <w:sz w:val="28"/>
          <w:szCs w:val="28"/>
        </w:rPr>
        <w:t>шлюбно</w:t>
      </w:r>
      <w:proofErr w:type="spellEnd"/>
      <w:r w:rsidR="00DD18E8" w:rsidRPr="00DD18E8">
        <w:rPr>
          <w:sz w:val="28"/>
          <w:szCs w:val="28"/>
        </w:rPr>
        <w:t>-сімейних відносин.</w:t>
      </w:r>
    </w:p>
    <w:p w:rsidR="00DD18E8" w:rsidRDefault="00B030F5" w:rsidP="00DD18E8">
      <w:pPr>
        <w:spacing w:line="360" w:lineRule="auto"/>
        <w:ind w:firstLine="720"/>
        <w:jc w:val="both"/>
        <w:rPr>
          <w:sz w:val="28"/>
        </w:rPr>
      </w:pPr>
      <w:r>
        <w:rPr>
          <w:sz w:val="28"/>
        </w:rPr>
        <w:t>Виявивши моделі м</w:t>
      </w:r>
      <w:r w:rsidR="00DD18E8" w:rsidRPr="00DD18E8">
        <w:rPr>
          <w:sz w:val="28"/>
        </w:rPr>
        <w:t xml:space="preserve">одернізація сім'ї </w:t>
      </w:r>
      <w:r>
        <w:rPr>
          <w:sz w:val="28"/>
        </w:rPr>
        <w:t xml:space="preserve">в Україні, </w:t>
      </w:r>
      <w:r w:rsidR="00DD18E8" w:rsidRPr="00DD18E8">
        <w:rPr>
          <w:sz w:val="28"/>
        </w:rPr>
        <w:t xml:space="preserve">як соціального інституту сьогодні торкнулася всіх сфер шлюбних відносин і сімейної поведінки в молодіжному середовищі, вплинувши на подружні, репродуктивні та батьківські соціальні норми та установки. Трансформація </w:t>
      </w:r>
      <w:proofErr w:type="spellStart"/>
      <w:r w:rsidR="00DD18E8" w:rsidRPr="00DD18E8">
        <w:rPr>
          <w:sz w:val="28"/>
        </w:rPr>
        <w:t>шлюбно</w:t>
      </w:r>
      <w:proofErr w:type="spellEnd"/>
      <w:r w:rsidR="00DD18E8" w:rsidRPr="00DD18E8">
        <w:rPr>
          <w:sz w:val="28"/>
        </w:rPr>
        <w:t xml:space="preserve">-сімейних відносин, поступовий поділ інститутів шлюбу та сім'ї, сім'ї та батьківства призводить до формування нових соціальних структур, норм, установок, статусів та ролей у </w:t>
      </w:r>
      <w:proofErr w:type="spellStart"/>
      <w:r w:rsidR="00DD18E8" w:rsidRPr="00DD18E8">
        <w:rPr>
          <w:sz w:val="28"/>
        </w:rPr>
        <w:t>шлюбно</w:t>
      </w:r>
      <w:proofErr w:type="spellEnd"/>
      <w:r w:rsidR="00DD18E8" w:rsidRPr="00DD18E8">
        <w:rPr>
          <w:sz w:val="28"/>
        </w:rPr>
        <w:t>-сімейній сфері.</w:t>
      </w:r>
    </w:p>
    <w:p w:rsidR="002D1E96" w:rsidRPr="00DD18E8" w:rsidRDefault="002D1E96" w:rsidP="00DD18E8">
      <w:pPr>
        <w:spacing w:line="360" w:lineRule="auto"/>
        <w:ind w:firstLine="720"/>
        <w:jc w:val="both"/>
        <w:rPr>
          <w:sz w:val="28"/>
        </w:rPr>
      </w:pPr>
      <w:r w:rsidRPr="002D1E96">
        <w:rPr>
          <w:sz w:val="28"/>
        </w:rPr>
        <w:lastRenderedPageBreak/>
        <w:t xml:space="preserve">Таким чином, сучасні </w:t>
      </w:r>
      <w:proofErr w:type="spellStart"/>
      <w:r w:rsidRPr="002D1E96">
        <w:rPr>
          <w:sz w:val="28"/>
        </w:rPr>
        <w:t>шлюбно</w:t>
      </w:r>
      <w:proofErr w:type="spellEnd"/>
      <w:r w:rsidRPr="002D1E96">
        <w:rPr>
          <w:sz w:val="28"/>
        </w:rPr>
        <w:t xml:space="preserve">-сімейні стосунки – це синтез різноманітних гендерних ролей, які виконує подружжя. Ті цінності егалітарного характеру, які поділяють чоловіки та дружини сьогодні, існують спільно з традиційними патріархальними уявленнями, що стосуються питань розподілу сімейних ролей. Разом з цим сучасні </w:t>
      </w:r>
      <w:proofErr w:type="spellStart"/>
      <w:r w:rsidRPr="002D1E96">
        <w:rPr>
          <w:sz w:val="28"/>
        </w:rPr>
        <w:t>шлюбно</w:t>
      </w:r>
      <w:proofErr w:type="spellEnd"/>
      <w:r w:rsidRPr="002D1E96">
        <w:rPr>
          <w:sz w:val="28"/>
        </w:rPr>
        <w:t>-сімейні відносини продовжують трансформуватися, функціонуючи вже не в традиційно-патріархальному ключі через відсутність жорстко позначеного верховенства чоловіка в сім'ї.</w:t>
      </w:r>
    </w:p>
    <w:sectPr w:rsidR="002D1E96" w:rsidRPr="00DD18E8" w:rsidSect="001A052C">
      <w:headerReference w:type="default" r:id="rId8"/>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4195" w:rsidRDefault="00264195" w:rsidP="00C049EC">
      <w:r>
        <w:separator/>
      </w:r>
    </w:p>
  </w:endnote>
  <w:endnote w:type="continuationSeparator" w:id="0">
    <w:p w:rsidR="00264195" w:rsidRDefault="00264195" w:rsidP="00C04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4195" w:rsidRDefault="00264195" w:rsidP="00C049EC">
      <w:r>
        <w:separator/>
      </w:r>
    </w:p>
  </w:footnote>
  <w:footnote w:type="continuationSeparator" w:id="0">
    <w:p w:rsidR="00264195" w:rsidRDefault="00264195" w:rsidP="00C049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448568"/>
      <w:docPartObj>
        <w:docPartGallery w:val="Page Numbers (Top of Page)"/>
        <w:docPartUnique/>
      </w:docPartObj>
    </w:sdtPr>
    <w:sdtEndPr/>
    <w:sdtContent>
      <w:p w:rsidR="00C049EC" w:rsidRDefault="00C049EC">
        <w:pPr>
          <w:pStyle w:val="a3"/>
          <w:jc w:val="right"/>
        </w:pPr>
        <w:r>
          <w:fldChar w:fldCharType="begin"/>
        </w:r>
        <w:r>
          <w:instrText>PAGE   \* MERGEFORMAT</w:instrText>
        </w:r>
        <w:r>
          <w:fldChar w:fldCharType="separate"/>
        </w:r>
        <w:r w:rsidR="002C2415" w:rsidRPr="002C2415">
          <w:rPr>
            <w:noProof/>
            <w:lang w:val="ru-RU"/>
          </w:rPr>
          <w:t>14</w:t>
        </w:r>
        <w:r>
          <w:fldChar w:fldCharType="end"/>
        </w:r>
      </w:p>
    </w:sdtContent>
  </w:sdt>
  <w:p w:rsidR="00C049EC" w:rsidRDefault="00C049E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703"/>
    <w:rsid w:val="000115ED"/>
    <w:rsid w:val="000432D2"/>
    <w:rsid w:val="00044C60"/>
    <w:rsid w:val="000454B7"/>
    <w:rsid w:val="00086FFB"/>
    <w:rsid w:val="000B3044"/>
    <w:rsid w:val="0018487B"/>
    <w:rsid w:val="0019010C"/>
    <w:rsid w:val="001A052C"/>
    <w:rsid w:val="001F48DD"/>
    <w:rsid w:val="00217703"/>
    <w:rsid w:val="00264195"/>
    <w:rsid w:val="002A7CFD"/>
    <w:rsid w:val="002C2415"/>
    <w:rsid w:val="002D1E96"/>
    <w:rsid w:val="003C0D90"/>
    <w:rsid w:val="00417940"/>
    <w:rsid w:val="00466EEE"/>
    <w:rsid w:val="00477A26"/>
    <w:rsid w:val="00544496"/>
    <w:rsid w:val="005C39D9"/>
    <w:rsid w:val="00605295"/>
    <w:rsid w:val="0060636A"/>
    <w:rsid w:val="00675C57"/>
    <w:rsid w:val="00677909"/>
    <w:rsid w:val="006C4140"/>
    <w:rsid w:val="006D0BBE"/>
    <w:rsid w:val="00740189"/>
    <w:rsid w:val="007A52E1"/>
    <w:rsid w:val="007B4FBA"/>
    <w:rsid w:val="007D53AC"/>
    <w:rsid w:val="00836E5D"/>
    <w:rsid w:val="00850020"/>
    <w:rsid w:val="0088262E"/>
    <w:rsid w:val="008E2955"/>
    <w:rsid w:val="00953EE7"/>
    <w:rsid w:val="00971D7F"/>
    <w:rsid w:val="00985F08"/>
    <w:rsid w:val="009B0B23"/>
    <w:rsid w:val="009C5E5E"/>
    <w:rsid w:val="00A37E29"/>
    <w:rsid w:val="00A738AF"/>
    <w:rsid w:val="00A77053"/>
    <w:rsid w:val="00AF3729"/>
    <w:rsid w:val="00B030F5"/>
    <w:rsid w:val="00C049EC"/>
    <w:rsid w:val="00C07E91"/>
    <w:rsid w:val="00CB32F9"/>
    <w:rsid w:val="00CC381C"/>
    <w:rsid w:val="00DA4170"/>
    <w:rsid w:val="00DD18E8"/>
    <w:rsid w:val="00DE67CD"/>
    <w:rsid w:val="00E14367"/>
    <w:rsid w:val="00E31648"/>
    <w:rsid w:val="00E6575B"/>
    <w:rsid w:val="00EA6FF0"/>
    <w:rsid w:val="00EB28E7"/>
    <w:rsid w:val="00EC3F82"/>
    <w:rsid w:val="00F2305F"/>
    <w:rsid w:val="00F36E53"/>
    <w:rsid w:val="00F441E2"/>
    <w:rsid w:val="00FA1D02"/>
    <w:rsid w:val="00FA6DB8"/>
    <w:rsid w:val="00FB54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770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049EC"/>
    <w:pPr>
      <w:tabs>
        <w:tab w:val="center" w:pos="4677"/>
        <w:tab w:val="right" w:pos="9355"/>
      </w:tabs>
    </w:pPr>
  </w:style>
  <w:style w:type="character" w:customStyle="1" w:styleId="a4">
    <w:name w:val="Верхний колонтитул Знак"/>
    <w:basedOn w:val="a0"/>
    <w:link w:val="a3"/>
    <w:uiPriority w:val="99"/>
    <w:rsid w:val="00C049EC"/>
    <w:rPr>
      <w:rFonts w:ascii="Times New Roman" w:eastAsia="Times New Roman" w:hAnsi="Times New Roman" w:cs="Times New Roman"/>
      <w:sz w:val="20"/>
      <w:szCs w:val="20"/>
      <w:lang w:val="uk-UA" w:eastAsia="ru-RU"/>
    </w:rPr>
  </w:style>
  <w:style w:type="paragraph" w:styleId="a5">
    <w:name w:val="footer"/>
    <w:basedOn w:val="a"/>
    <w:link w:val="a6"/>
    <w:uiPriority w:val="99"/>
    <w:unhideWhenUsed/>
    <w:rsid w:val="00C049EC"/>
    <w:pPr>
      <w:tabs>
        <w:tab w:val="center" w:pos="4677"/>
        <w:tab w:val="right" w:pos="9355"/>
      </w:tabs>
    </w:pPr>
  </w:style>
  <w:style w:type="character" w:customStyle="1" w:styleId="a6">
    <w:name w:val="Нижний колонтитул Знак"/>
    <w:basedOn w:val="a0"/>
    <w:link w:val="a5"/>
    <w:uiPriority w:val="99"/>
    <w:rsid w:val="00C049EC"/>
    <w:rPr>
      <w:rFonts w:ascii="Times New Roman" w:eastAsia="Times New Roman" w:hAnsi="Times New Roman" w:cs="Times New Roman"/>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770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049EC"/>
    <w:pPr>
      <w:tabs>
        <w:tab w:val="center" w:pos="4677"/>
        <w:tab w:val="right" w:pos="9355"/>
      </w:tabs>
    </w:pPr>
  </w:style>
  <w:style w:type="character" w:customStyle="1" w:styleId="a4">
    <w:name w:val="Верхний колонтитул Знак"/>
    <w:basedOn w:val="a0"/>
    <w:link w:val="a3"/>
    <w:uiPriority w:val="99"/>
    <w:rsid w:val="00C049EC"/>
    <w:rPr>
      <w:rFonts w:ascii="Times New Roman" w:eastAsia="Times New Roman" w:hAnsi="Times New Roman" w:cs="Times New Roman"/>
      <w:sz w:val="20"/>
      <w:szCs w:val="20"/>
      <w:lang w:val="uk-UA" w:eastAsia="ru-RU"/>
    </w:rPr>
  </w:style>
  <w:style w:type="paragraph" w:styleId="a5">
    <w:name w:val="footer"/>
    <w:basedOn w:val="a"/>
    <w:link w:val="a6"/>
    <w:uiPriority w:val="99"/>
    <w:unhideWhenUsed/>
    <w:rsid w:val="00C049EC"/>
    <w:pPr>
      <w:tabs>
        <w:tab w:val="center" w:pos="4677"/>
        <w:tab w:val="right" w:pos="9355"/>
      </w:tabs>
    </w:pPr>
  </w:style>
  <w:style w:type="character" w:customStyle="1" w:styleId="a6">
    <w:name w:val="Нижний колонтитул Знак"/>
    <w:basedOn w:val="a0"/>
    <w:link w:val="a5"/>
    <w:uiPriority w:val="99"/>
    <w:rsid w:val="00C049EC"/>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064479-752C-4DCA-805E-50C32780C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3507</Words>
  <Characters>19991</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libonu</cp:lastModifiedBy>
  <cp:revision>2</cp:revision>
  <dcterms:created xsi:type="dcterms:W3CDTF">2023-04-19T12:34:00Z</dcterms:created>
  <dcterms:modified xsi:type="dcterms:W3CDTF">2023-04-19T12:34:00Z</dcterms:modified>
</cp:coreProperties>
</file>