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580E" w:rsidRPr="000F6096" w:rsidRDefault="0002580E" w:rsidP="000F6096">
      <w:pPr>
        <w:spacing w:after="0" w:line="360" w:lineRule="auto"/>
        <w:jc w:val="both"/>
        <w:rPr>
          <w:rFonts w:ascii="Times New Roman" w:eastAsia="SimSun" w:hAnsi="Times New Roman"/>
          <w:sz w:val="28"/>
          <w:szCs w:val="28"/>
          <w:lang w:val="uk-UA"/>
        </w:rPr>
      </w:pPr>
      <w:r>
        <w:rPr>
          <w:rFonts w:ascii="Times New Roman" w:eastAsia="SimSun" w:hAnsi="Times New Roman"/>
          <w:sz w:val="28"/>
          <w:szCs w:val="28"/>
          <w:lang w:val="uk-UA"/>
        </w:rPr>
        <w:t>ОДЕСЬКИЙ НАЦІОНАЛЬНИЙ УНІВЕРСИТЕТ ІМЕНІ І. І. МЕЧНИКОВА</w:t>
      </w:r>
    </w:p>
    <w:p w:rsidR="0002580E" w:rsidRPr="00290296" w:rsidRDefault="0002580E" w:rsidP="00290296">
      <w:pPr>
        <w:spacing w:after="0" w:line="360" w:lineRule="auto"/>
        <w:jc w:val="center"/>
        <w:rPr>
          <w:rFonts w:ascii="Times New Roman" w:hAnsi="Times New Roman"/>
          <w:sz w:val="28"/>
          <w:szCs w:val="28"/>
          <w:lang w:val="uk-UA"/>
        </w:rPr>
      </w:pPr>
      <w:r w:rsidRPr="00290296">
        <w:rPr>
          <w:rFonts w:ascii="Times New Roman" w:hAnsi="Times New Roman"/>
          <w:sz w:val="28"/>
          <w:szCs w:val="28"/>
          <w:lang w:val="uk-UA"/>
        </w:rPr>
        <w:t>Економіко-правовий факультет</w:t>
      </w:r>
    </w:p>
    <w:p w:rsidR="0002580E" w:rsidRPr="00252E74" w:rsidRDefault="0002580E" w:rsidP="00290296">
      <w:pPr>
        <w:spacing w:after="0" w:line="360" w:lineRule="auto"/>
        <w:jc w:val="center"/>
        <w:rPr>
          <w:rFonts w:ascii="Times New Roman" w:hAnsi="Times New Roman"/>
          <w:iCs/>
          <w:color w:val="000000"/>
          <w:sz w:val="28"/>
          <w:szCs w:val="28"/>
          <w:lang w:val="uk-UA"/>
        </w:rPr>
      </w:pPr>
      <w:r>
        <w:rPr>
          <w:rFonts w:ascii="Times New Roman" w:hAnsi="Times New Roman"/>
          <w:iCs/>
          <w:color w:val="000000"/>
          <w:sz w:val="28"/>
          <w:szCs w:val="28"/>
          <w:lang w:val="uk-UA"/>
        </w:rPr>
        <w:t>Кафедра кримінального права,кримінального процесу та криміналістики</w:t>
      </w:r>
    </w:p>
    <w:p w:rsidR="0002580E" w:rsidRDefault="0002580E">
      <w:pPr>
        <w:rPr>
          <w:lang w:val="uk-UA"/>
        </w:rPr>
      </w:pPr>
    </w:p>
    <w:p w:rsidR="0002580E" w:rsidRDefault="0002580E">
      <w:pPr>
        <w:rPr>
          <w:lang w:val="uk-UA"/>
        </w:rPr>
      </w:pPr>
    </w:p>
    <w:p w:rsidR="0002580E" w:rsidRPr="00252E74" w:rsidRDefault="0002580E">
      <w:pPr>
        <w:rPr>
          <w:lang w:val="uk-UA"/>
        </w:rPr>
      </w:pPr>
    </w:p>
    <w:p w:rsidR="0002580E" w:rsidRDefault="0002580E" w:rsidP="00290296">
      <w:pPr>
        <w:spacing w:line="256"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Кваліфікаційна робота</w:t>
      </w:r>
    </w:p>
    <w:p w:rsidR="0002580E" w:rsidRPr="005B4D36" w:rsidRDefault="0002580E" w:rsidP="005B4D36">
      <w:pPr>
        <w:tabs>
          <w:tab w:val="center" w:pos="4819"/>
          <w:tab w:val="right" w:pos="8505"/>
        </w:tabs>
        <w:spacing w:after="0" w:line="360" w:lineRule="auto"/>
        <w:jc w:val="center"/>
        <w:rPr>
          <w:rFonts w:ascii="Times New Roman" w:eastAsia="SimSun" w:hAnsi="Times New Roman"/>
          <w:sz w:val="28"/>
          <w:szCs w:val="28"/>
          <w:lang w:val="uk-UA"/>
        </w:rPr>
      </w:pPr>
      <w:r w:rsidRPr="005B4D36">
        <w:rPr>
          <w:rFonts w:ascii="Times New Roman" w:eastAsia="SimSun" w:hAnsi="Times New Roman"/>
          <w:sz w:val="28"/>
          <w:szCs w:val="28"/>
          <w:lang w:val="uk-UA"/>
        </w:rPr>
        <w:t>на здобуття ступеня вищої освіти «магістр»</w:t>
      </w:r>
    </w:p>
    <w:p w:rsidR="0002580E" w:rsidRDefault="0002580E" w:rsidP="00EC553F">
      <w:pPr>
        <w:spacing w:line="360" w:lineRule="auto"/>
        <w:jc w:val="center"/>
        <w:rPr>
          <w:rFonts w:ascii="Times New Roman" w:hAnsi="Times New Roman"/>
          <w:b/>
          <w:bCs/>
          <w:sz w:val="28"/>
          <w:szCs w:val="28"/>
          <w:lang w:val="uk-UA"/>
        </w:rPr>
      </w:pPr>
      <w:bookmarkStart w:id="0" w:name="_Hlk180651236"/>
      <w:r>
        <w:rPr>
          <w:rFonts w:ascii="Times New Roman" w:hAnsi="Times New Roman"/>
          <w:b/>
          <w:bCs/>
          <w:sz w:val="28"/>
          <w:szCs w:val="28"/>
          <w:lang w:val="uk-UA"/>
        </w:rPr>
        <w:t>«</w:t>
      </w:r>
      <w:bookmarkEnd w:id="0"/>
      <w:r>
        <w:rPr>
          <w:rFonts w:ascii="Times New Roman" w:hAnsi="Times New Roman"/>
          <w:b/>
          <w:color w:val="000000"/>
          <w:sz w:val="28"/>
          <w:szCs w:val="28"/>
          <w:lang w:val="uk-UA"/>
        </w:rPr>
        <w:t>Організована злочинність</w:t>
      </w:r>
      <w:r w:rsidRPr="00EC553F">
        <w:rPr>
          <w:rFonts w:ascii="Times New Roman" w:hAnsi="Times New Roman"/>
          <w:b/>
          <w:color w:val="000000"/>
          <w:sz w:val="28"/>
          <w:szCs w:val="28"/>
        </w:rPr>
        <w:t>:</w:t>
      </w:r>
      <w:r>
        <w:rPr>
          <w:rFonts w:ascii="Times New Roman" w:hAnsi="Times New Roman"/>
          <w:b/>
          <w:color w:val="000000"/>
          <w:sz w:val="28"/>
          <w:szCs w:val="28"/>
          <w:lang w:val="uk-UA"/>
        </w:rPr>
        <w:t>кримінологічна характеристика та заходи протидії</w:t>
      </w:r>
      <w:bookmarkStart w:id="1" w:name="_Hlk180651305"/>
      <w:r>
        <w:rPr>
          <w:rFonts w:ascii="Times New Roman" w:hAnsi="Times New Roman"/>
          <w:b/>
          <w:bCs/>
          <w:sz w:val="28"/>
          <w:szCs w:val="28"/>
          <w:lang w:val="uk-UA"/>
        </w:rPr>
        <w:t>»</w:t>
      </w:r>
      <w:bookmarkEnd w:id="1"/>
    </w:p>
    <w:p w:rsidR="0002580E" w:rsidRPr="00F85E8E" w:rsidRDefault="0002580E" w:rsidP="00EC553F">
      <w:pPr>
        <w:spacing w:line="360" w:lineRule="auto"/>
        <w:jc w:val="center"/>
        <w:rPr>
          <w:rFonts w:ascii="Times New Roman" w:hAnsi="Times New Roman"/>
          <w:sz w:val="28"/>
          <w:szCs w:val="28"/>
          <w:lang w:val="uk-UA"/>
        </w:rPr>
      </w:pPr>
      <w:r w:rsidRPr="00F85E8E">
        <w:rPr>
          <w:rFonts w:ascii="Times New Roman" w:hAnsi="Times New Roman"/>
          <w:sz w:val="28"/>
          <w:szCs w:val="28"/>
          <w:lang w:val="uk-UA"/>
        </w:rPr>
        <w:t>«</w:t>
      </w:r>
      <w:r w:rsidRPr="00F85E8E">
        <w:rPr>
          <w:rFonts w:ascii="Times New Roman" w:hAnsi="Times New Roman"/>
          <w:sz w:val="28"/>
          <w:szCs w:val="28"/>
          <w:lang w:val="en-US"/>
        </w:rPr>
        <w:t xml:space="preserve">Organized Crime: </w:t>
      </w:r>
      <w:r>
        <w:rPr>
          <w:rFonts w:ascii="Times New Roman" w:hAnsi="Times New Roman"/>
          <w:sz w:val="28"/>
          <w:szCs w:val="28"/>
          <w:lang w:val="en-US"/>
        </w:rPr>
        <w:t>criminological</w:t>
      </w:r>
      <w:r w:rsidRPr="00F85E8E">
        <w:rPr>
          <w:rFonts w:ascii="Times New Roman" w:hAnsi="Times New Roman"/>
          <w:sz w:val="28"/>
          <w:szCs w:val="28"/>
          <w:lang w:val="en-US"/>
        </w:rPr>
        <w:t xml:space="preserve"> characteristics and ways of </w:t>
      </w:r>
      <w:r>
        <w:rPr>
          <w:rFonts w:ascii="Times New Roman" w:hAnsi="Times New Roman"/>
          <w:sz w:val="28"/>
          <w:szCs w:val="28"/>
          <w:lang w:val="en-US"/>
        </w:rPr>
        <w:t>countermeasures</w:t>
      </w:r>
      <w:r w:rsidRPr="00F85E8E">
        <w:rPr>
          <w:rFonts w:ascii="Times New Roman" w:hAnsi="Times New Roman"/>
          <w:sz w:val="28"/>
          <w:szCs w:val="28"/>
          <w:lang w:val="uk-UA"/>
        </w:rPr>
        <w:t>»</w:t>
      </w:r>
    </w:p>
    <w:p w:rsidR="0002580E" w:rsidRDefault="0002580E" w:rsidP="00290296">
      <w:pPr>
        <w:tabs>
          <w:tab w:val="center" w:pos="4819"/>
          <w:tab w:val="right" w:pos="9638"/>
        </w:tabs>
        <w:spacing w:after="0" w:line="240" w:lineRule="auto"/>
        <w:jc w:val="center"/>
        <w:rPr>
          <w:rFonts w:ascii="Times New Roman" w:hAnsi="Times New Roman"/>
          <w:sz w:val="28"/>
          <w:szCs w:val="28"/>
          <w:lang w:val="uk-UA"/>
        </w:rPr>
      </w:pPr>
    </w:p>
    <w:p w:rsidR="0002580E" w:rsidRPr="00290296" w:rsidRDefault="0002580E" w:rsidP="00290296">
      <w:pPr>
        <w:tabs>
          <w:tab w:val="center" w:pos="4819"/>
          <w:tab w:val="right" w:pos="9638"/>
        </w:tabs>
        <w:spacing w:after="0" w:line="240" w:lineRule="auto"/>
        <w:jc w:val="center"/>
        <w:rPr>
          <w:rFonts w:ascii="Times New Roman" w:hAnsi="Times New Roman"/>
          <w:sz w:val="28"/>
          <w:szCs w:val="28"/>
          <w:lang w:val="uk-UA"/>
        </w:rPr>
      </w:pPr>
    </w:p>
    <w:p w:rsidR="0002580E" w:rsidRDefault="0002580E" w:rsidP="005B4D36">
      <w:pPr>
        <w:spacing w:after="0" w:line="360" w:lineRule="auto"/>
        <w:jc w:val="right"/>
        <w:rPr>
          <w:rFonts w:ascii="Times New Roman" w:hAnsi="Times New Roman"/>
          <w:sz w:val="28"/>
          <w:szCs w:val="28"/>
          <w:lang w:val="uk-UA"/>
        </w:rPr>
      </w:pPr>
      <w:r w:rsidRPr="00290296">
        <w:rPr>
          <w:rFonts w:ascii="Times New Roman" w:hAnsi="Times New Roman"/>
          <w:sz w:val="28"/>
          <w:szCs w:val="28"/>
          <w:lang w:val="uk-UA"/>
        </w:rPr>
        <w:t xml:space="preserve">Виконав: </w:t>
      </w:r>
      <w:r>
        <w:rPr>
          <w:rFonts w:ascii="Times New Roman" w:hAnsi="Times New Roman"/>
          <w:sz w:val="28"/>
          <w:szCs w:val="28"/>
          <w:lang w:val="uk-UA"/>
        </w:rPr>
        <w:t>здобувач</w:t>
      </w:r>
      <w:r w:rsidRPr="00290296">
        <w:rPr>
          <w:rFonts w:ascii="Times New Roman" w:hAnsi="Times New Roman"/>
          <w:sz w:val="28"/>
          <w:szCs w:val="28"/>
          <w:lang w:val="uk-UA"/>
        </w:rPr>
        <w:t xml:space="preserve"> денної форминавчання </w:t>
      </w:r>
    </w:p>
    <w:p w:rsidR="0002580E" w:rsidRDefault="0002580E" w:rsidP="005B4D36">
      <w:pPr>
        <w:spacing w:after="0" w:line="360" w:lineRule="auto"/>
        <w:jc w:val="center"/>
        <w:rPr>
          <w:rFonts w:ascii="Times New Roman" w:hAnsi="Times New Roman"/>
          <w:sz w:val="28"/>
          <w:szCs w:val="28"/>
          <w:lang w:val="uk-UA"/>
        </w:rPr>
      </w:pPr>
      <w:r w:rsidRPr="00290296">
        <w:rPr>
          <w:rFonts w:ascii="Times New Roman" w:hAnsi="Times New Roman"/>
          <w:sz w:val="28"/>
          <w:szCs w:val="28"/>
          <w:lang w:val="uk-UA"/>
        </w:rPr>
        <w:t>спеціальності 081 Право</w:t>
      </w:r>
    </w:p>
    <w:p w:rsidR="0002580E" w:rsidRPr="00922508" w:rsidRDefault="0002580E" w:rsidP="005B4D36">
      <w:pPr>
        <w:spacing w:after="0" w:line="360" w:lineRule="auto"/>
        <w:jc w:val="center"/>
        <w:rPr>
          <w:rFonts w:ascii="Times New Roman" w:hAnsi="Times New Roman"/>
          <w:sz w:val="28"/>
          <w:szCs w:val="28"/>
        </w:rPr>
      </w:pPr>
      <w:r>
        <w:rPr>
          <w:rFonts w:ascii="Times New Roman" w:hAnsi="Times New Roman"/>
          <w:sz w:val="28"/>
          <w:szCs w:val="28"/>
          <w:lang w:val="uk-UA"/>
        </w:rPr>
        <w:t xml:space="preserve"> Освітня програма </w:t>
      </w:r>
      <w:r w:rsidRPr="00922508">
        <w:rPr>
          <w:rFonts w:ascii="Times New Roman" w:hAnsi="Times New Roman"/>
          <w:sz w:val="28"/>
          <w:szCs w:val="28"/>
        </w:rPr>
        <w:t>“</w:t>
      </w:r>
      <w:r>
        <w:rPr>
          <w:rFonts w:ascii="Times New Roman" w:hAnsi="Times New Roman"/>
          <w:sz w:val="28"/>
          <w:szCs w:val="28"/>
          <w:lang w:val="uk-UA"/>
        </w:rPr>
        <w:t>Право</w:t>
      </w:r>
      <w:r w:rsidRPr="00922508">
        <w:rPr>
          <w:rFonts w:ascii="Times New Roman" w:hAnsi="Times New Roman"/>
          <w:sz w:val="28"/>
          <w:szCs w:val="28"/>
        </w:rPr>
        <w:t>”</w:t>
      </w:r>
    </w:p>
    <w:p w:rsidR="0002580E" w:rsidRDefault="0002580E" w:rsidP="005B4D36">
      <w:pPr>
        <w:jc w:val="center"/>
        <w:rPr>
          <w:rFonts w:ascii="Times New Roman" w:hAnsi="Times New Roman"/>
          <w:color w:val="000000"/>
          <w:sz w:val="28"/>
          <w:szCs w:val="28"/>
          <w:lang w:val="uk-UA"/>
        </w:rPr>
      </w:pPr>
      <w:r w:rsidRPr="005B4D36">
        <w:rPr>
          <w:rFonts w:ascii="Times New Roman" w:hAnsi="Times New Roman"/>
          <w:color w:val="000000"/>
          <w:sz w:val="28"/>
          <w:szCs w:val="28"/>
          <w:lang w:val="uk-UA"/>
        </w:rPr>
        <w:t>Довгань Дмитро Вадимович</w:t>
      </w:r>
    </w:p>
    <w:p w:rsidR="0002580E" w:rsidRDefault="0002580E" w:rsidP="005B4D36">
      <w:pPr>
        <w:jc w:val="center"/>
        <w:rPr>
          <w:rFonts w:ascii="Times New Roman" w:hAnsi="Times New Roman"/>
          <w:color w:val="000000"/>
          <w:sz w:val="28"/>
          <w:szCs w:val="28"/>
          <w:lang w:val="uk-UA"/>
        </w:rPr>
      </w:pPr>
    </w:p>
    <w:p w:rsidR="0002580E" w:rsidRDefault="0002580E" w:rsidP="005B4D36">
      <w:pPr>
        <w:jc w:val="center"/>
        <w:rPr>
          <w:rFonts w:ascii="Times New Roman" w:hAnsi="Times New Roman"/>
          <w:color w:val="000000"/>
          <w:sz w:val="28"/>
          <w:szCs w:val="28"/>
          <w:lang w:val="uk-UA"/>
        </w:rPr>
      </w:pPr>
      <w:r>
        <w:rPr>
          <w:rFonts w:ascii="Times New Roman" w:hAnsi="Times New Roman"/>
          <w:sz w:val="28"/>
          <w:szCs w:val="28"/>
          <w:lang w:val="uk-UA"/>
        </w:rPr>
        <w:t xml:space="preserve">                                                 К</w:t>
      </w:r>
      <w:r w:rsidRPr="00EC553F">
        <w:rPr>
          <w:rFonts w:ascii="Times New Roman" w:hAnsi="Times New Roman"/>
          <w:sz w:val="28"/>
          <w:szCs w:val="28"/>
          <w:lang w:val="uk-UA"/>
        </w:rPr>
        <w:t>ерівник:</w:t>
      </w:r>
      <w:r>
        <w:rPr>
          <w:rFonts w:ascii="Times New Roman" w:hAnsi="Times New Roman"/>
          <w:sz w:val="28"/>
          <w:szCs w:val="28"/>
          <w:lang w:val="uk-UA"/>
        </w:rPr>
        <w:t>к.ю.н</w:t>
      </w:r>
      <w:r w:rsidRPr="00430FAB">
        <w:rPr>
          <w:rFonts w:ascii="Times New Roman" w:hAnsi="Times New Roman"/>
          <w:sz w:val="28"/>
          <w:szCs w:val="28"/>
          <w:lang w:val="uk-UA"/>
        </w:rPr>
        <w:t>.</w:t>
      </w:r>
      <w:r>
        <w:rPr>
          <w:rFonts w:ascii="Times New Roman" w:hAnsi="Times New Roman"/>
          <w:sz w:val="28"/>
          <w:szCs w:val="28"/>
          <w:lang w:val="uk-UA"/>
        </w:rPr>
        <w:t>,доц.ДришлюкІ.А________</w:t>
      </w:r>
    </w:p>
    <w:p w:rsidR="0002580E" w:rsidRPr="00BB4C9C" w:rsidRDefault="0002580E" w:rsidP="005B4D36">
      <w:pPr>
        <w:rPr>
          <w:rFonts w:ascii="Times New Roman" w:hAnsi="Times New Roman"/>
          <w:color w:val="000000"/>
          <w:sz w:val="28"/>
          <w:szCs w:val="28"/>
          <w:lang w:val="uk-UA"/>
        </w:rPr>
      </w:pPr>
      <w:r>
        <w:rPr>
          <w:rFonts w:ascii="Times New Roman" w:hAnsi="Times New Roman"/>
          <w:sz w:val="28"/>
          <w:szCs w:val="28"/>
          <w:lang w:val="uk-UA"/>
        </w:rPr>
        <w:t>Рецензент</w:t>
      </w:r>
      <w:r w:rsidRPr="00430FAB">
        <w:rPr>
          <w:rFonts w:ascii="Times New Roman" w:hAnsi="Times New Roman"/>
          <w:sz w:val="28"/>
          <w:szCs w:val="28"/>
          <w:lang w:val="uk-UA"/>
        </w:rPr>
        <w:t>:</w:t>
      </w:r>
      <w:r>
        <w:rPr>
          <w:rFonts w:ascii="Times New Roman" w:hAnsi="Times New Roman"/>
          <w:sz w:val="28"/>
          <w:szCs w:val="28"/>
          <w:lang w:val="uk-UA"/>
        </w:rPr>
        <w:t>к.ю.н</w:t>
      </w:r>
      <w:r w:rsidRPr="00430FAB">
        <w:rPr>
          <w:rFonts w:ascii="Times New Roman" w:hAnsi="Times New Roman"/>
          <w:sz w:val="28"/>
          <w:szCs w:val="28"/>
          <w:lang w:val="uk-UA"/>
        </w:rPr>
        <w:t>.</w:t>
      </w:r>
      <w:r>
        <w:rPr>
          <w:rFonts w:ascii="Times New Roman" w:hAnsi="Times New Roman"/>
          <w:sz w:val="28"/>
          <w:szCs w:val="28"/>
          <w:lang w:val="uk-UA"/>
        </w:rPr>
        <w:t>, доц. Павлова Т.О.</w:t>
      </w:r>
    </w:p>
    <w:p w:rsidR="0002580E" w:rsidRDefault="0002580E" w:rsidP="005B4D36">
      <w:pPr>
        <w:spacing w:line="256" w:lineRule="auto"/>
        <w:rPr>
          <w:rFonts w:ascii="Times New Roman" w:hAnsi="Times New Roman"/>
          <w:sz w:val="28"/>
          <w:szCs w:val="28"/>
          <w:lang w:val="uk-UA"/>
        </w:rPr>
      </w:pPr>
    </w:p>
    <w:tbl>
      <w:tblPr>
        <w:tblW w:w="9645" w:type="dxa"/>
        <w:jc w:val="center"/>
        <w:tblLayout w:type="fixed"/>
        <w:tblLook w:val="00A0"/>
      </w:tblPr>
      <w:tblGrid>
        <w:gridCol w:w="4967"/>
        <w:gridCol w:w="4678"/>
      </w:tblGrid>
      <w:tr w:rsidR="0002580E" w:rsidRPr="00B433DE" w:rsidTr="00152431">
        <w:trPr>
          <w:jc w:val="center"/>
        </w:trPr>
        <w:tc>
          <w:tcPr>
            <w:tcW w:w="4967" w:type="dxa"/>
          </w:tcPr>
          <w:p w:rsidR="0002580E" w:rsidRPr="00152431" w:rsidRDefault="0002580E" w:rsidP="00152431">
            <w:pPr>
              <w:spacing w:after="0" w:line="240" w:lineRule="auto"/>
              <w:rPr>
                <w:rFonts w:ascii="Times New Roman" w:hAnsi="Times New Roman"/>
                <w:sz w:val="28"/>
                <w:szCs w:val="28"/>
                <w:lang w:val="uk-UA"/>
              </w:rPr>
            </w:pPr>
          </w:p>
          <w:p w:rsidR="0002580E" w:rsidRPr="00152431" w:rsidRDefault="0002580E" w:rsidP="00152431">
            <w:pPr>
              <w:spacing w:after="0" w:line="240" w:lineRule="auto"/>
              <w:rPr>
                <w:rFonts w:ascii="Times New Roman" w:hAnsi="Times New Roman"/>
                <w:sz w:val="28"/>
                <w:szCs w:val="28"/>
                <w:lang w:val="uk-UA"/>
              </w:rPr>
            </w:pPr>
            <w:r w:rsidRPr="00152431">
              <w:rPr>
                <w:rFonts w:ascii="Times New Roman" w:hAnsi="Times New Roman"/>
                <w:sz w:val="28"/>
                <w:szCs w:val="28"/>
                <w:lang w:val="uk-UA"/>
              </w:rPr>
              <w:t>Рекомендовано до захисту:</w:t>
            </w:r>
          </w:p>
          <w:p w:rsidR="0002580E" w:rsidRPr="00152431" w:rsidRDefault="0002580E" w:rsidP="00152431">
            <w:pPr>
              <w:spacing w:after="0" w:line="240" w:lineRule="auto"/>
              <w:rPr>
                <w:rFonts w:ascii="Times New Roman" w:hAnsi="Times New Roman"/>
                <w:sz w:val="28"/>
                <w:szCs w:val="28"/>
                <w:lang w:val="uk-UA"/>
              </w:rPr>
            </w:pPr>
            <w:r w:rsidRPr="00152431">
              <w:rPr>
                <w:rFonts w:ascii="Times New Roman" w:hAnsi="Times New Roman"/>
                <w:sz w:val="28"/>
                <w:szCs w:val="28"/>
                <w:lang w:val="uk-UA"/>
              </w:rPr>
              <w:t>протокол засідання кафедри</w:t>
            </w:r>
          </w:p>
          <w:p w:rsidR="0002580E" w:rsidRPr="00152431" w:rsidRDefault="0002580E" w:rsidP="00152431">
            <w:pPr>
              <w:spacing w:after="0" w:line="240" w:lineRule="auto"/>
              <w:rPr>
                <w:rFonts w:ascii="Times New Roman" w:hAnsi="Times New Roman"/>
                <w:sz w:val="28"/>
                <w:szCs w:val="28"/>
                <w:lang w:val="uk-UA"/>
              </w:rPr>
            </w:pPr>
            <w:r w:rsidRPr="00152431">
              <w:rPr>
                <w:rFonts w:ascii="Times New Roman" w:hAnsi="Times New Roman"/>
                <w:sz w:val="28"/>
                <w:szCs w:val="28"/>
                <w:lang w:val="uk-UA"/>
              </w:rPr>
              <w:t>№ ___ від ___</w:t>
            </w:r>
            <w:r>
              <w:rPr>
                <w:rFonts w:ascii="Times New Roman" w:hAnsi="Times New Roman"/>
                <w:sz w:val="28"/>
                <w:szCs w:val="28"/>
                <w:lang w:val="uk-UA"/>
              </w:rPr>
              <w:t xml:space="preserve"> .</w:t>
            </w:r>
            <w:r w:rsidRPr="00152431">
              <w:rPr>
                <w:rFonts w:ascii="Times New Roman" w:hAnsi="Times New Roman"/>
                <w:sz w:val="28"/>
                <w:szCs w:val="28"/>
                <w:lang w:val="uk-UA"/>
              </w:rPr>
              <w:t xml:space="preserve"> ____</w:t>
            </w:r>
            <w:r>
              <w:rPr>
                <w:rFonts w:ascii="Times New Roman" w:hAnsi="Times New Roman"/>
                <w:sz w:val="28"/>
                <w:szCs w:val="28"/>
                <w:lang w:val="uk-UA"/>
              </w:rPr>
              <w:t>.</w:t>
            </w:r>
            <w:r w:rsidRPr="00152431">
              <w:rPr>
                <w:rFonts w:ascii="Times New Roman" w:hAnsi="Times New Roman"/>
                <w:sz w:val="28"/>
                <w:szCs w:val="28"/>
                <w:lang w:val="uk-UA"/>
              </w:rPr>
              <w:t xml:space="preserve"> 20</w:t>
            </w:r>
            <w:r>
              <w:rPr>
                <w:rFonts w:ascii="Times New Roman" w:hAnsi="Times New Roman"/>
                <w:sz w:val="28"/>
                <w:szCs w:val="28"/>
                <w:lang w:val="uk-UA"/>
              </w:rPr>
              <w:t>__</w:t>
            </w:r>
            <w:r w:rsidRPr="00152431">
              <w:rPr>
                <w:rFonts w:ascii="Times New Roman" w:hAnsi="Times New Roman"/>
                <w:sz w:val="28"/>
                <w:szCs w:val="28"/>
                <w:lang w:val="uk-UA"/>
              </w:rPr>
              <w:t xml:space="preserve"> р. </w:t>
            </w:r>
          </w:p>
          <w:p w:rsidR="0002580E" w:rsidRPr="00152431" w:rsidRDefault="0002580E" w:rsidP="00152431">
            <w:pPr>
              <w:spacing w:after="0" w:line="240" w:lineRule="auto"/>
              <w:rPr>
                <w:rFonts w:ascii="Times New Roman" w:hAnsi="Times New Roman"/>
                <w:sz w:val="28"/>
                <w:szCs w:val="28"/>
                <w:lang w:val="uk-UA"/>
              </w:rPr>
            </w:pPr>
          </w:p>
          <w:p w:rsidR="0002580E" w:rsidRPr="00152431" w:rsidRDefault="0002580E" w:rsidP="00152431">
            <w:pPr>
              <w:spacing w:after="0" w:line="240" w:lineRule="auto"/>
              <w:rPr>
                <w:rFonts w:ascii="Times New Roman" w:hAnsi="Times New Roman"/>
                <w:sz w:val="28"/>
                <w:szCs w:val="28"/>
                <w:lang w:val="uk-UA"/>
              </w:rPr>
            </w:pPr>
            <w:r>
              <w:rPr>
                <w:rFonts w:ascii="Times New Roman" w:hAnsi="Times New Roman"/>
                <w:sz w:val="28"/>
                <w:szCs w:val="28"/>
                <w:lang w:val="uk-UA"/>
              </w:rPr>
              <w:t>З</w:t>
            </w:r>
            <w:r w:rsidRPr="00152431">
              <w:rPr>
                <w:rFonts w:ascii="Times New Roman" w:hAnsi="Times New Roman"/>
                <w:sz w:val="28"/>
                <w:szCs w:val="28"/>
                <w:lang w:val="uk-UA"/>
              </w:rPr>
              <w:t>авідувач кафедри</w:t>
            </w:r>
          </w:p>
          <w:p w:rsidR="0002580E" w:rsidRPr="000F6096" w:rsidRDefault="0002580E" w:rsidP="00152431">
            <w:pPr>
              <w:spacing w:after="0" w:line="240" w:lineRule="auto"/>
              <w:rPr>
                <w:rFonts w:ascii="Times New Roman" w:hAnsi="Times New Roman"/>
                <w:sz w:val="28"/>
                <w:szCs w:val="28"/>
                <w:u w:val="single"/>
                <w:lang w:val="uk-UA"/>
              </w:rPr>
            </w:pPr>
            <w:r w:rsidRPr="00B433DE">
              <w:rPr>
                <w:rFonts w:ascii="Times New Roman" w:eastAsia="SimSun" w:hAnsi="Times New Roman"/>
                <w:sz w:val="28"/>
                <w:szCs w:val="28"/>
                <w:lang w:val="uk-UA"/>
              </w:rPr>
              <w:t>_________</w:t>
            </w:r>
            <w:r>
              <w:rPr>
                <w:rFonts w:ascii="Times New Roman" w:hAnsi="Times New Roman"/>
                <w:sz w:val="28"/>
                <w:szCs w:val="28"/>
                <w:u w:val="single"/>
                <w:lang w:val="uk-UA"/>
              </w:rPr>
              <w:t>Олег Чуваков</w:t>
            </w:r>
          </w:p>
          <w:p w:rsidR="0002580E" w:rsidRPr="000F6096" w:rsidRDefault="0002580E" w:rsidP="00152431">
            <w:pPr>
              <w:spacing w:after="0" w:line="240" w:lineRule="auto"/>
              <w:rPr>
                <w:rFonts w:ascii="Times New Roman" w:hAnsi="Times New Roman"/>
                <w:sz w:val="20"/>
                <w:szCs w:val="20"/>
                <w:lang w:val="uk-UA"/>
              </w:rPr>
            </w:pPr>
            <w:r w:rsidRPr="00152431">
              <w:rPr>
                <w:rFonts w:ascii="Times New Roman" w:hAnsi="Times New Roman"/>
                <w:sz w:val="20"/>
                <w:szCs w:val="20"/>
                <w:lang w:val="uk-UA"/>
              </w:rPr>
              <w:t xml:space="preserve"> (підпис)</w:t>
            </w:r>
            <w:r>
              <w:rPr>
                <w:rFonts w:ascii="Times New Roman" w:hAnsi="Times New Roman"/>
                <w:sz w:val="20"/>
                <w:szCs w:val="20"/>
                <w:lang w:val="uk-UA"/>
              </w:rPr>
              <w:t xml:space="preserve"> (прізвище, ім</w:t>
            </w:r>
            <w:r w:rsidRPr="000F6096">
              <w:rPr>
                <w:rFonts w:ascii="Times New Roman" w:hAnsi="Times New Roman"/>
                <w:sz w:val="20"/>
                <w:szCs w:val="20"/>
                <w:lang w:val="uk-UA"/>
              </w:rPr>
              <w:t>’</w:t>
            </w:r>
            <w:r>
              <w:rPr>
                <w:rFonts w:ascii="Times New Roman" w:hAnsi="Times New Roman"/>
                <w:sz w:val="20"/>
                <w:szCs w:val="20"/>
                <w:lang w:val="uk-UA"/>
              </w:rPr>
              <w:t>я)</w:t>
            </w:r>
          </w:p>
        </w:tc>
        <w:tc>
          <w:tcPr>
            <w:tcW w:w="4678" w:type="dxa"/>
          </w:tcPr>
          <w:p w:rsidR="0002580E" w:rsidRPr="00152431" w:rsidRDefault="0002580E" w:rsidP="00152431">
            <w:pPr>
              <w:spacing w:after="0" w:line="240" w:lineRule="auto"/>
              <w:rPr>
                <w:rFonts w:ascii="Times New Roman" w:hAnsi="Times New Roman"/>
                <w:sz w:val="28"/>
                <w:szCs w:val="28"/>
                <w:lang w:val="uk-UA"/>
              </w:rPr>
            </w:pPr>
          </w:p>
          <w:p w:rsidR="0002580E" w:rsidRPr="00430FAB" w:rsidRDefault="0002580E" w:rsidP="00152431">
            <w:pPr>
              <w:spacing w:after="0" w:line="240" w:lineRule="auto"/>
              <w:rPr>
                <w:rFonts w:ascii="Times New Roman" w:hAnsi="Times New Roman"/>
                <w:sz w:val="28"/>
                <w:szCs w:val="28"/>
              </w:rPr>
            </w:pPr>
            <w:r w:rsidRPr="00152431">
              <w:rPr>
                <w:rFonts w:ascii="Times New Roman" w:hAnsi="Times New Roman"/>
                <w:sz w:val="28"/>
                <w:szCs w:val="28"/>
                <w:lang w:val="uk-UA"/>
              </w:rPr>
              <w:t>Захищено на засіданні ЕК №</w:t>
            </w:r>
            <w:r>
              <w:rPr>
                <w:rFonts w:ascii="Times New Roman" w:hAnsi="Times New Roman"/>
                <w:sz w:val="28"/>
                <w:szCs w:val="28"/>
                <w:lang w:val="uk-UA"/>
              </w:rPr>
              <w:t>__6__</w:t>
            </w:r>
            <w:r w:rsidRPr="00430FAB">
              <w:rPr>
                <w:rFonts w:ascii="Times New Roman" w:hAnsi="Times New Roman"/>
                <w:sz w:val="28"/>
                <w:szCs w:val="28"/>
              </w:rPr>
              <w:t>:</w:t>
            </w:r>
          </w:p>
          <w:p w:rsidR="0002580E" w:rsidRPr="00152431" w:rsidRDefault="0002580E" w:rsidP="00152431">
            <w:pPr>
              <w:spacing w:after="0" w:line="240" w:lineRule="auto"/>
              <w:rPr>
                <w:rFonts w:ascii="Times New Roman" w:hAnsi="Times New Roman"/>
                <w:sz w:val="28"/>
                <w:szCs w:val="28"/>
                <w:lang w:val="uk-UA"/>
              </w:rPr>
            </w:pPr>
            <w:r w:rsidRPr="00152431">
              <w:rPr>
                <w:rFonts w:ascii="Times New Roman" w:hAnsi="Times New Roman"/>
                <w:sz w:val="28"/>
                <w:szCs w:val="28"/>
                <w:lang w:val="uk-UA"/>
              </w:rPr>
              <w:t>протокол № ___ від ___</w:t>
            </w:r>
            <w:r>
              <w:rPr>
                <w:rFonts w:ascii="Times New Roman" w:hAnsi="Times New Roman"/>
                <w:sz w:val="28"/>
                <w:szCs w:val="28"/>
                <w:lang w:val="uk-UA"/>
              </w:rPr>
              <w:t>.</w:t>
            </w:r>
            <w:r w:rsidRPr="00152431">
              <w:rPr>
                <w:rFonts w:ascii="Times New Roman" w:hAnsi="Times New Roman"/>
                <w:sz w:val="28"/>
                <w:szCs w:val="28"/>
                <w:lang w:val="uk-UA"/>
              </w:rPr>
              <w:t xml:space="preserve"> ___ </w:t>
            </w:r>
            <w:r>
              <w:rPr>
                <w:rFonts w:ascii="Times New Roman" w:hAnsi="Times New Roman"/>
                <w:sz w:val="28"/>
                <w:szCs w:val="28"/>
                <w:lang w:val="uk-UA"/>
              </w:rPr>
              <w:t xml:space="preserve">. </w:t>
            </w:r>
            <w:r w:rsidRPr="00152431">
              <w:rPr>
                <w:rFonts w:ascii="Times New Roman" w:hAnsi="Times New Roman"/>
                <w:sz w:val="28"/>
                <w:szCs w:val="28"/>
                <w:lang w:val="uk-UA"/>
              </w:rPr>
              <w:t>20</w:t>
            </w:r>
            <w:r>
              <w:rPr>
                <w:rFonts w:ascii="Times New Roman" w:hAnsi="Times New Roman"/>
                <w:sz w:val="28"/>
                <w:szCs w:val="28"/>
                <w:lang w:val="uk-UA"/>
              </w:rPr>
              <w:t xml:space="preserve">__ </w:t>
            </w:r>
            <w:r w:rsidRPr="00152431">
              <w:rPr>
                <w:rFonts w:ascii="Times New Roman" w:hAnsi="Times New Roman"/>
                <w:sz w:val="28"/>
                <w:szCs w:val="28"/>
                <w:lang w:val="uk-UA"/>
              </w:rPr>
              <w:t>р.</w:t>
            </w:r>
          </w:p>
          <w:p w:rsidR="0002580E" w:rsidRPr="00152431" w:rsidRDefault="0002580E" w:rsidP="00152431">
            <w:pPr>
              <w:spacing w:after="0" w:line="240" w:lineRule="auto"/>
              <w:rPr>
                <w:rFonts w:ascii="Times New Roman" w:hAnsi="Times New Roman"/>
                <w:sz w:val="28"/>
                <w:szCs w:val="28"/>
                <w:lang w:val="uk-UA"/>
              </w:rPr>
            </w:pPr>
            <w:r w:rsidRPr="00152431">
              <w:rPr>
                <w:rFonts w:ascii="Times New Roman" w:hAnsi="Times New Roman"/>
                <w:sz w:val="28"/>
                <w:szCs w:val="28"/>
                <w:lang w:val="uk-UA"/>
              </w:rPr>
              <w:t>Оцінка______________/______/____</w:t>
            </w:r>
          </w:p>
          <w:p w:rsidR="0002580E" w:rsidRPr="00152431" w:rsidRDefault="0002580E" w:rsidP="00152431">
            <w:pPr>
              <w:spacing w:after="0" w:line="240" w:lineRule="auto"/>
              <w:jc w:val="both"/>
              <w:rPr>
                <w:rFonts w:ascii="Times New Roman" w:hAnsi="Times New Roman"/>
                <w:sz w:val="20"/>
                <w:szCs w:val="20"/>
                <w:lang w:val="uk-UA"/>
              </w:rPr>
            </w:pPr>
            <w:r w:rsidRPr="00152431">
              <w:rPr>
                <w:rFonts w:ascii="Times New Roman" w:hAnsi="Times New Roman"/>
                <w:sz w:val="20"/>
                <w:szCs w:val="20"/>
                <w:lang w:val="uk-UA"/>
              </w:rPr>
              <w:t>(за національною шкалою/шкалою ЕСТS/бали)</w:t>
            </w:r>
          </w:p>
          <w:p w:rsidR="0002580E" w:rsidRPr="00152431" w:rsidRDefault="0002580E" w:rsidP="00152431">
            <w:pPr>
              <w:spacing w:after="0" w:line="240" w:lineRule="auto"/>
              <w:rPr>
                <w:rFonts w:ascii="Times New Roman" w:hAnsi="Times New Roman"/>
                <w:sz w:val="28"/>
                <w:szCs w:val="28"/>
                <w:lang w:val="uk-UA"/>
              </w:rPr>
            </w:pPr>
            <w:r w:rsidRPr="00152431">
              <w:rPr>
                <w:rFonts w:ascii="Times New Roman" w:hAnsi="Times New Roman"/>
                <w:sz w:val="28"/>
                <w:szCs w:val="28"/>
                <w:lang w:val="uk-UA"/>
              </w:rPr>
              <w:t>Голова ЕК</w:t>
            </w:r>
          </w:p>
          <w:p w:rsidR="0002580E" w:rsidRPr="000F6096" w:rsidRDefault="0002580E" w:rsidP="00152431">
            <w:pPr>
              <w:spacing w:after="0" w:line="240" w:lineRule="auto"/>
              <w:rPr>
                <w:rFonts w:ascii="Times New Roman" w:hAnsi="Times New Roman"/>
                <w:sz w:val="28"/>
                <w:szCs w:val="28"/>
                <w:u w:val="single"/>
                <w:lang w:val="uk-UA"/>
              </w:rPr>
            </w:pPr>
            <w:r w:rsidRPr="00152431">
              <w:rPr>
                <w:rFonts w:ascii="Times New Roman" w:hAnsi="Times New Roman"/>
                <w:sz w:val="28"/>
                <w:szCs w:val="28"/>
                <w:lang w:val="uk-UA"/>
              </w:rPr>
              <w:t>______</w:t>
            </w:r>
            <w:r w:rsidRPr="00B433DE">
              <w:rPr>
                <w:rFonts w:ascii="Times New Roman" w:eastAsia="SimSun" w:hAnsi="Times New Roman"/>
                <w:sz w:val="28"/>
                <w:szCs w:val="28"/>
                <w:lang w:val="uk-UA"/>
              </w:rPr>
              <w:t>___</w:t>
            </w:r>
            <w:r>
              <w:rPr>
                <w:rFonts w:ascii="Times New Roman" w:hAnsi="Times New Roman"/>
                <w:sz w:val="28"/>
                <w:szCs w:val="28"/>
                <w:u w:val="single"/>
                <w:lang w:val="uk-UA"/>
              </w:rPr>
              <w:t>Олена Миколенко</w:t>
            </w:r>
          </w:p>
          <w:p w:rsidR="0002580E" w:rsidRPr="000F6096" w:rsidRDefault="0002580E" w:rsidP="00152431">
            <w:pPr>
              <w:spacing w:after="0" w:line="240" w:lineRule="auto"/>
              <w:rPr>
                <w:rFonts w:ascii="Times New Roman" w:hAnsi="Times New Roman"/>
                <w:sz w:val="20"/>
                <w:szCs w:val="20"/>
                <w:lang w:val="uk-UA"/>
              </w:rPr>
            </w:pPr>
            <w:r w:rsidRPr="00152431">
              <w:rPr>
                <w:rFonts w:ascii="Times New Roman" w:hAnsi="Times New Roman"/>
                <w:sz w:val="20"/>
                <w:szCs w:val="20"/>
                <w:lang w:val="uk-UA"/>
              </w:rPr>
              <w:t>(підпис)</w:t>
            </w:r>
            <w:r>
              <w:rPr>
                <w:rFonts w:ascii="Times New Roman" w:hAnsi="Times New Roman"/>
                <w:sz w:val="20"/>
                <w:szCs w:val="20"/>
                <w:lang w:val="uk-UA"/>
              </w:rPr>
              <w:t>(прізвище,ім</w:t>
            </w:r>
            <w:r w:rsidRPr="00430FAB">
              <w:rPr>
                <w:rFonts w:ascii="Times New Roman" w:hAnsi="Times New Roman"/>
                <w:sz w:val="20"/>
                <w:szCs w:val="20"/>
              </w:rPr>
              <w:t>’</w:t>
            </w:r>
            <w:r>
              <w:rPr>
                <w:rFonts w:ascii="Times New Roman" w:hAnsi="Times New Roman"/>
                <w:sz w:val="20"/>
                <w:szCs w:val="20"/>
                <w:lang w:val="uk-UA"/>
              </w:rPr>
              <w:t>я)</w:t>
            </w:r>
          </w:p>
          <w:p w:rsidR="0002580E" w:rsidRPr="00152431" w:rsidRDefault="0002580E" w:rsidP="00152431">
            <w:pPr>
              <w:spacing w:after="0" w:line="240" w:lineRule="auto"/>
              <w:rPr>
                <w:rFonts w:ascii="Times New Roman" w:hAnsi="Times New Roman"/>
                <w:sz w:val="28"/>
                <w:szCs w:val="28"/>
                <w:lang w:val="uk-UA"/>
              </w:rPr>
            </w:pPr>
          </w:p>
        </w:tc>
      </w:tr>
    </w:tbl>
    <w:p w:rsidR="0002580E" w:rsidRDefault="0002580E" w:rsidP="005B4D36">
      <w:pPr>
        <w:rPr>
          <w:rFonts w:ascii="Times New Roman" w:hAnsi="Times New Roman"/>
          <w:sz w:val="28"/>
          <w:szCs w:val="28"/>
          <w:lang w:val="uk-UA"/>
        </w:rPr>
      </w:pPr>
    </w:p>
    <w:p w:rsidR="0002580E" w:rsidRDefault="0002580E" w:rsidP="005B4D36">
      <w:pPr>
        <w:rPr>
          <w:rFonts w:ascii="Times New Roman" w:hAnsi="Times New Roman"/>
          <w:sz w:val="28"/>
          <w:szCs w:val="28"/>
          <w:lang w:val="uk-UA"/>
        </w:rPr>
      </w:pPr>
    </w:p>
    <w:p w:rsidR="0002580E" w:rsidRPr="00374C6C" w:rsidRDefault="0002580E" w:rsidP="00374C6C">
      <w:pPr>
        <w:jc w:val="center"/>
        <w:rPr>
          <w:rFonts w:ascii="Times New Roman" w:hAnsi="Times New Roman"/>
          <w:b/>
          <w:bCs/>
          <w:sz w:val="28"/>
          <w:szCs w:val="28"/>
          <w:lang w:val="uk-UA"/>
        </w:rPr>
      </w:pPr>
      <w:r w:rsidRPr="00F85E8E">
        <w:rPr>
          <w:rFonts w:ascii="Times New Roman" w:hAnsi="Times New Roman"/>
          <w:b/>
          <w:bCs/>
          <w:sz w:val="28"/>
          <w:szCs w:val="28"/>
          <w:lang w:val="uk-UA"/>
        </w:rPr>
        <w:t xml:space="preserve">Одеса2024 </w:t>
      </w:r>
    </w:p>
    <w:p w:rsidR="0002580E" w:rsidRDefault="0002580E" w:rsidP="004702EE">
      <w:pPr>
        <w:spacing w:line="240" w:lineRule="auto"/>
        <w:jc w:val="center"/>
        <w:rPr>
          <w:rFonts w:ascii="Times New Roman" w:hAnsi="Times New Roman"/>
          <w:b/>
          <w:bCs/>
          <w:sz w:val="28"/>
          <w:szCs w:val="28"/>
          <w:lang w:val="uk-UA"/>
        </w:rPr>
      </w:pPr>
      <w:r>
        <w:rPr>
          <w:rFonts w:ascii="Times New Roman" w:hAnsi="Times New Roman"/>
          <w:b/>
          <w:bCs/>
          <w:sz w:val="28"/>
          <w:szCs w:val="28"/>
          <w:lang w:val="uk-UA"/>
        </w:rPr>
        <w:t>ЗМІСТ</w:t>
      </w:r>
    </w:p>
    <w:p w:rsidR="0002580E" w:rsidRDefault="0002580E" w:rsidP="004702EE">
      <w:pPr>
        <w:spacing w:line="240" w:lineRule="auto"/>
        <w:jc w:val="center"/>
        <w:rPr>
          <w:rFonts w:ascii="Times New Roman" w:hAnsi="Times New Roman"/>
          <w:b/>
          <w:bCs/>
          <w:sz w:val="28"/>
          <w:szCs w:val="28"/>
          <w:lang w:val="uk-UA"/>
        </w:rPr>
      </w:pPr>
    </w:p>
    <w:p w:rsidR="0002580E" w:rsidRDefault="0002580E" w:rsidP="0085294F">
      <w:pPr>
        <w:rPr>
          <w:rFonts w:ascii="Times New Roman" w:hAnsi="Times New Roman"/>
          <w:sz w:val="28"/>
          <w:szCs w:val="28"/>
          <w:lang w:val="uk-UA"/>
        </w:rPr>
      </w:pPr>
      <w:r>
        <w:rPr>
          <w:rFonts w:ascii="Times New Roman" w:hAnsi="Times New Roman"/>
          <w:b/>
          <w:bCs/>
          <w:sz w:val="28"/>
          <w:szCs w:val="28"/>
          <w:lang w:val="uk-UA"/>
        </w:rPr>
        <w:t>ВСТУП……………………………………………………………………………</w:t>
      </w:r>
      <w:r>
        <w:rPr>
          <w:rFonts w:ascii="Times New Roman" w:hAnsi="Times New Roman"/>
          <w:sz w:val="28"/>
          <w:szCs w:val="28"/>
          <w:lang w:val="uk-UA"/>
        </w:rPr>
        <w:t>3</w:t>
      </w:r>
    </w:p>
    <w:p w:rsidR="0002580E" w:rsidRPr="00936226" w:rsidRDefault="0002580E" w:rsidP="0085294F">
      <w:pPr>
        <w:rPr>
          <w:rFonts w:ascii="Times New Roman" w:hAnsi="Times New Roman"/>
          <w:sz w:val="28"/>
          <w:szCs w:val="28"/>
          <w:lang w:val="uk-UA"/>
        </w:rPr>
      </w:pPr>
    </w:p>
    <w:p w:rsidR="0002580E" w:rsidRDefault="0002580E" w:rsidP="006D6FB1">
      <w:pPr>
        <w:jc w:val="both"/>
        <w:rPr>
          <w:rFonts w:ascii="Times New Roman" w:hAnsi="Times New Roman"/>
          <w:b/>
          <w:bCs/>
          <w:sz w:val="28"/>
          <w:szCs w:val="28"/>
          <w:lang w:val="uk-UA"/>
        </w:rPr>
      </w:pPr>
      <w:r>
        <w:rPr>
          <w:rFonts w:ascii="Times New Roman" w:hAnsi="Times New Roman"/>
          <w:b/>
          <w:bCs/>
          <w:sz w:val="28"/>
          <w:szCs w:val="28"/>
          <w:lang w:val="uk-UA"/>
        </w:rPr>
        <w:t>РОЗДІЛ 1.КРИМІНОЛОГІЧНА ХАРАКТЕРИСТИКАОРГАНІЗОВАНОЇ</w:t>
      </w:r>
    </w:p>
    <w:p w:rsidR="0002580E" w:rsidRDefault="0002580E" w:rsidP="006D6FB1">
      <w:pPr>
        <w:jc w:val="both"/>
        <w:rPr>
          <w:rFonts w:ascii="Times New Roman" w:hAnsi="Times New Roman"/>
          <w:b/>
          <w:bCs/>
          <w:sz w:val="28"/>
          <w:szCs w:val="28"/>
          <w:lang w:val="uk-UA"/>
        </w:rPr>
      </w:pPr>
      <w:r w:rsidRPr="00A02042">
        <w:rPr>
          <w:rFonts w:ascii="Times New Roman" w:hAnsi="Times New Roman"/>
          <w:b/>
          <w:bCs/>
          <w:sz w:val="28"/>
          <w:szCs w:val="28"/>
          <w:lang w:val="uk-UA"/>
        </w:rPr>
        <w:t>ЗЛОЧИННОСТІ</w:t>
      </w:r>
    </w:p>
    <w:p w:rsidR="0002580E" w:rsidRPr="0082788B" w:rsidRDefault="0002580E" w:rsidP="00B46FE8">
      <w:pPr>
        <w:spacing w:after="0" w:line="360" w:lineRule="auto"/>
        <w:rPr>
          <w:rFonts w:ascii="Times New Roman" w:hAnsi="Times New Roman"/>
          <w:sz w:val="28"/>
          <w:szCs w:val="28"/>
          <w:lang w:val="uk-UA"/>
        </w:rPr>
      </w:pPr>
      <w:r>
        <w:rPr>
          <w:rFonts w:ascii="Times New Roman" w:hAnsi="Times New Roman"/>
          <w:sz w:val="28"/>
          <w:szCs w:val="28"/>
          <w:lang w:val="uk-UA"/>
        </w:rPr>
        <w:t>1.1.</w:t>
      </w:r>
      <w:r w:rsidRPr="003251B6">
        <w:rPr>
          <w:rFonts w:ascii="Times New Roman" w:hAnsi="Times New Roman"/>
          <w:sz w:val="28"/>
          <w:szCs w:val="28"/>
          <w:lang w:val="uk-UA"/>
        </w:rPr>
        <w:t>Поняття, ознаки організованої злочинності та її учасників</w:t>
      </w:r>
      <w:r>
        <w:rPr>
          <w:rFonts w:ascii="Times New Roman" w:hAnsi="Times New Roman"/>
          <w:sz w:val="28"/>
          <w:szCs w:val="28"/>
          <w:lang w:val="uk-UA"/>
        </w:rPr>
        <w:t>……………...6</w:t>
      </w:r>
    </w:p>
    <w:p w:rsidR="0002580E" w:rsidRDefault="0002580E" w:rsidP="00B46FE8">
      <w:pPr>
        <w:spacing w:after="0" w:line="360" w:lineRule="auto"/>
        <w:rPr>
          <w:rFonts w:ascii="Times New Roman" w:hAnsi="Times New Roman"/>
          <w:sz w:val="28"/>
          <w:szCs w:val="28"/>
          <w:lang w:val="uk-UA"/>
        </w:rPr>
      </w:pPr>
      <w:r>
        <w:rPr>
          <w:rFonts w:ascii="Times New Roman" w:hAnsi="Times New Roman"/>
          <w:sz w:val="28"/>
          <w:szCs w:val="28"/>
          <w:lang w:val="uk-UA"/>
        </w:rPr>
        <w:t>1.2.</w:t>
      </w:r>
      <w:r w:rsidRPr="00CD3493">
        <w:rPr>
          <w:rFonts w:ascii="Times New Roman" w:hAnsi="Times New Roman"/>
          <w:sz w:val="28"/>
          <w:szCs w:val="28"/>
        </w:rPr>
        <w:t>Кількісні та якісніпоказникиорганізованоїзлочинності в Україні</w:t>
      </w:r>
      <w:r>
        <w:rPr>
          <w:rFonts w:ascii="Times New Roman" w:hAnsi="Times New Roman"/>
          <w:sz w:val="28"/>
          <w:szCs w:val="28"/>
          <w:lang w:val="uk-UA"/>
        </w:rPr>
        <w:t>……..18</w:t>
      </w:r>
    </w:p>
    <w:p w:rsidR="0002580E" w:rsidRDefault="0002580E" w:rsidP="00B46FE8">
      <w:pPr>
        <w:spacing w:after="0" w:line="360" w:lineRule="auto"/>
        <w:rPr>
          <w:rFonts w:ascii="Times New Roman" w:hAnsi="Times New Roman"/>
          <w:sz w:val="28"/>
          <w:szCs w:val="28"/>
        </w:rPr>
      </w:pPr>
      <w:r>
        <w:rPr>
          <w:rFonts w:ascii="Times New Roman" w:hAnsi="Times New Roman"/>
          <w:sz w:val="28"/>
          <w:szCs w:val="28"/>
          <w:lang w:val="uk-UA"/>
        </w:rPr>
        <w:t>1.3.</w:t>
      </w:r>
      <w:r w:rsidRPr="00CD3493">
        <w:rPr>
          <w:rFonts w:ascii="Times New Roman" w:hAnsi="Times New Roman"/>
          <w:sz w:val="28"/>
          <w:szCs w:val="28"/>
        </w:rPr>
        <w:t>Напрямидіяльності</w:t>
      </w:r>
      <w:r>
        <w:rPr>
          <w:rFonts w:ascii="Times New Roman" w:hAnsi="Times New Roman"/>
          <w:sz w:val="28"/>
          <w:szCs w:val="28"/>
          <w:lang w:val="uk-UA"/>
        </w:rPr>
        <w:t>,</w:t>
      </w:r>
      <w:r w:rsidRPr="00CD3493">
        <w:rPr>
          <w:rFonts w:ascii="Times New Roman" w:hAnsi="Times New Roman"/>
          <w:sz w:val="28"/>
          <w:szCs w:val="28"/>
        </w:rPr>
        <w:t>особливостівиникнення</w:t>
      </w:r>
      <w:r>
        <w:rPr>
          <w:rFonts w:ascii="Times New Roman" w:hAnsi="Times New Roman"/>
          <w:sz w:val="28"/>
          <w:szCs w:val="28"/>
          <w:lang w:val="uk-UA"/>
        </w:rPr>
        <w:t xml:space="preserve"> та </w:t>
      </w:r>
      <w:r w:rsidRPr="00CD3493">
        <w:rPr>
          <w:rFonts w:ascii="Times New Roman" w:hAnsi="Times New Roman"/>
          <w:sz w:val="28"/>
          <w:szCs w:val="28"/>
        </w:rPr>
        <w:t>функціонування</w:t>
      </w:r>
    </w:p>
    <w:p w:rsidR="0002580E" w:rsidRPr="003251B6" w:rsidRDefault="0002580E" w:rsidP="00B46FE8">
      <w:pPr>
        <w:spacing w:after="0" w:line="360" w:lineRule="auto"/>
        <w:rPr>
          <w:rFonts w:ascii="Times New Roman" w:hAnsi="Times New Roman"/>
          <w:sz w:val="28"/>
          <w:szCs w:val="28"/>
          <w:lang w:val="uk-UA"/>
        </w:rPr>
      </w:pPr>
      <w:r w:rsidRPr="003251B6">
        <w:rPr>
          <w:rFonts w:ascii="Times New Roman" w:hAnsi="Times New Roman"/>
          <w:sz w:val="28"/>
          <w:szCs w:val="28"/>
        </w:rPr>
        <w:t>організован</w:t>
      </w:r>
      <w:r w:rsidRPr="003251B6">
        <w:rPr>
          <w:rFonts w:ascii="Times New Roman" w:hAnsi="Times New Roman"/>
          <w:sz w:val="28"/>
          <w:szCs w:val="28"/>
          <w:lang w:val="uk-UA"/>
        </w:rPr>
        <w:t xml:space="preserve">ої злочинності </w:t>
      </w:r>
      <w:r w:rsidRPr="003251B6">
        <w:rPr>
          <w:rFonts w:ascii="Times New Roman" w:hAnsi="Times New Roman"/>
          <w:sz w:val="28"/>
          <w:szCs w:val="28"/>
        </w:rPr>
        <w:t>в Украї</w:t>
      </w:r>
      <w:r w:rsidRPr="003251B6">
        <w:rPr>
          <w:rFonts w:ascii="Times New Roman" w:hAnsi="Times New Roman"/>
          <w:sz w:val="28"/>
          <w:szCs w:val="28"/>
          <w:lang w:val="uk-UA"/>
        </w:rPr>
        <w:t>ні</w:t>
      </w:r>
      <w:r>
        <w:rPr>
          <w:rFonts w:ascii="Times New Roman" w:hAnsi="Times New Roman"/>
          <w:sz w:val="28"/>
          <w:szCs w:val="28"/>
          <w:lang w:val="uk-UA"/>
        </w:rPr>
        <w:t>…………………………………….....24</w:t>
      </w:r>
    </w:p>
    <w:p w:rsidR="0002580E" w:rsidRDefault="0002580E" w:rsidP="0085294F">
      <w:pPr>
        <w:rPr>
          <w:rFonts w:ascii="Times New Roman" w:hAnsi="Times New Roman"/>
          <w:sz w:val="28"/>
          <w:szCs w:val="28"/>
          <w:lang w:val="uk-UA"/>
        </w:rPr>
      </w:pPr>
      <w:r w:rsidRPr="00496FCC">
        <w:rPr>
          <w:rFonts w:ascii="Times New Roman" w:hAnsi="Times New Roman"/>
          <w:b/>
          <w:bCs/>
          <w:sz w:val="28"/>
          <w:szCs w:val="28"/>
        </w:rPr>
        <w:t>Висновки до Розділу 1</w:t>
      </w:r>
      <w:r>
        <w:rPr>
          <w:rFonts w:ascii="Times New Roman" w:hAnsi="Times New Roman"/>
          <w:b/>
          <w:bCs/>
          <w:sz w:val="28"/>
          <w:szCs w:val="28"/>
          <w:lang w:val="uk-UA"/>
        </w:rPr>
        <w:t>………………………………………………………….</w:t>
      </w:r>
      <w:r>
        <w:rPr>
          <w:rFonts w:ascii="Times New Roman" w:hAnsi="Times New Roman"/>
          <w:sz w:val="28"/>
          <w:szCs w:val="28"/>
          <w:lang w:val="uk-UA"/>
        </w:rPr>
        <w:t>44</w:t>
      </w:r>
    </w:p>
    <w:p w:rsidR="0002580E" w:rsidRPr="0098799F" w:rsidRDefault="0002580E" w:rsidP="0085294F">
      <w:pPr>
        <w:rPr>
          <w:rFonts w:ascii="Times New Roman" w:hAnsi="Times New Roman"/>
          <w:sz w:val="28"/>
          <w:szCs w:val="28"/>
          <w:lang w:val="uk-UA"/>
        </w:rPr>
      </w:pPr>
    </w:p>
    <w:p w:rsidR="0002580E" w:rsidRDefault="0002580E" w:rsidP="00B46FE8">
      <w:pPr>
        <w:spacing w:after="0" w:line="360" w:lineRule="auto"/>
        <w:rPr>
          <w:rFonts w:ascii="Times New Roman" w:hAnsi="Times New Roman"/>
          <w:b/>
          <w:bCs/>
          <w:sz w:val="28"/>
          <w:szCs w:val="28"/>
          <w:lang w:val="uk-UA"/>
        </w:rPr>
      </w:pPr>
      <w:r>
        <w:rPr>
          <w:rFonts w:ascii="Times New Roman" w:hAnsi="Times New Roman"/>
          <w:b/>
          <w:bCs/>
          <w:sz w:val="28"/>
          <w:szCs w:val="28"/>
          <w:lang w:val="uk-UA"/>
        </w:rPr>
        <w:t>РОЗДІЛ 2.ЗАХОДИ ПРОТИДІЇ ОРГАНІЗОВАНІЙ ЗЛОЧИННОСТІ</w:t>
      </w:r>
    </w:p>
    <w:p w:rsidR="0002580E" w:rsidRDefault="0002580E" w:rsidP="00B46FE8">
      <w:pPr>
        <w:spacing w:after="0" w:line="360" w:lineRule="auto"/>
        <w:rPr>
          <w:rFonts w:ascii="Times New Roman" w:hAnsi="Times New Roman"/>
          <w:sz w:val="28"/>
          <w:szCs w:val="28"/>
          <w:lang w:val="uk-UA"/>
        </w:rPr>
      </w:pPr>
      <w:r>
        <w:rPr>
          <w:rFonts w:ascii="Times New Roman" w:hAnsi="Times New Roman"/>
          <w:sz w:val="28"/>
          <w:szCs w:val="28"/>
          <w:lang w:val="uk-UA"/>
        </w:rPr>
        <w:t>2.1.</w:t>
      </w:r>
      <w:r w:rsidRPr="001A0B36">
        <w:rPr>
          <w:rFonts w:ascii="Times New Roman" w:hAnsi="Times New Roman"/>
          <w:sz w:val="28"/>
          <w:szCs w:val="28"/>
        </w:rPr>
        <w:t>Правове</w:t>
      </w:r>
      <w:r>
        <w:rPr>
          <w:rFonts w:ascii="Times New Roman" w:hAnsi="Times New Roman"/>
          <w:sz w:val="28"/>
          <w:szCs w:val="28"/>
          <w:lang w:val="uk-UA"/>
        </w:rPr>
        <w:t>забезпечення</w:t>
      </w:r>
      <w:r w:rsidRPr="001A0B36">
        <w:rPr>
          <w:rFonts w:ascii="Times New Roman" w:hAnsi="Times New Roman"/>
          <w:sz w:val="28"/>
          <w:szCs w:val="28"/>
        </w:rPr>
        <w:t>протидіїорганізованійзлочинності</w:t>
      </w:r>
      <w:r>
        <w:rPr>
          <w:rFonts w:ascii="Times New Roman" w:hAnsi="Times New Roman"/>
          <w:sz w:val="28"/>
          <w:szCs w:val="28"/>
          <w:lang w:val="uk-UA"/>
        </w:rPr>
        <w:t>на</w:t>
      </w:r>
    </w:p>
    <w:p w:rsidR="0002580E" w:rsidRDefault="0002580E" w:rsidP="00B46FE8">
      <w:pPr>
        <w:spacing w:after="0" w:line="360" w:lineRule="auto"/>
        <w:rPr>
          <w:rFonts w:ascii="Times New Roman" w:hAnsi="Times New Roman"/>
          <w:sz w:val="28"/>
          <w:szCs w:val="28"/>
          <w:lang w:val="uk-UA"/>
        </w:rPr>
      </w:pPr>
      <w:r w:rsidRPr="003251B6">
        <w:rPr>
          <w:rFonts w:ascii="Times New Roman" w:hAnsi="Times New Roman"/>
          <w:sz w:val="28"/>
          <w:szCs w:val="28"/>
          <w:lang w:val="uk-UA"/>
        </w:rPr>
        <w:t>національному та міжнародному рівнях</w:t>
      </w:r>
      <w:r>
        <w:rPr>
          <w:rFonts w:ascii="Times New Roman" w:hAnsi="Times New Roman"/>
          <w:sz w:val="28"/>
          <w:szCs w:val="28"/>
          <w:lang w:val="uk-UA"/>
        </w:rPr>
        <w:t>………………………………….47</w:t>
      </w:r>
    </w:p>
    <w:p w:rsidR="0002580E" w:rsidRDefault="0002580E" w:rsidP="00B46FE8">
      <w:pPr>
        <w:spacing w:after="0" w:line="360" w:lineRule="auto"/>
        <w:rPr>
          <w:rFonts w:ascii="Times New Roman" w:hAnsi="Times New Roman"/>
          <w:sz w:val="28"/>
          <w:szCs w:val="28"/>
          <w:lang w:val="uk-UA"/>
        </w:rPr>
      </w:pPr>
      <w:r>
        <w:rPr>
          <w:rFonts w:ascii="Times New Roman" w:hAnsi="Times New Roman"/>
          <w:sz w:val="28"/>
          <w:szCs w:val="28"/>
          <w:lang w:val="uk-UA"/>
        </w:rPr>
        <w:t xml:space="preserve">2.2.Правоохоронні органи та міжнародні організації,що </w:t>
      </w:r>
      <w:r w:rsidRPr="00772E79">
        <w:rPr>
          <w:rFonts w:ascii="Times New Roman" w:hAnsi="Times New Roman"/>
          <w:sz w:val="28"/>
          <w:szCs w:val="28"/>
          <w:lang w:val="uk-UA"/>
        </w:rPr>
        <w:t xml:space="preserve">здійснюють </w:t>
      </w:r>
    </w:p>
    <w:p w:rsidR="0002580E" w:rsidRDefault="0002580E" w:rsidP="00B46FE8">
      <w:pPr>
        <w:spacing w:after="0" w:line="360" w:lineRule="auto"/>
        <w:rPr>
          <w:rFonts w:ascii="Times New Roman" w:hAnsi="Times New Roman"/>
          <w:sz w:val="28"/>
          <w:szCs w:val="28"/>
          <w:lang w:val="uk-UA"/>
        </w:rPr>
      </w:pPr>
      <w:r w:rsidRPr="003251B6">
        <w:rPr>
          <w:rFonts w:ascii="Times New Roman" w:hAnsi="Times New Roman"/>
          <w:sz w:val="28"/>
          <w:szCs w:val="28"/>
          <w:lang w:val="uk-UA"/>
        </w:rPr>
        <w:t>боротьбу з організованою злочинністю</w:t>
      </w:r>
      <w:r>
        <w:rPr>
          <w:rFonts w:ascii="Times New Roman" w:hAnsi="Times New Roman"/>
          <w:sz w:val="28"/>
          <w:szCs w:val="28"/>
          <w:lang w:val="uk-UA"/>
        </w:rPr>
        <w:t>…………………………………...54</w:t>
      </w:r>
    </w:p>
    <w:p w:rsidR="0002580E" w:rsidRDefault="0002580E" w:rsidP="0043074A">
      <w:pPr>
        <w:spacing w:after="0" w:line="360" w:lineRule="auto"/>
        <w:rPr>
          <w:rFonts w:ascii="Times New Roman" w:hAnsi="Times New Roman"/>
          <w:sz w:val="28"/>
          <w:szCs w:val="28"/>
          <w:lang w:val="uk-UA"/>
        </w:rPr>
      </w:pPr>
      <w:r>
        <w:rPr>
          <w:rFonts w:ascii="Times New Roman" w:hAnsi="Times New Roman"/>
          <w:sz w:val="28"/>
          <w:szCs w:val="28"/>
          <w:lang w:val="uk-UA"/>
        </w:rPr>
        <w:t xml:space="preserve">2.3.Загальносоціальні та спеціально-кримінологічні заходи запобігання </w:t>
      </w:r>
    </w:p>
    <w:p w:rsidR="0002580E" w:rsidRPr="00505841" w:rsidRDefault="0002580E" w:rsidP="0043074A">
      <w:pPr>
        <w:spacing w:after="0" w:line="360" w:lineRule="auto"/>
        <w:rPr>
          <w:rFonts w:ascii="Times New Roman" w:hAnsi="Times New Roman"/>
          <w:sz w:val="28"/>
          <w:szCs w:val="28"/>
        </w:rPr>
      </w:pPr>
      <w:r w:rsidRPr="003251B6">
        <w:rPr>
          <w:rFonts w:ascii="Times New Roman" w:hAnsi="Times New Roman"/>
          <w:sz w:val="28"/>
          <w:szCs w:val="28"/>
          <w:lang w:val="uk-UA"/>
        </w:rPr>
        <w:t>організованій злочинності</w:t>
      </w:r>
      <w:r>
        <w:rPr>
          <w:rFonts w:ascii="Times New Roman" w:hAnsi="Times New Roman"/>
          <w:sz w:val="28"/>
          <w:szCs w:val="28"/>
          <w:lang w:val="uk-UA"/>
        </w:rPr>
        <w:t>………………………………………………….6</w:t>
      </w:r>
      <w:r w:rsidRPr="00505841">
        <w:rPr>
          <w:rFonts w:ascii="Times New Roman" w:hAnsi="Times New Roman"/>
          <w:sz w:val="28"/>
          <w:szCs w:val="28"/>
        </w:rPr>
        <w:t>5</w:t>
      </w:r>
    </w:p>
    <w:p w:rsidR="0002580E" w:rsidRDefault="0002580E" w:rsidP="0085294F">
      <w:pPr>
        <w:rPr>
          <w:rFonts w:ascii="Times New Roman" w:hAnsi="Times New Roman"/>
          <w:sz w:val="28"/>
          <w:szCs w:val="28"/>
          <w:lang w:val="uk-UA"/>
        </w:rPr>
      </w:pPr>
      <w:r w:rsidRPr="001770F7">
        <w:rPr>
          <w:rFonts w:ascii="Times New Roman" w:hAnsi="Times New Roman"/>
          <w:b/>
          <w:bCs/>
          <w:sz w:val="28"/>
          <w:szCs w:val="28"/>
        </w:rPr>
        <w:t>Висновки до Розділу 2</w:t>
      </w:r>
      <w:r>
        <w:rPr>
          <w:rFonts w:ascii="Times New Roman" w:hAnsi="Times New Roman"/>
          <w:b/>
          <w:bCs/>
          <w:sz w:val="28"/>
          <w:szCs w:val="28"/>
          <w:lang w:val="uk-UA"/>
        </w:rPr>
        <w:t>…………………………………………………………</w:t>
      </w:r>
      <w:r>
        <w:rPr>
          <w:rFonts w:ascii="Times New Roman" w:hAnsi="Times New Roman"/>
          <w:sz w:val="28"/>
          <w:szCs w:val="28"/>
          <w:lang w:val="uk-UA"/>
        </w:rPr>
        <w:t>.74</w:t>
      </w:r>
    </w:p>
    <w:p w:rsidR="0002580E" w:rsidRPr="0098799F" w:rsidRDefault="0002580E" w:rsidP="0085294F">
      <w:pPr>
        <w:rPr>
          <w:rFonts w:ascii="Times New Roman" w:hAnsi="Times New Roman"/>
          <w:sz w:val="28"/>
          <w:szCs w:val="28"/>
          <w:lang w:val="uk-UA"/>
        </w:rPr>
      </w:pPr>
    </w:p>
    <w:p w:rsidR="0002580E" w:rsidRDefault="0002580E" w:rsidP="0085294F">
      <w:pPr>
        <w:rPr>
          <w:rFonts w:ascii="Times New Roman" w:hAnsi="Times New Roman"/>
          <w:sz w:val="28"/>
          <w:szCs w:val="28"/>
          <w:lang w:val="uk-UA"/>
        </w:rPr>
      </w:pPr>
      <w:r>
        <w:rPr>
          <w:rFonts w:ascii="Times New Roman" w:hAnsi="Times New Roman"/>
          <w:b/>
          <w:bCs/>
          <w:sz w:val="28"/>
          <w:szCs w:val="28"/>
          <w:lang w:val="uk-UA"/>
        </w:rPr>
        <w:t>ВИСНОВКИ……………………………………………………………………..</w:t>
      </w:r>
      <w:r>
        <w:rPr>
          <w:rFonts w:ascii="Times New Roman" w:hAnsi="Times New Roman"/>
          <w:sz w:val="28"/>
          <w:szCs w:val="28"/>
          <w:lang w:val="uk-UA"/>
        </w:rPr>
        <w:t>76</w:t>
      </w:r>
    </w:p>
    <w:p w:rsidR="0002580E" w:rsidRPr="0098799F" w:rsidRDefault="0002580E" w:rsidP="0085294F">
      <w:pPr>
        <w:rPr>
          <w:rFonts w:ascii="Times New Roman" w:hAnsi="Times New Roman"/>
          <w:sz w:val="28"/>
          <w:szCs w:val="28"/>
          <w:lang w:val="uk-UA"/>
        </w:rPr>
      </w:pPr>
    </w:p>
    <w:p w:rsidR="0002580E" w:rsidRPr="0098799F" w:rsidRDefault="0002580E" w:rsidP="0085294F">
      <w:pPr>
        <w:rPr>
          <w:rFonts w:ascii="Times New Roman" w:hAnsi="Times New Roman"/>
          <w:sz w:val="28"/>
          <w:szCs w:val="28"/>
          <w:lang w:val="uk-UA"/>
        </w:rPr>
      </w:pPr>
      <w:r w:rsidRPr="001770F7">
        <w:rPr>
          <w:rFonts w:ascii="Times New Roman" w:hAnsi="Times New Roman"/>
          <w:b/>
          <w:bCs/>
          <w:sz w:val="28"/>
          <w:szCs w:val="28"/>
        </w:rPr>
        <w:t>СПИСОК ВИКОРИСТАНИХ ДЖЕРЕЛ</w:t>
      </w:r>
      <w:r>
        <w:rPr>
          <w:rFonts w:ascii="Times New Roman" w:hAnsi="Times New Roman"/>
          <w:b/>
          <w:bCs/>
          <w:sz w:val="28"/>
          <w:szCs w:val="28"/>
          <w:lang w:val="uk-UA"/>
        </w:rPr>
        <w:t>…………………………………….</w:t>
      </w:r>
      <w:r>
        <w:rPr>
          <w:rFonts w:ascii="Times New Roman" w:hAnsi="Times New Roman"/>
          <w:sz w:val="28"/>
          <w:szCs w:val="28"/>
          <w:lang w:val="uk-UA"/>
        </w:rPr>
        <w:t>80</w:t>
      </w:r>
    </w:p>
    <w:p w:rsidR="0002580E" w:rsidRDefault="0002580E" w:rsidP="0085294F">
      <w:pPr>
        <w:rPr>
          <w:rFonts w:ascii="Times New Roman" w:hAnsi="Times New Roman"/>
          <w:b/>
          <w:bCs/>
          <w:sz w:val="28"/>
          <w:szCs w:val="28"/>
          <w:lang w:val="uk-UA"/>
        </w:rPr>
      </w:pPr>
    </w:p>
    <w:p w:rsidR="0002580E" w:rsidRDefault="0002580E" w:rsidP="0085294F">
      <w:pPr>
        <w:rPr>
          <w:rFonts w:ascii="Times New Roman" w:hAnsi="Times New Roman"/>
          <w:b/>
          <w:bCs/>
          <w:sz w:val="28"/>
          <w:szCs w:val="28"/>
          <w:lang w:val="uk-UA"/>
        </w:rPr>
      </w:pPr>
    </w:p>
    <w:p w:rsidR="0002580E" w:rsidRDefault="0002580E" w:rsidP="0085294F">
      <w:pPr>
        <w:rPr>
          <w:rFonts w:ascii="Times New Roman" w:hAnsi="Times New Roman"/>
          <w:b/>
          <w:bCs/>
          <w:sz w:val="28"/>
          <w:szCs w:val="28"/>
          <w:lang w:val="uk-UA"/>
        </w:rPr>
      </w:pPr>
    </w:p>
    <w:p w:rsidR="0002580E" w:rsidRDefault="0002580E" w:rsidP="0085294F">
      <w:pPr>
        <w:rPr>
          <w:rFonts w:ascii="Times New Roman" w:hAnsi="Times New Roman"/>
          <w:b/>
          <w:bCs/>
          <w:sz w:val="28"/>
          <w:szCs w:val="28"/>
          <w:lang w:val="uk-UA"/>
        </w:rPr>
      </w:pPr>
    </w:p>
    <w:p w:rsidR="0002580E" w:rsidRDefault="0002580E" w:rsidP="0085294F">
      <w:pPr>
        <w:rPr>
          <w:rFonts w:ascii="Times New Roman" w:hAnsi="Times New Roman"/>
          <w:b/>
          <w:bCs/>
          <w:sz w:val="28"/>
          <w:szCs w:val="28"/>
          <w:lang w:val="uk-UA"/>
        </w:rPr>
      </w:pPr>
    </w:p>
    <w:p w:rsidR="0002580E" w:rsidRDefault="0002580E" w:rsidP="00922508">
      <w:pPr>
        <w:spacing w:line="240" w:lineRule="auto"/>
        <w:jc w:val="center"/>
        <w:rPr>
          <w:rFonts w:ascii="Times New Roman" w:hAnsi="Times New Roman"/>
          <w:b/>
          <w:bCs/>
          <w:sz w:val="28"/>
          <w:szCs w:val="28"/>
          <w:lang w:val="uk-UA"/>
        </w:rPr>
      </w:pPr>
      <w:r>
        <w:rPr>
          <w:rFonts w:ascii="Times New Roman" w:hAnsi="Times New Roman"/>
          <w:b/>
          <w:bCs/>
          <w:sz w:val="28"/>
          <w:szCs w:val="28"/>
          <w:lang w:val="uk-UA"/>
        </w:rPr>
        <w:t>ВСТУП</w:t>
      </w:r>
    </w:p>
    <w:p w:rsidR="0002580E" w:rsidRDefault="0002580E" w:rsidP="00922508">
      <w:pPr>
        <w:spacing w:line="240" w:lineRule="auto"/>
        <w:jc w:val="center"/>
        <w:rPr>
          <w:rFonts w:ascii="Times New Roman" w:hAnsi="Times New Roman"/>
          <w:b/>
          <w:bCs/>
          <w:sz w:val="28"/>
          <w:szCs w:val="28"/>
          <w:lang w:val="uk-UA"/>
        </w:rPr>
      </w:pPr>
    </w:p>
    <w:p w:rsidR="0002580E" w:rsidRPr="002924A6" w:rsidRDefault="0002580E" w:rsidP="00594E29">
      <w:pPr>
        <w:spacing w:after="0" w:line="360" w:lineRule="auto"/>
        <w:ind w:firstLine="709"/>
        <w:jc w:val="both"/>
        <w:rPr>
          <w:rFonts w:ascii="Times New Roman" w:hAnsi="Times New Roman"/>
          <w:sz w:val="28"/>
          <w:szCs w:val="28"/>
          <w:lang w:val="uk-UA"/>
        </w:rPr>
      </w:pPr>
      <w:r w:rsidRPr="002924A6">
        <w:rPr>
          <w:rFonts w:ascii="Times New Roman" w:hAnsi="Times New Roman"/>
          <w:b/>
          <w:bCs/>
          <w:sz w:val="28"/>
          <w:szCs w:val="28"/>
          <w:lang w:val="uk-UA"/>
        </w:rPr>
        <w:t>Актуальність теми.</w:t>
      </w:r>
      <w:bookmarkStart w:id="2" w:name="_Hlk181387773"/>
      <w:r w:rsidRPr="002924A6">
        <w:rPr>
          <w:rFonts w:ascii="Times New Roman" w:hAnsi="Times New Roman"/>
          <w:sz w:val="28"/>
          <w:szCs w:val="28"/>
          <w:lang w:val="uk-UA"/>
        </w:rPr>
        <w:t>Організована злочинність в Україні є одним з найбільш небезпечних соціальних явищ, що викликає серйозну загрозу безпеці держави і суспільства. Вона проникла в усі сфери життєдіяльності країни, охопила цілі галузі і регіони, завдаючи значної економічної шкоди, підриваючи авторитет держави, суспільної моралі та моральності.</w:t>
      </w:r>
    </w:p>
    <w:p w:rsidR="0002580E" w:rsidRDefault="0002580E" w:rsidP="00B95524">
      <w:pPr>
        <w:spacing w:after="0" w:line="360" w:lineRule="auto"/>
        <w:ind w:firstLine="709"/>
        <w:jc w:val="both"/>
      </w:pPr>
      <w:r w:rsidRPr="00017C0A">
        <w:rPr>
          <w:rFonts w:ascii="Times New Roman" w:hAnsi="Times New Roman"/>
          <w:sz w:val="28"/>
          <w:szCs w:val="28"/>
          <w:lang w:val="uk-UA"/>
        </w:rPr>
        <w:t xml:space="preserve">Діяльність організованої злочинності має суттєвий вплив на соціальні, економічні та політичні аспекти життя суспільства. Це питання залишається актуальним як для провідних західних демократій, таких як США, Франція та Німеччина, де боротьба з організованою злочинністю є найбільш ефективною, так і для країн, що розвиваються, де ця проблема становить серйозну перешкоду для їхнього прогресу. </w:t>
      </w:r>
      <w:r w:rsidRPr="00017C0A">
        <w:rPr>
          <w:rFonts w:ascii="Times New Roman" w:hAnsi="Times New Roman"/>
          <w:sz w:val="28"/>
          <w:szCs w:val="28"/>
        </w:rPr>
        <w:t>Українатакож не є винятком</w:t>
      </w:r>
      <w:r w:rsidRPr="00D1318D">
        <w:rPr>
          <w:rFonts w:ascii="Times New Roman" w:hAnsi="Times New Roman"/>
          <w:sz w:val="28"/>
          <w:szCs w:val="28"/>
        </w:rPr>
        <w:t>з списку останнього.</w:t>
      </w:r>
    </w:p>
    <w:p w:rsidR="0002580E" w:rsidRPr="00017C0A" w:rsidRDefault="0002580E" w:rsidP="00017C0A">
      <w:pPr>
        <w:spacing w:after="0" w:line="360" w:lineRule="auto"/>
        <w:ind w:firstLine="709"/>
        <w:jc w:val="both"/>
        <w:rPr>
          <w:rFonts w:ascii="Times New Roman" w:hAnsi="Times New Roman"/>
          <w:sz w:val="28"/>
          <w:szCs w:val="28"/>
        </w:rPr>
      </w:pPr>
      <w:r w:rsidRPr="00D1318D">
        <w:rPr>
          <w:rFonts w:ascii="Times New Roman" w:hAnsi="Times New Roman"/>
          <w:sz w:val="28"/>
          <w:szCs w:val="28"/>
        </w:rPr>
        <w:t>У нинішньомувиглядіорганізованазлочинністьсклаласяпротягомостанніхдесятиліть. В умовахглобалізації вона придбала ряд якісноновихпараметрів.</w:t>
      </w:r>
      <w:r w:rsidRPr="00017C0A">
        <w:rPr>
          <w:rFonts w:ascii="Times New Roman" w:hAnsi="Times New Roman"/>
          <w:sz w:val="28"/>
          <w:szCs w:val="28"/>
        </w:rPr>
        <w:t>Зростаннямасштабіворганізованоїзлочинності та їївплив на всіаспектисуспільногожиття, включаючиспробиокремихпредставниківконтролюватиекономічні та політичніпроцеси, становлятьреальнузагрозу для національноїбезпеки. Це ставить перед органами владиновівиклики та вимагаєпошукуефективнихзаходів для протидіїцьому негативному соціальномуявищу.</w:t>
      </w:r>
      <w:r>
        <w:rPr>
          <w:rFonts w:ascii="Times New Roman" w:hAnsi="Times New Roman"/>
          <w:sz w:val="28"/>
          <w:szCs w:val="28"/>
          <w:lang w:val="uk-UA"/>
        </w:rPr>
        <w:t xml:space="preserve">Все це зумовлює </w:t>
      </w:r>
      <w:r w:rsidRPr="00195EB7">
        <w:rPr>
          <w:rFonts w:ascii="Times New Roman" w:hAnsi="Times New Roman"/>
          <w:sz w:val="28"/>
          <w:szCs w:val="28"/>
        </w:rPr>
        <w:t>актуальність</w:t>
      </w:r>
      <w:r w:rsidRPr="00195EB7">
        <w:rPr>
          <w:rFonts w:ascii="Times New Roman" w:hAnsi="Times New Roman"/>
          <w:sz w:val="28"/>
          <w:szCs w:val="28"/>
          <w:lang w:val="uk-UA"/>
        </w:rPr>
        <w:t xml:space="preserve"> та</w:t>
      </w:r>
      <w:r w:rsidRPr="00195EB7">
        <w:rPr>
          <w:rFonts w:ascii="Times New Roman" w:hAnsi="Times New Roman"/>
          <w:sz w:val="28"/>
          <w:szCs w:val="28"/>
        </w:rPr>
        <w:t>необхідністьподальшихдосліджень</w:t>
      </w:r>
      <w:r w:rsidRPr="00195EB7">
        <w:rPr>
          <w:rFonts w:ascii="Times New Roman" w:hAnsi="Times New Roman"/>
          <w:sz w:val="28"/>
          <w:szCs w:val="28"/>
          <w:lang w:val="uk-UA"/>
        </w:rPr>
        <w:t>даної теми</w:t>
      </w:r>
      <w:bookmarkEnd w:id="2"/>
      <w:r w:rsidRPr="00195EB7">
        <w:rPr>
          <w:rFonts w:ascii="Times New Roman" w:hAnsi="Times New Roman"/>
          <w:sz w:val="28"/>
          <w:szCs w:val="28"/>
          <w:lang w:val="uk-UA"/>
        </w:rPr>
        <w:t>.</w:t>
      </w:r>
    </w:p>
    <w:p w:rsidR="0002580E" w:rsidRDefault="0002580E" w:rsidP="00B95524">
      <w:pPr>
        <w:spacing w:after="0" w:line="360" w:lineRule="auto"/>
        <w:ind w:firstLine="709"/>
        <w:jc w:val="both"/>
        <w:rPr>
          <w:rFonts w:ascii="Times New Roman" w:hAnsi="Times New Roman"/>
          <w:sz w:val="28"/>
          <w:szCs w:val="28"/>
          <w:lang w:val="uk-UA"/>
        </w:rPr>
      </w:pPr>
      <w:r w:rsidRPr="00F00531">
        <w:rPr>
          <w:rFonts w:ascii="Times New Roman" w:hAnsi="Times New Roman"/>
          <w:sz w:val="28"/>
          <w:szCs w:val="28"/>
          <w:lang w:val="uk-UA"/>
        </w:rPr>
        <w:t>Науково-теоретичним підґрунтям дослідження стали</w:t>
      </w:r>
      <w:r>
        <w:rPr>
          <w:rFonts w:ascii="Times New Roman" w:hAnsi="Times New Roman"/>
          <w:sz w:val="28"/>
          <w:szCs w:val="28"/>
        </w:rPr>
        <w:t>нац</w:t>
      </w:r>
      <w:r>
        <w:rPr>
          <w:rFonts w:ascii="Times New Roman" w:hAnsi="Times New Roman"/>
          <w:sz w:val="28"/>
          <w:szCs w:val="28"/>
          <w:lang w:val="uk-UA"/>
        </w:rPr>
        <w:t xml:space="preserve">іональне та міжнародне законодавство,звіти та статистичні дані Офісу Генерального Прокурора Україниза 2016-2024рр.,звіти </w:t>
      </w:r>
      <w:r w:rsidRPr="00064089">
        <w:rPr>
          <w:rFonts w:ascii="Times New Roman" w:hAnsi="Times New Roman"/>
          <w:sz w:val="28"/>
          <w:szCs w:val="28"/>
        </w:rPr>
        <w:t>SOCTA</w:t>
      </w:r>
      <w:r w:rsidRPr="00064089">
        <w:rPr>
          <w:rFonts w:ascii="Times New Roman" w:hAnsi="Times New Roman"/>
          <w:sz w:val="28"/>
          <w:szCs w:val="28"/>
          <w:lang w:val="uk-UA"/>
        </w:rPr>
        <w:t xml:space="preserve"> Україна за 2019-2022</w:t>
      </w:r>
      <w:r>
        <w:rPr>
          <w:rFonts w:ascii="Times New Roman" w:hAnsi="Times New Roman"/>
          <w:sz w:val="28"/>
          <w:szCs w:val="28"/>
          <w:lang w:val="uk-UA"/>
        </w:rPr>
        <w:t>рр.</w:t>
      </w:r>
      <w:r w:rsidRPr="00064089">
        <w:rPr>
          <w:rFonts w:ascii="Times New Roman" w:hAnsi="Times New Roman"/>
          <w:sz w:val="28"/>
          <w:szCs w:val="28"/>
          <w:lang w:val="uk-UA"/>
        </w:rPr>
        <w:t>;</w:t>
      </w:r>
      <w:r w:rsidRPr="00F00531">
        <w:rPr>
          <w:rFonts w:ascii="Times New Roman" w:hAnsi="Times New Roman"/>
          <w:sz w:val="28"/>
          <w:szCs w:val="28"/>
          <w:lang w:val="uk-UA"/>
        </w:rPr>
        <w:t>загальнотеоретичні праці</w:t>
      </w:r>
      <w:r>
        <w:rPr>
          <w:rFonts w:ascii="Times New Roman" w:hAnsi="Times New Roman"/>
          <w:sz w:val="28"/>
          <w:szCs w:val="28"/>
          <w:lang w:val="uk-UA"/>
        </w:rPr>
        <w:t xml:space="preserve"> таких</w:t>
      </w:r>
      <w:r w:rsidRPr="00F00531">
        <w:rPr>
          <w:rFonts w:ascii="Times New Roman" w:hAnsi="Times New Roman"/>
          <w:sz w:val="28"/>
          <w:szCs w:val="28"/>
          <w:lang w:val="uk-UA"/>
        </w:rPr>
        <w:t xml:space="preserve"> фахівців з </w:t>
      </w:r>
      <w:r>
        <w:rPr>
          <w:rFonts w:ascii="Times New Roman" w:hAnsi="Times New Roman"/>
          <w:sz w:val="28"/>
          <w:szCs w:val="28"/>
          <w:lang w:val="uk-UA"/>
        </w:rPr>
        <w:t>кримінального</w:t>
      </w:r>
      <w:r w:rsidRPr="00F00531">
        <w:rPr>
          <w:rFonts w:ascii="Times New Roman" w:hAnsi="Times New Roman"/>
          <w:sz w:val="28"/>
          <w:szCs w:val="28"/>
          <w:lang w:val="uk-UA"/>
        </w:rPr>
        <w:t xml:space="preserve"> права</w:t>
      </w:r>
      <w:r>
        <w:rPr>
          <w:rFonts w:ascii="Times New Roman" w:hAnsi="Times New Roman"/>
          <w:sz w:val="28"/>
          <w:szCs w:val="28"/>
          <w:lang w:val="uk-UA"/>
        </w:rPr>
        <w:t xml:space="preserve"> та кримінології,як</w:t>
      </w:r>
      <w:r w:rsidRPr="00294B25">
        <w:rPr>
          <w:rFonts w:ascii="Times New Roman" w:hAnsi="Times New Roman"/>
          <w:sz w:val="28"/>
          <w:szCs w:val="28"/>
          <w:lang w:val="uk-UA"/>
        </w:rPr>
        <w:t>:</w:t>
      </w:r>
      <w:r>
        <w:rPr>
          <w:rFonts w:ascii="Times New Roman" w:hAnsi="Times New Roman"/>
          <w:sz w:val="28"/>
          <w:szCs w:val="28"/>
          <w:lang w:val="uk-UA"/>
        </w:rPr>
        <w:t xml:space="preserve"> О.М.</w:t>
      </w:r>
      <w:r w:rsidRPr="00294B25">
        <w:rPr>
          <w:rFonts w:ascii="Times New Roman" w:hAnsi="Times New Roman"/>
          <w:sz w:val="28"/>
          <w:szCs w:val="28"/>
          <w:lang w:val="uk-UA"/>
        </w:rPr>
        <w:t>Бандурк</w:t>
      </w:r>
      <w:r>
        <w:rPr>
          <w:rFonts w:ascii="Times New Roman" w:hAnsi="Times New Roman"/>
          <w:sz w:val="28"/>
          <w:szCs w:val="28"/>
          <w:lang w:val="uk-UA"/>
        </w:rPr>
        <w:t>а,</w:t>
      </w:r>
      <w:r w:rsidRPr="002755E1">
        <w:rPr>
          <w:rFonts w:ascii="Times New Roman" w:hAnsi="Times New Roman"/>
          <w:sz w:val="28"/>
          <w:szCs w:val="28"/>
          <w:lang w:val="uk-UA"/>
        </w:rPr>
        <w:t>О.Ю</w:t>
      </w:r>
      <w:r>
        <w:rPr>
          <w:rFonts w:ascii="Times New Roman" w:hAnsi="Times New Roman"/>
          <w:sz w:val="28"/>
          <w:szCs w:val="28"/>
          <w:lang w:val="uk-UA"/>
        </w:rPr>
        <w:t xml:space="preserve">. </w:t>
      </w:r>
      <w:r w:rsidRPr="00294B25">
        <w:rPr>
          <w:rFonts w:ascii="Times New Roman" w:hAnsi="Times New Roman"/>
          <w:sz w:val="28"/>
          <w:szCs w:val="28"/>
          <w:lang w:val="uk-UA"/>
        </w:rPr>
        <w:t xml:space="preserve">Бусол, </w:t>
      </w:r>
      <w:r>
        <w:rPr>
          <w:rFonts w:ascii="Times New Roman" w:hAnsi="Times New Roman"/>
          <w:sz w:val="28"/>
          <w:szCs w:val="28"/>
          <w:lang w:val="uk-UA"/>
        </w:rPr>
        <w:t xml:space="preserve">А.А. </w:t>
      </w:r>
      <w:r w:rsidRPr="00294B25">
        <w:rPr>
          <w:rFonts w:ascii="Times New Roman" w:hAnsi="Times New Roman"/>
          <w:sz w:val="28"/>
          <w:szCs w:val="28"/>
          <w:lang w:val="uk-UA"/>
        </w:rPr>
        <w:t>Вознюк</w:t>
      </w:r>
      <w:r>
        <w:rPr>
          <w:rFonts w:ascii="Times New Roman" w:hAnsi="Times New Roman"/>
          <w:sz w:val="28"/>
          <w:szCs w:val="28"/>
          <w:lang w:val="uk-UA"/>
        </w:rPr>
        <w:t>, О.М.</w:t>
      </w:r>
      <w:r w:rsidRPr="00294B25">
        <w:rPr>
          <w:rFonts w:ascii="Times New Roman" w:hAnsi="Times New Roman"/>
          <w:sz w:val="28"/>
          <w:szCs w:val="28"/>
          <w:lang w:val="uk-UA"/>
        </w:rPr>
        <w:t>Джужа</w:t>
      </w:r>
      <w:r>
        <w:rPr>
          <w:rFonts w:ascii="Times New Roman" w:hAnsi="Times New Roman"/>
          <w:sz w:val="28"/>
          <w:szCs w:val="28"/>
          <w:lang w:val="uk-UA"/>
        </w:rPr>
        <w:t xml:space="preserve">,Г.П. </w:t>
      </w:r>
      <w:r w:rsidRPr="00294B25">
        <w:rPr>
          <w:rFonts w:ascii="Times New Roman" w:hAnsi="Times New Roman"/>
          <w:sz w:val="28"/>
          <w:szCs w:val="28"/>
          <w:lang w:val="uk-UA"/>
        </w:rPr>
        <w:t>Жаровська</w:t>
      </w:r>
      <w:r>
        <w:rPr>
          <w:rFonts w:ascii="Times New Roman" w:hAnsi="Times New Roman"/>
          <w:sz w:val="28"/>
          <w:szCs w:val="28"/>
          <w:lang w:val="uk-UA"/>
        </w:rPr>
        <w:t>,Ю.М.</w:t>
      </w:r>
      <w:r w:rsidRPr="00294B25">
        <w:rPr>
          <w:rFonts w:ascii="Times New Roman" w:hAnsi="Times New Roman"/>
          <w:sz w:val="28"/>
          <w:szCs w:val="28"/>
          <w:lang w:val="uk-UA"/>
        </w:rPr>
        <w:t xml:space="preserve"> Крамаренко</w:t>
      </w:r>
      <w:r>
        <w:rPr>
          <w:rFonts w:ascii="Times New Roman" w:hAnsi="Times New Roman"/>
          <w:sz w:val="28"/>
          <w:szCs w:val="28"/>
          <w:lang w:val="uk-UA"/>
        </w:rPr>
        <w:t xml:space="preserve">,В.П. </w:t>
      </w:r>
      <w:r w:rsidRPr="00294B25">
        <w:rPr>
          <w:rFonts w:ascii="Times New Roman" w:hAnsi="Times New Roman"/>
          <w:sz w:val="28"/>
          <w:szCs w:val="28"/>
          <w:lang w:val="uk-UA"/>
        </w:rPr>
        <w:t>Ковальчук</w:t>
      </w:r>
      <w:r>
        <w:rPr>
          <w:rFonts w:ascii="Times New Roman" w:hAnsi="Times New Roman"/>
          <w:sz w:val="28"/>
          <w:szCs w:val="28"/>
          <w:lang w:val="uk-UA"/>
        </w:rPr>
        <w:t>, О.Г.</w:t>
      </w:r>
      <w:r w:rsidRPr="00294B25">
        <w:rPr>
          <w:rFonts w:ascii="Times New Roman" w:hAnsi="Times New Roman"/>
          <w:sz w:val="28"/>
          <w:szCs w:val="28"/>
          <w:lang w:val="uk-UA"/>
        </w:rPr>
        <w:t xml:space="preserve"> Кулик</w:t>
      </w:r>
      <w:r>
        <w:rPr>
          <w:rFonts w:ascii="Times New Roman" w:hAnsi="Times New Roman"/>
          <w:sz w:val="28"/>
          <w:szCs w:val="28"/>
          <w:lang w:val="uk-UA"/>
        </w:rPr>
        <w:t>,</w:t>
      </w:r>
      <w:r w:rsidRPr="002755E1">
        <w:rPr>
          <w:rFonts w:ascii="Times New Roman" w:hAnsi="Times New Roman"/>
          <w:sz w:val="28"/>
          <w:szCs w:val="28"/>
          <w:lang w:val="uk-UA"/>
        </w:rPr>
        <w:t>Т. Д</w:t>
      </w:r>
      <w:r>
        <w:rPr>
          <w:rFonts w:ascii="Times New Roman" w:hAnsi="Times New Roman"/>
          <w:sz w:val="28"/>
          <w:szCs w:val="28"/>
          <w:lang w:val="uk-UA"/>
        </w:rPr>
        <w:t>.</w:t>
      </w:r>
      <w:r w:rsidRPr="00294B25">
        <w:rPr>
          <w:rFonts w:ascii="Times New Roman" w:hAnsi="Times New Roman"/>
          <w:sz w:val="28"/>
          <w:szCs w:val="28"/>
          <w:lang w:val="uk-UA"/>
        </w:rPr>
        <w:t>Момотенко</w:t>
      </w:r>
      <w:bookmarkStart w:id="3" w:name="_Hlk181328430"/>
      <w:r>
        <w:rPr>
          <w:rFonts w:ascii="Times New Roman" w:hAnsi="Times New Roman"/>
          <w:sz w:val="28"/>
          <w:szCs w:val="28"/>
          <w:lang w:val="uk-UA"/>
        </w:rPr>
        <w:t>,</w:t>
      </w:r>
    </w:p>
    <w:p w:rsidR="0002580E" w:rsidRPr="00064089" w:rsidRDefault="0002580E" w:rsidP="002755E1">
      <w:pPr>
        <w:spacing w:after="0" w:line="360" w:lineRule="auto"/>
        <w:jc w:val="both"/>
        <w:rPr>
          <w:rFonts w:ascii="Times New Roman" w:hAnsi="Times New Roman"/>
          <w:sz w:val="28"/>
          <w:szCs w:val="28"/>
          <w:lang w:val="uk-UA"/>
        </w:rPr>
      </w:pPr>
      <w:r>
        <w:rPr>
          <w:rFonts w:ascii="Times New Roman" w:hAnsi="Times New Roman"/>
          <w:sz w:val="28"/>
          <w:szCs w:val="28"/>
          <w:lang w:val="uk-UA"/>
        </w:rPr>
        <w:t>Т.В.</w:t>
      </w:r>
      <w:bookmarkEnd w:id="3"/>
      <w:r w:rsidRPr="00064089">
        <w:rPr>
          <w:rFonts w:ascii="Times New Roman" w:hAnsi="Times New Roman"/>
          <w:sz w:val="28"/>
          <w:szCs w:val="28"/>
          <w:lang w:val="uk-UA"/>
        </w:rPr>
        <w:t>Турчин та ін</w:t>
      </w:r>
      <w:r>
        <w:rPr>
          <w:rFonts w:ascii="Times New Roman" w:hAnsi="Times New Roman"/>
          <w:sz w:val="28"/>
          <w:szCs w:val="28"/>
          <w:lang w:val="uk-UA"/>
        </w:rPr>
        <w:t>.</w:t>
      </w:r>
    </w:p>
    <w:p w:rsidR="0002580E" w:rsidRDefault="0002580E" w:rsidP="00594E29">
      <w:pPr>
        <w:spacing w:after="0" w:line="360" w:lineRule="auto"/>
        <w:ind w:firstLine="709"/>
        <w:jc w:val="both"/>
        <w:rPr>
          <w:rFonts w:ascii="Times New Roman" w:hAnsi="Times New Roman"/>
          <w:sz w:val="28"/>
          <w:szCs w:val="28"/>
          <w:lang w:val="uk-UA"/>
        </w:rPr>
      </w:pPr>
      <w:r w:rsidRPr="00B95524">
        <w:rPr>
          <w:rFonts w:ascii="Times New Roman" w:hAnsi="Times New Roman"/>
          <w:b/>
          <w:bCs/>
          <w:sz w:val="28"/>
          <w:szCs w:val="28"/>
          <w:lang w:val="uk-UA"/>
        </w:rPr>
        <w:t>Мета і задачі дослідження</w:t>
      </w:r>
      <w:r>
        <w:rPr>
          <w:rFonts w:ascii="Times New Roman" w:hAnsi="Times New Roman"/>
          <w:b/>
          <w:bCs/>
          <w:sz w:val="28"/>
          <w:szCs w:val="28"/>
          <w:lang w:val="uk-UA"/>
        </w:rPr>
        <w:t>.</w:t>
      </w:r>
      <w:r w:rsidRPr="00931BDE">
        <w:rPr>
          <w:rFonts w:ascii="Times New Roman" w:hAnsi="Times New Roman"/>
          <w:sz w:val="28"/>
          <w:szCs w:val="28"/>
          <w:lang w:val="uk-UA"/>
        </w:rPr>
        <w:t xml:space="preserve">Мета дослідження полягає у визначенні </w:t>
      </w:r>
      <w:r>
        <w:rPr>
          <w:rFonts w:ascii="Times New Roman" w:hAnsi="Times New Roman"/>
          <w:sz w:val="28"/>
          <w:szCs w:val="28"/>
          <w:lang w:val="uk-UA"/>
        </w:rPr>
        <w:t xml:space="preserve">кримінологічної </w:t>
      </w:r>
      <w:r w:rsidRPr="00931BDE">
        <w:rPr>
          <w:rFonts w:ascii="Times New Roman" w:hAnsi="Times New Roman"/>
          <w:sz w:val="28"/>
          <w:szCs w:val="28"/>
          <w:lang w:val="uk-UA"/>
        </w:rPr>
        <w:t>сутності, змісту</w:t>
      </w:r>
      <w:r>
        <w:rPr>
          <w:rFonts w:ascii="Times New Roman" w:hAnsi="Times New Roman"/>
          <w:sz w:val="28"/>
          <w:szCs w:val="28"/>
          <w:lang w:val="uk-UA"/>
        </w:rPr>
        <w:t xml:space="preserve"> організованої злочинності та виокремленні певних заходів </w:t>
      </w:r>
      <w:r w:rsidRPr="004F0807">
        <w:rPr>
          <w:rFonts w:ascii="Times New Roman" w:hAnsi="Times New Roman"/>
          <w:sz w:val="28"/>
          <w:szCs w:val="28"/>
          <w:lang w:val="uk-UA"/>
        </w:rPr>
        <w:t>протидії їй.</w:t>
      </w:r>
    </w:p>
    <w:p w:rsidR="0002580E" w:rsidRDefault="0002580E" w:rsidP="00D502A1">
      <w:pPr>
        <w:ind w:firstLine="709"/>
        <w:rPr>
          <w:rFonts w:ascii="Times New Roman" w:hAnsi="Times New Roman"/>
          <w:sz w:val="28"/>
          <w:szCs w:val="28"/>
        </w:rPr>
      </w:pPr>
      <w:r>
        <w:rPr>
          <w:rFonts w:ascii="Times New Roman" w:hAnsi="Times New Roman"/>
          <w:sz w:val="28"/>
          <w:szCs w:val="28"/>
          <w:lang w:val="uk-UA"/>
        </w:rPr>
        <w:t>М</w:t>
      </w:r>
      <w:r w:rsidRPr="004F0807">
        <w:rPr>
          <w:rFonts w:ascii="Times New Roman" w:hAnsi="Times New Roman"/>
          <w:sz w:val="28"/>
          <w:szCs w:val="28"/>
        </w:rPr>
        <w:t>етавизначилатакізадачідослідження:</w:t>
      </w:r>
    </w:p>
    <w:p w:rsidR="0002580E" w:rsidRDefault="0002580E" w:rsidP="00594E29">
      <w:pPr>
        <w:spacing w:after="0" w:line="360" w:lineRule="auto"/>
        <w:jc w:val="both"/>
        <w:rPr>
          <w:rFonts w:ascii="Times New Roman" w:hAnsi="Times New Roman"/>
          <w:sz w:val="28"/>
          <w:szCs w:val="28"/>
        </w:rPr>
      </w:pPr>
      <w:r w:rsidRPr="00333955">
        <w:rPr>
          <w:rFonts w:ascii="Times New Roman" w:hAnsi="Times New Roman"/>
          <w:sz w:val="28"/>
          <w:szCs w:val="28"/>
          <w:lang w:val="uk-UA"/>
        </w:rPr>
        <w:t>–</w:t>
      </w:r>
      <w:r w:rsidRPr="001A0B36">
        <w:rPr>
          <w:rFonts w:ascii="Times New Roman" w:hAnsi="Times New Roman"/>
          <w:sz w:val="28"/>
          <w:szCs w:val="28"/>
        </w:rPr>
        <w:t>розкрити</w:t>
      </w:r>
      <w:r>
        <w:rPr>
          <w:rFonts w:ascii="Times New Roman" w:hAnsi="Times New Roman"/>
          <w:sz w:val="28"/>
          <w:szCs w:val="28"/>
          <w:lang w:val="uk-UA"/>
        </w:rPr>
        <w:t xml:space="preserve"> поняття організованої злочинності</w:t>
      </w:r>
      <w:r w:rsidRPr="00234A30">
        <w:rPr>
          <w:rFonts w:ascii="Times New Roman" w:hAnsi="Times New Roman"/>
          <w:sz w:val="28"/>
          <w:szCs w:val="28"/>
        </w:rPr>
        <w:t>;</w:t>
      </w:r>
    </w:p>
    <w:p w:rsidR="0002580E" w:rsidRDefault="0002580E" w:rsidP="00B46FE8">
      <w:pPr>
        <w:spacing w:after="0" w:line="360" w:lineRule="auto"/>
        <w:jc w:val="both"/>
        <w:rPr>
          <w:rFonts w:ascii="Times New Roman" w:hAnsi="Times New Roman"/>
          <w:sz w:val="28"/>
          <w:szCs w:val="28"/>
        </w:rPr>
      </w:pPr>
      <w:r w:rsidRPr="00333955">
        <w:rPr>
          <w:rFonts w:ascii="Times New Roman" w:hAnsi="Times New Roman"/>
          <w:sz w:val="28"/>
          <w:szCs w:val="28"/>
          <w:lang w:val="uk-UA"/>
        </w:rPr>
        <w:t>–</w:t>
      </w:r>
      <w:r w:rsidRPr="006C3ABC">
        <w:rPr>
          <w:rFonts w:ascii="Times New Roman" w:hAnsi="Times New Roman"/>
          <w:sz w:val="28"/>
          <w:szCs w:val="28"/>
        </w:rPr>
        <w:t>охарактеризувати</w:t>
      </w:r>
      <w:r>
        <w:rPr>
          <w:rFonts w:ascii="Times New Roman" w:hAnsi="Times New Roman"/>
          <w:sz w:val="28"/>
          <w:szCs w:val="28"/>
          <w:lang w:val="uk-UA"/>
        </w:rPr>
        <w:t xml:space="preserve"> к</w:t>
      </w:r>
      <w:r w:rsidRPr="006C3ABC">
        <w:rPr>
          <w:rFonts w:ascii="Times New Roman" w:hAnsi="Times New Roman"/>
          <w:sz w:val="28"/>
          <w:szCs w:val="28"/>
        </w:rPr>
        <w:t>ількісні та якісніпоказникиорганізованоїзлочинності в Україні;</w:t>
      </w:r>
    </w:p>
    <w:p w:rsidR="0002580E" w:rsidRDefault="0002580E" w:rsidP="00594E29">
      <w:pPr>
        <w:spacing w:after="0" w:line="360" w:lineRule="auto"/>
        <w:jc w:val="both"/>
        <w:rPr>
          <w:rFonts w:ascii="Times New Roman" w:hAnsi="Times New Roman"/>
          <w:sz w:val="28"/>
          <w:szCs w:val="28"/>
        </w:rPr>
      </w:pPr>
      <w:r w:rsidRPr="00333955">
        <w:rPr>
          <w:rFonts w:ascii="Times New Roman" w:hAnsi="Times New Roman"/>
          <w:sz w:val="28"/>
          <w:szCs w:val="28"/>
          <w:lang w:val="uk-UA"/>
        </w:rPr>
        <w:t>–</w:t>
      </w:r>
      <w:r>
        <w:rPr>
          <w:rFonts w:ascii="Times New Roman" w:hAnsi="Times New Roman"/>
          <w:sz w:val="28"/>
          <w:szCs w:val="28"/>
          <w:lang w:val="uk-UA"/>
        </w:rPr>
        <w:t>навести певні ознаки організованої злочинності</w:t>
      </w:r>
      <w:r w:rsidRPr="00234A30">
        <w:rPr>
          <w:rFonts w:ascii="Times New Roman" w:hAnsi="Times New Roman"/>
          <w:sz w:val="28"/>
          <w:szCs w:val="28"/>
        </w:rPr>
        <w:t>;</w:t>
      </w:r>
    </w:p>
    <w:p w:rsidR="0002580E" w:rsidRPr="009B325C" w:rsidRDefault="0002580E" w:rsidP="00594E29">
      <w:pPr>
        <w:spacing w:after="0" w:line="360" w:lineRule="auto"/>
        <w:jc w:val="both"/>
        <w:rPr>
          <w:rFonts w:ascii="Times New Roman" w:hAnsi="Times New Roman"/>
          <w:sz w:val="28"/>
          <w:szCs w:val="28"/>
        </w:rPr>
      </w:pPr>
      <w:r w:rsidRPr="00333955">
        <w:rPr>
          <w:rFonts w:ascii="Times New Roman" w:hAnsi="Times New Roman"/>
          <w:sz w:val="28"/>
          <w:szCs w:val="28"/>
          <w:lang w:val="uk-UA"/>
        </w:rPr>
        <w:t>–</w:t>
      </w:r>
      <w:r w:rsidRPr="00C317EA">
        <w:rPr>
          <w:rFonts w:ascii="Times New Roman" w:hAnsi="Times New Roman"/>
          <w:sz w:val="28"/>
          <w:szCs w:val="28"/>
        </w:rPr>
        <w:t>охарактеризувати</w:t>
      </w:r>
      <w:r>
        <w:rPr>
          <w:rFonts w:ascii="Times New Roman" w:hAnsi="Times New Roman"/>
          <w:sz w:val="28"/>
          <w:szCs w:val="28"/>
          <w:lang w:val="uk-UA"/>
        </w:rPr>
        <w:t xml:space="preserve"> структуру злочинних угруповань</w:t>
      </w:r>
      <w:r w:rsidRPr="009B325C">
        <w:rPr>
          <w:rFonts w:ascii="Times New Roman" w:hAnsi="Times New Roman"/>
          <w:sz w:val="28"/>
          <w:szCs w:val="28"/>
        </w:rPr>
        <w:t>;</w:t>
      </w:r>
    </w:p>
    <w:p w:rsidR="0002580E" w:rsidRPr="00FE1564" w:rsidRDefault="0002580E" w:rsidP="00594E29">
      <w:pPr>
        <w:spacing w:after="0" w:line="360" w:lineRule="auto"/>
        <w:jc w:val="both"/>
        <w:rPr>
          <w:rFonts w:ascii="Times New Roman" w:hAnsi="Times New Roman"/>
          <w:sz w:val="28"/>
          <w:szCs w:val="28"/>
        </w:rPr>
      </w:pPr>
      <w:r w:rsidRPr="00333955">
        <w:rPr>
          <w:rFonts w:ascii="Times New Roman" w:hAnsi="Times New Roman"/>
          <w:sz w:val="28"/>
          <w:szCs w:val="28"/>
          <w:lang w:val="uk-UA"/>
        </w:rPr>
        <w:t>–</w:t>
      </w:r>
      <w:r>
        <w:rPr>
          <w:rFonts w:ascii="Times New Roman" w:hAnsi="Times New Roman"/>
          <w:sz w:val="28"/>
          <w:szCs w:val="28"/>
          <w:lang w:val="uk-UA"/>
        </w:rPr>
        <w:t xml:space="preserve">навести </w:t>
      </w:r>
      <w:r w:rsidRPr="00FE1564">
        <w:rPr>
          <w:rFonts w:ascii="Times New Roman" w:hAnsi="Times New Roman"/>
          <w:sz w:val="28"/>
          <w:szCs w:val="28"/>
        </w:rPr>
        <w:t>причини і умовивиникнення</w:t>
      </w:r>
      <w:r>
        <w:rPr>
          <w:rFonts w:ascii="Times New Roman" w:hAnsi="Times New Roman"/>
          <w:sz w:val="28"/>
          <w:szCs w:val="28"/>
          <w:lang w:val="uk-UA"/>
        </w:rPr>
        <w:t xml:space="preserve"> та функціонування організованої злочинності</w:t>
      </w:r>
      <w:r w:rsidRPr="00FE1564">
        <w:rPr>
          <w:rFonts w:ascii="Times New Roman" w:hAnsi="Times New Roman"/>
          <w:sz w:val="28"/>
          <w:szCs w:val="28"/>
        </w:rPr>
        <w:t>;</w:t>
      </w:r>
    </w:p>
    <w:p w:rsidR="0002580E" w:rsidRPr="006473D7" w:rsidRDefault="0002580E" w:rsidP="00594E29">
      <w:pPr>
        <w:spacing w:after="0" w:line="360" w:lineRule="auto"/>
        <w:jc w:val="both"/>
        <w:rPr>
          <w:rFonts w:ascii="Times New Roman" w:hAnsi="Times New Roman"/>
          <w:sz w:val="28"/>
          <w:szCs w:val="28"/>
        </w:rPr>
      </w:pPr>
      <w:r w:rsidRPr="00333955">
        <w:rPr>
          <w:rFonts w:ascii="Times New Roman" w:hAnsi="Times New Roman"/>
          <w:sz w:val="28"/>
          <w:szCs w:val="28"/>
          <w:lang w:val="uk-UA"/>
        </w:rPr>
        <w:t>–</w:t>
      </w:r>
      <w:r w:rsidRPr="00234A30">
        <w:rPr>
          <w:rFonts w:ascii="Times New Roman" w:hAnsi="Times New Roman"/>
          <w:sz w:val="28"/>
          <w:szCs w:val="28"/>
        </w:rPr>
        <w:t>охарактеризувати</w:t>
      </w:r>
      <w:r>
        <w:rPr>
          <w:rFonts w:ascii="Times New Roman" w:hAnsi="Times New Roman"/>
          <w:sz w:val="28"/>
          <w:szCs w:val="28"/>
          <w:lang w:val="uk-UA"/>
        </w:rPr>
        <w:t>п</w:t>
      </w:r>
      <w:r w:rsidRPr="006473D7">
        <w:rPr>
          <w:rFonts w:ascii="Times New Roman" w:hAnsi="Times New Roman"/>
          <w:sz w:val="28"/>
          <w:szCs w:val="28"/>
        </w:rPr>
        <w:t>равоверегулюванняпротидіїорганізованійзлочинності</w:t>
      </w:r>
      <w:r>
        <w:rPr>
          <w:rFonts w:ascii="Times New Roman" w:hAnsi="Times New Roman"/>
          <w:sz w:val="28"/>
          <w:szCs w:val="28"/>
          <w:lang w:val="uk-UA"/>
        </w:rPr>
        <w:t xml:space="preserve">в Україні та </w:t>
      </w:r>
      <w:r w:rsidRPr="006473D7">
        <w:rPr>
          <w:rFonts w:ascii="Times New Roman" w:hAnsi="Times New Roman"/>
          <w:sz w:val="28"/>
          <w:szCs w:val="28"/>
        </w:rPr>
        <w:t>за кордоном;</w:t>
      </w:r>
    </w:p>
    <w:p w:rsidR="0002580E" w:rsidRDefault="0002580E" w:rsidP="00594E29">
      <w:pPr>
        <w:spacing w:after="0" w:line="360" w:lineRule="auto"/>
        <w:jc w:val="both"/>
        <w:rPr>
          <w:rFonts w:ascii="Times New Roman" w:hAnsi="Times New Roman"/>
          <w:sz w:val="28"/>
          <w:szCs w:val="28"/>
        </w:rPr>
      </w:pPr>
      <w:r w:rsidRPr="00333955">
        <w:rPr>
          <w:rFonts w:ascii="Times New Roman" w:hAnsi="Times New Roman"/>
          <w:sz w:val="28"/>
          <w:szCs w:val="28"/>
          <w:lang w:val="uk-UA"/>
        </w:rPr>
        <w:t>–</w:t>
      </w:r>
      <w:r w:rsidRPr="00234A30">
        <w:rPr>
          <w:rFonts w:ascii="Times New Roman" w:hAnsi="Times New Roman"/>
          <w:sz w:val="28"/>
          <w:szCs w:val="28"/>
        </w:rPr>
        <w:t>охарактеризувати</w:t>
      </w:r>
      <w:r>
        <w:rPr>
          <w:rFonts w:ascii="Times New Roman" w:hAnsi="Times New Roman"/>
          <w:sz w:val="28"/>
          <w:szCs w:val="28"/>
          <w:lang w:val="uk-UA"/>
        </w:rPr>
        <w:t>правоохоронні органи України та міжнародні організації,</w:t>
      </w:r>
      <w:r w:rsidRPr="00FE1564">
        <w:rPr>
          <w:rFonts w:ascii="Times New Roman" w:hAnsi="Times New Roman"/>
          <w:sz w:val="28"/>
          <w:szCs w:val="28"/>
        </w:rPr>
        <w:t>щоздійснюютьборотьбу з організованоюзлочинністю.</w:t>
      </w:r>
    </w:p>
    <w:p w:rsidR="0002580E" w:rsidRPr="00C317EA" w:rsidRDefault="0002580E" w:rsidP="00594E29">
      <w:pPr>
        <w:spacing w:after="0" w:line="360" w:lineRule="auto"/>
        <w:jc w:val="both"/>
        <w:rPr>
          <w:rFonts w:ascii="Times New Roman" w:hAnsi="Times New Roman"/>
          <w:sz w:val="28"/>
          <w:szCs w:val="28"/>
          <w:lang w:val="uk-UA"/>
        </w:rPr>
      </w:pPr>
      <w:r w:rsidRPr="00333955">
        <w:rPr>
          <w:rFonts w:ascii="Times New Roman" w:hAnsi="Times New Roman"/>
          <w:sz w:val="28"/>
          <w:szCs w:val="28"/>
          <w:lang w:val="uk-UA"/>
        </w:rPr>
        <w:t>–</w:t>
      </w:r>
      <w:r>
        <w:rPr>
          <w:rFonts w:ascii="Times New Roman" w:hAnsi="Times New Roman"/>
          <w:sz w:val="28"/>
          <w:szCs w:val="28"/>
          <w:lang w:val="uk-UA"/>
        </w:rPr>
        <w:t xml:space="preserve">визначити загальносоціальні та спеціально-кримінологічні заходи </w:t>
      </w:r>
      <w:r w:rsidRPr="00C317EA">
        <w:rPr>
          <w:rFonts w:ascii="Times New Roman" w:hAnsi="Times New Roman"/>
          <w:sz w:val="28"/>
          <w:szCs w:val="28"/>
        </w:rPr>
        <w:t>запобігання</w:t>
      </w:r>
      <w:r>
        <w:rPr>
          <w:rFonts w:ascii="Times New Roman" w:hAnsi="Times New Roman"/>
          <w:sz w:val="28"/>
          <w:szCs w:val="28"/>
          <w:lang w:val="uk-UA"/>
        </w:rPr>
        <w:t xml:space="preserve"> організованій злочинності.</w:t>
      </w:r>
    </w:p>
    <w:p w:rsidR="0002580E" w:rsidRDefault="0002580E" w:rsidP="00594E29">
      <w:pPr>
        <w:spacing w:after="0" w:line="360" w:lineRule="auto"/>
        <w:ind w:firstLine="709"/>
        <w:jc w:val="both"/>
        <w:rPr>
          <w:rFonts w:ascii="Times New Roman" w:hAnsi="Times New Roman"/>
          <w:sz w:val="28"/>
          <w:szCs w:val="28"/>
          <w:lang w:val="uk-UA"/>
        </w:rPr>
      </w:pPr>
      <w:r w:rsidRPr="00922508">
        <w:rPr>
          <w:rFonts w:ascii="Times New Roman" w:hAnsi="Times New Roman"/>
          <w:b/>
          <w:bCs/>
          <w:i/>
          <w:iCs/>
          <w:sz w:val="28"/>
          <w:szCs w:val="28"/>
        </w:rPr>
        <w:t>Об’єктомдослідження</w:t>
      </w:r>
      <w:r>
        <w:rPr>
          <w:rFonts w:ascii="Times New Roman" w:hAnsi="Times New Roman"/>
          <w:sz w:val="28"/>
          <w:szCs w:val="28"/>
          <w:lang w:val="uk-UA"/>
        </w:rPr>
        <w:t>є правові відносини в сфері кримінального права та кримінальної політики держави.</w:t>
      </w:r>
    </w:p>
    <w:p w:rsidR="0002580E" w:rsidRPr="0043074A" w:rsidRDefault="0002580E" w:rsidP="00594E29">
      <w:pPr>
        <w:spacing w:after="0" w:line="360" w:lineRule="auto"/>
        <w:ind w:firstLine="709"/>
        <w:jc w:val="both"/>
        <w:rPr>
          <w:rFonts w:ascii="Times New Roman" w:hAnsi="Times New Roman"/>
          <w:sz w:val="28"/>
          <w:szCs w:val="28"/>
          <w:lang w:val="uk-UA"/>
        </w:rPr>
      </w:pPr>
      <w:r w:rsidRPr="00282439">
        <w:rPr>
          <w:rFonts w:ascii="Times New Roman" w:hAnsi="Times New Roman"/>
          <w:b/>
          <w:bCs/>
          <w:i/>
          <w:iCs/>
          <w:sz w:val="28"/>
          <w:szCs w:val="28"/>
          <w:lang w:val="uk-UA"/>
        </w:rPr>
        <w:t>Предмет</w:t>
      </w:r>
      <w:r>
        <w:rPr>
          <w:rFonts w:ascii="Times New Roman" w:hAnsi="Times New Roman"/>
          <w:b/>
          <w:bCs/>
          <w:i/>
          <w:iCs/>
          <w:sz w:val="28"/>
          <w:szCs w:val="28"/>
          <w:lang w:val="uk-UA"/>
        </w:rPr>
        <w:t>ом</w:t>
      </w:r>
      <w:r w:rsidRPr="00282439">
        <w:rPr>
          <w:rFonts w:ascii="Times New Roman" w:hAnsi="Times New Roman"/>
          <w:b/>
          <w:bCs/>
          <w:i/>
          <w:iCs/>
          <w:sz w:val="28"/>
          <w:szCs w:val="28"/>
          <w:lang w:val="uk-UA"/>
        </w:rPr>
        <w:t xml:space="preserve"> дослідження</w:t>
      </w:r>
      <w:r>
        <w:rPr>
          <w:rFonts w:ascii="Times New Roman" w:hAnsi="Times New Roman"/>
          <w:sz w:val="28"/>
          <w:szCs w:val="28"/>
          <w:lang w:val="uk-UA"/>
        </w:rPr>
        <w:t>є організована злочинність та відповідні заходи протидії даному виду діяльності.</w:t>
      </w:r>
      <w:r>
        <w:rPr>
          <w:rFonts w:ascii="Times New Roman" w:hAnsi="Times New Roman"/>
          <w:sz w:val="28"/>
          <w:szCs w:val="28"/>
          <w:lang w:val="uk-UA"/>
        </w:rPr>
        <w:br/>
      </w:r>
      <w:r w:rsidRPr="00594E29">
        <w:rPr>
          <w:rFonts w:ascii="Times New Roman" w:hAnsi="Times New Roman"/>
          <w:b/>
          <w:bCs/>
          <w:sz w:val="28"/>
          <w:szCs w:val="28"/>
          <w:lang w:val="uk-UA"/>
        </w:rPr>
        <w:t>Методи дослідження.</w:t>
      </w:r>
      <w:r w:rsidRPr="00531849">
        <w:rPr>
          <w:rFonts w:ascii="Times New Roman" w:hAnsi="Times New Roman"/>
          <w:sz w:val="28"/>
          <w:szCs w:val="28"/>
          <w:lang w:val="uk-UA"/>
        </w:rPr>
        <w:t>Методологічну основу дослідження становить система загальнонаукових та спеціально наукових методів і підходів, що забезпечили об’єктивний аналіз досліджуваного предмета.З урахуванням специфіки теми, мети і задач дослідження використовувалися такі методи: діалектичний метод – застосовано для проведення повного і всебічного дослідження</w:t>
      </w:r>
      <w:r>
        <w:rPr>
          <w:rFonts w:ascii="Times New Roman" w:hAnsi="Times New Roman"/>
          <w:sz w:val="28"/>
          <w:szCs w:val="28"/>
          <w:lang w:val="uk-UA"/>
        </w:rPr>
        <w:t xml:space="preserve"> теми</w:t>
      </w:r>
      <w:r w:rsidRPr="00531849">
        <w:rPr>
          <w:rFonts w:ascii="Times New Roman" w:hAnsi="Times New Roman"/>
          <w:sz w:val="28"/>
          <w:szCs w:val="28"/>
          <w:lang w:val="uk-UA"/>
        </w:rPr>
        <w:t xml:space="preserve"> організованої злочинності(розділи 1–2);теоретичного аналізу та синтезу– проаналізовано наукові погляди на проблему організованої злочинності, досліджено чинне законодавство, що регулює питання протидії їй</w:t>
      </w:r>
      <w:r>
        <w:rPr>
          <w:rFonts w:ascii="Times New Roman" w:hAnsi="Times New Roman"/>
          <w:sz w:val="28"/>
          <w:szCs w:val="28"/>
          <w:lang w:val="uk-UA"/>
        </w:rPr>
        <w:t>(підрозділи 1.1</w:t>
      </w:r>
      <w:r w:rsidRPr="00531849">
        <w:rPr>
          <w:rFonts w:ascii="Times New Roman" w:hAnsi="Times New Roman"/>
          <w:sz w:val="28"/>
          <w:szCs w:val="28"/>
          <w:lang w:val="uk-UA"/>
        </w:rPr>
        <w:t>;2.1)</w:t>
      </w:r>
      <w:r w:rsidRPr="004702EE">
        <w:rPr>
          <w:rFonts w:ascii="Times New Roman" w:hAnsi="Times New Roman"/>
          <w:sz w:val="28"/>
          <w:szCs w:val="28"/>
          <w:lang w:val="uk-UA"/>
        </w:rPr>
        <w:t xml:space="preserve">; </w:t>
      </w:r>
      <w:r w:rsidRPr="00531849">
        <w:rPr>
          <w:rFonts w:ascii="Times New Roman" w:hAnsi="Times New Roman"/>
          <w:sz w:val="28"/>
          <w:szCs w:val="28"/>
          <w:lang w:val="uk-UA"/>
        </w:rPr>
        <w:t>формально-логічні методи – застосовано для тлумачення та розмежування основних понять досліджуваного явища(підрозділи 1.1;2.3)</w:t>
      </w:r>
      <w:r w:rsidRPr="004702EE">
        <w:rPr>
          <w:rFonts w:ascii="Times New Roman" w:hAnsi="Times New Roman"/>
          <w:sz w:val="28"/>
          <w:szCs w:val="28"/>
          <w:lang w:val="uk-UA"/>
        </w:rPr>
        <w:t>;</w:t>
      </w:r>
      <w:r w:rsidRPr="00531849">
        <w:rPr>
          <w:rFonts w:ascii="Times New Roman" w:hAnsi="Times New Roman"/>
          <w:sz w:val="28"/>
          <w:szCs w:val="28"/>
          <w:lang w:val="uk-UA"/>
        </w:rPr>
        <w:t>системно-структурний метод – використано для дослідження причин і умоввиникнення</w:t>
      </w:r>
      <w:r>
        <w:rPr>
          <w:rFonts w:ascii="Times New Roman" w:hAnsi="Times New Roman"/>
          <w:sz w:val="28"/>
          <w:szCs w:val="28"/>
          <w:lang w:val="uk-UA"/>
        </w:rPr>
        <w:t xml:space="preserve">організованої </w:t>
      </w:r>
      <w:r w:rsidRPr="00531849">
        <w:rPr>
          <w:rFonts w:ascii="Times New Roman" w:hAnsi="Times New Roman"/>
          <w:sz w:val="28"/>
          <w:szCs w:val="28"/>
          <w:lang w:val="uk-UA"/>
        </w:rPr>
        <w:t>злочинності  та системи протидії цьому явищу(підрозділ1.3,</w:t>
      </w:r>
      <w:r>
        <w:rPr>
          <w:rFonts w:ascii="Times New Roman" w:hAnsi="Times New Roman"/>
          <w:sz w:val="28"/>
          <w:szCs w:val="28"/>
          <w:lang w:val="uk-UA"/>
        </w:rPr>
        <w:t>розділ 2)</w:t>
      </w:r>
      <w:r w:rsidRPr="004702EE">
        <w:rPr>
          <w:rFonts w:ascii="Times New Roman" w:hAnsi="Times New Roman"/>
          <w:sz w:val="28"/>
          <w:szCs w:val="28"/>
          <w:lang w:val="uk-UA"/>
        </w:rPr>
        <w:t>;</w:t>
      </w:r>
      <w:r w:rsidRPr="00531849">
        <w:rPr>
          <w:rFonts w:ascii="Times New Roman" w:hAnsi="Times New Roman"/>
          <w:sz w:val="28"/>
          <w:szCs w:val="28"/>
          <w:lang w:val="uk-UA"/>
        </w:rPr>
        <w:t>порівняльно-правовий метод – застосовано щодо порівняння положень законодавства України з відповідними положеннями законодавства інших держав та міжнародно-правових актів(підрозділи2.1, 2.2</w:t>
      </w:r>
      <w:r>
        <w:rPr>
          <w:rFonts w:ascii="Times New Roman" w:hAnsi="Times New Roman"/>
          <w:sz w:val="28"/>
          <w:szCs w:val="28"/>
          <w:lang w:val="uk-UA"/>
        </w:rPr>
        <w:t>).</w:t>
      </w:r>
    </w:p>
    <w:p w:rsidR="0002580E" w:rsidRDefault="0002580E" w:rsidP="00922508">
      <w:pPr>
        <w:spacing w:after="0" w:line="360" w:lineRule="auto"/>
        <w:ind w:firstLine="709"/>
        <w:jc w:val="both"/>
        <w:rPr>
          <w:rFonts w:ascii="Times New Roman" w:hAnsi="Times New Roman"/>
          <w:sz w:val="28"/>
          <w:szCs w:val="28"/>
        </w:rPr>
      </w:pPr>
      <w:r>
        <w:rPr>
          <w:rFonts w:ascii="Times New Roman" w:hAnsi="Times New Roman"/>
          <w:b/>
          <w:bCs/>
          <w:sz w:val="28"/>
          <w:szCs w:val="28"/>
          <w:lang w:val="uk-UA"/>
        </w:rPr>
        <w:t>Апробація результатів роботи.</w:t>
      </w:r>
      <w:r w:rsidRPr="00607A94">
        <w:rPr>
          <w:rFonts w:ascii="Times New Roman" w:hAnsi="Times New Roman"/>
          <w:sz w:val="28"/>
          <w:szCs w:val="28"/>
          <w:lang w:val="uk-UA"/>
        </w:rPr>
        <w:t xml:space="preserve">Тези за матеріалами цього дослідження оприлюднені </w:t>
      </w:r>
      <w:r>
        <w:rPr>
          <w:rFonts w:ascii="Times New Roman" w:hAnsi="Times New Roman"/>
          <w:sz w:val="28"/>
          <w:szCs w:val="28"/>
          <w:lang w:val="uk-UA"/>
        </w:rPr>
        <w:t xml:space="preserve">на </w:t>
      </w:r>
      <w:r w:rsidRPr="00135FA9">
        <w:rPr>
          <w:rFonts w:ascii="Times New Roman" w:hAnsi="Times New Roman"/>
          <w:sz w:val="28"/>
          <w:szCs w:val="28"/>
          <w:lang w:val="uk-UA"/>
        </w:rPr>
        <w:t>Всеукраїнськ</w:t>
      </w:r>
      <w:r>
        <w:rPr>
          <w:rFonts w:ascii="Times New Roman" w:hAnsi="Times New Roman"/>
          <w:sz w:val="28"/>
          <w:szCs w:val="28"/>
          <w:lang w:val="uk-UA"/>
        </w:rPr>
        <w:t>ій</w:t>
      </w:r>
      <w:r w:rsidRPr="00135FA9">
        <w:rPr>
          <w:rFonts w:ascii="Times New Roman" w:hAnsi="Times New Roman"/>
          <w:sz w:val="28"/>
          <w:szCs w:val="28"/>
          <w:lang w:val="uk-UA"/>
        </w:rPr>
        <w:t xml:space="preserve"> щорічн</w:t>
      </w:r>
      <w:r>
        <w:rPr>
          <w:rFonts w:ascii="Times New Roman" w:hAnsi="Times New Roman"/>
          <w:sz w:val="28"/>
          <w:szCs w:val="28"/>
          <w:lang w:val="uk-UA"/>
        </w:rPr>
        <w:t>ій</w:t>
      </w:r>
      <w:r w:rsidRPr="00135FA9">
        <w:rPr>
          <w:rFonts w:ascii="Times New Roman" w:hAnsi="Times New Roman"/>
          <w:sz w:val="28"/>
          <w:szCs w:val="28"/>
          <w:lang w:val="uk-UA"/>
        </w:rPr>
        <w:t xml:space="preserve"> науково-практичн</w:t>
      </w:r>
      <w:r>
        <w:rPr>
          <w:rFonts w:ascii="Times New Roman" w:hAnsi="Times New Roman"/>
          <w:sz w:val="28"/>
          <w:szCs w:val="28"/>
          <w:lang w:val="uk-UA"/>
        </w:rPr>
        <w:t>ій</w:t>
      </w:r>
      <w:r w:rsidRPr="00135FA9">
        <w:rPr>
          <w:rFonts w:ascii="Times New Roman" w:hAnsi="Times New Roman"/>
          <w:sz w:val="28"/>
          <w:szCs w:val="28"/>
          <w:lang w:val="uk-UA"/>
        </w:rPr>
        <w:t xml:space="preserve"> дистанційн</w:t>
      </w:r>
      <w:r>
        <w:rPr>
          <w:rFonts w:ascii="Times New Roman" w:hAnsi="Times New Roman"/>
          <w:sz w:val="28"/>
          <w:szCs w:val="28"/>
          <w:lang w:val="uk-UA"/>
        </w:rPr>
        <w:t>ій</w:t>
      </w:r>
      <w:r w:rsidRPr="00135FA9">
        <w:rPr>
          <w:rFonts w:ascii="Times New Roman" w:hAnsi="Times New Roman"/>
          <w:sz w:val="28"/>
          <w:szCs w:val="28"/>
          <w:lang w:val="uk-UA"/>
        </w:rPr>
        <w:t xml:space="preserve"> конференції</w:t>
      </w:r>
      <w:r>
        <w:rPr>
          <w:rFonts w:ascii="Times New Roman" w:hAnsi="Times New Roman"/>
          <w:sz w:val="28"/>
          <w:szCs w:val="28"/>
          <w:lang w:val="uk-UA"/>
        </w:rPr>
        <w:t>. Публікація була здійснена у відповідному збірнику тез доповідей</w:t>
      </w:r>
      <w:r w:rsidRPr="00135FA9">
        <w:rPr>
          <w:rFonts w:ascii="Times New Roman" w:hAnsi="Times New Roman"/>
          <w:sz w:val="28"/>
          <w:szCs w:val="28"/>
          <w:lang w:val="uk-UA"/>
        </w:rPr>
        <w:t xml:space="preserve">:Довгань Д. В. Організована злочинність: загальна характеристика заходів протидії. </w:t>
      </w:r>
      <w:r w:rsidRPr="00135FA9">
        <w:rPr>
          <w:rFonts w:ascii="Times New Roman" w:hAnsi="Times New Roman"/>
          <w:i/>
          <w:iCs/>
          <w:sz w:val="28"/>
          <w:szCs w:val="28"/>
          <w:lang w:val="uk-UA"/>
        </w:rPr>
        <w:t xml:space="preserve">Правовий вимір конституційної та кримінальної юрисдикції в Україні та світі. </w:t>
      </w:r>
      <w:r w:rsidRPr="00135FA9">
        <w:rPr>
          <w:rFonts w:ascii="Times New Roman" w:hAnsi="Times New Roman"/>
          <w:i/>
          <w:iCs/>
          <w:sz w:val="28"/>
          <w:szCs w:val="28"/>
        </w:rPr>
        <w:t>Сьоміюридичнічитання</w:t>
      </w:r>
      <w:r w:rsidRPr="00135FA9">
        <w:rPr>
          <w:rFonts w:ascii="Times New Roman" w:hAnsi="Times New Roman"/>
          <w:sz w:val="28"/>
          <w:szCs w:val="28"/>
        </w:rPr>
        <w:t xml:space="preserve"> :зб. тез доп. Всеукр. щоріч. наук.-практ. дистанц. конф. (Одеса, 19 квіт. 2024 р.)  за заг. ред. Т. В. Степанової, О. А. Чувакова; уклад. М. О. Саракуца, О. В. Нарожна. – Одеса : Одес. нац. ун-т ім. І. І. Мечникова, 2024. – С. 106–109.</w:t>
      </w:r>
    </w:p>
    <w:p w:rsidR="0002580E" w:rsidRPr="00922508" w:rsidRDefault="0002580E" w:rsidP="00922508">
      <w:pPr>
        <w:spacing w:line="360" w:lineRule="auto"/>
        <w:ind w:firstLine="709"/>
        <w:jc w:val="both"/>
        <w:rPr>
          <w:rFonts w:ascii="Times New Roman" w:hAnsi="Times New Roman"/>
          <w:sz w:val="28"/>
          <w:szCs w:val="28"/>
        </w:rPr>
      </w:pPr>
      <w:r w:rsidRPr="00922508">
        <w:rPr>
          <w:rFonts w:ascii="Times New Roman" w:hAnsi="Times New Roman"/>
          <w:b/>
          <w:bCs/>
          <w:sz w:val="28"/>
          <w:szCs w:val="28"/>
          <w:lang w:val="uk-UA"/>
        </w:rPr>
        <w:t xml:space="preserve">Структура роботи. </w:t>
      </w:r>
      <w:r w:rsidRPr="00922508">
        <w:rPr>
          <w:rFonts w:ascii="Times New Roman" w:hAnsi="Times New Roman"/>
          <w:sz w:val="28"/>
          <w:szCs w:val="28"/>
          <w:lang w:val="uk-UA"/>
        </w:rPr>
        <w:t>Кваліфікаційна робота складається зі вступу, двох розділів, шести підрозділів, висновків, списку використаних джерел, виконана на 8</w:t>
      </w:r>
      <w:r w:rsidRPr="00922508">
        <w:rPr>
          <w:rFonts w:ascii="Times New Roman" w:hAnsi="Times New Roman"/>
          <w:sz w:val="28"/>
          <w:szCs w:val="28"/>
        </w:rPr>
        <w:t>6</w:t>
      </w:r>
      <w:r w:rsidRPr="00922508">
        <w:rPr>
          <w:rFonts w:ascii="Times New Roman" w:hAnsi="Times New Roman"/>
          <w:sz w:val="28"/>
          <w:szCs w:val="28"/>
          <w:lang w:val="uk-UA"/>
        </w:rPr>
        <w:t xml:space="preserve"> сторінках.</w:t>
      </w:r>
    </w:p>
    <w:p w:rsidR="0002580E" w:rsidRDefault="0002580E" w:rsidP="00135FA9">
      <w:pPr>
        <w:spacing w:line="360" w:lineRule="auto"/>
        <w:ind w:firstLine="709"/>
        <w:jc w:val="both"/>
        <w:rPr>
          <w:rFonts w:ascii="Times New Roman" w:hAnsi="Times New Roman"/>
          <w:sz w:val="28"/>
          <w:szCs w:val="28"/>
          <w:lang w:val="uk-UA"/>
        </w:rPr>
      </w:pPr>
    </w:p>
    <w:p w:rsidR="0002580E" w:rsidRDefault="0002580E" w:rsidP="00135FA9">
      <w:pPr>
        <w:spacing w:line="360" w:lineRule="auto"/>
        <w:ind w:firstLine="709"/>
        <w:jc w:val="both"/>
        <w:rPr>
          <w:rFonts w:ascii="Times New Roman" w:hAnsi="Times New Roman"/>
          <w:sz w:val="28"/>
          <w:szCs w:val="28"/>
          <w:lang w:val="uk-UA"/>
        </w:rPr>
      </w:pPr>
    </w:p>
    <w:p w:rsidR="0002580E" w:rsidRDefault="0002580E" w:rsidP="00F00531">
      <w:pPr>
        <w:spacing w:line="360" w:lineRule="auto"/>
        <w:ind w:firstLine="709"/>
        <w:jc w:val="both"/>
        <w:rPr>
          <w:rFonts w:ascii="Times New Roman" w:hAnsi="Times New Roman"/>
          <w:sz w:val="28"/>
          <w:szCs w:val="28"/>
          <w:lang w:val="uk-UA"/>
        </w:rPr>
      </w:pPr>
    </w:p>
    <w:p w:rsidR="0002580E" w:rsidRDefault="0002580E" w:rsidP="00F00531">
      <w:pPr>
        <w:spacing w:line="360" w:lineRule="auto"/>
        <w:ind w:firstLine="709"/>
        <w:jc w:val="both"/>
        <w:rPr>
          <w:rFonts w:ascii="Times New Roman" w:hAnsi="Times New Roman"/>
          <w:sz w:val="28"/>
          <w:szCs w:val="28"/>
          <w:lang w:val="uk-UA"/>
        </w:rPr>
      </w:pPr>
    </w:p>
    <w:p w:rsidR="0002580E" w:rsidRDefault="0002580E" w:rsidP="00F00531">
      <w:pPr>
        <w:spacing w:line="360" w:lineRule="auto"/>
        <w:ind w:firstLine="709"/>
        <w:jc w:val="both"/>
        <w:rPr>
          <w:rFonts w:ascii="Times New Roman" w:hAnsi="Times New Roman"/>
          <w:sz w:val="28"/>
          <w:szCs w:val="28"/>
          <w:lang w:val="uk-UA"/>
        </w:rPr>
      </w:pPr>
    </w:p>
    <w:p w:rsidR="0002580E" w:rsidRDefault="0002580E" w:rsidP="00F00531">
      <w:pPr>
        <w:spacing w:line="360" w:lineRule="auto"/>
        <w:ind w:firstLine="709"/>
        <w:jc w:val="both"/>
        <w:rPr>
          <w:rFonts w:ascii="Times New Roman" w:hAnsi="Times New Roman"/>
          <w:sz w:val="28"/>
          <w:szCs w:val="28"/>
          <w:lang w:val="uk-UA"/>
        </w:rPr>
      </w:pPr>
    </w:p>
    <w:p w:rsidR="0002580E" w:rsidRDefault="0002580E" w:rsidP="00922508">
      <w:pPr>
        <w:spacing w:line="360" w:lineRule="auto"/>
        <w:jc w:val="both"/>
        <w:rPr>
          <w:rFonts w:ascii="Times New Roman" w:hAnsi="Times New Roman"/>
          <w:sz w:val="28"/>
          <w:szCs w:val="28"/>
          <w:lang w:val="uk-UA"/>
        </w:rPr>
      </w:pPr>
    </w:p>
    <w:p w:rsidR="0002580E" w:rsidRDefault="0002580E" w:rsidP="00922508">
      <w:pPr>
        <w:spacing w:line="360" w:lineRule="auto"/>
        <w:jc w:val="both"/>
        <w:rPr>
          <w:rFonts w:ascii="Times New Roman" w:hAnsi="Times New Roman"/>
          <w:sz w:val="28"/>
          <w:szCs w:val="28"/>
          <w:lang w:val="uk-UA"/>
        </w:rPr>
      </w:pPr>
    </w:p>
    <w:p w:rsidR="0002580E" w:rsidRDefault="0002580E" w:rsidP="00282439">
      <w:pPr>
        <w:spacing w:line="360" w:lineRule="auto"/>
        <w:jc w:val="center"/>
        <w:rPr>
          <w:rFonts w:ascii="Times New Roman" w:hAnsi="Times New Roman"/>
          <w:b/>
          <w:bCs/>
          <w:sz w:val="28"/>
          <w:szCs w:val="28"/>
          <w:lang w:val="uk-UA"/>
        </w:rPr>
      </w:pPr>
      <w:r>
        <w:rPr>
          <w:rFonts w:ascii="Times New Roman" w:hAnsi="Times New Roman"/>
          <w:b/>
          <w:bCs/>
          <w:sz w:val="28"/>
          <w:szCs w:val="28"/>
          <w:lang w:val="uk-UA"/>
        </w:rPr>
        <w:t>РОЗДІЛ 1.КРИМІНОЛОГІЧНА ХАРАКТЕРИСТИКА ОРГАНІЗОВАНОЇ ЗЛОЧИННОСТІ</w:t>
      </w:r>
    </w:p>
    <w:p w:rsidR="0002580E" w:rsidRPr="00922508" w:rsidRDefault="0002580E" w:rsidP="00B821A7">
      <w:pPr>
        <w:spacing w:line="360" w:lineRule="auto"/>
        <w:jc w:val="center"/>
        <w:rPr>
          <w:rFonts w:ascii="Times New Roman" w:hAnsi="Times New Roman"/>
          <w:b/>
          <w:bCs/>
          <w:sz w:val="28"/>
          <w:szCs w:val="28"/>
        </w:rPr>
      </w:pPr>
      <w:r>
        <w:rPr>
          <w:rFonts w:ascii="Times New Roman" w:hAnsi="Times New Roman"/>
          <w:b/>
          <w:bCs/>
          <w:sz w:val="28"/>
          <w:szCs w:val="28"/>
          <w:lang w:val="uk-UA"/>
        </w:rPr>
        <w:t>1.1.Поняття,ознаки організованої злочинності та її учасників</w:t>
      </w:r>
      <w:r w:rsidRPr="00922508">
        <w:rPr>
          <w:rFonts w:ascii="Times New Roman" w:hAnsi="Times New Roman"/>
          <w:b/>
          <w:bCs/>
          <w:sz w:val="28"/>
          <w:szCs w:val="28"/>
        </w:rPr>
        <w:t>.</w:t>
      </w:r>
    </w:p>
    <w:p w:rsidR="0002580E" w:rsidRDefault="0002580E" w:rsidP="00453A74">
      <w:pPr>
        <w:spacing w:after="0" w:line="360" w:lineRule="auto"/>
        <w:ind w:firstLine="709"/>
        <w:jc w:val="both"/>
      </w:pPr>
      <w:r w:rsidRPr="00B95524">
        <w:rPr>
          <w:rFonts w:ascii="Times New Roman" w:hAnsi="Times New Roman"/>
          <w:sz w:val="28"/>
          <w:szCs w:val="28"/>
        </w:rPr>
        <w:t>Вирішенняпрактичних проблем боротьби з організованоюзлочинністюнеможливе без глибокогопізнаннятеоріїцьогопитання. Цепередбачаєвивчення</w:t>
      </w:r>
      <w:r>
        <w:rPr>
          <w:rFonts w:ascii="Times New Roman" w:hAnsi="Times New Roman"/>
          <w:sz w:val="28"/>
          <w:szCs w:val="28"/>
          <w:lang w:val="uk-UA"/>
        </w:rPr>
        <w:t xml:space="preserve"> як зарубіжних,так і національних </w:t>
      </w:r>
      <w:r w:rsidRPr="004F0AC1">
        <w:rPr>
          <w:rFonts w:ascii="Times New Roman" w:hAnsi="Times New Roman"/>
          <w:sz w:val="28"/>
          <w:szCs w:val="28"/>
        </w:rPr>
        <w:t>теоретичнихдосліджень і практичного досвіду в цій</w:t>
      </w:r>
      <w:r>
        <w:rPr>
          <w:rFonts w:ascii="Times New Roman" w:hAnsi="Times New Roman"/>
          <w:sz w:val="28"/>
          <w:szCs w:val="28"/>
          <w:lang w:val="en-US"/>
        </w:rPr>
        <w:t>c</w:t>
      </w:r>
      <w:r>
        <w:rPr>
          <w:rFonts w:ascii="Times New Roman" w:hAnsi="Times New Roman"/>
          <w:sz w:val="28"/>
          <w:szCs w:val="28"/>
          <w:lang w:val="uk-UA"/>
        </w:rPr>
        <w:t>фері.</w:t>
      </w:r>
      <w:r w:rsidRPr="003A042E">
        <w:rPr>
          <w:rFonts w:ascii="Times New Roman" w:hAnsi="Times New Roman"/>
          <w:sz w:val="28"/>
          <w:szCs w:val="28"/>
        </w:rPr>
        <w:t>Незважаючи на значнукількістьпублікацій з питаньорганізованоїзлочинностізагалом, а такожїїокремих</w:t>
      </w:r>
      <w:r>
        <w:rPr>
          <w:rFonts w:ascii="Times New Roman" w:hAnsi="Times New Roman"/>
          <w:sz w:val="28"/>
          <w:szCs w:val="28"/>
          <w:lang w:val="uk-UA"/>
        </w:rPr>
        <w:t>положень,</w:t>
      </w:r>
      <w:r w:rsidRPr="003A042E">
        <w:rPr>
          <w:rFonts w:ascii="Times New Roman" w:hAnsi="Times New Roman"/>
          <w:sz w:val="28"/>
          <w:szCs w:val="28"/>
        </w:rPr>
        <w:t>єдиногопідходу до цьогопоняття так досі й не вироблено</w:t>
      </w:r>
      <w:r>
        <w:rPr>
          <w:rFonts w:ascii="Times New Roman" w:hAnsi="Times New Roman"/>
          <w:sz w:val="28"/>
          <w:szCs w:val="28"/>
          <w:lang w:val="uk-UA"/>
        </w:rPr>
        <w:t>в</w:t>
      </w:r>
      <w:r w:rsidRPr="003A042E">
        <w:rPr>
          <w:rFonts w:ascii="Times New Roman" w:hAnsi="Times New Roman"/>
          <w:sz w:val="28"/>
          <w:szCs w:val="28"/>
        </w:rPr>
        <w:t xml:space="preserve"> колах науковців та практиків.</w:t>
      </w:r>
    </w:p>
    <w:p w:rsidR="0002580E" w:rsidRPr="002755E1" w:rsidRDefault="0002580E" w:rsidP="00453A74">
      <w:pPr>
        <w:spacing w:after="0" w:line="360" w:lineRule="auto"/>
        <w:ind w:firstLine="709"/>
        <w:jc w:val="both"/>
        <w:rPr>
          <w:lang w:val="uk-UA"/>
        </w:rPr>
      </w:pPr>
      <w:bookmarkStart w:id="4" w:name="_Hlk181387933"/>
      <w:r>
        <w:rPr>
          <w:rFonts w:ascii="Times New Roman" w:hAnsi="Times New Roman"/>
          <w:sz w:val="28"/>
          <w:szCs w:val="28"/>
          <w:lang w:val="uk-UA"/>
        </w:rPr>
        <w:t>У</w:t>
      </w:r>
      <w:r w:rsidRPr="00E62396">
        <w:rPr>
          <w:rFonts w:ascii="Times New Roman" w:hAnsi="Times New Roman"/>
          <w:sz w:val="28"/>
          <w:szCs w:val="28"/>
        </w:rPr>
        <w:t>КонвенціїОрганізаціїОб'єднанихНаційпротиорганізованоїзлочинностівід 21 липня 1997 року</w:t>
      </w:r>
      <w:r w:rsidRPr="00EC0A15">
        <w:rPr>
          <w:rFonts w:ascii="Times New Roman" w:hAnsi="Times New Roman"/>
          <w:sz w:val="28"/>
          <w:szCs w:val="28"/>
        </w:rPr>
        <w:t>[1]</w:t>
      </w:r>
      <w:r w:rsidRPr="00E62396">
        <w:rPr>
          <w:rFonts w:ascii="Times New Roman" w:hAnsi="Times New Roman"/>
          <w:sz w:val="28"/>
          <w:szCs w:val="28"/>
        </w:rPr>
        <w:t>підорганізованоюзлочинністюрозуміють</w:t>
      </w:r>
      <w:r w:rsidRPr="00865F97">
        <w:rPr>
          <w:rFonts w:ascii="Times New Roman" w:hAnsi="Times New Roman"/>
          <w:sz w:val="28"/>
          <w:szCs w:val="28"/>
        </w:rPr>
        <w:t>“</w:t>
      </w:r>
      <w:r w:rsidRPr="00E62396">
        <w:rPr>
          <w:rFonts w:ascii="Times New Roman" w:hAnsi="Times New Roman"/>
          <w:sz w:val="28"/>
          <w:szCs w:val="28"/>
        </w:rPr>
        <w:t>груповудіяльністьтрьохабобільшеосіб, яка характеризуєтьсяієрархічними з</w:t>
      </w:r>
      <w:r>
        <w:rPr>
          <w:rFonts w:ascii="Times New Roman" w:hAnsi="Times New Roman"/>
          <w:sz w:val="28"/>
          <w:szCs w:val="28"/>
        </w:rPr>
        <w:t>в</w:t>
      </w:r>
      <w:r w:rsidRPr="000F1080">
        <w:rPr>
          <w:rFonts w:ascii="Times New Roman" w:hAnsi="Times New Roman"/>
          <w:sz w:val="28"/>
          <w:szCs w:val="28"/>
        </w:rPr>
        <w:t>’</w:t>
      </w:r>
      <w:r w:rsidRPr="00E62396">
        <w:rPr>
          <w:rFonts w:ascii="Times New Roman" w:hAnsi="Times New Roman"/>
          <w:sz w:val="28"/>
          <w:szCs w:val="28"/>
        </w:rPr>
        <w:t>язкамиабоособистимивідносинами, якідаютьзмогуїх ватажкам отримуватиприбутокабоконтролюватитериторії і ринки, внутрішні та зовнішні, за допомогоюнасильства, залякуванняабокорупції як для продовженнязлочинноїдіяльності, так і для проникнення у легальнуекономіку</w:t>
      </w:r>
      <w:r w:rsidRPr="00865F97">
        <w:rPr>
          <w:rFonts w:ascii="Times New Roman" w:hAnsi="Times New Roman"/>
          <w:sz w:val="28"/>
          <w:szCs w:val="28"/>
        </w:rPr>
        <w:t>”.</w:t>
      </w:r>
      <w:r w:rsidRPr="008335E9">
        <w:rPr>
          <w:rFonts w:ascii="Times New Roman" w:hAnsi="Times New Roman"/>
          <w:sz w:val="28"/>
          <w:szCs w:val="28"/>
        </w:rPr>
        <w:t>Визначенняорганізованоїзлочинності</w:t>
      </w:r>
      <w:r>
        <w:rPr>
          <w:rFonts w:ascii="Times New Roman" w:hAnsi="Times New Roman"/>
          <w:sz w:val="28"/>
          <w:szCs w:val="28"/>
          <w:lang w:val="uk-UA"/>
        </w:rPr>
        <w:t xml:space="preserve"> у національному законодавстві</w:t>
      </w:r>
      <w:r w:rsidRPr="008335E9">
        <w:rPr>
          <w:rFonts w:ascii="Times New Roman" w:hAnsi="Times New Roman"/>
          <w:sz w:val="28"/>
          <w:szCs w:val="28"/>
        </w:rPr>
        <w:t xml:space="preserve"> наведено</w:t>
      </w:r>
      <w:r>
        <w:rPr>
          <w:rFonts w:ascii="Times New Roman" w:hAnsi="Times New Roman"/>
          <w:sz w:val="28"/>
          <w:szCs w:val="28"/>
          <w:lang w:val="uk-UA"/>
        </w:rPr>
        <w:t xml:space="preserve"> виключно</w:t>
      </w:r>
      <w:r w:rsidRPr="008335E9">
        <w:rPr>
          <w:rFonts w:ascii="Times New Roman" w:hAnsi="Times New Roman"/>
          <w:sz w:val="28"/>
          <w:szCs w:val="28"/>
        </w:rPr>
        <w:t xml:space="preserve"> в ЗаконіУкраїни</w:t>
      </w:r>
      <w:r w:rsidRPr="00487182">
        <w:rPr>
          <w:rFonts w:ascii="Times New Roman" w:hAnsi="Times New Roman"/>
          <w:sz w:val="28"/>
          <w:szCs w:val="28"/>
        </w:rPr>
        <w:t>“</w:t>
      </w:r>
      <w:r w:rsidRPr="008335E9">
        <w:rPr>
          <w:rFonts w:ascii="Times New Roman" w:hAnsi="Times New Roman"/>
          <w:sz w:val="28"/>
          <w:szCs w:val="28"/>
        </w:rPr>
        <w:t>Про організаційно-правовіосновиборотьби з організованоюзлочинністю</w:t>
      </w:r>
      <w:r w:rsidRPr="00487182">
        <w:rPr>
          <w:rFonts w:ascii="Times New Roman" w:hAnsi="Times New Roman"/>
          <w:sz w:val="28"/>
          <w:szCs w:val="28"/>
        </w:rPr>
        <w:t>”</w:t>
      </w:r>
      <w:r>
        <w:rPr>
          <w:rFonts w:ascii="Times New Roman" w:hAnsi="Times New Roman"/>
          <w:sz w:val="28"/>
          <w:szCs w:val="28"/>
          <w:lang w:val="uk-UA"/>
        </w:rPr>
        <w:t>,</w:t>
      </w:r>
      <w:r w:rsidRPr="008335E9">
        <w:rPr>
          <w:rFonts w:ascii="Times New Roman" w:hAnsi="Times New Roman"/>
          <w:sz w:val="28"/>
          <w:szCs w:val="28"/>
        </w:rPr>
        <w:t xml:space="preserve">яку визначено як </w:t>
      </w:r>
      <w:r w:rsidRPr="00751E8E">
        <w:rPr>
          <w:rFonts w:ascii="Times New Roman" w:hAnsi="Times New Roman"/>
          <w:sz w:val="28"/>
          <w:szCs w:val="28"/>
        </w:rPr>
        <w:t>“</w:t>
      </w:r>
      <w:r w:rsidRPr="008335E9">
        <w:rPr>
          <w:rFonts w:ascii="Times New Roman" w:hAnsi="Times New Roman"/>
          <w:sz w:val="28"/>
          <w:szCs w:val="28"/>
        </w:rPr>
        <w:t>сукупністькримінальнихправопорушень, щовчиняються у зв’язкузістворенням та діяльністюорганізованихзлочиннихугруповань</w:t>
      </w:r>
      <w:r w:rsidRPr="00751E8E">
        <w:rPr>
          <w:rFonts w:ascii="Times New Roman" w:hAnsi="Times New Roman"/>
          <w:sz w:val="28"/>
          <w:szCs w:val="28"/>
        </w:rPr>
        <w:t>”</w:t>
      </w:r>
      <w:r w:rsidRPr="00EC0A15">
        <w:rPr>
          <w:rFonts w:ascii="Times New Roman" w:hAnsi="Times New Roman"/>
          <w:sz w:val="28"/>
          <w:szCs w:val="28"/>
        </w:rPr>
        <w:t>[9</w:t>
      </w:r>
      <w:r w:rsidRPr="00652F6F">
        <w:rPr>
          <w:rFonts w:ascii="Times New Roman" w:hAnsi="Times New Roman"/>
          <w:sz w:val="28"/>
          <w:szCs w:val="28"/>
        </w:rPr>
        <w:t>]</w:t>
      </w:r>
      <w:r>
        <w:rPr>
          <w:rFonts w:ascii="Times New Roman" w:hAnsi="Times New Roman"/>
          <w:sz w:val="28"/>
          <w:szCs w:val="28"/>
          <w:lang w:val="uk-UA"/>
        </w:rPr>
        <w:t>.Дане визначення взагалі не розкриває поняття організованої злочинності,і за відсутності інших національних законодавчих джерел,які містили б таке визначення,</w:t>
      </w:r>
      <w:r w:rsidRPr="002755E1">
        <w:rPr>
          <w:rFonts w:ascii="Times New Roman" w:hAnsi="Times New Roman"/>
          <w:sz w:val="28"/>
          <w:szCs w:val="28"/>
          <w:lang w:val="uk-UA"/>
        </w:rPr>
        <w:t>різні науковці тлумачать його на власний розсуд</w:t>
      </w:r>
      <w:bookmarkEnd w:id="4"/>
      <w:r w:rsidRPr="002755E1">
        <w:rPr>
          <w:rFonts w:ascii="Times New Roman" w:hAnsi="Times New Roman"/>
          <w:sz w:val="28"/>
          <w:szCs w:val="28"/>
          <w:lang w:val="uk-UA"/>
        </w:rPr>
        <w:t>.</w:t>
      </w:r>
    </w:p>
    <w:p w:rsidR="0002580E" w:rsidRPr="00652F6F" w:rsidRDefault="0002580E" w:rsidP="004702EE">
      <w:pPr>
        <w:spacing w:after="0" w:line="360" w:lineRule="auto"/>
        <w:ind w:firstLine="709"/>
        <w:jc w:val="both"/>
        <w:rPr>
          <w:rFonts w:ascii="Times New Roman" w:hAnsi="Times New Roman"/>
          <w:sz w:val="28"/>
          <w:szCs w:val="28"/>
          <w:lang w:val="uk-UA"/>
        </w:rPr>
      </w:pPr>
      <w:r w:rsidRPr="00BD0079">
        <w:rPr>
          <w:rFonts w:ascii="Times New Roman" w:hAnsi="Times New Roman"/>
          <w:sz w:val="28"/>
          <w:szCs w:val="28"/>
          <w:lang w:val="uk-UA"/>
        </w:rPr>
        <w:t xml:space="preserve"> Волобуєв </w:t>
      </w:r>
      <w:r>
        <w:rPr>
          <w:rFonts w:ascii="Times New Roman" w:hAnsi="Times New Roman"/>
          <w:sz w:val="28"/>
          <w:szCs w:val="28"/>
          <w:lang w:val="uk-UA"/>
        </w:rPr>
        <w:t>Б.Г.</w:t>
      </w:r>
      <w:r w:rsidRPr="00BD0079">
        <w:rPr>
          <w:rFonts w:ascii="Times New Roman" w:hAnsi="Times New Roman"/>
          <w:sz w:val="28"/>
          <w:szCs w:val="28"/>
          <w:lang w:val="uk-UA"/>
        </w:rPr>
        <w:t xml:space="preserve">визначає поняття організованої злочинності передусім через ознаку консолідації злочинного середовища: “Організована злочинність </w:t>
      </w:r>
      <w:bookmarkStart w:id="5" w:name="_Hlk181320893"/>
      <w:r w:rsidRPr="00BD0079">
        <w:rPr>
          <w:rFonts w:ascii="Times New Roman" w:hAnsi="Times New Roman"/>
          <w:sz w:val="28"/>
          <w:szCs w:val="28"/>
          <w:lang w:val="uk-UA"/>
        </w:rPr>
        <w:t>–</w:t>
      </w:r>
      <w:bookmarkEnd w:id="5"/>
      <w:r w:rsidRPr="00BD0079">
        <w:rPr>
          <w:rFonts w:ascii="Times New Roman" w:hAnsi="Times New Roman"/>
          <w:sz w:val="28"/>
          <w:szCs w:val="28"/>
          <w:lang w:val="uk-UA"/>
        </w:rPr>
        <w:t xml:space="preserve"> це негативне соціальне явище, що характеризується згуртованістю рівні і виділенням лідерів, які здійснюють організаторські, управлінські, ідеологічні функції, корумпованості; залученням у злочинну діяльність представників державного апарату, державних (в тому числі і правоохоронних) органів для забезпечення певної безпеки і гарантій учасників спільноти; монополізацією і розширенням сфер протиправної діяльності з метою отримання максимальних матеріальних доходів при максимальній захищеності її вищих ешелонів від кримінальної відповідальності</w:t>
      </w:r>
      <w:r>
        <w:rPr>
          <w:rFonts w:ascii="Times New Roman" w:hAnsi="Times New Roman"/>
          <w:sz w:val="28"/>
          <w:szCs w:val="28"/>
          <w:lang w:val="uk-UA"/>
        </w:rPr>
        <w:t>.</w:t>
      </w:r>
      <w:r w:rsidRPr="00BD0079">
        <w:rPr>
          <w:rFonts w:ascii="Times New Roman" w:hAnsi="Times New Roman"/>
          <w:sz w:val="28"/>
          <w:szCs w:val="28"/>
          <w:lang w:val="uk-UA"/>
        </w:rPr>
        <w:t>”</w:t>
      </w:r>
      <w:r w:rsidRPr="00652F6F">
        <w:rPr>
          <w:rFonts w:ascii="Times New Roman" w:hAnsi="Times New Roman"/>
          <w:sz w:val="28"/>
          <w:szCs w:val="28"/>
          <w:lang w:val="uk-UA"/>
        </w:rPr>
        <w:t>[51</w:t>
      </w:r>
      <w:r>
        <w:rPr>
          <w:rFonts w:ascii="Times New Roman" w:hAnsi="Times New Roman"/>
          <w:sz w:val="28"/>
          <w:szCs w:val="28"/>
          <w:lang w:val="uk-UA"/>
        </w:rPr>
        <w:t xml:space="preserve">, </w:t>
      </w:r>
      <w:r w:rsidRPr="00652F6F">
        <w:rPr>
          <w:rFonts w:ascii="Times New Roman" w:hAnsi="Times New Roman"/>
          <w:sz w:val="28"/>
          <w:szCs w:val="28"/>
          <w:lang w:val="uk-UA"/>
        </w:rPr>
        <w:t>с</w:t>
      </w:r>
      <w:r>
        <w:rPr>
          <w:rFonts w:ascii="Times New Roman" w:hAnsi="Times New Roman"/>
          <w:sz w:val="28"/>
          <w:szCs w:val="28"/>
          <w:lang w:val="uk-UA"/>
        </w:rPr>
        <w:t>.98</w:t>
      </w:r>
      <w:r w:rsidRPr="00652F6F">
        <w:rPr>
          <w:rFonts w:ascii="Times New Roman" w:hAnsi="Times New Roman"/>
          <w:sz w:val="28"/>
          <w:szCs w:val="28"/>
          <w:lang w:val="uk-UA"/>
        </w:rPr>
        <w:t>]</w:t>
      </w:r>
    </w:p>
    <w:p w:rsidR="0002580E" w:rsidRPr="00652F6F" w:rsidRDefault="0002580E" w:rsidP="001866F5">
      <w:pPr>
        <w:spacing w:after="0" w:line="360" w:lineRule="auto"/>
        <w:ind w:firstLine="709"/>
        <w:jc w:val="both"/>
        <w:rPr>
          <w:rFonts w:ascii="Times New Roman" w:hAnsi="Times New Roman"/>
          <w:sz w:val="28"/>
          <w:szCs w:val="28"/>
          <w:lang w:val="uk-UA"/>
        </w:rPr>
      </w:pPr>
      <w:r w:rsidRPr="003A480A">
        <w:rPr>
          <w:rFonts w:ascii="Times New Roman" w:hAnsi="Times New Roman"/>
          <w:sz w:val="28"/>
          <w:szCs w:val="28"/>
          <w:lang w:val="uk-UA"/>
        </w:rPr>
        <w:t>Адашкевич</w:t>
      </w:r>
      <w:r>
        <w:rPr>
          <w:rFonts w:ascii="Times New Roman" w:hAnsi="Times New Roman"/>
          <w:sz w:val="28"/>
          <w:szCs w:val="28"/>
          <w:lang w:val="uk-UA"/>
        </w:rPr>
        <w:t xml:space="preserve"> Р.А. надає таке визначення</w:t>
      </w:r>
      <w:r w:rsidRPr="003A480A">
        <w:rPr>
          <w:rFonts w:ascii="Times New Roman" w:hAnsi="Times New Roman"/>
          <w:sz w:val="28"/>
          <w:szCs w:val="28"/>
          <w:lang w:val="uk-UA"/>
        </w:rPr>
        <w:t>: “Організована злочинність – це суспільно небезпечне соціальне явище, що характеризується поєднанням кримінального світу з тіньовими економічними структурами і корупцією в органах влади і управління, що виявляє себе в діяльності злочинних спільнот, які контролюють джерела протиправних, а також окремих видів правомірних доходів на певних територіях або в певних сферах соціальної практики</w:t>
      </w:r>
      <w:r>
        <w:rPr>
          <w:rFonts w:ascii="Times New Roman" w:hAnsi="Times New Roman"/>
          <w:sz w:val="28"/>
          <w:szCs w:val="28"/>
          <w:lang w:val="uk-UA"/>
        </w:rPr>
        <w:t>.</w:t>
      </w:r>
      <w:r w:rsidRPr="003A480A">
        <w:rPr>
          <w:rFonts w:ascii="Times New Roman" w:hAnsi="Times New Roman"/>
          <w:sz w:val="28"/>
          <w:szCs w:val="28"/>
          <w:lang w:val="uk-UA"/>
        </w:rPr>
        <w:t>”</w:t>
      </w:r>
      <w:r w:rsidRPr="00652F6F">
        <w:rPr>
          <w:rFonts w:ascii="Times New Roman" w:hAnsi="Times New Roman"/>
          <w:sz w:val="28"/>
          <w:szCs w:val="28"/>
          <w:lang w:val="uk-UA"/>
        </w:rPr>
        <w:t>[28</w:t>
      </w:r>
      <w:r>
        <w:rPr>
          <w:rFonts w:ascii="Times New Roman" w:hAnsi="Times New Roman"/>
          <w:sz w:val="28"/>
          <w:szCs w:val="28"/>
          <w:lang w:val="uk-UA"/>
        </w:rPr>
        <w:t xml:space="preserve">, </w:t>
      </w:r>
      <w:r>
        <w:rPr>
          <w:rFonts w:ascii="Times New Roman" w:hAnsi="Times New Roman"/>
          <w:sz w:val="28"/>
          <w:szCs w:val="28"/>
          <w:lang w:val="en-US"/>
        </w:rPr>
        <w:t>c</w:t>
      </w:r>
      <w:r w:rsidRPr="00652F6F">
        <w:rPr>
          <w:rFonts w:ascii="Times New Roman" w:hAnsi="Times New Roman"/>
          <w:sz w:val="28"/>
          <w:szCs w:val="28"/>
          <w:lang w:val="uk-UA"/>
        </w:rPr>
        <w:t>.24]</w:t>
      </w:r>
    </w:p>
    <w:p w:rsidR="0002580E" w:rsidRPr="00652F6F" w:rsidRDefault="0002580E" w:rsidP="001866F5">
      <w:pPr>
        <w:spacing w:after="0" w:line="360" w:lineRule="auto"/>
        <w:ind w:firstLine="709"/>
        <w:jc w:val="both"/>
        <w:rPr>
          <w:rFonts w:ascii="Times New Roman" w:hAnsi="Times New Roman"/>
          <w:sz w:val="28"/>
          <w:szCs w:val="28"/>
          <w:lang w:val="uk-UA"/>
        </w:rPr>
      </w:pPr>
      <w:r w:rsidRPr="003A132E">
        <w:rPr>
          <w:rFonts w:ascii="Times New Roman" w:hAnsi="Times New Roman"/>
          <w:sz w:val="28"/>
          <w:szCs w:val="28"/>
          <w:lang w:val="uk-UA"/>
        </w:rPr>
        <w:t>Ємельянов</w:t>
      </w:r>
      <w:r>
        <w:rPr>
          <w:rFonts w:ascii="Times New Roman" w:hAnsi="Times New Roman"/>
          <w:sz w:val="28"/>
          <w:szCs w:val="28"/>
          <w:lang w:val="uk-UA"/>
        </w:rPr>
        <w:t xml:space="preserve"> А.М. пише,що організовану злочинність можна визначити </w:t>
      </w:r>
      <w:r w:rsidRPr="003A132E">
        <w:rPr>
          <w:rFonts w:ascii="Times New Roman" w:hAnsi="Times New Roman"/>
          <w:sz w:val="28"/>
          <w:szCs w:val="28"/>
          <w:lang w:val="uk-UA"/>
        </w:rPr>
        <w:t>“як явище, що виражається в існуванні злочинного співтовариства і здійснюваної ним злочинної діяльності, що характеризується стійкими загально</w:t>
      </w:r>
      <w:r>
        <w:rPr>
          <w:rFonts w:ascii="Times New Roman" w:hAnsi="Times New Roman"/>
          <w:sz w:val="28"/>
          <w:szCs w:val="28"/>
          <w:lang w:val="uk-UA"/>
        </w:rPr>
        <w:t>-</w:t>
      </w:r>
      <w:r w:rsidRPr="003A132E">
        <w:rPr>
          <w:rFonts w:ascii="Times New Roman" w:hAnsi="Times New Roman"/>
          <w:sz w:val="28"/>
          <w:szCs w:val="28"/>
          <w:lang w:val="uk-UA"/>
        </w:rPr>
        <w:t>регіональними і міжрегіональними зв’язками злочинних груп, формувань і напрямів злочинної діяльності, замкнутими на відносно велику соціальну групу</w:t>
      </w:r>
      <w:r>
        <w:rPr>
          <w:rFonts w:ascii="Times New Roman" w:hAnsi="Times New Roman"/>
          <w:sz w:val="28"/>
          <w:szCs w:val="28"/>
          <w:lang w:val="uk-UA"/>
        </w:rPr>
        <w:t>.</w:t>
      </w:r>
      <w:r w:rsidRPr="003A132E">
        <w:rPr>
          <w:rFonts w:ascii="Times New Roman" w:hAnsi="Times New Roman"/>
          <w:sz w:val="28"/>
          <w:szCs w:val="28"/>
          <w:lang w:val="uk-UA"/>
        </w:rPr>
        <w:t>”</w:t>
      </w:r>
      <w:r w:rsidRPr="00652F6F">
        <w:rPr>
          <w:rFonts w:ascii="Times New Roman" w:hAnsi="Times New Roman"/>
          <w:sz w:val="28"/>
          <w:szCs w:val="28"/>
          <w:lang w:val="uk-UA"/>
        </w:rPr>
        <w:t>[28</w:t>
      </w:r>
      <w:r>
        <w:rPr>
          <w:rFonts w:ascii="Times New Roman" w:hAnsi="Times New Roman"/>
          <w:sz w:val="28"/>
          <w:szCs w:val="28"/>
          <w:lang w:val="uk-UA"/>
        </w:rPr>
        <w:t xml:space="preserve">, </w:t>
      </w:r>
      <w:r>
        <w:rPr>
          <w:rFonts w:ascii="Times New Roman" w:hAnsi="Times New Roman"/>
          <w:sz w:val="28"/>
          <w:szCs w:val="28"/>
          <w:lang w:val="en-US"/>
        </w:rPr>
        <w:t>c</w:t>
      </w:r>
      <w:r w:rsidRPr="00652F6F">
        <w:rPr>
          <w:rFonts w:ascii="Times New Roman" w:hAnsi="Times New Roman"/>
          <w:sz w:val="28"/>
          <w:szCs w:val="28"/>
          <w:lang w:val="uk-UA"/>
        </w:rPr>
        <w:t>.26]</w:t>
      </w:r>
    </w:p>
    <w:p w:rsidR="0002580E" w:rsidRPr="00652F6F" w:rsidRDefault="0002580E" w:rsidP="001866F5">
      <w:pPr>
        <w:spacing w:after="0" w:line="360" w:lineRule="auto"/>
        <w:ind w:firstLine="709"/>
        <w:jc w:val="both"/>
        <w:rPr>
          <w:rFonts w:ascii="Times New Roman" w:hAnsi="Times New Roman"/>
          <w:sz w:val="28"/>
          <w:szCs w:val="28"/>
          <w:lang w:val="uk-UA"/>
        </w:rPr>
      </w:pPr>
      <w:r w:rsidRPr="003A132E">
        <w:rPr>
          <w:rFonts w:ascii="Times New Roman" w:hAnsi="Times New Roman"/>
          <w:sz w:val="28"/>
          <w:szCs w:val="28"/>
          <w:lang w:val="uk-UA"/>
        </w:rPr>
        <w:t xml:space="preserve"> Долгова</w:t>
      </w:r>
      <w:r>
        <w:rPr>
          <w:rFonts w:ascii="Times New Roman" w:hAnsi="Times New Roman"/>
          <w:sz w:val="28"/>
          <w:szCs w:val="28"/>
          <w:lang w:val="uk-UA"/>
        </w:rPr>
        <w:t xml:space="preserve"> А.І. надає таке визначення</w:t>
      </w:r>
      <w:r w:rsidRPr="001866F5">
        <w:rPr>
          <w:rFonts w:ascii="Times New Roman" w:hAnsi="Times New Roman"/>
          <w:sz w:val="28"/>
          <w:szCs w:val="28"/>
          <w:lang w:val="uk-UA"/>
        </w:rPr>
        <w:t>:</w:t>
      </w:r>
      <w:r w:rsidRPr="00487182">
        <w:rPr>
          <w:rFonts w:ascii="Times New Roman" w:hAnsi="Times New Roman"/>
          <w:sz w:val="28"/>
          <w:szCs w:val="28"/>
          <w:lang w:val="uk-UA"/>
        </w:rPr>
        <w:t>“</w:t>
      </w:r>
      <w:r w:rsidRPr="003A132E">
        <w:rPr>
          <w:rFonts w:ascii="Times New Roman" w:hAnsi="Times New Roman"/>
          <w:sz w:val="28"/>
          <w:szCs w:val="28"/>
          <w:lang w:val="uk-UA"/>
        </w:rPr>
        <w:t xml:space="preserve">Організована злочинність </w:t>
      </w:r>
      <w:r w:rsidRPr="00333955">
        <w:rPr>
          <w:rFonts w:ascii="Times New Roman" w:hAnsi="Times New Roman"/>
          <w:sz w:val="28"/>
          <w:szCs w:val="28"/>
          <w:lang w:val="uk-UA"/>
        </w:rPr>
        <w:t>–</w:t>
      </w:r>
      <w:r w:rsidRPr="003A132E">
        <w:rPr>
          <w:rFonts w:ascii="Times New Roman" w:hAnsi="Times New Roman"/>
          <w:sz w:val="28"/>
          <w:szCs w:val="28"/>
          <w:lang w:val="uk-UA"/>
        </w:rPr>
        <w:t>це складна система організованих злочинних формувань з їх широкомасштабної злочинною діяльністю і створенням для такої діяльності найбільш сприятливих умов. У цю систему залучена чимала частина населення, і по суті організована злочинність являє собою альтернативне суспільство зі своєю економікою, соціальною і духовною сферами, своїми системами управління безпеки,судами, своєю внутрішньою і зовнішньою політикою</w:t>
      </w:r>
      <w:r w:rsidRPr="00487182">
        <w:rPr>
          <w:rFonts w:ascii="Times New Roman" w:hAnsi="Times New Roman"/>
          <w:sz w:val="28"/>
          <w:szCs w:val="28"/>
          <w:lang w:val="uk-UA"/>
        </w:rPr>
        <w:t>.”</w:t>
      </w:r>
      <w:r w:rsidRPr="00652F6F">
        <w:rPr>
          <w:rFonts w:ascii="Times New Roman" w:hAnsi="Times New Roman"/>
          <w:sz w:val="28"/>
          <w:szCs w:val="28"/>
          <w:lang w:val="uk-UA"/>
        </w:rPr>
        <w:t>[28</w:t>
      </w:r>
      <w:r>
        <w:rPr>
          <w:rFonts w:ascii="Times New Roman" w:hAnsi="Times New Roman"/>
          <w:sz w:val="28"/>
          <w:szCs w:val="28"/>
          <w:lang w:val="uk-UA"/>
        </w:rPr>
        <w:t xml:space="preserve">, </w:t>
      </w:r>
      <w:r>
        <w:rPr>
          <w:rFonts w:ascii="Times New Roman" w:hAnsi="Times New Roman"/>
          <w:sz w:val="28"/>
          <w:szCs w:val="28"/>
          <w:lang w:val="en-US"/>
        </w:rPr>
        <w:t>c</w:t>
      </w:r>
      <w:r w:rsidRPr="00652F6F">
        <w:rPr>
          <w:rFonts w:ascii="Times New Roman" w:hAnsi="Times New Roman"/>
          <w:sz w:val="28"/>
          <w:szCs w:val="28"/>
          <w:lang w:val="uk-UA"/>
        </w:rPr>
        <w:t>.38-39]</w:t>
      </w:r>
    </w:p>
    <w:p w:rsidR="0002580E" w:rsidRPr="00462E72" w:rsidRDefault="0002580E" w:rsidP="001866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Специфічне </w:t>
      </w:r>
      <w:r w:rsidRPr="003A132E">
        <w:rPr>
          <w:rFonts w:ascii="Times New Roman" w:hAnsi="Times New Roman"/>
          <w:sz w:val="28"/>
          <w:szCs w:val="28"/>
          <w:lang w:val="uk-UA"/>
        </w:rPr>
        <w:t>визначення цього поняття сформулював  Закалюк</w:t>
      </w:r>
      <w:r>
        <w:rPr>
          <w:rFonts w:ascii="Times New Roman" w:hAnsi="Times New Roman"/>
          <w:sz w:val="28"/>
          <w:szCs w:val="28"/>
          <w:lang w:val="uk-UA"/>
        </w:rPr>
        <w:t xml:space="preserve"> А.М.</w:t>
      </w:r>
      <w:r w:rsidRPr="003A132E">
        <w:rPr>
          <w:rFonts w:ascii="Times New Roman" w:hAnsi="Times New Roman"/>
          <w:sz w:val="28"/>
          <w:szCs w:val="28"/>
          <w:lang w:val="uk-UA"/>
        </w:rPr>
        <w:t>:</w:t>
      </w:r>
      <w:r w:rsidRPr="006D6FB1">
        <w:rPr>
          <w:rFonts w:ascii="Times New Roman" w:hAnsi="Times New Roman"/>
          <w:sz w:val="28"/>
          <w:szCs w:val="28"/>
          <w:lang w:val="uk-UA"/>
        </w:rPr>
        <w:t>“</w:t>
      </w:r>
      <w:r w:rsidRPr="003A132E">
        <w:rPr>
          <w:rFonts w:ascii="Times New Roman" w:hAnsi="Times New Roman"/>
          <w:sz w:val="28"/>
          <w:szCs w:val="28"/>
          <w:lang w:val="uk-UA"/>
        </w:rPr>
        <w:t>Організована злочинність – це багатозначний різнорівневий та складно</w:t>
      </w:r>
      <w:r>
        <w:rPr>
          <w:rFonts w:ascii="Times New Roman" w:hAnsi="Times New Roman"/>
          <w:sz w:val="28"/>
          <w:szCs w:val="28"/>
          <w:lang w:val="uk-UA"/>
        </w:rPr>
        <w:t>-</w:t>
      </w:r>
      <w:r w:rsidRPr="003A132E">
        <w:rPr>
          <w:rFonts w:ascii="Times New Roman" w:hAnsi="Times New Roman"/>
          <w:sz w:val="28"/>
          <w:szCs w:val="28"/>
          <w:lang w:val="uk-UA"/>
        </w:rPr>
        <w:t>структурований феномен суспільного життя, який виник і розвивається в результаті прагнення частини членів суспільства змінити кримінальними способами його цивілізовану, передусім правову впорядкованість в інтересах збагачення й отримання завдяки цьому фактичної влади.”</w:t>
      </w:r>
      <w:r w:rsidRPr="00462E72">
        <w:rPr>
          <w:rFonts w:ascii="Times New Roman" w:hAnsi="Times New Roman"/>
          <w:sz w:val="28"/>
          <w:szCs w:val="28"/>
          <w:lang w:val="uk-UA"/>
        </w:rPr>
        <w:t>[41</w:t>
      </w:r>
      <w:r>
        <w:rPr>
          <w:rFonts w:ascii="Times New Roman" w:hAnsi="Times New Roman"/>
          <w:sz w:val="28"/>
          <w:szCs w:val="28"/>
          <w:lang w:val="uk-UA"/>
        </w:rPr>
        <w:t xml:space="preserve">, </w:t>
      </w:r>
      <w:r>
        <w:rPr>
          <w:rFonts w:ascii="Times New Roman" w:hAnsi="Times New Roman"/>
          <w:sz w:val="28"/>
          <w:szCs w:val="28"/>
          <w:lang w:val="en-US"/>
        </w:rPr>
        <w:t>c</w:t>
      </w:r>
      <w:r w:rsidRPr="00462E72">
        <w:rPr>
          <w:rFonts w:ascii="Times New Roman" w:hAnsi="Times New Roman"/>
          <w:sz w:val="28"/>
          <w:szCs w:val="28"/>
          <w:lang w:val="uk-UA"/>
        </w:rPr>
        <w:t>.52]</w:t>
      </w:r>
    </w:p>
    <w:p w:rsidR="0002580E" w:rsidRDefault="0002580E" w:rsidP="001866F5">
      <w:pPr>
        <w:spacing w:after="0" w:line="360" w:lineRule="auto"/>
        <w:ind w:firstLine="709"/>
        <w:jc w:val="both"/>
        <w:rPr>
          <w:rFonts w:ascii="Times New Roman" w:hAnsi="Times New Roman"/>
          <w:sz w:val="28"/>
          <w:szCs w:val="28"/>
        </w:rPr>
      </w:pPr>
      <w:r>
        <w:rPr>
          <w:rFonts w:ascii="Times New Roman" w:hAnsi="Times New Roman"/>
          <w:sz w:val="28"/>
          <w:szCs w:val="28"/>
          <w:lang w:val="uk-UA"/>
        </w:rPr>
        <w:t>Проблема вищенаведених визначень полягає в доволі широкому т</w:t>
      </w:r>
      <w:r w:rsidRPr="00333955">
        <w:rPr>
          <w:rFonts w:ascii="Times New Roman" w:hAnsi="Times New Roman"/>
          <w:sz w:val="28"/>
          <w:szCs w:val="28"/>
          <w:lang w:val="uk-UA"/>
        </w:rPr>
        <w:t>лумаченн</w:t>
      </w:r>
      <w:r>
        <w:rPr>
          <w:rFonts w:ascii="Times New Roman" w:hAnsi="Times New Roman"/>
          <w:sz w:val="28"/>
          <w:szCs w:val="28"/>
          <w:lang w:val="uk-UA"/>
        </w:rPr>
        <w:t>ізмісту</w:t>
      </w:r>
      <w:r w:rsidRPr="00333955">
        <w:rPr>
          <w:rFonts w:ascii="Times New Roman" w:hAnsi="Times New Roman"/>
          <w:sz w:val="28"/>
          <w:szCs w:val="28"/>
          <w:lang w:val="uk-UA"/>
        </w:rPr>
        <w:t xml:space="preserve"> організованої злочинності</w:t>
      </w:r>
      <w:r>
        <w:rPr>
          <w:rFonts w:ascii="Times New Roman" w:hAnsi="Times New Roman"/>
          <w:sz w:val="28"/>
          <w:szCs w:val="28"/>
          <w:lang w:val="uk-UA"/>
        </w:rPr>
        <w:t>. О</w:t>
      </w:r>
      <w:r w:rsidRPr="00333955">
        <w:rPr>
          <w:rFonts w:ascii="Times New Roman" w:hAnsi="Times New Roman"/>
          <w:sz w:val="28"/>
          <w:szCs w:val="28"/>
          <w:lang w:val="uk-UA"/>
        </w:rPr>
        <w:t>пираючись на так</w:t>
      </w:r>
      <w:r>
        <w:rPr>
          <w:rFonts w:ascii="Times New Roman" w:hAnsi="Times New Roman"/>
          <w:sz w:val="28"/>
          <w:szCs w:val="28"/>
          <w:lang w:val="uk-UA"/>
        </w:rPr>
        <w:t>е</w:t>
      </w:r>
      <w:r w:rsidRPr="00333955">
        <w:rPr>
          <w:rFonts w:ascii="Times New Roman" w:hAnsi="Times New Roman"/>
          <w:sz w:val="28"/>
          <w:szCs w:val="28"/>
          <w:lang w:val="uk-UA"/>
        </w:rPr>
        <w:t xml:space="preserve"> розуміння організованої злочинності, </w:t>
      </w:r>
      <w:r>
        <w:rPr>
          <w:rFonts w:ascii="Times New Roman" w:hAnsi="Times New Roman"/>
          <w:sz w:val="28"/>
          <w:szCs w:val="28"/>
          <w:lang w:val="uk-UA"/>
        </w:rPr>
        <w:t xml:space="preserve">проблематично </w:t>
      </w:r>
      <w:r w:rsidRPr="00333955">
        <w:rPr>
          <w:rFonts w:ascii="Times New Roman" w:hAnsi="Times New Roman"/>
          <w:sz w:val="28"/>
          <w:szCs w:val="28"/>
          <w:lang w:val="uk-UA"/>
        </w:rPr>
        <w:t>визначити конкретні напрямки й засоби боротьби з нею й протидії їй.</w:t>
      </w:r>
      <w:r w:rsidRPr="00635384">
        <w:rPr>
          <w:rFonts w:ascii="Times New Roman" w:hAnsi="Times New Roman"/>
          <w:sz w:val="28"/>
          <w:szCs w:val="28"/>
        </w:rPr>
        <w:t xml:space="preserve">Настількиширокерозуміннязмісту такого складного соціально-правового явища, як організованазлочинністьхоча й </w:t>
      </w:r>
      <w:r>
        <w:rPr>
          <w:rFonts w:ascii="Times New Roman" w:hAnsi="Times New Roman"/>
          <w:sz w:val="28"/>
          <w:szCs w:val="28"/>
          <w:lang w:val="uk-UA"/>
        </w:rPr>
        <w:t>можливе,</w:t>
      </w:r>
      <w:r w:rsidRPr="00635384">
        <w:rPr>
          <w:rFonts w:ascii="Times New Roman" w:hAnsi="Times New Roman"/>
          <w:sz w:val="28"/>
          <w:szCs w:val="28"/>
        </w:rPr>
        <w:t xml:space="preserve"> але не перспективнені в </w:t>
      </w:r>
      <w:r>
        <w:rPr>
          <w:rFonts w:ascii="Times New Roman" w:hAnsi="Times New Roman"/>
          <w:sz w:val="28"/>
          <w:szCs w:val="28"/>
          <w:lang w:val="uk-UA"/>
        </w:rPr>
        <w:t>теоретичному,</w:t>
      </w:r>
      <w:r w:rsidRPr="00635384">
        <w:rPr>
          <w:rFonts w:ascii="Times New Roman" w:hAnsi="Times New Roman"/>
          <w:sz w:val="28"/>
          <w:szCs w:val="28"/>
        </w:rPr>
        <w:t xml:space="preserve">ні в практичному </w:t>
      </w:r>
      <w:r>
        <w:rPr>
          <w:rFonts w:ascii="Times New Roman" w:hAnsi="Times New Roman"/>
          <w:sz w:val="28"/>
          <w:szCs w:val="28"/>
          <w:lang w:val="uk-UA"/>
        </w:rPr>
        <w:t>застосуваннях,</w:t>
      </w:r>
      <w:r w:rsidRPr="00635384">
        <w:rPr>
          <w:rFonts w:ascii="Times New Roman" w:hAnsi="Times New Roman"/>
          <w:sz w:val="28"/>
          <w:szCs w:val="28"/>
        </w:rPr>
        <w:t xml:space="preserve"> тому щобазується в більшіймірі не на характернихзакономірностяхцієїзлочинності, а на ознакахокремих областей (соціальної, економічної й політико-державної), у якихдієорганізованазлочинність.</w:t>
      </w:r>
    </w:p>
    <w:p w:rsidR="0002580E" w:rsidRPr="00F83C8C" w:rsidRDefault="0002580E" w:rsidP="001866F5">
      <w:pPr>
        <w:spacing w:after="0" w:line="360" w:lineRule="auto"/>
        <w:ind w:firstLine="709"/>
        <w:jc w:val="both"/>
        <w:rPr>
          <w:rFonts w:ascii="Times New Roman" w:hAnsi="Times New Roman"/>
          <w:sz w:val="28"/>
          <w:szCs w:val="28"/>
          <w:lang w:val="uk-UA"/>
        </w:rPr>
      </w:pPr>
      <w:r w:rsidRPr="00173B9E">
        <w:rPr>
          <w:rFonts w:ascii="Times New Roman" w:hAnsi="Times New Roman"/>
          <w:sz w:val="28"/>
          <w:szCs w:val="28"/>
        </w:rPr>
        <w:t>Інодідаютьсянадмірновеликівизначенняорганізованоїзлочинності, авториякихнамагаються не тількивідзначитибільшістьїї рис, але навітьуказатиокремісферижиттясуспільства, у якихпроявляєтьсязлочиннадіяльність. Наприклад</w:t>
      </w:r>
      <w:r>
        <w:rPr>
          <w:rFonts w:ascii="Times New Roman" w:hAnsi="Times New Roman"/>
          <w:sz w:val="28"/>
          <w:szCs w:val="28"/>
          <w:lang w:val="uk-UA"/>
        </w:rPr>
        <w:t>визначення Бусола О.Ю.</w:t>
      </w:r>
      <w:r w:rsidRPr="00EC1D6E">
        <w:rPr>
          <w:rFonts w:ascii="Times New Roman" w:hAnsi="Times New Roman"/>
          <w:sz w:val="28"/>
          <w:szCs w:val="28"/>
        </w:rPr>
        <w:t>:</w:t>
      </w:r>
      <w:r w:rsidRPr="00173B9E">
        <w:rPr>
          <w:rFonts w:ascii="Times New Roman" w:hAnsi="Times New Roman"/>
          <w:sz w:val="28"/>
          <w:szCs w:val="28"/>
        </w:rPr>
        <w:t xml:space="preserve"> “Організованазлочинність – цепрофесійнадіяльністьзгуртованих у рамках міста, регіону, країниабо в транснаціональномумасштабіокремихзлочиннихспівтовариств, організаційабогруп, щоперебувають в ієрархічнихвідносинах з іншимизлочиннимиорганізаціями й групамизісвоєювнутрішньоюієрархією й розподіломфункцій, з метою отриманняприбутку з нелегальноїпідприємницькоїдіяльності, проникнення в законнийбізнес, установленнямонополії на наданняпослуг і продаж заборонених до обігутоварівспоживачам, скоєннязагально-кримінальнихкорисливихзлочинів. Застосовуючи при цьому, з метою недопущеннявикриттясвоєїосновноїдіяльності, конспірацію, насильство, погрози, дискредитаціючеснихпідприємців, працівників державного апарата, підкуппосадовихосіб, проникнення в органивлади, управління, правоохоронніоргани, адміністраціюпідприємств і іншихпідприємницьких структур”</w:t>
      </w:r>
      <w:r w:rsidRPr="00462E72">
        <w:rPr>
          <w:rFonts w:ascii="Times New Roman" w:hAnsi="Times New Roman"/>
          <w:sz w:val="28"/>
          <w:szCs w:val="28"/>
        </w:rPr>
        <w:t>[28</w:t>
      </w:r>
      <w:r>
        <w:rPr>
          <w:rFonts w:ascii="Times New Roman" w:hAnsi="Times New Roman"/>
          <w:sz w:val="28"/>
          <w:szCs w:val="28"/>
          <w:lang w:val="uk-UA"/>
        </w:rPr>
        <w:t xml:space="preserve">, </w:t>
      </w:r>
      <w:r>
        <w:rPr>
          <w:rFonts w:ascii="Times New Roman" w:hAnsi="Times New Roman"/>
          <w:sz w:val="28"/>
          <w:szCs w:val="28"/>
          <w:lang w:val="en-US"/>
        </w:rPr>
        <w:t>c</w:t>
      </w:r>
      <w:r w:rsidRPr="00462E72">
        <w:rPr>
          <w:rFonts w:ascii="Times New Roman" w:hAnsi="Times New Roman"/>
          <w:sz w:val="28"/>
          <w:szCs w:val="28"/>
        </w:rPr>
        <w:t>.12].</w:t>
      </w:r>
      <w:r w:rsidRPr="00F83C8C">
        <w:rPr>
          <w:rFonts w:ascii="Times New Roman" w:hAnsi="Times New Roman"/>
          <w:sz w:val="28"/>
          <w:szCs w:val="28"/>
          <w:lang w:val="uk-UA"/>
        </w:rPr>
        <w:t xml:space="preserve">Таке визначення навряд чи можна вважати </w:t>
      </w:r>
      <w:r>
        <w:rPr>
          <w:rFonts w:ascii="Times New Roman" w:hAnsi="Times New Roman"/>
          <w:sz w:val="28"/>
          <w:szCs w:val="28"/>
          <w:lang w:val="uk-UA"/>
        </w:rPr>
        <w:t>адекватним,</w:t>
      </w:r>
      <w:r w:rsidRPr="00F83C8C">
        <w:rPr>
          <w:rFonts w:ascii="Times New Roman" w:hAnsi="Times New Roman"/>
          <w:sz w:val="28"/>
          <w:szCs w:val="28"/>
          <w:lang w:val="uk-UA"/>
        </w:rPr>
        <w:t xml:space="preserve"> оскільки його автор спробува</w:t>
      </w:r>
      <w:r>
        <w:rPr>
          <w:rFonts w:ascii="Times New Roman" w:hAnsi="Times New Roman"/>
          <w:sz w:val="28"/>
          <w:szCs w:val="28"/>
          <w:lang w:val="uk-UA"/>
        </w:rPr>
        <w:t>в</w:t>
      </w:r>
      <w:r w:rsidRPr="00F83C8C">
        <w:rPr>
          <w:rFonts w:ascii="Times New Roman" w:hAnsi="Times New Roman"/>
          <w:sz w:val="28"/>
          <w:szCs w:val="28"/>
          <w:lang w:val="uk-UA"/>
        </w:rPr>
        <w:t xml:space="preserve"> викласти майже всю інформацію про організовану злочинність</w:t>
      </w:r>
      <w:r>
        <w:rPr>
          <w:rFonts w:ascii="Times New Roman" w:hAnsi="Times New Roman"/>
          <w:sz w:val="28"/>
          <w:szCs w:val="28"/>
          <w:lang w:val="uk-UA"/>
        </w:rPr>
        <w:t xml:space="preserve"> взагалі</w:t>
      </w:r>
      <w:r w:rsidRPr="00F83C8C">
        <w:rPr>
          <w:rFonts w:ascii="Times New Roman" w:hAnsi="Times New Roman"/>
          <w:sz w:val="28"/>
          <w:szCs w:val="28"/>
          <w:lang w:val="uk-UA"/>
        </w:rPr>
        <w:t>, тому основні риси організованої злочинності тут розчинилися в інших не менш істотних ознаках.</w:t>
      </w:r>
    </w:p>
    <w:p w:rsidR="0002580E" w:rsidRPr="00462E72" w:rsidRDefault="0002580E" w:rsidP="001866F5">
      <w:pPr>
        <w:spacing w:after="0" w:line="360" w:lineRule="auto"/>
        <w:ind w:firstLine="709"/>
        <w:jc w:val="both"/>
        <w:rPr>
          <w:rFonts w:ascii="Times New Roman" w:hAnsi="Times New Roman"/>
          <w:sz w:val="28"/>
          <w:szCs w:val="28"/>
        </w:rPr>
      </w:pPr>
      <w:r w:rsidRPr="008C5779">
        <w:rPr>
          <w:rFonts w:ascii="Times New Roman" w:hAnsi="Times New Roman"/>
          <w:sz w:val="28"/>
          <w:szCs w:val="28"/>
          <w:lang w:val="uk-UA"/>
        </w:rPr>
        <w:t>Лунєєв</w:t>
      </w:r>
      <w:r>
        <w:rPr>
          <w:rFonts w:ascii="Times New Roman" w:hAnsi="Times New Roman"/>
          <w:sz w:val="28"/>
          <w:szCs w:val="28"/>
          <w:lang w:val="uk-UA"/>
        </w:rPr>
        <w:t xml:space="preserve"> В.В.наводить таке поняття</w:t>
      </w:r>
      <w:r w:rsidRPr="008C5779">
        <w:rPr>
          <w:rFonts w:ascii="Times New Roman" w:hAnsi="Times New Roman"/>
          <w:sz w:val="28"/>
          <w:szCs w:val="28"/>
          <w:lang w:val="uk-UA"/>
        </w:rPr>
        <w:t xml:space="preserve">: “організовану злочинність можна визначити як стійке об’єднання осіб, що організувалися для спільної злочинної діяльності з корисливою метою і для досягнення контролю </w:t>
      </w:r>
      <w:r w:rsidRPr="00EC1D6E">
        <w:rPr>
          <w:rFonts w:ascii="Times New Roman" w:hAnsi="Times New Roman"/>
          <w:sz w:val="28"/>
          <w:szCs w:val="28"/>
        </w:rPr>
        <w:t>(влади) в певнійсоціальнійсферіабо на певнійтериторії</w:t>
      </w:r>
      <w:r>
        <w:rPr>
          <w:rFonts w:ascii="Times New Roman" w:hAnsi="Times New Roman"/>
          <w:sz w:val="28"/>
          <w:szCs w:val="28"/>
          <w:lang w:val="uk-UA"/>
        </w:rPr>
        <w:t>.</w:t>
      </w:r>
      <w:r w:rsidRPr="00EC1D6E">
        <w:rPr>
          <w:rFonts w:ascii="Times New Roman" w:hAnsi="Times New Roman"/>
          <w:sz w:val="28"/>
          <w:szCs w:val="28"/>
        </w:rPr>
        <w:t>”</w:t>
      </w:r>
      <w:r w:rsidRPr="00462E72">
        <w:rPr>
          <w:rFonts w:ascii="Times New Roman" w:hAnsi="Times New Roman"/>
          <w:sz w:val="28"/>
          <w:szCs w:val="28"/>
        </w:rPr>
        <w:t>[41</w:t>
      </w:r>
      <w:r>
        <w:rPr>
          <w:rFonts w:ascii="Times New Roman" w:hAnsi="Times New Roman"/>
          <w:sz w:val="28"/>
          <w:szCs w:val="28"/>
          <w:lang w:val="uk-UA"/>
        </w:rPr>
        <w:t xml:space="preserve">, </w:t>
      </w:r>
      <w:r>
        <w:rPr>
          <w:rFonts w:ascii="Times New Roman" w:hAnsi="Times New Roman"/>
          <w:sz w:val="28"/>
          <w:szCs w:val="28"/>
          <w:lang w:val="en-US"/>
        </w:rPr>
        <w:t>c</w:t>
      </w:r>
      <w:r w:rsidRPr="00462E72">
        <w:rPr>
          <w:rFonts w:ascii="Times New Roman" w:hAnsi="Times New Roman"/>
          <w:sz w:val="28"/>
          <w:szCs w:val="28"/>
        </w:rPr>
        <w:t>.58]</w:t>
      </w:r>
    </w:p>
    <w:p w:rsidR="0002580E" w:rsidRPr="00333955" w:rsidRDefault="0002580E" w:rsidP="001866F5">
      <w:pPr>
        <w:spacing w:after="0" w:line="360" w:lineRule="auto"/>
        <w:ind w:firstLine="709"/>
        <w:jc w:val="both"/>
        <w:rPr>
          <w:rFonts w:ascii="Times New Roman" w:hAnsi="Times New Roman"/>
          <w:sz w:val="28"/>
          <w:szCs w:val="28"/>
          <w:lang w:val="uk-UA"/>
        </w:rPr>
      </w:pPr>
      <w:r w:rsidRPr="00EC1D6E">
        <w:rPr>
          <w:rFonts w:ascii="Times New Roman" w:hAnsi="Times New Roman"/>
          <w:sz w:val="28"/>
          <w:szCs w:val="28"/>
        </w:rPr>
        <w:t xml:space="preserve">Дьяков </w:t>
      </w:r>
      <w:r>
        <w:rPr>
          <w:rFonts w:ascii="Times New Roman" w:hAnsi="Times New Roman"/>
          <w:sz w:val="28"/>
          <w:szCs w:val="28"/>
          <w:lang w:val="uk-UA"/>
        </w:rPr>
        <w:t>А.М.</w:t>
      </w:r>
      <w:r w:rsidRPr="00EC1D6E">
        <w:rPr>
          <w:rFonts w:ascii="Times New Roman" w:hAnsi="Times New Roman"/>
          <w:sz w:val="28"/>
          <w:szCs w:val="28"/>
        </w:rPr>
        <w:t>робить спробуконкретизувативизначенняцьогопоняття за рахуноквведення у ньогобільшоїкількостіознак. На його думку, організованазлочинність – це “діяльністьстійкихзлочиннихспівтовариств (організацій), щовідрізняютьсяієрархічноюорганізаційноюпобудовою, згуртованістю на конкретнійзлочиннійплатформі, відпрацьованою системою конспірації та захистувідправоохороннихорганів, корумпованістю, масштабністюзлочинноїдіяльності, включаючивихід за кордон, і зв’язками з міжнародноюмафією</w:t>
      </w:r>
      <w:r>
        <w:rPr>
          <w:rFonts w:ascii="Times New Roman" w:hAnsi="Times New Roman"/>
          <w:sz w:val="28"/>
          <w:szCs w:val="28"/>
          <w:lang w:val="uk-UA"/>
        </w:rPr>
        <w:t>.</w:t>
      </w:r>
      <w:r w:rsidRPr="00EC1D6E">
        <w:rPr>
          <w:rFonts w:ascii="Times New Roman" w:hAnsi="Times New Roman"/>
          <w:sz w:val="28"/>
          <w:szCs w:val="28"/>
        </w:rPr>
        <w:t>”</w:t>
      </w:r>
      <w:r w:rsidRPr="00333955">
        <w:rPr>
          <w:rFonts w:ascii="Times New Roman" w:hAnsi="Times New Roman"/>
          <w:sz w:val="28"/>
          <w:szCs w:val="28"/>
          <w:lang w:val="uk-UA"/>
        </w:rPr>
        <w:t>[41</w:t>
      </w:r>
      <w:r>
        <w:rPr>
          <w:rFonts w:ascii="Times New Roman" w:hAnsi="Times New Roman"/>
          <w:sz w:val="28"/>
          <w:szCs w:val="28"/>
          <w:lang w:val="uk-UA"/>
        </w:rPr>
        <w:t xml:space="preserve">, </w:t>
      </w:r>
      <w:r>
        <w:rPr>
          <w:rFonts w:ascii="Times New Roman" w:hAnsi="Times New Roman"/>
          <w:sz w:val="28"/>
          <w:szCs w:val="28"/>
          <w:lang w:val="en-US"/>
        </w:rPr>
        <w:t>c</w:t>
      </w:r>
      <w:r w:rsidRPr="00333955">
        <w:rPr>
          <w:rFonts w:ascii="Times New Roman" w:hAnsi="Times New Roman"/>
          <w:sz w:val="28"/>
          <w:szCs w:val="28"/>
          <w:lang w:val="uk-UA"/>
        </w:rPr>
        <w:t>.62]</w:t>
      </w:r>
    </w:p>
    <w:p w:rsidR="0002580E" w:rsidRPr="00333955" w:rsidRDefault="0002580E" w:rsidP="001866F5">
      <w:pPr>
        <w:spacing w:after="0" w:line="360" w:lineRule="auto"/>
        <w:ind w:firstLine="709"/>
        <w:jc w:val="both"/>
        <w:rPr>
          <w:rFonts w:ascii="Times New Roman" w:hAnsi="Times New Roman"/>
          <w:sz w:val="28"/>
          <w:szCs w:val="28"/>
          <w:lang w:val="uk-UA"/>
        </w:rPr>
      </w:pPr>
      <w:r w:rsidRPr="00333955">
        <w:rPr>
          <w:rFonts w:ascii="Times New Roman" w:hAnsi="Times New Roman"/>
          <w:sz w:val="28"/>
          <w:szCs w:val="28"/>
          <w:lang w:val="uk-UA"/>
        </w:rPr>
        <w:t>Гуров</w:t>
      </w:r>
      <w:r>
        <w:rPr>
          <w:rFonts w:ascii="Times New Roman" w:hAnsi="Times New Roman"/>
          <w:sz w:val="28"/>
          <w:szCs w:val="28"/>
          <w:lang w:val="uk-UA"/>
        </w:rPr>
        <w:t xml:space="preserve"> А.Б.</w:t>
      </w:r>
      <w:r w:rsidRPr="00333955">
        <w:rPr>
          <w:rFonts w:ascii="Times New Roman" w:hAnsi="Times New Roman"/>
          <w:sz w:val="28"/>
          <w:szCs w:val="28"/>
          <w:lang w:val="uk-UA"/>
        </w:rPr>
        <w:t xml:space="preserve"> пише, що організована злочинність – “це відносно масове функціонування стійких керованих співтовариств злочинців, що займаються вчиненням злочинів як промислом (бізнесом) і створюють за допомогою корупції систему захисту від соціального контролю</w:t>
      </w:r>
      <w:r>
        <w:rPr>
          <w:rFonts w:ascii="Times New Roman" w:hAnsi="Times New Roman"/>
          <w:sz w:val="28"/>
          <w:szCs w:val="28"/>
          <w:lang w:val="uk-UA"/>
        </w:rPr>
        <w:t>.</w:t>
      </w:r>
      <w:r w:rsidRPr="00333955">
        <w:rPr>
          <w:rFonts w:ascii="Times New Roman" w:hAnsi="Times New Roman"/>
          <w:sz w:val="28"/>
          <w:szCs w:val="28"/>
          <w:lang w:val="uk-UA"/>
        </w:rPr>
        <w:t>”[28</w:t>
      </w:r>
      <w:r>
        <w:rPr>
          <w:rFonts w:ascii="Times New Roman" w:hAnsi="Times New Roman"/>
          <w:sz w:val="28"/>
          <w:szCs w:val="28"/>
          <w:lang w:val="uk-UA"/>
        </w:rPr>
        <w:t xml:space="preserve">, </w:t>
      </w:r>
      <w:r>
        <w:rPr>
          <w:rFonts w:ascii="Times New Roman" w:hAnsi="Times New Roman"/>
          <w:sz w:val="28"/>
          <w:szCs w:val="28"/>
          <w:lang w:val="en-US"/>
        </w:rPr>
        <w:t>c</w:t>
      </w:r>
      <w:r w:rsidRPr="00333955">
        <w:rPr>
          <w:rFonts w:ascii="Times New Roman" w:hAnsi="Times New Roman"/>
          <w:sz w:val="28"/>
          <w:szCs w:val="28"/>
          <w:lang w:val="uk-UA"/>
        </w:rPr>
        <w:t>.34]</w:t>
      </w:r>
    </w:p>
    <w:p w:rsidR="0002580E" w:rsidRPr="00276FD4" w:rsidRDefault="0002580E" w:rsidP="001866F5">
      <w:pPr>
        <w:spacing w:after="0" w:line="360" w:lineRule="auto"/>
        <w:ind w:firstLine="709"/>
        <w:jc w:val="both"/>
        <w:rPr>
          <w:rFonts w:ascii="Times New Roman" w:hAnsi="Times New Roman"/>
          <w:sz w:val="28"/>
          <w:szCs w:val="28"/>
          <w:lang w:val="uk-UA"/>
        </w:rPr>
      </w:pPr>
      <w:r w:rsidRPr="00462E72">
        <w:rPr>
          <w:rFonts w:ascii="Times New Roman" w:hAnsi="Times New Roman"/>
          <w:sz w:val="28"/>
          <w:szCs w:val="28"/>
          <w:lang w:val="uk-UA"/>
        </w:rPr>
        <w:t>Джужа</w:t>
      </w:r>
      <w:r>
        <w:rPr>
          <w:rFonts w:ascii="Times New Roman" w:hAnsi="Times New Roman"/>
          <w:sz w:val="28"/>
          <w:szCs w:val="28"/>
          <w:lang w:val="uk-UA"/>
        </w:rPr>
        <w:t xml:space="preserve">О.М. </w:t>
      </w:r>
      <w:r w:rsidRPr="00462E72">
        <w:rPr>
          <w:rFonts w:ascii="Times New Roman" w:hAnsi="Times New Roman"/>
          <w:sz w:val="28"/>
          <w:szCs w:val="28"/>
          <w:lang w:val="uk-UA"/>
        </w:rPr>
        <w:t>визначає організовану злочинність як “системно пов’язан</w:t>
      </w:r>
      <w:r>
        <w:rPr>
          <w:rFonts w:ascii="Times New Roman" w:hAnsi="Times New Roman"/>
          <w:sz w:val="28"/>
          <w:szCs w:val="28"/>
          <w:lang w:val="uk-UA"/>
        </w:rPr>
        <w:t>у</w:t>
      </w:r>
      <w:r w:rsidRPr="00462E72">
        <w:rPr>
          <w:rFonts w:ascii="Times New Roman" w:hAnsi="Times New Roman"/>
          <w:sz w:val="28"/>
          <w:szCs w:val="28"/>
          <w:lang w:val="uk-UA"/>
        </w:rPr>
        <w:t>сукупн</w:t>
      </w:r>
      <w:r>
        <w:rPr>
          <w:rFonts w:ascii="Times New Roman" w:hAnsi="Times New Roman"/>
          <w:sz w:val="28"/>
          <w:szCs w:val="28"/>
          <w:lang w:val="uk-UA"/>
        </w:rPr>
        <w:t>ість</w:t>
      </w:r>
      <w:r w:rsidRPr="00462E72">
        <w:rPr>
          <w:rFonts w:ascii="Times New Roman" w:hAnsi="Times New Roman"/>
          <w:sz w:val="28"/>
          <w:szCs w:val="28"/>
          <w:lang w:val="uk-UA"/>
        </w:rPr>
        <w:t xml:space="preserve"> злочинів, учинених учасниками стійких, ієрархізованих, злочинних структур (груп, співтовариств</w:t>
      </w:r>
      <w:r w:rsidRPr="002755E1">
        <w:rPr>
          <w:rFonts w:ascii="Times New Roman" w:hAnsi="Times New Roman"/>
          <w:sz w:val="28"/>
          <w:szCs w:val="28"/>
          <w:lang w:val="uk-UA"/>
        </w:rPr>
        <w:t>]</w:t>
      </w:r>
      <w:r w:rsidRPr="00462E72">
        <w:rPr>
          <w:rFonts w:ascii="Times New Roman" w:hAnsi="Times New Roman"/>
          <w:sz w:val="28"/>
          <w:szCs w:val="28"/>
          <w:lang w:val="uk-UA"/>
        </w:rPr>
        <w:t xml:space="preserve"> які підтримують один одного, узгоджуючи діяльність. </w:t>
      </w:r>
      <w:r w:rsidRPr="00EC1D6E">
        <w:rPr>
          <w:rFonts w:ascii="Times New Roman" w:hAnsi="Times New Roman"/>
          <w:sz w:val="28"/>
          <w:szCs w:val="28"/>
        </w:rPr>
        <w:t>Мета цихугруповань – отриматимаксимальнийприбутоквідзлочинногобізнесу на певнійтериторіїабо у певнійсфері, щоперебуваєпідїх контролем</w:t>
      </w:r>
      <w:r>
        <w:rPr>
          <w:rFonts w:ascii="Times New Roman" w:hAnsi="Times New Roman"/>
          <w:sz w:val="28"/>
          <w:szCs w:val="28"/>
        </w:rPr>
        <w:t>.</w:t>
      </w:r>
      <w:r w:rsidRPr="00333B38">
        <w:rPr>
          <w:rFonts w:ascii="Times New Roman" w:hAnsi="Times New Roman"/>
          <w:sz w:val="28"/>
          <w:szCs w:val="28"/>
        </w:rPr>
        <w:t>”</w:t>
      </w:r>
      <w:r w:rsidRPr="00276FD4">
        <w:rPr>
          <w:rFonts w:ascii="Times New Roman" w:hAnsi="Times New Roman"/>
          <w:sz w:val="28"/>
          <w:szCs w:val="28"/>
          <w:lang w:val="uk-UA"/>
        </w:rPr>
        <w:t>[35</w:t>
      </w:r>
      <w:r>
        <w:rPr>
          <w:rFonts w:ascii="Times New Roman" w:hAnsi="Times New Roman"/>
          <w:sz w:val="28"/>
          <w:szCs w:val="28"/>
          <w:lang w:val="uk-UA"/>
        </w:rPr>
        <w:t xml:space="preserve">, </w:t>
      </w:r>
      <w:r>
        <w:rPr>
          <w:rFonts w:ascii="Times New Roman" w:hAnsi="Times New Roman"/>
          <w:sz w:val="28"/>
          <w:szCs w:val="28"/>
          <w:lang w:val="en-US"/>
        </w:rPr>
        <w:t>c</w:t>
      </w:r>
      <w:r w:rsidRPr="00276FD4">
        <w:rPr>
          <w:rFonts w:ascii="Times New Roman" w:hAnsi="Times New Roman"/>
          <w:sz w:val="28"/>
          <w:szCs w:val="28"/>
          <w:lang w:val="uk-UA"/>
        </w:rPr>
        <w:t>.24]</w:t>
      </w:r>
    </w:p>
    <w:p w:rsidR="0002580E" w:rsidRPr="002755E1" w:rsidRDefault="0002580E" w:rsidP="001866F5">
      <w:pPr>
        <w:spacing w:after="0" w:line="360" w:lineRule="auto"/>
        <w:ind w:firstLine="709"/>
        <w:jc w:val="both"/>
        <w:rPr>
          <w:rFonts w:ascii="Times New Roman" w:hAnsi="Times New Roman"/>
          <w:sz w:val="28"/>
          <w:szCs w:val="28"/>
          <w:lang w:val="uk-UA"/>
        </w:rPr>
      </w:pPr>
      <w:r w:rsidRPr="00276FD4">
        <w:rPr>
          <w:rFonts w:ascii="Times New Roman" w:hAnsi="Times New Roman"/>
          <w:sz w:val="28"/>
          <w:szCs w:val="28"/>
          <w:lang w:val="uk-UA"/>
        </w:rPr>
        <w:t>Федосов Е. В.</w:t>
      </w:r>
      <w:r>
        <w:rPr>
          <w:rFonts w:ascii="Times New Roman" w:hAnsi="Times New Roman"/>
          <w:sz w:val="28"/>
          <w:szCs w:val="28"/>
          <w:lang w:val="uk-UA"/>
        </w:rPr>
        <w:t xml:space="preserve"> Наводить таке визначення</w:t>
      </w:r>
      <w:r w:rsidRPr="00276FD4">
        <w:rPr>
          <w:rFonts w:ascii="Times New Roman" w:hAnsi="Times New Roman"/>
          <w:sz w:val="28"/>
          <w:szCs w:val="28"/>
          <w:lang w:val="uk-UA"/>
        </w:rPr>
        <w:t>:“Організована злочинність – це особливий вид діяльності, що здійснюється певною категорією суб'єктів, поєднаних у злочинні співтовариства, з метою протиправного досягнення прибутку.”</w:t>
      </w:r>
      <w:r w:rsidRPr="002755E1">
        <w:rPr>
          <w:rFonts w:ascii="Times New Roman" w:hAnsi="Times New Roman"/>
          <w:sz w:val="28"/>
          <w:szCs w:val="28"/>
          <w:lang w:val="uk-UA"/>
        </w:rPr>
        <w:t>[51</w:t>
      </w:r>
      <w:r>
        <w:rPr>
          <w:rFonts w:ascii="Times New Roman" w:hAnsi="Times New Roman"/>
          <w:sz w:val="28"/>
          <w:szCs w:val="28"/>
          <w:lang w:val="uk-UA"/>
        </w:rPr>
        <w:t xml:space="preserve">, </w:t>
      </w:r>
      <w:r>
        <w:rPr>
          <w:rFonts w:ascii="Times New Roman" w:hAnsi="Times New Roman"/>
          <w:sz w:val="28"/>
          <w:szCs w:val="28"/>
          <w:lang w:val="en-US"/>
        </w:rPr>
        <w:t>c</w:t>
      </w:r>
      <w:r w:rsidRPr="002755E1">
        <w:rPr>
          <w:rFonts w:ascii="Times New Roman" w:hAnsi="Times New Roman"/>
          <w:sz w:val="28"/>
          <w:szCs w:val="28"/>
          <w:lang w:val="uk-UA"/>
        </w:rPr>
        <w:t>.102]</w:t>
      </w:r>
    </w:p>
    <w:p w:rsidR="0002580E" w:rsidRPr="00533D91" w:rsidRDefault="0002580E" w:rsidP="00780BAE">
      <w:pPr>
        <w:spacing w:after="0" w:line="360" w:lineRule="auto"/>
        <w:ind w:firstLine="709"/>
        <w:jc w:val="both"/>
        <w:rPr>
          <w:rFonts w:ascii="Times New Roman" w:hAnsi="Times New Roman"/>
          <w:sz w:val="28"/>
          <w:szCs w:val="28"/>
          <w:lang w:val="uk-UA"/>
        </w:rPr>
      </w:pPr>
      <w:r w:rsidRPr="002755E1">
        <w:rPr>
          <w:rFonts w:ascii="Times New Roman" w:hAnsi="Times New Roman"/>
          <w:sz w:val="28"/>
          <w:szCs w:val="28"/>
          <w:lang w:val="uk-UA"/>
        </w:rPr>
        <w:t>У всіх наведених визначеннях організованої злочинності виділяються ті або інші істотні, з погляду авторів, її особливості.</w:t>
      </w:r>
      <w:r>
        <w:rPr>
          <w:rFonts w:ascii="Times New Roman" w:hAnsi="Times New Roman"/>
          <w:sz w:val="28"/>
          <w:szCs w:val="28"/>
          <w:lang w:val="uk-UA"/>
        </w:rPr>
        <w:t>Н</w:t>
      </w:r>
      <w:r w:rsidRPr="00333B38">
        <w:rPr>
          <w:rFonts w:ascii="Times New Roman" w:hAnsi="Times New Roman"/>
          <w:sz w:val="28"/>
          <w:szCs w:val="28"/>
        </w:rPr>
        <w:t>е всі з них дійснонеобхіднідля чіткого й доситьповноговизначеннясутностіорганізованоїзлочинності.</w:t>
      </w:r>
      <w:r>
        <w:rPr>
          <w:rFonts w:ascii="Times New Roman" w:hAnsi="Times New Roman"/>
          <w:sz w:val="28"/>
          <w:szCs w:val="28"/>
          <w:lang w:val="uk-UA"/>
        </w:rPr>
        <w:t>Тому потрібно</w:t>
      </w:r>
      <w:r w:rsidRPr="00533D91">
        <w:rPr>
          <w:rFonts w:ascii="Times New Roman" w:hAnsi="Times New Roman"/>
          <w:sz w:val="28"/>
          <w:szCs w:val="28"/>
          <w:lang w:val="uk-UA"/>
        </w:rPr>
        <w:t xml:space="preserve"> зупинитися на розгляді характерних ознак організованої злочинності.</w:t>
      </w:r>
    </w:p>
    <w:p w:rsidR="0002580E" w:rsidRPr="00AB3074" w:rsidRDefault="0002580E" w:rsidP="00EC2C5A">
      <w:pPr>
        <w:tabs>
          <w:tab w:val="left" w:pos="1152"/>
        </w:tabs>
        <w:spacing w:after="0" w:line="360" w:lineRule="auto"/>
        <w:ind w:firstLine="709"/>
        <w:jc w:val="both"/>
        <w:rPr>
          <w:rFonts w:ascii="Times New Roman" w:hAnsi="Times New Roman"/>
          <w:sz w:val="28"/>
          <w:szCs w:val="28"/>
        </w:rPr>
      </w:pPr>
      <w:r w:rsidRPr="00533D91">
        <w:rPr>
          <w:rFonts w:ascii="Times New Roman" w:hAnsi="Times New Roman"/>
          <w:sz w:val="28"/>
          <w:szCs w:val="28"/>
          <w:lang w:val="uk-UA"/>
        </w:rPr>
        <w:t xml:space="preserve">Різні вчені як основні </w:t>
      </w:r>
      <w:r>
        <w:rPr>
          <w:rFonts w:ascii="Times New Roman" w:hAnsi="Times New Roman"/>
          <w:sz w:val="28"/>
          <w:szCs w:val="28"/>
          <w:lang w:val="uk-UA"/>
        </w:rPr>
        <w:t>визначали</w:t>
      </w:r>
      <w:r w:rsidRPr="00533D91">
        <w:rPr>
          <w:rFonts w:ascii="Times New Roman" w:hAnsi="Times New Roman"/>
          <w:sz w:val="28"/>
          <w:szCs w:val="28"/>
          <w:lang w:val="uk-UA"/>
        </w:rPr>
        <w:t xml:space="preserve"> найрізноманітніші ознаки феномену організованої злочинності. Їх спробував узагальнити німецький кримінолог Г. Шнайдер. До таких ознак він зарахував те, що: </w:t>
      </w:r>
      <w:r w:rsidRPr="001F5C51">
        <w:rPr>
          <w:rFonts w:ascii="Times New Roman" w:hAnsi="Times New Roman"/>
          <w:sz w:val="28"/>
          <w:szCs w:val="28"/>
          <w:lang w:val="uk-UA"/>
        </w:rPr>
        <w:t>“</w:t>
      </w:r>
      <w:r w:rsidRPr="00533D91">
        <w:rPr>
          <w:rFonts w:ascii="Times New Roman" w:hAnsi="Times New Roman"/>
          <w:sz w:val="28"/>
          <w:szCs w:val="28"/>
          <w:lang w:val="uk-UA"/>
        </w:rPr>
        <w:t xml:space="preserve">– організована злочинність </w:t>
      </w:r>
      <w:r>
        <w:rPr>
          <w:rFonts w:ascii="Times New Roman" w:hAnsi="Times New Roman"/>
          <w:sz w:val="28"/>
          <w:szCs w:val="28"/>
          <w:lang w:val="uk-UA"/>
        </w:rPr>
        <w:t xml:space="preserve">може </w:t>
      </w:r>
      <w:r w:rsidRPr="00533D91">
        <w:rPr>
          <w:rFonts w:ascii="Times New Roman" w:hAnsi="Times New Roman"/>
          <w:sz w:val="28"/>
          <w:szCs w:val="28"/>
          <w:lang w:val="uk-UA"/>
        </w:rPr>
        <w:t>задовольня</w:t>
      </w:r>
      <w:r>
        <w:rPr>
          <w:rFonts w:ascii="Times New Roman" w:hAnsi="Times New Roman"/>
          <w:sz w:val="28"/>
          <w:szCs w:val="28"/>
          <w:lang w:val="uk-UA"/>
        </w:rPr>
        <w:t>ти</w:t>
      </w:r>
      <w:r w:rsidRPr="00533D91">
        <w:rPr>
          <w:rFonts w:ascii="Times New Roman" w:hAnsi="Times New Roman"/>
          <w:sz w:val="28"/>
          <w:szCs w:val="28"/>
          <w:lang w:val="uk-UA"/>
        </w:rPr>
        <w:t xml:space="preserve"> потреби населення у</w:t>
      </w:r>
      <w:r>
        <w:rPr>
          <w:rFonts w:ascii="Times New Roman" w:hAnsi="Times New Roman"/>
          <w:sz w:val="28"/>
          <w:szCs w:val="28"/>
          <w:lang w:val="uk-UA"/>
        </w:rPr>
        <w:t xml:space="preserve">як у легальних, так і </w:t>
      </w:r>
      <w:r w:rsidRPr="00533D91">
        <w:rPr>
          <w:rFonts w:ascii="Times New Roman" w:hAnsi="Times New Roman"/>
          <w:sz w:val="28"/>
          <w:szCs w:val="28"/>
          <w:lang w:val="uk-UA"/>
        </w:rPr>
        <w:t>нелегальних товарах і послугах; – її діяльність раціональна і планомірна, у злочинних діях керуються міркуваннями низького ризику і великої виручки; – мафіозна група ґрунтується на суворому розподілі роле</w:t>
      </w:r>
      <w:r>
        <w:rPr>
          <w:rFonts w:ascii="Times New Roman" w:hAnsi="Times New Roman"/>
          <w:sz w:val="28"/>
          <w:szCs w:val="28"/>
          <w:lang w:val="uk-UA"/>
        </w:rPr>
        <w:t>й</w:t>
      </w:r>
      <w:r w:rsidRPr="00533D91">
        <w:rPr>
          <w:rFonts w:ascii="Times New Roman" w:hAnsi="Times New Roman"/>
          <w:sz w:val="28"/>
          <w:szCs w:val="28"/>
          <w:lang w:val="uk-UA"/>
        </w:rPr>
        <w:t>;всі представники організованої злочинності – професіонали. Вони розвивають у своєму колі кримінальну систему цінностей; – будь-який злочинний синдикат підпорядкований невеликій групі людей, яка веде пошук можливостей для</w:t>
      </w:r>
      <w:r>
        <w:rPr>
          <w:rFonts w:ascii="Times New Roman" w:hAnsi="Times New Roman"/>
          <w:sz w:val="28"/>
          <w:szCs w:val="28"/>
          <w:lang w:val="uk-UA"/>
        </w:rPr>
        <w:t xml:space="preserve"> вчинення</w:t>
      </w:r>
      <w:r w:rsidRPr="00533D91">
        <w:rPr>
          <w:rFonts w:ascii="Times New Roman" w:hAnsi="Times New Roman"/>
          <w:sz w:val="28"/>
          <w:szCs w:val="28"/>
          <w:lang w:val="uk-UA"/>
        </w:rPr>
        <w:t xml:space="preserve"> кримінальних дій, зважує ризики, вартість і вигідність злочинних проєктів, контролює їх виконання. Маючи в своєму розпорядженні величезні фінансові можливості, злочинна </w:t>
      </w:r>
      <w:r>
        <w:rPr>
          <w:rFonts w:ascii="Times New Roman" w:hAnsi="Times New Roman"/>
          <w:sz w:val="28"/>
          <w:szCs w:val="28"/>
          <w:lang w:val="uk-UA"/>
        </w:rPr>
        <w:t>організація</w:t>
      </w:r>
      <w:r w:rsidRPr="00533D91">
        <w:rPr>
          <w:rFonts w:ascii="Times New Roman" w:hAnsi="Times New Roman"/>
          <w:sz w:val="28"/>
          <w:szCs w:val="28"/>
          <w:lang w:val="uk-UA"/>
        </w:rPr>
        <w:t xml:space="preserve"> може не поспішати у виборі цілей і проведенні операцій; – злочинна організація має свої керівні принципи (безумовна лояльність всіх членів, заборона на будь-які злочинні дії без наказу керівництва); – організована злочинність ґрунтується на нейтралізації державного кримінального переслідування. </w:t>
      </w:r>
      <w:r w:rsidRPr="00C53F93">
        <w:rPr>
          <w:rFonts w:ascii="Times New Roman" w:hAnsi="Times New Roman"/>
          <w:sz w:val="28"/>
          <w:szCs w:val="28"/>
        </w:rPr>
        <w:t>Цедосягаєтьсяізольованістюкерівноїгрупивідвиконавців, а також за рахунок систематичного підкупупредставниківвлади.</w:t>
      </w:r>
      <w:r w:rsidRPr="001F5C51">
        <w:rPr>
          <w:rFonts w:ascii="Times New Roman" w:hAnsi="Times New Roman"/>
          <w:sz w:val="28"/>
          <w:szCs w:val="28"/>
        </w:rPr>
        <w:t>”</w:t>
      </w:r>
      <w:r w:rsidRPr="00AB3074">
        <w:rPr>
          <w:rFonts w:ascii="Times New Roman" w:hAnsi="Times New Roman"/>
          <w:sz w:val="28"/>
          <w:szCs w:val="28"/>
        </w:rPr>
        <w:t>[41</w:t>
      </w:r>
      <w:r>
        <w:rPr>
          <w:rFonts w:ascii="Times New Roman" w:hAnsi="Times New Roman"/>
          <w:sz w:val="28"/>
          <w:szCs w:val="28"/>
          <w:lang w:val="uk-UA"/>
        </w:rPr>
        <w:t xml:space="preserve">, </w:t>
      </w:r>
      <w:r>
        <w:rPr>
          <w:rFonts w:ascii="Times New Roman" w:hAnsi="Times New Roman"/>
          <w:sz w:val="28"/>
          <w:szCs w:val="28"/>
          <w:lang w:val="en-US"/>
        </w:rPr>
        <w:t>c</w:t>
      </w:r>
      <w:r w:rsidRPr="00AB3074">
        <w:rPr>
          <w:rFonts w:ascii="Times New Roman" w:hAnsi="Times New Roman"/>
          <w:sz w:val="28"/>
          <w:szCs w:val="28"/>
        </w:rPr>
        <w:t>.128-132]</w:t>
      </w:r>
    </w:p>
    <w:p w:rsidR="0002580E" w:rsidRPr="00064089" w:rsidRDefault="0002580E" w:rsidP="00EC2C5A">
      <w:pPr>
        <w:tabs>
          <w:tab w:val="left" w:pos="1152"/>
        </w:tabs>
        <w:spacing w:after="0" w:line="360" w:lineRule="auto"/>
        <w:ind w:firstLine="709"/>
        <w:jc w:val="both"/>
        <w:rPr>
          <w:rFonts w:ascii="Times New Roman" w:hAnsi="Times New Roman"/>
          <w:sz w:val="28"/>
          <w:szCs w:val="28"/>
        </w:rPr>
      </w:pPr>
      <w:r w:rsidRPr="00C53F93">
        <w:rPr>
          <w:rFonts w:ascii="Times New Roman" w:hAnsi="Times New Roman"/>
          <w:sz w:val="28"/>
          <w:szCs w:val="28"/>
        </w:rPr>
        <w:t>Чи не найбільшекримінологічнихознакорганізованоїзлочинності наводить Турчин</w:t>
      </w:r>
      <w:r>
        <w:rPr>
          <w:rFonts w:ascii="Times New Roman" w:hAnsi="Times New Roman"/>
          <w:sz w:val="28"/>
          <w:szCs w:val="28"/>
        </w:rPr>
        <w:t>Т.В.,</w:t>
      </w:r>
      <w:r w:rsidRPr="00C53F93">
        <w:rPr>
          <w:rFonts w:ascii="Times New Roman" w:hAnsi="Times New Roman"/>
          <w:sz w:val="28"/>
          <w:szCs w:val="28"/>
        </w:rPr>
        <w:t xml:space="preserve">пишучи, що до останніхможназарахувати: </w:t>
      </w:r>
      <w:r w:rsidRPr="001F5C51">
        <w:rPr>
          <w:rFonts w:ascii="Times New Roman" w:hAnsi="Times New Roman"/>
          <w:sz w:val="28"/>
          <w:szCs w:val="28"/>
        </w:rPr>
        <w:t>“</w:t>
      </w:r>
      <w:r w:rsidRPr="00C53F93">
        <w:rPr>
          <w:rFonts w:ascii="Times New Roman" w:hAnsi="Times New Roman"/>
          <w:sz w:val="28"/>
          <w:szCs w:val="28"/>
        </w:rPr>
        <w:t>1. Високийрівеньзв’язківізкорумпованоючастиноюпрацівниківорганівдержавноївлади та правоохороннихорганів. 2. Регіональний контроль. 3. Наявністьзагальних правил поведінки. 4. Вербуванняновихчленівугруповань. 5. Тіснийзв’язокізверхівкоютрадиційноїзлочинності. 6. Масштабний характер злочинноїдіяльності. 7. Політизаціядержавноїдіяльності. 8. Установлення контролю над банківсько-комерційноюдіяльністю. 9. Легалізаціякапіталу, накопиченогозлочинним шляхом. 10. Установлення контролю над засобамимасовоїінформації</w:t>
      </w:r>
      <w:r>
        <w:rPr>
          <w:rFonts w:ascii="Times New Roman" w:hAnsi="Times New Roman"/>
          <w:sz w:val="28"/>
          <w:szCs w:val="28"/>
          <w:lang w:val="uk-UA"/>
        </w:rPr>
        <w:t>.</w:t>
      </w:r>
      <w:r w:rsidRPr="0009494D">
        <w:rPr>
          <w:rFonts w:ascii="Times New Roman" w:hAnsi="Times New Roman"/>
          <w:sz w:val="28"/>
          <w:szCs w:val="28"/>
        </w:rPr>
        <w:t>”</w:t>
      </w:r>
      <w:r w:rsidRPr="000D4AD8">
        <w:rPr>
          <w:rFonts w:ascii="Times New Roman" w:hAnsi="Times New Roman"/>
          <w:sz w:val="28"/>
          <w:szCs w:val="28"/>
        </w:rPr>
        <w:t>[57</w:t>
      </w:r>
      <w:r>
        <w:rPr>
          <w:rFonts w:ascii="Times New Roman" w:hAnsi="Times New Roman"/>
          <w:sz w:val="28"/>
          <w:szCs w:val="28"/>
          <w:lang w:val="uk-UA"/>
        </w:rPr>
        <w:t xml:space="preserve">, </w:t>
      </w:r>
      <w:r>
        <w:rPr>
          <w:rFonts w:ascii="Times New Roman" w:hAnsi="Times New Roman"/>
          <w:sz w:val="28"/>
          <w:szCs w:val="28"/>
          <w:lang w:val="en-US"/>
        </w:rPr>
        <w:t>c</w:t>
      </w:r>
      <w:r w:rsidRPr="00064089">
        <w:rPr>
          <w:rFonts w:ascii="Times New Roman" w:hAnsi="Times New Roman"/>
          <w:sz w:val="28"/>
          <w:szCs w:val="28"/>
        </w:rPr>
        <w:t>.112]</w:t>
      </w:r>
    </w:p>
    <w:p w:rsidR="0002580E" w:rsidRPr="00A56614" w:rsidRDefault="0002580E" w:rsidP="00EC2C5A">
      <w:pPr>
        <w:tabs>
          <w:tab w:val="left" w:pos="1152"/>
        </w:tabs>
        <w:spacing w:after="0" w:line="360" w:lineRule="auto"/>
        <w:ind w:firstLine="709"/>
        <w:jc w:val="both"/>
        <w:rPr>
          <w:rFonts w:ascii="Times New Roman" w:hAnsi="Times New Roman"/>
          <w:sz w:val="28"/>
          <w:szCs w:val="28"/>
          <w:lang w:val="uk-UA"/>
        </w:rPr>
      </w:pPr>
      <w:r w:rsidRPr="00AE7108">
        <w:rPr>
          <w:rFonts w:ascii="Times New Roman" w:hAnsi="Times New Roman"/>
          <w:sz w:val="28"/>
          <w:szCs w:val="28"/>
        </w:rPr>
        <w:t>На основінауковихдосліджень та слідчої практики, булосформульованоперелікосновних характеристик, притаманнихдіяльностісучаснихорганізованихзлочиннихугруповань. Зокрема, до них зазвичайвідносятьтакіаспекти: 1. Високийрівеньорганізації та конспіраціїзлочиннихдій, оскільки вони здійснюються членами добре організованогозлочинногоспівтовариства, яке маєфункціонально-ієрархічну структуру та поділяється на різнігрупи з конкретнимикримінальнимизавданнями. 2. ТрадиційнаЗлочиннадіяльністьорганізованихгруп, щомаєкорисливо-насильницькуспрямованість, реалізується у форміпромислу з метою отриманняприбутків не лише в тіньовійекономіці, але й у легальному секторі. 3</w:t>
      </w:r>
      <w:r>
        <w:rPr>
          <w:rFonts w:ascii="Times New Roman" w:hAnsi="Times New Roman"/>
          <w:sz w:val="28"/>
          <w:szCs w:val="28"/>
          <w:lang w:val="uk-UA"/>
        </w:rPr>
        <w:t>.Н</w:t>
      </w:r>
      <w:r w:rsidRPr="00AE7108">
        <w:rPr>
          <w:rFonts w:ascii="Times New Roman" w:hAnsi="Times New Roman"/>
          <w:sz w:val="28"/>
          <w:szCs w:val="28"/>
        </w:rPr>
        <w:t xml:space="preserve">аявністьматеріальноїбазицихгруп, яка включаєзначніфінансовірезерви, банківськірахунки, цінніпапери та нерухомість. 4. </w:t>
      </w:r>
      <w:r>
        <w:rPr>
          <w:rFonts w:ascii="Times New Roman" w:hAnsi="Times New Roman"/>
          <w:sz w:val="28"/>
          <w:szCs w:val="28"/>
          <w:lang w:val="uk-UA"/>
        </w:rPr>
        <w:t>К</w:t>
      </w:r>
      <w:r w:rsidRPr="00AE7108">
        <w:rPr>
          <w:rFonts w:ascii="Times New Roman" w:hAnsi="Times New Roman"/>
          <w:sz w:val="28"/>
          <w:szCs w:val="28"/>
        </w:rPr>
        <w:t>орупційнізв'язки в органах державноївлади, управлінні та правоохоронних структурах.</w:t>
      </w:r>
      <w:r>
        <w:rPr>
          <w:rFonts w:ascii="Times New Roman" w:hAnsi="Times New Roman"/>
          <w:sz w:val="28"/>
          <w:szCs w:val="28"/>
          <w:lang w:val="uk-UA"/>
        </w:rPr>
        <w:t>5.</w:t>
      </w:r>
      <w:r w:rsidRPr="00A56614">
        <w:rPr>
          <w:rFonts w:ascii="Times New Roman" w:hAnsi="Times New Roman"/>
          <w:sz w:val="28"/>
          <w:szCs w:val="28"/>
          <w:lang w:val="uk-UA"/>
        </w:rPr>
        <w:t xml:space="preserve">Забезпечення стабільності та безпеки злочинних операцій через легальне ведення бізнесу у формі зареєстрованих спільних підприємств, компаній, різноманітних фондів тощо; наявність власних структур для забезпечення внутрішньої та зовнішньої безпеки. </w:t>
      </w:r>
      <w:r>
        <w:rPr>
          <w:rFonts w:ascii="Times New Roman" w:hAnsi="Times New Roman"/>
          <w:sz w:val="28"/>
          <w:szCs w:val="28"/>
          <w:lang w:val="uk-UA"/>
        </w:rPr>
        <w:t xml:space="preserve">6. </w:t>
      </w:r>
      <w:r w:rsidRPr="00AE7108">
        <w:rPr>
          <w:rFonts w:ascii="Times New Roman" w:hAnsi="Times New Roman"/>
          <w:sz w:val="28"/>
          <w:szCs w:val="28"/>
        </w:rPr>
        <w:t xml:space="preserve">Намірзлочиннихугрупованьвстановитимонопольний контроль над окремимиприбутковими секторами економіки, а такожбанківсько-кредитною сферою. </w:t>
      </w:r>
      <w:r>
        <w:rPr>
          <w:rFonts w:ascii="Times New Roman" w:hAnsi="Times New Roman"/>
          <w:sz w:val="28"/>
          <w:szCs w:val="28"/>
          <w:lang w:val="uk-UA"/>
        </w:rPr>
        <w:t xml:space="preserve">7. </w:t>
      </w:r>
      <w:r w:rsidRPr="00AE7108">
        <w:rPr>
          <w:rFonts w:ascii="Times New Roman" w:hAnsi="Times New Roman"/>
          <w:sz w:val="28"/>
          <w:szCs w:val="28"/>
        </w:rPr>
        <w:t xml:space="preserve">Значнийміжрегіональний і навітьтранснаціональний характер злочинноїдіяльностіорганізованихгруп, щопередбачаєрозподіл сфер впливу за територіальнимиабогалузевимикритеріями. </w:t>
      </w:r>
      <w:r>
        <w:rPr>
          <w:rFonts w:ascii="Times New Roman" w:hAnsi="Times New Roman"/>
          <w:sz w:val="28"/>
          <w:szCs w:val="28"/>
          <w:lang w:val="uk-UA"/>
        </w:rPr>
        <w:t xml:space="preserve">8. </w:t>
      </w:r>
      <w:r w:rsidRPr="00AE7108">
        <w:rPr>
          <w:rFonts w:ascii="Times New Roman" w:hAnsi="Times New Roman"/>
          <w:sz w:val="28"/>
          <w:szCs w:val="28"/>
        </w:rPr>
        <w:t>Політизаціяорганізованоїзлочинності, щополягає у прагненнілідерів та іншихучасниківзлочиннихугрупованьзайняти посади в органах публічноївлади</w:t>
      </w:r>
      <w:r>
        <w:rPr>
          <w:rFonts w:ascii="Times New Roman" w:hAnsi="Times New Roman"/>
          <w:sz w:val="28"/>
          <w:szCs w:val="28"/>
          <w:lang w:val="uk-UA"/>
        </w:rPr>
        <w:t>.</w:t>
      </w:r>
    </w:p>
    <w:p w:rsidR="0002580E" w:rsidRDefault="0002580E" w:rsidP="00EC2C5A">
      <w:pPr>
        <w:tabs>
          <w:tab w:val="left" w:pos="1152"/>
        </w:tabs>
        <w:spacing w:after="0" w:line="360" w:lineRule="auto"/>
        <w:ind w:firstLine="709"/>
        <w:jc w:val="both"/>
        <w:rPr>
          <w:lang w:val="uk-UA"/>
        </w:rPr>
      </w:pPr>
      <w:r w:rsidRPr="00EC2C5A">
        <w:rPr>
          <w:rFonts w:ascii="Times New Roman" w:hAnsi="Times New Roman"/>
          <w:sz w:val="28"/>
          <w:szCs w:val="28"/>
          <w:lang w:val="uk-UA"/>
        </w:rPr>
        <w:t>Кримінальний кодекс України розділяє організовану злочинність за відповідними організаційними формами, як організована група та злочинна організація.</w:t>
      </w:r>
      <w:r w:rsidRPr="003A480A">
        <w:rPr>
          <w:rFonts w:ascii="Times New Roman" w:hAnsi="Times New Roman"/>
          <w:sz w:val="28"/>
          <w:szCs w:val="28"/>
          <w:lang w:val="uk-UA"/>
        </w:rPr>
        <w:t>Так, кримінальне правопорушення визнається вчиненим організованою групою, якщо в його готуванні або вчиненні брали участь декілька осіб (три і більше), які попередньо зорганізувалися у стійке об’єднання для вчинення цього та іншого (інших) кримінальних правопорушень, об’єднаних єдиним планом з розподілом функцій учасників групи, спрямованих на досягнення цього плану, відомого всім учасникам групи</w:t>
      </w:r>
      <w:r>
        <w:rPr>
          <w:rFonts w:ascii="Times New Roman" w:hAnsi="Times New Roman"/>
          <w:sz w:val="28"/>
          <w:szCs w:val="28"/>
          <w:lang w:val="uk-UA"/>
        </w:rPr>
        <w:t>.</w:t>
      </w:r>
    </w:p>
    <w:p w:rsidR="0002580E" w:rsidRPr="00662E49" w:rsidRDefault="0002580E" w:rsidP="00EC2C5A">
      <w:pPr>
        <w:tabs>
          <w:tab w:val="left" w:pos="1152"/>
        </w:tabs>
        <w:spacing w:after="0" w:line="360" w:lineRule="auto"/>
        <w:ind w:firstLine="709"/>
        <w:jc w:val="both"/>
        <w:rPr>
          <w:rFonts w:ascii="Times New Roman" w:hAnsi="Times New Roman"/>
          <w:sz w:val="28"/>
          <w:szCs w:val="28"/>
          <w:lang w:val="uk-UA"/>
        </w:rPr>
      </w:pPr>
      <w:r w:rsidRPr="003A480A">
        <w:rPr>
          <w:rFonts w:ascii="Times New Roman" w:hAnsi="Times New Roman"/>
          <w:sz w:val="28"/>
          <w:szCs w:val="28"/>
          <w:lang w:val="uk-UA"/>
        </w:rPr>
        <w:t>Ознаки організованої групи:</w:t>
      </w:r>
      <w:r w:rsidRPr="00276FD4">
        <w:rPr>
          <w:rFonts w:ascii="Times New Roman" w:hAnsi="Times New Roman"/>
          <w:sz w:val="28"/>
          <w:szCs w:val="28"/>
          <w:lang w:val="uk-UA"/>
        </w:rPr>
        <w:t xml:space="preserve"> –</w:t>
      </w:r>
      <w:r w:rsidRPr="003A480A">
        <w:rPr>
          <w:rFonts w:ascii="Times New Roman" w:hAnsi="Times New Roman"/>
          <w:sz w:val="28"/>
          <w:szCs w:val="28"/>
          <w:lang w:val="uk-UA"/>
        </w:rPr>
        <w:t xml:space="preserve">наявність декількох-осіб (три і більше); </w:t>
      </w:r>
      <w:r w:rsidRPr="00276FD4">
        <w:rPr>
          <w:rFonts w:ascii="Times New Roman" w:hAnsi="Times New Roman"/>
          <w:sz w:val="28"/>
          <w:szCs w:val="28"/>
          <w:lang w:val="uk-UA"/>
        </w:rPr>
        <w:t>–</w:t>
      </w:r>
      <w:r w:rsidRPr="003A480A">
        <w:rPr>
          <w:rFonts w:ascii="Times New Roman" w:hAnsi="Times New Roman"/>
          <w:sz w:val="28"/>
          <w:szCs w:val="28"/>
          <w:lang w:val="uk-UA"/>
        </w:rPr>
        <w:t>попередня їх зорганізованість у спільне об'єднання для готування або вчинення двох чи більше злочинів або вчинення тільки одного злочину, який потребує довготривалої підготовки;</w:t>
      </w:r>
      <w:r w:rsidRPr="00276FD4">
        <w:rPr>
          <w:rFonts w:ascii="Times New Roman" w:hAnsi="Times New Roman"/>
          <w:sz w:val="28"/>
          <w:szCs w:val="28"/>
          <w:lang w:val="uk-UA"/>
        </w:rPr>
        <w:t xml:space="preserve"> –</w:t>
      </w:r>
      <w:r w:rsidRPr="003A480A">
        <w:rPr>
          <w:rFonts w:ascii="Times New Roman" w:hAnsi="Times New Roman"/>
          <w:sz w:val="28"/>
          <w:szCs w:val="28"/>
          <w:lang w:val="uk-UA"/>
        </w:rPr>
        <w:t>стійкість такого об'єднання;</w:t>
      </w:r>
      <w:r w:rsidRPr="00276FD4">
        <w:rPr>
          <w:rFonts w:ascii="Times New Roman" w:hAnsi="Times New Roman"/>
          <w:sz w:val="28"/>
          <w:szCs w:val="28"/>
          <w:lang w:val="uk-UA"/>
        </w:rPr>
        <w:t xml:space="preserve"> –</w:t>
      </w:r>
      <w:r w:rsidRPr="003A480A">
        <w:rPr>
          <w:rFonts w:ascii="Times New Roman" w:hAnsi="Times New Roman"/>
          <w:sz w:val="28"/>
          <w:szCs w:val="28"/>
          <w:lang w:val="uk-UA"/>
        </w:rPr>
        <w:t>об'єднаність злочинів єдиним планом з розподілом функцій учасників групи, спрямованих на досягнення цього плану.</w:t>
      </w:r>
      <w:r w:rsidRPr="00662E49">
        <w:rPr>
          <w:rFonts w:ascii="Times New Roman" w:hAnsi="Times New Roman"/>
          <w:sz w:val="28"/>
          <w:szCs w:val="28"/>
          <w:lang w:val="uk-UA"/>
        </w:rPr>
        <w:t>[31</w:t>
      </w:r>
      <w:r>
        <w:rPr>
          <w:rFonts w:ascii="Times New Roman" w:hAnsi="Times New Roman"/>
          <w:sz w:val="28"/>
          <w:szCs w:val="28"/>
          <w:lang w:val="uk-UA"/>
        </w:rPr>
        <w:t xml:space="preserve">, </w:t>
      </w:r>
      <w:r>
        <w:rPr>
          <w:rFonts w:ascii="Times New Roman" w:hAnsi="Times New Roman"/>
          <w:sz w:val="28"/>
          <w:szCs w:val="28"/>
          <w:lang w:val="en-US"/>
        </w:rPr>
        <w:t>c</w:t>
      </w:r>
      <w:r w:rsidRPr="00662E49">
        <w:rPr>
          <w:rFonts w:ascii="Times New Roman" w:hAnsi="Times New Roman"/>
          <w:sz w:val="28"/>
          <w:szCs w:val="28"/>
          <w:lang w:val="uk-UA"/>
        </w:rPr>
        <w:t>.24]</w:t>
      </w:r>
    </w:p>
    <w:p w:rsidR="0002580E" w:rsidRPr="003A480A" w:rsidRDefault="0002580E" w:rsidP="00EC2C5A">
      <w:pPr>
        <w:tabs>
          <w:tab w:val="left" w:pos="1152"/>
        </w:tabs>
        <w:spacing w:after="0" w:line="360" w:lineRule="auto"/>
        <w:ind w:firstLine="709"/>
        <w:jc w:val="both"/>
        <w:rPr>
          <w:lang w:val="uk-UA"/>
        </w:rPr>
      </w:pPr>
      <w:r w:rsidRPr="00EC2C5A">
        <w:rPr>
          <w:rFonts w:ascii="Times New Roman" w:hAnsi="Times New Roman"/>
          <w:sz w:val="28"/>
          <w:szCs w:val="28"/>
          <w:lang w:val="uk-UA"/>
        </w:rPr>
        <w:t>Кримінальне правопорушення визнається вчиненим злочинною організацією, якщо його скоєно стійким ієрархічним об’єднанням декількох осіб (п’ять і більше), члени якого або структурні частини якого за попередньою змовою зорганізувалися для спільної діяльності з метою безпосереднього вчинення тяжких або особливо тяжких злочинів учасниками цієї організації, або керівництва чи координації кримінально протиправною діяльністю інших осіб, або забезпеченняфункціонування як самої злочинної організації, так і інших кримінально протиправних груп</w:t>
      </w:r>
      <w:r>
        <w:rPr>
          <w:rFonts w:ascii="Times New Roman" w:hAnsi="Times New Roman"/>
          <w:sz w:val="28"/>
          <w:szCs w:val="28"/>
          <w:lang w:val="uk-UA"/>
        </w:rPr>
        <w:t>.</w:t>
      </w:r>
      <w:r w:rsidRPr="003A480A">
        <w:rPr>
          <w:rFonts w:ascii="Times New Roman" w:hAnsi="Times New Roman"/>
          <w:sz w:val="28"/>
          <w:szCs w:val="28"/>
          <w:lang w:val="uk-UA"/>
        </w:rPr>
        <w:t xml:space="preserve">Злочинну організацію слід вважати </w:t>
      </w:r>
      <w:r>
        <w:rPr>
          <w:rFonts w:ascii="Times New Roman" w:hAnsi="Times New Roman"/>
          <w:sz w:val="28"/>
          <w:szCs w:val="28"/>
          <w:lang w:val="uk-UA"/>
        </w:rPr>
        <w:t>створеною,</w:t>
      </w:r>
      <w:r w:rsidRPr="003A480A">
        <w:rPr>
          <w:rFonts w:ascii="Times New Roman" w:hAnsi="Times New Roman"/>
          <w:sz w:val="28"/>
          <w:szCs w:val="28"/>
          <w:lang w:val="uk-UA"/>
        </w:rPr>
        <w:t xml:space="preserve"> якщо після досягнення особами згоди щодо вчинення першого тяжкого чи особливо тяжкого злочину, але до його закінчення об’єднання набуло всіх обов’язкових ознак такої організації. При цьому, не має значення, передувала набуттю об’єднанням ознак злочинної організації стадія його існування як організованої групи чи зазначена організація була одразу створена як така. Якщо перший, а також наступні злочини були вчинені до набуття об’єднанням усіх обов’язкових ознак злочинної організації, ці злочини за наявності до того підстав, необхідно кваліфікувати як такі, що вчинені організованою групою</w:t>
      </w:r>
      <w:r>
        <w:rPr>
          <w:rFonts w:ascii="Times New Roman" w:hAnsi="Times New Roman"/>
          <w:sz w:val="28"/>
          <w:szCs w:val="28"/>
          <w:lang w:val="uk-UA"/>
        </w:rPr>
        <w:t>.</w:t>
      </w:r>
    </w:p>
    <w:p w:rsidR="0002580E" w:rsidRPr="00662E49" w:rsidRDefault="0002580E" w:rsidP="00EC2C5A">
      <w:pPr>
        <w:tabs>
          <w:tab w:val="left" w:pos="1152"/>
        </w:tabs>
        <w:spacing w:after="0" w:line="360" w:lineRule="auto"/>
        <w:ind w:firstLine="709"/>
        <w:jc w:val="both"/>
        <w:rPr>
          <w:rFonts w:ascii="Times New Roman" w:hAnsi="Times New Roman"/>
          <w:sz w:val="28"/>
          <w:szCs w:val="28"/>
          <w:lang w:val="uk-UA"/>
        </w:rPr>
      </w:pPr>
      <w:r w:rsidRPr="00EC2C5A">
        <w:rPr>
          <w:rFonts w:ascii="Times New Roman" w:hAnsi="Times New Roman"/>
          <w:sz w:val="28"/>
          <w:szCs w:val="28"/>
          <w:lang w:val="uk-UA"/>
        </w:rPr>
        <w:t xml:space="preserve">Ознаками злочинної організації є: </w:t>
      </w:r>
      <w:r w:rsidRPr="00276FD4">
        <w:rPr>
          <w:rFonts w:ascii="Times New Roman" w:hAnsi="Times New Roman"/>
          <w:sz w:val="28"/>
          <w:szCs w:val="28"/>
          <w:lang w:val="uk-UA"/>
        </w:rPr>
        <w:t>–</w:t>
      </w:r>
      <w:r w:rsidRPr="00EC2C5A">
        <w:rPr>
          <w:rFonts w:ascii="Times New Roman" w:hAnsi="Times New Roman"/>
          <w:sz w:val="28"/>
          <w:szCs w:val="28"/>
          <w:lang w:val="uk-UA"/>
        </w:rPr>
        <w:t xml:space="preserve">стійкість; </w:t>
      </w:r>
      <w:r w:rsidRPr="00276FD4">
        <w:rPr>
          <w:rFonts w:ascii="Times New Roman" w:hAnsi="Times New Roman"/>
          <w:sz w:val="28"/>
          <w:szCs w:val="28"/>
          <w:lang w:val="uk-UA"/>
        </w:rPr>
        <w:t>–</w:t>
      </w:r>
      <w:r w:rsidRPr="00EC2C5A">
        <w:rPr>
          <w:rFonts w:ascii="Times New Roman" w:hAnsi="Times New Roman"/>
          <w:sz w:val="28"/>
          <w:szCs w:val="28"/>
          <w:lang w:val="uk-UA"/>
        </w:rPr>
        <w:t xml:space="preserve">ієрархічність; </w:t>
      </w:r>
      <w:r w:rsidRPr="00276FD4">
        <w:rPr>
          <w:rFonts w:ascii="Times New Roman" w:hAnsi="Times New Roman"/>
          <w:sz w:val="28"/>
          <w:szCs w:val="28"/>
          <w:lang w:val="uk-UA"/>
        </w:rPr>
        <w:t>–</w:t>
      </w:r>
      <w:r w:rsidRPr="00EC2C5A">
        <w:rPr>
          <w:rFonts w:ascii="Times New Roman" w:hAnsi="Times New Roman"/>
          <w:sz w:val="28"/>
          <w:szCs w:val="28"/>
          <w:lang w:val="uk-UA"/>
        </w:rPr>
        <w:t xml:space="preserve">об'єднання декількох осіб (п'ять і більше); </w:t>
      </w:r>
      <w:r w:rsidRPr="00276FD4">
        <w:rPr>
          <w:rFonts w:ascii="Times New Roman" w:hAnsi="Times New Roman"/>
          <w:sz w:val="28"/>
          <w:szCs w:val="28"/>
          <w:lang w:val="uk-UA"/>
        </w:rPr>
        <w:t>–</w:t>
      </w:r>
      <w:r w:rsidRPr="00EC2C5A">
        <w:rPr>
          <w:rFonts w:ascii="Times New Roman" w:hAnsi="Times New Roman"/>
          <w:sz w:val="28"/>
          <w:szCs w:val="28"/>
          <w:lang w:val="uk-UA"/>
        </w:rPr>
        <w:t xml:space="preserve">попередня зорганізованість його членів або структурних частин для спільної діяльності; </w:t>
      </w:r>
      <w:r w:rsidRPr="00276FD4">
        <w:rPr>
          <w:rFonts w:ascii="Times New Roman" w:hAnsi="Times New Roman"/>
          <w:sz w:val="28"/>
          <w:szCs w:val="28"/>
          <w:lang w:val="uk-UA"/>
        </w:rPr>
        <w:t>–</w:t>
      </w:r>
      <w:r w:rsidRPr="00EC2C5A">
        <w:rPr>
          <w:rFonts w:ascii="Times New Roman" w:hAnsi="Times New Roman"/>
          <w:sz w:val="28"/>
          <w:szCs w:val="28"/>
          <w:lang w:val="uk-UA"/>
        </w:rPr>
        <w:t>спеціальна мета діяльності:а)безпосереднє вчинення ними тяжких або особливо тяжких злочинів; б)керівництво чи координація злочинної діяльності інших осіб; в)забезпечення функціонування як самої злочинної організації, так і інших злочинних груп.</w:t>
      </w:r>
      <w:r w:rsidRPr="00662E49">
        <w:rPr>
          <w:rFonts w:ascii="Times New Roman" w:hAnsi="Times New Roman"/>
          <w:sz w:val="28"/>
          <w:szCs w:val="28"/>
          <w:lang w:val="uk-UA"/>
        </w:rPr>
        <w:t>[31</w:t>
      </w:r>
      <w:r>
        <w:rPr>
          <w:rFonts w:ascii="Times New Roman" w:hAnsi="Times New Roman"/>
          <w:sz w:val="28"/>
          <w:szCs w:val="28"/>
          <w:lang w:val="uk-UA"/>
        </w:rPr>
        <w:t xml:space="preserve">, </w:t>
      </w:r>
      <w:r>
        <w:rPr>
          <w:rFonts w:ascii="Times New Roman" w:hAnsi="Times New Roman"/>
          <w:sz w:val="28"/>
          <w:szCs w:val="28"/>
          <w:lang w:val="en-US"/>
        </w:rPr>
        <w:t>c</w:t>
      </w:r>
      <w:r w:rsidRPr="00662E49">
        <w:rPr>
          <w:rFonts w:ascii="Times New Roman" w:hAnsi="Times New Roman"/>
          <w:sz w:val="28"/>
          <w:szCs w:val="28"/>
          <w:lang w:val="uk-UA"/>
        </w:rPr>
        <w:t>.94]</w:t>
      </w:r>
    </w:p>
    <w:p w:rsidR="0002580E" w:rsidRPr="001D3C2C" w:rsidRDefault="0002580E" w:rsidP="00EC2C5A">
      <w:pPr>
        <w:tabs>
          <w:tab w:val="left" w:pos="1152"/>
        </w:tabs>
        <w:spacing w:after="0" w:line="360" w:lineRule="auto"/>
        <w:ind w:firstLine="709"/>
        <w:jc w:val="both"/>
        <w:rPr>
          <w:rFonts w:ascii="Times New Roman" w:hAnsi="Times New Roman"/>
          <w:sz w:val="28"/>
          <w:szCs w:val="28"/>
          <w:lang w:val="uk-UA"/>
        </w:rPr>
      </w:pPr>
      <w:r w:rsidRPr="00D31CCD">
        <w:rPr>
          <w:rFonts w:ascii="Times New Roman" w:hAnsi="Times New Roman"/>
          <w:sz w:val="28"/>
          <w:szCs w:val="28"/>
          <w:lang w:val="uk-UA"/>
        </w:rPr>
        <w:t>Для позначення суб’єктів  організованої злочинності використовуються різні терміни</w:t>
      </w:r>
      <w:r>
        <w:rPr>
          <w:rFonts w:ascii="Times New Roman" w:hAnsi="Times New Roman"/>
          <w:sz w:val="28"/>
          <w:szCs w:val="28"/>
          <w:lang w:val="uk-UA"/>
        </w:rPr>
        <w:t xml:space="preserve">.У даному дослідженні </w:t>
      </w:r>
      <w:r w:rsidRPr="00D31CCD">
        <w:rPr>
          <w:rFonts w:ascii="Times New Roman" w:hAnsi="Times New Roman"/>
          <w:sz w:val="28"/>
          <w:szCs w:val="28"/>
          <w:lang w:val="uk-UA"/>
        </w:rPr>
        <w:t>з метою термінологічної зручності та з урахуванням положень чинного законодавства України використовуватиметься термін</w:t>
      </w:r>
      <w:r w:rsidRPr="001D3C2C">
        <w:rPr>
          <w:rFonts w:ascii="Times New Roman" w:hAnsi="Times New Roman"/>
          <w:sz w:val="28"/>
          <w:szCs w:val="28"/>
          <w:lang w:val="uk-UA"/>
        </w:rPr>
        <w:t>“</w:t>
      </w:r>
      <w:r w:rsidRPr="00D31CCD">
        <w:rPr>
          <w:rFonts w:ascii="Times New Roman" w:hAnsi="Times New Roman"/>
          <w:sz w:val="28"/>
          <w:szCs w:val="28"/>
          <w:lang w:val="uk-UA"/>
        </w:rPr>
        <w:t>організовані злочинні угруповання</w:t>
      </w:r>
      <w:r w:rsidRPr="001D3C2C">
        <w:rPr>
          <w:rFonts w:ascii="Times New Roman" w:hAnsi="Times New Roman"/>
          <w:sz w:val="28"/>
          <w:szCs w:val="28"/>
          <w:lang w:val="uk-UA"/>
        </w:rPr>
        <w:t>”</w:t>
      </w:r>
      <w:r>
        <w:rPr>
          <w:rFonts w:ascii="Times New Roman" w:hAnsi="Times New Roman"/>
          <w:sz w:val="28"/>
          <w:szCs w:val="28"/>
          <w:lang w:val="uk-UA"/>
        </w:rPr>
        <w:t xml:space="preserve">,оскільки </w:t>
      </w:r>
      <w:r w:rsidRPr="001D3C2C">
        <w:rPr>
          <w:rFonts w:ascii="Times New Roman" w:hAnsi="Times New Roman"/>
          <w:sz w:val="28"/>
          <w:szCs w:val="28"/>
          <w:lang w:val="uk-UA"/>
        </w:rPr>
        <w:t>такий підхід у найбільшій мірі відповідає положенням ст. 1 Закону України “Про організаційно-правові основи боротьби з організованою злочинністю”.</w:t>
      </w:r>
    </w:p>
    <w:p w:rsidR="0002580E" w:rsidRDefault="0002580E" w:rsidP="00EC2C5A">
      <w:pPr>
        <w:tabs>
          <w:tab w:val="left" w:pos="1152"/>
        </w:tabs>
        <w:spacing w:after="0" w:line="360" w:lineRule="auto"/>
        <w:ind w:firstLine="709"/>
        <w:jc w:val="both"/>
        <w:rPr>
          <w:rFonts w:ascii="Times New Roman" w:hAnsi="Times New Roman"/>
          <w:sz w:val="28"/>
          <w:szCs w:val="28"/>
          <w:lang w:val="uk-UA"/>
        </w:rPr>
      </w:pPr>
      <w:r w:rsidRPr="001C3364">
        <w:rPr>
          <w:rFonts w:ascii="Times New Roman" w:hAnsi="Times New Roman"/>
          <w:sz w:val="28"/>
          <w:szCs w:val="28"/>
          <w:lang w:val="uk-UA"/>
        </w:rPr>
        <w:t xml:space="preserve">Структура злочинних угруповань може бути різною, оскільки залежить від конкретних умов їх територіального розташування, </w:t>
      </w:r>
      <w:r w:rsidRPr="00C85ED7">
        <w:rPr>
          <w:rFonts w:ascii="Times New Roman" w:hAnsi="Times New Roman"/>
          <w:sz w:val="28"/>
          <w:szCs w:val="28"/>
          <w:lang w:val="uk-UA"/>
        </w:rPr>
        <w:t>“</w:t>
      </w:r>
      <w:r w:rsidRPr="001C3364">
        <w:rPr>
          <w:rFonts w:ascii="Times New Roman" w:hAnsi="Times New Roman"/>
          <w:sz w:val="28"/>
          <w:szCs w:val="28"/>
          <w:lang w:val="uk-UA"/>
        </w:rPr>
        <w:t>статусу</w:t>
      </w:r>
      <w:r w:rsidRPr="00C85ED7">
        <w:rPr>
          <w:rFonts w:ascii="Times New Roman" w:hAnsi="Times New Roman"/>
          <w:sz w:val="28"/>
          <w:szCs w:val="28"/>
          <w:lang w:val="uk-UA"/>
        </w:rPr>
        <w:t>”</w:t>
      </w:r>
      <w:r w:rsidRPr="001C3364">
        <w:rPr>
          <w:rFonts w:ascii="Times New Roman" w:hAnsi="Times New Roman"/>
          <w:sz w:val="28"/>
          <w:szCs w:val="28"/>
          <w:lang w:val="uk-UA"/>
        </w:rPr>
        <w:t xml:space="preserve"> та можливостей впливу на міжнародному й національному рівнях,</w:t>
      </w:r>
      <w:r w:rsidRPr="00C85ED7">
        <w:rPr>
          <w:rFonts w:ascii="Times New Roman" w:hAnsi="Times New Roman"/>
          <w:sz w:val="28"/>
          <w:szCs w:val="28"/>
          <w:lang w:val="uk-UA"/>
        </w:rPr>
        <w:t>“</w:t>
      </w:r>
      <w:r w:rsidRPr="001C3364">
        <w:rPr>
          <w:rFonts w:ascii="Times New Roman" w:hAnsi="Times New Roman"/>
          <w:sz w:val="28"/>
          <w:szCs w:val="28"/>
          <w:lang w:val="uk-UA"/>
        </w:rPr>
        <w:t>кваліфікації</w:t>
      </w:r>
      <w:r w:rsidRPr="00C85ED7">
        <w:rPr>
          <w:rFonts w:ascii="Times New Roman" w:hAnsi="Times New Roman"/>
          <w:sz w:val="28"/>
          <w:szCs w:val="28"/>
          <w:lang w:val="uk-UA"/>
        </w:rPr>
        <w:t>”</w:t>
      </w:r>
      <w:r w:rsidRPr="001C3364">
        <w:rPr>
          <w:rFonts w:ascii="Times New Roman" w:hAnsi="Times New Roman"/>
          <w:sz w:val="28"/>
          <w:szCs w:val="28"/>
          <w:lang w:val="uk-UA"/>
        </w:rPr>
        <w:t xml:space="preserve"> й </w:t>
      </w:r>
      <w:r w:rsidRPr="00C85ED7">
        <w:rPr>
          <w:rFonts w:ascii="Times New Roman" w:hAnsi="Times New Roman"/>
          <w:sz w:val="28"/>
          <w:szCs w:val="28"/>
          <w:lang w:val="uk-UA"/>
        </w:rPr>
        <w:t>“</w:t>
      </w:r>
      <w:r w:rsidRPr="001C3364">
        <w:rPr>
          <w:rFonts w:ascii="Times New Roman" w:hAnsi="Times New Roman"/>
          <w:sz w:val="28"/>
          <w:szCs w:val="28"/>
          <w:lang w:val="uk-UA"/>
        </w:rPr>
        <w:t>спеціалізації</w:t>
      </w:r>
      <w:r w:rsidRPr="00C85ED7">
        <w:rPr>
          <w:rFonts w:ascii="Times New Roman" w:hAnsi="Times New Roman"/>
          <w:sz w:val="28"/>
          <w:szCs w:val="28"/>
          <w:lang w:val="uk-UA"/>
        </w:rPr>
        <w:t>”</w:t>
      </w:r>
      <w:r w:rsidRPr="001C3364">
        <w:rPr>
          <w:rFonts w:ascii="Times New Roman" w:hAnsi="Times New Roman"/>
          <w:sz w:val="28"/>
          <w:szCs w:val="28"/>
          <w:lang w:val="uk-UA"/>
        </w:rPr>
        <w:t xml:space="preserve"> їх організаторів і керівників, загальної кількості учасників, рівня конспірації, корумпованого захисту. </w:t>
      </w:r>
      <w:r w:rsidRPr="00073873">
        <w:rPr>
          <w:rFonts w:ascii="Times New Roman" w:hAnsi="Times New Roman"/>
          <w:sz w:val="28"/>
          <w:szCs w:val="28"/>
          <w:lang w:val="uk-UA"/>
        </w:rPr>
        <w:t>Визначальною обставиною є характер, територія і масштаб злочинної діяльності</w:t>
      </w:r>
      <w:r>
        <w:rPr>
          <w:rFonts w:ascii="Times New Roman" w:hAnsi="Times New Roman"/>
          <w:sz w:val="28"/>
          <w:szCs w:val="28"/>
          <w:lang w:val="uk-UA"/>
        </w:rPr>
        <w:t>.</w:t>
      </w:r>
    </w:p>
    <w:p w:rsidR="0002580E" w:rsidRPr="002755E1" w:rsidRDefault="0002580E" w:rsidP="00114C8D">
      <w:pPr>
        <w:tabs>
          <w:tab w:val="left" w:pos="1152"/>
        </w:tabs>
        <w:spacing w:after="0" w:line="360" w:lineRule="auto"/>
        <w:ind w:firstLine="709"/>
        <w:jc w:val="both"/>
        <w:rPr>
          <w:rFonts w:ascii="Times New Roman" w:hAnsi="Times New Roman"/>
          <w:sz w:val="28"/>
          <w:szCs w:val="28"/>
          <w:lang w:val="uk-UA"/>
        </w:rPr>
      </w:pPr>
      <w:r w:rsidRPr="00114C8D">
        <w:rPr>
          <w:rFonts w:ascii="Times New Roman" w:hAnsi="Times New Roman"/>
          <w:sz w:val="28"/>
          <w:szCs w:val="28"/>
          <w:lang w:val="uk-UA"/>
        </w:rPr>
        <w:t>Ієрархічність свідчить про наявність відповідної системно-структурної організації та передбачає: – існування загального керівництва (лідера групи); – чітко визначену підпорядкованість рядових учасників злочинного об’єднання до його керівників (лідерів); – вертикальні зв’язки між вищими та нижчими рівнями угруповання; – спільні норми та правила поведінки, дотримання яких є обов’язковим для членів угруповання.Водночас, на думку ряду дослідників, сучасні організовані злочинні угруповання не відрізняються великою кількістю учасників, які об'єднані за ієрархічною моделлю, подібною до традиційних корпорацій. Натомість, вони є відносно невеликими, гнучкими, мобільними та швидко адаптуються до змін, об'єднуючись для реалізації конкретних злочинних намірів відповідно до об'єктивних умов, що існують у певний момент часу. Деякі з цих угруповань можуть поєднувати елементи як традиційних ієрархічних структур на горизонтальному рівні, так і більш розмиту та гнучку систему організаційно-структурних взаємовідносин.</w:t>
      </w:r>
      <w:r w:rsidRPr="004A6879">
        <w:rPr>
          <w:rFonts w:ascii="Times New Roman" w:hAnsi="Times New Roman"/>
          <w:sz w:val="28"/>
          <w:szCs w:val="28"/>
        </w:rPr>
        <w:t>У літературітакожзазначається, що в межах організованогозлочинногоугрупованняіснує складна структура взаємозв’язківміжйогоучасниками. Ця структура може бути як "традиційною", з чітковизначеними ролями та розподіломобов’язків, так і меншформалізованою, щопроявляється у низькомурівніобізнаностічленівугруповання один про одного.</w:t>
      </w:r>
      <w:r w:rsidRPr="00073873">
        <w:rPr>
          <w:rFonts w:ascii="Times New Roman" w:hAnsi="Times New Roman"/>
          <w:sz w:val="28"/>
          <w:szCs w:val="28"/>
        </w:rPr>
        <w:t>Порядізосновнимиучасниками длявиконанняокремихзавданьможутьзалучатися</w:t>
      </w:r>
      <w:r w:rsidRPr="00276FD4">
        <w:rPr>
          <w:rFonts w:ascii="Times New Roman" w:hAnsi="Times New Roman"/>
          <w:sz w:val="28"/>
          <w:szCs w:val="28"/>
        </w:rPr>
        <w:t>“</w:t>
      </w:r>
      <w:r w:rsidRPr="00073873">
        <w:rPr>
          <w:rFonts w:ascii="Times New Roman" w:hAnsi="Times New Roman"/>
          <w:sz w:val="28"/>
          <w:szCs w:val="28"/>
        </w:rPr>
        <w:t>технічніпомічники</w:t>
      </w:r>
      <w:r w:rsidRPr="00276FD4">
        <w:rPr>
          <w:rFonts w:ascii="Times New Roman" w:hAnsi="Times New Roman"/>
          <w:sz w:val="28"/>
          <w:szCs w:val="28"/>
        </w:rPr>
        <w:t>”</w:t>
      </w:r>
      <w:r>
        <w:rPr>
          <w:rFonts w:ascii="Times New Roman" w:hAnsi="Times New Roman"/>
          <w:sz w:val="28"/>
          <w:szCs w:val="28"/>
        </w:rPr>
        <w:t>,</w:t>
      </w:r>
      <w:r w:rsidRPr="00073873">
        <w:rPr>
          <w:rFonts w:ascii="Times New Roman" w:hAnsi="Times New Roman"/>
          <w:sz w:val="28"/>
          <w:szCs w:val="28"/>
        </w:rPr>
        <w:t xml:space="preserve"> часто навітьнеобізнані про злочинний характер їхдопомоги</w:t>
      </w:r>
      <w:r>
        <w:rPr>
          <w:rFonts w:ascii="Times New Roman" w:hAnsi="Times New Roman"/>
          <w:sz w:val="28"/>
          <w:szCs w:val="28"/>
          <w:lang w:val="uk-UA"/>
        </w:rPr>
        <w:t>.</w:t>
      </w:r>
      <w:r w:rsidRPr="002755E1">
        <w:rPr>
          <w:rFonts w:ascii="Times New Roman" w:hAnsi="Times New Roman"/>
          <w:sz w:val="28"/>
          <w:szCs w:val="28"/>
          <w:lang w:val="uk-UA"/>
        </w:rPr>
        <w:t xml:space="preserve">[34, </w:t>
      </w:r>
      <w:r>
        <w:rPr>
          <w:rFonts w:ascii="Times New Roman" w:hAnsi="Times New Roman"/>
          <w:sz w:val="28"/>
          <w:szCs w:val="28"/>
          <w:lang w:val="en-US"/>
        </w:rPr>
        <w:t>c</w:t>
      </w:r>
      <w:r w:rsidRPr="002755E1">
        <w:rPr>
          <w:rFonts w:ascii="Times New Roman" w:hAnsi="Times New Roman"/>
          <w:sz w:val="28"/>
          <w:szCs w:val="28"/>
          <w:lang w:val="uk-UA"/>
        </w:rPr>
        <w:t>.368-369]</w:t>
      </w:r>
    </w:p>
    <w:p w:rsidR="0002580E" w:rsidRDefault="0002580E" w:rsidP="00073873">
      <w:pPr>
        <w:tabs>
          <w:tab w:val="left" w:pos="1152"/>
        </w:tabs>
        <w:spacing w:after="0" w:line="360" w:lineRule="auto"/>
        <w:ind w:firstLine="708"/>
        <w:jc w:val="both"/>
        <w:rPr>
          <w:rFonts w:ascii="Times New Roman" w:hAnsi="Times New Roman"/>
          <w:sz w:val="28"/>
          <w:szCs w:val="28"/>
          <w:lang w:val="uk-UA"/>
        </w:rPr>
      </w:pPr>
      <w:r w:rsidRPr="004A6879">
        <w:rPr>
          <w:rFonts w:ascii="Times New Roman" w:hAnsi="Times New Roman"/>
          <w:sz w:val="28"/>
          <w:szCs w:val="28"/>
          <w:lang w:val="uk-UA"/>
        </w:rPr>
        <w:t xml:space="preserve">Важливою характеристикою злочинного угруповання є існування офіційно зареєстрованих підприємств, акціонерних товариств, громадських організацій, фондів та інших структур, які слугують прикриттям для злочинців. </w:t>
      </w:r>
      <w:r w:rsidRPr="004A6879">
        <w:rPr>
          <w:rFonts w:ascii="Times New Roman" w:hAnsi="Times New Roman"/>
          <w:sz w:val="28"/>
          <w:szCs w:val="28"/>
        </w:rPr>
        <w:t>Цезабезпечуєугрупованнюзахиствідсоціального контролю, надаєйомузовнішнюреспектабельність та сприяєйогожиттєздатності. Однією з основних рис функціонуваннязлочинногоугруповання є спеціалізованафункціязабезпеченнябезпекиучасниківвідсоціального та правового контролю, що, в першучергу, включаєвжиттязаходів для запобіганняпритягненнюучасниківугруповання до кримінальноївідповідальності.Однією з ключових характеристик організованоїзлочинності є активна протидіярозслідуваннюзлочинів. Дії, спрямовані на запобіганнярозслідуванню, реалізуються на двохетапах: перший – під час підготовки, вчинення та приховуваннязлочину; другий – коли злочиннадіяльністьвжевиявлена, під час досудовогорозслідування, з метою ускладненнявиконаннязавданькримінальногопроцесу.</w:t>
      </w:r>
    </w:p>
    <w:p w:rsidR="0002580E" w:rsidRDefault="0002580E" w:rsidP="00017C0A">
      <w:pPr>
        <w:tabs>
          <w:tab w:val="left" w:pos="1152"/>
        </w:tabs>
        <w:spacing w:after="0" w:line="360" w:lineRule="auto"/>
        <w:ind w:firstLine="708"/>
        <w:jc w:val="both"/>
        <w:rPr>
          <w:rFonts w:ascii="Times New Roman" w:hAnsi="Times New Roman"/>
          <w:sz w:val="28"/>
          <w:szCs w:val="28"/>
        </w:rPr>
      </w:pPr>
      <w:r w:rsidRPr="004A6879">
        <w:rPr>
          <w:rFonts w:ascii="Times New Roman" w:hAnsi="Times New Roman"/>
          <w:sz w:val="28"/>
          <w:szCs w:val="28"/>
        </w:rPr>
        <w:t>Однією з основних рис діяльностізлочиннихугруповань є не лишекорупціясереддержавнихслужбовців, а й безпосереднєпроникненняїхпредставників у структуридержавноївлади, правоохоронні та контролюючіоргани, а такожорганимісцевогосамоврядування. Завдяки таким діямможуть бути досягнутірізноманітніцілі: цеспрощуєуникненнякримінальноївідповідальності для керівників і учасниківугруповань через депутатськуабосуддівськунедоторканість, а такожіншівисокіпосадовістатуси.Нейтралізаціяслідчих та розшуковихдій, якіможутьздійснюватисяправоохоронними органами у зв'язку з вчиненнямзлочинів такими угрупованнями, відбуваєтьсязавдякинеправомірномувтручаннюкорумпованогокерівництвацихорганів у процесрозслідування (або на більшранніхетапахправоохоронноїдіяльності). Цетакожстворюєновіможливості для збільшеннязлочинного доходу, спрощує доступ до фінансовихресурсів, відкриваєнові ринки збутутоварів і послуг, а такожполегшуєлегалізаціюдоходів, отриманихзлочинним шляхом.</w:t>
      </w:r>
    </w:p>
    <w:p w:rsidR="0002580E" w:rsidRPr="000D42C6" w:rsidRDefault="0002580E" w:rsidP="00073873">
      <w:pPr>
        <w:tabs>
          <w:tab w:val="left" w:pos="1152"/>
        </w:tabs>
        <w:spacing w:after="0" w:line="360" w:lineRule="auto"/>
        <w:ind w:firstLine="708"/>
        <w:jc w:val="both"/>
        <w:rPr>
          <w:rFonts w:ascii="Times New Roman" w:hAnsi="Times New Roman"/>
          <w:sz w:val="28"/>
          <w:szCs w:val="28"/>
          <w:lang w:val="uk-UA"/>
        </w:rPr>
      </w:pPr>
      <w:r w:rsidRPr="003A480A">
        <w:rPr>
          <w:rFonts w:ascii="Times New Roman" w:hAnsi="Times New Roman"/>
          <w:sz w:val="28"/>
          <w:szCs w:val="28"/>
          <w:lang w:val="uk-UA"/>
        </w:rPr>
        <w:t>Відзначається, що для відповідного впливу на громадську думку лідери злочинних організацій активізують процеси придбання контрольних пакетів акцій радіостанцій, телевізійних каналів, інших засобів масової інформації. З цією ж метою ними утворюються різні громадські фонди, об’єднання, політичні партії і профспілки</w:t>
      </w:r>
      <w:r>
        <w:rPr>
          <w:rFonts w:ascii="Times New Roman" w:hAnsi="Times New Roman"/>
          <w:sz w:val="28"/>
          <w:szCs w:val="28"/>
          <w:lang w:val="uk-UA"/>
        </w:rPr>
        <w:t>.</w:t>
      </w:r>
      <w:r w:rsidRPr="000D42C6">
        <w:rPr>
          <w:rFonts w:ascii="Times New Roman" w:hAnsi="Times New Roman"/>
          <w:sz w:val="28"/>
          <w:szCs w:val="28"/>
          <w:lang w:val="uk-UA"/>
        </w:rPr>
        <w:t>[50</w:t>
      </w:r>
      <w:r>
        <w:rPr>
          <w:rFonts w:ascii="Times New Roman" w:hAnsi="Times New Roman"/>
          <w:sz w:val="28"/>
          <w:szCs w:val="28"/>
          <w:lang w:val="uk-UA"/>
        </w:rPr>
        <w:t xml:space="preserve">, </w:t>
      </w:r>
      <w:r>
        <w:rPr>
          <w:rFonts w:ascii="Times New Roman" w:hAnsi="Times New Roman"/>
          <w:sz w:val="28"/>
          <w:szCs w:val="28"/>
          <w:lang w:val="en-US"/>
        </w:rPr>
        <w:t>c</w:t>
      </w:r>
      <w:r w:rsidRPr="000D42C6">
        <w:rPr>
          <w:rFonts w:ascii="Times New Roman" w:hAnsi="Times New Roman"/>
          <w:sz w:val="28"/>
          <w:szCs w:val="28"/>
          <w:lang w:val="uk-UA"/>
        </w:rPr>
        <w:t>.342]</w:t>
      </w:r>
    </w:p>
    <w:p w:rsidR="0002580E" w:rsidRDefault="0002580E" w:rsidP="00073873">
      <w:pPr>
        <w:tabs>
          <w:tab w:val="left" w:pos="1152"/>
        </w:tabs>
        <w:spacing w:after="0" w:line="360" w:lineRule="auto"/>
        <w:ind w:firstLine="708"/>
        <w:jc w:val="both"/>
        <w:rPr>
          <w:rFonts w:ascii="Times New Roman" w:hAnsi="Times New Roman"/>
          <w:sz w:val="28"/>
          <w:szCs w:val="28"/>
        </w:rPr>
      </w:pPr>
      <w:r w:rsidRPr="007461D0">
        <w:rPr>
          <w:rFonts w:ascii="Times New Roman" w:hAnsi="Times New Roman"/>
          <w:sz w:val="28"/>
          <w:szCs w:val="28"/>
        </w:rPr>
        <w:t>Щодокримінологічної характеристики осіб, які є учасникамизлочиннихугруповань, необхіднозазначити, щопроведеннявсебічногокримінологічногоаналізу таких учасників є складнимзавданням. Цезумовленотим, щофункції та обов'язкичленівзлочиннихорганізацій, особливо на вищихрівнях, значноваріюються. Учасникизлочиннихугрупованьможутьматирізнийсоціальний статус, рівеньосвіти, професійнінавички, знання та досвід, а такожрізнівіковікатегорії.</w:t>
      </w:r>
    </w:p>
    <w:p w:rsidR="0002580E" w:rsidRPr="000D42C6" w:rsidRDefault="0002580E" w:rsidP="00073873">
      <w:pPr>
        <w:tabs>
          <w:tab w:val="left" w:pos="1152"/>
        </w:tabs>
        <w:spacing w:after="0" w:line="360" w:lineRule="auto"/>
        <w:ind w:firstLine="708"/>
        <w:jc w:val="both"/>
        <w:rPr>
          <w:rFonts w:ascii="Times New Roman" w:hAnsi="Times New Roman"/>
          <w:sz w:val="28"/>
          <w:szCs w:val="28"/>
          <w:lang w:val="uk-UA"/>
        </w:rPr>
      </w:pPr>
      <w:r w:rsidRPr="00CB46AA">
        <w:rPr>
          <w:rFonts w:ascii="Times New Roman" w:hAnsi="Times New Roman"/>
          <w:sz w:val="28"/>
          <w:szCs w:val="28"/>
          <w:lang w:val="uk-UA"/>
        </w:rPr>
        <w:t>Так, Мельничук</w:t>
      </w:r>
      <w:r>
        <w:rPr>
          <w:rFonts w:ascii="Times New Roman" w:hAnsi="Times New Roman"/>
          <w:sz w:val="28"/>
          <w:szCs w:val="28"/>
          <w:lang w:val="uk-UA"/>
        </w:rPr>
        <w:t xml:space="preserve"> Т.В.</w:t>
      </w:r>
      <w:bookmarkStart w:id="6" w:name="_Hlk181824194"/>
      <w:r w:rsidRPr="00CB46AA">
        <w:rPr>
          <w:rFonts w:ascii="Times New Roman" w:hAnsi="Times New Roman"/>
          <w:sz w:val="28"/>
          <w:szCs w:val="28"/>
          <w:lang w:val="uk-UA"/>
        </w:rPr>
        <w:t xml:space="preserve">у структурі організованих злочинних угруповань  </w:t>
      </w:r>
      <w:bookmarkEnd w:id="6"/>
      <w:r>
        <w:rPr>
          <w:rFonts w:ascii="Times New Roman" w:hAnsi="Times New Roman"/>
          <w:sz w:val="28"/>
          <w:szCs w:val="28"/>
          <w:lang w:val="uk-UA"/>
        </w:rPr>
        <w:t>визначає</w:t>
      </w:r>
      <w:r w:rsidRPr="009A3389">
        <w:rPr>
          <w:rFonts w:ascii="Times New Roman" w:hAnsi="Times New Roman"/>
          <w:sz w:val="28"/>
          <w:szCs w:val="28"/>
          <w:lang w:val="uk-UA"/>
        </w:rPr>
        <w:t>:“</w:t>
      </w:r>
      <w:r w:rsidRPr="00CB46AA">
        <w:rPr>
          <w:rFonts w:ascii="Times New Roman" w:hAnsi="Times New Roman"/>
          <w:sz w:val="28"/>
          <w:szCs w:val="28"/>
          <w:lang w:val="uk-UA"/>
        </w:rPr>
        <w:t>1) безпосередніх виконавців; 2) осіб, що виконують організаторсько-допоміжні функції; 3) осіб, що очолюють злочинні угруповання та здійснюють організаційно</w:t>
      </w:r>
      <w:r>
        <w:rPr>
          <w:rFonts w:ascii="Times New Roman" w:hAnsi="Times New Roman"/>
          <w:sz w:val="28"/>
          <w:szCs w:val="28"/>
          <w:lang w:val="uk-UA"/>
        </w:rPr>
        <w:t>-</w:t>
      </w:r>
      <w:r w:rsidRPr="00CB46AA">
        <w:rPr>
          <w:rFonts w:ascii="Times New Roman" w:hAnsi="Times New Roman"/>
          <w:sz w:val="28"/>
          <w:szCs w:val="28"/>
          <w:lang w:val="uk-UA"/>
        </w:rPr>
        <w:t>управлінські функції</w:t>
      </w:r>
      <w:r>
        <w:rPr>
          <w:rFonts w:ascii="Times New Roman" w:hAnsi="Times New Roman"/>
          <w:sz w:val="28"/>
          <w:szCs w:val="28"/>
          <w:lang w:val="uk-UA"/>
        </w:rPr>
        <w:t>.</w:t>
      </w:r>
      <w:r w:rsidRPr="009A3389">
        <w:rPr>
          <w:rFonts w:ascii="Times New Roman" w:hAnsi="Times New Roman"/>
          <w:sz w:val="28"/>
          <w:szCs w:val="28"/>
          <w:lang w:val="uk-UA"/>
        </w:rPr>
        <w:t>”</w:t>
      </w:r>
      <w:r w:rsidRPr="000D42C6">
        <w:rPr>
          <w:rFonts w:ascii="Times New Roman" w:hAnsi="Times New Roman"/>
          <w:sz w:val="28"/>
          <w:szCs w:val="28"/>
          <w:lang w:val="uk-UA"/>
        </w:rPr>
        <w:t>[41</w:t>
      </w:r>
      <w:r>
        <w:rPr>
          <w:rFonts w:ascii="Times New Roman" w:hAnsi="Times New Roman"/>
          <w:sz w:val="28"/>
          <w:szCs w:val="28"/>
          <w:lang w:val="uk-UA"/>
        </w:rPr>
        <w:t xml:space="preserve">, </w:t>
      </w:r>
      <w:r>
        <w:rPr>
          <w:rFonts w:ascii="Times New Roman" w:hAnsi="Times New Roman"/>
          <w:sz w:val="28"/>
          <w:szCs w:val="28"/>
          <w:lang w:val="en-US"/>
        </w:rPr>
        <w:t>c</w:t>
      </w:r>
      <w:r w:rsidRPr="000D42C6">
        <w:rPr>
          <w:rFonts w:ascii="Times New Roman" w:hAnsi="Times New Roman"/>
          <w:sz w:val="28"/>
          <w:szCs w:val="28"/>
          <w:lang w:val="uk-UA"/>
        </w:rPr>
        <w:t>.209]</w:t>
      </w:r>
    </w:p>
    <w:p w:rsidR="0002580E" w:rsidRPr="000D42C6" w:rsidRDefault="0002580E" w:rsidP="00073873">
      <w:pPr>
        <w:tabs>
          <w:tab w:val="left" w:pos="1152"/>
        </w:tabs>
        <w:spacing w:after="0" w:line="360" w:lineRule="auto"/>
        <w:ind w:firstLine="708"/>
        <w:jc w:val="both"/>
        <w:rPr>
          <w:rFonts w:ascii="Times New Roman" w:hAnsi="Times New Roman"/>
          <w:sz w:val="28"/>
          <w:szCs w:val="28"/>
          <w:lang w:val="uk-UA"/>
        </w:rPr>
      </w:pPr>
      <w:r w:rsidRPr="00CB46AA">
        <w:rPr>
          <w:rFonts w:ascii="Times New Roman" w:hAnsi="Times New Roman"/>
          <w:sz w:val="28"/>
          <w:szCs w:val="28"/>
          <w:lang w:val="uk-UA"/>
        </w:rPr>
        <w:t>Лисиченко</w:t>
      </w:r>
      <w:r>
        <w:rPr>
          <w:rFonts w:ascii="Times New Roman" w:hAnsi="Times New Roman"/>
          <w:sz w:val="28"/>
          <w:szCs w:val="28"/>
          <w:lang w:val="uk-UA"/>
        </w:rPr>
        <w:t xml:space="preserve"> В.К.</w:t>
      </w:r>
      <w:r w:rsidRPr="00CB46AA">
        <w:rPr>
          <w:rFonts w:ascii="Times New Roman" w:hAnsi="Times New Roman"/>
          <w:sz w:val="28"/>
          <w:szCs w:val="28"/>
          <w:lang w:val="uk-UA"/>
        </w:rPr>
        <w:t xml:space="preserve"> та Шехавцов</w:t>
      </w:r>
      <w:r>
        <w:rPr>
          <w:rFonts w:ascii="Times New Roman" w:hAnsi="Times New Roman"/>
          <w:sz w:val="28"/>
          <w:szCs w:val="28"/>
          <w:lang w:val="uk-UA"/>
        </w:rPr>
        <w:t xml:space="preserve"> Р.М.,</w:t>
      </w:r>
      <w:r w:rsidRPr="00CB46AA">
        <w:rPr>
          <w:rFonts w:ascii="Times New Roman" w:hAnsi="Times New Roman"/>
          <w:sz w:val="28"/>
          <w:szCs w:val="28"/>
          <w:lang w:val="uk-UA"/>
        </w:rPr>
        <w:t>зокрема,</w:t>
      </w:r>
      <w:r>
        <w:rPr>
          <w:rFonts w:ascii="Times New Roman" w:hAnsi="Times New Roman"/>
          <w:sz w:val="28"/>
          <w:szCs w:val="28"/>
          <w:lang w:val="uk-UA"/>
        </w:rPr>
        <w:t xml:space="preserve">визначають </w:t>
      </w:r>
      <w:r w:rsidRPr="009A3389">
        <w:rPr>
          <w:rFonts w:ascii="Times New Roman" w:hAnsi="Times New Roman"/>
          <w:sz w:val="28"/>
          <w:szCs w:val="28"/>
          <w:lang w:val="uk-UA"/>
        </w:rPr>
        <w:t>у структурі організованих злочинних угруповань  “</w:t>
      </w:r>
      <w:r w:rsidRPr="00CB46AA">
        <w:rPr>
          <w:rFonts w:ascii="Times New Roman" w:hAnsi="Times New Roman"/>
          <w:sz w:val="28"/>
          <w:szCs w:val="28"/>
          <w:lang w:val="uk-UA"/>
        </w:rPr>
        <w:t>групи керівників, забезпечення безпеки функціонування злочинного утворення, матеріально</w:t>
      </w:r>
      <w:r>
        <w:rPr>
          <w:rFonts w:ascii="Times New Roman" w:hAnsi="Times New Roman"/>
          <w:sz w:val="28"/>
          <w:szCs w:val="28"/>
          <w:lang w:val="uk-UA"/>
        </w:rPr>
        <w:t>-</w:t>
      </w:r>
      <w:r w:rsidRPr="00CB46AA">
        <w:rPr>
          <w:rFonts w:ascii="Times New Roman" w:hAnsi="Times New Roman"/>
          <w:sz w:val="28"/>
          <w:szCs w:val="28"/>
          <w:lang w:val="uk-UA"/>
        </w:rPr>
        <w:t>технічного забезпечення, виконавців</w:t>
      </w:r>
      <w:r>
        <w:rPr>
          <w:rFonts w:ascii="Times New Roman" w:hAnsi="Times New Roman"/>
          <w:sz w:val="28"/>
          <w:szCs w:val="28"/>
          <w:lang w:val="uk-UA"/>
        </w:rPr>
        <w:t>.</w:t>
      </w:r>
      <w:r w:rsidRPr="009A3389">
        <w:rPr>
          <w:rFonts w:ascii="Times New Roman" w:hAnsi="Times New Roman"/>
          <w:sz w:val="28"/>
          <w:szCs w:val="28"/>
          <w:lang w:val="uk-UA"/>
        </w:rPr>
        <w:t>”</w:t>
      </w:r>
      <w:r w:rsidRPr="000D42C6">
        <w:rPr>
          <w:rFonts w:ascii="Times New Roman" w:hAnsi="Times New Roman"/>
          <w:sz w:val="28"/>
          <w:szCs w:val="28"/>
          <w:lang w:val="uk-UA"/>
        </w:rPr>
        <w:t>[41</w:t>
      </w:r>
      <w:r>
        <w:rPr>
          <w:rFonts w:ascii="Times New Roman" w:hAnsi="Times New Roman"/>
          <w:sz w:val="28"/>
          <w:szCs w:val="28"/>
          <w:lang w:val="uk-UA"/>
        </w:rPr>
        <w:t xml:space="preserve">, </w:t>
      </w:r>
      <w:r>
        <w:rPr>
          <w:rFonts w:ascii="Times New Roman" w:hAnsi="Times New Roman"/>
          <w:sz w:val="28"/>
          <w:szCs w:val="28"/>
          <w:lang w:val="en-US"/>
        </w:rPr>
        <w:t>c</w:t>
      </w:r>
      <w:r w:rsidRPr="000D42C6">
        <w:rPr>
          <w:rFonts w:ascii="Times New Roman" w:hAnsi="Times New Roman"/>
          <w:sz w:val="28"/>
          <w:szCs w:val="28"/>
          <w:lang w:val="uk-UA"/>
        </w:rPr>
        <w:t>.214]</w:t>
      </w:r>
    </w:p>
    <w:p w:rsidR="0002580E" w:rsidRPr="00CB46AA" w:rsidRDefault="0002580E" w:rsidP="00073873">
      <w:pPr>
        <w:tabs>
          <w:tab w:val="left" w:pos="1152"/>
        </w:tabs>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w:t>
      </w:r>
      <w:r w:rsidRPr="00CB46AA">
        <w:rPr>
          <w:rFonts w:ascii="Times New Roman" w:hAnsi="Times New Roman"/>
          <w:sz w:val="28"/>
          <w:szCs w:val="28"/>
          <w:lang w:val="uk-UA"/>
        </w:rPr>
        <w:t>важаємо цілком прийнятним поділ членів транснаціональних організованих злочинних угруповань на лідерів (керівників) угруповання, членів умовної середньої ланки та безпосередніх виконавців злочинів.</w:t>
      </w:r>
    </w:p>
    <w:p w:rsidR="0002580E" w:rsidRDefault="0002580E" w:rsidP="00073873">
      <w:pPr>
        <w:tabs>
          <w:tab w:val="left" w:pos="1152"/>
        </w:tabs>
        <w:spacing w:after="0" w:line="360" w:lineRule="auto"/>
        <w:ind w:firstLine="708"/>
        <w:jc w:val="both"/>
        <w:rPr>
          <w:rFonts w:ascii="Times New Roman" w:hAnsi="Times New Roman"/>
          <w:sz w:val="28"/>
          <w:szCs w:val="28"/>
        </w:rPr>
      </w:pPr>
      <w:r w:rsidRPr="007461D0">
        <w:rPr>
          <w:rFonts w:ascii="Times New Roman" w:hAnsi="Times New Roman"/>
          <w:sz w:val="28"/>
          <w:szCs w:val="28"/>
        </w:rPr>
        <w:t>По-перше, важливою характеристикою злочинногоугруповання є наявністьлідераабокерівника. Потреба в управліннівиникає в злочиннійорганізаціїоб'єктивно, оскількиускладненістьзлочинноїдіяльності та прагнення до максимізаціїприбутківвимагаютькоординації та контролю. У складіугрупованнязавждиз'являється особа, здатнааналізуватиситуацію, керувати людьми та володітизнаннями про технологіїзлочинногобізнесу. Лідерстаєключовоюфігурою в угрупованні, об'єднуючигрупу та надаючиїїдіяльностієдиний і цілеспрямованийнапрямок. Сьогоднілідеризлочиннихугрупованьпрагнуть перейти на новий, вищийрівеньдіяльності, здобуваючивладу та офіційневизнання, входячидо складуорганівзаконодавчої, виконавчої та судовоївлади.</w:t>
      </w:r>
    </w:p>
    <w:p w:rsidR="0002580E" w:rsidRDefault="0002580E" w:rsidP="00073873">
      <w:pPr>
        <w:tabs>
          <w:tab w:val="left" w:pos="1152"/>
        </w:tabs>
        <w:spacing w:after="0" w:line="360" w:lineRule="auto"/>
        <w:ind w:firstLine="708"/>
        <w:jc w:val="both"/>
        <w:rPr>
          <w:rFonts w:ascii="Times New Roman" w:hAnsi="Times New Roman"/>
          <w:sz w:val="28"/>
          <w:szCs w:val="28"/>
          <w:lang w:val="uk-UA"/>
        </w:rPr>
      </w:pPr>
      <w:r w:rsidRPr="007461D0">
        <w:rPr>
          <w:rFonts w:ascii="Times New Roman" w:hAnsi="Times New Roman"/>
          <w:sz w:val="28"/>
          <w:szCs w:val="28"/>
        </w:rPr>
        <w:t>Представникиумовноїсередньої ланки (організаційно-контрольних структур) виконуютьтакізавдання, як розвідка та контррозвідка, встановлення і підтримкакорумпованихзв’язків з державнимислужбовцямисереднього та нижчогорівнів, безпосереднєзабезпеченнябезпекифункціонуваннязлочинногоугруповання, а такожвиконанняуправлінськихгосподарськихфункцій без ухваленняключовихрішень. У межахцієї ланки окремовиділяютьсяконсультанти (радники), які є особами, щомаютьглибокізнання про ситуацію в економічнійсфері, де здійснюєтьсязлочиннадіяльністьугруповання.Інодіконсультантиможуть не матичіткоїінформації про те, як і ким використовуютьсяїхспеціалізованізнання. Учасники, якізабезпечуютьбезпекуугруповання, займаютьсярозвідувальною та контррозвідувальноюдіяльністю, протидією та компрометацієюпрацівниківправоохороннихорганів, а такожвживаютьзаходів для звільненнячленівугрупованнявідкримінальноївідповідальності. Для виконання таких завдань часто залучаютьсяколишніспівробітникисилових структур, якімаютьзнання в оперативній та слідчійроботі, здатніпроводитизовнішнєспостереження, прослуховуватителефоннірозмови та отримуватиінформацію з комп'ютерних мереж. Також є особи, які не берутьучасті у вчиненнізлочинів, але сприяютьдіяльностіугруповання, зокремакорумпованіпрацівникидержавнихустанов, правоохоронних і контролюючихорганів, юристи та журналісти.</w:t>
      </w:r>
    </w:p>
    <w:p w:rsidR="0002580E" w:rsidRDefault="0002580E" w:rsidP="00073873">
      <w:pPr>
        <w:tabs>
          <w:tab w:val="left" w:pos="1152"/>
        </w:tabs>
        <w:spacing w:after="0" w:line="360" w:lineRule="auto"/>
        <w:ind w:firstLine="708"/>
        <w:jc w:val="both"/>
        <w:rPr>
          <w:rFonts w:ascii="Times New Roman" w:hAnsi="Times New Roman"/>
          <w:sz w:val="28"/>
          <w:szCs w:val="28"/>
        </w:rPr>
      </w:pPr>
      <w:r w:rsidRPr="007461D0">
        <w:rPr>
          <w:rFonts w:ascii="Times New Roman" w:hAnsi="Times New Roman"/>
          <w:sz w:val="28"/>
          <w:szCs w:val="28"/>
          <w:lang w:val="uk-UA"/>
        </w:rPr>
        <w:t xml:space="preserve">Щодо виконавців, на них покладається безпосереднє здійснення дій, що відповідають ознакам об’єктивної сторони складу злочину, а також виконання інших допоміжних функцій, таких як транспортування, охорона, взаємодія з дрібними посередниками тощо. </w:t>
      </w:r>
      <w:r w:rsidRPr="007461D0">
        <w:rPr>
          <w:rFonts w:ascii="Times New Roman" w:hAnsi="Times New Roman"/>
          <w:sz w:val="28"/>
          <w:szCs w:val="28"/>
        </w:rPr>
        <w:t>Відїхніхдійзалежитьефективністьроботиугруповання та обсяготриманогоприбутку. Як і у випадку з радниками, члени нижчихрівнів, навітьякщовиконуютьзначнийобсягроботи, інодіможуть не усвідомлюватикримінальний характер діяльностівсієїорганізації.</w:t>
      </w:r>
    </w:p>
    <w:p w:rsidR="0002580E" w:rsidRPr="00D11DA2" w:rsidRDefault="0002580E" w:rsidP="00073873">
      <w:pPr>
        <w:tabs>
          <w:tab w:val="left" w:pos="1152"/>
        </w:tabs>
        <w:spacing w:after="0" w:line="360" w:lineRule="auto"/>
        <w:ind w:firstLine="708"/>
        <w:jc w:val="both"/>
        <w:rPr>
          <w:rFonts w:ascii="Times New Roman" w:hAnsi="Times New Roman"/>
          <w:sz w:val="28"/>
          <w:szCs w:val="28"/>
          <w:lang w:val="uk-UA"/>
        </w:rPr>
      </w:pPr>
      <w:r w:rsidRPr="007461D0">
        <w:rPr>
          <w:rFonts w:ascii="Times New Roman" w:hAnsi="Times New Roman"/>
          <w:sz w:val="28"/>
          <w:szCs w:val="28"/>
        </w:rPr>
        <w:t>Злочинніугрупованняможутьскладатися з осіб, якіранішеабонаразіпрацюють в органах державноївлади та місцевогосамоврядування. Цеможуть бути депутатирізнихрівнів, представникиправоохороннихорганів, судді, митники, прикордонники, а такожпрацівникифінансових і кредитнихустанов, а також особи, щонадаютьпосередницькі та іншіпослуги.</w:t>
      </w:r>
      <w:r w:rsidRPr="00D11DA2">
        <w:rPr>
          <w:rFonts w:ascii="Times New Roman" w:hAnsi="Times New Roman"/>
          <w:sz w:val="28"/>
          <w:szCs w:val="28"/>
          <w:lang w:val="uk-UA"/>
        </w:rPr>
        <w:t>[31</w:t>
      </w:r>
      <w:r>
        <w:rPr>
          <w:rFonts w:ascii="Times New Roman" w:hAnsi="Times New Roman"/>
          <w:sz w:val="28"/>
          <w:szCs w:val="28"/>
          <w:lang w:val="uk-UA"/>
        </w:rPr>
        <w:t xml:space="preserve">, </w:t>
      </w:r>
      <w:r>
        <w:rPr>
          <w:rFonts w:ascii="Times New Roman" w:hAnsi="Times New Roman"/>
          <w:sz w:val="28"/>
          <w:szCs w:val="28"/>
          <w:lang w:val="en-US"/>
        </w:rPr>
        <w:t>c</w:t>
      </w:r>
      <w:r w:rsidRPr="00D11DA2">
        <w:rPr>
          <w:rFonts w:ascii="Times New Roman" w:hAnsi="Times New Roman"/>
          <w:sz w:val="28"/>
          <w:szCs w:val="28"/>
          <w:lang w:val="uk-UA"/>
        </w:rPr>
        <w:t>.92]</w:t>
      </w:r>
    </w:p>
    <w:p w:rsidR="0002580E" w:rsidRPr="008D3B53" w:rsidRDefault="0002580E" w:rsidP="008D3B53">
      <w:pPr>
        <w:tabs>
          <w:tab w:val="left" w:pos="1152"/>
        </w:tabs>
        <w:spacing w:after="0" w:line="360" w:lineRule="auto"/>
        <w:ind w:firstLine="708"/>
        <w:jc w:val="both"/>
        <w:rPr>
          <w:rFonts w:ascii="Times New Roman" w:hAnsi="Times New Roman"/>
          <w:sz w:val="28"/>
          <w:szCs w:val="28"/>
        </w:rPr>
      </w:pPr>
      <w:r>
        <w:rPr>
          <w:rFonts w:ascii="Times New Roman" w:hAnsi="Times New Roman"/>
          <w:sz w:val="28"/>
          <w:szCs w:val="28"/>
          <w:lang w:val="uk-UA"/>
        </w:rPr>
        <w:t>Отже,н</w:t>
      </w:r>
      <w:r w:rsidRPr="008D3B53">
        <w:rPr>
          <w:rFonts w:ascii="Times New Roman" w:hAnsi="Times New Roman"/>
          <w:sz w:val="28"/>
          <w:szCs w:val="28"/>
          <w:lang w:val="uk-UA"/>
        </w:rPr>
        <w:t xml:space="preserve">езважаючи на значні зусилля правоохоронних органів, організована злочинність зазнає якісних змін, орієнтуючись на розробку нових технологій злочинної діяльності, проникнення в окремі сегменти економіки та встановлення корумпованих зв’язків для досягнення злочинних цілей. </w:t>
      </w:r>
      <w:r w:rsidRPr="008D3B53">
        <w:rPr>
          <w:rFonts w:ascii="Times New Roman" w:hAnsi="Times New Roman"/>
          <w:sz w:val="28"/>
          <w:szCs w:val="28"/>
        </w:rPr>
        <w:t>У цьомуконтекстіпитанняефективноїпротидіїорганізованійзлочинностінабуваєособливоїактуальності в сучаснихумовах і має стати предметом пильноїуваги з боку правоохоронних структур.</w:t>
      </w:r>
    </w:p>
    <w:p w:rsidR="0002580E" w:rsidRPr="008D3B53" w:rsidRDefault="0002580E" w:rsidP="008D3B53">
      <w:pPr>
        <w:tabs>
          <w:tab w:val="left" w:pos="1152"/>
        </w:tabs>
        <w:spacing w:after="0" w:line="360" w:lineRule="auto"/>
        <w:ind w:firstLine="708"/>
        <w:jc w:val="both"/>
        <w:rPr>
          <w:rFonts w:ascii="Times New Roman" w:hAnsi="Times New Roman"/>
          <w:sz w:val="28"/>
          <w:szCs w:val="28"/>
        </w:rPr>
      </w:pPr>
    </w:p>
    <w:p w:rsidR="0002580E" w:rsidRPr="009A3389" w:rsidRDefault="0002580E" w:rsidP="00073873">
      <w:pPr>
        <w:tabs>
          <w:tab w:val="left" w:pos="1152"/>
        </w:tabs>
        <w:spacing w:after="0" w:line="360" w:lineRule="auto"/>
        <w:ind w:firstLine="708"/>
        <w:jc w:val="both"/>
        <w:rPr>
          <w:rFonts w:ascii="Times New Roman" w:hAnsi="Times New Roman"/>
          <w:sz w:val="28"/>
          <w:szCs w:val="28"/>
        </w:rPr>
      </w:pPr>
    </w:p>
    <w:p w:rsidR="0002580E" w:rsidRDefault="0002580E" w:rsidP="00073873">
      <w:pPr>
        <w:tabs>
          <w:tab w:val="left" w:pos="1152"/>
        </w:tabs>
        <w:spacing w:after="0" w:line="360" w:lineRule="auto"/>
        <w:ind w:firstLine="708"/>
        <w:jc w:val="both"/>
        <w:rPr>
          <w:rFonts w:ascii="Times New Roman" w:hAnsi="Times New Roman"/>
          <w:sz w:val="28"/>
          <w:szCs w:val="28"/>
          <w:lang w:val="uk-UA"/>
        </w:rPr>
      </w:pPr>
    </w:p>
    <w:p w:rsidR="0002580E" w:rsidRDefault="0002580E" w:rsidP="00073873">
      <w:pPr>
        <w:tabs>
          <w:tab w:val="left" w:pos="1152"/>
        </w:tabs>
        <w:spacing w:after="0" w:line="360" w:lineRule="auto"/>
        <w:ind w:firstLine="708"/>
        <w:jc w:val="both"/>
        <w:rPr>
          <w:rFonts w:ascii="Times New Roman" w:hAnsi="Times New Roman"/>
          <w:sz w:val="28"/>
          <w:szCs w:val="28"/>
          <w:lang w:val="uk-UA"/>
        </w:rPr>
      </w:pPr>
    </w:p>
    <w:p w:rsidR="0002580E" w:rsidRDefault="0002580E" w:rsidP="00073873">
      <w:pPr>
        <w:tabs>
          <w:tab w:val="left" w:pos="1152"/>
        </w:tabs>
        <w:spacing w:after="0" w:line="360" w:lineRule="auto"/>
        <w:ind w:firstLine="708"/>
        <w:jc w:val="both"/>
        <w:rPr>
          <w:rFonts w:ascii="Times New Roman" w:hAnsi="Times New Roman"/>
          <w:sz w:val="28"/>
          <w:szCs w:val="28"/>
          <w:lang w:val="uk-UA"/>
        </w:rPr>
      </w:pPr>
    </w:p>
    <w:p w:rsidR="0002580E" w:rsidRDefault="0002580E" w:rsidP="00073873">
      <w:pPr>
        <w:tabs>
          <w:tab w:val="left" w:pos="1152"/>
        </w:tabs>
        <w:spacing w:after="0" w:line="360" w:lineRule="auto"/>
        <w:ind w:firstLine="708"/>
        <w:jc w:val="both"/>
        <w:rPr>
          <w:rFonts w:ascii="Times New Roman" w:hAnsi="Times New Roman"/>
          <w:sz w:val="28"/>
          <w:szCs w:val="28"/>
          <w:lang w:val="uk-UA"/>
        </w:rPr>
      </w:pPr>
    </w:p>
    <w:p w:rsidR="0002580E" w:rsidRDefault="0002580E" w:rsidP="00073873">
      <w:pPr>
        <w:tabs>
          <w:tab w:val="left" w:pos="1152"/>
        </w:tabs>
        <w:spacing w:after="0" w:line="360" w:lineRule="auto"/>
        <w:ind w:firstLine="708"/>
        <w:jc w:val="both"/>
        <w:rPr>
          <w:rFonts w:ascii="Times New Roman" w:hAnsi="Times New Roman"/>
          <w:sz w:val="28"/>
          <w:szCs w:val="28"/>
          <w:lang w:val="uk-UA"/>
        </w:rPr>
      </w:pPr>
    </w:p>
    <w:p w:rsidR="0002580E" w:rsidRPr="00D31CCD" w:rsidRDefault="0002580E" w:rsidP="00073873">
      <w:pPr>
        <w:tabs>
          <w:tab w:val="left" w:pos="1152"/>
        </w:tabs>
        <w:spacing w:after="0" w:line="360" w:lineRule="auto"/>
        <w:ind w:firstLine="708"/>
        <w:jc w:val="both"/>
        <w:rPr>
          <w:rFonts w:ascii="Times New Roman" w:hAnsi="Times New Roman"/>
          <w:sz w:val="28"/>
          <w:szCs w:val="28"/>
          <w:lang w:val="uk-UA"/>
        </w:rPr>
      </w:pPr>
    </w:p>
    <w:p w:rsidR="0002580E" w:rsidRDefault="0002580E" w:rsidP="00B821A7">
      <w:pPr>
        <w:tabs>
          <w:tab w:val="left" w:pos="1152"/>
        </w:tabs>
        <w:spacing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t>1.2.Кількісні та якісні показники організованої злочинності в Україні</w:t>
      </w:r>
    </w:p>
    <w:p w:rsidR="0002580E" w:rsidRDefault="0002580E" w:rsidP="00737E35">
      <w:pPr>
        <w:tabs>
          <w:tab w:val="left" w:pos="1152"/>
        </w:tabs>
        <w:spacing w:after="0" w:line="360" w:lineRule="auto"/>
        <w:ind w:firstLine="709"/>
        <w:jc w:val="both"/>
        <w:rPr>
          <w:rFonts w:ascii="Times New Roman" w:hAnsi="Times New Roman"/>
          <w:sz w:val="28"/>
          <w:szCs w:val="28"/>
        </w:rPr>
      </w:pPr>
      <w:r>
        <w:rPr>
          <w:rFonts w:ascii="Times New Roman" w:hAnsi="Times New Roman"/>
          <w:sz w:val="28"/>
          <w:szCs w:val="28"/>
          <w:lang w:val="uk-UA"/>
        </w:rPr>
        <w:t>Офіс Генерального Прокурора щорічно проводить дослідження,в якому зазначаютьсяп</w:t>
      </w:r>
      <w:r w:rsidRPr="00D11DA2">
        <w:rPr>
          <w:rFonts w:ascii="Times New Roman" w:hAnsi="Times New Roman"/>
          <w:sz w:val="28"/>
          <w:szCs w:val="28"/>
          <w:lang w:val="uk-UA"/>
        </w:rPr>
        <w:t>оказники стану та структури організованої злочинності в Україні</w:t>
      </w:r>
      <w:r w:rsidRPr="000F655E">
        <w:rPr>
          <w:rFonts w:ascii="Times New Roman" w:hAnsi="Times New Roman"/>
          <w:sz w:val="28"/>
          <w:szCs w:val="28"/>
        </w:rPr>
        <w:t>[61].</w:t>
      </w:r>
      <w:r w:rsidRPr="00D11DA2">
        <w:rPr>
          <w:rFonts w:ascii="Times New Roman" w:hAnsi="Times New Roman"/>
          <w:sz w:val="28"/>
          <w:szCs w:val="28"/>
          <w:lang w:val="uk-UA"/>
        </w:rPr>
        <w:t xml:space="preserve">Дослідження організованої злочинності відбувається з урахуванням зареєстрованих </w:t>
      </w:r>
      <w:r>
        <w:rPr>
          <w:rFonts w:ascii="Times New Roman" w:hAnsi="Times New Roman"/>
          <w:sz w:val="28"/>
          <w:szCs w:val="28"/>
          <w:lang w:val="uk-UA"/>
        </w:rPr>
        <w:t>кримінальних</w:t>
      </w:r>
      <w:r w:rsidRPr="00D11DA2">
        <w:rPr>
          <w:rFonts w:ascii="Times New Roman" w:hAnsi="Times New Roman"/>
          <w:sz w:val="28"/>
          <w:szCs w:val="28"/>
          <w:lang w:val="uk-UA"/>
        </w:rPr>
        <w:t xml:space="preserve"> правопорушень, результатів їх досудового розслідування, а також результатів боротьби з організованими групами та злочинними організаціями. </w:t>
      </w:r>
      <w:r w:rsidRPr="003064B9">
        <w:rPr>
          <w:rFonts w:ascii="Times New Roman" w:hAnsi="Times New Roman"/>
          <w:sz w:val="28"/>
          <w:szCs w:val="28"/>
        </w:rPr>
        <w:t>В ціломуаналізстатистичнихданихдозволяє нам визначитидинамікуорганізованоїзлочинності в Україні за певнийперіод.</w:t>
      </w:r>
    </w:p>
    <w:p w:rsidR="0002580E" w:rsidRDefault="0002580E" w:rsidP="00737E35">
      <w:pPr>
        <w:tabs>
          <w:tab w:val="left" w:pos="1152"/>
        </w:tabs>
        <w:spacing w:after="0" w:line="360" w:lineRule="auto"/>
        <w:ind w:firstLine="709"/>
        <w:jc w:val="both"/>
        <w:rPr>
          <w:rFonts w:ascii="Times New Roman" w:hAnsi="Times New Roman"/>
          <w:sz w:val="28"/>
          <w:szCs w:val="28"/>
        </w:rPr>
      </w:pPr>
      <w:r w:rsidRPr="00AB4B6C">
        <w:rPr>
          <w:rFonts w:ascii="Times New Roman" w:hAnsi="Times New Roman"/>
          <w:sz w:val="28"/>
          <w:szCs w:val="28"/>
        </w:rPr>
        <w:t>У 2016 році в Українібуловиявлено 136 організованихгруп та злочиннихорганізацій, з яких 133 становили організованігрупи, а 3 – злочинніорганізації. Серед них 16 групмаликорумпованізв’язки, а 4 булитранснаціональними. Розслідуваннямзаймалисярізніоргани: прокуратура – 11 випадків (з них 2 злочинніорганізації); органивнутрішніх справ – 95 випадків (1 злочиннаорганізація); Служба безпекиУкраїни – 14 випадків (без злочиннихорганізацій); органи контролю за дотриманнямподатковогозаконодавства – 16 випадків (без злочиннихорганізацій). Загалом у 2016 роцібуловиявлено 598 осіб, які входили до складуорганізованихгруп та злочиннихорганізацій. Сфериїхньоїдіяльності включали: бюджетну – 28 осіб; фінансово-кредитну – 29 осіб; пов’язаніізземельнимиправовідносинами – 11 осіб; а такожпов’язані з вугільноюпромисловістю – 11 осіб.</w:t>
      </w:r>
    </w:p>
    <w:p w:rsidR="0002580E" w:rsidRDefault="0002580E" w:rsidP="00073873">
      <w:pPr>
        <w:tabs>
          <w:tab w:val="left" w:pos="1152"/>
        </w:tabs>
        <w:spacing w:after="0" w:line="360" w:lineRule="auto"/>
        <w:ind w:firstLine="708"/>
        <w:jc w:val="both"/>
        <w:rPr>
          <w:rFonts w:ascii="Times New Roman" w:hAnsi="Times New Roman"/>
          <w:sz w:val="28"/>
          <w:szCs w:val="28"/>
        </w:rPr>
      </w:pPr>
      <w:r w:rsidRPr="00C70244">
        <w:rPr>
          <w:rFonts w:ascii="Times New Roman" w:hAnsi="Times New Roman"/>
          <w:sz w:val="28"/>
          <w:szCs w:val="28"/>
        </w:rPr>
        <w:t>У 2017 році в Українібуловиявлено 210 організованихгруп та злочиннихорганізацій, з яких 205 становили організованігрупи, а 5 – злочинніорганізації. Серед них 25 групмаликорумпованізв’язки, а 11 булитранснаціональними. Розслідуваннямзаймалисярізніоргани: прокуратура виявила 20 груп (з них 3 – злочинніорганізації), НаціональнаполіціяУкраїни – 163 групи (1 злочиннаорганізація), Служба безпекиУкраїни – 15 груп (1 злочиннаорганізація), а органи, щоконтролюютьдотриманняподатковогозаконодавства, – 12 груп (без злочиннихорганізацій). Загалом у 2017 роцібуловиявлено 949 осіб, які входили до складуорганізованихгруп та злочиннихорганізацій, з них 68 осіб належали до злочиннихорганізацій. Основнісферидіяльностіцихосіб включали: бюджетну – 40, фінансово-кредитну – 17, земельніправовідносини – 6, вугільнупромисловість – 3, а такожнафтогазовупромисловість – 28.</w:t>
      </w:r>
    </w:p>
    <w:p w:rsidR="0002580E" w:rsidRDefault="0002580E" w:rsidP="00073873">
      <w:pPr>
        <w:tabs>
          <w:tab w:val="left" w:pos="1152"/>
        </w:tabs>
        <w:spacing w:after="0" w:line="360" w:lineRule="auto"/>
        <w:ind w:firstLine="708"/>
        <w:jc w:val="both"/>
        <w:rPr>
          <w:rFonts w:ascii="Times New Roman" w:hAnsi="Times New Roman"/>
          <w:sz w:val="28"/>
          <w:szCs w:val="28"/>
        </w:rPr>
      </w:pPr>
      <w:r w:rsidRPr="00AB4B6C">
        <w:rPr>
          <w:rFonts w:ascii="Times New Roman" w:hAnsi="Times New Roman"/>
          <w:sz w:val="28"/>
          <w:szCs w:val="28"/>
        </w:rPr>
        <w:t>У 2018 році в Українібуловиявлено 288 організованихгруп та злочиннихорганізацій, з яких 276 становили організованігрупи, а 12 – злочинніорганізації. Середвиявленихгруп 21 мала корумпованізв’язки, а 7 – транснаціональні.Розслідуваннямзаймалисярізніоргани: прокуратура виявила 13 груп (злочиннихорганізацій не було), НаціональнаполіціяУкраїни – 231 групу (з них 10 злочиннихорганізацій), Служба безпекиУкраїни – 15 груп (злочиннихорганізацій не було), а органи, щоконтролюютьдотриманняподатковогозаконодавства, виявили 28 груп (1 з якихбулазлочинноюорганізацією). Загалом у 2018 роцібуловиявлено 1429 осіб, які входили до складуорганізованихгруп та злочиннихорганізацій, з них 168 осіб належали до злочиннихорганізацій. Сферидіяльностіцихосіб включали: бюджетну – 86 осіб (з них 15 у складізлочиннихорганізацій), банківську систему – 25, фінансово-кредитну – 19 (з них 9 у складізлочиннихорганізацій), земельніправовідносини – 5, вугільнупромисловість – 23, а нафтогазовупромисловість – 17.</w:t>
      </w:r>
    </w:p>
    <w:p w:rsidR="0002580E" w:rsidRDefault="0002580E" w:rsidP="00073873">
      <w:pPr>
        <w:tabs>
          <w:tab w:val="left" w:pos="1152"/>
        </w:tabs>
        <w:spacing w:after="0" w:line="360" w:lineRule="auto"/>
        <w:ind w:firstLine="708"/>
        <w:jc w:val="both"/>
        <w:rPr>
          <w:rFonts w:ascii="Times New Roman" w:hAnsi="Times New Roman"/>
          <w:sz w:val="28"/>
          <w:szCs w:val="28"/>
        </w:rPr>
      </w:pPr>
      <w:r w:rsidRPr="00C70244">
        <w:rPr>
          <w:rFonts w:ascii="Times New Roman" w:hAnsi="Times New Roman"/>
          <w:sz w:val="28"/>
          <w:szCs w:val="28"/>
        </w:rPr>
        <w:t>У 2019 році в Українібуловиявлено 293 організованігрупи та злочинніорганізації, з яких 277 становили організованігрупи, а 16 – злочинніорганізації. Загалом у цьомуроцібулозафіксовано 1428 осіб, які входили до складуорганізованихгруп та злочиннихорганізацій, з них 235 осіб належали до злочиннихорганізацій. Сферидіяльностіцихосіб включали: бюджетну – 89 осіб, з яких 9 буличастиноюзлочиннихорганізацій; банківську систему – 14 осіб; фінансово-кредитну сферу – 5 осіб, з яких 1 належав до злочиннихорганізацій; земельніправовідносини – 6 осіб; вугільнупромисловість – 2 особи; нафтогазовупромисловість – 11 осіб.</w:t>
      </w:r>
    </w:p>
    <w:p w:rsidR="0002580E" w:rsidRDefault="0002580E" w:rsidP="00073873">
      <w:pPr>
        <w:tabs>
          <w:tab w:val="left" w:pos="1152"/>
        </w:tabs>
        <w:spacing w:after="0" w:line="360" w:lineRule="auto"/>
        <w:ind w:firstLine="708"/>
        <w:jc w:val="both"/>
        <w:rPr>
          <w:rFonts w:ascii="Times New Roman" w:hAnsi="Times New Roman"/>
          <w:sz w:val="28"/>
          <w:szCs w:val="28"/>
        </w:rPr>
      </w:pPr>
      <w:r w:rsidRPr="00C70244">
        <w:rPr>
          <w:rFonts w:ascii="Times New Roman" w:hAnsi="Times New Roman"/>
          <w:sz w:val="28"/>
          <w:szCs w:val="28"/>
        </w:rPr>
        <w:t>У 2020 році в Українібуловиявлено 377 організованихгруп та злочиннихорганізацій, з яких 356 становили організованігрупи, а 21 – злочинніорганізації. Серед них 33 групималикорумпованізв’язки, а 11 булитранснаціональними. Розслідуваннямзаймалисярізніоргани: НаціональнаполіціяУкраїнивиявила 330 груп (з них 18 – злочинніорганізації), Служба безпекиУкраїни – 12 (3 злочинніорганізації), органи контролю за дотриманнямподатковогозаконодавства – 20 (без злочиннихорганізацій), Державне бюро розслідувань – 15 (також без злочиннихорганізацій), а Національнеантикорупційне бюро – 0. Загальнакількістьосіб, які вчинили кримінальніправопорушення в складіорганізованихгрупабозлочиннихорганізацій, становить 1069, з них 190 – у складізлочиннихорганізацій. Сферидіяльностіцихосібвключають: бюджетну – 28 (з них 5 у складізлочиннихорганізацій), банківську систему – 4, фінансово-кредитну – 4 (без злочиннихорганізацій), земельніправовідносини – 4, а такожвугільнупромисловість – 1.</w:t>
      </w:r>
    </w:p>
    <w:p w:rsidR="0002580E" w:rsidRDefault="0002580E" w:rsidP="00073873">
      <w:pPr>
        <w:tabs>
          <w:tab w:val="left" w:pos="1152"/>
        </w:tabs>
        <w:spacing w:after="0" w:line="360" w:lineRule="auto"/>
        <w:ind w:firstLine="708"/>
        <w:jc w:val="both"/>
        <w:rPr>
          <w:rFonts w:ascii="Times New Roman" w:hAnsi="Times New Roman"/>
          <w:sz w:val="28"/>
          <w:szCs w:val="28"/>
          <w:lang w:val="uk-UA"/>
        </w:rPr>
      </w:pPr>
      <w:r w:rsidRPr="000A1BBB">
        <w:rPr>
          <w:rFonts w:ascii="Times New Roman" w:hAnsi="Times New Roman"/>
          <w:sz w:val="28"/>
          <w:szCs w:val="28"/>
        </w:rPr>
        <w:t>2021 році в Українібулозафіксовано 499 організованихгруп та злочиннихорганізацій, з яких 454 становили організованігрупи, а 45 – злочинніорганізації. Середвиявленихгруп 57 маликорумпованізв’язки, а 11 – транснаціональні. Розслідуваннямзаймалисярізніоргани: НаціональнаполіціяУкраїнивиявила 428 груп (з них 41 – злочинніорганізації); Служба безпекиУкраїни – 22 (з них 2 – злочинніорганізації); органи, щоконтролюютьдотриманняподатковогозаконодавства, – 21 (з них жодноїзлочинноїорганізації); Державне бюро розслідувань – 25 (з них 1 – злочиннаорганізація); Національнеантикорупційне бюро – 3 (з них жодноїзлочинноїорганізації). Загальнакількістьосіб, які вчинили кримінальніправопорушення в складіорганізованихгрупабозлочиннихорганізацій, становить 2248 осіб, з яких 360 належать до злочиннихорганізацій. Сферидіяльностіцихосібвключають: бюджетну сферу – 191 особа (з них 8 у складізлочиннихорганізацій); банківську систему – 14; фінансово-кредитну систему – 18 (з них жодноїзлочинноїорганізації); а також сферу, пов’язануізземельнимиправовідносинами – 29</w:t>
      </w:r>
      <w:r>
        <w:rPr>
          <w:rFonts w:ascii="Times New Roman" w:hAnsi="Times New Roman"/>
          <w:sz w:val="28"/>
          <w:szCs w:val="28"/>
          <w:lang w:val="uk-UA"/>
        </w:rPr>
        <w:t xml:space="preserve">, </w:t>
      </w:r>
      <w:r w:rsidRPr="009866E1">
        <w:rPr>
          <w:rFonts w:ascii="Times New Roman" w:hAnsi="Times New Roman"/>
          <w:sz w:val="28"/>
          <w:szCs w:val="28"/>
        </w:rPr>
        <w:t xml:space="preserve">у </w:t>
      </w:r>
      <w:r>
        <w:rPr>
          <w:rFonts w:ascii="Times New Roman" w:hAnsi="Times New Roman"/>
          <w:sz w:val="28"/>
          <w:szCs w:val="28"/>
          <w:lang w:val="uk-UA"/>
        </w:rPr>
        <w:t>вугільній</w:t>
      </w:r>
      <w:r w:rsidRPr="009866E1">
        <w:rPr>
          <w:rFonts w:ascii="Times New Roman" w:hAnsi="Times New Roman"/>
          <w:sz w:val="28"/>
          <w:szCs w:val="28"/>
        </w:rPr>
        <w:t xml:space="preserve">промисловості і розробленнікар’єрів – 38 (злочиннихорганізацій – 10). </w:t>
      </w:r>
    </w:p>
    <w:p w:rsidR="0002580E" w:rsidRPr="000A1BBB" w:rsidRDefault="0002580E" w:rsidP="000A1BBB">
      <w:pPr>
        <w:tabs>
          <w:tab w:val="left" w:pos="1152"/>
        </w:tabs>
        <w:spacing w:after="0" w:line="360" w:lineRule="auto"/>
        <w:ind w:firstLine="708"/>
        <w:jc w:val="both"/>
        <w:rPr>
          <w:rFonts w:ascii="Times New Roman" w:hAnsi="Times New Roman"/>
          <w:sz w:val="28"/>
          <w:szCs w:val="28"/>
        </w:rPr>
      </w:pPr>
      <w:r w:rsidRPr="000A1BBB">
        <w:rPr>
          <w:rFonts w:ascii="Times New Roman" w:hAnsi="Times New Roman"/>
          <w:sz w:val="28"/>
          <w:szCs w:val="28"/>
        </w:rPr>
        <w:t>Протягом 2022 року в Українібуловиявлено 395 організованихгруп та злочиннихорганізацій, з яких 355 становили організованігрупи, а 40 – злочинніорганізації. Серед них 36 групмаликорумпованізв’язки, а 11 булитранснаціональними. Розслідуваннямзаймалисярізніоргани: НаціональнаполіціяУкраїнивиявила 360 груп (з них 36 злочиннихорганізацій); Служба безпекиУкраїни – 11 (1 злочиннаорганізація); органи контролю за дотриманнямподатковогозаконодавства – 20 (без злочиннихорганізацій); Державне бюро розслідувань – 20 (також без злочиннихорганізацій); Національнеантикорупційне бюро – 4 (з них 3 злочинніорганізації). Загальнакількістьосіб, які вчинили кримінальніправопорушення в складіорганізованихгрупабозлочиннихорганізацій, становить 1637 осіб, з яких 276 належать до злочиннихорганізацій. Сферидіяльностіцихосібвключають: бюджетну – 32 (з них 2 у складізлочиннихорганізацій); банківську систему – 1; фінансово-кредитну – 7 (1 у складізлочиннихорганізацій); земельніправовідносини – 9; вугільнупромисловість – 9.</w:t>
      </w:r>
    </w:p>
    <w:p w:rsidR="0002580E" w:rsidRDefault="0002580E" w:rsidP="000A1BBB">
      <w:pPr>
        <w:tabs>
          <w:tab w:val="left" w:pos="1152"/>
        </w:tabs>
        <w:spacing w:after="0" w:line="360" w:lineRule="auto"/>
        <w:ind w:firstLine="708"/>
        <w:jc w:val="both"/>
        <w:rPr>
          <w:rFonts w:ascii="Times New Roman" w:hAnsi="Times New Roman"/>
          <w:sz w:val="28"/>
          <w:szCs w:val="28"/>
        </w:rPr>
      </w:pPr>
      <w:r w:rsidRPr="000A1BBB">
        <w:rPr>
          <w:rFonts w:ascii="Times New Roman" w:hAnsi="Times New Roman"/>
          <w:sz w:val="28"/>
          <w:szCs w:val="28"/>
        </w:rPr>
        <w:t>Протягом 2023 року в Українібуловиявлено 494 організованігрупи та злочинніорганізації, з яких 443 становлятьорганізованігрупи, а 51 – злочинніорганізації. Середвиявленихгруп 35 маютькорумпованізв’язки, а 13 є транснаціональними. Розслідуваннямзаймалисярізніоргани: прокуратура виявила 9 груп (злочиннихорганізацій – 0), НаціональнаполіціяУкраїни – 419 (злочиннихорганізацій – 42), Служба безпекиУкраїни – 24 (злочиннихорганізацій – 2), органи контролю за дотриманнямподатковогозаконодавства – 11 (злочиннихорганізацій – 0), Державне бюро розслідуваньУкраїни – 39 (злочиннихорганізацій – 7), Національнеантикорупційне бюро України – 1 (злочиннихорганізацій – 0). Загальнакількістьосіб, які вчинили кримінальніправопорушення в складіорганізованихгрупабозлочиннихорганізацій, становить 2103 особи, з них 368 – у складізлочиннихорганізацій. Сферидіяльностіцихосібвключають: бюджетну – 166 осіб (з них 40 у складізлочиннихорганізацій), банківську систему – 8, фінансово-кредитну – 10 (з них 0 у складізлочиннихорганізацій),пов'язанаізземельнимиправовідносинами – 37; пов'язана з вугільноюпромисловістю – 25.</w:t>
      </w:r>
    </w:p>
    <w:p w:rsidR="0002580E" w:rsidRPr="00A4181F" w:rsidRDefault="0002580E" w:rsidP="00737E35">
      <w:pPr>
        <w:tabs>
          <w:tab w:val="left" w:pos="1152"/>
        </w:tabs>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 </w:t>
      </w:r>
      <w:r w:rsidRPr="000637A8">
        <w:rPr>
          <w:rFonts w:ascii="Times New Roman" w:hAnsi="Times New Roman"/>
          <w:sz w:val="28"/>
          <w:szCs w:val="28"/>
          <w:lang w:val="uk-UA"/>
        </w:rPr>
        <w:t>січень-вереснь 2024 року</w:t>
      </w:r>
      <w:r w:rsidRPr="00A4181F">
        <w:rPr>
          <w:rFonts w:ascii="Times New Roman" w:hAnsi="Times New Roman"/>
          <w:sz w:val="28"/>
          <w:szCs w:val="28"/>
        </w:rPr>
        <w:t>в Українібуловиявлено 593 організованігрупи та злочинніорганізації, з яких 529 становлятьорганізованігрупи, а 64 – злочинніорганізації. Серед них 38 групмаютькорумпованізв’язки, а 12 є транснаціональними. Розслідуваннямзаймалисярізніоргани: НаціональнаполіціяУкраїнивиявила 486 груп (з них 50 – злочинніорганізації); Служба безпекиУкраїни – 25 (3 злочинніорганізації); органи контролю за дотриманнямподатковогозаконодавства – 28 (без злочиннихорганізацій); Державне бюро розслідувань – 53 (11 злочиннихорганізацій); Національнеантикорупційне бюро – 1 (без злочиннихорганізацій). Загальнакількістьосіб, які вчинили кримінальніправопорушення в складіорганізованихгрупабозлочиннихорганізацій, становить 2675 осіб, з яких 607 належать до злочиннихорганізацій. Сферидіяльностіцихосібвключають: бюджетну – 189 (з них 8 у складізлочиннихорганізацій); банківську систему – 5; фінансово-кредитну – 24 (10 у складізлочиннихорганізацій); земельніправовідносини – 67; вугільнупромисловість – 60.</w:t>
      </w:r>
    </w:p>
    <w:p w:rsidR="0002580E" w:rsidRDefault="0002580E" w:rsidP="00073873">
      <w:pPr>
        <w:tabs>
          <w:tab w:val="left" w:pos="1152"/>
        </w:tabs>
        <w:spacing w:after="0" w:line="360" w:lineRule="auto"/>
        <w:ind w:firstLine="708"/>
        <w:jc w:val="both"/>
      </w:pPr>
      <w:r w:rsidRPr="00C27451">
        <w:rPr>
          <w:rFonts w:ascii="Times New Roman" w:hAnsi="Times New Roman"/>
          <w:sz w:val="28"/>
          <w:szCs w:val="28"/>
          <w:lang w:val="uk-UA"/>
        </w:rPr>
        <w:t xml:space="preserve">Аналіз даних офіційної статистики  дозволяє нам спостерігати негативну динаміку стану організованої злочинності, яка має тенденцію до щорічного збільшення. </w:t>
      </w:r>
      <w:r w:rsidRPr="00A4181F">
        <w:rPr>
          <w:rFonts w:ascii="Times New Roman" w:hAnsi="Times New Roman"/>
          <w:sz w:val="28"/>
          <w:szCs w:val="28"/>
        </w:rPr>
        <w:t xml:space="preserve">Якісна характеристика організованоїзлочинності, як </w:t>
      </w:r>
      <w:r>
        <w:rPr>
          <w:rFonts w:ascii="Times New Roman" w:hAnsi="Times New Roman"/>
          <w:sz w:val="28"/>
          <w:szCs w:val="28"/>
          <w:lang w:val="uk-UA"/>
        </w:rPr>
        <w:t xml:space="preserve">структурної </w:t>
      </w:r>
      <w:r w:rsidRPr="00A4181F">
        <w:rPr>
          <w:rFonts w:ascii="Times New Roman" w:hAnsi="Times New Roman"/>
          <w:sz w:val="28"/>
          <w:szCs w:val="28"/>
        </w:rPr>
        <w:t>частинизагальноїзлочинності, займаєдоситьнезначнучастку. Наприклад, у 2016 роцічасткаорганізованоїзлочинності становила 0,02 % відзагальноїкількостівчиненихкримінальнихправопорушень; у 2017 роціцейпоказникзріс до 0,04 %; у 2018 році – до 0,06 %; у 2019 році – до 0,07 %; а в 2020 роцічасткаорганізованоїзлочинностідосягла 0,1 %. У 2021 роцівідноснозагальноїкількостівчиненихкримінальнихправопорушеньчасткаорганізованихгруп та злочиннихорганізацій становила 0,7 %, у 2022 році – 1,2 %; у 2023 році – 1,7 %; у 2024 році – 2,2 %.</w:t>
      </w:r>
      <w:r w:rsidRPr="009866E1">
        <w:rPr>
          <w:rFonts w:ascii="Times New Roman" w:hAnsi="Times New Roman"/>
          <w:sz w:val="28"/>
          <w:szCs w:val="28"/>
        </w:rPr>
        <w:t>На фонізагальногозниженнярівнязлочинності за 2018-202</w:t>
      </w:r>
      <w:r>
        <w:rPr>
          <w:rFonts w:ascii="Times New Roman" w:hAnsi="Times New Roman"/>
          <w:sz w:val="28"/>
          <w:szCs w:val="28"/>
          <w:lang w:val="uk-UA"/>
        </w:rPr>
        <w:t>1</w:t>
      </w:r>
      <w:r w:rsidRPr="009866E1">
        <w:rPr>
          <w:rFonts w:ascii="Times New Roman" w:hAnsi="Times New Roman"/>
          <w:sz w:val="28"/>
          <w:szCs w:val="28"/>
        </w:rPr>
        <w:t xml:space="preserve"> роки рівеньорганізованоїзлочинностізбільшився. </w:t>
      </w:r>
      <w:r w:rsidRPr="0075470F">
        <w:rPr>
          <w:rFonts w:ascii="Times New Roman" w:hAnsi="Times New Roman"/>
          <w:sz w:val="28"/>
          <w:szCs w:val="28"/>
        </w:rPr>
        <w:t>Цестосується як самих злочиннихугруповань, так і чисельностіїхучасників. Відсотокорганізованоїзлочинності є незначним у порівнянні, наприклад, іззлочинамипротивласності, часткаяких за вказанийперіод становила 58-68 % відзагальноїкількостіскоєнихкримінальнихправопорушень. Протеорганізованазлочинністьмаєзначновищийрівеньсуспільноїнебезпеки в порівнянні з іншими формами злочинності. Аналізщорічноїнегативноїдинаміки, безумовно, дозволяєпрогнозуватизростаннярівняорганізованоїзлочинності.</w:t>
      </w:r>
    </w:p>
    <w:p w:rsidR="0002580E" w:rsidRDefault="0002580E" w:rsidP="00073873">
      <w:pPr>
        <w:tabs>
          <w:tab w:val="left" w:pos="1152"/>
        </w:tabs>
        <w:spacing w:after="0" w:line="360" w:lineRule="auto"/>
        <w:ind w:firstLine="708"/>
        <w:jc w:val="both"/>
        <w:rPr>
          <w:rFonts w:ascii="Times New Roman" w:hAnsi="Times New Roman"/>
          <w:sz w:val="28"/>
          <w:szCs w:val="28"/>
        </w:rPr>
      </w:pPr>
      <w:r w:rsidRPr="00A4181F">
        <w:rPr>
          <w:rFonts w:ascii="Times New Roman" w:hAnsi="Times New Roman"/>
          <w:sz w:val="28"/>
          <w:szCs w:val="28"/>
        </w:rPr>
        <w:t>Виявленнягруп, щомаютьознакиорганізованоїзлочинності, в основному здійснюється органами НаціональноїполіціїУкраїни. Зокрема, у 2016 роцічасткавиявлених становила 70 % відзагальноїкількості; у 2017 роціцейпоказникзріс до 77,6 %; у 2018 роцідосяг 80,2 %; у 2019 роцісклав 83,6 %; у 2020 роцівінвже становив 87,5 %; у 2021 роцізнизився до 85,1 %; у 2022 році становив 86,2 %; у 2023 роцізновузменшився до 81,9 %; а у 2024 роцісклав 79,8 %.</w:t>
      </w:r>
      <w:r w:rsidRPr="009866E1">
        <w:rPr>
          <w:rFonts w:ascii="Times New Roman" w:hAnsi="Times New Roman"/>
          <w:sz w:val="28"/>
          <w:szCs w:val="28"/>
        </w:rPr>
        <w:t>Таким чином,мибачимодоволівисокийрівеньвиявлених та розслідуванихНаціональноюполіцієюУкраїникримінальнихправопорушень, вчинених у складіорганізованоїзлочинності.</w:t>
      </w:r>
    </w:p>
    <w:p w:rsidR="0002580E" w:rsidRDefault="0002580E" w:rsidP="00737E35">
      <w:pPr>
        <w:tabs>
          <w:tab w:val="left" w:pos="1152"/>
        </w:tabs>
        <w:spacing w:after="0" w:line="360" w:lineRule="auto"/>
        <w:ind w:firstLine="708"/>
        <w:jc w:val="both"/>
        <w:rPr>
          <w:rFonts w:ascii="Times New Roman" w:hAnsi="Times New Roman"/>
          <w:sz w:val="28"/>
          <w:szCs w:val="28"/>
          <w:lang w:val="uk-UA"/>
        </w:rPr>
      </w:pPr>
      <w:r w:rsidRPr="00F105B5">
        <w:rPr>
          <w:rFonts w:ascii="Times New Roman" w:hAnsi="Times New Roman"/>
          <w:sz w:val="28"/>
          <w:szCs w:val="28"/>
        </w:rPr>
        <w:t xml:space="preserve">Одним ізрезультатівкримінальнопротиправноїдіяльностіорганізованихгруп та злочиннихорганізацій, є настанняматеріальнихзбитків. Зокрема, сума матеріальнихзбитків, за різні роки, </w:t>
      </w:r>
      <w:r>
        <w:rPr>
          <w:rFonts w:ascii="Times New Roman" w:hAnsi="Times New Roman"/>
          <w:sz w:val="28"/>
          <w:szCs w:val="28"/>
          <w:lang w:val="uk-UA"/>
        </w:rPr>
        <w:t xml:space="preserve">є </w:t>
      </w:r>
      <w:r w:rsidRPr="00F105B5">
        <w:rPr>
          <w:rFonts w:ascii="Times New Roman" w:hAnsi="Times New Roman"/>
          <w:sz w:val="28"/>
          <w:szCs w:val="28"/>
        </w:rPr>
        <w:t>наступн</w:t>
      </w:r>
      <w:r>
        <w:rPr>
          <w:rFonts w:ascii="Times New Roman" w:hAnsi="Times New Roman"/>
          <w:sz w:val="28"/>
          <w:szCs w:val="28"/>
          <w:lang w:val="uk-UA"/>
        </w:rPr>
        <w:t>ою</w:t>
      </w:r>
      <w:r w:rsidRPr="00F105B5">
        <w:rPr>
          <w:rFonts w:ascii="Times New Roman" w:hAnsi="Times New Roman"/>
          <w:sz w:val="28"/>
          <w:szCs w:val="28"/>
        </w:rPr>
        <w:t>: 2016 рік – 86 495,29 грн.; 2017 рік – 3 177 166,34 грн.; 2018 рік – 517 997,18 грн.; 2019 рік – 1 162 227,90 грн.; 2020 рік – 1 092 792 грн.; 2021 рік – 2 038 545 грн;2022</w:t>
      </w:r>
      <w:r>
        <w:rPr>
          <w:rFonts w:ascii="Times New Roman" w:hAnsi="Times New Roman"/>
          <w:sz w:val="28"/>
          <w:szCs w:val="28"/>
          <w:lang w:val="uk-UA"/>
        </w:rPr>
        <w:t xml:space="preserve"> рік-2 634 030 грн</w:t>
      </w:r>
      <w:r w:rsidRPr="00F105B5">
        <w:rPr>
          <w:rFonts w:ascii="Times New Roman" w:hAnsi="Times New Roman"/>
          <w:sz w:val="28"/>
          <w:szCs w:val="28"/>
        </w:rPr>
        <w:t>;</w:t>
      </w:r>
      <w:r>
        <w:rPr>
          <w:rFonts w:ascii="Times New Roman" w:hAnsi="Times New Roman"/>
          <w:sz w:val="28"/>
          <w:szCs w:val="28"/>
          <w:lang w:val="uk-UA"/>
        </w:rPr>
        <w:t>2023 рік-1 111 417 грн</w:t>
      </w:r>
      <w:r w:rsidRPr="009B6879">
        <w:rPr>
          <w:rFonts w:ascii="Times New Roman" w:hAnsi="Times New Roman"/>
          <w:sz w:val="28"/>
          <w:szCs w:val="28"/>
        </w:rPr>
        <w:t>;</w:t>
      </w:r>
      <w:r>
        <w:rPr>
          <w:rFonts w:ascii="Times New Roman" w:hAnsi="Times New Roman"/>
          <w:sz w:val="28"/>
          <w:szCs w:val="28"/>
          <w:lang w:val="uk-UA"/>
        </w:rPr>
        <w:t>2024 рік-2 275 302 грн.</w:t>
      </w:r>
    </w:p>
    <w:p w:rsidR="0002580E" w:rsidRDefault="0002580E" w:rsidP="00737E35">
      <w:pPr>
        <w:tabs>
          <w:tab w:val="left" w:pos="1152"/>
        </w:tabs>
        <w:spacing w:after="0" w:line="360" w:lineRule="auto"/>
        <w:ind w:firstLine="708"/>
        <w:jc w:val="both"/>
        <w:rPr>
          <w:rFonts w:ascii="Times New Roman" w:hAnsi="Times New Roman"/>
          <w:sz w:val="28"/>
          <w:szCs w:val="28"/>
          <w:lang w:val="uk-UA"/>
        </w:rPr>
      </w:pPr>
      <w:r w:rsidRPr="009E4BAE">
        <w:rPr>
          <w:rFonts w:ascii="Times New Roman" w:hAnsi="Times New Roman"/>
          <w:sz w:val="28"/>
          <w:szCs w:val="28"/>
        </w:rPr>
        <w:t>Звичайно,наведена статистика можесвідчити</w:t>
      </w:r>
      <w:r>
        <w:rPr>
          <w:rFonts w:ascii="Times New Roman" w:hAnsi="Times New Roman"/>
          <w:sz w:val="28"/>
          <w:szCs w:val="28"/>
          <w:lang w:val="uk-UA"/>
        </w:rPr>
        <w:t xml:space="preserve">ще й </w:t>
      </w:r>
      <w:r w:rsidRPr="009E4BAE">
        <w:rPr>
          <w:rFonts w:ascii="Times New Roman" w:hAnsi="Times New Roman"/>
          <w:sz w:val="28"/>
          <w:szCs w:val="28"/>
        </w:rPr>
        <w:t>про посиленнялатентності такого роду злочинності та неефективнудіяльністьправоохороннихорганівщодоїхвиявлення</w:t>
      </w:r>
      <w:r>
        <w:rPr>
          <w:rFonts w:ascii="Times New Roman" w:hAnsi="Times New Roman"/>
          <w:sz w:val="28"/>
          <w:szCs w:val="28"/>
          <w:lang w:val="uk-UA"/>
        </w:rPr>
        <w:t>.</w:t>
      </w:r>
    </w:p>
    <w:p w:rsidR="0002580E" w:rsidRPr="00D10B20" w:rsidRDefault="0002580E" w:rsidP="00B821A7">
      <w:pPr>
        <w:tabs>
          <w:tab w:val="left" w:pos="1152"/>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Отже,в</w:t>
      </w:r>
      <w:r w:rsidRPr="009E4BAE">
        <w:rPr>
          <w:rFonts w:ascii="Times New Roman" w:hAnsi="Times New Roman"/>
          <w:sz w:val="28"/>
          <w:szCs w:val="28"/>
          <w:lang w:val="uk-UA"/>
        </w:rPr>
        <w:t>рахування щорічної негативної динаміки, вочевидь, дає прогнози щодо збільшення рівня організованої злочинності.</w:t>
      </w:r>
      <w:r>
        <w:rPr>
          <w:rFonts w:ascii="Times New Roman" w:hAnsi="Times New Roman"/>
          <w:sz w:val="28"/>
          <w:szCs w:val="28"/>
          <w:lang w:val="uk-UA"/>
        </w:rPr>
        <w:t>К</w:t>
      </w:r>
      <w:r w:rsidRPr="00D10B20">
        <w:rPr>
          <w:rFonts w:ascii="Times New Roman" w:hAnsi="Times New Roman"/>
          <w:sz w:val="28"/>
          <w:szCs w:val="28"/>
          <w:lang w:val="uk-UA"/>
        </w:rPr>
        <w:t>орупційна</w:t>
      </w:r>
      <w:r>
        <w:rPr>
          <w:rFonts w:ascii="Times New Roman" w:hAnsi="Times New Roman"/>
          <w:sz w:val="28"/>
          <w:szCs w:val="28"/>
          <w:lang w:val="uk-UA"/>
        </w:rPr>
        <w:t xml:space="preserve"> та інші</w:t>
      </w:r>
      <w:r w:rsidRPr="00D10B20">
        <w:rPr>
          <w:rFonts w:ascii="Times New Roman" w:hAnsi="Times New Roman"/>
          <w:sz w:val="28"/>
          <w:szCs w:val="28"/>
          <w:lang w:val="uk-UA"/>
        </w:rPr>
        <w:t xml:space="preserve"> складов</w:t>
      </w:r>
      <w:r>
        <w:rPr>
          <w:rFonts w:ascii="Times New Roman" w:hAnsi="Times New Roman"/>
          <w:sz w:val="28"/>
          <w:szCs w:val="28"/>
          <w:lang w:val="uk-UA"/>
        </w:rPr>
        <w:t>і</w:t>
      </w:r>
      <w:r w:rsidRPr="00D10B20">
        <w:rPr>
          <w:rFonts w:ascii="Times New Roman" w:hAnsi="Times New Roman"/>
          <w:sz w:val="28"/>
          <w:szCs w:val="28"/>
          <w:lang w:val="uk-UA"/>
        </w:rPr>
        <w:t xml:space="preserve"> злочинів за участю організованих груп і злочинних організацій з корумпованими зв’язками </w:t>
      </w:r>
      <w:r>
        <w:rPr>
          <w:rFonts w:ascii="Times New Roman" w:hAnsi="Times New Roman"/>
          <w:sz w:val="28"/>
          <w:szCs w:val="28"/>
          <w:lang w:val="uk-UA"/>
        </w:rPr>
        <w:t xml:space="preserve">також </w:t>
      </w:r>
      <w:r w:rsidRPr="00D10B20">
        <w:rPr>
          <w:rFonts w:ascii="Times New Roman" w:hAnsi="Times New Roman"/>
          <w:sz w:val="28"/>
          <w:szCs w:val="28"/>
          <w:lang w:val="uk-UA"/>
        </w:rPr>
        <w:t>лише зроста</w:t>
      </w:r>
      <w:r>
        <w:rPr>
          <w:rFonts w:ascii="Times New Roman" w:hAnsi="Times New Roman"/>
          <w:sz w:val="28"/>
          <w:szCs w:val="28"/>
          <w:lang w:val="uk-UA"/>
        </w:rPr>
        <w:t>ють. Можна дійти до висновку,що</w:t>
      </w:r>
      <w:r w:rsidRPr="00D10B20">
        <w:rPr>
          <w:rFonts w:ascii="Times New Roman" w:hAnsi="Times New Roman"/>
          <w:sz w:val="28"/>
          <w:szCs w:val="28"/>
          <w:lang w:val="uk-UA"/>
        </w:rPr>
        <w:t xml:space="preserve"> боротьба з корупцією </w:t>
      </w:r>
      <w:r>
        <w:rPr>
          <w:rFonts w:ascii="Times New Roman" w:hAnsi="Times New Roman"/>
          <w:sz w:val="28"/>
          <w:szCs w:val="28"/>
          <w:lang w:val="uk-UA"/>
        </w:rPr>
        <w:t xml:space="preserve">та іншими правопорушеннями </w:t>
      </w:r>
      <w:r w:rsidRPr="00D10B20">
        <w:rPr>
          <w:rFonts w:ascii="Times New Roman" w:hAnsi="Times New Roman"/>
          <w:sz w:val="28"/>
          <w:szCs w:val="28"/>
          <w:lang w:val="uk-UA"/>
        </w:rPr>
        <w:t>в країні є одним із складових елементів боротьби з організованою злочинністю.</w:t>
      </w:r>
    </w:p>
    <w:p w:rsidR="0002580E" w:rsidRDefault="0002580E" w:rsidP="00B821A7">
      <w:pPr>
        <w:tabs>
          <w:tab w:val="left" w:pos="1152"/>
        </w:tabs>
        <w:spacing w:line="360" w:lineRule="auto"/>
        <w:jc w:val="center"/>
        <w:rPr>
          <w:rFonts w:ascii="Times New Roman" w:hAnsi="Times New Roman"/>
          <w:b/>
          <w:bCs/>
          <w:sz w:val="28"/>
          <w:szCs w:val="28"/>
          <w:lang w:val="uk-UA"/>
        </w:rPr>
      </w:pPr>
      <w:r>
        <w:rPr>
          <w:rFonts w:ascii="Times New Roman" w:hAnsi="Times New Roman"/>
          <w:b/>
          <w:bCs/>
          <w:sz w:val="28"/>
          <w:szCs w:val="28"/>
          <w:lang w:val="uk-UA"/>
        </w:rPr>
        <w:t>1.3.</w:t>
      </w:r>
      <w:r w:rsidRPr="009E4BAE">
        <w:rPr>
          <w:rFonts w:ascii="Times New Roman" w:hAnsi="Times New Roman"/>
          <w:b/>
          <w:bCs/>
          <w:sz w:val="28"/>
          <w:szCs w:val="28"/>
          <w:lang w:val="uk-UA"/>
        </w:rPr>
        <w:t>Напрями діяльності</w:t>
      </w:r>
      <w:r>
        <w:rPr>
          <w:rFonts w:ascii="Times New Roman" w:hAnsi="Times New Roman"/>
          <w:b/>
          <w:bCs/>
          <w:sz w:val="28"/>
          <w:szCs w:val="28"/>
          <w:lang w:val="uk-UA"/>
        </w:rPr>
        <w:t>,</w:t>
      </w:r>
      <w:r w:rsidRPr="009E4BAE">
        <w:rPr>
          <w:rFonts w:ascii="Times New Roman" w:hAnsi="Times New Roman"/>
          <w:b/>
          <w:bCs/>
          <w:sz w:val="28"/>
          <w:szCs w:val="28"/>
          <w:lang w:val="uk-UA"/>
        </w:rPr>
        <w:t>особливості виникнення</w:t>
      </w:r>
      <w:r>
        <w:rPr>
          <w:rFonts w:ascii="Times New Roman" w:hAnsi="Times New Roman"/>
          <w:b/>
          <w:bCs/>
          <w:sz w:val="28"/>
          <w:szCs w:val="28"/>
          <w:lang w:val="uk-UA"/>
        </w:rPr>
        <w:t xml:space="preserve"> та </w:t>
      </w:r>
      <w:r w:rsidRPr="009E4BAE">
        <w:rPr>
          <w:rFonts w:ascii="Times New Roman" w:hAnsi="Times New Roman"/>
          <w:b/>
          <w:bCs/>
          <w:sz w:val="28"/>
          <w:szCs w:val="28"/>
          <w:lang w:val="uk-UA"/>
        </w:rPr>
        <w:t>функціонування організованих злочинних угруповань в Україні</w:t>
      </w:r>
    </w:p>
    <w:p w:rsidR="0002580E" w:rsidRPr="00ED089B" w:rsidRDefault="0002580E" w:rsidP="00C60B53">
      <w:pPr>
        <w:tabs>
          <w:tab w:val="left" w:pos="1152"/>
        </w:tabs>
        <w:spacing w:after="0" w:line="360" w:lineRule="auto"/>
        <w:ind w:firstLine="709"/>
        <w:jc w:val="both"/>
        <w:rPr>
          <w:rFonts w:ascii="Times New Roman" w:hAnsi="Times New Roman"/>
          <w:sz w:val="28"/>
          <w:szCs w:val="28"/>
          <w:lang w:val="uk-UA"/>
        </w:rPr>
      </w:pPr>
      <w:r w:rsidRPr="00ED089B">
        <w:rPr>
          <w:rFonts w:ascii="Times New Roman" w:hAnsi="Times New Roman"/>
          <w:sz w:val="28"/>
          <w:szCs w:val="28"/>
          <w:lang w:val="uk-UA"/>
        </w:rPr>
        <w:t>Для боротьби з організованою злочинністю важливо знати причини і умови, що її породжують, так звані детермінанти злочинності.Класифікації детермінант злочинності можуть здійснюватися за різними підставами.</w:t>
      </w:r>
    </w:p>
    <w:p w:rsidR="0002580E" w:rsidRPr="00290296" w:rsidRDefault="0002580E" w:rsidP="00C60B53">
      <w:pPr>
        <w:tabs>
          <w:tab w:val="left" w:pos="1152"/>
        </w:tabs>
        <w:spacing w:after="0" w:line="360" w:lineRule="auto"/>
        <w:ind w:firstLine="709"/>
        <w:jc w:val="both"/>
        <w:rPr>
          <w:rFonts w:ascii="Times New Roman" w:hAnsi="Times New Roman"/>
          <w:sz w:val="28"/>
          <w:szCs w:val="28"/>
          <w:lang w:val="uk-UA"/>
        </w:rPr>
      </w:pPr>
      <w:r w:rsidRPr="00290296">
        <w:rPr>
          <w:rFonts w:ascii="Times New Roman" w:hAnsi="Times New Roman"/>
          <w:sz w:val="28"/>
          <w:szCs w:val="28"/>
          <w:lang w:val="uk-UA"/>
        </w:rPr>
        <w:t>Перша підстава</w:t>
      </w:r>
      <w:r w:rsidRPr="00C85ED7">
        <w:rPr>
          <w:rFonts w:ascii="Times New Roman" w:hAnsi="Times New Roman"/>
          <w:sz w:val="28"/>
          <w:szCs w:val="28"/>
          <w:lang w:val="uk-UA"/>
        </w:rPr>
        <w:t>–</w:t>
      </w:r>
      <w:r w:rsidRPr="00290296">
        <w:rPr>
          <w:rFonts w:ascii="Times New Roman" w:hAnsi="Times New Roman"/>
          <w:sz w:val="28"/>
          <w:szCs w:val="28"/>
          <w:lang w:val="uk-UA"/>
        </w:rPr>
        <w:t>за змістом:Виділяють детермінанти злочинності, що діють у сфері економіки, соціального і політичного життя, духовно-моральної сфери суспільства.</w:t>
      </w:r>
    </w:p>
    <w:p w:rsidR="0002580E" w:rsidRPr="00290296" w:rsidRDefault="0002580E" w:rsidP="00C60B53">
      <w:pPr>
        <w:tabs>
          <w:tab w:val="left" w:pos="1152"/>
        </w:tabs>
        <w:spacing w:after="0" w:line="360" w:lineRule="auto"/>
        <w:ind w:firstLine="709"/>
        <w:jc w:val="both"/>
        <w:rPr>
          <w:rFonts w:ascii="Times New Roman" w:hAnsi="Times New Roman"/>
          <w:sz w:val="28"/>
          <w:szCs w:val="28"/>
          <w:lang w:val="uk-UA"/>
        </w:rPr>
      </w:pPr>
      <w:r w:rsidRPr="00290296">
        <w:rPr>
          <w:rFonts w:ascii="Times New Roman" w:hAnsi="Times New Roman"/>
          <w:sz w:val="28"/>
          <w:szCs w:val="28"/>
          <w:lang w:val="uk-UA"/>
        </w:rPr>
        <w:t>Друга підстава</w:t>
      </w:r>
      <w:r w:rsidRPr="00C85ED7">
        <w:rPr>
          <w:rFonts w:ascii="Times New Roman" w:hAnsi="Times New Roman"/>
          <w:sz w:val="28"/>
          <w:szCs w:val="28"/>
          <w:lang w:val="uk-UA"/>
        </w:rPr>
        <w:t>–</w:t>
      </w:r>
      <w:r w:rsidRPr="00290296">
        <w:rPr>
          <w:rFonts w:ascii="Times New Roman" w:hAnsi="Times New Roman"/>
          <w:sz w:val="28"/>
          <w:szCs w:val="28"/>
          <w:lang w:val="uk-UA"/>
        </w:rPr>
        <w:t>за природою походження:Розрізняють об'єктивні, суб'єктивні, об'єктивно-суб'єктивні детермінанти злочинності.</w:t>
      </w:r>
    </w:p>
    <w:p w:rsidR="0002580E" w:rsidRPr="00EB6C6E" w:rsidRDefault="0002580E" w:rsidP="00C60B53">
      <w:pPr>
        <w:tabs>
          <w:tab w:val="left" w:pos="1152"/>
        </w:tabs>
        <w:spacing w:after="0" w:line="360" w:lineRule="auto"/>
        <w:ind w:firstLine="709"/>
        <w:jc w:val="both"/>
        <w:rPr>
          <w:rFonts w:ascii="Times New Roman" w:hAnsi="Times New Roman"/>
          <w:sz w:val="28"/>
          <w:szCs w:val="28"/>
          <w:lang w:val="uk-UA"/>
        </w:rPr>
      </w:pPr>
      <w:r w:rsidRPr="0082788B">
        <w:rPr>
          <w:rFonts w:ascii="Times New Roman" w:hAnsi="Times New Roman"/>
          <w:sz w:val="28"/>
          <w:szCs w:val="28"/>
        </w:rPr>
        <w:t>Третяпідстава</w:t>
      </w:r>
      <w:r w:rsidRPr="00C85ED7">
        <w:rPr>
          <w:rFonts w:ascii="Times New Roman" w:hAnsi="Times New Roman"/>
          <w:sz w:val="28"/>
          <w:szCs w:val="28"/>
          <w:lang w:val="uk-UA"/>
        </w:rPr>
        <w:t>–</w:t>
      </w:r>
      <w:r w:rsidRPr="0058168A">
        <w:rPr>
          <w:rFonts w:ascii="Times New Roman" w:hAnsi="Times New Roman"/>
          <w:sz w:val="28"/>
          <w:szCs w:val="28"/>
        </w:rPr>
        <w:t>з точки зорудетермінуючоговпливу:</w:t>
      </w:r>
      <w:r>
        <w:rPr>
          <w:rFonts w:ascii="Times New Roman" w:hAnsi="Times New Roman"/>
          <w:sz w:val="28"/>
          <w:szCs w:val="28"/>
          <w:lang w:val="uk-UA"/>
        </w:rPr>
        <w:t xml:space="preserve"> можуть бути г</w:t>
      </w:r>
      <w:r w:rsidRPr="0058168A">
        <w:rPr>
          <w:rFonts w:ascii="Times New Roman" w:hAnsi="Times New Roman"/>
          <w:sz w:val="28"/>
          <w:szCs w:val="28"/>
        </w:rPr>
        <w:t>оловні та другорядні</w:t>
      </w:r>
      <w:r>
        <w:rPr>
          <w:rFonts w:ascii="Times New Roman" w:hAnsi="Times New Roman"/>
          <w:sz w:val="28"/>
          <w:szCs w:val="28"/>
          <w:lang w:val="uk-UA"/>
        </w:rPr>
        <w:t xml:space="preserve"> причини.</w:t>
      </w:r>
    </w:p>
    <w:p w:rsidR="0002580E" w:rsidRPr="002755E1" w:rsidRDefault="0002580E" w:rsidP="00C60B53">
      <w:pPr>
        <w:tabs>
          <w:tab w:val="left" w:pos="1152"/>
        </w:tabs>
        <w:spacing w:after="0" w:line="360" w:lineRule="auto"/>
        <w:ind w:firstLine="709"/>
        <w:jc w:val="both"/>
        <w:rPr>
          <w:rFonts w:ascii="Times New Roman" w:hAnsi="Times New Roman"/>
          <w:sz w:val="28"/>
          <w:szCs w:val="28"/>
          <w:lang w:val="uk-UA"/>
        </w:rPr>
      </w:pPr>
      <w:r w:rsidRPr="0058168A">
        <w:rPr>
          <w:rFonts w:ascii="Times New Roman" w:hAnsi="Times New Roman"/>
          <w:sz w:val="28"/>
          <w:szCs w:val="28"/>
        </w:rPr>
        <w:t>Четвертапідстава</w:t>
      </w:r>
      <w:r w:rsidRPr="00C85ED7">
        <w:rPr>
          <w:rFonts w:ascii="Times New Roman" w:hAnsi="Times New Roman"/>
          <w:sz w:val="28"/>
          <w:szCs w:val="28"/>
          <w:lang w:val="uk-UA"/>
        </w:rPr>
        <w:t>–</w:t>
      </w:r>
      <w:r w:rsidRPr="0058168A">
        <w:rPr>
          <w:rFonts w:ascii="Times New Roman" w:hAnsi="Times New Roman"/>
          <w:sz w:val="28"/>
          <w:szCs w:val="28"/>
        </w:rPr>
        <w:t>за джереломпоходження</w:t>
      </w:r>
      <w:r w:rsidRPr="00EB6C6E">
        <w:rPr>
          <w:rFonts w:ascii="Times New Roman" w:hAnsi="Times New Roman"/>
          <w:sz w:val="28"/>
          <w:szCs w:val="28"/>
        </w:rPr>
        <w:t>:</w:t>
      </w:r>
      <w:r>
        <w:rPr>
          <w:rFonts w:ascii="Times New Roman" w:hAnsi="Times New Roman"/>
          <w:sz w:val="28"/>
          <w:szCs w:val="28"/>
          <w:lang w:val="uk-UA"/>
        </w:rPr>
        <w:t>бувають</w:t>
      </w:r>
      <w:r w:rsidRPr="0058168A">
        <w:rPr>
          <w:rFonts w:ascii="Times New Roman" w:hAnsi="Times New Roman"/>
          <w:sz w:val="28"/>
          <w:szCs w:val="28"/>
        </w:rPr>
        <w:t>внутрішні, зумовленівнутрішнімисуперечностямисуспільства, і зовнішні, обумовленівпливом на суспільствоінших держав</w:t>
      </w:r>
      <w:r>
        <w:rPr>
          <w:rFonts w:ascii="Times New Roman" w:hAnsi="Times New Roman"/>
          <w:sz w:val="28"/>
          <w:szCs w:val="28"/>
          <w:lang w:val="uk-UA"/>
        </w:rPr>
        <w:t xml:space="preserve"> причини.</w:t>
      </w:r>
      <w:r w:rsidRPr="002755E1">
        <w:rPr>
          <w:rFonts w:ascii="Times New Roman" w:hAnsi="Times New Roman"/>
          <w:sz w:val="28"/>
          <w:szCs w:val="28"/>
          <w:lang w:val="uk-UA"/>
        </w:rPr>
        <w:t>[46</w:t>
      </w:r>
      <w:r>
        <w:rPr>
          <w:rFonts w:ascii="Times New Roman" w:hAnsi="Times New Roman"/>
          <w:sz w:val="28"/>
          <w:szCs w:val="28"/>
          <w:lang w:val="uk-UA"/>
        </w:rPr>
        <w:t>,</w:t>
      </w:r>
      <w:r>
        <w:rPr>
          <w:rFonts w:ascii="Times New Roman" w:hAnsi="Times New Roman"/>
          <w:sz w:val="28"/>
          <w:szCs w:val="28"/>
          <w:lang w:val="en-US"/>
        </w:rPr>
        <w:t>c</w:t>
      </w:r>
      <w:r w:rsidRPr="002755E1">
        <w:rPr>
          <w:rFonts w:ascii="Times New Roman" w:hAnsi="Times New Roman"/>
          <w:sz w:val="28"/>
          <w:szCs w:val="28"/>
          <w:lang w:val="uk-UA"/>
        </w:rPr>
        <w:t>.82-84]</w:t>
      </w:r>
    </w:p>
    <w:p w:rsidR="0002580E" w:rsidRPr="00D376B9" w:rsidRDefault="0002580E" w:rsidP="00C60B53">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Щодо головних </w:t>
      </w:r>
      <w:r w:rsidRPr="0058168A">
        <w:rPr>
          <w:rFonts w:ascii="Times New Roman" w:hAnsi="Times New Roman"/>
          <w:sz w:val="28"/>
          <w:szCs w:val="28"/>
          <w:lang w:val="uk-UA"/>
        </w:rPr>
        <w:t>детермінант:Основною причиною зародження і стрімкого підйому організованої злочинності в Україні є перш за все, глибокий економічний спад після розпаду СРСР</w:t>
      </w:r>
      <w:r>
        <w:rPr>
          <w:rFonts w:ascii="Times New Roman" w:hAnsi="Times New Roman"/>
          <w:sz w:val="28"/>
          <w:szCs w:val="28"/>
          <w:lang w:val="uk-UA"/>
        </w:rPr>
        <w:t>,я</w:t>
      </w:r>
      <w:r w:rsidRPr="0058168A">
        <w:rPr>
          <w:rFonts w:ascii="Times New Roman" w:hAnsi="Times New Roman"/>
          <w:sz w:val="28"/>
          <w:szCs w:val="28"/>
          <w:lang w:val="uk-UA"/>
        </w:rPr>
        <w:t xml:space="preserve">кий вразив всі сфери виробництва та систему розподілу. </w:t>
      </w:r>
      <w:r w:rsidRPr="0058168A">
        <w:rPr>
          <w:rFonts w:ascii="Times New Roman" w:hAnsi="Times New Roman"/>
          <w:sz w:val="28"/>
          <w:szCs w:val="28"/>
        </w:rPr>
        <w:t>Розвалекономіки не бувєдиноюдетермінуючоюобставиною, але самевінзіграввирішальну роль.</w:t>
      </w:r>
      <w:r w:rsidRPr="00D376B9">
        <w:rPr>
          <w:rFonts w:ascii="Times New Roman" w:hAnsi="Times New Roman"/>
          <w:sz w:val="28"/>
          <w:szCs w:val="28"/>
          <w:lang w:val="uk-UA"/>
        </w:rPr>
        <w:t>[53</w:t>
      </w:r>
      <w:r>
        <w:rPr>
          <w:rFonts w:ascii="Times New Roman" w:hAnsi="Times New Roman"/>
          <w:sz w:val="28"/>
          <w:szCs w:val="28"/>
          <w:lang w:val="uk-UA"/>
        </w:rPr>
        <w:t>,</w:t>
      </w:r>
      <w:r>
        <w:rPr>
          <w:rFonts w:ascii="Times New Roman" w:hAnsi="Times New Roman"/>
          <w:sz w:val="28"/>
          <w:szCs w:val="28"/>
          <w:lang w:val="en-US"/>
        </w:rPr>
        <w:t>c</w:t>
      </w:r>
      <w:r w:rsidRPr="00D376B9">
        <w:rPr>
          <w:rFonts w:ascii="Times New Roman" w:hAnsi="Times New Roman"/>
          <w:sz w:val="28"/>
          <w:szCs w:val="28"/>
          <w:lang w:val="uk-UA"/>
        </w:rPr>
        <w:t>.24]</w:t>
      </w:r>
    </w:p>
    <w:p w:rsidR="0002580E" w:rsidRPr="00D376B9" w:rsidRDefault="0002580E" w:rsidP="00C60B53">
      <w:pPr>
        <w:tabs>
          <w:tab w:val="left" w:pos="1152"/>
        </w:tabs>
        <w:spacing w:after="0" w:line="360" w:lineRule="auto"/>
        <w:ind w:firstLine="709"/>
        <w:jc w:val="both"/>
        <w:rPr>
          <w:rFonts w:ascii="Times New Roman" w:hAnsi="Times New Roman"/>
          <w:sz w:val="28"/>
          <w:szCs w:val="28"/>
          <w:lang w:val="uk-UA"/>
        </w:rPr>
      </w:pPr>
      <w:r w:rsidRPr="00D376B9">
        <w:rPr>
          <w:rFonts w:ascii="Times New Roman" w:hAnsi="Times New Roman"/>
          <w:sz w:val="28"/>
          <w:szCs w:val="28"/>
          <w:lang w:val="uk-UA"/>
        </w:rPr>
        <w:t>Об’єктивні детермінанти організованої злочинності:– наявність корумпованих зв</w:t>
      </w:r>
      <w:r w:rsidRPr="00524180">
        <w:rPr>
          <w:rFonts w:ascii="Times New Roman" w:hAnsi="Times New Roman"/>
          <w:sz w:val="28"/>
          <w:szCs w:val="28"/>
          <w:lang w:val="uk-UA"/>
        </w:rPr>
        <w:t>’</w:t>
      </w:r>
      <w:r w:rsidRPr="00D376B9">
        <w:rPr>
          <w:rFonts w:ascii="Times New Roman" w:hAnsi="Times New Roman"/>
          <w:sz w:val="28"/>
          <w:szCs w:val="28"/>
          <w:lang w:val="uk-UA"/>
        </w:rPr>
        <w:t>язків організованої злочинності з представниками різних органів влади, що суттєво шкодить державним інтересам України на міжнародному рівні;</w:t>
      </w:r>
      <w:r w:rsidRPr="00D376B9">
        <w:rPr>
          <w:lang w:val="uk-UA"/>
        </w:rPr>
        <w:t>–</w:t>
      </w:r>
      <w:r w:rsidRPr="00D376B9">
        <w:rPr>
          <w:rFonts w:ascii="Times New Roman" w:hAnsi="Times New Roman"/>
          <w:sz w:val="28"/>
          <w:szCs w:val="28"/>
          <w:lang w:val="uk-UA"/>
        </w:rPr>
        <w:t xml:space="preserve"> вигідне геополітичне розташування України сприяє формуванню каналів для наркотрафіків, торг</w:t>
      </w:r>
      <w:r>
        <w:rPr>
          <w:rFonts w:ascii="Times New Roman" w:hAnsi="Times New Roman"/>
          <w:sz w:val="28"/>
          <w:szCs w:val="28"/>
          <w:lang w:val="uk-UA"/>
        </w:rPr>
        <w:t>івлі</w:t>
      </w:r>
      <w:r w:rsidRPr="00D376B9">
        <w:rPr>
          <w:rFonts w:ascii="Times New Roman" w:hAnsi="Times New Roman"/>
          <w:sz w:val="28"/>
          <w:szCs w:val="28"/>
          <w:lang w:val="uk-UA"/>
        </w:rPr>
        <w:t xml:space="preserve"> зброєю, людьми; – поява світових ринків збуту як законної, так і незаконної продукції; – загострення криміногенної ситуації в умовах кризових явищ в економіці, політиці, соціальній і правовій сферах суспільства; – поширення небезпечних проявів “тіньової економіки”;</w:t>
      </w:r>
    </w:p>
    <w:p w:rsidR="0002580E" w:rsidRPr="00D376B9" w:rsidRDefault="0002580E" w:rsidP="00C60B53">
      <w:pPr>
        <w:tabs>
          <w:tab w:val="left" w:pos="1152"/>
        </w:tabs>
        <w:spacing w:after="0" w:line="360" w:lineRule="auto"/>
        <w:ind w:firstLine="709"/>
        <w:jc w:val="both"/>
        <w:rPr>
          <w:rFonts w:ascii="Times New Roman" w:hAnsi="Times New Roman"/>
          <w:sz w:val="28"/>
          <w:szCs w:val="28"/>
          <w:lang w:val="uk-UA"/>
        </w:rPr>
      </w:pPr>
      <w:r w:rsidRPr="00D376B9">
        <w:rPr>
          <w:rFonts w:ascii="Times New Roman" w:hAnsi="Times New Roman"/>
          <w:sz w:val="28"/>
          <w:szCs w:val="28"/>
          <w:lang w:val="uk-UA"/>
        </w:rPr>
        <w:t>Суб'єктивні детермінанти організованої злочинності:– відсутність дієвої законодавчої основи боротьби з організованою злочинністю, а як наслідок – криміногенна ситуація в державі змінюється значно швидше, ніж чинне законодавство; – відставання форм та методів роботи правоохоронних органів від якісних змін злочинності загалом і організованої зокрема; – зниження ролі профілактично-запобіжних заходів, у тому числі із використанням оперативно-розшукової профілактики; – організаційно-тактичні прорахунки у сфері організації та здійснення боротьби як з організованою злочинністю, так і злочинністю взагалі; – систематична ротація керівників та заміна оперативного складу і, як результат, втрата професіоналізму та позитивного досвіду в організації оперативної роботи.[35</w:t>
      </w:r>
      <w:r>
        <w:rPr>
          <w:rFonts w:ascii="Times New Roman" w:hAnsi="Times New Roman"/>
          <w:sz w:val="28"/>
          <w:szCs w:val="28"/>
          <w:lang w:val="uk-UA"/>
        </w:rPr>
        <w:t xml:space="preserve">, </w:t>
      </w:r>
      <w:r>
        <w:rPr>
          <w:rFonts w:ascii="Times New Roman" w:hAnsi="Times New Roman"/>
          <w:sz w:val="28"/>
          <w:szCs w:val="28"/>
          <w:lang w:val="en-US"/>
        </w:rPr>
        <w:t>c</w:t>
      </w:r>
      <w:r w:rsidRPr="00D376B9">
        <w:rPr>
          <w:rFonts w:ascii="Times New Roman" w:hAnsi="Times New Roman"/>
          <w:sz w:val="28"/>
          <w:szCs w:val="28"/>
          <w:lang w:val="uk-UA"/>
        </w:rPr>
        <w:t>.24-26]</w:t>
      </w:r>
    </w:p>
    <w:p w:rsidR="0002580E" w:rsidRPr="00BE26BF" w:rsidRDefault="0002580E" w:rsidP="00BE26BF">
      <w:pPr>
        <w:tabs>
          <w:tab w:val="left" w:pos="1152"/>
        </w:tabs>
        <w:spacing w:after="0" w:line="360" w:lineRule="auto"/>
        <w:ind w:firstLine="709"/>
        <w:jc w:val="both"/>
        <w:rPr>
          <w:rFonts w:ascii="Times New Roman" w:hAnsi="Times New Roman"/>
          <w:sz w:val="28"/>
          <w:szCs w:val="28"/>
        </w:rPr>
      </w:pPr>
      <w:r w:rsidRPr="00135499">
        <w:rPr>
          <w:rFonts w:ascii="Times New Roman" w:hAnsi="Times New Roman"/>
          <w:sz w:val="28"/>
          <w:szCs w:val="28"/>
        </w:rPr>
        <w:t>На виникнення, стан та розвитоктранснаціональноїорганізованоїзлочинності у сферіекономікивпливає ряд причин.До них слідвіднестирізноманітнісоціально-економічні, політичні, організаційно-управлінські та ідеологічніфактори:тривалаполітичнанестабільність в державі, кризовіявища у національнійекономіці, падіннявиробництва, незбалансованістьгосподарськогомеханізму,нестабільність</w:t>
      </w:r>
      <w:r>
        <w:rPr>
          <w:rFonts w:ascii="Times New Roman" w:hAnsi="Times New Roman"/>
          <w:sz w:val="28"/>
          <w:szCs w:val="28"/>
          <w:lang w:val="uk-UA"/>
        </w:rPr>
        <w:t>національної</w:t>
      </w:r>
      <w:r w:rsidRPr="00135499">
        <w:rPr>
          <w:rFonts w:ascii="Times New Roman" w:hAnsi="Times New Roman"/>
          <w:sz w:val="28"/>
          <w:szCs w:val="28"/>
        </w:rPr>
        <w:t>фінансовоїсистеми,</w:t>
      </w:r>
      <w:r>
        <w:rPr>
          <w:rFonts w:ascii="Times New Roman" w:hAnsi="Times New Roman"/>
          <w:sz w:val="28"/>
          <w:szCs w:val="28"/>
          <w:lang w:val="uk-UA"/>
        </w:rPr>
        <w:t xml:space="preserve"> п</w:t>
      </w:r>
      <w:r w:rsidRPr="00135499">
        <w:rPr>
          <w:rFonts w:ascii="Times New Roman" w:hAnsi="Times New Roman"/>
          <w:sz w:val="28"/>
          <w:szCs w:val="28"/>
        </w:rPr>
        <w:t>остійнаінфляція, недосконале і суперечливезаконодавство у поєднанні з відсутністюефективного контролю за йогодотриманням, глибокісоціальнідеформації, різкезростаннямайновогорозшарування, і як наслідок – зубожіннязначноїчастининаселення, самоусуненнядержавивідвиконаннясоціальнихобов’язків перед громадянами, деформаціяправосвідомостібільшоїчастининаселення, деморалізаціяокремихсоціальнихгруптощо</w:t>
      </w:r>
      <w:r>
        <w:rPr>
          <w:rFonts w:ascii="Times New Roman" w:hAnsi="Times New Roman"/>
          <w:sz w:val="28"/>
          <w:szCs w:val="28"/>
          <w:lang w:val="uk-UA"/>
        </w:rPr>
        <w:t>.</w:t>
      </w:r>
    </w:p>
    <w:p w:rsidR="0002580E" w:rsidRPr="00C06881" w:rsidRDefault="0002580E" w:rsidP="00017C0A">
      <w:pPr>
        <w:tabs>
          <w:tab w:val="left" w:pos="1152"/>
        </w:tabs>
        <w:spacing w:after="0" w:line="360" w:lineRule="auto"/>
        <w:ind w:firstLine="709"/>
        <w:jc w:val="both"/>
        <w:rPr>
          <w:rFonts w:ascii="Times New Roman" w:hAnsi="Times New Roman"/>
          <w:sz w:val="28"/>
          <w:szCs w:val="28"/>
          <w:lang w:val="uk-UA"/>
        </w:rPr>
      </w:pPr>
      <w:r w:rsidRPr="00017C0A">
        <w:rPr>
          <w:rFonts w:ascii="Times New Roman" w:hAnsi="Times New Roman"/>
          <w:sz w:val="28"/>
          <w:szCs w:val="28"/>
          <w:lang w:val="uk-UA"/>
        </w:rPr>
        <w:t>Доцільно поділити причини на кілька груп.</w:t>
      </w:r>
      <w:r w:rsidRPr="00017C0A">
        <w:rPr>
          <w:rFonts w:ascii="Times New Roman" w:hAnsi="Times New Roman"/>
          <w:sz w:val="28"/>
          <w:szCs w:val="28"/>
        </w:rPr>
        <w:t>Перша категоріяохоплюєсталі причини, до якихвідносятьсясоціально-економічні, політичні, організаційно-управлінські та ідеологічнідетермінантизлочинності. Друга категоріяскладається з тимчасових причин, яківиникаютьвнаслідокрізнихускладнень у процесіреформуванняполітичних та економічних основ. Третякатегоріявключаєбезпосередні причини, середякихможнавиділитиінтеграційніфактори, відсутністьефективного державного митного контролю за транснаціональнимизлочинами, корупцію та нехтуваннядуховнимицінностями. Ці причини постійноеволюціонують і тіснопов'язані з причинами другого рівня, оскільки є їхпохідними.</w:t>
      </w:r>
      <w:r w:rsidRPr="002755E1">
        <w:rPr>
          <w:rFonts w:ascii="Times New Roman" w:hAnsi="Times New Roman"/>
          <w:sz w:val="28"/>
          <w:szCs w:val="28"/>
          <w:lang w:val="uk-UA"/>
        </w:rPr>
        <w:t>[39</w:t>
      </w:r>
      <w:r>
        <w:rPr>
          <w:rFonts w:ascii="Times New Roman" w:hAnsi="Times New Roman"/>
          <w:sz w:val="28"/>
          <w:szCs w:val="28"/>
          <w:lang w:val="uk-UA"/>
        </w:rPr>
        <w:t xml:space="preserve">, </w:t>
      </w:r>
      <w:r>
        <w:rPr>
          <w:rFonts w:ascii="Times New Roman" w:hAnsi="Times New Roman"/>
          <w:sz w:val="28"/>
          <w:szCs w:val="28"/>
          <w:lang w:val="en-US"/>
        </w:rPr>
        <w:t>c</w:t>
      </w:r>
      <w:r w:rsidRPr="002755E1">
        <w:rPr>
          <w:rFonts w:ascii="Times New Roman" w:hAnsi="Times New Roman"/>
          <w:sz w:val="28"/>
          <w:szCs w:val="28"/>
          <w:lang w:val="uk-UA"/>
        </w:rPr>
        <w:t>.121]</w:t>
      </w:r>
    </w:p>
    <w:p w:rsidR="0002580E" w:rsidRPr="002755E1" w:rsidRDefault="0002580E" w:rsidP="00C60B53">
      <w:pPr>
        <w:tabs>
          <w:tab w:val="left" w:pos="1152"/>
        </w:tabs>
        <w:spacing w:after="0" w:line="360" w:lineRule="auto"/>
        <w:ind w:firstLine="709"/>
        <w:jc w:val="both"/>
        <w:rPr>
          <w:rFonts w:ascii="Times New Roman" w:hAnsi="Times New Roman"/>
          <w:sz w:val="28"/>
          <w:szCs w:val="28"/>
          <w:lang w:val="uk-UA"/>
        </w:rPr>
      </w:pPr>
      <w:r w:rsidRPr="002755E1">
        <w:rPr>
          <w:rFonts w:ascii="Times New Roman" w:hAnsi="Times New Roman"/>
          <w:sz w:val="28"/>
          <w:szCs w:val="28"/>
          <w:lang w:val="uk-UA"/>
        </w:rPr>
        <w:t xml:space="preserve">Важливими умовами поширення діяльності транснаціональних організованих злочинних угруповань економічної спрямованості в Україні є системні організаційно-управлінські проблеми, серед яких насамперед політична нестабільність та тотальна дезорганізація державного апарату протягом останніх років (фактично на всіх рівнях) і, в той же час, його </w:t>
      </w:r>
      <w:r>
        <w:rPr>
          <w:rFonts w:ascii="Times New Roman" w:hAnsi="Times New Roman"/>
          <w:sz w:val="28"/>
          <w:szCs w:val="28"/>
          <w:lang w:val="uk-UA"/>
        </w:rPr>
        <w:t xml:space="preserve">ж </w:t>
      </w:r>
      <w:r w:rsidRPr="002755E1">
        <w:rPr>
          <w:rFonts w:ascii="Times New Roman" w:hAnsi="Times New Roman"/>
          <w:sz w:val="28"/>
          <w:szCs w:val="28"/>
          <w:lang w:val="uk-UA"/>
        </w:rPr>
        <w:t>корумпованість.</w:t>
      </w:r>
      <w:r w:rsidRPr="00C06881">
        <w:rPr>
          <w:rFonts w:ascii="Times New Roman" w:hAnsi="Times New Roman"/>
          <w:sz w:val="28"/>
          <w:szCs w:val="28"/>
        </w:rPr>
        <w:t>Усеохоплююча криза в адміністративномууправлінні негативно вплинула на функціонуванняприкордонних, митних служб та правоохороннихорганів, які є спеціалізованимисуб’єктами у боротьбі з транснаціональноюорганізованоюзлочинністю. Цезначноюміроюзумовленопостійними та часто непослідовними реформами цих структур, внаслідокякихправоохоронні та контролюючіорганивтратили велику кількістьдосвідчених і кваліфікованихпрацівників, включаючикерівників.</w:t>
      </w:r>
      <w:r w:rsidRPr="002755E1">
        <w:rPr>
          <w:rFonts w:ascii="Times New Roman" w:hAnsi="Times New Roman"/>
          <w:sz w:val="28"/>
          <w:szCs w:val="28"/>
          <w:lang w:val="uk-UA"/>
        </w:rPr>
        <w:t>[49</w:t>
      </w:r>
      <w:r>
        <w:rPr>
          <w:rFonts w:ascii="Times New Roman" w:hAnsi="Times New Roman"/>
          <w:sz w:val="28"/>
          <w:szCs w:val="28"/>
          <w:lang w:val="uk-UA"/>
        </w:rPr>
        <w:t>, с.98</w:t>
      </w:r>
      <w:r w:rsidRPr="002755E1">
        <w:rPr>
          <w:rFonts w:ascii="Times New Roman" w:hAnsi="Times New Roman"/>
          <w:sz w:val="28"/>
          <w:szCs w:val="28"/>
          <w:lang w:val="uk-UA"/>
        </w:rPr>
        <w:t>]</w:t>
      </w:r>
    </w:p>
    <w:p w:rsidR="0002580E" w:rsidRDefault="0002580E" w:rsidP="00737E35">
      <w:pPr>
        <w:tabs>
          <w:tab w:val="left" w:pos="1152"/>
        </w:tabs>
        <w:spacing w:after="0" w:line="360" w:lineRule="auto"/>
        <w:ind w:firstLine="709"/>
        <w:jc w:val="both"/>
        <w:rPr>
          <w:rFonts w:ascii="Times New Roman" w:hAnsi="Times New Roman"/>
          <w:sz w:val="28"/>
          <w:szCs w:val="28"/>
        </w:rPr>
      </w:pPr>
      <w:r w:rsidRPr="00383457">
        <w:rPr>
          <w:rFonts w:ascii="Times New Roman" w:hAnsi="Times New Roman"/>
          <w:sz w:val="28"/>
          <w:szCs w:val="28"/>
        </w:rPr>
        <w:t>Середфакторів, якісприяютьзлочиннимугрупованням у їхнійспробіуникнутисоціального та правового контролю, вартозазначитизначнулібералізаціюзаконодавства в нашійкраїні, щостосуєтьсяпротидіїзлочинності, зокремакримінально-процесуальногозаконодавства. Особи, якіпідозрюються у вчиненнізлочину, маютьчисленніпроцесуальнігарантії, тоді як діяльністьорганівдосудовогорозслідування та іншихправоохоронних структур регулюється максимально детально і маєбезлічзаконодавчихобмежень. З одного боку, цезменшуєможливості для зловживань з боку правоохоронців, але з іншого, очевидно, створюєсприятливіумови для злочинців, щобуникнутипокарання.</w:t>
      </w:r>
    </w:p>
    <w:p w:rsidR="0002580E" w:rsidRDefault="0002580E" w:rsidP="00737E35">
      <w:pPr>
        <w:tabs>
          <w:tab w:val="left" w:pos="1152"/>
        </w:tabs>
        <w:spacing w:after="0" w:line="360" w:lineRule="auto"/>
        <w:ind w:firstLine="709"/>
        <w:jc w:val="both"/>
        <w:rPr>
          <w:rFonts w:ascii="Times New Roman" w:hAnsi="Times New Roman"/>
          <w:sz w:val="28"/>
          <w:szCs w:val="28"/>
          <w:lang w:val="uk-UA"/>
        </w:rPr>
      </w:pPr>
      <w:r w:rsidRPr="00C60B53">
        <w:rPr>
          <w:rFonts w:ascii="Times New Roman" w:hAnsi="Times New Roman"/>
          <w:sz w:val="28"/>
          <w:szCs w:val="28"/>
          <w:lang w:val="uk-UA"/>
        </w:rPr>
        <w:t xml:space="preserve">Серед </w:t>
      </w:r>
      <w:r>
        <w:rPr>
          <w:rFonts w:ascii="Times New Roman" w:hAnsi="Times New Roman"/>
          <w:sz w:val="28"/>
          <w:szCs w:val="28"/>
          <w:lang w:val="uk-UA"/>
        </w:rPr>
        <w:t>причин,</w:t>
      </w:r>
      <w:r w:rsidRPr="00C60B53">
        <w:rPr>
          <w:rFonts w:ascii="Times New Roman" w:hAnsi="Times New Roman"/>
          <w:sz w:val="28"/>
          <w:szCs w:val="28"/>
          <w:lang w:val="uk-UA"/>
        </w:rPr>
        <w:t xml:space="preserve"> що знижують дієвість заходів протидії транснаціональній економічній злочинності, необхідно вказати і відсутність всеохоплюючої взаємодії держав на цьому напрямку, а також недостатньо ефективне використання можливостей спеціальних наднаціональних правоохоронних структур (Інтерпол, Європол, Євроюст).</w:t>
      </w:r>
    </w:p>
    <w:p w:rsidR="0002580E" w:rsidRPr="00A53CBC" w:rsidRDefault="0002580E" w:rsidP="00737E35">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Щодо </w:t>
      </w:r>
      <w:r w:rsidRPr="00C34128">
        <w:rPr>
          <w:rFonts w:ascii="Times New Roman" w:hAnsi="Times New Roman"/>
          <w:sz w:val="28"/>
          <w:szCs w:val="28"/>
          <w:lang w:val="uk-UA"/>
        </w:rPr>
        <w:t xml:space="preserve"> особливост</w:t>
      </w:r>
      <w:r>
        <w:rPr>
          <w:rFonts w:ascii="Times New Roman" w:hAnsi="Times New Roman"/>
          <w:sz w:val="28"/>
          <w:szCs w:val="28"/>
          <w:lang w:val="uk-UA"/>
        </w:rPr>
        <w:t>ей</w:t>
      </w:r>
      <w:r w:rsidRPr="00C34128">
        <w:rPr>
          <w:rFonts w:ascii="Times New Roman" w:hAnsi="Times New Roman"/>
          <w:sz w:val="28"/>
          <w:szCs w:val="28"/>
          <w:lang w:val="uk-UA"/>
        </w:rPr>
        <w:t xml:space="preserve"> функціонування</w:t>
      </w:r>
      <w:r>
        <w:rPr>
          <w:rFonts w:ascii="Times New Roman" w:hAnsi="Times New Roman"/>
          <w:sz w:val="28"/>
          <w:szCs w:val="28"/>
          <w:lang w:val="uk-UA"/>
        </w:rPr>
        <w:t>злочиннихугрупованьта їх напрямів діяльності,м</w:t>
      </w:r>
      <w:r w:rsidRPr="00487A7E">
        <w:rPr>
          <w:rFonts w:ascii="Times New Roman" w:hAnsi="Times New Roman"/>
          <w:sz w:val="28"/>
          <w:szCs w:val="28"/>
          <w:lang w:val="uk-UA"/>
        </w:rPr>
        <w:t xml:space="preserve">іністерство внутрішніх справ </w:t>
      </w:r>
      <w:r>
        <w:rPr>
          <w:rFonts w:ascii="Times New Roman" w:hAnsi="Times New Roman"/>
          <w:sz w:val="28"/>
          <w:szCs w:val="28"/>
          <w:lang w:val="uk-UA"/>
        </w:rPr>
        <w:t xml:space="preserve">підготувало звіт </w:t>
      </w:r>
      <w:r w:rsidRPr="00487A7E">
        <w:rPr>
          <w:rFonts w:ascii="Times New Roman" w:hAnsi="Times New Roman"/>
          <w:sz w:val="28"/>
          <w:szCs w:val="28"/>
          <w:lang w:val="uk-UA"/>
        </w:rPr>
        <w:t xml:space="preserve">“Оцінку загроз серйозної та організованої злочинності </w:t>
      </w:r>
      <w:r w:rsidRPr="00487A7E">
        <w:rPr>
          <w:rFonts w:ascii="Times New Roman" w:hAnsi="Times New Roman"/>
          <w:sz w:val="28"/>
          <w:szCs w:val="28"/>
        </w:rPr>
        <w:t>SOCTA</w:t>
      </w:r>
      <w:r w:rsidRPr="00487A7E">
        <w:rPr>
          <w:rFonts w:ascii="Times New Roman" w:hAnsi="Times New Roman"/>
          <w:sz w:val="28"/>
          <w:szCs w:val="28"/>
          <w:lang w:val="uk-UA"/>
        </w:rPr>
        <w:t xml:space="preserve"> Україна за період 2019-2022 роки”</w:t>
      </w:r>
      <w:r w:rsidRPr="00CE5976">
        <w:rPr>
          <w:rFonts w:ascii="Times New Roman" w:hAnsi="Times New Roman"/>
          <w:sz w:val="28"/>
          <w:szCs w:val="28"/>
          <w:lang w:val="uk-UA"/>
        </w:rPr>
        <w:t>[62]</w:t>
      </w:r>
      <w:r>
        <w:rPr>
          <w:rFonts w:ascii="Times New Roman" w:hAnsi="Times New Roman"/>
          <w:sz w:val="28"/>
          <w:szCs w:val="28"/>
          <w:lang w:val="uk-UA"/>
        </w:rPr>
        <w:t>.</w:t>
      </w:r>
      <w:r w:rsidRPr="00CE2738">
        <w:rPr>
          <w:rFonts w:ascii="Times New Roman" w:hAnsi="Times New Roman"/>
          <w:sz w:val="28"/>
          <w:szCs w:val="28"/>
          <w:lang w:val="uk-UA"/>
        </w:rPr>
        <w:t xml:space="preserve">Звіт надає огляд загальної структури організованої злочинності та її окремих підрозділів. </w:t>
      </w:r>
      <w:r w:rsidRPr="00206D04">
        <w:rPr>
          <w:rFonts w:ascii="Times New Roman" w:hAnsi="Times New Roman"/>
          <w:sz w:val="28"/>
          <w:szCs w:val="28"/>
          <w:lang w:val="uk-UA"/>
        </w:rPr>
        <w:t xml:space="preserve">У ньому також висвітлюються ключові аспекти діяльності організованих злочинних угруповань.У сферах злочинної діяльності, які підлягали оцінці, зафіксовано 1498 організованих злочинних угруповань, з яких 392 мають високий рівень небезпечності. </w:t>
      </w:r>
      <w:r w:rsidRPr="00A53CBC">
        <w:rPr>
          <w:rFonts w:ascii="Times New Roman" w:hAnsi="Times New Roman"/>
          <w:sz w:val="28"/>
          <w:szCs w:val="28"/>
          <w:lang w:val="uk-UA"/>
        </w:rPr>
        <w:t>Найбільш небезпечними виявилися сфери, пов'язані з вчиненням злочинів, що становлять загрозу державній безпеці (кількість таких злочинів, у тому числі скоєних за участю організованих злочинних угруповань, почала різко зростати з 24.02.2022 року), а також злочини, пов'язані з корупцією, обігом зброї, боєприпасів та вибухових речовин, нелегальною міграцією, торгівлею людьми, а також злочини, що стосуються заволодіння майном і наркозлочинності.</w:t>
      </w:r>
    </w:p>
    <w:p w:rsidR="0002580E" w:rsidRDefault="0002580E" w:rsidP="00206D04">
      <w:pPr>
        <w:tabs>
          <w:tab w:val="left" w:pos="1152"/>
        </w:tabs>
        <w:spacing w:after="0" w:line="360" w:lineRule="auto"/>
        <w:ind w:firstLine="709"/>
        <w:jc w:val="both"/>
        <w:rPr>
          <w:rFonts w:ascii="Times New Roman" w:hAnsi="Times New Roman"/>
          <w:sz w:val="28"/>
          <w:szCs w:val="28"/>
        </w:rPr>
      </w:pPr>
      <w:r w:rsidRPr="00206D04">
        <w:rPr>
          <w:rFonts w:ascii="Times New Roman" w:hAnsi="Times New Roman"/>
          <w:sz w:val="28"/>
          <w:szCs w:val="28"/>
        </w:rPr>
        <w:t xml:space="preserve">Значнезбільшення (у 34 рази в 2022 році) кількостізлочинів, якістановлятьзагрозунаціональнійбезпеці, стало каталізатором для повномасштабноговторгненняРосійськоїФедерації на територіюУкраїни. Як наслідок, якщоранішечастказлочинівпроти основ національноїбезпекисередусіхзареєстрованихкримінальнихправопорушень у 2019–2021 роках становила в середньому 0,1%, то у 2022 році вона зросла до 4,8%. Протягомдосліджуваногоперіоду у сферізлочинноїдіяльності, пов'язаної з насильницькоюзміноюабоповаленнямконституційного ладу, а такожзахопленнямдержавноївлади, булаліквідована одна організованагрупа, що мала ієрархічну структуру з внутрішніми системами розподілу ролей. Цягрупаскладалася з громадянУкраїни, включаючивихідців з Росії, і контролюваласяспеціальними службами РФ з метою фінансуванняпсевдодержавнихутворень. </w:t>
      </w:r>
    </w:p>
    <w:p w:rsidR="0002580E" w:rsidRDefault="0002580E" w:rsidP="00206D04">
      <w:pPr>
        <w:tabs>
          <w:tab w:val="left" w:pos="1152"/>
        </w:tabs>
        <w:spacing w:after="0" w:line="360" w:lineRule="auto"/>
        <w:ind w:firstLine="709"/>
        <w:jc w:val="both"/>
        <w:rPr>
          <w:rFonts w:ascii="Times New Roman" w:hAnsi="Times New Roman"/>
          <w:sz w:val="28"/>
          <w:szCs w:val="28"/>
        </w:rPr>
      </w:pPr>
      <w:r w:rsidRPr="00C40242">
        <w:rPr>
          <w:rFonts w:ascii="Times New Roman" w:hAnsi="Times New Roman"/>
          <w:sz w:val="28"/>
          <w:szCs w:val="28"/>
        </w:rPr>
        <w:t>Організованагрупавстановила контроль над кількомасуб’єктамигосподарювання, якірозташовані на тимчасовоокупованихтериторіяхЛуганськоїобласті. Частинаприбутківвіддіяльностіцихпідприємстввикористовувалася для підтримкифункціонуванняорганізованоїгрупи, а іншачастина – для фінансуванняжиттєдіяльностіпсевдодержавнихутворень через сплату</w:t>
      </w:r>
      <w:r w:rsidRPr="008D3B53">
        <w:rPr>
          <w:rFonts w:ascii="Times New Roman" w:hAnsi="Times New Roman"/>
          <w:sz w:val="28"/>
          <w:szCs w:val="28"/>
        </w:rPr>
        <w:t>“</w:t>
      </w:r>
      <w:r w:rsidRPr="00C40242">
        <w:rPr>
          <w:rFonts w:ascii="Times New Roman" w:hAnsi="Times New Roman"/>
          <w:sz w:val="28"/>
          <w:szCs w:val="28"/>
        </w:rPr>
        <w:t>податків</w:t>
      </w:r>
      <w:r w:rsidRPr="008D3B53">
        <w:rPr>
          <w:rFonts w:ascii="Times New Roman" w:hAnsi="Times New Roman"/>
          <w:sz w:val="28"/>
          <w:szCs w:val="28"/>
        </w:rPr>
        <w:t>”</w:t>
      </w:r>
      <w:r w:rsidRPr="00C40242">
        <w:rPr>
          <w:rFonts w:ascii="Times New Roman" w:hAnsi="Times New Roman"/>
          <w:sz w:val="28"/>
          <w:szCs w:val="28"/>
        </w:rPr>
        <w:t>. Керівникоморганізованоїгрупивиступав заступник міністрапромисловості одного з псевдодержавнихутворень, щосприялоїїстабільності, гнучкості та адаптивності. У процесізлочинноїдіяльностіучасникивикористовувализвичайнізасобизв’язку, інтернет-месенджери, автомобільний транспорт, підроблену та фіктивнудокументацію, а такожвоєнізовануохорону.</w:t>
      </w:r>
    </w:p>
    <w:p w:rsidR="0002580E" w:rsidRDefault="0002580E" w:rsidP="00C40242">
      <w:pPr>
        <w:tabs>
          <w:tab w:val="left" w:pos="1152"/>
        </w:tabs>
        <w:spacing w:after="0" w:line="360" w:lineRule="auto"/>
        <w:ind w:firstLine="709"/>
        <w:jc w:val="both"/>
        <w:rPr>
          <w:rFonts w:ascii="Times New Roman" w:hAnsi="Times New Roman"/>
          <w:sz w:val="28"/>
          <w:szCs w:val="28"/>
        </w:rPr>
      </w:pPr>
      <w:r w:rsidRPr="00C40242">
        <w:rPr>
          <w:rFonts w:ascii="Times New Roman" w:hAnsi="Times New Roman"/>
          <w:sz w:val="28"/>
          <w:szCs w:val="28"/>
        </w:rPr>
        <w:t>Диверсії активно застосовувалисяРосійськоюФедерацією як на етапіпідготовки до широкомасштабного вторгнення, так і під час самого вторгнення, в кількохосновних формах: економічнадиверсія, щомає на метізнищенняоб'єктівекономіки та критичноїінфраструктури для ослабленняекономічноїбази та знищенняресурсів; військовадиверсія, спрямована на знищеннявійськовихоб'єктів, таких як складиозброєння, командніпункти, військоваінфраструктуратощо, з метою зменшеннябоєздатностідержави; політичнадиверсія, щомає на метідезорганізаціюуправлінських структур державнихустанов та органівмісцевогосамоврядування для створенняполітичноїнестабільності та недовіри до державнихінститутів.На початку лютого 2022 року в Києвібулавиявленагрупаукраїнськихгромадян, які за завданнямросійських спецслужб готувалипровокації та диверсії на територіїУкраїни. Такідіїагресора могли слугуватичерговимвиправданням для посиленнявійськово-політичноготиску на Україну. Для виконанняцьогозлочинного плану було завербовано трьохосіб з Київськоїобласті, якімализв'язки з кримінальнимиколами.Вониотримализавданнястворитидвігрупи, кожна з якихскладалася з п’ятиосіб. Для виїзду до РосійськоїФедераціїїммалинадатипідробленідокументи. Спеціальніслужби РФ підготувалипокроковуінструкцію для злочинців, а всю необхіднуінформацію вони повиннібулиотримативже на місці в Росії. За участь у провокаціях кожному обіцяли по 4 тисячідоларів США, протеїхзатримали.</w:t>
      </w:r>
    </w:p>
    <w:p w:rsidR="0002580E" w:rsidRDefault="0002580E" w:rsidP="00053CBE">
      <w:pPr>
        <w:tabs>
          <w:tab w:val="left" w:pos="1152"/>
        </w:tabs>
        <w:spacing w:after="0" w:line="360" w:lineRule="auto"/>
        <w:ind w:firstLine="709"/>
        <w:jc w:val="both"/>
        <w:rPr>
          <w:rFonts w:ascii="Times New Roman" w:hAnsi="Times New Roman"/>
          <w:sz w:val="28"/>
          <w:szCs w:val="28"/>
        </w:rPr>
      </w:pPr>
      <w:r w:rsidRPr="00053CBE">
        <w:rPr>
          <w:rFonts w:ascii="Times New Roman" w:hAnsi="Times New Roman"/>
          <w:sz w:val="28"/>
          <w:szCs w:val="28"/>
        </w:rPr>
        <w:t>РозпочатокактивноїфазизбройноговторгненняРосійськоїФедерації в Українупризвів до суттєвогозростаннявипадківшпигунства. Іноземніспецслужби активно використовуютьрізноманітнізасобирадіоелектронної, радіолокаційної, оптичної та хімічноїрозвідки для отриманняінформації. Крім того, вони застосовують широкий спектр легальнихметодів і засобів, що не порушуютьчиннезаконодавство.Основною загрозою для державноїбезпеки в досліджуванийперіодбула системна та скоординованадіяльністьросійських спецслужб на державному рівні. Ціслужбизосереджувалисвоїзусилля на зборірозвідувальноїінформаціїщодопланів та практичнихдійукраїнськоїсторони в сферах зовнішньоїполітики, оборони та економіки. Вони такожпрагнулизабезпечититривал</w:t>
      </w:r>
      <w:r>
        <w:rPr>
          <w:rFonts w:ascii="Times New Roman" w:hAnsi="Times New Roman"/>
          <w:sz w:val="28"/>
          <w:szCs w:val="28"/>
          <w:lang w:val="uk-UA"/>
        </w:rPr>
        <w:t>у</w:t>
      </w:r>
      <w:r w:rsidRPr="00053CBE">
        <w:rPr>
          <w:rFonts w:ascii="Times New Roman" w:hAnsi="Times New Roman"/>
          <w:sz w:val="28"/>
          <w:szCs w:val="28"/>
        </w:rPr>
        <w:t xml:space="preserve"> та глибок</w:t>
      </w:r>
      <w:r>
        <w:rPr>
          <w:rFonts w:ascii="Times New Roman" w:hAnsi="Times New Roman"/>
          <w:sz w:val="28"/>
          <w:szCs w:val="28"/>
          <w:lang w:val="uk-UA"/>
        </w:rPr>
        <w:t>у</w:t>
      </w:r>
      <w:r w:rsidRPr="00053CBE">
        <w:rPr>
          <w:rFonts w:ascii="Times New Roman" w:hAnsi="Times New Roman"/>
          <w:sz w:val="28"/>
          <w:szCs w:val="28"/>
        </w:rPr>
        <w:t>присутність на тимчасовоокупованихтериторіяхУкраїни, а також в іншихрегіонахкраїни, залучаючи як кадровихпрацівників, так і агентурну мережу для здійсненнярозвідувально-підривної та іншоїпротиправноїдіяльності. Крім того, російськіспецслужбипрацювали над створеннямвідповіднихпозиційвпливу в органах влади та управління.</w:t>
      </w:r>
      <w:r w:rsidRPr="00B169B1">
        <w:rPr>
          <w:rFonts w:ascii="Times New Roman" w:hAnsi="Times New Roman"/>
          <w:sz w:val="28"/>
          <w:szCs w:val="28"/>
        </w:rPr>
        <w:t>Протягомдосліджуваногоперіодубуловиявлено одну організованугрупу, яка діяла у відповіднійсферізлочинноїдіяльності. Цягрупахарактеризуваласяієрархічною структурою з внутрішніми системами розподілу ролей та горизонтальною організацією, при цьому не булопомітноголідера. До її складу входили громадяниУкраїни та РосійськоїФедерації. Вказанаорганізованазлочиннагрупадіяла на територіїЗакарпатськоїобласті в інтересах та за завданнямРосії. Основною метою їїдіяльностібулоотриманняінформації про місцяпостійноїдислокації та навчаннявійськовихчастинукраїнськоїармії, а також про місцянакопичення та зберіганнявійськовоїдопомогивідзахіднихпартнерів. Групабула добре озброєна та підготовлена до виконаннябойовихзавдань, один з їїучасниківранішебувзасуджений за розбійні напади та підробкудокументів.</w:t>
      </w:r>
      <w:r w:rsidRPr="00B169B1">
        <w:rPr>
          <w:rFonts w:ascii="Times New Roman" w:hAnsi="Times New Roman"/>
          <w:sz w:val="28"/>
          <w:szCs w:val="28"/>
          <w:lang w:val="uk-UA"/>
        </w:rPr>
        <w:t xml:space="preserve">Корупційні зв’язки учасників організованої групи забезпечили їм можливість безперешкодно отримувати необхідне озброєння в одній з військових частин України. У процесі своєї злочинної діяльності члени групи використовували зашифровані канали зв’язку (інтернет-месенджери) для спілкування між собою, а також для зв’язків з кураторами серед співробітників російських спецслужб. </w:t>
      </w:r>
      <w:r w:rsidRPr="00B169B1">
        <w:rPr>
          <w:rFonts w:ascii="Times New Roman" w:hAnsi="Times New Roman"/>
          <w:sz w:val="28"/>
          <w:szCs w:val="28"/>
        </w:rPr>
        <w:t>Вони застосовували автотранспорт, підробленідокументи, незареєстрованувогнепальнузброю, набої та засобиураження, а такожспеціальнообладнанісхованки та заходи контрспостереження.</w:t>
      </w:r>
    </w:p>
    <w:p w:rsidR="0002580E" w:rsidRDefault="0002580E" w:rsidP="0084329E">
      <w:pPr>
        <w:tabs>
          <w:tab w:val="left" w:pos="1152"/>
        </w:tabs>
        <w:spacing w:after="0" w:line="360" w:lineRule="auto"/>
        <w:ind w:firstLine="709"/>
        <w:jc w:val="both"/>
        <w:rPr>
          <w:rFonts w:ascii="Times New Roman" w:hAnsi="Times New Roman"/>
          <w:sz w:val="28"/>
          <w:szCs w:val="28"/>
        </w:rPr>
      </w:pPr>
      <w:r w:rsidRPr="0084329E">
        <w:rPr>
          <w:rFonts w:ascii="Times New Roman" w:hAnsi="Times New Roman"/>
          <w:sz w:val="28"/>
          <w:szCs w:val="28"/>
        </w:rPr>
        <w:t>Кримінальнавідповідальність за колабораційнудіяльністьбула введена у 2022 році. Протягомцього року зафіксовано 3 851 випадокколабораційноїдіяльності, щостосувалисяпідтримкиРосійськоїФедерації та зайняття посад у квазі-органах державноївлади та місцевогосамоврядування на тимчасовоокупованихтериторіяхУкраїни. Найбільшакількість таких кримінальнихправопорушеньбулазареєстрована в Донецькій, Луганській та Запорізькій областях, де місцевіжителі, а іноді й представникивлади, беруть участь у співпраці з агресором. У 2022 роцітакожбуловиявлено 379 випадківпособництвадержаві-агресору.</w:t>
      </w:r>
      <w:r>
        <w:rPr>
          <w:rFonts w:ascii="Times New Roman" w:hAnsi="Times New Roman"/>
          <w:sz w:val="28"/>
          <w:szCs w:val="28"/>
          <w:lang w:val="uk-UA"/>
        </w:rPr>
        <w:t>Так, м</w:t>
      </w:r>
      <w:r w:rsidRPr="0084329E">
        <w:rPr>
          <w:rFonts w:ascii="Times New Roman" w:hAnsi="Times New Roman"/>
          <w:sz w:val="28"/>
          <w:szCs w:val="28"/>
        </w:rPr>
        <w:t>ешканець Херсона під час окупаціїмістаросійськимивійськамивирішивзапропонуватиїмсвоїпослуги. Йомубуланадана</w:t>
      </w:r>
      <w:r w:rsidRPr="008D3B53">
        <w:rPr>
          <w:rFonts w:ascii="Times New Roman" w:hAnsi="Times New Roman"/>
          <w:sz w:val="28"/>
          <w:szCs w:val="28"/>
        </w:rPr>
        <w:t>“</w:t>
      </w:r>
      <w:r w:rsidRPr="0084329E">
        <w:rPr>
          <w:rFonts w:ascii="Times New Roman" w:hAnsi="Times New Roman"/>
          <w:sz w:val="28"/>
          <w:szCs w:val="28"/>
        </w:rPr>
        <w:t>посада</w:t>
      </w:r>
      <w:r w:rsidRPr="008D3B53">
        <w:rPr>
          <w:rFonts w:ascii="Times New Roman" w:hAnsi="Times New Roman"/>
          <w:sz w:val="28"/>
          <w:szCs w:val="28"/>
        </w:rPr>
        <w:t>”</w:t>
      </w:r>
      <w:r w:rsidRPr="0084329E">
        <w:rPr>
          <w:rFonts w:ascii="Times New Roman" w:hAnsi="Times New Roman"/>
          <w:sz w:val="28"/>
          <w:szCs w:val="28"/>
        </w:rPr>
        <w:t xml:space="preserve"> в організованомуагресором</w:t>
      </w:r>
      <w:r w:rsidRPr="008D3B53">
        <w:rPr>
          <w:rFonts w:ascii="Times New Roman" w:hAnsi="Times New Roman"/>
          <w:sz w:val="28"/>
          <w:szCs w:val="28"/>
        </w:rPr>
        <w:t>“</w:t>
      </w:r>
      <w:r w:rsidRPr="0084329E">
        <w:rPr>
          <w:rFonts w:ascii="Times New Roman" w:hAnsi="Times New Roman"/>
          <w:sz w:val="28"/>
          <w:szCs w:val="28"/>
        </w:rPr>
        <w:t>управлінні МВС Херсона</w:t>
      </w:r>
      <w:r w:rsidRPr="008D3B53">
        <w:rPr>
          <w:rFonts w:ascii="Times New Roman" w:hAnsi="Times New Roman"/>
          <w:sz w:val="28"/>
          <w:szCs w:val="28"/>
        </w:rPr>
        <w:t>”</w:t>
      </w:r>
      <w:r w:rsidRPr="0084329E">
        <w:rPr>
          <w:rFonts w:ascii="Times New Roman" w:hAnsi="Times New Roman"/>
          <w:sz w:val="28"/>
          <w:szCs w:val="28"/>
        </w:rPr>
        <w:t>. Колаборантдобровільноувійшовдо складу</w:t>
      </w:r>
      <w:r w:rsidRPr="008D3B53">
        <w:rPr>
          <w:rFonts w:ascii="Times New Roman" w:hAnsi="Times New Roman"/>
          <w:sz w:val="28"/>
          <w:szCs w:val="28"/>
        </w:rPr>
        <w:t>“</w:t>
      </w:r>
      <w:r w:rsidRPr="0084329E">
        <w:rPr>
          <w:rFonts w:ascii="Times New Roman" w:hAnsi="Times New Roman"/>
          <w:sz w:val="28"/>
          <w:szCs w:val="28"/>
        </w:rPr>
        <w:t>окремогобатальйону патрульно-постовоїслужби</w:t>
      </w:r>
      <w:r w:rsidRPr="008D3B53">
        <w:rPr>
          <w:rFonts w:ascii="Times New Roman" w:hAnsi="Times New Roman"/>
          <w:sz w:val="28"/>
          <w:szCs w:val="28"/>
        </w:rPr>
        <w:t>”</w:t>
      </w:r>
      <w:r w:rsidRPr="0084329E">
        <w:rPr>
          <w:rFonts w:ascii="Times New Roman" w:hAnsi="Times New Roman"/>
          <w:sz w:val="28"/>
          <w:szCs w:val="28"/>
        </w:rPr>
        <w:t>Росії. Післяпризначеннявінотримавзброю та форму російськогозразка. Основнимизавданнямиколаборантабулиохороназахопленихадміністративнихбудівель, а також участь у каральних рейдах протиучасниківспротиву. Під час цихрейдіввінздійснювавнезаконнізатриманняукраїнськихгромадян та їх доставку до російськихвідділівполіції. Післязвільнення Херсона зловмисникнамагавсязалишитися в місті та уникнутиправосуддя. Однакправоохоронцівикрилийого та затримали.</w:t>
      </w:r>
    </w:p>
    <w:p w:rsidR="0002580E" w:rsidRPr="0084329E" w:rsidRDefault="0002580E" w:rsidP="0084329E">
      <w:pPr>
        <w:tabs>
          <w:tab w:val="left" w:pos="1152"/>
        </w:tabs>
        <w:spacing w:after="0" w:line="360" w:lineRule="auto"/>
        <w:ind w:firstLine="709"/>
        <w:jc w:val="both"/>
        <w:rPr>
          <w:rFonts w:ascii="Times New Roman" w:hAnsi="Times New Roman"/>
          <w:sz w:val="28"/>
          <w:szCs w:val="28"/>
        </w:rPr>
      </w:pPr>
      <w:r w:rsidRPr="0084329E">
        <w:rPr>
          <w:rFonts w:ascii="Times New Roman" w:hAnsi="Times New Roman"/>
          <w:sz w:val="28"/>
          <w:szCs w:val="28"/>
        </w:rPr>
        <w:t>Існуютьтруднощі у практичному впровадженніцьогозаконодавства. Особи, щопроживають на окупованихтериторіях, не маютьчіткогоуявлення про те, якідії є легальними, а якіможутьпризвести до кримінальноївідповідальності. Існуєризикпритягнення до кримінальноївідповідальностітих, хтозаймається законною та суспільнокорисноюдіяльністю, зокрема, ініціативами, спрямованими на вирішеннягуманітарних проблем на окупованихтериторіях, наданнямсоціальнихпослуг, а такождіяльністю в сферікомунальногогосподарства.</w:t>
      </w:r>
    </w:p>
    <w:p w:rsidR="0002580E" w:rsidRPr="00B92323" w:rsidRDefault="0002580E" w:rsidP="001859BF">
      <w:pPr>
        <w:tabs>
          <w:tab w:val="left" w:pos="1152"/>
        </w:tabs>
        <w:spacing w:after="0" w:line="360" w:lineRule="auto"/>
        <w:ind w:firstLine="709"/>
        <w:jc w:val="both"/>
        <w:rPr>
          <w:rFonts w:ascii="Times New Roman" w:hAnsi="Times New Roman"/>
          <w:sz w:val="28"/>
          <w:szCs w:val="28"/>
          <w:lang w:val="uk-UA"/>
        </w:rPr>
      </w:pPr>
      <w:r w:rsidRPr="003960A0">
        <w:rPr>
          <w:rFonts w:ascii="Times New Roman" w:hAnsi="Times New Roman"/>
          <w:sz w:val="28"/>
          <w:szCs w:val="28"/>
        </w:rPr>
        <w:t>Кількістьзафіксованихвипадківствореннянесанкціонованих законом воєнізованихабозбройнихформувань у 2019-2021 роках демонструвалатенденцію до зниження. Проте у 2022 роціспостерігалосязростання таких випадків на 29,6%. Загалом, починаючи з 2014 року, ситуація в сферіфункціонуваннявоєнізованихабозбройнихформуваньзазналасуттєвихзмін. У цейперіодбуло створено значнукількість так званихдобровольчихформувань, які ставили перед собою мету протидіїагресії з боку РосійськоїФедерації, звільненняокупованихтериторій, а такожпідтримання миру і правопорядку в Україні. Згодомдеякі з цих структур булиінтегрованідо складуправоохороннихорганів та збройних сил України, іншіприпинили свою діяльність, а рештазалишилисяневизнаними та, відповідно, незаконними.</w:t>
      </w:r>
      <w:r w:rsidRPr="00874D70">
        <w:rPr>
          <w:rFonts w:ascii="Times New Roman" w:hAnsi="Times New Roman"/>
          <w:sz w:val="28"/>
          <w:szCs w:val="28"/>
          <w:lang w:val="uk-UA"/>
        </w:rPr>
        <w:t>З початку повномасштабного збройного вторгнення Російської Федерації в Україну, деякі з уже існуючих та новостворених добровольчих формувань зосередили свої зусилля на виконанні завдань територіальної оборони, зокрема для забезпечення прикриття протиправних дій.Відомі випадки, коли діяльність учасників воєнізованих або збройних формувань набувала характеру організованої злочинності насильницького спрямування через їхню участь у вбивствах на замовлення, викраденнях людей, розбійних нападах, примушуванні до виконання або невиконання цивільно-правових зобов’язань, організації каналів контрабанди зброї та засобів ураження, а також у розвідувально-підривній, терористичній та іншій протиправній діяльності, що завдає шкоди державній безпеці України.</w:t>
      </w:r>
      <w:r w:rsidRPr="00874D70">
        <w:rPr>
          <w:rFonts w:ascii="Times New Roman" w:hAnsi="Times New Roman"/>
          <w:sz w:val="28"/>
          <w:szCs w:val="28"/>
        </w:rPr>
        <w:t>Особливузагрозу становить те, щоучасникиорганізованихзлочиннихугруповань, які є членами воєнізованихформувань, маютьзначнийдосвідбойовихдій, а такожвміютьефективнокористуватисязброєю та засобамиураження. Цепідвищуєризики, щопредставникицихугрупованьможутьстворитиумови для дестабілізаціїсуспільно-політичноїситуації в країні, як з метою власногозбагачення, так і для виконаннязавданьрозвідувально-підривноїдіяльностііноземних держав.</w:t>
      </w:r>
    </w:p>
    <w:p w:rsidR="0002580E" w:rsidRDefault="0002580E" w:rsidP="001859BF">
      <w:pPr>
        <w:tabs>
          <w:tab w:val="left" w:pos="1152"/>
        </w:tabs>
        <w:spacing w:after="0" w:line="360" w:lineRule="auto"/>
        <w:ind w:firstLine="709"/>
        <w:jc w:val="both"/>
        <w:rPr>
          <w:rFonts w:ascii="Times New Roman" w:hAnsi="Times New Roman"/>
          <w:sz w:val="28"/>
          <w:szCs w:val="28"/>
        </w:rPr>
      </w:pPr>
      <w:r>
        <w:rPr>
          <w:rFonts w:ascii="Times New Roman" w:hAnsi="Times New Roman"/>
          <w:sz w:val="28"/>
          <w:szCs w:val="28"/>
          <w:lang w:val="uk-UA"/>
        </w:rPr>
        <w:t>Так,</w:t>
      </w:r>
      <w:r w:rsidRPr="00B92323">
        <w:rPr>
          <w:rFonts w:ascii="Times New Roman" w:hAnsi="Times New Roman"/>
          <w:sz w:val="28"/>
          <w:szCs w:val="28"/>
        </w:rPr>
        <w:t>У 2021 р. правоохоронціприпинил</w:t>
      </w:r>
      <w:r>
        <w:rPr>
          <w:rFonts w:ascii="Times New Roman" w:hAnsi="Times New Roman"/>
          <w:sz w:val="28"/>
          <w:szCs w:val="28"/>
          <w:lang w:val="uk-UA"/>
        </w:rPr>
        <w:t>и</w:t>
      </w:r>
      <w:r w:rsidRPr="00B92323">
        <w:rPr>
          <w:rFonts w:ascii="Times New Roman" w:hAnsi="Times New Roman"/>
          <w:sz w:val="28"/>
          <w:szCs w:val="28"/>
        </w:rPr>
        <w:t>діяльність так званої</w:t>
      </w:r>
      <w:r w:rsidRPr="00F61DA0">
        <w:rPr>
          <w:rFonts w:ascii="Times New Roman" w:hAnsi="Times New Roman"/>
          <w:sz w:val="28"/>
          <w:szCs w:val="28"/>
        </w:rPr>
        <w:t>“</w:t>
      </w:r>
      <w:r w:rsidRPr="00B92323">
        <w:rPr>
          <w:rFonts w:ascii="Times New Roman" w:hAnsi="Times New Roman"/>
          <w:sz w:val="28"/>
          <w:szCs w:val="28"/>
        </w:rPr>
        <w:t>приватноївійськовоїкомпанії</w:t>
      </w:r>
      <w:r w:rsidRPr="00F61DA0">
        <w:rPr>
          <w:rFonts w:ascii="Times New Roman" w:hAnsi="Times New Roman"/>
          <w:sz w:val="28"/>
          <w:szCs w:val="28"/>
        </w:rPr>
        <w:t>”</w:t>
      </w:r>
      <w:r w:rsidRPr="00F61DA0">
        <w:rPr>
          <w:rFonts w:ascii="Times New Roman" w:hAnsi="Times New Roman"/>
          <w:sz w:val="28"/>
          <w:szCs w:val="28"/>
          <w:lang w:val="uk-UA"/>
        </w:rPr>
        <w:t>–</w:t>
      </w:r>
      <w:r w:rsidRPr="00B92323">
        <w:rPr>
          <w:rFonts w:ascii="Times New Roman" w:hAnsi="Times New Roman"/>
          <w:sz w:val="28"/>
          <w:szCs w:val="28"/>
        </w:rPr>
        <w:t xml:space="preserve">непередбаченогозаконодавствомвоєнізованогоформування. </w:t>
      </w:r>
      <w:r w:rsidRPr="00874D70">
        <w:rPr>
          <w:rFonts w:ascii="Times New Roman" w:hAnsi="Times New Roman"/>
          <w:sz w:val="28"/>
          <w:szCs w:val="28"/>
        </w:rPr>
        <w:t>Основною метою цієїорганізаціїбулапідготовка до вчиненнясерйознихзлочинів, зокрема, протинаціональноїбезпеки. У складіцьогоформування, яке маскувалосяпідохоронніфірми та громадськіорганізації, налічувалосяпонад 150 осіб. Підготовкаучасниківвідбувалася на спеціальнообладнанійтренувальнійбазі в Київськійобласті, а також у навчальних центрах за кордоном. Контроль та координаціюдіяльностіцієїзлочинноїорганізаціїздійснювали 15 громадянУкраїни, які, зокрема, займалисявербуваннямновихучасників, надаючиперевагуколишнімвійськовим та правоохоронцям з досвідомбойовихдій.</w:t>
      </w:r>
      <w:r w:rsidRPr="00B92323">
        <w:rPr>
          <w:rFonts w:ascii="Times New Roman" w:hAnsi="Times New Roman"/>
          <w:sz w:val="28"/>
          <w:szCs w:val="28"/>
        </w:rPr>
        <w:t>Входісанкціонованихобшуків за адресами офісногоприміщення, місцьпроживання, тимчасовогоперебування та тренування</w:t>
      </w:r>
      <w:r>
        <w:rPr>
          <w:rFonts w:ascii="Times New Roman" w:hAnsi="Times New Roman"/>
          <w:sz w:val="28"/>
          <w:szCs w:val="28"/>
          <w:lang w:val="uk-UA"/>
        </w:rPr>
        <w:t>учасників злочинної групи</w:t>
      </w:r>
      <w:r w:rsidRPr="00B92323">
        <w:rPr>
          <w:rFonts w:ascii="Times New Roman" w:hAnsi="Times New Roman"/>
          <w:sz w:val="28"/>
          <w:szCs w:val="28"/>
        </w:rPr>
        <w:t xml:space="preserve"> у столиці, Київській і Донецькій областях, правоохоронцівилучили: майже 5,5 тисячнабоїврізногокалібру; 7 реактивнихпротитанкових гранат РПГ-26; 4 підствольнихгранатомети; ручнийкулеметКалашнікова; 2 автоматичнігвинтівки; 3 пістолети та 3 автоматиКалашнікова АКС та АКС-74; 7 помповихрушниць; 38 гранатометнихпострілів ВОГ-25, 21 гранатутощо.</w:t>
      </w:r>
    </w:p>
    <w:p w:rsidR="0002580E" w:rsidRPr="008B1347" w:rsidRDefault="0002580E" w:rsidP="008B1347">
      <w:pPr>
        <w:tabs>
          <w:tab w:val="left" w:pos="1152"/>
        </w:tabs>
        <w:spacing w:after="0" w:line="360" w:lineRule="auto"/>
        <w:ind w:firstLine="709"/>
        <w:jc w:val="both"/>
        <w:rPr>
          <w:rFonts w:ascii="Times New Roman" w:hAnsi="Times New Roman"/>
          <w:sz w:val="28"/>
          <w:szCs w:val="28"/>
        </w:rPr>
      </w:pPr>
      <w:r w:rsidRPr="00383457">
        <w:rPr>
          <w:rFonts w:ascii="Times New Roman" w:hAnsi="Times New Roman"/>
          <w:sz w:val="28"/>
          <w:szCs w:val="28"/>
        </w:rPr>
        <w:t xml:space="preserve">Вчиненнякорупційнихзлочинів: відповідно до звіту, кількістьзафіксованихвипадків основного корупційногозлочину – прийняттяпропозицій, обіцянокабоотриманнянеправомірноївигодислужбовими особами у 2019-2021 роках поступовозменшувалася, </w:t>
      </w:r>
      <w:r>
        <w:rPr>
          <w:rFonts w:ascii="Times New Roman" w:hAnsi="Times New Roman"/>
          <w:sz w:val="28"/>
          <w:szCs w:val="28"/>
          <w:lang w:val="uk-UA"/>
        </w:rPr>
        <w:t>та</w:t>
      </w:r>
      <w:r w:rsidRPr="00383457">
        <w:rPr>
          <w:rFonts w:ascii="Times New Roman" w:hAnsi="Times New Roman"/>
          <w:sz w:val="28"/>
          <w:szCs w:val="28"/>
        </w:rPr>
        <w:t xml:space="preserve"> у 2022 році становила 988 випадків, що на 36,9 % менше, ніж у попередньомуроці. Водночасспостерігаласятенденція до суттєвогозростаннякількостівипадківпропозиції, обіцянкиабонаданнянеправомірноївигодислужбовимособам.</w:t>
      </w:r>
      <w:r w:rsidRPr="007D03AF">
        <w:rPr>
          <w:rFonts w:ascii="Times New Roman" w:hAnsi="Times New Roman"/>
          <w:sz w:val="28"/>
          <w:szCs w:val="28"/>
        </w:rPr>
        <w:t>У 2019-2021  рр. такожвідбувалося</w:t>
      </w:r>
      <w:r w:rsidRPr="008B1347">
        <w:rPr>
          <w:rFonts w:ascii="Times New Roman" w:hAnsi="Times New Roman"/>
          <w:sz w:val="28"/>
          <w:szCs w:val="28"/>
        </w:rPr>
        <w:t>практично безперервнезростаннякількостівиявленихвипадківзловживанняповноваженнями особами, якінадаютьпублічніпослуги. Однак у 2022 роціцейпоказникзменшився на 43,4 %. Крімтого, у 2022 роцітакожвідзначенозниження на 57,1 % кількостізареєстрованихвипадківзловживанняповноваженнямислужбовими особами юридичнихосіб приватного права.</w:t>
      </w:r>
    </w:p>
    <w:p w:rsidR="0002580E" w:rsidRDefault="0002580E" w:rsidP="001859BF">
      <w:pPr>
        <w:tabs>
          <w:tab w:val="left" w:pos="1152"/>
        </w:tabs>
        <w:spacing w:after="0" w:line="360" w:lineRule="auto"/>
        <w:ind w:firstLine="709"/>
        <w:jc w:val="both"/>
        <w:rPr>
          <w:rFonts w:ascii="Times New Roman" w:hAnsi="Times New Roman"/>
          <w:sz w:val="28"/>
          <w:szCs w:val="28"/>
        </w:rPr>
      </w:pPr>
      <w:r w:rsidRPr="007D03AF">
        <w:rPr>
          <w:rFonts w:ascii="Times New Roman" w:hAnsi="Times New Roman"/>
          <w:sz w:val="28"/>
          <w:szCs w:val="28"/>
        </w:rPr>
        <w:t>У 2019-2022</w:t>
      </w:r>
      <w:r>
        <w:rPr>
          <w:rFonts w:ascii="Times New Roman" w:hAnsi="Times New Roman"/>
          <w:sz w:val="28"/>
          <w:szCs w:val="28"/>
          <w:lang w:val="uk-UA"/>
        </w:rPr>
        <w:t>роках</w:t>
      </w:r>
      <w:r w:rsidRPr="007D03AF">
        <w:rPr>
          <w:rFonts w:ascii="Times New Roman" w:hAnsi="Times New Roman"/>
          <w:sz w:val="28"/>
          <w:szCs w:val="28"/>
        </w:rPr>
        <w:t>припиненозлочиннудіяльність та з</w:t>
      </w:r>
      <w:r>
        <w:rPr>
          <w:rFonts w:ascii="Times New Roman" w:hAnsi="Times New Roman"/>
          <w:sz w:val="28"/>
          <w:szCs w:val="28"/>
          <w:lang w:val="uk-UA"/>
        </w:rPr>
        <w:t>а</w:t>
      </w:r>
      <w:r w:rsidRPr="007D03AF">
        <w:rPr>
          <w:rFonts w:ascii="Times New Roman" w:hAnsi="Times New Roman"/>
          <w:sz w:val="28"/>
          <w:szCs w:val="28"/>
        </w:rPr>
        <w:t>вершено досудоверозслідуваннящодо 155 організованихзлочиннихугруповань</w:t>
      </w:r>
      <w:r>
        <w:rPr>
          <w:rFonts w:ascii="Times New Roman" w:hAnsi="Times New Roman"/>
          <w:sz w:val="28"/>
          <w:szCs w:val="28"/>
          <w:lang w:val="uk-UA"/>
        </w:rPr>
        <w:t xml:space="preserve"> з корупційними </w:t>
      </w:r>
      <w:r w:rsidRPr="007D03AF">
        <w:rPr>
          <w:rFonts w:ascii="Times New Roman" w:hAnsi="Times New Roman"/>
          <w:sz w:val="28"/>
          <w:szCs w:val="28"/>
        </w:rPr>
        <w:t xml:space="preserve">зв’язками, в </w:t>
      </w:r>
      <w:r>
        <w:rPr>
          <w:rFonts w:ascii="Times New Roman" w:hAnsi="Times New Roman"/>
          <w:sz w:val="28"/>
          <w:szCs w:val="28"/>
          <w:lang w:val="uk-UA"/>
        </w:rPr>
        <w:t>тому числі</w:t>
      </w:r>
      <w:r w:rsidRPr="007D03AF">
        <w:rPr>
          <w:rFonts w:ascii="Times New Roman" w:hAnsi="Times New Roman"/>
          <w:sz w:val="28"/>
          <w:szCs w:val="28"/>
        </w:rPr>
        <w:t> 16 злочиннихорганізацій та організованихгруп, щодіяли у сферівчиненнякорупційнихзлочинів.</w:t>
      </w:r>
      <w:r w:rsidRPr="00201E51">
        <w:rPr>
          <w:rFonts w:ascii="Times New Roman" w:hAnsi="Times New Roman"/>
          <w:sz w:val="28"/>
          <w:szCs w:val="28"/>
          <w:lang w:val="uk-UA"/>
        </w:rPr>
        <w:t xml:space="preserve">Склад цих угруповань зазвичай налічував від 3 до 7 осіб, проте також зафіксовано угруповання з 8-11 осіб, а в окремих випадках їх чисельність сягала 30 і </w:t>
      </w:r>
      <w:r>
        <w:rPr>
          <w:rFonts w:ascii="Times New Roman" w:hAnsi="Times New Roman"/>
          <w:sz w:val="28"/>
          <w:szCs w:val="28"/>
          <w:lang w:val="uk-UA"/>
        </w:rPr>
        <w:t>50</w:t>
      </w:r>
      <w:r w:rsidRPr="00201E51">
        <w:rPr>
          <w:rFonts w:ascii="Times New Roman" w:hAnsi="Times New Roman"/>
          <w:sz w:val="28"/>
          <w:szCs w:val="28"/>
          <w:lang w:val="uk-UA"/>
        </w:rPr>
        <w:t xml:space="preserve"> осіб. </w:t>
      </w:r>
      <w:r w:rsidRPr="00A53CBC">
        <w:rPr>
          <w:rFonts w:ascii="Times New Roman" w:hAnsi="Times New Roman"/>
          <w:sz w:val="28"/>
          <w:szCs w:val="28"/>
          <w:lang w:val="uk-UA"/>
        </w:rPr>
        <w:t xml:space="preserve">Усі ці організовані злочинні угруповання мали чітку ієрархічну структуру з внутрішніми системами розподілу ролей, контролю та підпорядкування. Використання зброї під час злочинів, скоєних цими угрупованнями у сфері корупції, не було зафіксовано, хоча члени угруповань у багатьох випадках мали як зареєстровану, так і незареєстровану зброю. </w:t>
      </w:r>
      <w:r w:rsidRPr="00201E51">
        <w:rPr>
          <w:rFonts w:ascii="Times New Roman" w:hAnsi="Times New Roman"/>
          <w:sz w:val="28"/>
          <w:szCs w:val="28"/>
        </w:rPr>
        <w:t>Випадкивнутрішньогочизовнішньогонасильствасередорганізованихзлочиннихугрупованьтакож не булизафіксованіабо</w:t>
      </w:r>
      <w:r>
        <w:rPr>
          <w:rFonts w:ascii="Times New Roman" w:hAnsi="Times New Roman"/>
          <w:sz w:val="28"/>
          <w:szCs w:val="28"/>
          <w:lang w:val="uk-UA"/>
        </w:rPr>
        <w:t xml:space="preserve">були малозначними. </w:t>
      </w:r>
      <w:r w:rsidRPr="00201E51">
        <w:rPr>
          <w:rFonts w:ascii="Times New Roman" w:hAnsi="Times New Roman"/>
          <w:sz w:val="28"/>
          <w:szCs w:val="28"/>
          <w:lang w:val="uk-UA"/>
        </w:rPr>
        <w:t xml:space="preserve">Організовані злочинні угруповання при вчиненні корупційних злочинів суворо дотримувалися вимог конспірації, зокрема, здійснювали спостереження та контрспостереження за учасниками таких угруповань та місцями їх знаходження, перевіряли приміщення та транспортні засоби на предмет наявності технічних засобів стеження, аудіо та відеозапису. </w:t>
      </w:r>
      <w:r w:rsidRPr="00A53CBC">
        <w:rPr>
          <w:rFonts w:ascii="Times New Roman" w:hAnsi="Times New Roman"/>
          <w:sz w:val="28"/>
          <w:szCs w:val="28"/>
          <w:lang w:val="uk-UA"/>
        </w:rPr>
        <w:t>Також організовані злочинні угруповання, маючи корупційні зв’язки в контролюючих, правоохоронних та судових органах, володіли інформацією про заплановані відносно них оперативно-розшукові заходи, слідчі та процесуальні дії, а також мали змогу отримувати інформацію з державних реєстрів та баз даних.</w:t>
      </w:r>
      <w:r w:rsidRPr="007D03AF">
        <w:rPr>
          <w:rFonts w:ascii="Times New Roman" w:hAnsi="Times New Roman"/>
          <w:sz w:val="28"/>
          <w:szCs w:val="28"/>
        </w:rPr>
        <w:t>У спілкуванніучасникиорганізованихзлочиннихугрупованьвикористовували не тількизагальнодоступнізасобизахищеногозв’язку, а й спеціальнорозробленіпрограмні та технічнізасоби.</w:t>
      </w:r>
    </w:p>
    <w:p w:rsidR="0002580E" w:rsidRDefault="0002580E" w:rsidP="001859BF">
      <w:pPr>
        <w:tabs>
          <w:tab w:val="left" w:pos="1152"/>
        </w:tabs>
        <w:spacing w:after="0" w:line="360" w:lineRule="auto"/>
        <w:ind w:firstLine="709"/>
        <w:jc w:val="both"/>
        <w:rPr>
          <w:rFonts w:ascii="Times New Roman" w:hAnsi="Times New Roman"/>
          <w:sz w:val="28"/>
          <w:szCs w:val="28"/>
        </w:rPr>
      </w:pPr>
      <w:r w:rsidRPr="00A031E1">
        <w:rPr>
          <w:rFonts w:ascii="Times New Roman" w:hAnsi="Times New Roman"/>
          <w:sz w:val="28"/>
          <w:szCs w:val="28"/>
        </w:rPr>
        <w:t>Незважаючи на широкепоширеннякорупції в Україні, найбільшевипадків, пов'язаних з організованою та серйозноюзлочинністю, зафіксованов містіКиїв, оскількисаме тут зосередженіосновніекономічніпроцеси. Крімстолиці, вартотакожвиділитиОдеську область, де прояви організованоїкорупціїбули особливо небезпечними та поширеними, щозумовленогеографічнимрозташуваннямрегіону, наявністюморськихпортів та розвиткомміжнародноїторгівлі.</w:t>
      </w:r>
    </w:p>
    <w:p w:rsidR="0002580E" w:rsidRPr="00A031E1" w:rsidRDefault="0002580E" w:rsidP="001859BF">
      <w:pPr>
        <w:tabs>
          <w:tab w:val="left" w:pos="1152"/>
        </w:tabs>
        <w:spacing w:after="0" w:line="360" w:lineRule="auto"/>
        <w:ind w:firstLine="709"/>
        <w:jc w:val="both"/>
        <w:rPr>
          <w:rFonts w:ascii="Times New Roman" w:hAnsi="Times New Roman"/>
          <w:sz w:val="28"/>
          <w:szCs w:val="28"/>
          <w:lang w:val="uk-UA"/>
        </w:rPr>
      </w:pPr>
      <w:r w:rsidRPr="00A031E1">
        <w:rPr>
          <w:rFonts w:ascii="Times New Roman" w:hAnsi="Times New Roman"/>
          <w:sz w:val="28"/>
          <w:szCs w:val="28"/>
        </w:rPr>
        <w:t>У серпні 2022 року буловикритозлочиннуорганізацію, щодіялапідкерівництвомколишньогоГолови Фонду Державного майна України, у справі</w:t>
      </w:r>
      <w:r>
        <w:rPr>
          <w:rFonts w:ascii="Times New Roman" w:hAnsi="Times New Roman"/>
          <w:sz w:val="28"/>
          <w:szCs w:val="28"/>
          <w:lang w:val="uk-UA"/>
        </w:rPr>
        <w:t xml:space="preserve">про </w:t>
      </w:r>
      <w:r w:rsidRPr="00A031E1">
        <w:rPr>
          <w:rFonts w:ascii="Times New Roman" w:hAnsi="Times New Roman"/>
          <w:sz w:val="28"/>
          <w:szCs w:val="28"/>
        </w:rPr>
        <w:t>корупці</w:t>
      </w:r>
      <w:r>
        <w:rPr>
          <w:rFonts w:ascii="Times New Roman" w:hAnsi="Times New Roman"/>
          <w:sz w:val="28"/>
          <w:szCs w:val="28"/>
          <w:lang w:val="uk-UA"/>
        </w:rPr>
        <w:t>ю</w:t>
      </w:r>
      <w:r w:rsidRPr="00A031E1">
        <w:rPr>
          <w:rFonts w:ascii="Times New Roman" w:hAnsi="Times New Roman"/>
          <w:sz w:val="28"/>
          <w:szCs w:val="28"/>
        </w:rPr>
        <w:t xml:space="preserve"> на “Одеському припортовому заводі”, 99,56% акційякогоналежитьдержаві. Згідно з матеріаламислідства, на початку 2020 року голова Фонду домігсяобрання “лояльних” членівнаглядової ради “Одеського припортового заводу”, якізгодом затвердили призначенняучасниказлочинноїорганізації на посаду директора заводу.</w:t>
      </w:r>
      <w:r w:rsidRPr="00136B8E">
        <w:rPr>
          <w:rFonts w:ascii="Times New Roman" w:hAnsi="Times New Roman"/>
          <w:sz w:val="28"/>
          <w:szCs w:val="28"/>
        </w:rPr>
        <w:t>Підозрювані</w:t>
      </w:r>
      <w:r w:rsidRPr="00F61DA0">
        <w:rPr>
          <w:rFonts w:ascii="Times New Roman" w:hAnsi="Times New Roman"/>
          <w:sz w:val="28"/>
          <w:szCs w:val="28"/>
          <w:lang w:val="uk-UA"/>
        </w:rPr>
        <w:t>–</w:t>
      </w:r>
      <w:r w:rsidRPr="00136B8E">
        <w:rPr>
          <w:rFonts w:ascii="Times New Roman" w:hAnsi="Times New Roman"/>
          <w:sz w:val="28"/>
          <w:szCs w:val="28"/>
        </w:rPr>
        <w:t xml:space="preserve">тодішній голова Фонду Державного майна України, йогонаближена особа, два в.о. директора АТ </w:t>
      </w:r>
      <w:r w:rsidRPr="00F61DA0">
        <w:rPr>
          <w:rFonts w:ascii="Times New Roman" w:hAnsi="Times New Roman"/>
          <w:sz w:val="28"/>
          <w:szCs w:val="28"/>
        </w:rPr>
        <w:t>“</w:t>
      </w:r>
      <w:r w:rsidRPr="00136B8E">
        <w:rPr>
          <w:rFonts w:ascii="Times New Roman" w:hAnsi="Times New Roman"/>
          <w:sz w:val="28"/>
          <w:szCs w:val="28"/>
        </w:rPr>
        <w:t>Одеськийприпортовий завод</w:t>
      </w:r>
      <w:r w:rsidRPr="00F61DA0">
        <w:rPr>
          <w:rFonts w:ascii="Times New Roman" w:hAnsi="Times New Roman"/>
          <w:sz w:val="28"/>
          <w:szCs w:val="28"/>
        </w:rPr>
        <w:t>”</w:t>
      </w:r>
      <w:r>
        <w:rPr>
          <w:rFonts w:ascii="Times New Roman" w:hAnsi="Times New Roman"/>
          <w:sz w:val="28"/>
          <w:szCs w:val="28"/>
          <w:lang w:val="uk-UA"/>
        </w:rPr>
        <w:t xml:space="preserve">. </w:t>
      </w:r>
      <w:r w:rsidRPr="00A031E1">
        <w:rPr>
          <w:rFonts w:ascii="Times New Roman" w:hAnsi="Times New Roman"/>
          <w:sz w:val="28"/>
          <w:szCs w:val="28"/>
          <w:lang w:val="uk-UA"/>
        </w:rPr>
        <w:t xml:space="preserve">Протягом періоду з травня 2020 року по жовтень 2021 року вони незаконно продовжували дію додаткових угод з підконтрольним їм товариством з обмеженою відповідальністю щодо переробки газу, щоб мати можливість сплачувати заводу менше за обробку сировини. </w:t>
      </w:r>
      <w:r w:rsidRPr="00A031E1">
        <w:rPr>
          <w:rFonts w:ascii="Times New Roman" w:hAnsi="Times New Roman"/>
          <w:sz w:val="28"/>
          <w:szCs w:val="28"/>
        </w:rPr>
        <w:t xml:space="preserve">Згодомучасникизлочинноїорганізаціїусвідомили, щобезпідставнепродовження договору між АТ </w:t>
      </w:r>
      <w:r w:rsidRPr="008D3B53">
        <w:rPr>
          <w:rFonts w:ascii="Times New Roman" w:hAnsi="Times New Roman"/>
          <w:sz w:val="28"/>
          <w:szCs w:val="28"/>
        </w:rPr>
        <w:t>“</w:t>
      </w:r>
      <w:r w:rsidRPr="00A031E1">
        <w:rPr>
          <w:rFonts w:ascii="Times New Roman" w:hAnsi="Times New Roman"/>
          <w:sz w:val="28"/>
          <w:szCs w:val="28"/>
        </w:rPr>
        <w:t>Одеськийприпортовий завод</w:t>
      </w:r>
      <w:r w:rsidRPr="008D3B53">
        <w:rPr>
          <w:rFonts w:ascii="Times New Roman" w:hAnsi="Times New Roman"/>
          <w:sz w:val="28"/>
          <w:szCs w:val="28"/>
        </w:rPr>
        <w:t>”</w:t>
      </w:r>
      <w:r w:rsidRPr="00A031E1">
        <w:rPr>
          <w:rFonts w:ascii="Times New Roman" w:hAnsi="Times New Roman"/>
          <w:sz w:val="28"/>
          <w:szCs w:val="28"/>
        </w:rPr>
        <w:t xml:space="preserve"> та підконтрольним ТОВ можевикликатипідозри, тому провели конкурс на нового постачальникасировини, сподіваючись на перемогу своєїкомпанії. В подальшому вони незаконно скасувалирезультати конкурсу та уклали угоду з заздалегідьвизначеним ТОВ. Як наслідок, за вказанийперіод АТ </w:t>
      </w:r>
      <w:r w:rsidRPr="008D3B53">
        <w:rPr>
          <w:rFonts w:ascii="Times New Roman" w:hAnsi="Times New Roman"/>
          <w:sz w:val="28"/>
          <w:szCs w:val="28"/>
        </w:rPr>
        <w:t>“</w:t>
      </w:r>
      <w:r w:rsidRPr="00A031E1">
        <w:rPr>
          <w:rFonts w:ascii="Times New Roman" w:hAnsi="Times New Roman"/>
          <w:sz w:val="28"/>
          <w:szCs w:val="28"/>
        </w:rPr>
        <w:t>Одеськийприпортовий завод</w:t>
      </w:r>
      <w:r w:rsidRPr="008D3B53">
        <w:rPr>
          <w:rFonts w:ascii="Times New Roman" w:hAnsi="Times New Roman"/>
          <w:sz w:val="28"/>
          <w:szCs w:val="28"/>
        </w:rPr>
        <w:t>”</w:t>
      </w:r>
      <w:r w:rsidRPr="00A031E1">
        <w:rPr>
          <w:rFonts w:ascii="Times New Roman" w:hAnsi="Times New Roman"/>
          <w:sz w:val="28"/>
          <w:szCs w:val="28"/>
        </w:rPr>
        <w:t>недоотрималопонад 300 мільйонівгривень.</w:t>
      </w:r>
    </w:p>
    <w:p w:rsidR="0002580E" w:rsidRPr="001859BF" w:rsidRDefault="0002580E" w:rsidP="001859BF">
      <w:pPr>
        <w:tabs>
          <w:tab w:val="left" w:pos="1152"/>
        </w:tabs>
        <w:spacing w:after="0" w:line="360" w:lineRule="auto"/>
        <w:ind w:firstLine="709"/>
        <w:jc w:val="both"/>
      </w:pPr>
      <w:r w:rsidRPr="00136B8E">
        <w:rPr>
          <w:rFonts w:ascii="Times New Roman" w:hAnsi="Times New Roman"/>
          <w:sz w:val="28"/>
          <w:szCs w:val="28"/>
        </w:rPr>
        <w:t>Вчиненнязлочинів, пов’язаних з обігомнаркотичнихзасобів, психотропнихречовин та прекурсорів</w:t>
      </w:r>
      <w:r>
        <w:rPr>
          <w:rFonts w:ascii="Times New Roman" w:hAnsi="Times New Roman"/>
          <w:sz w:val="28"/>
          <w:szCs w:val="28"/>
          <w:lang w:val="uk-UA"/>
        </w:rPr>
        <w:t>.</w:t>
      </w:r>
      <w:r w:rsidRPr="00136B8E">
        <w:rPr>
          <w:rFonts w:ascii="Times New Roman" w:hAnsi="Times New Roman"/>
          <w:sz w:val="28"/>
          <w:szCs w:val="28"/>
        </w:rPr>
        <w:t>Загалом у відповіднійсферізлочинноїдіяльностіпротягом 2019-2021 рр. спостерігалосязростаннякількостізареєстрованихкримінальнихправопорушень, пов’язанихізнезаконнимвиробництвом, виготовленням, придбанням, зберіганням, перевезенням, пересиланням та збутомнаркотичнихзасобів, психотропнихречовинабоїханалогів (ст.  307  КК  України) в середньому на 30% щорічно, причому на такудинамікузапровадженнявоєнного стану вплинулонесуттєво, відтаккількістьзареєстрованихкримінальнихправопорушеньлишилася на рівніпопереднього року.</w:t>
      </w:r>
      <w:r w:rsidRPr="002449AB">
        <w:rPr>
          <w:rFonts w:ascii="Times New Roman" w:hAnsi="Times New Roman"/>
          <w:sz w:val="28"/>
          <w:szCs w:val="28"/>
        </w:rPr>
        <w:t>Водночас, у 2022 роцізафіксованозростаннякількостівипадківвчиненняаналогічнихкримінальнихправопорушень без мети збуту (ст. 309 КК України) до 20140 випадків, щоперевищуєпоказникипопередніхроків.</w:t>
      </w:r>
      <w:r w:rsidRPr="00136B8E">
        <w:rPr>
          <w:rFonts w:ascii="Times New Roman" w:hAnsi="Times New Roman"/>
          <w:sz w:val="28"/>
          <w:szCs w:val="28"/>
        </w:rPr>
        <w:t xml:space="preserve"> Центром вирощуваннянаркомісткихрослинпротягомдосліджуваногоперіодулишалисяаграрнірегіониУкраїни - Херсонська, Запорізька, Миколаївська, Дніпропетровська, Харківськаобласті.</w:t>
      </w:r>
      <w:r w:rsidRPr="002449AB">
        <w:rPr>
          <w:rFonts w:ascii="Times New Roman" w:hAnsi="Times New Roman"/>
          <w:sz w:val="28"/>
          <w:szCs w:val="28"/>
        </w:rPr>
        <w:t>Часткалікарськихнаркомісткихпрепаратів і прекурсорів, щоперебувають у незаконному обігу, за експертнимиоцінкамискладаєблизько 15%. Протягомдосліджуваногоперіодузберігаласятенденція до стабільногозростаннякількостівстановленихфактівнезаконноївидачі рецепта на право придбаннянаркотичнихзасобівабопсихотропнихречовин (ст. 319 КК України) – зі 109 випадків у 2019 р. до 792 випадків у 2022 р.</w:t>
      </w:r>
    </w:p>
    <w:p w:rsidR="0002580E" w:rsidRDefault="0002580E" w:rsidP="001859BF">
      <w:pPr>
        <w:tabs>
          <w:tab w:val="left" w:pos="1152"/>
        </w:tabs>
        <w:spacing w:after="0" w:line="360" w:lineRule="auto"/>
        <w:ind w:firstLine="709"/>
        <w:jc w:val="both"/>
      </w:pPr>
      <w:r w:rsidRPr="00136B8E">
        <w:rPr>
          <w:rFonts w:ascii="Times New Roman" w:hAnsi="Times New Roman"/>
          <w:sz w:val="28"/>
          <w:szCs w:val="28"/>
        </w:rPr>
        <w:t xml:space="preserve">У 2019-2021 рр. Українаперетворилася на центр виробництвасинтетичнихнаркотиків з метою задоволенняпопиту як на внутрішньому ринку, так і на ринках сусідніхкраїн. </w:t>
      </w:r>
      <w:r w:rsidRPr="002449AB">
        <w:rPr>
          <w:rFonts w:ascii="Times New Roman" w:hAnsi="Times New Roman"/>
          <w:sz w:val="28"/>
          <w:szCs w:val="28"/>
        </w:rPr>
        <w:t>Проте, з початком російськоїагресії на сходіУкраїни та зупинкоюкомерційноїдіяльності в портовихрегіонах, виробництвосинтетичнихнаркотиків, яке булозосереджене в лабораторіяхХаркова та Донбасу, зазналотимчасовогопризупинення. У першійполовині 2022 року спостерігалосязначнезниженнякількостізафіксованихвипадків незаконного виробництва, виготовлення, придбання, зберігання, перевезенняабопересиланняпрекурсорів (ст. 311 КК України). Водночасвідзначаласятенденція до скороченнякількостіпідпільнихлабораторій, щовиготовлялиамфетамін та метамфетамін, на користьіншихвидівсинтетичнихнаркотиків. Надалі, протягом 2022 року, виробництво та розповсюдженнясинтетичнихнаркотиківвідновилося, зновувикористовуючи онлайн-платформи та поштовіслужби.</w:t>
      </w:r>
    </w:p>
    <w:p w:rsidR="0002580E" w:rsidRDefault="0002580E" w:rsidP="001859BF">
      <w:pPr>
        <w:tabs>
          <w:tab w:val="left" w:pos="1152"/>
        </w:tabs>
        <w:spacing w:after="0" w:line="360" w:lineRule="auto"/>
        <w:ind w:firstLine="709"/>
        <w:jc w:val="both"/>
        <w:rPr>
          <w:rFonts w:ascii="Arial" w:hAnsi="Arial" w:cs="Arial"/>
          <w:color w:val="000000"/>
          <w:sz w:val="27"/>
          <w:szCs w:val="27"/>
          <w:shd w:val="clear" w:color="auto" w:fill="F4F5F6"/>
        </w:rPr>
      </w:pPr>
      <w:r w:rsidRPr="002449AB">
        <w:rPr>
          <w:rFonts w:ascii="Times New Roman" w:hAnsi="Times New Roman"/>
          <w:sz w:val="28"/>
          <w:szCs w:val="28"/>
        </w:rPr>
        <w:t xml:space="preserve">Організованізлочинніугруповання, щодіяли в ційсферізлочинності, зазвичайскладалися з 3-8 учасників. Такожбулизафіксованіпоодиноківипадки, коли угрупованняналічували 9-13 осіб, середякихбулигромадяниУкраїни та представникиіншихкраїн, таких як Грузія, Азербайджан, Білорусь, РосійськаФедерація, Вірменія, Латвія та Молдова. Угруповання, щозаймалисянаркозлочинністю, демонструваливисокуадаптивність та малиієрархічну структуру, часто складаючись з кількохключовихчленів і </w:t>
      </w:r>
      <w:r w:rsidRPr="008D3B53">
        <w:rPr>
          <w:rFonts w:ascii="Times New Roman" w:hAnsi="Times New Roman"/>
          <w:sz w:val="28"/>
          <w:szCs w:val="28"/>
        </w:rPr>
        <w:t>“</w:t>
      </w:r>
      <w:r w:rsidRPr="002449AB">
        <w:rPr>
          <w:rFonts w:ascii="Times New Roman" w:hAnsi="Times New Roman"/>
          <w:sz w:val="28"/>
          <w:szCs w:val="28"/>
        </w:rPr>
        <w:t>оперативників</w:t>
      </w:r>
      <w:r w:rsidRPr="008D3B53">
        <w:rPr>
          <w:rFonts w:ascii="Times New Roman" w:hAnsi="Times New Roman"/>
          <w:sz w:val="28"/>
          <w:szCs w:val="28"/>
        </w:rPr>
        <w:t>”</w:t>
      </w:r>
      <w:r w:rsidRPr="002449AB">
        <w:rPr>
          <w:rFonts w:ascii="Times New Roman" w:hAnsi="Times New Roman"/>
          <w:sz w:val="28"/>
          <w:szCs w:val="28"/>
        </w:rPr>
        <w:t>, кожен з якихвідповідав за певнуділянкудіяльності.</w:t>
      </w:r>
      <w:r w:rsidRPr="009017F2">
        <w:rPr>
          <w:rFonts w:ascii="Times New Roman" w:hAnsi="Times New Roman"/>
          <w:sz w:val="28"/>
          <w:szCs w:val="28"/>
          <w:lang w:val="uk-UA"/>
        </w:rPr>
        <w:t xml:space="preserve">Враховуючи, що вчинення злочинів у цій сфері вимагає специфічних навичок і знань, до складу організованих злочинних угруповань часто входять хіміки, технічні спеціалісти та інші експерти в галузі хімії, а також особи, які мають інформацію про способи отримання або закупівлі прекурсорів. Організовані злочинні угруповання в цій сфері злочинної діяльності використовують сучасні технології в двох основних напрямках: для забезпечення конспірації процесів доставки та розподілу продукції, а також для захисту від кримінального переслідування. </w:t>
      </w:r>
      <w:r w:rsidRPr="009017F2">
        <w:rPr>
          <w:rFonts w:ascii="Times New Roman" w:hAnsi="Times New Roman"/>
          <w:sz w:val="28"/>
          <w:szCs w:val="28"/>
        </w:rPr>
        <w:t>Зокрема, цестосуєтьсявикористанняІнтернету, включаючисоціальнімережі та месенджери, а такожсучаснихбанківських платформ. Учасникиорганізованихзлочиннихугрупованьтакожвиявляютьінтерес до співпраці з хімічнимипідприємствами та лабораторіями, якінадаютьдопомогу у зберіганні та виготовленнінаркотичнихречовин. Крім того, малимісцечисленнівипадкивстановленнякорупційнихзв’язківізпрацівникамиправоохороннихорганів з метою приховуваннязлочинноїдіяльності та уникненнявідповідальності.</w:t>
      </w:r>
    </w:p>
    <w:p w:rsidR="0002580E" w:rsidRDefault="0002580E" w:rsidP="001859BF">
      <w:pPr>
        <w:tabs>
          <w:tab w:val="left" w:pos="1152"/>
        </w:tabs>
        <w:spacing w:after="0" w:line="360" w:lineRule="auto"/>
        <w:ind w:firstLine="709"/>
        <w:jc w:val="both"/>
      </w:pPr>
      <w:r w:rsidRPr="009017F2">
        <w:rPr>
          <w:rFonts w:ascii="Times New Roman" w:hAnsi="Times New Roman"/>
          <w:sz w:val="28"/>
          <w:szCs w:val="28"/>
        </w:rPr>
        <w:t>У 2022 році, під час воєнного стану, найбільшіобсягивилученнянаркотичнихзасобівбулипов'язані з наркотиками рослинногопоходження. Входженнягероїну та кокаїну в Україну стало значноскладнішим, водночасактивізуваласядіяльністьугруповань, якізаймаютьсяорганізацієювнутрішньоговиробництванаркотиків для подальшогозбуту як в Україні, так і в європейськихкраїнах, зокрема з використаннямлогістичнихканалівгуманітарноїдопомоги.</w:t>
      </w:r>
    </w:p>
    <w:p w:rsidR="0002580E" w:rsidRDefault="0002580E" w:rsidP="001859BF">
      <w:pPr>
        <w:tabs>
          <w:tab w:val="left" w:pos="1152"/>
        </w:tabs>
        <w:spacing w:after="0" w:line="360" w:lineRule="auto"/>
        <w:ind w:firstLine="709"/>
        <w:jc w:val="both"/>
        <w:rPr>
          <w:rFonts w:ascii="Times New Roman" w:hAnsi="Times New Roman"/>
          <w:sz w:val="28"/>
          <w:szCs w:val="28"/>
        </w:rPr>
      </w:pPr>
      <w:r w:rsidRPr="009017F2">
        <w:rPr>
          <w:rFonts w:ascii="Times New Roman" w:hAnsi="Times New Roman"/>
          <w:sz w:val="28"/>
          <w:szCs w:val="28"/>
        </w:rPr>
        <w:t>У жовтні 2021 року правоохоронніорганиприпинилидіяльністьзлочинноїгрупи, щозаймаласянаркоторгівлею, та виявилимісцерозташуваннянарколабораторії. Організаторомцьогобізнесу стала 27-річна жінка з Одеси, яка створила чотиризонизбуту для реалізаціїнаркотичнихзасобів. До їїдіяльностіприєдналисящетроєосіб з Київської, Запорізької та Кіровоградської областей. Злочиннагрупаоблаштувалалабораторію для виготовленняамфетаміну в Київськійобласті, післячого почала розповсюджуватизабороненіречовини по всійкраїні як гуртовими, так і дрібнимипартіями через поштовівідправлення. Амфетамінвиготовляливручну в будинку на Київщині, де проживав один ізспільників, якийбувобладнанийпідлабораторію. За попереднімиоцінками, щомісяцязловмисникиотримували до 1,5 мільйонагривеньприбутку.</w:t>
      </w:r>
    </w:p>
    <w:p w:rsidR="0002580E" w:rsidRDefault="0002580E" w:rsidP="001859BF">
      <w:pPr>
        <w:tabs>
          <w:tab w:val="left" w:pos="1152"/>
        </w:tabs>
        <w:spacing w:after="0" w:line="360" w:lineRule="auto"/>
        <w:ind w:firstLine="709"/>
        <w:jc w:val="both"/>
        <w:rPr>
          <w:rFonts w:ascii="Times New Roman" w:hAnsi="Times New Roman"/>
          <w:sz w:val="28"/>
          <w:szCs w:val="28"/>
          <w:lang w:val="uk-UA"/>
        </w:rPr>
      </w:pPr>
      <w:r w:rsidRPr="009017F2">
        <w:rPr>
          <w:rFonts w:ascii="Times New Roman" w:hAnsi="Times New Roman"/>
          <w:sz w:val="28"/>
          <w:szCs w:val="28"/>
        </w:rPr>
        <w:t>Вчиненнязлочинів, пов'язанихіз нелегальною міграцією та торгівлею людьми: Торгівля людьми залишаласятрадиційноюдіяльністюзлочиннихугруповань, які з 24 лютого 2022 року діялипереважно на міжнародномурівні. ЗбройнаагресіяпротиУкраїни створила безпрецедентніумови для активізаціїмасовихміграційнихпроцесів, щопризвело до зростаннязлочинноїактивності в галузіміграції та торгівлі людьми.</w:t>
      </w:r>
      <w:r w:rsidRPr="00967DCA">
        <w:rPr>
          <w:rFonts w:ascii="Times New Roman" w:hAnsi="Times New Roman"/>
          <w:sz w:val="28"/>
          <w:szCs w:val="28"/>
        </w:rPr>
        <w:t>В організованихзлочиннихугрупованнях, щозаймалисяторгівлею людьми, організаторзазвичайздійснювавзагальний контроль над злочинноюдіяльністю. Однак, функціївербувальниківзазнализмін: якщоранішеїхня роль обмежуваласялише набором людей, то впродовждосліджуваногоперіоду вони почали виконуватидодатковізавдання. Окрімпошукупотенційнихкандидатів, вербувальникитакожзаймалисяоформленнямдокументів, перевезенням та передачею жертв покупцям, які, в свою чергу, займалисябезпосереднім</w:t>
      </w:r>
      <w:r w:rsidRPr="008D3B53">
        <w:rPr>
          <w:rFonts w:ascii="Times New Roman" w:hAnsi="Times New Roman"/>
          <w:sz w:val="28"/>
          <w:szCs w:val="28"/>
        </w:rPr>
        <w:t>“</w:t>
      </w:r>
      <w:r w:rsidRPr="00967DCA">
        <w:rPr>
          <w:rFonts w:ascii="Times New Roman" w:hAnsi="Times New Roman"/>
          <w:sz w:val="28"/>
          <w:szCs w:val="28"/>
        </w:rPr>
        <w:t>працевлаштуванням</w:t>
      </w:r>
      <w:r w:rsidRPr="008D3B53">
        <w:rPr>
          <w:rFonts w:ascii="Times New Roman" w:hAnsi="Times New Roman"/>
          <w:sz w:val="28"/>
          <w:szCs w:val="28"/>
        </w:rPr>
        <w:t>”</w:t>
      </w:r>
      <w:r w:rsidRPr="00967DCA">
        <w:rPr>
          <w:rFonts w:ascii="Times New Roman" w:hAnsi="Times New Roman"/>
          <w:sz w:val="28"/>
          <w:szCs w:val="28"/>
        </w:rPr>
        <w:t>потерпілих. Члени організованихзлочиннихугрупованьпід час скоєннязлочинів у сферіторгівлі людьми використовувалилегальнібізнес-структури для маскуваннясвоєїдіяльності, видаючи себе за службовців, таксистівабопредставниківвідомихсоціальноприйнятнихпрофесій.З метою забезпеченняконспіраціїорганізованізлочинніугрупованнязастосовувалиавтомобілі з підробленими номерами для транспортуваннясвоїх жертв з місцьвикрадення до місцьподальшогоутримання. Вони також передавали жертв іншим членам своїхугруповань, щобускладнитиїхпошук і рятування.</w:t>
      </w:r>
    </w:p>
    <w:p w:rsidR="0002580E" w:rsidRDefault="0002580E" w:rsidP="001859BF">
      <w:pPr>
        <w:tabs>
          <w:tab w:val="left" w:pos="1152"/>
        </w:tabs>
        <w:spacing w:after="0" w:line="360" w:lineRule="auto"/>
        <w:ind w:firstLine="709"/>
        <w:jc w:val="both"/>
        <w:rPr>
          <w:rFonts w:ascii="Times New Roman" w:hAnsi="Times New Roman"/>
          <w:sz w:val="28"/>
          <w:szCs w:val="28"/>
          <w:lang w:val="uk-UA"/>
        </w:rPr>
      </w:pPr>
      <w:r w:rsidRPr="00967DCA">
        <w:rPr>
          <w:rFonts w:ascii="Times New Roman" w:hAnsi="Times New Roman"/>
          <w:sz w:val="28"/>
          <w:szCs w:val="28"/>
        </w:rPr>
        <w:t>Жінки та чоловікиоднаковопіддаютьсяризику стати жертвами торгівлі людьми з метою трудовоїексплуатації. Протягомдосліджуваногоперіоду в Україніфункціонувало 19 організованихзлочиннихугруповань, якізаймалисяцієюзлочинноюдіяльністю. Зловмисникивикористовувалинелегальнупримусовупрацю в будівництві, сільськомугосподарстві та фермерстві, переважно на територіїУкраїни. Потерпілихзазвичайзнаходили на вулицяхміст, зокрема на залізничних та автовокзалах, і схиляли до співпраці, пропонуючипривабливіумовипраці, а іноді – алкоголь або наркотики. Протезгодом вони забирали документи (якщотакібули), засобизв’язку та насильно утримували в своїхабоорендованихпомешканнях, змушуючиїх до важкоїпраці.</w:t>
      </w:r>
      <w:r w:rsidRPr="00967DCA">
        <w:rPr>
          <w:rFonts w:ascii="Times New Roman" w:hAnsi="Times New Roman"/>
          <w:sz w:val="28"/>
          <w:szCs w:val="28"/>
          <w:lang w:val="uk-UA"/>
        </w:rPr>
        <w:t xml:space="preserve">Організовані злочинні угруповання, як правило, складалися з 3-5 осіб (7 угруповань налічували 3 учасники, а по 3 угруповання мали 4 і 5 осіб відповідно), і лише в окремих випадках їх чисельність була більшою. У 75% випадків у межах угруповань існувала чітка ієрархія, що забезпечувалася розподілом ролей, суворим дотриманням встановлених норм, стабільністю та єдністю в досягненні спільної злочинної мети – незаконного збагачення. </w:t>
      </w:r>
      <w:r w:rsidRPr="00967DCA">
        <w:rPr>
          <w:rFonts w:ascii="Times New Roman" w:hAnsi="Times New Roman"/>
          <w:sz w:val="28"/>
          <w:szCs w:val="28"/>
        </w:rPr>
        <w:t xml:space="preserve">У січні 2020 року булавиявленагрупазлочинців, якіексплуатувалипрацюосіб з вразливихкатегорій, таких як наркозалежні та безхатченки. Близько 30 чоловіків і жінокутримувалися в приміщенні, відомому як </w:t>
      </w:r>
      <w:r w:rsidRPr="008D3B53">
        <w:rPr>
          <w:rFonts w:ascii="Times New Roman" w:hAnsi="Times New Roman"/>
          <w:sz w:val="28"/>
          <w:szCs w:val="28"/>
        </w:rPr>
        <w:t>“</w:t>
      </w:r>
      <w:r w:rsidRPr="00967DCA">
        <w:rPr>
          <w:rFonts w:ascii="Times New Roman" w:hAnsi="Times New Roman"/>
          <w:sz w:val="28"/>
          <w:szCs w:val="28"/>
        </w:rPr>
        <w:t>Храм</w:t>
      </w:r>
      <w:r w:rsidRPr="008D3B53">
        <w:rPr>
          <w:rFonts w:ascii="Times New Roman" w:hAnsi="Times New Roman"/>
          <w:sz w:val="28"/>
          <w:szCs w:val="28"/>
        </w:rPr>
        <w:t>”</w:t>
      </w:r>
      <w:r w:rsidRPr="00967DCA">
        <w:rPr>
          <w:rFonts w:ascii="Times New Roman" w:hAnsi="Times New Roman"/>
          <w:sz w:val="28"/>
          <w:szCs w:val="28"/>
        </w:rPr>
        <w:t>, де їхпримушували до важкоїпраці. Перебуванняпотерпілого в цьомупсевдореабілітаційномуцентріобходилося родичам у 2000 грн на місяць. Морально зламаних жертв злочинціпіднаглядомвивозили на будівельніоб'єкти в різнімістаДонецької та Дніпропетровської областей, де вони виконувалитяжкуфізичнупрацю. Особи, якіперебували в псевдореабілітаційномуцентрі, піддавалисяпокаранням за відмовупрацювати, застосовуючифізичнийвплив.</w:t>
      </w:r>
    </w:p>
    <w:p w:rsidR="0002580E" w:rsidRDefault="0002580E" w:rsidP="001859BF">
      <w:pPr>
        <w:tabs>
          <w:tab w:val="left" w:pos="1152"/>
        </w:tabs>
        <w:spacing w:after="0" w:line="360" w:lineRule="auto"/>
        <w:ind w:firstLine="709"/>
        <w:jc w:val="both"/>
        <w:rPr>
          <w:rFonts w:ascii="Times New Roman" w:hAnsi="Times New Roman"/>
          <w:sz w:val="28"/>
          <w:szCs w:val="28"/>
        </w:rPr>
      </w:pPr>
      <w:r w:rsidRPr="00967DCA">
        <w:rPr>
          <w:rFonts w:ascii="Times New Roman" w:hAnsi="Times New Roman"/>
          <w:sz w:val="28"/>
          <w:szCs w:val="28"/>
          <w:lang w:val="uk-UA"/>
        </w:rPr>
        <w:t xml:space="preserve">Протягом досліджуваного періоду спостерігався щорічний ріст рівня нелегальної міграції. </w:t>
      </w:r>
      <w:r w:rsidRPr="00967DCA">
        <w:rPr>
          <w:rFonts w:ascii="Times New Roman" w:hAnsi="Times New Roman"/>
          <w:sz w:val="28"/>
          <w:szCs w:val="28"/>
        </w:rPr>
        <w:t>Зокрема, у 2019 роцібулозафіксовано 252 випадки незаконного переправленняосіб через державний кордон України, у 2020 році – 278, у 2021 році – 327, а у 2022 роціця цифра зросла до 1225 випадків. Загалом, попит на незаконнепереправленняосіб через державний кордон сприявформуваннюзначногочорного ринку незаконнихпослуг, що включав як підробкудокументів, так і безпосереднєпереправлення через кордон. Цейринокконтролювалиорганізованізлочинніугруповання, які, як правило, складалися з трьохосіб, хочазагальнакількістьучасників не перевищувала шести. У 65% випадківсередчленів таких угруповань не спостерігаласячіткаієрархія, протебулаприсутнявзаємнаорганізація, щосприяладосягненнюзлочиннихцілей. Організатор, як правило, відповідав за розробку плану злочинноїдіяльності та розподілзавданьміжучасникамиугруповання.</w:t>
      </w:r>
      <w:r w:rsidRPr="00B92D9D">
        <w:rPr>
          <w:rFonts w:ascii="Times New Roman" w:hAnsi="Times New Roman"/>
          <w:sz w:val="28"/>
          <w:szCs w:val="28"/>
        </w:rPr>
        <w:t>У більшостівипадківучасникиорганізованихзлочиннихугрупованьраніше не маликримінальногоминулого. Злочиннадіяльність у ційсферіполягала у виявленніосіб, зокремаіноземців, якібажаливиїхати з України. Післяцьогоформувавсянеобхідний пакет документів, а зазначенихосіб на власнихабоорендованихавтомобілях доставляли до приміщень, розташованих максимально близькодо кордону, післячого у визначений час відбувавсябезпосереднійперетин державного кордону.</w:t>
      </w:r>
    </w:p>
    <w:p w:rsidR="0002580E" w:rsidRPr="00B92D9D" w:rsidRDefault="0002580E" w:rsidP="001859BF">
      <w:pPr>
        <w:tabs>
          <w:tab w:val="left" w:pos="1152"/>
        </w:tabs>
        <w:spacing w:after="0" w:line="360" w:lineRule="auto"/>
        <w:ind w:firstLine="709"/>
        <w:jc w:val="both"/>
        <w:rPr>
          <w:rFonts w:ascii="Times New Roman" w:hAnsi="Times New Roman"/>
          <w:sz w:val="28"/>
          <w:szCs w:val="28"/>
        </w:rPr>
      </w:pPr>
      <w:r w:rsidRPr="00B92D9D">
        <w:rPr>
          <w:rFonts w:ascii="Times New Roman" w:hAnsi="Times New Roman"/>
          <w:sz w:val="28"/>
          <w:szCs w:val="28"/>
        </w:rPr>
        <w:t>Зловмисники для здійсненнясвоєїзлочинноїдіяльностівикористовували як власне, так і орендованемайно, зокремаавтомобілі, мобільнітелефони, моторнічовни, рації, будинки та іншіресурси. Крім того, вони застосовуваликомп'ютери, біометричнісканери та іншутехніку, яка слугувала для підробкидокументів, необхідних для перетворення кордону. Під час кількохобшуківправоохоронцівиявилипідробленізапрошення на навчання та посвідченняволонтерськихорганізацій, які дозволяли приховуватизлочиннудіяльністьпідвиглядомзаконнихпідстав для виїзду за межікраїни. Незважаючи на доситьвитратну схему вчиненнязлочинів, дохід не перевищував 5 млн грн.Насильство та зброя не застосовувалисяпід час вчиненнязлочинів, пов'язанихіз нелегальною міграцією. У деякихвипадкахорганізованізлочинніугрупованнямаликорупційнізв'язки, зокремазіспівробітникамиДержавноїміграційноїслужби, якісприялипідготовцідокументів, необхідних для перетину державного кордону. Такожвідзначаласяспівпраця з медичнимипрацівниками та представникамивійськкоматів. До складукількохорганізованихзлочиннихугруповань входили й представникиправоохороннихорганів.</w:t>
      </w:r>
    </w:p>
    <w:p w:rsidR="0002580E" w:rsidRDefault="0002580E" w:rsidP="006561D6">
      <w:pPr>
        <w:tabs>
          <w:tab w:val="left" w:pos="1152"/>
        </w:tabs>
        <w:spacing w:after="0" w:line="360" w:lineRule="auto"/>
        <w:ind w:firstLine="709"/>
        <w:jc w:val="both"/>
        <w:rPr>
          <w:rFonts w:ascii="Times New Roman" w:hAnsi="Times New Roman"/>
          <w:sz w:val="28"/>
          <w:szCs w:val="28"/>
          <w:lang w:val="uk-UA"/>
        </w:rPr>
      </w:pPr>
      <w:r w:rsidRPr="006561D6">
        <w:rPr>
          <w:rFonts w:ascii="Times New Roman" w:hAnsi="Times New Roman"/>
          <w:sz w:val="28"/>
          <w:szCs w:val="28"/>
          <w:lang w:val="uk-UA"/>
        </w:rPr>
        <w:t>Вчинення злочинів, пов’язаних з обігом зброї, вибухових речовин та боєприпасів:</w:t>
      </w:r>
      <w:r w:rsidRPr="00B92D9D">
        <w:rPr>
          <w:rFonts w:ascii="Times New Roman" w:hAnsi="Times New Roman"/>
          <w:sz w:val="28"/>
          <w:szCs w:val="28"/>
          <w:lang w:val="uk-UA"/>
        </w:rPr>
        <w:t>Вчинення злочинів, що стосуються обігу зброї, вибухових речовин та боєприпасів, демонструє певну стабільність у динаміці протягом досліджуваного періоду, з тенденцією до зниження. Кількість зареєстрованих кримінальних правопорушень, пов'язаних із незаконним виготовленням, переробкою або ремонтом вогнепальної зброї, а також фальсифікацією, незаконним видаленням чи зміною маркування, а також виготовленням бойових припасів і вибухових речовин, становила: 185 у 2019 році, 168 у 2020 році, 132 у 2021 році та 113 у 2022 році. Водночас, кількість злочинів, пов'язаних із викраденням, привласненням, вимаганням вогнепальної зброї, бойових припасів, вибухових речовин або радіоактивних матеріалів, а також заволодінням ними шляхом шахрайства чи зловживання службовим становищем, зросла у 2022 році до 174 та 21 випадку відповідно.</w:t>
      </w:r>
    </w:p>
    <w:p w:rsidR="0002580E" w:rsidRDefault="0002580E" w:rsidP="006561D6">
      <w:pPr>
        <w:tabs>
          <w:tab w:val="left" w:pos="1152"/>
        </w:tabs>
        <w:spacing w:after="0" w:line="360" w:lineRule="auto"/>
        <w:ind w:firstLine="709"/>
        <w:jc w:val="both"/>
      </w:pPr>
      <w:r w:rsidRPr="00FB2835">
        <w:rPr>
          <w:rFonts w:ascii="Times New Roman" w:hAnsi="Times New Roman"/>
          <w:sz w:val="28"/>
          <w:szCs w:val="28"/>
          <w:lang w:val="uk-UA"/>
        </w:rPr>
        <w:t xml:space="preserve">Організовані злочинні угруповання, які діяли в цій сфері злочинності, існували менше трьох років на національному та міжнародному рівнях. </w:t>
      </w:r>
      <w:r w:rsidRPr="00FB2835">
        <w:rPr>
          <w:rFonts w:ascii="Times New Roman" w:hAnsi="Times New Roman"/>
          <w:sz w:val="28"/>
          <w:szCs w:val="28"/>
        </w:rPr>
        <w:t xml:space="preserve">Ціугруповання, зазвичай, малистабільнуієрархічну структуру з чітковизначеними ролями та розподіломобов'язків. До їх складу входили </w:t>
      </w:r>
      <w:r w:rsidRPr="008D3B53">
        <w:rPr>
          <w:rFonts w:ascii="Times New Roman" w:hAnsi="Times New Roman"/>
          <w:sz w:val="28"/>
          <w:szCs w:val="28"/>
        </w:rPr>
        <w:t>“</w:t>
      </w:r>
      <w:r w:rsidRPr="00FB2835">
        <w:rPr>
          <w:rFonts w:ascii="Times New Roman" w:hAnsi="Times New Roman"/>
          <w:sz w:val="28"/>
          <w:szCs w:val="28"/>
        </w:rPr>
        <w:t>виробники</w:t>
      </w:r>
      <w:r w:rsidRPr="008D3B53">
        <w:rPr>
          <w:rFonts w:ascii="Times New Roman" w:hAnsi="Times New Roman"/>
          <w:sz w:val="28"/>
          <w:szCs w:val="28"/>
        </w:rPr>
        <w:t>”</w:t>
      </w:r>
      <w:r w:rsidRPr="00FB2835">
        <w:rPr>
          <w:rFonts w:ascii="Times New Roman" w:hAnsi="Times New Roman"/>
          <w:sz w:val="28"/>
          <w:szCs w:val="28"/>
        </w:rPr>
        <w:t xml:space="preserve">, </w:t>
      </w:r>
      <w:r w:rsidRPr="008D3B53">
        <w:rPr>
          <w:rFonts w:ascii="Times New Roman" w:hAnsi="Times New Roman"/>
          <w:sz w:val="28"/>
          <w:szCs w:val="28"/>
        </w:rPr>
        <w:t>“</w:t>
      </w:r>
      <w:r w:rsidRPr="00FB2835">
        <w:rPr>
          <w:rFonts w:ascii="Times New Roman" w:hAnsi="Times New Roman"/>
          <w:sz w:val="28"/>
          <w:szCs w:val="28"/>
        </w:rPr>
        <w:t>збутники</w:t>
      </w:r>
      <w:r w:rsidRPr="008D3B53">
        <w:rPr>
          <w:rFonts w:ascii="Times New Roman" w:hAnsi="Times New Roman"/>
          <w:sz w:val="28"/>
          <w:szCs w:val="28"/>
        </w:rPr>
        <w:t>”</w:t>
      </w:r>
      <w:r w:rsidRPr="00FB2835">
        <w:rPr>
          <w:rFonts w:ascii="Times New Roman" w:hAnsi="Times New Roman"/>
          <w:sz w:val="28"/>
          <w:szCs w:val="28"/>
        </w:rPr>
        <w:t xml:space="preserve">, </w:t>
      </w:r>
      <w:r w:rsidRPr="008D3B53">
        <w:rPr>
          <w:rFonts w:ascii="Times New Roman" w:hAnsi="Times New Roman"/>
          <w:sz w:val="28"/>
          <w:szCs w:val="28"/>
        </w:rPr>
        <w:t>“</w:t>
      </w:r>
      <w:r w:rsidRPr="00FB2835">
        <w:rPr>
          <w:rFonts w:ascii="Times New Roman" w:hAnsi="Times New Roman"/>
          <w:sz w:val="28"/>
          <w:szCs w:val="28"/>
        </w:rPr>
        <w:t>кур'єри</w:t>
      </w:r>
      <w:r w:rsidRPr="008D3B53">
        <w:rPr>
          <w:rFonts w:ascii="Times New Roman" w:hAnsi="Times New Roman"/>
          <w:sz w:val="28"/>
          <w:szCs w:val="28"/>
        </w:rPr>
        <w:t>”</w:t>
      </w:r>
      <w:r w:rsidRPr="00FB2835">
        <w:rPr>
          <w:rFonts w:ascii="Times New Roman" w:hAnsi="Times New Roman"/>
          <w:sz w:val="28"/>
          <w:szCs w:val="28"/>
        </w:rPr>
        <w:t xml:space="preserve">, </w:t>
      </w:r>
      <w:r w:rsidRPr="008D3B53">
        <w:rPr>
          <w:rFonts w:ascii="Times New Roman" w:hAnsi="Times New Roman"/>
          <w:sz w:val="28"/>
          <w:szCs w:val="28"/>
        </w:rPr>
        <w:t>“</w:t>
      </w:r>
      <w:r w:rsidRPr="00FB2835">
        <w:rPr>
          <w:rFonts w:ascii="Times New Roman" w:hAnsi="Times New Roman"/>
          <w:sz w:val="28"/>
          <w:szCs w:val="28"/>
        </w:rPr>
        <w:t>фінансисти</w:t>
      </w:r>
      <w:r w:rsidRPr="008D3B53">
        <w:rPr>
          <w:rFonts w:ascii="Times New Roman" w:hAnsi="Times New Roman"/>
          <w:sz w:val="28"/>
          <w:szCs w:val="28"/>
        </w:rPr>
        <w:t>”</w:t>
      </w:r>
      <w:r w:rsidRPr="00FB2835">
        <w:rPr>
          <w:rFonts w:ascii="Times New Roman" w:hAnsi="Times New Roman"/>
          <w:sz w:val="28"/>
          <w:szCs w:val="28"/>
        </w:rPr>
        <w:t xml:space="preserve"> та інші. Крім того, організованізлочинніугрупованняхарактеризувалисявідноснотісною структурою, щобазувалася на дружніхзв'язкахучасників та спільнійметівчиненнязлочинів.</w:t>
      </w:r>
      <w:bookmarkStart w:id="7" w:name="_Hlk181770939"/>
      <w:bookmarkEnd w:id="7"/>
      <w:r w:rsidRPr="00FB2835">
        <w:rPr>
          <w:rFonts w:ascii="Times New Roman" w:hAnsi="Times New Roman"/>
          <w:sz w:val="28"/>
          <w:szCs w:val="28"/>
        </w:rPr>
        <w:t>Організованізлочинніугрупованняформувалися з трьох і більшеосібрізноговіку. Вони булиоснащенісучаснимизасобамизв’язку та активно використовуваликомп’ютернітехнології. Крім того, ціугрупованнямализначнукількістьнелегальноївогнепальноїзброї, включаючиавтоматичну, а такожвибухівку та іншізасобиураження, які, як правило, походили з районівбойовихдій.</w:t>
      </w:r>
    </w:p>
    <w:p w:rsidR="0002580E" w:rsidRDefault="0002580E" w:rsidP="006561D6">
      <w:pPr>
        <w:tabs>
          <w:tab w:val="left" w:pos="1152"/>
        </w:tabs>
        <w:spacing w:after="0" w:line="360" w:lineRule="auto"/>
        <w:ind w:firstLine="709"/>
        <w:jc w:val="both"/>
        <w:rPr>
          <w:rFonts w:ascii="Times New Roman" w:hAnsi="Times New Roman"/>
          <w:sz w:val="28"/>
          <w:szCs w:val="28"/>
          <w:lang w:val="uk-UA"/>
        </w:rPr>
      </w:pPr>
      <w:r w:rsidRPr="00FB2835">
        <w:rPr>
          <w:rFonts w:ascii="Times New Roman" w:hAnsi="Times New Roman"/>
          <w:sz w:val="28"/>
          <w:szCs w:val="28"/>
        </w:rPr>
        <w:t>Використанняфінансовихресурсіввідбувалося з метою особистогозбагачення та подальшогоздійсненнязлочиннихдій, а також для забезпеченняучасниківорганізованихзлочиннихугруповань транспортом і зв’язком. Для реалізаціїзлочинноїдіяльностізастосовувалися як власні, так і орендованіжитлові та нежитловіприміщення, мобільнітелефони, автомобілі, обладнання для переробкизброї, а такожпристрої для виявленнясхованок у ґрунті.</w:t>
      </w:r>
    </w:p>
    <w:p w:rsidR="0002580E" w:rsidRDefault="0002580E" w:rsidP="006561D6">
      <w:pPr>
        <w:tabs>
          <w:tab w:val="left" w:pos="1152"/>
        </w:tabs>
        <w:spacing w:after="0" w:line="360" w:lineRule="auto"/>
        <w:ind w:firstLine="709"/>
        <w:jc w:val="both"/>
        <w:rPr>
          <w:rFonts w:ascii="Times New Roman" w:hAnsi="Times New Roman"/>
          <w:sz w:val="28"/>
          <w:szCs w:val="28"/>
        </w:rPr>
      </w:pPr>
      <w:r w:rsidRPr="00FB2835">
        <w:rPr>
          <w:rFonts w:ascii="Times New Roman" w:hAnsi="Times New Roman"/>
          <w:sz w:val="28"/>
          <w:szCs w:val="28"/>
        </w:rPr>
        <w:t>У 2022 році в Києвібулавиявленагрупаосіб, які незаконно зберігаливогнепальнузброю, прикриваючисьучастю в одному з добровільнихформуваньтериторіальноїгромади. Ці особи не малинамірубрати участь у бойовихдіяхпротиРосійськоїФедерації, але зберігализброю та боєприпаси на територіїскладських і виробничихприміщень. Під час проведенняобшуківправоохоронцівилучилипонад 60 незареєстрованихавтоматів АК74 та 9500 набоїв до них.</w:t>
      </w:r>
    </w:p>
    <w:p w:rsidR="0002580E" w:rsidRDefault="0002580E" w:rsidP="006561D6">
      <w:pPr>
        <w:tabs>
          <w:tab w:val="left" w:pos="1152"/>
        </w:tabs>
        <w:spacing w:after="0" w:line="360" w:lineRule="auto"/>
        <w:ind w:firstLine="709"/>
        <w:jc w:val="both"/>
        <w:rPr>
          <w:rFonts w:ascii="Times New Roman" w:hAnsi="Times New Roman"/>
          <w:sz w:val="28"/>
          <w:szCs w:val="28"/>
        </w:rPr>
      </w:pPr>
      <w:r w:rsidRPr="00FB2835">
        <w:rPr>
          <w:rFonts w:ascii="Times New Roman" w:hAnsi="Times New Roman"/>
          <w:sz w:val="28"/>
          <w:szCs w:val="28"/>
        </w:rPr>
        <w:t>Вчиненнязлочинів, щопосягають на життя, здоров'я та свободу особи: Протягомдосліджуваногоперіодуочевидніумиснівбивства становили в середньомублизькотретинивсіхвипадківсмерті та зникненнябезвісти. У 2022 роціспостерігалосязначнезростаннязареєстрованихумиснихвбивств, яке склаломайже 6,8 разів, що, в першучергу, пов'язано з тим, що до статистичнихданих могли бути включені й вбивства, скоєні в умовахзбройноїагресіїРосійськоїФедераціїпротиУкраїни.</w:t>
      </w:r>
    </w:p>
    <w:p w:rsidR="0002580E" w:rsidRDefault="0002580E" w:rsidP="0040505B">
      <w:pPr>
        <w:tabs>
          <w:tab w:val="left" w:pos="1152"/>
        </w:tabs>
        <w:spacing w:after="0" w:line="360" w:lineRule="auto"/>
        <w:ind w:firstLine="709"/>
        <w:jc w:val="both"/>
        <w:rPr>
          <w:rFonts w:ascii="Times New Roman" w:hAnsi="Times New Roman"/>
          <w:sz w:val="28"/>
          <w:szCs w:val="28"/>
        </w:rPr>
      </w:pPr>
      <w:r w:rsidRPr="00FB2835">
        <w:rPr>
          <w:rFonts w:ascii="Times New Roman" w:hAnsi="Times New Roman"/>
          <w:sz w:val="28"/>
          <w:szCs w:val="28"/>
        </w:rPr>
        <w:t>Протягом 2019-2022 роківбулозафіксованодіяльність 16 організованихзлочиннихугруповань, для якихвідповідна сфера злочинноїдіяльностібула основною. Зазвичайтакіугрупованняскладалися з 3-4 осіб, рідше з 5-7, і в 90% випадківмаличіткуієрархію з визначенимлідером-організатором. Стійкістьорганізованихзлочиннихугрупованьзабезпечуєтьсястабільністю складу, згуртованістюучасників, єдиними правилами поведінки, а такождосягненнямспільноїзлочинної мети. У 50% випадківучасникиорганізованихзлочиннихугрупованьмалипопереднісудимості, або за злочинипротижиття та здоров'я особи, або за майновізлочини.У деякихвипадкахкритеріємвідборудо складуугрупованьслугувалидовірливістосунки, щовиниклипід час спільноговідбуванняпокарання у місцяхпозбавленняволі. Дуженезначнакількістьвипадківсвідчить про те, що члени організованихзлочиннихугрупованьмаликорумпованізв'язкисередпредставниківвлади та правоохороннихорганів.</w:t>
      </w:r>
    </w:p>
    <w:p w:rsidR="0002580E" w:rsidRDefault="0002580E" w:rsidP="0040505B">
      <w:pPr>
        <w:tabs>
          <w:tab w:val="left" w:pos="1152"/>
        </w:tabs>
        <w:spacing w:after="0" w:line="360" w:lineRule="auto"/>
        <w:ind w:firstLine="709"/>
        <w:jc w:val="both"/>
        <w:rPr>
          <w:rFonts w:ascii="Times New Roman" w:hAnsi="Times New Roman"/>
          <w:sz w:val="28"/>
          <w:szCs w:val="28"/>
        </w:rPr>
      </w:pPr>
      <w:r w:rsidRPr="00E22F03">
        <w:rPr>
          <w:rFonts w:ascii="Times New Roman" w:hAnsi="Times New Roman"/>
          <w:sz w:val="28"/>
          <w:szCs w:val="28"/>
        </w:rPr>
        <w:t>Оскількивбивства, здійсненіорганізованимизлочиннимиугрупованнями, ретельноплануютьсязаздалегідь, конспіративні заходи реалізуютьсяще на етапіпідготовки до злочину. Для забезпеченняконспіраціїзлочинцізазвичайобираютьспецифічнийодяг, детально аналізуютьмаршрути, пов'язані з вчиненнямзлочинів, а такожорганізовують пости спостереженнядля контролю за навколишньоюситуацією та своєчасногореагування на будь-якізміни. Післявчиненнявбивствавсіможливідоказизнищуються. Зловмисникитакожвраховуютьпомилки та недолікипопередньогокримінальногодосвіду і активно досліджуютьметодироботиправоохороннихорганів для організаціїефективноїпротидії.</w:t>
      </w:r>
    </w:p>
    <w:p w:rsidR="0002580E" w:rsidRDefault="0002580E" w:rsidP="0040505B">
      <w:pPr>
        <w:tabs>
          <w:tab w:val="left" w:pos="1152"/>
        </w:tabs>
        <w:spacing w:after="0" w:line="360" w:lineRule="auto"/>
        <w:ind w:firstLine="709"/>
        <w:jc w:val="both"/>
        <w:rPr>
          <w:rFonts w:ascii="Times New Roman" w:hAnsi="Times New Roman"/>
          <w:sz w:val="28"/>
          <w:szCs w:val="28"/>
          <w:lang w:val="uk-UA"/>
        </w:rPr>
      </w:pPr>
      <w:r w:rsidRPr="00E22F03">
        <w:rPr>
          <w:rFonts w:ascii="Times New Roman" w:hAnsi="Times New Roman"/>
          <w:sz w:val="28"/>
          <w:szCs w:val="28"/>
        </w:rPr>
        <w:t>Вчиненнязлочинів, пов'язанихіззаволодінняммайном: Протягоманалізованогоперіодуспостерігаласястійкатенденція до зменшеннякількостікримінальнихправопорушень, щостосуютьсявласності. Кількістьвипадківвимаганнятакожзменшилася, причому у 2022 роціцейпоказникзнизивсямайжевдвічі. Основною причиною зниженнявипадківвимагання стало посиленнязаходівохоронигромадськоїбезпеки в умовахвоєнного стану, а такожвиїздзначноїкількостіосіб, якібулизалучені до цієїпротиправноїдіяльності.</w:t>
      </w:r>
      <w:r w:rsidRPr="00E22F03">
        <w:rPr>
          <w:rFonts w:ascii="Times New Roman" w:hAnsi="Times New Roman"/>
          <w:sz w:val="28"/>
          <w:szCs w:val="28"/>
          <w:lang w:val="uk-UA"/>
        </w:rPr>
        <w:t xml:space="preserve">Організовані злочинні угруповання, що діяли в цій сфері злочинності, зазвичай мали ієрархічну структуру, що включала від 3 до 13 учасників. </w:t>
      </w:r>
      <w:r w:rsidRPr="00E22F03">
        <w:rPr>
          <w:rFonts w:ascii="Times New Roman" w:hAnsi="Times New Roman"/>
          <w:sz w:val="28"/>
          <w:szCs w:val="28"/>
        </w:rPr>
        <w:t xml:space="preserve">При здійсненнівимаганьціугруповання часто використовувалимобільнітелефони, засобизв’язку та транспорт. </w:t>
      </w:r>
      <w:r w:rsidRPr="00E22F03">
        <w:rPr>
          <w:rFonts w:ascii="Times New Roman" w:hAnsi="Times New Roman"/>
          <w:sz w:val="28"/>
          <w:szCs w:val="28"/>
          <w:lang w:val="uk-UA"/>
        </w:rPr>
        <w:t>Починаючи з 2020</w:t>
      </w:r>
      <w:r w:rsidRPr="006561D6">
        <w:rPr>
          <w:rFonts w:ascii="Times New Roman" w:hAnsi="Times New Roman"/>
          <w:sz w:val="28"/>
          <w:szCs w:val="28"/>
        </w:rPr>
        <w:t> </w:t>
      </w:r>
      <w:r w:rsidRPr="00E22F03">
        <w:rPr>
          <w:rFonts w:ascii="Times New Roman" w:hAnsi="Times New Roman"/>
          <w:sz w:val="28"/>
          <w:szCs w:val="28"/>
          <w:lang w:val="uk-UA"/>
        </w:rPr>
        <w:t>р. активність у цій сфері злочинної діяльності проявляли організовані злочинні угруповання, які характеризувалися озброєністю та наявністю корупційних зв’язків</w:t>
      </w:r>
      <w:r>
        <w:rPr>
          <w:rFonts w:ascii="Times New Roman" w:hAnsi="Times New Roman"/>
          <w:sz w:val="28"/>
          <w:szCs w:val="28"/>
          <w:lang w:val="uk-UA"/>
        </w:rPr>
        <w:t>.</w:t>
      </w:r>
    </w:p>
    <w:p w:rsidR="0002580E" w:rsidRDefault="0002580E" w:rsidP="0040505B">
      <w:pPr>
        <w:tabs>
          <w:tab w:val="left" w:pos="1152"/>
        </w:tabs>
        <w:spacing w:after="0" w:line="360" w:lineRule="auto"/>
        <w:ind w:firstLine="709"/>
        <w:jc w:val="both"/>
        <w:rPr>
          <w:rFonts w:ascii="Times New Roman" w:hAnsi="Times New Roman"/>
          <w:sz w:val="28"/>
          <w:szCs w:val="28"/>
          <w:lang w:val="uk-UA"/>
        </w:rPr>
      </w:pPr>
      <w:r w:rsidRPr="00E22F03">
        <w:rPr>
          <w:rFonts w:ascii="Times New Roman" w:hAnsi="Times New Roman"/>
          <w:sz w:val="28"/>
          <w:szCs w:val="28"/>
        </w:rPr>
        <w:t>Кількістьграбежів у досліджуванийперіоддемонструваластабільнутенденцію до зниження. Відповідно, частка таких злочинівсередусіхкримінальнихправопорушеньпротивласностізменшилася з 6,8% до 3,6%. Динамікарозбоївзагаломбулаподібною до динамікиграбежів — в умовахвоєнного часу вона суттєвознизилася (у 2022 році – майжевдвічіменше в порівнянні з 2021 роком та у 3,8 рази менше в порівнянні з 2019 роком). Проте в окремихвипадкахцікримінальніправопорушеннявчинялисягрупамиосіб за попередньоюзмовою та організованимизлочиннимиугрупованнями, якіпоєднуваливчиненняграбежів і розбоїв. Зазвичайдо складуорганізованихзлочиннихугруповань, щодіяли в ційсфері, входило від 3 до 8 осіб.</w:t>
      </w:r>
      <w:r w:rsidRPr="00E22F03">
        <w:rPr>
          <w:rFonts w:ascii="Times New Roman" w:hAnsi="Times New Roman"/>
          <w:sz w:val="28"/>
          <w:szCs w:val="28"/>
          <w:lang w:val="uk-UA"/>
        </w:rPr>
        <w:t>Оскільки вчинення грабежів та розбоїв передбачає відкрите заволодінням майном, організованими злочинними угрупованнями, що діяли у відповідній сфері злочинної діяльності, активно застосовувалося зовнішнє насильство.</w:t>
      </w:r>
      <w:r w:rsidRPr="00A53CBC">
        <w:rPr>
          <w:rFonts w:ascii="Times New Roman" w:hAnsi="Times New Roman"/>
          <w:sz w:val="28"/>
          <w:szCs w:val="28"/>
          <w:lang w:val="uk-UA"/>
        </w:rPr>
        <w:t>У 50% випадків також застосовувалася холодна або вогнепальна зброя. Організовані злочинні угруповання часто вчиняли грабежі та розбої на серійній основі, а в половині випадків їх злочинна діяльність супроводжувалася вчиненням інших злочинів, таких як незаконне заволодіння транспортними засобами, зброєю, викрадення людей та позбавлення їх волі. Тривалість їхньої протиправної діяльності коливалася від кількох місяців до кількох років.</w:t>
      </w:r>
    </w:p>
    <w:p w:rsidR="0002580E" w:rsidRDefault="0002580E" w:rsidP="0040505B">
      <w:pPr>
        <w:tabs>
          <w:tab w:val="left" w:pos="1152"/>
        </w:tabs>
        <w:spacing w:after="0" w:line="360" w:lineRule="auto"/>
        <w:ind w:firstLine="709"/>
        <w:jc w:val="both"/>
        <w:rPr>
          <w:rFonts w:ascii="Times New Roman" w:hAnsi="Times New Roman"/>
          <w:sz w:val="28"/>
          <w:szCs w:val="28"/>
          <w:lang w:val="uk-UA"/>
        </w:rPr>
      </w:pPr>
      <w:r w:rsidRPr="00C00EB8">
        <w:rPr>
          <w:rFonts w:ascii="Times New Roman" w:hAnsi="Times New Roman"/>
          <w:sz w:val="28"/>
          <w:szCs w:val="28"/>
          <w:lang w:val="uk-UA"/>
        </w:rPr>
        <w:t>Крадіжки протягом досліджуваного періоду лишалися найбільш поширеним видом кримінальних правопорушень, пов’язаних із заволодінням майном, як і всіх кримінальних правопорушень загалом.</w:t>
      </w:r>
      <w:r w:rsidRPr="001B2F3A">
        <w:rPr>
          <w:rFonts w:ascii="Times New Roman" w:hAnsi="Times New Roman"/>
          <w:sz w:val="28"/>
          <w:szCs w:val="28"/>
          <w:lang w:val="uk-UA"/>
        </w:rPr>
        <w:t xml:space="preserve">Організовані злочинні угруповання, що діяли в цій сфері, зазвичай складалися з 3-4 учасників, тоді як інші угруповання мали чисельність від 5 до 9 осіб. Зазвичай ці угруповання мали ієрархічну структуру з чітким розподілом ролей та підпорядкуванням. Тривалість їхньої діяльності становила до 3 років, а в більшості випадків – від 3 місяців до 1 року.При плануванні та здійсненні злочинів організованими злочинними угрупованнями активно застосовувалися методи конспірації. </w:t>
      </w:r>
      <w:r w:rsidRPr="001B2F3A">
        <w:rPr>
          <w:rFonts w:ascii="Times New Roman" w:hAnsi="Times New Roman"/>
          <w:sz w:val="28"/>
          <w:szCs w:val="28"/>
        </w:rPr>
        <w:t>Сумифінансовихресурсів, якимикористувалисяціугруповання, варіювалисявід 50 тисячгривень до 15 мільйонівгривень. Для забезпеченнясвоєїпротиправноїдіяльностізлочинцівикористовувалиальпіністськеспорядження, відмички, викрутки, магнітніключі для домофонів, маски, рукавички та іншіпредмети, необхідні для незаконного проникнення в приміщення.</w:t>
      </w:r>
    </w:p>
    <w:p w:rsidR="0002580E" w:rsidRPr="001921DE" w:rsidRDefault="0002580E" w:rsidP="00B821A7">
      <w:pPr>
        <w:tabs>
          <w:tab w:val="left" w:pos="1152"/>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Отже,в</w:t>
      </w:r>
      <w:r w:rsidRPr="00552C68">
        <w:rPr>
          <w:rFonts w:ascii="Times New Roman" w:hAnsi="Times New Roman"/>
          <w:sz w:val="28"/>
          <w:szCs w:val="28"/>
          <w:lang w:val="uk-UA"/>
        </w:rPr>
        <w:t xml:space="preserve"> сучасних умовах організовані злочинні угруповання виявляють гнучкість та адаптивність, швидко пристосовуючи свою злочинну діяльність та робочі процеси до змін</w:t>
      </w:r>
      <w:r>
        <w:rPr>
          <w:rFonts w:ascii="Times New Roman" w:hAnsi="Times New Roman"/>
          <w:sz w:val="28"/>
          <w:szCs w:val="28"/>
          <w:lang w:val="uk-UA"/>
        </w:rPr>
        <w:t xml:space="preserve"> в країні.</w:t>
      </w:r>
      <w:bookmarkStart w:id="8" w:name="_Hlk180245282"/>
      <w:r>
        <w:rPr>
          <w:rFonts w:ascii="Times New Roman" w:hAnsi="Times New Roman"/>
          <w:sz w:val="28"/>
          <w:szCs w:val="28"/>
          <w:lang w:val="uk-UA"/>
        </w:rPr>
        <w:t>В цілому,</w:t>
      </w:r>
      <w:r w:rsidRPr="001921DE">
        <w:rPr>
          <w:rFonts w:ascii="Times New Roman" w:hAnsi="Times New Roman"/>
          <w:sz w:val="28"/>
          <w:szCs w:val="28"/>
          <w:lang w:val="uk-UA"/>
        </w:rPr>
        <w:t>злочинні угруповання, які характеризуються високим ступенем небезпечності, мають найвищий ступінь пріоритету для впливу з боку правоохоронної системи, спрямованого на перешкоджання злочинній діяльності та припинення функціонування відповідних організованих злочинних угруповань.</w:t>
      </w:r>
    </w:p>
    <w:bookmarkEnd w:id="8"/>
    <w:p w:rsidR="0002580E" w:rsidRDefault="0002580E" w:rsidP="00B821A7">
      <w:pPr>
        <w:tabs>
          <w:tab w:val="left" w:pos="1152"/>
        </w:tabs>
        <w:spacing w:line="360" w:lineRule="auto"/>
        <w:jc w:val="center"/>
        <w:rPr>
          <w:rFonts w:ascii="Times New Roman" w:hAnsi="Times New Roman"/>
          <w:b/>
          <w:bCs/>
          <w:sz w:val="28"/>
          <w:szCs w:val="28"/>
          <w:lang w:val="uk-UA"/>
        </w:rPr>
      </w:pPr>
      <w:r>
        <w:rPr>
          <w:rFonts w:ascii="Times New Roman" w:hAnsi="Times New Roman"/>
          <w:b/>
          <w:bCs/>
          <w:sz w:val="28"/>
          <w:szCs w:val="28"/>
          <w:lang w:val="uk-UA"/>
        </w:rPr>
        <w:t>Висновки до Розділу 1</w:t>
      </w:r>
    </w:p>
    <w:p w:rsidR="0002580E" w:rsidRPr="00F65BE0" w:rsidRDefault="0002580E" w:rsidP="00F65BE0">
      <w:pPr>
        <w:tabs>
          <w:tab w:val="left" w:pos="1152"/>
        </w:tabs>
        <w:spacing w:after="0" w:line="360" w:lineRule="auto"/>
        <w:ind w:firstLine="1151"/>
        <w:jc w:val="both"/>
        <w:rPr>
          <w:rFonts w:ascii="Times New Roman" w:hAnsi="Times New Roman"/>
          <w:sz w:val="28"/>
          <w:szCs w:val="28"/>
        </w:rPr>
      </w:pPr>
      <w:r w:rsidRPr="00147BDB">
        <w:rPr>
          <w:rFonts w:ascii="Times New Roman" w:hAnsi="Times New Roman"/>
          <w:sz w:val="28"/>
          <w:szCs w:val="28"/>
        </w:rPr>
        <w:t>Організованазлочинність – найбільшсуспільнонебезпечна форма протиправноїдіяльності</w:t>
      </w:r>
      <w:r>
        <w:rPr>
          <w:rFonts w:ascii="Times New Roman" w:hAnsi="Times New Roman"/>
          <w:sz w:val="28"/>
          <w:szCs w:val="28"/>
          <w:lang w:val="uk-UA"/>
        </w:rPr>
        <w:t>.</w:t>
      </w:r>
      <w:r w:rsidRPr="00147BDB">
        <w:rPr>
          <w:rFonts w:ascii="Times New Roman" w:hAnsi="Times New Roman"/>
          <w:sz w:val="28"/>
          <w:szCs w:val="28"/>
        </w:rPr>
        <w:t>Наявністьорганізованоїзлочинності у суспільствівкрай негативно впливає на йогорозвиток</w:t>
      </w:r>
      <w:r>
        <w:rPr>
          <w:rFonts w:ascii="Times New Roman" w:hAnsi="Times New Roman"/>
          <w:sz w:val="28"/>
          <w:szCs w:val="28"/>
          <w:lang w:val="uk-UA"/>
        </w:rPr>
        <w:t>.О</w:t>
      </w:r>
      <w:r w:rsidRPr="00147BDB">
        <w:rPr>
          <w:rFonts w:ascii="Times New Roman" w:hAnsi="Times New Roman"/>
          <w:sz w:val="28"/>
          <w:szCs w:val="28"/>
        </w:rPr>
        <w:t>рганізованазлочинністьвизначається</w:t>
      </w:r>
      <w:r w:rsidRPr="003D4480">
        <w:rPr>
          <w:rFonts w:ascii="Times New Roman" w:hAnsi="Times New Roman"/>
          <w:sz w:val="28"/>
          <w:szCs w:val="28"/>
        </w:rPr>
        <w:t>“</w:t>
      </w:r>
      <w:r w:rsidRPr="00147BDB">
        <w:rPr>
          <w:rFonts w:ascii="Times New Roman" w:hAnsi="Times New Roman"/>
          <w:sz w:val="28"/>
          <w:szCs w:val="28"/>
        </w:rPr>
        <w:t>як сукупністьзлочинів, щовчиняютьсяорганізованимизлочиннимигрупами</w:t>
      </w:r>
      <w:r w:rsidRPr="003D4480">
        <w:rPr>
          <w:rFonts w:ascii="Times New Roman" w:hAnsi="Times New Roman"/>
          <w:sz w:val="28"/>
          <w:szCs w:val="28"/>
        </w:rPr>
        <w:t>”</w:t>
      </w:r>
      <w:r w:rsidRPr="00147BDB">
        <w:rPr>
          <w:rFonts w:ascii="Times New Roman" w:hAnsi="Times New Roman"/>
          <w:sz w:val="28"/>
          <w:szCs w:val="28"/>
        </w:rPr>
        <w:t xml:space="preserve">; як </w:t>
      </w:r>
      <w:r w:rsidRPr="003D4480">
        <w:rPr>
          <w:rFonts w:ascii="Times New Roman" w:hAnsi="Times New Roman"/>
          <w:sz w:val="28"/>
          <w:szCs w:val="28"/>
        </w:rPr>
        <w:t>“</w:t>
      </w:r>
      <w:r w:rsidRPr="00147BDB">
        <w:rPr>
          <w:rFonts w:ascii="Times New Roman" w:hAnsi="Times New Roman"/>
          <w:sz w:val="28"/>
          <w:szCs w:val="28"/>
        </w:rPr>
        <w:t>складна системно-структурна сукупністьдіячівзлочинногосвіту</w:t>
      </w:r>
      <w:r w:rsidRPr="003D4480">
        <w:rPr>
          <w:rFonts w:ascii="Times New Roman" w:hAnsi="Times New Roman"/>
          <w:sz w:val="28"/>
          <w:szCs w:val="28"/>
        </w:rPr>
        <w:t>”</w:t>
      </w:r>
      <w:r w:rsidRPr="00147BDB">
        <w:rPr>
          <w:rFonts w:ascii="Times New Roman" w:hAnsi="Times New Roman"/>
          <w:sz w:val="28"/>
          <w:szCs w:val="28"/>
        </w:rPr>
        <w:t xml:space="preserve">; </w:t>
      </w:r>
      <w:r w:rsidRPr="003D4480">
        <w:rPr>
          <w:rFonts w:ascii="Times New Roman" w:hAnsi="Times New Roman"/>
          <w:sz w:val="28"/>
          <w:szCs w:val="28"/>
        </w:rPr>
        <w:t>“</w:t>
      </w:r>
      <w:r w:rsidRPr="00147BDB">
        <w:rPr>
          <w:rFonts w:ascii="Times New Roman" w:hAnsi="Times New Roman"/>
          <w:sz w:val="28"/>
          <w:szCs w:val="28"/>
        </w:rPr>
        <w:t>стійкеоб'єднання ряду злочиннихгруп у злочиннеспівтовариство для спільноїкримінальноїдіяльності, досягненнявлади в певнійсфері</w:t>
      </w:r>
      <w:r w:rsidRPr="003D4480">
        <w:rPr>
          <w:rFonts w:ascii="Times New Roman" w:hAnsi="Times New Roman"/>
          <w:sz w:val="28"/>
          <w:szCs w:val="28"/>
        </w:rPr>
        <w:t>”</w:t>
      </w:r>
      <w:r w:rsidRPr="00147BDB">
        <w:rPr>
          <w:rFonts w:ascii="Times New Roman" w:hAnsi="Times New Roman"/>
          <w:sz w:val="28"/>
          <w:szCs w:val="28"/>
        </w:rPr>
        <w:t xml:space="preserve">; </w:t>
      </w:r>
      <w:r w:rsidRPr="003D4480">
        <w:rPr>
          <w:rFonts w:ascii="Times New Roman" w:hAnsi="Times New Roman"/>
          <w:sz w:val="28"/>
          <w:szCs w:val="28"/>
        </w:rPr>
        <w:t>“</w:t>
      </w:r>
      <w:r w:rsidRPr="00147BDB">
        <w:rPr>
          <w:rFonts w:ascii="Times New Roman" w:hAnsi="Times New Roman"/>
          <w:sz w:val="28"/>
          <w:szCs w:val="28"/>
        </w:rPr>
        <w:t>функціонуваннязлочиннихгруп і співтовариств</w:t>
      </w:r>
      <w:r w:rsidRPr="003D4480">
        <w:rPr>
          <w:rFonts w:ascii="Times New Roman" w:hAnsi="Times New Roman"/>
          <w:sz w:val="28"/>
          <w:szCs w:val="28"/>
        </w:rPr>
        <w:t>”</w:t>
      </w:r>
      <w:r w:rsidRPr="00147BDB">
        <w:rPr>
          <w:rFonts w:ascii="Times New Roman" w:hAnsi="Times New Roman"/>
          <w:sz w:val="28"/>
          <w:szCs w:val="28"/>
        </w:rPr>
        <w:t xml:space="preserve">; </w:t>
      </w:r>
      <w:r w:rsidRPr="003D4480">
        <w:rPr>
          <w:rFonts w:ascii="Times New Roman" w:hAnsi="Times New Roman"/>
          <w:sz w:val="28"/>
          <w:szCs w:val="28"/>
        </w:rPr>
        <w:t>“</w:t>
      </w:r>
      <w:r w:rsidRPr="00147BDB">
        <w:rPr>
          <w:rFonts w:ascii="Times New Roman" w:hAnsi="Times New Roman"/>
          <w:sz w:val="28"/>
          <w:szCs w:val="28"/>
        </w:rPr>
        <w:t>відносномасовефункціонуваннястійких, керованихспівтовариствзлочинців, щозаймаютьсязлочинами як промислом і маютькорумпованізв'язки</w:t>
      </w:r>
      <w:r w:rsidRPr="003D4480">
        <w:rPr>
          <w:rFonts w:ascii="Times New Roman" w:hAnsi="Times New Roman"/>
          <w:sz w:val="28"/>
          <w:szCs w:val="28"/>
        </w:rPr>
        <w:t>”</w:t>
      </w:r>
      <w:r w:rsidRPr="00147BDB">
        <w:rPr>
          <w:rFonts w:ascii="Times New Roman" w:hAnsi="Times New Roman"/>
          <w:sz w:val="28"/>
          <w:szCs w:val="28"/>
        </w:rPr>
        <w:t>, тощо.</w:t>
      </w:r>
      <w:r>
        <w:rPr>
          <w:rFonts w:ascii="Times New Roman" w:hAnsi="Times New Roman"/>
          <w:sz w:val="28"/>
          <w:szCs w:val="28"/>
          <w:lang w:val="uk-UA"/>
        </w:rPr>
        <w:t>Визначення організованої злочинності,дане</w:t>
      </w:r>
      <w:r w:rsidRPr="003739BC">
        <w:rPr>
          <w:rFonts w:ascii="Times New Roman" w:hAnsi="Times New Roman"/>
          <w:sz w:val="28"/>
          <w:szCs w:val="28"/>
        </w:rPr>
        <w:t>в ЗаконіУкраїни</w:t>
      </w:r>
      <w:r w:rsidRPr="003D4480">
        <w:rPr>
          <w:rFonts w:ascii="Times New Roman" w:hAnsi="Times New Roman"/>
          <w:sz w:val="28"/>
          <w:szCs w:val="28"/>
        </w:rPr>
        <w:t>“</w:t>
      </w:r>
      <w:r w:rsidRPr="003739BC">
        <w:rPr>
          <w:rFonts w:ascii="Times New Roman" w:hAnsi="Times New Roman"/>
          <w:sz w:val="28"/>
          <w:szCs w:val="28"/>
        </w:rPr>
        <w:t>Про організаційно-правовіосновиборотьби з організованоюзлочинністю</w:t>
      </w:r>
      <w:r w:rsidRPr="003D4480">
        <w:rPr>
          <w:rFonts w:ascii="Times New Roman" w:hAnsi="Times New Roman"/>
          <w:sz w:val="28"/>
          <w:szCs w:val="28"/>
        </w:rPr>
        <w:t>”</w:t>
      </w:r>
      <w:r>
        <w:rPr>
          <w:rFonts w:ascii="Times New Roman" w:hAnsi="Times New Roman"/>
          <w:sz w:val="28"/>
          <w:szCs w:val="28"/>
          <w:lang w:val="uk-UA"/>
        </w:rPr>
        <w:t>,занадто вузьке,тому</w:t>
      </w:r>
      <w:r w:rsidRPr="003739BC">
        <w:rPr>
          <w:rFonts w:ascii="Times New Roman" w:hAnsi="Times New Roman"/>
          <w:sz w:val="28"/>
          <w:szCs w:val="28"/>
        </w:rPr>
        <w:t>різнінауковці</w:t>
      </w:r>
      <w:r>
        <w:rPr>
          <w:rFonts w:ascii="Times New Roman" w:hAnsi="Times New Roman"/>
          <w:sz w:val="28"/>
          <w:szCs w:val="28"/>
          <w:lang w:val="uk-UA"/>
        </w:rPr>
        <w:t xml:space="preserve"> надають </w:t>
      </w:r>
      <w:r w:rsidRPr="003739BC">
        <w:rPr>
          <w:rFonts w:ascii="Times New Roman" w:hAnsi="Times New Roman"/>
          <w:sz w:val="28"/>
          <w:szCs w:val="28"/>
        </w:rPr>
        <w:t>власн</w:t>
      </w:r>
      <w:r>
        <w:rPr>
          <w:rFonts w:ascii="Times New Roman" w:hAnsi="Times New Roman"/>
          <w:sz w:val="28"/>
          <w:szCs w:val="28"/>
          <w:lang w:val="uk-UA"/>
        </w:rPr>
        <w:t>е визначення.</w:t>
      </w:r>
    </w:p>
    <w:p w:rsidR="0002580E" w:rsidRDefault="0002580E" w:rsidP="00F65BE0">
      <w:pPr>
        <w:tabs>
          <w:tab w:val="left" w:pos="1152"/>
        </w:tabs>
        <w:spacing w:after="0" w:line="360" w:lineRule="auto"/>
        <w:ind w:firstLine="709"/>
        <w:jc w:val="both"/>
        <w:rPr>
          <w:rFonts w:ascii="Times New Roman" w:hAnsi="Times New Roman"/>
          <w:sz w:val="28"/>
          <w:szCs w:val="28"/>
          <w:lang w:val="uk-UA"/>
        </w:rPr>
      </w:pPr>
      <w:r w:rsidRPr="003739BC">
        <w:rPr>
          <w:rFonts w:ascii="Times New Roman" w:hAnsi="Times New Roman"/>
          <w:sz w:val="28"/>
          <w:szCs w:val="28"/>
          <w:lang w:val="uk-UA"/>
        </w:rPr>
        <w:t xml:space="preserve">В кримінології до загальних ознак організованих злочинних формувань відносять: </w:t>
      </w:r>
      <w:r w:rsidRPr="00A56614">
        <w:rPr>
          <w:rFonts w:ascii="Times New Roman" w:hAnsi="Times New Roman"/>
          <w:sz w:val="28"/>
          <w:szCs w:val="28"/>
        </w:rPr>
        <w:t>корисливімотиви; участь великоїкількостіосіб;</w:t>
      </w:r>
      <w:r w:rsidRPr="003739BC">
        <w:rPr>
          <w:rFonts w:ascii="Times New Roman" w:hAnsi="Times New Roman"/>
          <w:sz w:val="28"/>
          <w:szCs w:val="28"/>
          <w:lang w:val="uk-UA"/>
        </w:rPr>
        <w:t xml:space="preserve">стійкість, згуртованість; внутрішня дисципліна; масштабність злочинної діяльності; наявність функціональної ієрархічної структури; </w:t>
      </w:r>
      <w:r w:rsidRPr="00A56614">
        <w:rPr>
          <w:rFonts w:ascii="Times New Roman" w:hAnsi="Times New Roman"/>
          <w:sz w:val="28"/>
          <w:szCs w:val="28"/>
        </w:rPr>
        <w:t>створеннявласнихмеханізмівзахисту, корупційнізв’язки; інвестуваннячастиниприбутку в легальніекономічніструктури (відмиваннякоштів); озброєність та технічнезабезпечення; наявністьміжрегіональних та міждержавнихзв’язків з подібнимизлочиннимиорганізаціями; високийрівеньзлочинногопрофесіоналізму.</w:t>
      </w:r>
    </w:p>
    <w:p w:rsidR="0002580E" w:rsidRDefault="0002580E" w:rsidP="00F65BE0">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Ч</w:t>
      </w:r>
      <w:r w:rsidRPr="003739BC">
        <w:rPr>
          <w:rFonts w:ascii="Times New Roman" w:hAnsi="Times New Roman"/>
          <w:sz w:val="28"/>
          <w:szCs w:val="28"/>
          <w:lang w:val="uk-UA"/>
        </w:rPr>
        <w:t>лени транснаціональних організованих злочинних угруповань поділяються на лідерів (керівників) угруповання, членів умовної середньої ланки та безпосередніх виконавців злочинів</w:t>
      </w:r>
      <w:r>
        <w:rPr>
          <w:rFonts w:ascii="Times New Roman" w:hAnsi="Times New Roman"/>
          <w:sz w:val="28"/>
          <w:szCs w:val="28"/>
          <w:lang w:val="uk-UA"/>
        </w:rPr>
        <w:t>,</w:t>
      </w:r>
      <w:r w:rsidRPr="003739BC">
        <w:rPr>
          <w:rFonts w:ascii="Times New Roman" w:hAnsi="Times New Roman"/>
          <w:sz w:val="28"/>
          <w:szCs w:val="28"/>
          <w:lang w:val="uk-UA"/>
        </w:rPr>
        <w:t>можуть мати різний соціальний статус, освітній рівень, професійні навички, знання і вміння, життєвий досвід</w:t>
      </w:r>
      <w:r>
        <w:rPr>
          <w:rFonts w:ascii="Times New Roman" w:hAnsi="Times New Roman"/>
          <w:sz w:val="28"/>
          <w:szCs w:val="28"/>
          <w:lang w:val="uk-UA"/>
        </w:rPr>
        <w:t>.</w:t>
      </w:r>
    </w:p>
    <w:p w:rsidR="0002580E" w:rsidRDefault="0002580E" w:rsidP="00F65BE0">
      <w:pPr>
        <w:tabs>
          <w:tab w:val="left" w:pos="1152"/>
        </w:tabs>
        <w:spacing w:after="0" w:line="360" w:lineRule="auto"/>
        <w:ind w:firstLine="709"/>
        <w:jc w:val="both"/>
        <w:rPr>
          <w:rFonts w:ascii="Times New Roman" w:hAnsi="Times New Roman"/>
          <w:sz w:val="28"/>
          <w:szCs w:val="28"/>
          <w:lang w:val="uk-UA"/>
        </w:rPr>
      </w:pPr>
      <w:r w:rsidRPr="0099252A">
        <w:rPr>
          <w:rFonts w:ascii="Times New Roman" w:hAnsi="Times New Roman"/>
          <w:sz w:val="28"/>
          <w:szCs w:val="28"/>
          <w:lang w:val="uk-UA"/>
        </w:rPr>
        <w:t xml:space="preserve">Аналіз даних офіційної статистики за останні </w:t>
      </w:r>
      <w:r>
        <w:rPr>
          <w:rFonts w:ascii="Times New Roman" w:hAnsi="Times New Roman"/>
          <w:sz w:val="28"/>
          <w:szCs w:val="28"/>
          <w:lang w:val="uk-UA"/>
        </w:rPr>
        <w:t>роки</w:t>
      </w:r>
      <w:r w:rsidRPr="0099252A">
        <w:rPr>
          <w:rFonts w:ascii="Times New Roman" w:hAnsi="Times New Roman"/>
          <w:sz w:val="28"/>
          <w:szCs w:val="28"/>
          <w:lang w:val="uk-UA"/>
        </w:rPr>
        <w:t xml:space="preserve"> дозволяє нам спостерігати негативну динаміку стану організованої злочинності, яка має тенденцію до щорічного збільшення</w:t>
      </w:r>
      <w:r>
        <w:rPr>
          <w:rFonts w:ascii="Times New Roman" w:hAnsi="Times New Roman"/>
          <w:sz w:val="28"/>
          <w:szCs w:val="28"/>
          <w:lang w:val="uk-UA"/>
        </w:rPr>
        <w:t>.</w:t>
      </w:r>
    </w:p>
    <w:p w:rsidR="0002580E" w:rsidRDefault="0002580E" w:rsidP="00552C68">
      <w:pPr>
        <w:tabs>
          <w:tab w:val="left" w:pos="1152"/>
        </w:tabs>
        <w:spacing w:after="0" w:line="360" w:lineRule="auto"/>
        <w:ind w:firstLine="709"/>
        <w:jc w:val="both"/>
        <w:rPr>
          <w:rFonts w:ascii="Times New Roman" w:hAnsi="Times New Roman"/>
          <w:sz w:val="28"/>
          <w:szCs w:val="28"/>
          <w:lang w:val="uk-UA"/>
        </w:rPr>
      </w:pPr>
      <w:r w:rsidRPr="0099252A">
        <w:rPr>
          <w:rFonts w:ascii="Times New Roman" w:hAnsi="Times New Roman"/>
          <w:sz w:val="28"/>
          <w:szCs w:val="28"/>
          <w:lang w:val="uk-UA"/>
        </w:rPr>
        <w:t>Як показують дослідження кримінологів, криміналістів і фахівців у сфері оперативно</w:t>
      </w:r>
      <w:r>
        <w:rPr>
          <w:rFonts w:ascii="Times New Roman" w:hAnsi="Times New Roman"/>
          <w:sz w:val="28"/>
          <w:szCs w:val="28"/>
          <w:lang w:val="uk-UA"/>
        </w:rPr>
        <w:t>-</w:t>
      </w:r>
      <w:r w:rsidRPr="0099252A">
        <w:rPr>
          <w:rFonts w:ascii="Times New Roman" w:hAnsi="Times New Roman"/>
          <w:sz w:val="28"/>
          <w:szCs w:val="28"/>
          <w:lang w:val="uk-UA"/>
        </w:rPr>
        <w:t>розшукової діяльності до причини виникнення організованої злочинності можна віднести такі</w:t>
      </w:r>
      <w:r w:rsidRPr="00F65BE0">
        <w:rPr>
          <w:rFonts w:ascii="Times New Roman" w:hAnsi="Times New Roman"/>
          <w:sz w:val="28"/>
          <w:szCs w:val="28"/>
          <w:lang w:val="uk-UA"/>
        </w:rPr>
        <w:t>:</w:t>
      </w:r>
      <w:r w:rsidRPr="0099252A">
        <w:rPr>
          <w:rFonts w:ascii="Times New Roman" w:hAnsi="Times New Roman"/>
          <w:sz w:val="28"/>
          <w:szCs w:val="28"/>
          <w:lang w:val="uk-UA"/>
        </w:rPr>
        <w:t xml:space="preserve">1. Помилки при регулюванні економічних відносин, наявність тіньової економіки. 2. Майнове розшарування суспільства, низька зайнятість, безробіття, втрата громадянами гарантій працевлаштування. </w:t>
      </w:r>
      <w:r w:rsidRPr="0099252A">
        <w:rPr>
          <w:rFonts w:ascii="Times New Roman" w:hAnsi="Times New Roman"/>
          <w:sz w:val="28"/>
          <w:szCs w:val="28"/>
        </w:rPr>
        <w:t>3. Низькийінтелектуальний і моральнийрівеньсуспільства, соціальнанестабільність і відсутністьсоціального контролю. 4. Послабленняролідержави та органівдержавноївлади.</w:t>
      </w:r>
      <w:r w:rsidRPr="00F65BE0">
        <w:rPr>
          <w:rFonts w:ascii="Times New Roman" w:hAnsi="Times New Roman"/>
          <w:sz w:val="28"/>
          <w:szCs w:val="28"/>
        </w:rPr>
        <w:t>5. Низькаякістькримінального та кримінально-процесуальногозаконодавства.</w:t>
      </w:r>
    </w:p>
    <w:p w:rsidR="0002580E" w:rsidRDefault="0002580E" w:rsidP="00552C68">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w:t>
      </w:r>
      <w:r w:rsidRPr="00552C68">
        <w:rPr>
          <w:rFonts w:ascii="Times New Roman" w:hAnsi="Times New Roman"/>
          <w:sz w:val="28"/>
          <w:szCs w:val="28"/>
          <w:lang w:val="uk-UA"/>
        </w:rPr>
        <w:t>рганізована злочинність залишається однією з ключових загроз національній та державній безпеці України,а відтак – вимагає скоординованих зусиль правоохоронних органів, спрямованих на протидію цій кримінальній загрозі.</w:t>
      </w:r>
    </w:p>
    <w:p w:rsidR="0002580E" w:rsidRDefault="0002580E" w:rsidP="00552C68">
      <w:pPr>
        <w:tabs>
          <w:tab w:val="left" w:pos="1152"/>
        </w:tabs>
        <w:spacing w:after="0" w:line="360" w:lineRule="auto"/>
        <w:ind w:firstLine="709"/>
        <w:jc w:val="both"/>
        <w:rPr>
          <w:rFonts w:ascii="Times New Roman" w:hAnsi="Times New Roman"/>
          <w:sz w:val="28"/>
          <w:szCs w:val="28"/>
          <w:lang w:val="uk-UA"/>
        </w:rPr>
      </w:pPr>
    </w:p>
    <w:p w:rsidR="0002580E" w:rsidRDefault="0002580E" w:rsidP="00552C68">
      <w:pPr>
        <w:tabs>
          <w:tab w:val="left" w:pos="1152"/>
        </w:tabs>
        <w:spacing w:after="0" w:line="360" w:lineRule="auto"/>
        <w:ind w:firstLine="709"/>
        <w:jc w:val="both"/>
        <w:rPr>
          <w:rFonts w:ascii="Times New Roman" w:hAnsi="Times New Roman"/>
          <w:sz w:val="28"/>
          <w:szCs w:val="28"/>
          <w:lang w:val="uk-UA"/>
        </w:rPr>
      </w:pPr>
    </w:p>
    <w:p w:rsidR="0002580E" w:rsidRDefault="0002580E" w:rsidP="00552C68">
      <w:pPr>
        <w:tabs>
          <w:tab w:val="left" w:pos="1152"/>
        </w:tabs>
        <w:spacing w:after="0" w:line="360" w:lineRule="auto"/>
        <w:ind w:firstLine="709"/>
        <w:jc w:val="both"/>
        <w:rPr>
          <w:rFonts w:ascii="Times New Roman" w:hAnsi="Times New Roman"/>
          <w:sz w:val="28"/>
          <w:szCs w:val="28"/>
          <w:lang w:val="uk-UA"/>
        </w:rPr>
      </w:pPr>
    </w:p>
    <w:p w:rsidR="0002580E" w:rsidRDefault="0002580E" w:rsidP="00552C68">
      <w:pPr>
        <w:tabs>
          <w:tab w:val="left" w:pos="1152"/>
        </w:tabs>
        <w:spacing w:after="0" w:line="360" w:lineRule="auto"/>
        <w:ind w:firstLine="709"/>
        <w:jc w:val="both"/>
        <w:rPr>
          <w:rFonts w:ascii="Times New Roman" w:hAnsi="Times New Roman"/>
          <w:sz w:val="28"/>
          <w:szCs w:val="28"/>
          <w:lang w:val="uk-UA"/>
        </w:rPr>
      </w:pPr>
    </w:p>
    <w:p w:rsidR="0002580E" w:rsidRDefault="0002580E" w:rsidP="00A56614">
      <w:pPr>
        <w:tabs>
          <w:tab w:val="left" w:pos="1152"/>
        </w:tabs>
        <w:spacing w:after="0" w:line="360" w:lineRule="auto"/>
        <w:jc w:val="both"/>
        <w:rPr>
          <w:rFonts w:ascii="Times New Roman" w:hAnsi="Times New Roman"/>
          <w:sz w:val="28"/>
          <w:szCs w:val="28"/>
          <w:lang w:val="uk-UA"/>
        </w:rPr>
      </w:pPr>
    </w:p>
    <w:p w:rsidR="0002580E" w:rsidRDefault="0002580E" w:rsidP="00A56614">
      <w:pPr>
        <w:tabs>
          <w:tab w:val="left" w:pos="1152"/>
        </w:tabs>
        <w:spacing w:after="0" w:line="360" w:lineRule="auto"/>
        <w:jc w:val="both"/>
        <w:rPr>
          <w:rFonts w:ascii="Times New Roman" w:hAnsi="Times New Roman"/>
          <w:sz w:val="28"/>
          <w:szCs w:val="28"/>
          <w:lang w:val="uk-UA"/>
        </w:rPr>
      </w:pPr>
    </w:p>
    <w:p w:rsidR="0002580E" w:rsidRDefault="0002580E" w:rsidP="00B821A7">
      <w:pPr>
        <w:tabs>
          <w:tab w:val="left" w:pos="1152"/>
        </w:tabs>
        <w:spacing w:line="360" w:lineRule="auto"/>
        <w:jc w:val="center"/>
        <w:rPr>
          <w:rFonts w:ascii="Times New Roman" w:hAnsi="Times New Roman"/>
          <w:b/>
          <w:bCs/>
          <w:sz w:val="28"/>
          <w:szCs w:val="28"/>
          <w:lang w:val="uk-UA"/>
        </w:rPr>
      </w:pPr>
      <w:r>
        <w:rPr>
          <w:rFonts w:ascii="Times New Roman" w:hAnsi="Times New Roman"/>
          <w:b/>
          <w:bCs/>
          <w:sz w:val="28"/>
          <w:szCs w:val="28"/>
          <w:lang w:val="uk-UA"/>
        </w:rPr>
        <w:t>РОЗДІЛ 2.ЗАХОДИ ПРОТИДІЇ ОРГАНІЗОВАНІЙ ЗЛОЧИННОСТІ</w:t>
      </w:r>
    </w:p>
    <w:p w:rsidR="0002580E" w:rsidRPr="00753514" w:rsidRDefault="0002580E" w:rsidP="00B821A7">
      <w:pPr>
        <w:tabs>
          <w:tab w:val="left" w:pos="1152"/>
        </w:tabs>
        <w:spacing w:line="360" w:lineRule="auto"/>
        <w:jc w:val="center"/>
        <w:rPr>
          <w:rFonts w:ascii="Times New Roman" w:hAnsi="Times New Roman"/>
          <w:b/>
          <w:bCs/>
          <w:sz w:val="28"/>
          <w:szCs w:val="28"/>
          <w:lang w:val="uk-UA"/>
        </w:rPr>
      </w:pPr>
      <w:r>
        <w:rPr>
          <w:rFonts w:ascii="Times New Roman" w:hAnsi="Times New Roman"/>
          <w:b/>
          <w:bCs/>
          <w:sz w:val="28"/>
          <w:szCs w:val="28"/>
          <w:lang w:val="uk-UA"/>
        </w:rPr>
        <w:t xml:space="preserve">2.1.Правове забезпечення </w:t>
      </w:r>
      <w:r w:rsidRPr="00753514">
        <w:rPr>
          <w:rFonts w:ascii="Times New Roman" w:hAnsi="Times New Roman"/>
          <w:b/>
          <w:bCs/>
          <w:sz w:val="28"/>
          <w:szCs w:val="28"/>
        </w:rPr>
        <w:t>протидіїорганізованійзлочинності</w:t>
      </w:r>
      <w:r>
        <w:rPr>
          <w:rFonts w:ascii="Times New Roman" w:hAnsi="Times New Roman"/>
          <w:b/>
          <w:bCs/>
          <w:sz w:val="28"/>
          <w:szCs w:val="28"/>
          <w:lang w:val="uk-UA"/>
        </w:rPr>
        <w:t xml:space="preserve"> на національному та міжнародному рівнях</w:t>
      </w:r>
    </w:p>
    <w:p w:rsidR="0002580E" w:rsidRDefault="0002580E" w:rsidP="00F65BE0">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w:t>
      </w:r>
      <w:r w:rsidRPr="00753514">
        <w:rPr>
          <w:rFonts w:ascii="Times New Roman" w:hAnsi="Times New Roman"/>
          <w:sz w:val="28"/>
          <w:szCs w:val="28"/>
          <w:lang w:val="uk-UA"/>
        </w:rPr>
        <w:t xml:space="preserve"> успішної протидії  організованій злочинності </w:t>
      </w:r>
      <w:r>
        <w:rPr>
          <w:rFonts w:ascii="Times New Roman" w:hAnsi="Times New Roman"/>
          <w:sz w:val="28"/>
          <w:szCs w:val="28"/>
          <w:lang w:val="uk-UA"/>
        </w:rPr>
        <w:t>потрібно мати</w:t>
      </w:r>
      <w:r w:rsidRPr="00753514">
        <w:rPr>
          <w:rFonts w:ascii="Times New Roman" w:hAnsi="Times New Roman"/>
          <w:sz w:val="28"/>
          <w:szCs w:val="28"/>
          <w:lang w:val="uk-UA"/>
        </w:rPr>
        <w:t xml:space="preserve"> належний рівень правового регулювання цього процесу. Правові заходи посідають особливе місце серед заходів протидії транснаціональній організованій злочинності</w:t>
      </w:r>
      <w:r>
        <w:rPr>
          <w:rFonts w:ascii="Times New Roman" w:hAnsi="Times New Roman"/>
          <w:sz w:val="28"/>
          <w:szCs w:val="28"/>
          <w:lang w:val="uk-UA"/>
        </w:rPr>
        <w:t>,</w:t>
      </w:r>
      <w:r w:rsidRPr="00753514">
        <w:rPr>
          <w:rFonts w:ascii="Times New Roman" w:hAnsi="Times New Roman"/>
          <w:sz w:val="28"/>
          <w:szCs w:val="28"/>
          <w:lang w:val="uk-UA"/>
        </w:rPr>
        <w:t xml:space="preserve"> оскільки створюють юридичну основу для різних напрямків протидії цьому виду злочинності.</w:t>
      </w:r>
      <w:r w:rsidRPr="00753514">
        <w:rPr>
          <w:rFonts w:ascii="Times New Roman" w:hAnsi="Times New Roman"/>
          <w:sz w:val="28"/>
          <w:szCs w:val="28"/>
        </w:rPr>
        <w:t>На цей час впливна  організованузлочинністьздійснюється за допомогоюнаціональногозаконодавства, у тому числі норм кримінального, кримінальногопроцесуального, адміністративного, митного, фінансового та іншихгалузей права, а також норм міжнародно-правовихактів, середякихконвенції та угоди, учасникомяких є Україна. До національних нормативно-правовихактів, щорегулюютьпитання</w:t>
      </w:r>
      <w:r w:rsidRPr="00DC19FF">
        <w:rPr>
          <w:rFonts w:ascii="Times New Roman" w:hAnsi="Times New Roman"/>
          <w:sz w:val="28"/>
          <w:szCs w:val="28"/>
        </w:rPr>
        <w:t>усунення</w:t>
      </w:r>
      <w:r>
        <w:rPr>
          <w:rFonts w:ascii="Times New Roman" w:hAnsi="Times New Roman"/>
          <w:sz w:val="28"/>
          <w:szCs w:val="28"/>
          <w:lang w:val="uk-UA"/>
        </w:rPr>
        <w:t xml:space="preserve"> та </w:t>
      </w:r>
      <w:r w:rsidRPr="00753514">
        <w:rPr>
          <w:rFonts w:ascii="Times New Roman" w:hAnsi="Times New Roman"/>
          <w:sz w:val="28"/>
          <w:szCs w:val="28"/>
        </w:rPr>
        <w:t>протидіїорганізованійзлочинності, відносятьсязакони та постанови Верховної Ради України, укази та розпорядження Президента України, постанови та розпорядженняКабінетуМіністрівУкраїни, постанови Пленуму Верховного Суду України</w:t>
      </w:r>
      <w:r>
        <w:rPr>
          <w:rFonts w:ascii="Times New Roman" w:hAnsi="Times New Roman"/>
          <w:sz w:val="28"/>
          <w:szCs w:val="28"/>
          <w:lang w:val="uk-UA"/>
        </w:rPr>
        <w:t>.</w:t>
      </w:r>
    </w:p>
    <w:p w:rsidR="0002580E" w:rsidRPr="003D4480" w:rsidRDefault="0002580E" w:rsidP="00F65BE0">
      <w:pPr>
        <w:tabs>
          <w:tab w:val="left" w:pos="1152"/>
        </w:tabs>
        <w:spacing w:after="0" w:line="360" w:lineRule="auto"/>
        <w:ind w:firstLine="709"/>
        <w:jc w:val="both"/>
        <w:rPr>
          <w:rFonts w:ascii="Times New Roman" w:hAnsi="Times New Roman"/>
          <w:sz w:val="28"/>
          <w:szCs w:val="28"/>
          <w:lang w:val="uk-UA"/>
        </w:rPr>
      </w:pPr>
      <w:r w:rsidRPr="00753514">
        <w:rPr>
          <w:rFonts w:ascii="Times New Roman" w:hAnsi="Times New Roman"/>
          <w:sz w:val="28"/>
          <w:szCs w:val="28"/>
          <w:lang w:val="uk-UA"/>
        </w:rPr>
        <w:t xml:space="preserve">Верховною Радою України, одним з перших заходів протидії проти організованої злочинності, 07.05.1993 прийнято постанову </w:t>
      </w:r>
      <w:r w:rsidRPr="00A664BA">
        <w:rPr>
          <w:rFonts w:ascii="Times New Roman" w:hAnsi="Times New Roman"/>
          <w:sz w:val="28"/>
          <w:szCs w:val="28"/>
          <w:lang w:val="uk-UA"/>
        </w:rPr>
        <w:t>“</w:t>
      </w:r>
      <w:r w:rsidRPr="00753514">
        <w:rPr>
          <w:rFonts w:ascii="Times New Roman" w:hAnsi="Times New Roman"/>
          <w:sz w:val="28"/>
          <w:szCs w:val="28"/>
          <w:lang w:val="uk-UA"/>
        </w:rPr>
        <w:t>Про невідкладні заходи щодо боротьби з організованою злочинністю і корупцією</w:t>
      </w:r>
      <w:r w:rsidRPr="00A664BA">
        <w:rPr>
          <w:rFonts w:ascii="Times New Roman" w:hAnsi="Times New Roman"/>
          <w:sz w:val="28"/>
          <w:szCs w:val="28"/>
          <w:lang w:val="uk-UA"/>
        </w:rPr>
        <w:t>”</w:t>
      </w:r>
      <w:r>
        <w:rPr>
          <w:rFonts w:ascii="Times New Roman" w:hAnsi="Times New Roman"/>
          <w:sz w:val="28"/>
          <w:szCs w:val="28"/>
          <w:lang w:val="uk-UA"/>
        </w:rPr>
        <w:t>.</w:t>
      </w:r>
      <w:r w:rsidRPr="00DB0F9D">
        <w:rPr>
          <w:rFonts w:ascii="Times New Roman" w:hAnsi="Times New Roman"/>
          <w:sz w:val="28"/>
          <w:szCs w:val="28"/>
          <w:lang w:val="uk-UA"/>
        </w:rPr>
        <w:t xml:space="preserve">З огляду на загострення криміногенної ситуації, цією постановою були визначені </w:t>
      </w:r>
      <w:r w:rsidRPr="00753514">
        <w:rPr>
          <w:rFonts w:ascii="Times New Roman" w:hAnsi="Times New Roman"/>
          <w:sz w:val="28"/>
          <w:szCs w:val="28"/>
        </w:rPr>
        <w:t>заходи</w:t>
      </w:r>
      <w:r w:rsidRPr="00DB0F9D">
        <w:rPr>
          <w:rFonts w:ascii="Times New Roman" w:hAnsi="Times New Roman"/>
          <w:sz w:val="28"/>
          <w:szCs w:val="28"/>
          <w:lang w:val="uk-UA"/>
        </w:rPr>
        <w:t xml:space="preserve"> щодо підготовки та внесення на розгляд Верховної Ради України низки законопроектів</w:t>
      </w:r>
      <w:r>
        <w:rPr>
          <w:rFonts w:ascii="Times New Roman" w:hAnsi="Times New Roman"/>
          <w:sz w:val="28"/>
          <w:szCs w:val="28"/>
          <w:lang w:val="uk-UA"/>
        </w:rPr>
        <w:t>.</w:t>
      </w:r>
      <w:r w:rsidRPr="008C5779">
        <w:rPr>
          <w:rFonts w:ascii="Times New Roman" w:hAnsi="Times New Roman"/>
          <w:sz w:val="28"/>
          <w:szCs w:val="28"/>
          <w:lang w:val="uk-UA"/>
        </w:rPr>
        <w:t>Прийняття цієї постанови зумовлювалось поширенням та зростанням кримінальної активності організованих груп, озброєних банд, злочинних організацій та інших подібних злочинних об’єднань, що значно погіршило криміногенну ситуацію в Україні</w:t>
      </w:r>
      <w:r>
        <w:rPr>
          <w:rFonts w:ascii="Times New Roman" w:hAnsi="Times New Roman"/>
          <w:sz w:val="28"/>
          <w:szCs w:val="28"/>
          <w:lang w:val="uk-UA"/>
        </w:rPr>
        <w:t xml:space="preserve"> і зумовило вчинення певних дій  з боку </w:t>
      </w:r>
      <w:r w:rsidRPr="008C5779">
        <w:rPr>
          <w:rFonts w:ascii="Times New Roman" w:hAnsi="Times New Roman"/>
          <w:sz w:val="28"/>
          <w:szCs w:val="28"/>
          <w:lang w:val="uk-UA"/>
        </w:rPr>
        <w:t>відповідних державних структур, зокрема законодавчого органу</w:t>
      </w:r>
      <w:r>
        <w:rPr>
          <w:rFonts w:ascii="Times New Roman" w:hAnsi="Times New Roman"/>
          <w:sz w:val="28"/>
          <w:szCs w:val="28"/>
          <w:lang w:val="uk-UA"/>
        </w:rPr>
        <w:t>.</w:t>
      </w:r>
      <w:r w:rsidRPr="003D4480">
        <w:rPr>
          <w:rFonts w:ascii="Times New Roman" w:hAnsi="Times New Roman"/>
          <w:sz w:val="28"/>
          <w:szCs w:val="28"/>
          <w:lang w:val="uk-UA"/>
        </w:rPr>
        <w:t>[46</w:t>
      </w:r>
      <w:r>
        <w:rPr>
          <w:rFonts w:ascii="Times New Roman" w:hAnsi="Times New Roman"/>
          <w:sz w:val="28"/>
          <w:szCs w:val="28"/>
          <w:lang w:val="uk-UA"/>
        </w:rPr>
        <w:t xml:space="preserve">, </w:t>
      </w:r>
      <w:r>
        <w:rPr>
          <w:rFonts w:ascii="Times New Roman" w:hAnsi="Times New Roman"/>
          <w:sz w:val="28"/>
          <w:szCs w:val="28"/>
          <w:lang w:val="en-US"/>
        </w:rPr>
        <w:t>c</w:t>
      </w:r>
      <w:r w:rsidRPr="003D4480">
        <w:rPr>
          <w:rFonts w:ascii="Times New Roman" w:hAnsi="Times New Roman"/>
          <w:sz w:val="28"/>
          <w:szCs w:val="28"/>
          <w:lang w:val="uk-UA"/>
        </w:rPr>
        <w:t>.98]</w:t>
      </w:r>
    </w:p>
    <w:p w:rsidR="0002580E" w:rsidRDefault="0002580E" w:rsidP="00753514">
      <w:pPr>
        <w:tabs>
          <w:tab w:val="left" w:pos="1152"/>
        </w:tabs>
        <w:spacing w:after="0" w:line="360" w:lineRule="auto"/>
        <w:ind w:firstLine="709"/>
        <w:jc w:val="both"/>
        <w:rPr>
          <w:rFonts w:ascii="Times New Roman" w:hAnsi="Times New Roman"/>
          <w:sz w:val="28"/>
          <w:szCs w:val="28"/>
        </w:rPr>
      </w:pPr>
      <w:r w:rsidRPr="00D8737B">
        <w:rPr>
          <w:rFonts w:ascii="Times New Roman" w:hAnsi="Times New Roman"/>
          <w:sz w:val="28"/>
          <w:szCs w:val="28"/>
          <w:lang w:val="uk-UA"/>
        </w:rPr>
        <w:t xml:space="preserve">Тривалий час єдиним спеціальним законом у вказаній сфері був прийнятий у 1993 році Закон України </w:t>
      </w:r>
      <w:r w:rsidRPr="003D4480">
        <w:rPr>
          <w:rFonts w:ascii="Times New Roman" w:hAnsi="Times New Roman"/>
          <w:sz w:val="28"/>
          <w:szCs w:val="28"/>
          <w:lang w:val="uk-UA"/>
        </w:rPr>
        <w:t>“</w:t>
      </w:r>
      <w:r w:rsidRPr="00D8737B">
        <w:rPr>
          <w:rFonts w:ascii="Times New Roman" w:hAnsi="Times New Roman"/>
          <w:sz w:val="28"/>
          <w:szCs w:val="28"/>
          <w:lang w:val="uk-UA"/>
        </w:rPr>
        <w:t>Про організаційно-правові основи боротьби з організованою злочинністю</w:t>
      </w:r>
      <w:r w:rsidRPr="003D4480">
        <w:rPr>
          <w:rFonts w:ascii="Times New Roman" w:hAnsi="Times New Roman"/>
          <w:sz w:val="28"/>
          <w:szCs w:val="28"/>
          <w:lang w:val="uk-UA"/>
        </w:rPr>
        <w:t>”[9]</w:t>
      </w:r>
      <w:r>
        <w:rPr>
          <w:rFonts w:ascii="Times New Roman" w:hAnsi="Times New Roman"/>
          <w:sz w:val="28"/>
          <w:szCs w:val="28"/>
          <w:lang w:val="uk-UA"/>
        </w:rPr>
        <w:t>.Закон визначив</w:t>
      </w:r>
      <w:r w:rsidRPr="00D8737B">
        <w:rPr>
          <w:rFonts w:ascii="Times New Roman" w:hAnsi="Times New Roman"/>
          <w:sz w:val="28"/>
          <w:szCs w:val="28"/>
          <w:lang w:val="uk-UA"/>
        </w:rPr>
        <w:t>:</w:t>
      </w:r>
      <w:r>
        <w:rPr>
          <w:rFonts w:ascii="Times New Roman" w:hAnsi="Times New Roman"/>
          <w:sz w:val="28"/>
          <w:szCs w:val="28"/>
          <w:lang w:val="uk-UA"/>
        </w:rPr>
        <w:tab/>
      </w:r>
      <w:r w:rsidRPr="001F5C51">
        <w:rPr>
          <w:rFonts w:ascii="Times New Roman" w:hAnsi="Times New Roman"/>
          <w:sz w:val="28"/>
          <w:szCs w:val="28"/>
          <w:lang w:val="uk-UA"/>
        </w:rPr>
        <w:t>“</w:t>
      </w:r>
      <w:r w:rsidRPr="00D8737B">
        <w:rPr>
          <w:rFonts w:ascii="Times New Roman" w:hAnsi="Times New Roman"/>
          <w:sz w:val="28"/>
          <w:szCs w:val="28"/>
          <w:lang w:val="uk-UA"/>
        </w:rPr>
        <w:t>– поняття організованої злочинності і мету боротьби з нею; – систему органів, які здійснюють боротьбу з організованою злочинністю, та їх компетенцію; – основні напрями боротьби з організованою злочинністю;</w:t>
      </w:r>
      <w:r>
        <w:rPr>
          <w:rFonts w:ascii="Times New Roman" w:hAnsi="Times New Roman"/>
          <w:sz w:val="28"/>
          <w:szCs w:val="28"/>
          <w:lang w:val="uk-UA"/>
        </w:rPr>
        <w:tab/>
      </w:r>
      <w:r w:rsidRPr="00D8737B">
        <w:rPr>
          <w:rFonts w:ascii="Times New Roman" w:hAnsi="Times New Roman"/>
          <w:sz w:val="28"/>
          <w:szCs w:val="28"/>
          <w:lang w:val="uk-UA"/>
        </w:rPr>
        <w:t>–заходи щодо забезпечення боротьби з організованою злочинністю та питання взаємодії державних органів у зазначеній сфері; – заходи інформаційного, фінансового, матеріально-технічного та науково-дослідного забезпечення; – гарантії прав громадян та юридичних осіб під час здійснення заходів боротьби з організованою злочинністю; – питання прокурорського нагляду за виконанням законів у сфері боротьби з організованою злочинністю; – основи міжнародного співробітництва у вказаній сфері та ряд інших питань</w:t>
      </w:r>
      <w:r w:rsidRPr="001F5C51">
        <w:rPr>
          <w:rFonts w:ascii="Times New Roman" w:hAnsi="Times New Roman"/>
          <w:sz w:val="28"/>
          <w:szCs w:val="28"/>
          <w:lang w:val="uk-UA"/>
        </w:rPr>
        <w:t>” [9].</w:t>
      </w:r>
      <w:r w:rsidRPr="00D8737B">
        <w:rPr>
          <w:rFonts w:ascii="Times New Roman" w:hAnsi="Times New Roman"/>
          <w:sz w:val="28"/>
          <w:szCs w:val="28"/>
          <w:lang w:val="uk-UA"/>
        </w:rPr>
        <w:t xml:space="preserve">Після прийняття цього закону у складі Міністерства внутрішніх справ України та Служби безпеки України були створені спеціальні підрозділи по боротьбі з організованою злочинністю – Головне управління по боротьбі з організованою злочинністю </w:t>
      </w:r>
      <w:r w:rsidRPr="00D8737B">
        <w:rPr>
          <w:rFonts w:ascii="Times New Roman" w:hAnsi="Times New Roman"/>
          <w:sz w:val="28"/>
          <w:szCs w:val="28"/>
        </w:rPr>
        <w:t>МВС України і Головне управління по боротьбі з корупцією і організованоюзлочинністю Центрального управлінняСлужбибезпекиУкраїни, а такожвідповідніструктурніпідрозділи на місцях. У структуруспеціальнихпідрозділівувійшлиінформаційно-аналітичнівідділи, оперативно-розшукові, оперативно-технічніслужби, підрозділишвидкогореагування, внутрішньоїбезпеки, кадрові та іншіслужби.</w:t>
      </w:r>
    </w:p>
    <w:p w:rsidR="0002580E" w:rsidRPr="00F15D12" w:rsidRDefault="0002580E" w:rsidP="00753514">
      <w:pPr>
        <w:tabs>
          <w:tab w:val="left" w:pos="1152"/>
        </w:tabs>
        <w:spacing w:after="0" w:line="360" w:lineRule="auto"/>
        <w:ind w:firstLine="709"/>
        <w:jc w:val="both"/>
        <w:rPr>
          <w:rFonts w:ascii="Times New Roman" w:hAnsi="Times New Roman"/>
          <w:sz w:val="28"/>
          <w:szCs w:val="28"/>
          <w:lang w:val="uk-UA"/>
        </w:rPr>
      </w:pPr>
      <w:r w:rsidRPr="00D8737B">
        <w:rPr>
          <w:rFonts w:ascii="Times New Roman" w:hAnsi="Times New Roman"/>
          <w:sz w:val="28"/>
          <w:szCs w:val="28"/>
        </w:rPr>
        <w:t>Важливим кроком у протидіїорганізованимзлочиннимугрупованням стало прийняття у 1993 р. законівУкраїни</w:t>
      </w:r>
      <w:r w:rsidRPr="00B50795">
        <w:rPr>
          <w:rFonts w:ascii="Times New Roman" w:hAnsi="Times New Roman"/>
          <w:sz w:val="28"/>
          <w:szCs w:val="28"/>
        </w:rPr>
        <w:t>“</w:t>
      </w:r>
      <w:r w:rsidRPr="00D8737B">
        <w:rPr>
          <w:rFonts w:ascii="Times New Roman" w:hAnsi="Times New Roman"/>
          <w:sz w:val="28"/>
          <w:szCs w:val="28"/>
        </w:rPr>
        <w:t>Про забезпеченнябезпекиосіб, якіберуть участь у кримінальномусудочинстві</w:t>
      </w:r>
      <w:r w:rsidRPr="00B50795">
        <w:rPr>
          <w:rFonts w:ascii="Times New Roman" w:hAnsi="Times New Roman"/>
          <w:sz w:val="28"/>
          <w:szCs w:val="28"/>
        </w:rPr>
        <w:t>”</w:t>
      </w:r>
      <w:r w:rsidRPr="00A50D20">
        <w:rPr>
          <w:rFonts w:ascii="Times New Roman" w:hAnsi="Times New Roman"/>
          <w:sz w:val="28"/>
          <w:szCs w:val="28"/>
        </w:rPr>
        <w:t>[10]</w:t>
      </w:r>
      <w:r w:rsidRPr="00D8737B">
        <w:rPr>
          <w:rFonts w:ascii="Times New Roman" w:hAnsi="Times New Roman"/>
          <w:sz w:val="28"/>
          <w:szCs w:val="28"/>
        </w:rPr>
        <w:t xml:space="preserve"> і </w:t>
      </w:r>
      <w:r w:rsidRPr="00B50795">
        <w:rPr>
          <w:rFonts w:ascii="Times New Roman" w:hAnsi="Times New Roman"/>
          <w:sz w:val="28"/>
          <w:szCs w:val="28"/>
        </w:rPr>
        <w:t>“</w:t>
      </w:r>
      <w:r w:rsidRPr="00D8737B">
        <w:rPr>
          <w:rFonts w:ascii="Times New Roman" w:hAnsi="Times New Roman"/>
          <w:sz w:val="28"/>
          <w:szCs w:val="28"/>
        </w:rPr>
        <w:t>Про державнийзахистпрацівників суду і правоохороннихорганів</w:t>
      </w:r>
      <w:r w:rsidRPr="00B50795">
        <w:rPr>
          <w:rFonts w:ascii="Times New Roman" w:hAnsi="Times New Roman"/>
          <w:sz w:val="28"/>
          <w:szCs w:val="28"/>
        </w:rPr>
        <w:t>”</w:t>
      </w:r>
      <w:r w:rsidRPr="00A50D20">
        <w:rPr>
          <w:rFonts w:ascii="Times New Roman" w:hAnsi="Times New Roman"/>
          <w:sz w:val="28"/>
          <w:szCs w:val="28"/>
        </w:rPr>
        <w:t>[11].</w:t>
      </w:r>
      <w:r w:rsidRPr="00F15D12">
        <w:rPr>
          <w:rFonts w:ascii="Times New Roman" w:hAnsi="Times New Roman"/>
          <w:sz w:val="28"/>
          <w:szCs w:val="28"/>
          <w:lang w:val="uk-UA"/>
        </w:rPr>
        <w:t>Ці законодавчі акти створили правову основу для забезпечення безпеки осіб, які беруть участь у кримінальному судочинстві, а також надали можливість протидіяти злочинній діяльності організованих угруповань, які намагалися перешкоджати розслідуванню та розгляду в суді кримінальних справ через усунення або залякування потерпілих, свідків, суддів, слідчих, прокурорів та інших учасників судочинства.</w:t>
      </w:r>
    </w:p>
    <w:p w:rsidR="0002580E" w:rsidRPr="00D0403B" w:rsidRDefault="0002580E" w:rsidP="00D8737B">
      <w:pPr>
        <w:tabs>
          <w:tab w:val="left" w:pos="1152"/>
        </w:tabs>
        <w:spacing w:after="0" w:line="360" w:lineRule="auto"/>
        <w:ind w:firstLine="709"/>
        <w:jc w:val="both"/>
        <w:rPr>
          <w:rFonts w:ascii="Times New Roman" w:hAnsi="Times New Roman"/>
          <w:sz w:val="28"/>
          <w:szCs w:val="28"/>
          <w:lang w:val="uk-UA"/>
        </w:rPr>
      </w:pPr>
      <w:r w:rsidRPr="00D8737B">
        <w:rPr>
          <w:rFonts w:ascii="Times New Roman" w:hAnsi="Times New Roman"/>
          <w:sz w:val="28"/>
          <w:szCs w:val="28"/>
        </w:rPr>
        <w:t>Особливу роль у протидіїорганізованійзлочинностівідіграєкримінальнезаконодавство, перш за все в тіййогочастині, щопередбачаєвідповідальність за організованіформизлочинноїдіяльності. Прийняття у 2001 році нового КК</w:t>
      </w:r>
      <w:r w:rsidRPr="00A50D20">
        <w:rPr>
          <w:rFonts w:ascii="Times New Roman" w:hAnsi="Times New Roman"/>
          <w:sz w:val="28"/>
          <w:szCs w:val="28"/>
        </w:rPr>
        <w:t>[3]</w:t>
      </w:r>
      <w:r w:rsidRPr="00D8737B">
        <w:rPr>
          <w:rFonts w:ascii="Times New Roman" w:hAnsi="Times New Roman"/>
          <w:sz w:val="28"/>
          <w:szCs w:val="28"/>
        </w:rPr>
        <w:t>Українизначнорозшириломожливостівпливу на транснаціональнуорганізованузлочинність</w:t>
      </w:r>
      <w:r>
        <w:rPr>
          <w:rFonts w:ascii="Times New Roman" w:hAnsi="Times New Roman"/>
          <w:sz w:val="28"/>
          <w:szCs w:val="28"/>
          <w:lang w:val="uk-UA"/>
        </w:rPr>
        <w:t>,</w:t>
      </w:r>
      <w:r w:rsidRPr="00D8737B">
        <w:rPr>
          <w:rFonts w:ascii="Times New Roman" w:hAnsi="Times New Roman"/>
          <w:sz w:val="28"/>
          <w:szCs w:val="28"/>
        </w:rPr>
        <w:t>створило правовіпідстави для притягнення до кримінальноївідповідальностіосіб, щоприймають участь у створеннізлочиннихорганізацій.КПК</w:t>
      </w:r>
      <w:r w:rsidRPr="00A50D20">
        <w:rPr>
          <w:rFonts w:ascii="Times New Roman" w:hAnsi="Times New Roman"/>
          <w:sz w:val="28"/>
          <w:szCs w:val="28"/>
        </w:rPr>
        <w:t>[6]</w:t>
      </w:r>
      <w:r w:rsidRPr="00D8737B">
        <w:rPr>
          <w:rFonts w:ascii="Times New Roman" w:hAnsi="Times New Roman"/>
          <w:sz w:val="28"/>
          <w:szCs w:val="28"/>
        </w:rPr>
        <w:t>Українирегулюєвідносини у сферікримінальногосудочинства</w:t>
      </w:r>
      <w:r w:rsidRPr="003D4480">
        <w:rPr>
          <w:rFonts w:ascii="Times New Roman" w:hAnsi="Times New Roman"/>
          <w:sz w:val="28"/>
          <w:szCs w:val="28"/>
          <w:lang w:val="uk-UA"/>
        </w:rPr>
        <w:t>–</w:t>
      </w:r>
      <w:r w:rsidRPr="00D8737B">
        <w:rPr>
          <w:rFonts w:ascii="Times New Roman" w:hAnsi="Times New Roman"/>
          <w:sz w:val="28"/>
          <w:szCs w:val="28"/>
        </w:rPr>
        <w:t>досудовогорозслідування і судового розгляду у кримінальнихпровадженнях за злочинами, щовчиняютьсязлочиннимиугрупованнями.</w:t>
      </w:r>
      <w:r>
        <w:rPr>
          <w:rFonts w:ascii="Times New Roman" w:hAnsi="Times New Roman"/>
          <w:sz w:val="28"/>
          <w:szCs w:val="28"/>
          <w:lang w:val="uk-UA"/>
        </w:rPr>
        <w:t xml:space="preserve">В Кодексі є положення </w:t>
      </w:r>
      <w:r w:rsidRPr="00D0403B">
        <w:rPr>
          <w:rFonts w:ascii="Times New Roman" w:hAnsi="Times New Roman"/>
          <w:sz w:val="28"/>
          <w:szCs w:val="28"/>
          <w:lang w:val="uk-UA"/>
        </w:rPr>
        <w:t>про загальні засади міжнародного співробітництва, міжнародну правову допомогу при проведенні процесуальних дій, видачу осіб, які вчинили кримінальне правопорушення (екстрадицію), кримінальне провадження у порядку перейняття, визнання та виконання вироків судів іноземних держав та передача засуджених осіб.</w:t>
      </w:r>
    </w:p>
    <w:p w:rsidR="0002580E" w:rsidRPr="008C5779" w:rsidRDefault="0002580E" w:rsidP="00D8737B">
      <w:pPr>
        <w:tabs>
          <w:tab w:val="left" w:pos="1152"/>
        </w:tabs>
        <w:spacing w:after="0" w:line="360" w:lineRule="auto"/>
        <w:ind w:firstLine="709"/>
        <w:jc w:val="both"/>
        <w:rPr>
          <w:rFonts w:ascii="Times New Roman" w:hAnsi="Times New Roman"/>
          <w:sz w:val="28"/>
          <w:szCs w:val="28"/>
          <w:lang w:val="uk-UA"/>
        </w:rPr>
      </w:pPr>
      <w:r w:rsidRPr="00EF0220">
        <w:rPr>
          <w:rFonts w:ascii="Times New Roman" w:hAnsi="Times New Roman"/>
          <w:sz w:val="28"/>
          <w:szCs w:val="28"/>
          <w:lang w:val="uk-UA"/>
        </w:rPr>
        <w:t>Серед інших правових джерел, що сприяють процесу усунення та протидії організованій злочинності, варто виділити законодавчі акти, які регламентують статус, функції, завдання та повноваження правоохоронних органів і спеціальних служб держави, а також низку інших законів</w:t>
      </w:r>
      <w:r>
        <w:rPr>
          <w:rFonts w:ascii="Times New Roman" w:hAnsi="Times New Roman"/>
          <w:sz w:val="28"/>
          <w:szCs w:val="28"/>
          <w:lang w:val="uk-UA"/>
        </w:rPr>
        <w:t>,</w:t>
      </w:r>
      <w:r w:rsidRPr="008C5779">
        <w:rPr>
          <w:rFonts w:ascii="Times New Roman" w:hAnsi="Times New Roman"/>
          <w:sz w:val="28"/>
          <w:szCs w:val="28"/>
          <w:lang w:val="uk-UA"/>
        </w:rPr>
        <w:t xml:space="preserve">таких як </w:t>
      </w:r>
      <w:r>
        <w:rPr>
          <w:rFonts w:ascii="Times New Roman" w:hAnsi="Times New Roman"/>
          <w:sz w:val="28"/>
          <w:szCs w:val="28"/>
          <w:lang w:val="uk-UA"/>
        </w:rPr>
        <w:t>ЗУ</w:t>
      </w:r>
      <w:r w:rsidRPr="008C5779">
        <w:rPr>
          <w:rFonts w:ascii="Times New Roman" w:hAnsi="Times New Roman"/>
          <w:sz w:val="28"/>
          <w:szCs w:val="28"/>
          <w:lang w:val="uk-UA"/>
        </w:rPr>
        <w:t>“Про запобігання корупції”</w:t>
      </w:r>
      <w:r>
        <w:rPr>
          <w:rFonts w:ascii="Times New Roman" w:hAnsi="Times New Roman"/>
          <w:sz w:val="28"/>
          <w:szCs w:val="28"/>
          <w:lang w:val="uk-UA"/>
        </w:rPr>
        <w:t xml:space="preserve">,ЗУ </w:t>
      </w:r>
      <w:r w:rsidRPr="008C5779">
        <w:rPr>
          <w:rFonts w:ascii="Times New Roman" w:hAnsi="Times New Roman"/>
          <w:sz w:val="28"/>
          <w:szCs w:val="28"/>
          <w:lang w:val="uk-UA"/>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p>
    <w:p w:rsidR="0002580E" w:rsidRPr="00C66BB2" w:rsidRDefault="0002580E" w:rsidP="00753514">
      <w:pPr>
        <w:tabs>
          <w:tab w:val="left" w:pos="1152"/>
        </w:tabs>
        <w:spacing w:after="0" w:line="360" w:lineRule="auto"/>
        <w:ind w:firstLine="709"/>
        <w:jc w:val="both"/>
        <w:rPr>
          <w:rFonts w:ascii="Times New Roman" w:hAnsi="Times New Roman"/>
          <w:sz w:val="28"/>
          <w:szCs w:val="28"/>
          <w:lang w:val="uk-UA"/>
        </w:rPr>
      </w:pPr>
      <w:r w:rsidRPr="00D820A1">
        <w:rPr>
          <w:rFonts w:ascii="Times New Roman" w:hAnsi="Times New Roman"/>
          <w:sz w:val="28"/>
          <w:szCs w:val="28"/>
          <w:lang w:val="uk-UA"/>
        </w:rPr>
        <w:t xml:space="preserve">Закон України </w:t>
      </w:r>
      <w:r w:rsidRPr="008C5779">
        <w:rPr>
          <w:rFonts w:ascii="Times New Roman" w:hAnsi="Times New Roman"/>
          <w:sz w:val="28"/>
          <w:szCs w:val="28"/>
          <w:lang w:val="uk-UA"/>
        </w:rPr>
        <w:t>“</w:t>
      </w:r>
      <w:r w:rsidRPr="00D820A1">
        <w:rPr>
          <w:rFonts w:ascii="Times New Roman" w:hAnsi="Times New Roman"/>
          <w:sz w:val="28"/>
          <w:szCs w:val="28"/>
          <w:lang w:val="uk-UA"/>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sidRPr="008C5779">
        <w:rPr>
          <w:rFonts w:ascii="Times New Roman" w:hAnsi="Times New Roman"/>
          <w:sz w:val="28"/>
          <w:szCs w:val="28"/>
          <w:lang w:val="uk-UA"/>
        </w:rPr>
        <w:t>”</w:t>
      </w:r>
      <w:r w:rsidRPr="00B50795">
        <w:rPr>
          <w:rFonts w:ascii="Times New Roman" w:hAnsi="Times New Roman"/>
          <w:sz w:val="28"/>
          <w:szCs w:val="28"/>
          <w:lang w:val="uk-UA"/>
        </w:rPr>
        <w:t>[18]</w:t>
      </w:r>
      <w:r>
        <w:rPr>
          <w:rFonts w:ascii="Times New Roman" w:hAnsi="Times New Roman"/>
          <w:sz w:val="28"/>
          <w:szCs w:val="28"/>
          <w:lang w:val="uk-UA"/>
        </w:rPr>
        <w:t>,</w:t>
      </w:r>
      <w:r w:rsidRPr="00D820A1">
        <w:rPr>
          <w:rFonts w:ascii="Times New Roman" w:hAnsi="Times New Roman"/>
          <w:sz w:val="28"/>
          <w:szCs w:val="28"/>
          <w:lang w:val="uk-UA"/>
        </w:rPr>
        <w:t>спрямований на захист прав та законних інтересів громадян, суспільства і держави, гарантування національної безпеки</w:t>
      </w:r>
      <w:r>
        <w:rPr>
          <w:rFonts w:ascii="Times New Roman" w:hAnsi="Times New Roman"/>
          <w:sz w:val="28"/>
          <w:szCs w:val="28"/>
          <w:lang w:val="uk-UA"/>
        </w:rPr>
        <w:t xml:space="preserve">. </w:t>
      </w:r>
      <w:r w:rsidRPr="00C66BB2">
        <w:rPr>
          <w:rFonts w:ascii="Times New Roman" w:hAnsi="Times New Roman"/>
          <w:sz w:val="28"/>
          <w:szCs w:val="28"/>
          <w:lang w:val="uk-UA"/>
        </w:rPr>
        <w:t>Це досягається шляхом встановлення правового механізму для запобігання та протидії легалізації (відмиванню) доходів, здобутих злочинним шляхом, а також створення бази даних, яка надає уповноваженим органам державної влади та компетентним органам іноземних держав можливість виявляти та розслідувати злочини, пов'язані з відмиванням грошей та іншими незаконними фінансовими операціями.</w:t>
      </w:r>
    </w:p>
    <w:p w:rsidR="0002580E" w:rsidRDefault="0002580E" w:rsidP="00753514">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Також,</w:t>
      </w:r>
      <w:r w:rsidRPr="00D820A1">
        <w:rPr>
          <w:rFonts w:ascii="Times New Roman" w:hAnsi="Times New Roman"/>
          <w:sz w:val="28"/>
          <w:szCs w:val="28"/>
          <w:lang w:val="uk-UA"/>
        </w:rPr>
        <w:t xml:space="preserve">Верховною Радою прийнято Закон України </w:t>
      </w:r>
      <w:r w:rsidRPr="00B50795">
        <w:rPr>
          <w:rFonts w:ascii="Times New Roman" w:hAnsi="Times New Roman"/>
          <w:sz w:val="28"/>
          <w:szCs w:val="28"/>
          <w:lang w:val="uk-UA"/>
        </w:rPr>
        <w:t>“</w:t>
      </w:r>
      <w:r w:rsidRPr="00D820A1">
        <w:rPr>
          <w:rFonts w:ascii="Times New Roman" w:hAnsi="Times New Roman"/>
          <w:sz w:val="28"/>
          <w:szCs w:val="28"/>
          <w:lang w:val="uk-UA"/>
        </w:rPr>
        <w:t>Про запобігання корупції</w:t>
      </w:r>
      <w:r w:rsidRPr="00B50795">
        <w:rPr>
          <w:rFonts w:ascii="Times New Roman" w:hAnsi="Times New Roman"/>
          <w:sz w:val="28"/>
          <w:szCs w:val="28"/>
          <w:lang w:val="uk-UA"/>
        </w:rPr>
        <w:t>”[16]</w:t>
      </w:r>
      <w:r>
        <w:rPr>
          <w:rFonts w:ascii="Times New Roman" w:hAnsi="Times New Roman"/>
          <w:sz w:val="28"/>
          <w:szCs w:val="28"/>
          <w:lang w:val="uk-UA"/>
        </w:rPr>
        <w:t>,</w:t>
      </w:r>
      <w:r w:rsidRPr="00D820A1">
        <w:rPr>
          <w:rFonts w:ascii="Times New Roman" w:hAnsi="Times New Roman"/>
          <w:sz w:val="28"/>
          <w:szCs w:val="28"/>
          <w:lang w:val="uk-UA"/>
        </w:rPr>
        <w:t xml:space="preserve"> який визначив правові та організаційні засади функціонування системи запобігання корупції в Україні, зміст та порядок застосування превентивних антикорупційних механізмів, порядок усунення наслідків корупційних правопорушень.</w:t>
      </w:r>
    </w:p>
    <w:p w:rsidR="0002580E" w:rsidRDefault="0002580E" w:rsidP="00753514">
      <w:pPr>
        <w:tabs>
          <w:tab w:val="left" w:pos="1152"/>
        </w:tabs>
        <w:spacing w:after="0" w:line="360" w:lineRule="auto"/>
        <w:ind w:firstLine="709"/>
        <w:jc w:val="both"/>
        <w:rPr>
          <w:rFonts w:ascii="Times New Roman" w:hAnsi="Times New Roman"/>
          <w:sz w:val="28"/>
          <w:szCs w:val="28"/>
          <w:lang w:val="uk-UA"/>
        </w:rPr>
      </w:pPr>
      <w:r w:rsidRPr="00D820A1">
        <w:rPr>
          <w:rFonts w:ascii="Times New Roman" w:hAnsi="Times New Roman"/>
          <w:sz w:val="28"/>
          <w:szCs w:val="28"/>
          <w:lang w:val="uk-UA"/>
        </w:rPr>
        <w:t xml:space="preserve">Закон України </w:t>
      </w:r>
      <w:r w:rsidRPr="00B50795">
        <w:rPr>
          <w:rFonts w:ascii="Times New Roman" w:hAnsi="Times New Roman"/>
          <w:sz w:val="28"/>
          <w:szCs w:val="28"/>
          <w:lang w:val="uk-UA"/>
        </w:rPr>
        <w:t>“</w:t>
      </w:r>
      <w:r w:rsidRPr="00D820A1">
        <w:rPr>
          <w:rFonts w:ascii="Times New Roman" w:hAnsi="Times New Roman"/>
          <w:sz w:val="28"/>
          <w:szCs w:val="28"/>
          <w:lang w:val="uk-UA"/>
        </w:rPr>
        <w:t>Про оперативно-розшукову діяльність</w:t>
      </w:r>
      <w:r w:rsidRPr="00B50795">
        <w:rPr>
          <w:rFonts w:ascii="Times New Roman" w:hAnsi="Times New Roman"/>
          <w:sz w:val="28"/>
          <w:szCs w:val="28"/>
          <w:lang w:val="uk-UA"/>
        </w:rPr>
        <w:t>”[7]</w:t>
      </w:r>
      <w:r w:rsidRPr="00D820A1">
        <w:rPr>
          <w:rFonts w:ascii="Times New Roman" w:hAnsi="Times New Roman"/>
          <w:sz w:val="28"/>
          <w:szCs w:val="28"/>
          <w:lang w:val="uk-UA"/>
        </w:rPr>
        <w:t xml:space="preserve"> є основнимзаконодавчим актом, що </w:t>
      </w:r>
      <w:r>
        <w:rPr>
          <w:rFonts w:ascii="Times New Roman" w:hAnsi="Times New Roman"/>
          <w:sz w:val="28"/>
          <w:szCs w:val="28"/>
          <w:lang w:val="uk-UA"/>
        </w:rPr>
        <w:t>р</w:t>
      </w:r>
      <w:r w:rsidRPr="00C66BB2">
        <w:rPr>
          <w:rFonts w:ascii="Times New Roman" w:hAnsi="Times New Roman"/>
          <w:sz w:val="28"/>
          <w:szCs w:val="28"/>
          <w:lang w:val="uk-UA"/>
        </w:rPr>
        <w:t>егулює оперативно-розшукову діяльність шляхом встановлення принципів, завдань, підстав для її проведення, а також визначення суб’єктів цієї діяльності, їхніх прав і обов’язків, оперативно-розшукових заходів та напрямків використання матеріалів, отриманих внаслідок цієї діяльності. Згідно з цим законом, основним завданням оперативно-розшукової діяльності є виявлення та фіксація фактів, що стосуються протиправних дій окремих осіб і груп, а також розвідувально-підривної діяльності іноземних спеціальних служб і організацій з метою запобігання правопорушенням та в інтересах кримінального судочинства, а також отримання інформації для забезпечення безпеки громадян, суспільства і держави.</w:t>
      </w:r>
    </w:p>
    <w:p w:rsidR="0002580E" w:rsidRDefault="0002580E" w:rsidP="00753514">
      <w:pPr>
        <w:tabs>
          <w:tab w:val="left" w:pos="1152"/>
        </w:tabs>
        <w:spacing w:after="0" w:line="360" w:lineRule="auto"/>
        <w:ind w:firstLine="709"/>
        <w:jc w:val="both"/>
        <w:rPr>
          <w:rFonts w:ascii="Times New Roman" w:hAnsi="Times New Roman"/>
          <w:sz w:val="28"/>
          <w:szCs w:val="28"/>
          <w:lang w:val="uk-UA"/>
        </w:rPr>
      </w:pPr>
      <w:r w:rsidRPr="00C66BB2">
        <w:rPr>
          <w:rFonts w:ascii="Times New Roman" w:hAnsi="Times New Roman"/>
          <w:sz w:val="28"/>
          <w:szCs w:val="28"/>
        </w:rPr>
        <w:t>В указах Президента України та постановах і розпорядженняхКабінетуМіністрівУкраїнизакладеноважливіаспекти правового регулювання у сферіпротидіїорганізованійзлочинності. Укази Президента, зокрема, стосуютьсяокремихпріоритетнихнапрямків і завдань у ційсфері, а такожорганізаційно-функціональнихаспектівроботиправоохороннихорганів. НормативніактиКабінетуМіністрівУкраїнивизначають правила, щорегулюютьдіяльністьокремихфункціональних структур, якізаймаютьсяборотьбоюзізлочинністю</w:t>
      </w:r>
      <w:r>
        <w:rPr>
          <w:rFonts w:ascii="Times New Roman" w:hAnsi="Times New Roman"/>
          <w:sz w:val="28"/>
          <w:szCs w:val="28"/>
          <w:lang w:val="uk-UA"/>
        </w:rPr>
        <w:t>,</w:t>
      </w:r>
      <w:r w:rsidRPr="00D820A1">
        <w:rPr>
          <w:rFonts w:ascii="Times New Roman" w:hAnsi="Times New Roman"/>
          <w:sz w:val="28"/>
          <w:szCs w:val="28"/>
          <w:lang w:val="uk-UA"/>
        </w:rPr>
        <w:t xml:space="preserve"> у тому числі її транснаціональним формам.</w:t>
      </w:r>
    </w:p>
    <w:p w:rsidR="0002580E" w:rsidRPr="00CF5522" w:rsidRDefault="0002580E" w:rsidP="00753514">
      <w:pPr>
        <w:tabs>
          <w:tab w:val="left" w:pos="1152"/>
        </w:tabs>
        <w:spacing w:after="0" w:line="360" w:lineRule="auto"/>
        <w:ind w:firstLine="709"/>
        <w:jc w:val="both"/>
        <w:rPr>
          <w:rFonts w:ascii="Times New Roman" w:hAnsi="Times New Roman"/>
          <w:sz w:val="28"/>
          <w:szCs w:val="28"/>
          <w:lang w:val="uk-UA"/>
        </w:rPr>
      </w:pPr>
      <w:r w:rsidRPr="003B6BD9">
        <w:rPr>
          <w:rFonts w:ascii="Times New Roman" w:hAnsi="Times New Roman"/>
          <w:sz w:val="28"/>
          <w:szCs w:val="28"/>
          <w:lang w:val="uk-UA"/>
        </w:rPr>
        <w:t xml:space="preserve">Так,Указом Президента України </w:t>
      </w:r>
      <w:r w:rsidRPr="00CE568B">
        <w:rPr>
          <w:rFonts w:ascii="Times New Roman" w:hAnsi="Times New Roman"/>
          <w:sz w:val="28"/>
          <w:szCs w:val="28"/>
          <w:lang w:val="uk-UA"/>
        </w:rPr>
        <w:t>від 16.02.22 р. № 56/2022затверджен</w:t>
      </w:r>
      <w:r>
        <w:rPr>
          <w:rFonts w:ascii="Times New Roman" w:hAnsi="Times New Roman"/>
          <w:sz w:val="28"/>
          <w:szCs w:val="28"/>
          <w:lang w:val="uk-UA"/>
        </w:rPr>
        <w:t xml:space="preserve">о </w:t>
      </w:r>
      <w:r w:rsidRPr="00CE568B">
        <w:rPr>
          <w:rFonts w:ascii="Times New Roman" w:hAnsi="Times New Roman"/>
          <w:sz w:val="28"/>
          <w:szCs w:val="28"/>
          <w:lang w:val="uk-UA"/>
        </w:rPr>
        <w:t>Стратегію забезпечення державної безпеки</w:t>
      </w:r>
      <w:r w:rsidRPr="00B50795">
        <w:rPr>
          <w:rFonts w:ascii="Times New Roman" w:hAnsi="Times New Roman"/>
          <w:sz w:val="28"/>
          <w:szCs w:val="28"/>
          <w:lang w:val="uk-UA"/>
        </w:rPr>
        <w:t>[25]</w:t>
      </w:r>
      <w:r>
        <w:rPr>
          <w:rFonts w:ascii="Times New Roman" w:hAnsi="Times New Roman"/>
          <w:sz w:val="28"/>
          <w:szCs w:val="28"/>
          <w:lang w:val="uk-UA"/>
        </w:rPr>
        <w:t>,</w:t>
      </w:r>
      <w:r w:rsidRPr="003B6BD9">
        <w:rPr>
          <w:rFonts w:ascii="Times New Roman" w:hAnsi="Times New Roman"/>
          <w:sz w:val="28"/>
          <w:szCs w:val="28"/>
          <w:lang w:val="uk-UA"/>
        </w:rPr>
        <w:t xml:space="preserve"> а розпорядженням Кабінету Міністрів України </w:t>
      </w:r>
      <w:r w:rsidRPr="00CE568B">
        <w:rPr>
          <w:rFonts w:ascii="Times New Roman" w:hAnsi="Times New Roman"/>
          <w:sz w:val="28"/>
          <w:szCs w:val="28"/>
          <w:lang w:val="uk-UA"/>
        </w:rPr>
        <w:t>від 16.09.20 р. № 1126-рсхвалено “Стратегію боротьби з організованою злочинністю”</w:t>
      </w:r>
      <w:r w:rsidRPr="00CF5522">
        <w:rPr>
          <w:rFonts w:ascii="Times New Roman" w:hAnsi="Times New Roman"/>
          <w:sz w:val="28"/>
          <w:szCs w:val="28"/>
          <w:lang w:val="uk-UA"/>
        </w:rPr>
        <w:t>[24].</w:t>
      </w:r>
    </w:p>
    <w:p w:rsidR="0002580E" w:rsidRPr="00B51D4A" w:rsidRDefault="0002580E" w:rsidP="001F67AA">
      <w:pPr>
        <w:tabs>
          <w:tab w:val="left" w:pos="1152"/>
        </w:tabs>
        <w:spacing w:after="0" w:line="360" w:lineRule="auto"/>
        <w:ind w:firstLine="709"/>
        <w:jc w:val="both"/>
      </w:pPr>
      <w:r>
        <w:rPr>
          <w:rFonts w:ascii="Times New Roman" w:hAnsi="Times New Roman"/>
          <w:sz w:val="28"/>
          <w:szCs w:val="28"/>
          <w:lang w:val="uk-UA"/>
        </w:rPr>
        <w:t>Для</w:t>
      </w:r>
      <w:r w:rsidRPr="003B6BD9">
        <w:rPr>
          <w:rFonts w:ascii="Times New Roman" w:hAnsi="Times New Roman"/>
          <w:sz w:val="28"/>
          <w:szCs w:val="28"/>
          <w:lang w:val="uk-UA"/>
        </w:rPr>
        <w:t xml:space="preserve"> організаці</w:t>
      </w:r>
      <w:r>
        <w:rPr>
          <w:rFonts w:ascii="Times New Roman" w:hAnsi="Times New Roman"/>
          <w:sz w:val="28"/>
          <w:szCs w:val="28"/>
          <w:lang w:val="uk-UA"/>
        </w:rPr>
        <w:t>ї</w:t>
      </w:r>
      <w:r w:rsidRPr="003B6BD9">
        <w:rPr>
          <w:rFonts w:ascii="Times New Roman" w:hAnsi="Times New Roman"/>
          <w:sz w:val="28"/>
          <w:szCs w:val="28"/>
          <w:lang w:val="uk-UA"/>
        </w:rPr>
        <w:t xml:space="preserve"> протидії організованій злочинності </w:t>
      </w:r>
      <w:r>
        <w:rPr>
          <w:rFonts w:ascii="Times New Roman" w:hAnsi="Times New Roman"/>
          <w:sz w:val="28"/>
          <w:szCs w:val="28"/>
          <w:lang w:val="uk-UA"/>
        </w:rPr>
        <w:t>важливими є також</w:t>
      </w:r>
      <w:r w:rsidRPr="003B6BD9">
        <w:rPr>
          <w:rFonts w:ascii="Times New Roman" w:hAnsi="Times New Roman"/>
          <w:sz w:val="28"/>
          <w:szCs w:val="28"/>
          <w:lang w:val="uk-UA"/>
        </w:rPr>
        <w:t xml:space="preserve"> окремі акти вищих органів судової влади України, зокрема, постанова Пленуму Верховного Суду України від 23.12.2005 № 13 </w:t>
      </w:r>
      <w:r w:rsidRPr="00772735">
        <w:rPr>
          <w:rFonts w:ascii="Times New Roman" w:hAnsi="Times New Roman"/>
          <w:sz w:val="28"/>
          <w:szCs w:val="28"/>
          <w:lang w:val="uk-UA"/>
        </w:rPr>
        <w:t>“</w:t>
      </w:r>
      <w:r w:rsidRPr="003B6BD9">
        <w:rPr>
          <w:rFonts w:ascii="Times New Roman" w:hAnsi="Times New Roman"/>
          <w:sz w:val="28"/>
          <w:szCs w:val="28"/>
          <w:lang w:val="uk-UA"/>
        </w:rPr>
        <w:t>Про практику розгляду судами кримінальних справ про злочини, вчинені стійкими злочинними об’єднаннями</w:t>
      </w:r>
      <w:r w:rsidRPr="00487182">
        <w:rPr>
          <w:rFonts w:ascii="Times New Roman" w:hAnsi="Times New Roman"/>
          <w:sz w:val="28"/>
          <w:szCs w:val="28"/>
          <w:lang w:val="uk-UA"/>
        </w:rPr>
        <w:t>”.</w:t>
      </w:r>
      <w:r>
        <w:rPr>
          <w:rFonts w:ascii="Times New Roman" w:hAnsi="Times New Roman"/>
          <w:sz w:val="28"/>
          <w:szCs w:val="28"/>
          <w:lang w:val="uk-UA"/>
        </w:rPr>
        <w:t>Згідно п.15 цієї Постанови,</w:t>
      </w:r>
      <w:r w:rsidRPr="003B6BD9">
        <w:rPr>
          <w:rFonts w:ascii="Times New Roman" w:hAnsi="Times New Roman"/>
          <w:sz w:val="28"/>
          <w:szCs w:val="28"/>
          <w:lang w:val="uk-UA"/>
        </w:rPr>
        <w:t>При кваліфікації злочинів, вчинених організованою групою або злочинною організацією, суди повинні дотримуватись</w:t>
      </w:r>
      <w:r w:rsidRPr="00B51D4A">
        <w:rPr>
          <w:rFonts w:ascii="Times New Roman" w:hAnsi="Times New Roman"/>
          <w:sz w:val="28"/>
          <w:szCs w:val="28"/>
          <w:lang w:val="uk-UA"/>
        </w:rPr>
        <w:t>:</w:t>
      </w:r>
      <w:r w:rsidRPr="00837FF6">
        <w:rPr>
          <w:rFonts w:ascii="Times New Roman" w:hAnsi="Times New Roman"/>
          <w:sz w:val="28"/>
          <w:szCs w:val="28"/>
          <w:lang w:val="uk-UA"/>
        </w:rPr>
        <w:t>“</w:t>
      </w:r>
      <w:r w:rsidRPr="003B6BD9">
        <w:rPr>
          <w:rFonts w:ascii="Times New Roman" w:hAnsi="Times New Roman"/>
          <w:sz w:val="28"/>
          <w:szCs w:val="28"/>
          <w:lang w:val="uk-UA"/>
        </w:rPr>
        <w:t>положень ч. 1 ст. 30 КК України щодо умов відповідальності організаторів та учасників таких об’єднань, враховуючи при цьому, що зазначені умови є неоднаковими і залежать від того, у складі якого об’єднання особа вчиняла злочини, – організованої групи чи злочинної організації. Якщо в першому випадку відповідальність настає тільки за злочинні дії осіб, які зорганізувалися, то в другому – і за саму організацію для злочинної діяльності, тобто злочинами визнаються також створення злочинної організації та (або) вступ до неї безвідносно до того, чи розпочали її учасники вчиняти конкретні злочини</w:t>
      </w:r>
      <w:r w:rsidRPr="00B51D4A">
        <w:rPr>
          <w:rFonts w:ascii="Times New Roman" w:hAnsi="Times New Roman"/>
          <w:sz w:val="28"/>
          <w:szCs w:val="28"/>
          <w:lang w:val="uk-UA"/>
        </w:rPr>
        <w:t>” [60].</w:t>
      </w:r>
      <w:r w:rsidRPr="003B6BD9">
        <w:rPr>
          <w:rFonts w:ascii="Times New Roman" w:hAnsi="Times New Roman"/>
          <w:sz w:val="28"/>
          <w:szCs w:val="28"/>
          <w:lang w:val="uk-UA"/>
        </w:rPr>
        <w:t xml:space="preserve"> Тому,</w:t>
      </w:r>
      <w:r>
        <w:rPr>
          <w:rFonts w:ascii="Times New Roman" w:hAnsi="Times New Roman"/>
          <w:sz w:val="28"/>
          <w:szCs w:val="28"/>
          <w:lang w:val="uk-UA"/>
        </w:rPr>
        <w:t xml:space="preserve"> ВСУ прийшов до висновку,що</w:t>
      </w:r>
      <w:r w:rsidRPr="00B51D4A">
        <w:rPr>
          <w:rFonts w:ascii="Times New Roman" w:hAnsi="Times New Roman"/>
          <w:sz w:val="28"/>
          <w:szCs w:val="28"/>
          <w:lang w:val="uk-UA"/>
        </w:rPr>
        <w:t>:“</w:t>
      </w:r>
      <w:r w:rsidRPr="003B6BD9">
        <w:rPr>
          <w:rFonts w:ascii="Times New Roman" w:hAnsi="Times New Roman"/>
          <w:sz w:val="28"/>
          <w:szCs w:val="28"/>
          <w:lang w:val="uk-UA"/>
        </w:rPr>
        <w:t xml:space="preserve">злочини, вчинені у складі злочинної організації, належить самостійно кваліфікувати за відповідними нормами за сукупністю з нормою, яка передбачає відповідальність за створення такої організації, участь у ній чи увчинюваних нею злочинах. Наприклад, шахрайство, яке вчинене в особливо великих розмірах у складі злочинної групи необхідно кваліфікувати за ч. 1 ст. 255 та ч. 5 ст. 190 КК України. </w:t>
      </w:r>
      <w:r w:rsidRPr="003B6BD9">
        <w:rPr>
          <w:rFonts w:ascii="Times New Roman" w:hAnsi="Times New Roman"/>
          <w:sz w:val="28"/>
          <w:szCs w:val="28"/>
        </w:rPr>
        <w:t>В даномувипадку, посилання на ч. 4 ст. 28 КК України не потрібне, оскількистворення, керівництвозлочинноюорганізацією становить окремий склад злочину, передбачений ст. 255 КК України. Натомість, шахрайствовчинене в особливо великих розмірах у складіорганізованоїгрупи, необхіднокваліфікуватилише за ч. 5 ст. 190 КК України, так як ч. 5 міститькваліфікуючуознаку – вчинено організованоюгрупою, що не потребуєпосилання на ч. 3 ст. 28 КК України</w:t>
      </w:r>
      <w:r w:rsidRPr="00B51D4A">
        <w:rPr>
          <w:rFonts w:ascii="Times New Roman" w:hAnsi="Times New Roman"/>
          <w:sz w:val="28"/>
          <w:szCs w:val="28"/>
        </w:rPr>
        <w:t>”</w:t>
      </w:r>
      <w:r w:rsidRPr="009D28BE">
        <w:rPr>
          <w:rFonts w:ascii="Times New Roman" w:hAnsi="Times New Roman"/>
          <w:sz w:val="28"/>
          <w:szCs w:val="28"/>
        </w:rPr>
        <w:t>[60]</w:t>
      </w:r>
      <w:r w:rsidRPr="00B51D4A">
        <w:rPr>
          <w:rFonts w:ascii="Times New Roman" w:hAnsi="Times New Roman"/>
          <w:sz w:val="28"/>
          <w:szCs w:val="28"/>
        </w:rPr>
        <w:t>.</w:t>
      </w:r>
    </w:p>
    <w:p w:rsidR="0002580E" w:rsidRDefault="0002580E" w:rsidP="001F67AA">
      <w:pPr>
        <w:tabs>
          <w:tab w:val="left" w:pos="1152"/>
        </w:tabs>
        <w:spacing w:after="0" w:line="360" w:lineRule="auto"/>
        <w:ind w:firstLine="709"/>
        <w:jc w:val="both"/>
        <w:rPr>
          <w:rFonts w:ascii="Times New Roman" w:hAnsi="Times New Roman"/>
          <w:sz w:val="28"/>
          <w:szCs w:val="28"/>
          <w:lang w:val="uk-UA"/>
        </w:rPr>
      </w:pPr>
      <w:r w:rsidRPr="009D28BE">
        <w:rPr>
          <w:rFonts w:ascii="Times New Roman" w:hAnsi="Times New Roman"/>
          <w:sz w:val="28"/>
          <w:szCs w:val="28"/>
          <w:lang w:val="uk-UA"/>
        </w:rPr>
        <w:t>Таким чином, правовою основою протидії транснаціональній організованій злочинності є внутрішньодержавнінормативно-правові акти, що регулюють різні сфери державного управління та життєдіяльності суспільства.</w:t>
      </w:r>
      <w:r w:rsidRPr="001F67AA">
        <w:rPr>
          <w:rFonts w:ascii="Times New Roman" w:hAnsi="Times New Roman"/>
          <w:sz w:val="28"/>
          <w:szCs w:val="28"/>
        </w:rPr>
        <w:t>Однак, протидіяцьому виду злочинностіздійснюється не лише за допомогоюнаціональногозаконодавства. Україна є учасникомбагатьохуніверсальних та регіональнихугод, укладениху рамках ООН, Ради Європи та спеціалізованихміжнароднихорганізацій, у якихмістятьсязобов’язаннящодоспівробітництва у питанняхкриміналізаціїдіянь, щовідносяться до проявівтранснаціональногозлочинногобізнесу, правовоїдопомоги у кримінальних справах, видачізлочинців, обміну оперативною та правовою інформацією</w:t>
      </w:r>
      <w:r>
        <w:rPr>
          <w:rFonts w:ascii="Times New Roman" w:hAnsi="Times New Roman"/>
          <w:sz w:val="28"/>
          <w:szCs w:val="28"/>
          <w:lang w:val="uk-UA"/>
        </w:rPr>
        <w:t>.</w:t>
      </w:r>
    </w:p>
    <w:p w:rsidR="0002580E" w:rsidRDefault="0002580E" w:rsidP="001F67AA">
      <w:pPr>
        <w:tabs>
          <w:tab w:val="left" w:pos="1152"/>
        </w:tabs>
        <w:spacing w:after="0" w:line="360" w:lineRule="auto"/>
        <w:ind w:firstLine="709"/>
        <w:jc w:val="both"/>
        <w:rPr>
          <w:rFonts w:ascii="Times New Roman" w:hAnsi="Times New Roman"/>
          <w:sz w:val="28"/>
          <w:szCs w:val="28"/>
          <w:lang w:val="uk-UA"/>
        </w:rPr>
      </w:pPr>
      <w:r w:rsidRPr="001F67AA">
        <w:rPr>
          <w:rFonts w:ascii="Times New Roman" w:hAnsi="Times New Roman"/>
          <w:sz w:val="28"/>
          <w:szCs w:val="28"/>
          <w:lang w:val="uk-UA"/>
        </w:rPr>
        <w:t>Міжнародним співтовариством сформовано систему міжнародних договорів та інших документів, що підготовлені і укладені у рамках ООН та інших міжнародних організацій, до яких, зокрема, слід віднести:</w:t>
      </w:r>
    </w:p>
    <w:p w:rsidR="0002580E" w:rsidRPr="00C06881" w:rsidRDefault="0002580E" w:rsidP="001F67AA">
      <w:pPr>
        <w:tabs>
          <w:tab w:val="left" w:pos="1152"/>
        </w:tabs>
        <w:spacing w:after="0" w:line="360" w:lineRule="auto"/>
        <w:ind w:firstLine="709"/>
        <w:jc w:val="both"/>
        <w:rPr>
          <w:rFonts w:ascii="Times New Roman" w:hAnsi="Times New Roman"/>
          <w:sz w:val="28"/>
          <w:szCs w:val="28"/>
          <w:lang w:val="uk-UA"/>
        </w:rPr>
      </w:pPr>
      <w:r w:rsidRPr="001F67AA">
        <w:rPr>
          <w:rFonts w:ascii="Times New Roman" w:hAnsi="Times New Roman"/>
          <w:sz w:val="28"/>
          <w:szCs w:val="28"/>
          <w:lang w:val="uk-UA"/>
        </w:rPr>
        <w:t>1)універсальні багатосторонні угоди, що регламентують питання протидії транснаціональній організованій злочинності в цілому або окремим транснаціональним злочинам:</w:t>
      </w:r>
      <w:r w:rsidRPr="003D4480">
        <w:rPr>
          <w:rFonts w:ascii="Times New Roman" w:hAnsi="Times New Roman"/>
          <w:sz w:val="28"/>
          <w:szCs w:val="28"/>
          <w:lang w:val="uk-UA"/>
        </w:rPr>
        <w:t xml:space="preserve"> –</w:t>
      </w:r>
      <w:r w:rsidRPr="00C06881">
        <w:rPr>
          <w:rFonts w:ascii="Times New Roman" w:hAnsi="Times New Roman"/>
          <w:sz w:val="28"/>
          <w:szCs w:val="28"/>
          <w:lang w:val="uk-UA"/>
        </w:rPr>
        <w:t>“</w:t>
      </w:r>
      <w:r w:rsidRPr="001F67AA">
        <w:rPr>
          <w:rFonts w:ascii="Times New Roman" w:hAnsi="Times New Roman"/>
          <w:sz w:val="28"/>
          <w:szCs w:val="28"/>
          <w:lang w:val="uk-UA"/>
        </w:rPr>
        <w:t>Конвенція ООН проти транснаціональної організованої злочинності 2000 р</w:t>
      </w:r>
      <w:r w:rsidRPr="00C06881">
        <w:rPr>
          <w:rFonts w:ascii="Times New Roman" w:hAnsi="Times New Roman"/>
          <w:sz w:val="28"/>
          <w:szCs w:val="28"/>
          <w:lang w:val="uk-UA"/>
        </w:rPr>
        <w:t>.”</w:t>
      </w:r>
      <w:r w:rsidRPr="001F67AA">
        <w:rPr>
          <w:rFonts w:ascii="Times New Roman" w:hAnsi="Times New Roman"/>
          <w:sz w:val="28"/>
          <w:szCs w:val="28"/>
          <w:lang w:val="uk-UA"/>
        </w:rPr>
        <w:t>;</w:t>
      </w:r>
      <w:r w:rsidRPr="003D4480">
        <w:rPr>
          <w:rFonts w:ascii="Times New Roman" w:hAnsi="Times New Roman"/>
          <w:sz w:val="28"/>
          <w:szCs w:val="28"/>
          <w:lang w:val="uk-UA"/>
        </w:rPr>
        <w:t xml:space="preserve"> –</w:t>
      </w:r>
      <w:r w:rsidRPr="00C06881">
        <w:rPr>
          <w:rFonts w:ascii="Times New Roman" w:hAnsi="Times New Roman"/>
          <w:sz w:val="28"/>
          <w:szCs w:val="28"/>
          <w:lang w:val="uk-UA"/>
        </w:rPr>
        <w:t>“</w:t>
      </w:r>
      <w:r w:rsidRPr="001F67AA">
        <w:rPr>
          <w:rFonts w:ascii="Times New Roman" w:hAnsi="Times New Roman"/>
          <w:sz w:val="28"/>
          <w:szCs w:val="28"/>
          <w:lang w:val="uk-UA"/>
        </w:rPr>
        <w:t>Конвенцію ООН проти корупції 2003 р.</w:t>
      </w:r>
      <w:r w:rsidRPr="00C06881">
        <w:rPr>
          <w:rFonts w:ascii="Times New Roman" w:hAnsi="Times New Roman"/>
          <w:sz w:val="28"/>
          <w:szCs w:val="28"/>
          <w:lang w:val="uk-UA"/>
        </w:rPr>
        <w:t>”</w:t>
      </w:r>
    </w:p>
    <w:p w:rsidR="0002580E" w:rsidRPr="00C06881" w:rsidRDefault="0002580E" w:rsidP="0032376D">
      <w:pPr>
        <w:tabs>
          <w:tab w:val="left" w:pos="1152"/>
        </w:tabs>
        <w:spacing w:after="0" w:line="360" w:lineRule="auto"/>
        <w:ind w:firstLine="709"/>
        <w:jc w:val="both"/>
        <w:rPr>
          <w:rFonts w:ascii="Times New Roman" w:hAnsi="Times New Roman"/>
          <w:sz w:val="28"/>
          <w:szCs w:val="28"/>
        </w:rPr>
      </w:pPr>
      <w:r w:rsidRPr="001F67AA">
        <w:rPr>
          <w:rFonts w:ascii="Times New Roman" w:hAnsi="Times New Roman"/>
          <w:sz w:val="28"/>
          <w:szCs w:val="28"/>
          <w:lang w:val="uk-UA"/>
        </w:rPr>
        <w:t xml:space="preserve">2) регіональні багатосторонні угоди з питань боротьби з транснаціональною організованою злочинністю, серед яких найважливішими для України є документи, прийняті під егідою </w:t>
      </w:r>
      <w:r w:rsidRPr="001F67AA">
        <w:rPr>
          <w:rFonts w:ascii="Times New Roman" w:hAnsi="Times New Roman"/>
          <w:sz w:val="28"/>
          <w:szCs w:val="28"/>
        </w:rPr>
        <w:t xml:space="preserve">Ради Європи: </w:t>
      </w:r>
      <w:r w:rsidRPr="003D4480">
        <w:rPr>
          <w:rFonts w:ascii="Times New Roman" w:hAnsi="Times New Roman"/>
          <w:sz w:val="28"/>
          <w:szCs w:val="28"/>
          <w:lang w:val="uk-UA"/>
        </w:rPr>
        <w:t>–</w:t>
      </w:r>
      <w:r w:rsidRPr="00C06881">
        <w:rPr>
          <w:rFonts w:ascii="Times New Roman" w:hAnsi="Times New Roman"/>
          <w:sz w:val="28"/>
          <w:szCs w:val="28"/>
        </w:rPr>
        <w:t>“</w:t>
      </w:r>
      <w:r w:rsidRPr="001F67AA">
        <w:rPr>
          <w:rFonts w:ascii="Times New Roman" w:hAnsi="Times New Roman"/>
          <w:sz w:val="28"/>
          <w:szCs w:val="28"/>
        </w:rPr>
        <w:t>Кримінальнаконвенція про боротьбу з корупцією 1998 р.</w:t>
      </w:r>
      <w:r w:rsidRPr="00C06881">
        <w:rPr>
          <w:rFonts w:ascii="Times New Roman" w:hAnsi="Times New Roman"/>
          <w:sz w:val="28"/>
          <w:szCs w:val="28"/>
        </w:rPr>
        <w:t>”</w:t>
      </w:r>
      <w:r w:rsidRPr="001F67AA">
        <w:rPr>
          <w:rFonts w:ascii="Times New Roman" w:hAnsi="Times New Roman"/>
          <w:sz w:val="28"/>
          <w:szCs w:val="28"/>
        </w:rPr>
        <w:t xml:space="preserve">; </w:t>
      </w:r>
      <w:r w:rsidRPr="003D4480">
        <w:rPr>
          <w:rFonts w:ascii="Times New Roman" w:hAnsi="Times New Roman"/>
          <w:sz w:val="28"/>
          <w:szCs w:val="28"/>
          <w:lang w:val="uk-UA"/>
        </w:rPr>
        <w:t>–</w:t>
      </w:r>
      <w:r w:rsidRPr="00C06881">
        <w:rPr>
          <w:rFonts w:ascii="Times New Roman" w:hAnsi="Times New Roman"/>
          <w:sz w:val="28"/>
          <w:szCs w:val="28"/>
        </w:rPr>
        <w:t>“</w:t>
      </w:r>
      <w:r w:rsidRPr="001F67AA">
        <w:rPr>
          <w:rFonts w:ascii="Times New Roman" w:hAnsi="Times New Roman"/>
          <w:sz w:val="28"/>
          <w:szCs w:val="28"/>
        </w:rPr>
        <w:t>Цивільнаконвенція про боротьбу з корупцією 1999 р.</w:t>
      </w:r>
      <w:r w:rsidRPr="00C06881">
        <w:rPr>
          <w:rFonts w:ascii="Times New Roman" w:hAnsi="Times New Roman"/>
          <w:sz w:val="28"/>
          <w:szCs w:val="28"/>
        </w:rPr>
        <w:t>”</w:t>
      </w:r>
      <w:r w:rsidRPr="001F67AA">
        <w:rPr>
          <w:rFonts w:ascii="Times New Roman" w:hAnsi="Times New Roman"/>
          <w:sz w:val="28"/>
          <w:szCs w:val="28"/>
        </w:rPr>
        <w:t xml:space="preserve">; </w:t>
      </w:r>
      <w:r w:rsidRPr="003D4480">
        <w:rPr>
          <w:rFonts w:ascii="Times New Roman" w:hAnsi="Times New Roman"/>
          <w:sz w:val="28"/>
          <w:szCs w:val="28"/>
          <w:lang w:val="uk-UA"/>
        </w:rPr>
        <w:t>–</w:t>
      </w:r>
      <w:r w:rsidRPr="00C06881">
        <w:rPr>
          <w:rFonts w:ascii="Times New Roman" w:hAnsi="Times New Roman"/>
          <w:sz w:val="28"/>
          <w:szCs w:val="28"/>
        </w:rPr>
        <w:t>“</w:t>
      </w:r>
      <w:r w:rsidRPr="001F67AA">
        <w:rPr>
          <w:rFonts w:ascii="Times New Roman" w:hAnsi="Times New Roman"/>
          <w:sz w:val="28"/>
          <w:szCs w:val="28"/>
        </w:rPr>
        <w:t>Конвенція про відмивання, пошук, арешт та конфіскаціюдоходів, одержанихзлочинним шляхом 1990 р.</w:t>
      </w:r>
      <w:r w:rsidRPr="00C06881">
        <w:rPr>
          <w:rFonts w:ascii="Times New Roman" w:hAnsi="Times New Roman"/>
          <w:sz w:val="28"/>
          <w:szCs w:val="28"/>
        </w:rPr>
        <w:t>”</w:t>
      </w:r>
      <w:r w:rsidRPr="001F67AA">
        <w:rPr>
          <w:rFonts w:ascii="Times New Roman" w:hAnsi="Times New Roman"/>
          <w:sz w:val="28"/>
          <w:szCs w:val="28"/>
        </w:rPr>
        <w:t xml:space="preserve">; </w:t>
      </w:r>
      <w:r w:rsidRPr="003D4480">
        <w:rPr>
          <w:rFonts w:ascii="Times New Roman" w:hAnsi="Times New Roman"/>
          <w:sz w:val="28"/>
          <w:szCs w:val="28"/>
          <w:lang w:val="uk-UA"/>
        </w:rPr>
        <w:t>–</w:t>
      </w:r>
      <w:r w:rsidRPr="00C06881">
        <w:rPr>
          <w:rFonts w:ascii="Times New Roman" w:hAnsi="Times New Roman"/>
          <w:sz w:val="28"/>
          <w:szCs w:val="28"/>
        </w:rPr>
        <w:t>“</w:t>
      </w:r>
      <w:r w:rsidRPr="001F67AA">
        <w:rPr>
          <w:rFonts w:ascii="Times New Roman" w:hAnsi="Times New Roman"/>
          <w:sz w:val="28"/>
          <w:szCs w:val="28"/>
        </w:rPr>
        <w:t>Конвенція Ради Європи про відмивання, пошук, арешт та конфіскаціюдоходів, одержанихзлочинним шляхом, та про фінансуваннятероризму 2005 р.</w:t>
      </w:r>
      <w:r w:rsidRPr="00C06881">
        <w:rPr>
          <w:rFonts w:ascii="Times New Roman" w:hAnsi="Times New Roman"/>
          <w:sz w:val="28"/>
          <w:szCs w:val="28"/>
        </w:rPr>
        <w:t>”</w:t>
      </w:r>
    </w:p>
    <w:p w:rsidR="0002580E" w:rsidRPr="00C06881" w:rsidRDefault="0002580E" w:rsidP="0032376D">
      <w:pPr>
        <w:tabs>
          <w:tab w:val="left" w:pos="1152"/>
        </w:tabs>
        <w:spacing w:after="0" w:line="360" w:lineRule="auto"/>
        <w:ind w:firstLine="709"/>
        <w:jc w:val="both"/>
        <w:rPr>
          <w:rFonts w:ascii="Times New Roman" w:hAnsi="Times New Roman"/>
          <w:sz w:val="28"/>
          <w:szCs w:val="28"/>
        </w:rPr>
      </w:pPr>
      <w:r w:rsidRPr="001F67AA">
        <w:rPr>
          <w:rFonts w:ascii="Times New Roman" w:hAnsi="Times New Roman"/>
          <w:sz w:val="28"/>
          <w:szCs w:val="28"/>
        </w:rPr>
        <w:t xml:space="preserve">3)рішення ООН та іншихміжурядовихміжнароднихорганізацій: </w:t>
      </w:r>
      <w:r w:rsidRPr="003D4480">
        <w:rPr>
          <w:rFonts w:ascii="Times New Roman" w:hAnsi="Times New Roman"/>
          <w:sz w:val="28"/>
          <w:szCs w:val="28"/>
          <w:lang w:val="uk-UA"/>
        </w:rPr>
        <w:t>–</w:t>
      </w:r>
      <w:r w:rsidRPr="00C06881">
        <w:rPr>
          <w:rFonts w:ascii="Times New Roman" w:hAnsi="Times New Roman"/>
          <w:sz w:val="28"/>
          <w:szCs w:val="28"/>
        </w:rPr>
        <w:t>“</w:t>
      </w:r>
      <w:r w:rsidRPr="001F67AA">
        <w:rPr>
          <w:rFonts w:ascii="Times New Roman" w:hAnsi="Times New Roman"/>
          <w:sz w:val="28"/>
          <w:szCs w:val="28"/>
        </w:rPr>
        <w:t>Політичнадекларація і Глобальний план дійпротиорганізованоїтранснаціональноїзлочинності, затвердженірезолюцієюГенеральноїАсамблеї ООН від 23.12.1994 № 49/159</w:t>
      </w:r>
      <w:r w:rsidRPr="00C06881">
        <w:rPr>
          <w:rFonts w:ascii="Times New Roman" w:hAnsi="Times New Roman"/>
          <w:sz w:val="28"/>
          <w:szCs w:val="28"/>
        </w:rPr>
        <w:t>”</w:t>
      </w:r>
      <w:r w:rsidRPr="001F67AA">
        <w:rPr>
          <w:rFonts w:ascii="Times New Roman" w:hAnsi="Times New Roman"/>
          <w:sz w:val="28"/>
          <w:szCs w:val="28"/>
        </w:rPr>
        <w:t>;</w:t>
      </w:r>
      <w:r w:rsidRPr="003D4480">
        <w:rPr>
          <w:rFonts w:ascii="Times New Roman" w:hAnsi="Times New Roman"/>
          <w:sz w:val="28"/>
          <w:szCs w:val="28"/>
          <w:lang w:val="uk-UA"/>
        </w:rPr>
        <w:t xml:space="preserve"> –</w:t>
      </w:r>
      <w:r w:rsidRPr="00C06881">
        <w:rPr>
          <w:rFonts w:ascii="Times New Roman" w:hAnsi="Times New Roman"/>
          <w:sz w:val="28"/>
          <w:szCs w:val="28"/>
        </w:rPr>
        <w:t>“</w:t>
      </w:r>
      <w:r w:rsidRPr="001F67AA">
        <w:rPr>
          <w:rFonts w:ascii="Times New Roman" w:hAnsi="Times New Roman"/>
          <w:sz w:val="28"/>
          <w:szCs w:val="28"/>
        </w:rPr>
        <w:t>Декларація ООН по боротьбі з корупцією у міжнароднихкомерційнихопераціях 1996 р.</w:t>
      </w:r>
      <w:r w:rsidRPr="00C06881">
        <w:rPr>
          <w:rFonts w:ascii="Times New Roman" w:hAnsi="Times New Roman"/>
          <w:sz w:val="28"/>
          <w:szCs w:val="28"/>
        </w:rPr>
        <w:t>”</w:t>
      </w:r>
      <w:r w:rsidRPr="001F67AA">
        <w:rPr>
          <w:rFonts w:ascii="Times New Roman" w:hAnsi="Times New Roman"/>
          <w:sz w:val="28"/>
          <w:szCs w:val="28"/>
        </w:rPr>
        <w:t xml:space="preserve">; </w:t>
      </w:r>
      <w:r w:rsidRPr="003D4480">
        <w:rPr>
          <w:rFonts w:ascii="Times New Roman" w:hAnsi="Times New Roman"/>
          <w:sz w:val="28"/>
          <w:szCs w:val="28"/>
          <w:lang w:val="uk-UA"/>
        </w:rPr>
        <w:t>–</w:t>
      </w:r>
      <w:r w:rsidRPr="00C06881">
        <w:rPr>
          <w:rFonts w:ascii="Times New Roman" w:hAnsi="Times New Roman"/>
          <w:sz w:val="28"/>
          <w:szCs w:val="28"/>
        </w:rPr>
        <w:t>“</w:t>
      </w:r>
      <w:r w:rsidRPr="001F67AA">
        <w:rPr>
          <w:rFonts w:ascii="Times New Roman" w:hAnsi="Times New Roman"/>
          <w:sz w:val="28"/>
          <w:szCs w:val="28"/>
        </w:rPr>
        <w:t>Міжнародністандарти з протидіївідмиваннюдоходів та фінансуваннютероризму і розповсюдженнюзброїмасовогознищення, затвердженіПленарнимзасіданням FATF 16.02.2012</w:t>
      </w:r>
      <w:r>
        <w:rPr>
          <w:rFonts w:ascii="Times New Roman" w:hAnsi="Times New Roman"/>
          <w:sz w:val="28"/>
          <w:szCs w:val="28"/>
        </w:rPr>
        <w:t>р.</w:t>
      </w:r>
      <w:r w:rsidRPr="00C06881">
        <w:rPr>
          <w:rFonts w:ascii="Times New Roman" w:hAnsi="Times New Roman"/>
          <w:sz w:val="28"/>
          <w:szCs w:val="28"/>
        </w:rPr>
        <w:t>”</w:t>
      </w:r>
    </w:p>
    <w:p w:rsidR="0002580E" w:rsidRPr="003D4480" w:rsidRDefault="0002580E" w:rsidP="0032376D">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Pr="00AE659A">
        <w:rPr>
          <w:rFonts w:ascii="Times New Roman" w:hAnsi="Times New Roman"/>
          <w:sz w:val="28"/>
          <w:szCs w:val="28"/>
          <w:lang w:val="uk-UA"/>
        </w:rPr>
        <w:t xml:space="preserve"> численні двосторонні угоди держав з питань протидії злочинності, у тому числі транснаціональній організованій злочинності економічного характеру, надання правової допомоги у кримінальних справах і видачі злочинців</w:t>
      </w:r>
      <w:r>
        <w:rPr>
          <w:rFonts w:ascii="Times New Roman" w:hAnsi="Times New Roman"/>
          <w:sz w:val="28"/>
          <w:szCs w:val="28"/>
          <w:lang w:val="uk-UA"/>
        </w:rPr>
        <w:t>.</w:t>
      </w:r>
      <w:r w:rsidRPr="003D4480">
        <w:rPr>
          <w:rFonts w:ascii="Times New Roman" w:hAnsi="Times New Roman"/>
          <w:sz w:val="28"/>
          <w:szCs w:val="28"/>
          <w:lang w:val="uk-UA"/>
        </w:rPr>
        <w:t>[40</w:t>
      </w:r>
      <w:r>
        <w:rPr>
          <w:rFonts w:ascii="Times New Roman" w:hAnsi="Times New Roman"/>
          <w:sz w:val="28"/>
          <w:szCs w:val="28"/>
          <w:lang w:val="uk-UA"/>
        </w:rPr>
        <w:t xml:space="preserve">, </w:t>
      </w:r>
      <w:r>
        <w:rPr>
          <w:rFonts w:ascii="Times New Roman" w:hAnsi="Times New Roman"/>
          <w:sz w:val="28"/>
          <w:szCs w:val="28"/>
          <w:lang w:val="en-US"/>
        </w:rPr>
        <w:t>c</w:t>
      </w:r>
      <w:r w:rsidRPr="003D4480">
        <w:rPr>
          <w:rFonts w:ascii="Times New Roman" w:hAnsi="Times New Roman"/>
          <w:sz w:val="28"/>
          <w:szCs w:val="28"/>
          <w:lang w:val="uk-UA"/>
        </w:rPr>
        <w:t>.112-114]</w:t>
      </w:r>
    </w:p>
    <w:p w:rsidR="0002580E" w:rsidRDefault="0002580E" w:rsidP="0032376D">
      <w:pPr>
        <w:tabs>
          <w:tab w:val="left" w:pos="1152"/>
        </w:tabs>
        <w:spacing w:after="0" w:line="360" w:lineRule="auto"/>
        <w:ind w:firstLine="709"/>
        <w:jc w:val="both"/>
        <w:rPr>
          <w:lang w:val="uk-UA"/>
        </w:rPr>
      </w:pPr>
      <w:r w:rsidRPr="00AE659A">
        <w:rPr>
          <w:rFonts w:ascii="Times New Roman" w:hAnsi="Times New Roman"/>
          <w:sz w:val="28"/>
          <w:szCs w:val="28"/>
          <w:lang w:val="uk-UA"/>
        </w:rPr>
        <w:t>Найважливішим серед названих міжнародно-правових документів є Конвенція ООН проти транснаціональної організованої злочинності</w:t>
      </w:r>
      <w:r w:rsidRPr="003D4480">
        <w:rPr>
          <w:rFonts w:ascii="Times New Roman" w:hAnsi="Times New Roman"/>
          <w:sz w:val="28"/>
          <w:szCs w:val="28"/>
          <w:lang w:val="uk-UA"/>
        </w:rPr>
        <w:t>[1]</w:t>
      </w:r>
      <w:r>
        <w:rPr>
          <w:rFonts w:ascii="Times New Roman" w:hAnsi="Times New Roman"/>
          <w:sz w:val="28"/>
          <w:szCs w:val="28"/>
          <w:lang w:val="uk-UA"/>
        </w:rPr>
        <w:t>,</w:t>
      </w:r>
      <w:r w:rsidRPr="004245A2">
        <w:rPr>
          <w:rFonts w:ascii="Times New Roman" w:hAnsi="Times New Roman"/>
          <w:sz w:val="28"/>
          <w:szCs w:val="28"/>
        </w:rPr>
        <w:t>яка створюєміжнародно-правову основу для протидіїцьомуявищу. Конвенціямаєуніверсальний характер як за змістом, так і за формою, і пропонує широкий спектр заходів, спрямованих на боротьбу з транснаціональноюорганізованоюзлочинністю, включаючивідмиваннякоштів, корупцію, а такожзахистсвідків і жертв. У текстіКонвенціївизначаютьсяознакитранснаціональноїорганізованоїзлочинності та організованихзлочиннихгруп, а такожнаводятьсяконкретнірекомендаціїщодокриміналізації ряду дій.</w:t>
      </w:r>
    </w:p>
    <w:p w:rsidR="0002580E" w:rsidRPr="009D28BE" w:rsidRDefault="0002580E" w:rsidP="00AC737E">
      <w:pPr>
        <w:tabs>
          <w:tab w:val="left" w:pos="1152"/>
        </w:tabs>
        <w:spacing w:after="0" w:line="360" w:lineRule="auto"/>
        <w:ind w:firstLine="709"/>
        <w:jc w:val="both"/>
        <w:rPr>
          <w:rFonts w:ascii="Times New Roman" w:hAnsi="Times New Roman"/>
          <w:sz w:val="28"/>
          <w:szCs w:val="28"/>
          <w:lang w:val="uk-UA"/>
        </w:rPr>
      </w:pPr>
      <w:r w:rsidRPr="00AE659A">
        <w:rPr>
          <w:rFonts w:ascii="Times New Roman" w:hAnsi="Times New Roman"/>
          <w:sz w:val="28"/>
          <w:szCs w:val="28"/>
          <w:lang w:val="uk-UA"/>
        </w:rPr>
        <w:t xml:space="preserve">Поряд з Конвенцією ООН проти транснаціональної організованої злочинності серед </w:t>
      </w:r>
      <w:r>
        <w:rPr>
          <w:rFonts w:ascii="Times New Roman" w:hAnsi="Times New Roman"/>
          <w:sz w:val="28"/>
          <w:szCs w:val="28"/>
          <w:lang w:val="uk-UA"/>
        </w:rPr>
        <w:t xml:space="preserve">найбільш значущих </w:t>
      </w:r>
      <w:r w:rsidRPr="00AE659A">
        <w:rPr>
          <w:rFonts w:ascii="Times New Roman" w:hAnsi="Times New Roman"/>
          <w:sz w:val="28"/>
          <w:szCs w:val="28"/>
          <w:lang w:val="uk-UA"/>
        </w:rPr>
        <w:t>міжнародно-правових документів у цій сфері слід зазначити прийнятіКонвенцію про відмивання, пошук, арешт та конфіскацію доходів, одержаних злочинним шляхом</w:t>
      </w:r>
      <w:r>
        <w:rPr>
          <w:rFonts w:ascii="Times New Roman" w:hAnsi="Times New Roman"/>
          <w:sz w:val="28"/>
          <w:szCs w:val="28"/>
          <w:lang w:val="uk-UA"/>
        </w:rPr>
        <w:t>,</w:t>
      </w:r>
      <w:r w:rsidRPr="00AE659A">
        <w:rPr>
          <w:rFonts w:ascii="Times New Roman" w:hAnsi="Times New Roman"/>
          <w:sz w:val="28"/>
          <w:szCs w:val="28"/>
          <w:lang w:val="uk-UA"/>
        </w:rPr>
        <w:t xml:space="preserve"> та про фінансування тероризму 2005 року, які покликані позбавити транснаціональну організовану злочинність фінансового підґрунтя.</w:t>
      </w:r>
      <w:r>
        <w:rPr>
          <w:rFonts w:ascii="Times New Roman" w:hAnsi="Times New Roman"/>
          <w:sz w:val="28"/>
          <w:szCs w:val="28"/>
          <w:lang w:val="uk-UA"/>
        </w:rPr>
        <w:t>Д</w:t>
      </w:r>
      <w:r w:rsidRPr="00AE659A">
        <w:rPr>
          <w:rFonts w:ascii="Times New Roman" w:hAnsi="Times New Roman"/>
          <w:sz w:val="28"/>
          <w:szCs w:val="28"/>
          <w:lang w:val="uk-UA"/>
        </w:rPr>
        <w:t>ержави-учасниці</w:t>
      </w:r>
      <w:r>
        <w:rPr>
          <w:rFonts w:ascii="Times New Roman" w:hAnsi="Times New Roman"/>
          <w:sz w:val="28"/>
          <w:szCs w:val="28"/>
          <w:lang w:val="uk-UA"/>
        </w:rPr>
        <w:t>з</w:t>
      </w:r>
      <w:r w:rsidRPr="00A02061">
        <w:rPr>
          <w:rFonts w:ascii="Times New Roman" w:hAnsi="Times New Roman"/>
          <w:sz w:val="28"/>
          <w:szCs w:val="28"/>
          <w:lang w:val="uk-UA"/>
        </w:rPr>
        <w:t xml:space="preserve">обов'язалися реалізовувати національні заходи, спрямовані на забезпечення конфіскації доходів, отриманих злочинним шляхом, а також на встановлення і моніторинг власності, що підлягає конфіскації. </w:t>
      </w:r>
      <w:r w:rsidRPr="00A02061">
        <w:rPr>
          <w:rFonts w:ascii="Times New Roman" w:hAnsi="Times New Roman"/>
          <w:sz w:val="28"/>
          <w:szCs w:val="28"/>
        </w:rPr>
        <w:t>Цевключаєнаданняможливостей судам і фінансовимустановам для аналізубанківських та іншихфінансовихдокументів, а такожпроведенняефективнихслідчихдій для виявленняфактіввідмиваннядоходів. Оскількиположенняцихконвенційщодокримінальноївідповідальності за дії, пов'язані з відмиваннямдоходів, не можуть бути застосованібезпосередньо, відповідальність за цідіївизначаєтьсянаціональнимзаконодавством.</w:t>
      </w:r>
      <w:r w:rsidRPr="009D28BE">
        <w:rPr>
          <w:rFonts w:ascii="Times New Roman" w:hAnsi="Times New Roman"/>
          <w:sz w:val="28"/>
          <w:szCs w:val="28"/>
          <w:lang w:val="uk-UA"/>
        </w:rPr>
        <w:t>[37</w:t>
      </w:r>
      <w:r>
        <w:rPr>
          <w:rFonts w:ascii="Times New Roman" w:hAnsi="Times New Roman"/>
          <w:sz w:val="28"/>
          <w:szCs w:val="28"/>
          <w:lang w:val="uk-UA"/>
        </w:rPr>
        <w:t xml:space="preserve">, </w:t>
      </w:r>
      <w:r>
        <w:rPr>
          <w:rFonts w:ascii="Times New Roman" w:hAnsi="Times New Roman"/>
          <w:sz w:val="28"/>
          <w:szCs w:val="28"/>
          <w:lang w:val="en-US"/>
        </w:rPr>
        <w:t>c</w:t>
      </w:r>
      <w:r w:rsidRPr="009D28BE">
        <w:rPr>
          <w:rFonts w:ascii="Times New Roman" w:hAnsi="Times New Roman"/>
          <w:sz w:val="28"/>
          <w:szCs w:val="28"/>
          <w:lang w:val="uk-UA"/>
        </w:rPr>
        <w:t>.94]</w:t>
      </w:r>
    </w:p>
    <w:p w:rsidR="0002580E" w:rsidRDefault="0002580E" w:rsidP="00B821A7">
      <w:pPr>
        <w:tabs>
          <w:tab w:val="left" w:pos="1152"/>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Pr="00AE659A">
        <w:rPr>
          <w:rFonts w:ascii="Times New Roman" w:hAnsi="Times New Roman"/>
          <w:sz w:val="28"/>
          <w:szCs w:val="28"/>
          <w:lang w:val="uk-UA"/>
        </w:rPr>
        <w:t xml:space="preserve"> протягом останніх років в Україні внаслідок</w:t>
      </w:r>
      <w:r>
        <w:rPr>
          <w:rFonts w:ascii="Times New Roman" w:hAnsi="Times New Roman"/>
          <w:sz w:val="28"/>
          <w:szCs w:val="28"/>
          <w:lang w:val="uk-UA"/>
        </w:rPr>
        <w:t xml:space="preserve"> власної законодавчої діяльності та</w:t>
      </w:r>
      <w:r w:rsidRPr="00AE659A">
        <w:rPr>
          <w:rFonts w:ascii="Times New Roman" w:hAnsi="Times New Roman"/>
          <w:sz w:val="28"/>
          <w:szCs w:val="28"/>
          <w:lang w:val="uk-UA"/>
        </w:rPr>
        <w:t xml:space="preserve"> імплементації правових норм, вироблених світовим співтовариством, створено нормативно</w:t>
      </w:r>
      <w:r>
        <w:rPr>
          <w:rFonts w:ascii="Times New Roman" w:hAnsi="Times New Roman"/>
          <w:sz w:val="28"/>
          <w:szCs w:val="28"/>
          <w:lang w:val="uk-UA"/>
        </w:rPr>
        <w:t>-</w:t>
      </w:r>
      <w:r w:rsidRPr="00AE659A">
        <w:rPr>
          <w:rFonts w:ascii="Times New Roman" w:hAnsi="Times New Roman"/>
          <w:sz w:val="28"/>
          <w:szCs w:val="28"/>
          <w:lang w:val="uk-UA"/>
        </w:rPr>
        <w:t>правову базу</w:t>
      </w:r>
      <w:r>
        <w:rPr>
          <w:rFonts w:ascii="Times New Roman" w:hAnsi="Times New Roman"/>
          <w:sz w:val="28"/>
          <w:szCs w:val="28"/>
          <w:lang w:val="uk-UA"/>
        </w:rPr>
        <w:t xml:space="preserve">,яка в цілому відповідає вимогам щодо </w:t>
      </w:r>
      <w:r w:rsidRPr="00AE659A">
        <w:rPr>
          <w:rFonts w:ascii="Times New Roman" w:hAnsi="Times New Roman"/>
          <w:sz w:val="28"/>
          <w:szCs w:val="28"/>
          <w:lang w:val="uk-UA"/>
        </w:rPr>
        <w:t>протидії організованій злочинності</w:t>
      </w:r>
      <w:r>
        <w:rPr>
          <w:rFonts w:ascii="Times New Roman" w:hAnsi="Times New Roman"/>
          <w:sz w:val="28"/>
          <w:szCs w:val="28"/>
          <w:lang w:val="uk-UA"/>
        </w:rPr>
        <w:t>.</w:t>
      </w:r>
    </w:p>
    <w:p w:rsidR="0002580E" w:rsidRDefault="0002580E" w:rsidP="00B821A7">
      <w:pPr>
        <w:tabs>
          <w:tab w:val="left" w:pos="1152"/>
        </w:tabs>
        <w:spacing w:line="360" w:lineRule="auto"/>
        <w:jc w:val="center"/>
        <w:rPr>
          <w:rFonts w:ascii="Times New Roman" w:hAnsi="Times New Roman"/>
          <w:b/>
          <w:bCs/>
          <w:sz w:val="28"/>
          <w:szCs w:val="28"/>
          <w:lang w:val="uk-UA"/>
        </w:rPr>
      </w:pPr>
      <w:r>
        <w:rPr>
          <w:rFonts w:ascii="Times New Roman" w:hAnsi="Times New Roman"/>
          <w:b/>
          <w:bCs/>
          <w:sz w:val="28"/>
          <w:szCs w:val="28"/>
          <w:lang w:val="uk-UA"/>
        </w:rPr>
        <w:t>2.2.Правоохоронні органи та міжнародні організації,</w:t>
      </w:r>
      <w:r w:rsidRPr="00AC737E">
        <w:rPr>
          <w:rFonts w:ascii="Times New Roman" w:hAnsi="Times New Roman"/>
          <w:b/>
          <w:bCs/>
          <w:sz w:val="28"/>
          <w:szCs w:val="28"/>
          <w:lang w:val="uk-UA"/>
        </w:rPr>
        <w:t>що здійснюють боротьбу з організованою злочинністю</w:t>
      </w:r>
    </w:p>
    <w:p w:rsidR="0002580E" w:rsidRPr="00AE7108" w:rsidRDefault="0002580E" w:rsidP="000515CA">
      <w:pPr>
        <w:tabs>
          <w:tab w:val="left" w:pos="1152"/>
        </w:tabs>
        <w:spacing w:after="0" w:line="360" w:lineRule="auto"/>
        <w:ind w:firstLine="709"/>
        <w:jc w:val="both"/>
        <w:rPr>
          <w:rFonts w:ascii="Times New Roman" w:hAnsi="Times New Roman"/>
          <w:sz w:val="28"/>
          <w:szCs w:val="28"/>
          <w:lang w:val="uk-UA"/>
        </w:rPr>
      </w:pPr>
      <w:r w:rsidRPr="00AC737E">
        <w:rPr>
          <w:rFonts w:ascii="Times New Roman" w:hAnsi="Times New Roman"/>
          <w:sz w:val="28"/>
          <w:szCs w:val="28"/>
          <w:lang w:val="uk-UA"/>
        </w:rPr>
        <w:t xml:space="preserve">Правоохоронні органи є суб’єктами, що забезпечують реалізацію однієї з форм здійснення функцій держави – правоохоронну діяльність.Враховуючи особливості державного управління в сфері правоохоронної діяльності та світові тенденції, сьогодні коло суб’єктів, що здійснюють безпосередню боротьбу із організованою злочинністю або залучені чи можуть бути залучені до неї, досить широкий.Так відповідно до ст. 5 Закону України </w:t>
      </w:r>
      <w:r w:rsidRPr="009D28BE">
        <w:rPr>
          <w:rFonts w:ascii="Times New Roman" w:hAnsi="Times New Roman"/>
          <w:sz w:val="28"/>
          <w:szCs w:val="28"/>
          <w:lang w:val="uk-UA"/>
        </w:rPr>
        <w:t>“</w:t>
      </w:r>
      <w:r w:rsidRPr="00AC737E">
        <w:rPr>
          <w:rFonts w:ascii="Times New Roman" w:hAnsi="Times New Roman"/>
          <w:sz w:val="28"/>
          <w:szCs w:val="28"/>
          <w:lang w:val="uk-UA"/>
        </w:rPr>
        <w:t>Про організаційно-правові основи боротьби з організованою злочинністю</w:t>
      </w:r>
      <w:r w:rsidRPr="009D28BE">
        <w:rPr>
          <w:rFonts w:ascii="Times New Roman" w:hAnsi="Times New Roman"/>
          <w:sz w:val="28"/>
          <w:szCs w:val="28"/>
          <w:lang w:val="uk-UA"/>
        </w:rPr>
        <w:t>”</w:t>
      </w:r>
      <w:r w:rsidRPr="003C5EE3">
        <w:rPr>
          <w:rFonts w:ascii="Times New Roman" w:hAnsi="Times New Roman"/>
          <w:sz w:val="28"/>
          <w:szCs w:val="28"/>
          <w:lang w:val="uk-UA"/>
        </w:rPr>
        <w:t xml:space="preserve">[9] </w:t>
      </w:r>
      <w:r w:rsidRPr="00AC737E">
        <w:rPr>
          <w:rFonts w:ascii="Times New Roman" w:hAnsi="Times New Roman"/>
          <w:sz w:val="28"/>
          <w:szCs w:val="28"/>
          <w:lang w:val="uk-UA"/>
        </w:rPr>
        <w:t xml:space="preserve">до системи органів, які здійснюють боротьбу з організованою злочинністю в Україні </w:t>
      </w:r>
      <w:r w:rsidRPr="003C5EE3">
        <w:rPr>
          <w:rFonts w:ascii="Times New Roman" w:hAnsi="Times New Roman"/>
          <w:sz w:val="28"/>
          <w:szCs w:val="28"/>
          <w:lang w:val="uk-UA"/>
        </w:rPr>
        <w:t>“</w:t>
      </w:r>
      <w:r w:rsidRPr="00AC737E">
        <w:rPr>
          <w:rFonts w:ascii="Times New Roman" w:hAnsi="Times New Roman"/>
          <w:sz w:val="28"/>
          <w:szCs w:val="28"/>
          <w:lang w:val="uk-UA"/>
        </w:rPr>
        <w:t xml:space="preserve">відносяться дві групи: а) спеціально створені для боротьби з організованою злочинністю державні органи; б) державні органи, які беруть участь у боротьбі з організованою злочинністю в межах виконання покладених на них інших основних функцій.Інші спеціальні органи для боротьби з організованою злочинністю, відповідно до вимог законодавства можуть створюватись на постійній або тимчасовій основі в разі необхідності виключно Верховною </w:t>
      </w:r>
      <w:r w:rsidRPr="007424FA">
        <w:rPr>
          <w:rFonts w:ascii="Times New Roman" w:hAnsi="Times New Roman"/>
          <w:sz w:val="28"/>
          <w:szCs w:val="28"/>
          <w:lang w:val="uk-UA"/>
        </w:rPr>
        <w:t>Радою України</w:t>
      </w:r>
      <w:r>
        <w:rPr>
          <w:rFonts w:ascii="Times New Roman" w:hAnsi="Times New Roman"/>
          <w:sz w:val="28"/>
          <w:szCs w:val="28"/>
          <w:lang w:val="uk-UA"/>
        </w:rPr>
        <w:t>.</w:t>
      </w:r>
      <w:r w:rsidRPr="00AE7108">
        <w:rPr>
          <w:rFonts w:ascii="Times New Roman" w:hAnsi="Times New Roman"/>
          <w:sz w:val="28"/>
          <w:szCs w:val="28"/>
          <w:lang w:val="uk-UA"/>
        </w:rPr>
        <w:t>” [9]</w:t>
      </w:r>
    </w:p>
    <w:p w:rsidR="0002580E" w:rsidRPr="00290296" w:rsidRDefault="0002580E" w:rsidP="000515CA">
      <w:pPr>
        <w:tabs>
          <w:tab w:val="left" w:pos="1152"/>
        </w:tabs>
        <w:spacing w:after="0" w:line="360" w:lineRule="auto"/>
        <w:ind w:firstLine="709"/>
        <w:jc w:val="both"/>
        <w:rPr>
          <w:rFonts w:ascii="Times New Roman" w:hAnsi="Times New Roman"/>
          <w:sz w:val="28"/>
          <w:szCs w:val="28"/>
          <w:lang w:val="uk-UA"/>
        </w:rPr>
      </w:pPr>
      <w:r w:rsidRPr="0086718E">
        <w:rPr>
          <w:rFonts w:ascii="Times New Roman" w:hAnsi="Times New Roman"/>
          <w:sz w:val="28"/>
          <w:szCs w:val="28"/>
          <w:lang w:val="uk-UA"/>
        </w:rPr>
        <w:t xml:space="preserve">У зв’язку з набуттям чинності Закону України </w:t>
      </w:r>
      <w:r w:rsidRPr="00D37017">
        <w:rPr>
          <w:rFonts w:ascii="Times New Roman" w:hAnsi="Times New Roman"/>
          <w:sz w:val="28"/>
          <w:szCs w:val="28"/>
          <w:lang w:val="uk-UA"/>
        </w:rPr>
        <w:t>“</w:t>
      </w:r>
      <w:r w:rsidRPr="0086718E">
        <w:rPr>
          <w:rFonts w:ascii="Times New Roman" w:hAnsi="Times New Roman"/>
          <w:sz w:val="28"/>
          <w:szCs w:val="28"/>
          <w:lang w:val="uk-UA"/>
        </w:rPr>
        <w:t>Про Бюро економічної безпеки України</w:t>
      </w:r>
      <w:r w:rsidRPr="00D37017">
        <w:rPr>
          <w:rFonts w:ascii="Times New Roman" w:hAnsi="Times New Roman"/>
          <w:sz w:val="28"/>
          <w:szCs w:val="28"/>
          <w:lang w:val="uk-UA"/>
        </w:rPr>
        <w:t>”</w:t>
      </w:r>
      <w:r>
        <w:rPr>
          <w:rFonts w:ascii="Times New Roman" w:hAnsi="Times New Roman"/>
          <w:sz w:val="28"/>
          <w:szCs w:val="28"/>
          <w:lang w:val="uk-UA"/>
        </w:rPr>
        <w:t>,</w:t>
      </w:r>
      <w:r w:rsidRPr="0086718E">
        <w:rPr>
          <w:rFonts w:ascii="Times New Roman" w:hAnsi="Times New Roman"/>
          <w:sz w:val="28"/>
          <w:szCs w:val="28"/>
          <w:lang w:val="uk-UA"/>
        </w:rPr>
        <w:t xml:space="preserve"> до державних органів, спеціально створених для боротьби з організованою злочинністю, відноситься тільки Координаційний комітет по боротьбі з корупцією і організованою злочинністю при Президентові України</w:t>
      </w:r>
      <w:r>
        <w:rPr>
          <w:rFonts w:ascii="Times New Roman" w:hAnsi="Times New Roman"/>
          <w:sz w:val="28"/>
          <w:szCs w:val="28"/>
          <w:lang w:val="uk-UA"/>
        </w:rPr>
        <w:t>.</w:t>
      </w:r>
      <w:r w:rsidRPr="0086718E">
        <w:rPr>
          <w:rFonts w:ascii="Times New Roman" w:hAnsi="Times New Roman"/>
          <w:sz w:val="28"/>
          <w:szCs w:val="28"/>
          <w:lang w:val="uk-UA"/>
        </w:rPr>
        <w:t>Однак, Рішенням Конституційного суду України від 07.04.2004 № 9-рп/2004</w:t>
      </w:r>
      <w:r>
        <w:rPr>
          <w:rFonts w:ascii="Times New Roman" w:hAnsi="Times New Roman"/>
          <w:sz w:val="28"/>
          <w:szCs w:val="28"/>
          <w:lang w:val="uk-UA"/>
        </w:rPr>
        <w:t xml:space="preserve">положення законодавства щодо цього Комітету </w:t>
      </w:r>
      <w:r w:rsidRPr="0086718E">
        <w:rPr>
          <w:rFonts w:ascii="Times New Roman" w:hAnsi="Times New Roman"/>
          <w:sz w:val="28"/>
          <w:szCs w:val="28"/>
          <w:lang w:val="uk-UA"/>
        </w:rPr>
        <w:t>визнано неконституційними, і Указом Президента України від 08.02.2005 № 208/2005  Координаційний комітет по боротьбі з корупцією і організованою злочинністю при Президентові України ліквідовано з передачею його функцій, фінансового та матеріально-технічного забезпечення Раді національної безпеки і оборони України.</w:t>
      </w:r>
      <w:r>
        <w:rPr>
          <w:rFonts w:ascii="Times New Roman" w:hAnsi="Times New Roman"/>
          <w:sz w:val="28"/>
          <w:szCs w:val="28"/>
          <w:lang w:val="uk-UA"/>
        </w:rPr>
        <w:t xml:space="preserve">При цьому цей Указ Президента </w:t>
      </w:r>
      <w:r w:rsidRPr="0086718E">
        <w:rPr>
          <w:rFonts w:ascii="Times New Roman" w:hAnsi="Times New Roman"/>
          <w:sz w:val="28"/>
          <w:szCs w:val="28"/>
          <w:lang w:val="uk-UA"/>
        </w:rPr>
        <w:t>також втратив силу згідно іншого Указу Президента України № 1084/2006 від 15.12.2006 року</w:t>
      </w:r>
      <w:r>
        <w:rPr>
          <w:rFonts w:ascii="Times New Roman" w:hAnsi="Times New Roman"/>
          <w:sz w:val="28"/>
          <w:szCs w:val="28"/>
          <w:lang w:val="uk-UA"/>
        </w:rPr>
        <w:t>.Тому виходить,що повноваження Комітету нікому передані не були,а сам Комітет визнано неконституційним.</w:t>
      </w:r>
      <w:r w:rsidRPr="00221165">
        <w:rPr>
          <w:rFonts w:ascii="Times New Roman" w:hAnsi="Times New Roman"/>
          <w:sz w:val="28"/>
          <w:szCs w:val="28"/>
          <w:lang w:val="uk-UA"/>
        </w:rPr>
        <w:t xml:space="preserve">Спеціальні підрозділи по боротьбі з організованою злочинністю Міністерства внутрішніх справ України було ліквідовано в 2015 році у відповідності до реформування </w:t>
      </w:r>
      <w:r>
        <w:rPr>
          <w:rFonts w:ascii="Times New Roman" w:hAnsi="Times New Roman"/>
          <w:sz w:val="28"/>
          <w:szCs w:val="28"/>
          <w:lang w:val="uk-UA"/>
        </w:rPr>
        <w:t xml:space="preserve">законодавства та </w:t>
      </w:r>
      <w:r w:rsidRPr="00221165">
        <w:rPr>
          <w:rFonts w:ascii="Times New Roman" w:hAnsi="Times New Roman"/>
          <w:sz w:val="28"/>
          <w:szCs w:val="28"/>
          <w:lang w:val="uk-UA"/>
        </w:rPr>
        <w:t>органів внутрішніх справ</w:t>
      </w:r>
      <w:r>
        <w:rPr>
          <w:rFonts w:ascii="Times New Roman" w:hAnsi="Times New Roman"/>
          <w:sz w:val="28"/>
          <w:szCs w:val="28"/>
          <w:lang w:val="uk-UA"/>
        </w:rPr>
        <w:t>.</w:t>
      </w:r>
      <w:r w:rsidRPr="00290296">
        <w:rPr>
          <w:rFonts w:ascii="Times New Roman" w:hAnsi="Times New Roman"/>
          <w:sz w:val="28"/>
          <w:szCs w:val="28"/>
          <w:lang w:val="uk-UA"/>
        </w:rPr>
        <w:t>[59]</w:t>
      </w:r>
    </w:p>
    <w:p w:rsidR="0002580E" w:rsidRDefault="0002580E" w:rsidP="000515CA">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Тому наразі в Україні відсутні спеціальні органи </w:t>
      </w:r>
      <w:r w:rsidRPr="00221165">
        <w:rPr>
          <w:rFonts w:ascii="Times New Roman" w:hAnsi="Times New Roman"/>
          <w:sz w:val="28"/>
          <w:szCs w:val="28"/>
        </w:rPr>
        <w:t>для боротьби з організованоюзлочинністю</w:t>
      </w:r>
      <w:r>
        <w:rPr>
          <w:rFonts w:ascii="Times New Roman" w:hAnsi="Times New Roman"/>
          <w:sz w:val="28"/>
          <w:szCs w:val="28"/>
          <w:lang w:val="uk-UA"/>
        </w:rPr>
        <w:t>.</w:t>
      </w:r>
      <w:r w:rsidRPr="00221165">
        <w:rPr>
          <w:rFonts w:ascii="Times New Roman" w:hAnsi="Times New Roman"/>
          <w:sz w:val="28"/>
          <w:szCs w:val="28"/>
        </w:rPr>
        <w:t>РНБО потенційномаєможливостіщодокоординації, сприянняборотьбііззлочинністю та виконанняіншихповноважень, які належали до компетенціїКоординаційногокомітету</w:t>
      </w:r>
      <w:r>
        <w:rPr>
          <w:rFonts w:ascii="Times New Roman" w:hAnsi="Times New Roman"/>
          <w:sz w:val="28"/>
          <w:szCs w:val="28"/>
          <w:lang w:val="uk-UA"/>
        </w:rPr>
        <w:t>,</w:t>
      </w:r>
      <w:r w:rsidRPr="00221165">
        <w:rPr>
          <w:rFonts w:ascii="Times New Roman" w:hAnsi="Times New Roman"/>
          <w:sz w:val="28"/>
          <w:szCs w:val="28"/>
        </w:rPr>
        <w:t>проте в чинному законодавствівідсутня пряма вказівка про такіфункції та повноваження</w:t>
      </w:r>
      <w:r>
        <w:rPr>
          <w:rFonts w:ascii="Times New Roman" w:hAnsi="Times New Roman"/>
          <w:sz w:val="28"/>
          <w:szCs w:val="28"/>
          <w:lang w:val="uk-UA"/>
        </w:rPr>
        <w:t>.</w:t>
      </w:r>
    </w:p>
    <w:p w:rsidR="0002580E" w:rsidRPr="006A73AD" w:rsidRDefault="0002580E" w:rsidP="000515CA">
      <w:pPr>
        <w:tabs>
          <w:tab w:val="left" w:pos="1152"/>
        </w:tabs>
        <w:spacing w:after="0" w:line="360" w:lineRule="auto"/>
        <w:ind w:firstLine="709"/>
        <w:jc w:val="both"/>
        <w:rPr>
          <w:rFonts w:ascii="Times New Roman" w:hAnsi="Times New Roman"/>
          <w:sz w:val="28"/>
          <w:szCs w:val="28"/>
          <w:lang w:val="uk-UA"/>
        </w:rPr>
      </w:pPr>
      <w:r w:rsidRPr="00221165">
        <w:rPr>
          <w:rFonts w:ascii="Times New Roman" w:hAnsi="Times New Roman"/>
          <w:sz w:val="28"/>
          <w:szCs w:val="28"/>
          <w:lang w:val="uk-UA"/>
        </w:rPr>
        <w:t>Створений у жовтні 2019 року Департамент стратегічних розслідувань  Національної поліції України хоч і здійснює реалізацію повноважень Національної поліції України в частині боротьби з організованою злочинністю, проте не є спеціальним державним органом по боротьбі із організованою злочинністю, а отже й не має відповідних повноважень</w:t>
      </w:r>
      <w:r>
        <w:rPr>
          <w:rFonts w:ascii="Times New Roman" w:hAnsi="Times New Roman"/>
          <w:sz w:val="28"/>
          <w:szCs w:val="28"/>
          <w:lang w:val="uk-UA"/>
        </w:rPr>
        <w:t>.</w:t>
      </w:r>
      <w:r w:rsidRPr="006A73AD">
        <w:rPr>
          <w:rFonts w:ascii="Times New Roman" w:hAnsi="Times New Roman"/>
          <w:sz w:val="28"/>
          <w:szCs w:val="28"/>
          <w:lang w:val="uk-UA"/>
        </w:rPr>
        <w:t>[36</w:t>
      </w:r>
      <w:r>
        <w:rPr>
          <w:rFonts w:ascii="Times New Roman" w:hAnsi="Times New Roman"/>
          <w:sz w:val="28"/>
          <w:szCs w:val="28"/>
          <w:lang w:val="uk-UA"/>
        </w:rPr>
        <w:t xml:space="preserve">, </w:t>
      </w:r>
      <w:r>
        <w:rPr>
          <w:rFonts w:ascii="Times New Roman" w:hAnsi="Times New Roman"/>
          <w:sz w:val="28"/>
          <w:szCs w:val="28"/>
          <w:lang w:val="en-US"/>
        </w:rPr>
        <w:t>c</w:t>
      </w:r>
      <w:r w:rsidRPr="006A73AD">
        <w:rPr>
          <w:rFonts w:ascii="Times New Roman" w:hAnsi="Times New Roman"/>
          <w:sz w:val="28"/>
          <w:szCs w:val="28"/>
          <w:lang w:val="uk-UA"/>
        </w:rPr>
        <w:t>.92]</w:t>
      </w:r>
    </w:p>
    <w:p w:rsidR="0002580E" w:rsidRPr="00A53CBC" w:rsidRDefault="0002580E" w:rsidP="000515CA">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Щодо</w:t>
      </w:r>
      <w:r w:rsidRPr="00371D6B">
        <w:rPr>
          <w:rFonts w:ascii="Times New Roman" w:hAnsi="Times New Roman"/>
          <w:sz w:val="28"/>
          <w:szCs w:val="28"/>
          <w:lang w:val="uk-UA"/>
        </w:rPr>
        <w:t>Рад</w:t>
      </w:r>
      <w:r>
        <w:rPr>
          <w:rFonts w:ascii="Times New Roman" w:hAnsi="Times New Roman"/>
          <w:sz w:val="28"/>
          <w:szCs w:val="28"/>
          <w:lang w:val="uk-UA"/>
        </w:rPr>
        <w:t>и</w:t>
      </w:r>
      <w:r w:rsidRPr="00371D6B">
        <w:rPr>
          <w:rFonts w:ascii="Times New Roman" w:hAnsi="Times New Roman"/>
          <w:sz w:val="28"/>
          <w:szCs w:val="28"/>
          <w:lang w:val="uk-UA"/>
        </w:rPr>
        <w:t xml:space="preserve"> національної безпеки і оборони України</w:t>
      </w:r>
      <w:r>
        <w:rPr>
          <w:rFonts w:ascii="Times New Roman" w:hAnsi="Times New Roman"/>
          <w:sz w:val="28"/>
          <w:szCs w:val="28"/>
          <w:lang w:val="uk-UA"/>
        </w:rPr>
        <w:t>,то вона займає о</w:t>
      </w:r>
      <w:r w:rsidRPr="00371D6B">
        <w:rPr>
          <w:rFonts w:ascii="Times New Roman" w:hAnsi="Times New Roman"/>
          <w:sz w:val="28"/>
          <w:szCs w:val="28"/>
          <w:lang w:val="uk-UA"/>
        </w:rPr>
        <w:t>собливе місце у системі внутрішньодержавних суб’єктів протидії транснаціональній організованій злочинностіяк координаційний орган з питань національної безпеки і оборони при Президентові України</w:t>
      </w:r>
      <w:r>
        <w:rPr>
          <w:rFonts w:ascii="Times New Roman" w:hAnsi="Times New Roman"/>
          <w:sz w:val="28"/>
          <w:szCs w:val="28"/>
          <w:lang w:val="uk-UA"/>
        </w:rPr>
        <w:t>.</w:t>
      </w:r>
      <w:r w:rsidRPr="00371D6B">
        <w:rPr>
          <w:rFonts w:ascii="Times New Roman" w:hAnsi="Times New Roman"/>
          <w:sz w:val="28"/>
          <w:szCs w:val="28"/>
          <w:lang w:val="uk-UA"/>
        </w:rPr>
        <w:t xml:space="preserve">Відповідно до ст. 4 Закону України </w:t>
      </w:r>
      <w:r w:rsidRPr="006A73AD">
        <w:rPr>
          <w:rFonts w:ascii="Times New Roman" w:hAnsi="Times New Roman"/>
          <w:sz w:val="28"/>
          <w:szCs w:val="28"/>
          <w:lang w:val="uk-UA"/>
        </w:rPr>
        <w:t>“</w:t>
      </w:r>
      <w:r w:rsidRPr="00371D6B">
        <w:rPr>
          <w:rFonts w:ascii="Times New Roman" w:hAnsi="Times New Roman"/>
          <w:sz w:val="28"/>
          <w:szCs w:val="28"/>
          <w:lang w:val="uk-UA"/>
        </w:rPr>
        <w:t>Про Раду національної безпеки і оборони України</w:t>
      </w:r>
      <w:r w:rsidRPr="006A73AD">
        <w:rPr>
          <w:rFonts w:ascii="Times New Roman" w:hAnsi="Times New Roman"/>
          <w:sz w:val="28"/>
          <w:szCs w:val="28"/>
          <w:lang w:val="uk-UA"/>
        </w:rPr>
        <w:t>”</w:t>
      </w:r>
      <w:r>
        <w:rPr>
          <w:rFonts w:ascii="Times New Roman" w:hAnsi="Times New Roman"/>
          <w:sz w:val="28"/>
          <w:szCs w:val="28"/>
          <w:lang w:val="uk-UA"/>
        </w:rPr>
        <w:t xml:space="preserve">РНБО </w:t>
      </w:r>
      <w:r w:rsidRPr="003C5EE3">
        <w:rPr>
          <w:rFonts w:ascii="Times New Roman" w:hAnsi="Times New Roman"/>
          <w:sz w:val="28"/>
          <w:szCs w:val="28"/>
          <w:lang w:val="uk-UA"/>
        </w:rPr>
        <w:t>“</w:t>
      </w:r>
      <w:r w:rsidRPr="00371D6B">
        <w:rPr>
          <w:rFonts w:ascii="Times New Roman" w:hAnsi="Times New Roman"/>
          <w:sz w:val="28"/>
          <w:szCs w:val="28"/>
          <w:lang w:val="uk-UA"/>
        </w:rPr>
        <w:t>координує і контролює діяльність органів виконавчої влади з питань протидії корупції, забезпечення громадської безпеки та боротьби зі злочинністю</w:t>
      </w:r>
      <w:r>
        <w:rPr>
          <w:rFonts w:ascii="Times New Roman" w:hAnsi="Times New Roman"/>
          <w:sz w:val="28"/>
          <w:szCs w:val="28"/>
          <w:lang w:val="uk-UA"/>
        </w:rPr>
        <w:t>.</w:t>
      </w:r>
      <w:r w:rsidRPr="003C5EE3">
        <w:rPr>
          <w:rFonts w:ascii="Times New Roman" w:hAnsi="Times New Roman"/>
          <w:sz w:val="28"/>
          <w:szCs w:val="28"/>
          <w:lang w:val="uk-UA"/>
        </w:rPr>
        <w:t>”</w:t>
      </w:r>
      <w:r w:rsidRPr="00A53CBC">
        <w:rPr>
          <w:rFonts w:ascii="Times New Roman" w:hAnsi="Times New Roman"/>
          <w:sz w:val="28"/>
          <w:szCs w:val="28"/>
          <w:lang w:val="uk-UA"/>
        </w:rPr>
        <w:t>[12]</w:t>
      </w:r>
    </w:p>
    <w:p w:rsidR="0002580E" w:rsidRDefault="0002580E" w:rsidP="000515CA">
      <w:pPr>
        <w:tabs>
          <w:tab w:val="left" w:pos="1152"/>
        </w:tabs>
        <w:spacing w:after="0" w:line="360" w:lineRule="auto"/>
        <w:ind w:firstLine="709"/>
        <w:jc w:val="both"/>
        <w:rPr>
          <w:rFonts w:ascii="Times New Roman" w:hAnsi="Times New Roman"/>
          <w:sz w:val="28"/>
          <w:szCs w:val="28"/>
          <w:lang w:val="uk-UA"/>
        </w:rPr>
      </w:pPr>
      <w:r w:rsidRPr="00371D6B">
        <w:rPr>
          <w:rFonts w:ascii="Times New Roman" w:hAnsi="Times New Roman"/>
          <w:sz w:val="28"/>
          <w:szCs w:val="28"/>
          <w:lang w:val="uk-UA"/>
        </w:rPr>
        <w:t>При Раді національної безпеки і оборони України діють робочі органи, які здійснюють науково-аналітичне супроводження діяльності Ради, у тому числі щодо розробки стратегічних напрямків протидії транснаціональній організованій економічній злочинності.Так, при Раді діє Міжвідомчий науково-дослідний центр з проблем боротьби з організованою злочинністю</w:t>
      </w:r>
      <w:r>
        <w:rPr>
          <w:rFonts w:ascii="Times New Roman" w:hAnsi="Times New Roman"/>
          <w:sz w:val="28"/>
          <w:szCs w:val="28"/>
          <w:lang w:val="uk-UA"/>
        </w:rPr>
        <w:t xml:space="preserve">,який </w:t>
      </w:r>
      <w:r w:rsidRPr="00371D6B">
        <w:rPr>
          <w:rFonts w:ascii="Times New Roman" w:hAnsi="Times New Roman"/>
          <w:sz w:val="28"/>
          <w:szCs w:val="28"/>
          <w:lang w:val="uk-UA"/>
        </w:rPr>
        <w:t>здійснює опрацювання питань боротьби з організованою злочинністю, що мають міжгалузевий характер, забезпечує науково-аналітичне та прогнозне супроводження діяльності Ради національної безпеки і оборони України з проблем боротьби з організованою злочинністю</w:t>
      </w:r>
      <w:r>
        <w:rPr>
          <w:rFonts w:ascii="Times New Roman" w:hAnsi="Times New Roman"/>
          <w:sz w:val="28"/>
          <w:szCs w:val="28"/>
          <w:lang w:val="uk-UA"/>
        </w:rPr>
        <w:t>,</w:t>
      </w:r>
      <w:r w:rsidRPr="00371D6B">
        <w:rPr>
          <w:rFonts w:ascii="Times New Roman" w:hAnsi="Times New Roman"/>
          <w:sz w:val="28"/>
          <w:szCs w:val="28"/>
          <w:lang w:val="uk-UA"/>
        </w:rPr>
        <w:t>здійснює наукові дослідження і розробку новітніх підходів протидії злочинам у кредитно-фінансовій системі, інвестиційній діяльності, контрабанді, корупції, іншим проявам транснаціональної організованої економічної злочинності</w:t>
      </w:r>
      <w:r>
        <w:rPr>
          <w:rFonts w:ascii="Times New Roman" w:hAnsi="Times New Roman"/>
          <w:sz w:val="28"/>
          <w:szCs w:val="28"/>
          <w:lang w:val="uk-UA"/>
        </w:rPr>
        <w:t>.</w:t>
      </w:r>
    </w:p>
    <w:p w:rsidR="0002580E" w:rsidRDefault="0002580E" w:rsidP="000515CA">
      <w:pPr>
        <w:tabs>
          <w:tab w:val="left" w:pos="1152"/>
        </w:tabs>
        <w:spacing w:after="0" w:line="360" w:lineRule="auto"/>
        <w:ind w:firstLine="709"/>
        <w:jc w:val="both"/>
        <w:rPr>
          <w:rFonts w:ascii="Times New Roman" w:hAnsi="Times New Roman"/>
          <w:sz w:val="28"/>
          <w:szCs w:val="28"/>
          <w:lang w:val="uk-UA"/>
        </w:rPr>
      </w:pPr>
      <w:r w:rsidRPr="009F3D9F">
        <w:rPr>
          <w:rFonts w:ascii="Times New Roman" w:hAnsi="Times New Roman"/>
          <w:sz w:val="28"/>
          <w:szCs w:val="28"/>
          <w:lang w:val="uk-UA"/>
        </w:rPr>
        <w:t xml:space="preserve">До другої групи органів, що здійснюють боротьбу із організованою злочинністю – </w:t>
      </w:r>
      <w:r w:rsidRPr="006A73AD">
        <w:rPr>
          <w:rFonts w:ascii="Times New Roman" w:hAnsi="Times New Roman"/>
          <w:sz w:val="28"/>
          <w:szCs w:val="28"/>
          <w:lang w:val="uk-UA"/>
        </w:rPr>
        <w:t>“</w:t>
      </w:r>
      <w:r w:rsidRPr="009F3D9F">
        <w:rPr>
          <w:rFonts w:ascii="Times New Roman" w:hAnsi="Times New Roman"/>
          <w:sz w:val="28"/>
          <w:szCs w:val="28"/>
          <w:lang w:val="uk-UA"/>
        </w:rPr>
        <w:t>державних органів, які беруть участь у боротьбі з організованою злочинністю в межах виконання покладених на них інших основних функцій</w:t>
      </w:r>
      <w:r w:rsidRPr="006A73AD">
        <w:rPr>
          <w:rFonts w:ascii="Times New Roman" w:hAnsi="Times New Roman"/>
          <w:sz w:val="28"/>
          <w:szCs w:val="28"/>
          <w:lang w:val="uk-UA"/>
        </w:rPr>
        <w:t>”</w:t>
      </w:r>
      <w:r>
        <w:rPr>
          <w:rFonts w:ascii="Times New Roman" w:hAnsi="Times New Roman"/>
          <w:sz w:val="28"/>
          <w:szCs w:val="28"/>
          <w:lang w:val="uk-UA"/>
        </w:rPr>
        <w:t>,</w:t>
      </w:r>
      <w:r w:rsidRPr="009F3D9F">
        <w:rPr>
          <w:rFonts w:ascii="Times New Roman" w:hAnsi="Times New Roman"/>
          <w:sz w:val="28"/>
          <w:szCs w:val="28"/>
          <w:lang w:val="uk-UA"/>
        </w:rPr>
        <w:t xml:space="preserve"> відповідно до ст. 5 Закону України </w:t>
      </w:r>
      <w:r w:rsidRPr="006A73AD">
        <w:rPr>
          <w:rFonts w:ascii="Times New Roman" w:hAnsi="Times New Roman"/>
          <w:sz w:val="28"/>
          <w:szCs w:val="28"/>
          <w:lang w:val="uk-UA"/>
        </w:rPr>
        <w:t>“</w:t>
      </w:r>
      <w:r w:rsidRPr="009F3D9F">
        <w:rPr>
          <w:rFonts w:ascii="Times New Roman" w:hAnsi="Times New Roman"/>
          <w:sz w:val="28"/>
          <w:szCs w:val="28"/>
          <w:lang w:val="uk-UA"/>
        </w:rPr>
        <w:t>Про організаційно-правові основи боротьби з організованою злочинністю</w:t>
      </w:r>
      <w:r w:rsidRPr="006A73AD">
        <w:rPr>
          <w:rFonts w:ascii="Times New Roman" w:hAnsi="Times New Roman"/>
          <w:sz w:val="28"/>
          <w:szCs w:val="28"/>
          <w:lang w:val="uk-UA"/>
        </w:rPr>
        <w:t>”[9]</w:t>
      </w:r>
      <w:r w:rsidRPr="009F3D9F">
        <w:rPr>
          <w:rFonts w:ascii="Times New Roman" w:hAnsi="Times New Roman"/>
          <w:sz w:val="28"/>
          <w:szCs w:val="28"/>
          <w:lang w:val="uk-UA"/>
        </w:rPr>
        <w:t xml:space="preserve"> належать: органи Національної поліції і Служби безпеки України; органи прокуратури України; органи доходів і зборів, органи Державної прикордонної служби України та органи державного фінансового контролю; органи і установи виконання покарань та слідчі ізолятори; розвідувальний орган Міністерства оборони України; Служба зовнішньої розвідки України; Національне антикорупційне бюро України; Бюро економічної безпеки України</w:t>
      </w:r>
      <w:r>
        <w:rPr>
          <w:rFonts w:ascii="Times New Roman" w:hAnsi="Times New Roman"/>
          <w:sz w:val="28"/>
          <w:szCs w:val="28"/>
          <w:lang w:val="uk-UA"/>
        </w:rPr>
        <w:t>.</w:t>
      </w:r>
      <w:r w:rsidRPr="009F3D9F">
        <w:rPr>
          <w:rFonts w:ascii="Times New Roman" w:hAnsi="Times New Roman"/>
          <w:sz w:val="28"/>
          <w:szCs w:val="28"/>
          <w:lang w:val="uk-UA"/>
        </w:rPr>
        <w:t>З огляду такого переліку вбачається, що окремі правоохоронні органи чи центральні органи виконавчої влади із спеціальним статусом в ньому не зазначені, наприклад Державне бюро розслідуваньабо Національне агентство України з питань виявлення, розшуку та управління активами, одержаними від корупційних та інших злочинів</w:t>
      </w:r>
      <w:r>
        <w:rPr>
          <w:rFonts w:ascii="Times New Roman" w:hAnsi="Times New Roman"/>
          <w:sz w:val="28"/>
          <w:szCs w:val="28"/>
          <w:lang w:val="uk-UA"/>
        </w:rPr>
        <w:t>.</w:t>
      </w:r>
    </w:p>
    <w:p w:rsidR="0002580E" w:rsidRDefault="0002580E" w:rsidP="000515CA">
      <w:pPr>
        <w:tabs>
          <w:tab w:val="left" w:pos="1152"/>
        </w:tabs>
        <w:spacing w:after="0" w:line="360" w:lineRule="auto"/>
        <w:ind w:firstLine="709"/>
        <w:jc w:val="both"/>
        <w:rPr>
          <w:rFonts w:ascii="Times New Roman" w:hAnsi="Times New Roman"/>
          <w:sz w:val="28"/>
          <w:szCs w:val="28"/>
          <w:lang w:val="uk-UA"/>
        </w:rPr>
      </w:pPr>
      <w:r w:rsidRPr="009F3D9F">
        <w:rPr>
          <w:rFonts w:ascii="Times New Roman" w:hAnsi="Times New Roman"/>
          <w:sz w:val="28"/>
          <w:szCs w:val="28"/>
          <w:lang w:val="uk-UA"/>
        </w:rPr>
        <w:t>Одним із основних правоохоронних органів, що здійснює боротьбу із організованою злочинністю є Національна поліція України</w:t>
      </w:r>
      <w:r>
        <w:rPr>
          <w:rFonts w:ascii="Times New Roman" w:hAnsi="Times New Roman"/>
          <w:sz w:val="28"/>
          <w:szCs w:val="28"/>
          <w:lang w:val="uk-UA"/>
        </w:rPr>
        <w:t xml:space="preserve">.Досліджуючи </w:t>
      </w:r>
      <w:r w:rsidRPr="006A73AD">
        <w:rPr>
          <w:rFonts w:ascii="Times New Roman" w:hAnsi="Times New Roman"/>
          <w:sz w:val="28"/>
          <w:szCs w:val="28"/>
          <w:lang w:val="uk-UA"/>
        </w:rPr>
        <w:t>статистичн</w:t>
      </w:r>
      <w:r>
        <w:rPr>
          <w:rFonts w:ascii="Times New Roman" w:hAnsi="Times New Roman"/>
          <w:sz w:val="28"/>
          <w:szCs w:val="28"/>
          <w:lang w:val="uk-UA"/>
        </w:rPr>
        <w:t>і</w:t>
      </w:r>
      <w:r w:rsidRPr="006A73AD">
        <w:rPr>
          <w:rFonts w:ascii="Times New Roman" w:hAnsi="Times New Roman"/>
          <w:sz w:val="28"/>
          <w:szCs w:val="28"/>
          <w:lang w:val="uk-UA"/>
        </w:rPr>
        <w:t xml:space="preserve"> дан</w:t>
      </w:r>
      <w:r>
        <w:rPr>
          <w:rFonts w:ascii="Times New Roman" w:hAnsi="Times New Roman"/>
          <w:sz w:val="28"/>
          <w:szCs w:val="28"/>
          <w:lang w:val="uk-UA"/>
        </w:rPr>
        <w:t>і,</w:t>
      </w:r>
      <w:r w:rsidRPr="006A73AD">
        <w:rPr>
          <w:rFonts w:ascii="Times New Roman" w:hAnsi="Times New Roman"/>
          <w:sz w:val="28"/>
          <w:szCs w:val="28"/>
          <w:lang w:val="uk-UA"/>
        </w:rPr>
        <w:t xml:space="preserve"> можна побачити, що більша частина розслідувань кримінальних правопорушень, вчинених ОГ та ЗО (від 70 до 87,5%), припадає саме на НПУ[36</w:t>
      </w:r>
      <w:r>
        <w:rPr>
          <w:rFonts w:ascii="Times New Roman" w:hAnsi="Times New Roman"/>
          <w:sz w:val="28"/>
          <w:szCs w:val="28"/>
          <w:lang w:val="uk-UA"/>
        </w:rPr>
        <w:t xml:space="preserve">, </w:t>
      </w:r>
      <w:r>
        <w:rPr>
          <w:rFonts w:ascii="Times New Roman" w:hAnsi="Times New Roman"/>
          <w:sz w:val="28"/>
          <w:szCs w:val="28"/>
          <w:lang w:val="en-US"/>
        </w:rPr>
        <w:t>c</w:t>
      </w:r>
      <w:r w:rsidRPr="006A73AD">
        <w:rPr>
          <w:rFonts w:ascii="Times New Roman" w:hAnsi="Times New Roman"/>
          <w:sz w:val="28"/>
          <w:szCs w:val="28"/>
          <w:lang w:val="uk-UA"/>
        </w:rPr>
        <w:t>.94]</w:t>
      </w:r>
      <w:r w:rsidRPr="00D37017">
        <w:rPr>
          <w:rFonts w:ascii="Times New Roman" w:hAnsi="Times New Roman"/>
          <w:sz w:val="28"/>
          <w:szCs w:val="28"/>
          <w:lang w:val="uk-UA"/>
        </w:rPr>
        <w:t>.</w:t>
      </w:r>
      <w:r w:rsidRPr="006A73AD">
        <w:rPr>
          <w:rFonts w:ascii="Times New Roman" w:hAnsi="Times New Roman"/>
          <w:sz w:val="28"/>
          <w:szCs w:val="28"/>
          <w:lang w:val="uk-UA"/>
        </w:rPr>
        <w:t xml:space="preserve"> У відповідності до Закону України “Про Національну поліцію”[19] це </w:t>
      </w:r>
      <w:r w:rsidRPr="00DD3A44">
        <w:rPr>
          <w:rFonts w:ascii="Times New Roman" w:hAnsi="Times New Roman"/>
          <w:sz w:val="28"/>
          <w:szCs w:val="28"/>
          <w:lang w:val="uk-UA"/>
        </w:rPr>
        <w:t>“</w:t>
      </w:r>
      <w:r w:rsidRPr="006A73AD">
        <w:rPr>
          <w:rFonts w:ascii="Times New Roman" w:hAnsi="Times New Roman"/>
          <w:sz w:val="28"/>
          <w:szCs w:val="28"/>
          <w:lang w:val="uk-UA"/>
        </w:rPr>
        <w:t>центральний орган виконавчої влади, який служить суспільству шляхом забезпечення охорони прав і свобод людини, протидії злочинності,підтримання публічної безпеки і порядку</w:t>
      </w:r>
      <w:r>
        <w:rPr>
          <w:rFonts w:ascii="Times New Roman" w:hAnsi="Times New Roman"/>
          <w:sz w:val="28"/>
          <w:szCs w:val="28"/>
          <w:lang w:val="uk-UA"/>
        </w:rPr>
        <w:t>.</w:t>
      </w:r>
      <w:r w:rsidRPr="00DD3A44">
        <w:rPr>
          <w:rFonts w:ascii="Times New Roman" w:hAnsi="Times New Roman"/>
          <w:sz w:val="28"/>
          <w:szCs w:val="28"/>
          <w:lang w:val="uk-UA"/>
        </w:rPr>
        <w:t>”</w:t>
      </w:r>
      <w:r w:rsidRPr="00381414">
        <w:rPr>
          <w:rFonts w:ascii="Times New Roman" w:hAnsi="Times New Roman"/>
          <w:sz w:val="28"/>
          <w:szCs w:val="28"/>
          <w:lang w:val="uk-UA"/>
        </w:rPr>
        <w:t xml:space="preserve">Статтею </w:t>
      </w:r>
      <w:r w:rsidRPr="009F3D9F">
        <w:rPr>
          <w:rFonts w:ascii="Times New Roman" w:hAnsi="Times New Roman"/>
          <w:sz w:val="28"/>
          <w:szCs w:val="28"/>
        </w:rPr>
        <w:t>2 цього закону протидіюзлочинностівіднесено до головнихзавданьполіції.</w:t>
      </w:r>
      <w:r>
        <w:rPr>
          <w:rFonts w:ascii="Times New Roman" w:hAnsi="Times New Roman"/>
          <w:sz w:val="28"/>
          <w:szCs w:val="28"/>
          <w:lang w:val="uk-UA"/>
        </w:rPr>
        <w:t>Ф</w:t>
      </w:r>
      <w:r w:rsidRPr="009F3D9F">
        <w:rPr>
          <w:rFonts w:ascii="Times New Roman" w:hAnsi="Times New Roman"/>
          <w:sz w:val="28"/>
          <w:szCs w:val="28"/>
        </w:rPr>
        <w:t>ункціїщодопротидіїорганізованійзлочинностірозосередженіпереважноміжкримінальноюполіцією, органами досудовогорозслідування та поліцією особливого призначення, яківідповідно до ст. 13 Закону України</w:t>
      </w:r>
      <w:r w:rsidRPr="006A73AD">
        <w:rPr>
          <w:rFonts w:ascii="Times New Roman" w:hAnsi="Times New Roman"/>
          <w:sz w:val="28"/>
          <w:szCs w:val="28"/>
        </w:rPr>
        <w:t>“</w:t>
      </w:r>
      <w:r w:rsidRPr="009F3D9F">
        <w:rPr>
          <w:rFonts w:ascii="Times New Roman" w:hAnsi="Times New Roman"/>
          <w:sz w:val="28"/>
          <w:szCs w:val="28"/>
        </w:rPr>
        <w:t>Про Національнуполіцію</w:t>
      </w:r>
      <w:r w:rsidRPr="006A73AD">
        <w:rPr>
          <w:rFonts w:ascii="Times New Roman" w:hAnsi="Times New Roman"/>
          <w:sz w:val="28"/>
          <w:szCs w:val="28"/>
        </w:rPr>
        <w:t>”</w:t>
      </w:r>
      <w:r w:rsidRPr="002755E1">
        <w:rPr>
          <w:rFonts w:ascii="Times New Roman" w:hAnsi="Times New Roman"/>
          <w:sz w:val="28"/>
          <w:szCs w:val="28"/>
          <w:lang w:val="uk-UA"/>
        </w:rPr>
        <w:t>[19] входять у загальну систему поліції України.Крім того, у складі Національної поліції функціонують три окремих підрозділи, які спрямовують свої зусилля на протидію окремим небезпечнимвидам транснаціональної злочинної діяльності – Департамент кіберполіції Національної поліції України, Департамент захисту економіки Національної поліції України та Управління з виявлення небезпечних матеріалів та екологічних злочинів.</w:t>
      </w:r>
    </w:p>
    <w:p w:rsidR="0002580E" w:rsidRDefault="0002580E" w:rsidP="000515CA">
      <w:pPr>
        <w:tabs>
          <w:tab w:val="left" w:pos="1152"/>
        </w:tabs>
        <w:spacing w:after="0" w:line="360" w:lineRule="auto"/>
        <w:ind w:firstLine="709"/>
        <w:jc w:val="both"/>
        <w:rPr>
          <w:rFonts w:ascii="Times New Roman" w:hAnsi="Times New Roman"/>
          <w:sz w:val="28"/>
          <w:szCs w:val="28"/>
          <w:lang w:val="uk-UA"/>
        </w:rPr>
      </w:pPr>
      <w:r w:rsidRPr="000515CA">
        <w:rPr>
          <w:rFonts w:ascii="Times New Roman" w:hAnsi="Times New Roman"/>
          <w:sz w:val="28"/>
          <w:szCs w:val="28"/>
          <w:lang w:val="uk-UA"/>
        </w:rPr>
        <w:t xml:space="preserve">Важливе місце серед органів, що здійснюють протидію транснаціональній організованій злочинності, посідають органи прокуратури.ст. 26 Закону України </w:t>
      </w:r>
      <w:r w:rsidRPr="007B4F16">
        <w:rPr>
          <w:rFonts w:ascii="Times New Roman" w:hAnsi="Times New Roman"/>
          <w:sz w:val="28"/>
          <w:szCs w:val="28"/>
          <w:lang w:val="uk-UA"/>
        </w:rPr>
        <w:t>“</w:t>
      </w:r>
      <w:r w:rsidRPr="000515CA">
        <w:rPr>
          <w:rFonts w:ascii="Times New Roman" w:hAnsi="Times New Roman"/>
          <w:sz w:val="28"/>
          <w:szCs w:val="28"/>
          <w:lang w:val="uk-UA"/>
        </w:rPr>
        <w:t>Про організаційно-правові основи боротьби з організованою злочинністю</w:t>
      </w:r>
      <w:r w:rsidRPr="007B4F16">
        <w:rPr>
          <w:rFonts w:ascii="Times New Roman" w:hAnsi="Times New Roman"/>
          <w:sz w:val="28"/>
          <w:szCs w:val="28"/>
          <w:lang w:val="uk-UA"/>
        </w:rPr>
        <w:t>”[9]</w:t>
      </w:r>
      <w:r w:rsidRPr="00A02061">
        <w:rPr>
          <w:rFonts w:ascii="Times New Roman" w:hAnsi="Times New Roman"/>
          <w:sz w:val="28"/>
          <w:szCs w:val="28"/>
        </w:rPr>
        <w:t>ОрганипрокуратуриУкраїниздійснюють контроль за дотриманнямзаконодавстваспеціальнимипідрозділами, якізаймаютьсяборотьбою з організованоюзлочинністю. Головнимзавданнямцього контролю є забезпеченняефективностідіяльностіспецпідрозділів у виявленні та ліквідаціїорганізованихзлочиннихугруповань, розкриттіскоєних ними злочинів, а такожусуненні причин і умов, щосприяютьіснуваннюорганізованоїзлочинності.</w:t>
      </w:r>
      <w:r w:rsidRPr="00A02061">
        <w:rPr>
          <w:rFonts w:ascii="Times New Roman" w:hAnsi="Times New Roman"/>
          <w:sz w:val="28"/>
          <w:szCs w:val="28"/>
          <w:lang w:val="uk-UA"/>
        </w:rPr>
        <w:t xml:space="preserve">Співробітники прокуратури під час здійснення нагляду повинні особливо акцентувати увагу на дотриманні законодавчих вимог, що стосуються запобігання: формуванню злочинних угруповань; встановленню корумпованих зв’язків з представниками правоохоронних органів, судової системи, органів влади та управління; розкраданню бюджетних коштів; незаконному відчуженню земельних ділянок; легалізації (відмиванню) коштів та іншого майна, здобутого злочинним шляхом; а також протидії незаконному обігу наркотичних засобів і торгівлі людьми. Окрім цього, у процесі вжиття заходів протидії транснаціональній організованій злочинності в економічній сфері, прокуратура співпрацює з компетентними органами інших країн щодо проведення процесуальних дій під час розслідування кримінальних правопорушень, екстрадиції осіб, які їх вчинили, тощо. </w:t>
      </w:r>
    </w:p>
    <w:p w:rsidR="0002580E" w:rsidRDefault="0002580E" w:rsidP="000515CA">
      <w:pPr>
        <w:tabs>
          <w:tab w:val="left" w:pos="1152"/>
        </w:tabs>
        <w:spacing w:after="0" w:line="360" w:lineRule="auto"/>
        <w:ind w:firstLine="709"/>
        <w:jc w:val="both"/>
        <w:rPr>
          <w:rFonts w:ascii="Times New Roman" w:hAnsi="Times New Roman"/>
          <w:sz w:val="28"/>
          <w:szCs w:val="28"/>
          <w:lang w:val="uk-UA"/>
        </w:rPr>
      </w:pPr>
      <w:r w:rsidRPr="005138AB">
        <w:rPr>
          <w:rFonts w:ascii="Times New Roman" w:hAnsi="Times New Roman"/>
          <w:sz w:val="28"/>
          <w:szCs w:val="28"/>
          <w:lang w:val="uk-UA"/>
        </w:rPr>
        <w:t xml:space="preserve">Одним з найважливіших суб’єктів протидії транснаціональній організованій злочинності є Служба безпеки України, яка, забезпечуючи державну безпеку, виконує низку специфічних завдань і функцій, реалізує надані їй повноваження.Статтею 2 Закону України </w:t>
      </w:r>
      <w:r w:rsidRPr="007B4F16">
        <w:rPr>
          <w:rFonts w:ascii="Times New Roman" w:hAnsi="Times New Roman"/>
          <w:sz w:val="28"/>
          <w:szCs w:val="28"/>
          <w:lang w:val="uk-UA"/>
        </w:rPr>
        <w:t>“</w:t>
      </w:r>
      <w:r w:rsidRPr="005138AB">
        <w:rPr>
          <w:rFonts w:ascii="Times New Roman" w:hAnsi="Times New Roman"/>
          <w:sz w:val="28"/>
          <w:szCs w:val="28"/>
          <w:lang w:val="uk-UA"/>
        </w:rPr>
        <w:t>Про Службу безпеки України</w:t>
      </w:r>
      <w:r w:rsidRPr="007B4F16">
        <w:rPr>
          <w:rFonts w:ascii="Times New Roman" w:hAnsi="Times New Roman"/>
          <w:sz w:val="28"/>
          <w:szCs w:val="28"/>
          <w:lang w:val="uk-UA"/>
        </w:rPr>
        <w:t>”[8]</w:t>
      </w:r>
      <w:r w:rsidRPr="005138AB">
        <w:rPr>
          <w:rFonts w:ascii="Times New Roman" w:hAnsi="Times New Roman"/>
          <w:sz w:val="28"/>
          <w:szCs w:val="28"/>
          <w:lang w:val="uk-UA"/>
        </w:rPr>
        <w:t xml:space="preserve"> на </w:t>
      </w:r>
      <w:r>
        <w:rPr>
          <w:rFonts w:ascii="Times New Roman" w:hAnsi="Times New Roman"/>
          <w:sz w:val="28"/>
          <w:szCs w:val="28"/>
          <w:lang w:val="uk-UA"/>
        </w:rPr>
        <w:t>Службу</w:t>
      </w:r>
      <w:r w:rsidRPr="00DD3A44">
        <w:rPr>
          <w:rFonts w:ascii="Times New Roman" w:hAnsi="Times New Roman"/>
          <w:sz w:val="28"/>
          <w:szCs w:val="28"/>
          <w:lang w:val="uk-UA"/>
        </w:rPr>
        <w:t>“</w:t>
      </w:r>
      <w:r w:rsidRPr="005138AB">
        <w:rPr>
          <w:rFonts w:ascii="Times New Roman" w:hAnsi="Times New Roman"/>
          <w:sz w:val="28"/>
          <w:szCs w:val="28"/>
          <w:lang w:val="uk-UA"/>
        </w:rPr>
        <w:t>покладається захист державного суверенітету, конституційного ладу, територіальної цілісності, економічного, науково</w:t>
      </w:r>
      <w:r>
        <w:rPr>
          <w:rFonts w:ascii="Times New Roman" w:hAnsi="Times New Roman"/>
          <w:sz w:val="28"/>
          <w:szCs w:val="28"/>
          <w:lang w:val="uk-UA"/>
        </w:rPr>
        <w:t>-</w:t>
      </w:r>
      <w:r w:rsidRPr="005138AB">
        <w:rPr>
          <w:rFonts w:ascii="Times New Roman" w:hAnsi="Times New Roman"/>
          <w:sz w:val="28"/>
          <w:szCs w:val="28"/>
          <w:lang w:val="uk-UA"/>
        </w:rPr>
        <w:t>технічного і оборонного потенціалу України, законних інтересів держави та прав громадян від розвідувально-підривної діяльності іноземних спеціальних служб, посягань з боку окремих організацій</w:t>
      </w:r>
      <w:r w:rsidRPr="00DD3A44">
        <w:rPr>
          <w:rFonts w:ascii="Times New Roman" w:hAnsi="Times New Roman"/>
          <w:sz w:val="28"/>
          <w:szCs w:val="28"/>
          <w:lang w:val="uk-UA"/>
        </w:rPr>
        <w:t>” [8].</w:t>
      </w:r>
      <w:r w:rsidRPr="005138AB">
        <w:rPr>
          <w:rFonts w:ascii="Times New Roman" w:hAnsi="Times New Roman"/>
          <w:sz w:val="28"/>
          <w:szCs w:val="28"/>
          <w:lang w:val="uk-UA"/>
        </w:rPr>
        <w:t>До завдань Служби безпеки України також входить</w:t>
      </w:r>
      <w:r w:rsidRPr="00DD3A44">
        <w:rPr>
          <w:rFonts w:ascii="Times New Roman" w:hAnsi="Times New Roman"/>
          <w:sz w:val="28"/>
          <w:szCs w:val="28"/>
          <w:lang w:val="uk-UA"/>
        </w:rPr>
        <w:t xml:space="preserve"> :“</w:t>
      </w:r>
      <w:r w:rsidRPr="005138AB">
        <w:rPr>
          <w:rFonts w:ascii="Times New Roman" w:hAnsi="Times New Roman"/>
          <w:sz w:val="28"/>
          <w:szCs w:val="28"/>
          <w:lang w:val="uk-UA"/>
        </w:rPr>
        <w:t>попередження, виявлення, припинення та розкриття злочинів проти миру та безпеки людства,тероризму, корупції та організованої злочинної діяльності у сфері управління і економіки та інших протиправних дій, які безпосередньо створюють загрозу важливим інтересам України</w:t>
      </w:r>
      <w:r w:rsidRPr="00DD3A44">
        <w:rPr>
          <w:rFonts w:ascii="Times New Roman" w:hAnsi="Times New Roman"/>
          <w:sz w:val="28"/>
          <w:szCs w:val="28"/>
          <w:lang w:val="uk-UA"/>
        </w:rPr>
        <w:t>” [8].</w:t>
      </w:r>
      <w:r w:rsidRPr="000515CA">
        <w:rPr>
          <w:rFonts w:ascii="Times New Roman" w:hAnsi="Times New Roman"/>
          <w:sz w:val="28"/>
          <w:szCs w:val="28"/>
          <w:lang w:val="uk-UA"/>
        </w:rPr>
        <w:t>В цілому фахівцями відзначається що органи Служби безпеки України відіграють провідну роль у боротьбі з транснаціональною організованою злочинністю</w:t>
      </w:r>
      <w:r>
        <w:rPr>
          <w:rFonts w:ascii="Times New Roman" w:hAnsi="Times New Roman"/>
          <w:sz w:val="28"/>
          <w:szCs w:val="28"/>
          <w:lang w:val="uk-UA"/>
        </w:rPr>
        <w:t>.</w:t>
      </w:r>
    </w:p>
    <w:p w:rsidR="0002580E" w:rsidRPr="00DD3A44" w:rsidRDefault="0002580E" w:rsidP="000515CA">
      <w:pPr>
        <w:tabs>
          <w:tab w:val="left" w:pos="1152"/>
        </w:tabs>
        <w:spacing w:after="0" w:line="360" w:lineRule="auto"/>
        <w:ind w:firstLine="709"/>
        <w:jc w:val="both"/>
        <w:rPr>
          <w:rFonts w:ascii="Times New Roman" w:hAnsi="Times New Roman"/>
          <w:sz w:val="28"/>
          <w:szCs w:val="28"/>
        </w:rPr>
      </w:pPr>
      <w:r w:rsidRPr="000515CA">
        <w:rPr>
          <w:rFonts w:ascii="Times New Roman" w:hAnsi="Times New Roman"/>
          <w:sz w:val="28"/>
          <w:szCs w:val="28"/>
          <w:lang w:val="uk-UA"/>
        </w:rPr>
        <w:t>Реалізацію окремих напрямів щодо протидії транснаціональній організованій злочинності у сфері економіки здійснює Державна прикордонна служба України у межах своїх повноважень.</w:t>
      </w:r>
      <w:r w:rsidRPr="000515CA">
        <w:rPr>
          <w:rFonts w:ascii="Times New Roman" w:hAnsi="Times New Roman"/>
          <w:sz w:val="28"/>
          <w:szCs w:val="28"/>
        </w:rPr>
        <w:t>Згідно ст. 2 Закону України</w:t>
      </w:r>
      <w:r w:rsidRPr="007B4F16">
        <w:rPr>
          <w:rFonts w:ascii="Times New Roman" w:hAnsi="Times New Roman"/>
          <w:sz w:val="28"/>
          <w:szCs w:val="28"/>
        </w:rPr>
        <w:t>“</w:t>
      </w:r>
      <w:r w:rsidRPr="000515CA">
        <w:rPr>
          <w:rFonts w:ascii="Times New Roman" w:hAnsi="Times New Roman"/>
          <w:sz w:val="28"/>
          <w:szCs w:val="28"/>
        </w:rPr>
        <w:t>Про державнуприкордонну службу України</w:t>
      </w:r>
      <w:r w:rsidRPr="007B4F16">
        <w:rPr>
          <w:rFonts w:ascii="Times New Roman" w:hAnsi="Times New Roman"/>
          <w:sz w:val="28"/>
          <w:szCs w:val="28"/>
        </w:rPr>
        <w:t>”[13]</w:t>
      </w:r>
      <w:r w:rsidRPr="000515CA">
        <w:rPr>
          <w:rFonts w:ascii="Times New Roman" w:hAnsi="Times New Roman"/>
          <w:sz w:val="28"/>
          <w:szCs w:val="28"/>
        </w:rPr>
        <w:t xml:space="preserve"> до основнихфункцій ДПСУ </w:t>
      </w:r>
      <w:r>
        <w:rPr>
          <w:rFonts w:ascii="Times New Roman" w:hAnsi="Times New Roman"/>
          <w:sz w:val="28"/>
          <w:szCs w:val="28"/>
          <w:lang w:val="uk-UA"/>
        </w:rPr>
        <w:t>відноситься</w:t>
      </w:r>
      <w:r w:rsidRPr="000515CA">
        <w:rPr>
          <w:rFonts w:ascii="Times New Roman" w:hAnsi="Times New Roman"/>
          <w:sz w:val="28"/>
          <w:szCs w:val="28"/>
        </w:rPr>
        <w:t>:</w:t>
      </w:r>
      <w:r w:rsidRPr="00837FF6">
        <w:rPr>
          <w:rFonts w:ascii="Times New Roman" w:hAnsi="Times New Roman"/>
          <w:sz w:val="28"/>
          <w:szCs w:val="28"/>
        </w:rPr>
        <w:t xml:space="preserve"> “</w:t>
      </w:r>
      <w:r w:rsidRPr="000515CA">
        <w:rPr>
          <w:rFonts w:ascii="Times New Roman" w:hAnsi="Times New Roman"/>
          <w:sz w:val="28"/>
          <w:szCs w:val="28"/>
        </w:rPr>
        <w:sym w:font="Symbol" w:char="F02D"/>
      </w:r>
      <w:r w:rsidRPr="000515CA">
        <w:rPr>
          <w:rFonts w:ascii="Times New Roman" w:hAnsi="Times New Roman"/>
          <w:sz w:val="28"/>
          <w:szCs w:val="28"/>
        </w:rPr>
        <w:t xml:space="preserve"> участь у боротьбі з організованоюзлочинністю та протидіянезаконнійміграції на державному кордоніУкраїни та в межах контрольованихприкордоннихрайонів;</w:t>
      </w:r>
      <w:r w:rsidRPr="000515CA">
        <w:rPr>
          <w:rFonts w:ascii="Times New Roman" w:hAnsi="Times New Roman"/>
          <w:sz w:val="28"/>
          <w:szCs w:val="28"/>
        </w:rPr>
        <w:sym w:font="Symbol" w:char="F02D"/>
      </w:r>
      <w:r w:rsidRPr="000515CA">
        <w:rPr>
          <w:rFonts w:ascii="Times New Roman" w:hAnsi="Times New Roman"/>
          <w:sz w:val="28"/>
          <w:szCs w:val="28"/>
        </w:rPr>
        <w:t xml:space="preserve"> участь у заходах, спрямованих на боротьбу з тероризмом, а такожприпиненнядіяльностінезаконнихвоєнізованихабозбройнихформувань</w:t>
      </w:r>
      <w:r>
        <w:rPr>
          <w:rFonts w:ascii="Times New Roman" w:hAnsi="Times New Roman"/>
          <w:sz w:val="28"/>
          <w:szCs w:val="28"/>
          <w:lang w:val="uk-UA"/>
        </w:rPr>
        <w:t>,</w:t>
      </w:r>
      <w:r w:rsidRPr="000515CA">
        <w:rPr>
          <w:rFonts w:ascii="Times New Roman" w:hAnsi="Times New Roman"/>
          <w:sz w:val="28"/>
          <w:szCs w:val="28"/>
        </w:rPr>
        <w:t>організованихгруп та злочиннихорганізацій, що порушили порядок перетинання державного кордону України.З питаньпротидіїтранскордоннійзлочинності та контрабанднійдіяльностіорганиДержавноїприкордонноїслужбиУкраїнивзаємодіють з компетентними органами та військовимиформуваннямиіноземних держав, міжнароднимиорганізаціями в порядку і на засадах, встановленихзаконодавством.</w:t>
      </w:r>
      <w:r w:rsidRPr="00DD3A44">
        <w:rPr>
          <w:rFonts w:ascii="Times New Roman" w:hAnsi="Times New Roman"/>
          <w:sz w:val="28"/>
          <w:szCs w:val="28"/>
        </w:rPr>
        <w:t>” [13]</w:t>
      </w:r>
    </w:p>
    <w:p w:rsidR="0002580E" w:rsidRPr="00954079" w:rsidRDefault="0002580E" w:rsidP="00F50238">
      <w:pPr>
        <w:tabs>
          <w:tab w:val="left" w:pos="1152"/>
        </w:tabs>
        <w:spacing w:after="0" w:line="360" w:lineRule="auto"/>
        <w:ind w:firstLine="709"/>
        <w:jc w:val="both"/>
        <w:rPr>
          <w:rFonts w:ascii="Times New Roman" w:hAnsi="Times New Roman"/>
          <w:sz w:val="28"/>
          <w:szCs w:val="28"/>
        </w:rPr>
      </w:pPr>
      <w:r w:rsidRPr="00954079">
        <w:rPr>
          <w:rFonts w:ascii="Times New Roman" w:hAnsi="Times New Roman"/>
          <w:sz w:val="28"/>
          <w:szCs w:val="28"/>
        </w:rPr>
        <w:t>Національнеантикорупційне бюро України є державнимправоохоронним органом, на якийпокладаєтьсяпопередження, виявлення, припинення, розслідування та розкриттякорупційнихправопорушень, віднесених до йогопідслідності, а такожзапобіганнявчиненнюнових. Згідноізабз. 2 ч. 1 ст. 1 Закону України</w:t>
      </w:r>
      <w:r w:rsidRPr="007B4F16">
        <w:rPr>
          <w:rFonts w:ascii="Times New Roman" w:hAnsi="Times New Roman"/>
          <w:sz w:val="28"/>
          <w:szCs w:val="28"/>
        </w:rPr>
        <w:t>“</w:t>
      </w:r>
      <w:r w:rsidRPr="00954079">
        <w:rPr>
          <w:rFonts w:ascii="Times New Roman" w:hAnsi="Times New Roman"/>
          <w:sz w:val="28"/>
          <w:szCs w:val="28"/>
        </w:rPr>
        <w:t>Про Національнеантикорупційне бюро України</w:t>
      </w:r>
      <w:r w:rsidRPr="007B4F16">
        <w:rPr>
          <w:rFonts w:ascii="Times New Roman" w:hAnsi="Times New Roman"/>
          <w:sz w:val="28"/>
          <w:szCs w:val="28"/>
        </w:rPr>
        <w:t>”[17]</w:t>
      </w:r>
      <w:r w:rsidRPr="00954079">
        <w:rPr>
          <w:rFonts w:ascii="Times New Roman" w:hAnsi="Times New Roman"/>
          <w:sz w:val="28"/>
          <w:szCs w:val="28"/>
        </w:rPr>
        <w:t xml:space="preserve">йогозавданням є </w:t>
      </w:r>
      <w:r w:rsidRPr="007B4F16">
        <w:rPr>
          <w:rFonts w:ascii="Times New Roman" w:hAnsi="Times New Roman"/>
          <w:sz w:val="28"/>
          <w:szCs w:val="28"/>
        </w:rPr>
        <w:t>“</w:t>
      </w:r>
      <w:r w:rsidRPr="00954079">
        <w:rPr>
          <w:rFonts w:ascii="Times New Roman" w:hAnsi="Times New Roman"/>
          <w:sz w:val="28"/>
          <w:szCs w:val="28"/>
        </w:rPr>
        <w:t>протидіякримінальнимкорупційнимправопорушенням, яківчиненівищимипосадовими особами, уповноваженими на виконанняфункційдержавиабомісцевогосамоврядування, та становлятьзагрозунаціональнійбезпеці, а такожвжиттяіншихпередбачених законом заходівщодопротидіїкорупції</w:t>
      </w:r>
      <w:r w:rsidRPr="007B4F16">
        <w:rPr>
          <w:rFonts w:ascii="Times New Roman" w:hAnsi="Times New Roman"/>
          <w:sz w:val="28"/>
          <w:szCs w:val="28"/>
        </w:rPr>
        <w:t>”.</w:t>
      </w:r>
      <w:r w:rsidRPr="00954079">
        <w:rPr>
          <w:rFonts w:ascii="Times New Roman" w:hAnsi="Times New Roman"/>
          <w:sz w:val="28"/>
          <w:szCs w:val="28"/>
        </w:rPr>
        <w:t>Статті 191 та 192 зазначеного Закону передбачаютьвзаємодіюНаціонального бюро з органами внутрішніх справ, СлужбибезпекиУкраїни та іншимиправоохоронними та державними органами.</w:t>
      </w:r>
    </w:p>
    <w:p w:rsidR="0002580E" w:rsidRPr="00DD3A44" w:rsidRDefault="0002580E" w:rsidP="00F50238">
      <w:pPr>
        <w:tabs>
          <w:tab w:val="left" w:pos="1152"/>
        </w:tabs>
        <w:spacing w:after="0" w:line="360" w:lineRule="auto"/>
        <w:ind w:firstLine="709"/>
        <w:jc w:val="both"/>
        <w:rPr>
          <w:rFonts w:ascii="Times New Roman" w:hAnsi="Times New Roman"/>
          <w:sz w:val="28"/>
          <w:szCs w:val="28"/>
        </w:rPr>
      </w:pPr>
      <w:r w:rsidRPr="00954079">
        <w:rPr>
          <w:rFonts w:ascii="Times New Roman" w:hAnsi="Times New Roman"/>
          <w:sz w:val="28"/>
          <w:szCs w:val="28"/>
        </w:rPr>
        <w:t xml:space="preserve">Розвідувальний орган Міністерства оборони України, Служба розвідкиУкраїни: </w:t>
      </w:r>
      <w:r>
        <w:rPr>
          <w:rFonts w:ascii="Times New Roman" w:hAnsi="Times New Roman"/>
          <w:sz w:val="28"/>
          <w:szCs w:val="28"/>
          <w:lang w:val="uk-UA"/>
        </w:rPr>
        <w:t>з</w:t>
      </w:r>
      <w:r w:rsidRPr="00954079">
        <w:rPr>
          <w:rFonts w:ascii="Times New Roman" w:hAnsi="Times New Roman"/>
          <w:sz w:val="28"/>
          <w:szCs w:val="28"/>
        </w:rPr>
        <w:t>гідно п. 6 ст. 6 Закону України</w:t>
      </w:r>
      <w:r w:rsidRPr="007B4F16">
        <w:rPr>
          <w:rFonts w:ascii="Times New Roman" w:hAnsi="Times New Roman"/>
          <w:sz w:val="28"/>
          <w:szCs w:val="28"/>
        </w:rPr>
        <w:t>“</w:t>
      </w:r>
      <w:r w:rsidRPr="00954079">
        <w:rPr>
          <w:rFonts w:ascii="Times New Roman" w:hAnsi="Times New Roman"/>
          <w:sz w:val="28"/>
          <w:szCs w:val="28"/>
        </w:rPr>
        <w:t>Про розвідку</w:t>
      </w:r>
      <w:r w:rsidRPr="007B4F16">
        <w:rPr>
          <w:rFonts w:ascii="Times New Roman" w:hAnsi="Times New Roman"/>
          <w:sz w:val="28"/>
          <w:szCs w:val="28"/>
        </w:rPr>
        <w:t>”[21]</w:t>
      </w:r>
      <w:r w:rsidRPr="00954079">
        <w:rPr>
          <w:rFonts w:ascii="Times New Roman" w:hAnsi="Times New Roman"/>
          <w:sz w:val="28"/>
          <w:szCs w:val="28"/>
        </w:rPr>
        <w:t xml:space="preserve"> до основнихфункційвідноситься</w:t>
      </w:r>
      <w:r w:rsidRPr="00DD3A44">
        <w:rPr>
          <w:rFonts w:ascii="Times New Roman" w:hAnsi="Times New Roman"/>
          <w:sz w:val="28"/>
          <w:szCs w:val="28"/>
        </w:rPr>
        <w:t>:“</w:t>
      </w:r>
      <w:r w:rsidRPr="00954079">
        <w:rPr>
          <w:rFonts w:ascii="Times New Roman" w:hAnsi="Times New Roman"/>
          <w:sz w:val="28"/>
          <w:szCs w:val="28"/>
        </w:rPr>
        <w:t>брати участь у боротьбі з тероризмом, протидіїрозвідувально-підривнійдіяльностіпротиУкраїни, транснаціональнійорганізованійзлочинності та іншійзлочиннійдіяльності, щостановлятьзовнішнюзагрозунаціональнійбезпеціУкраїни</w:t>
      </w:r>
      <w:r>
        <w:rPr>
          <w:rFonts w:ascii="Times New Roman" w:hAnsi="Times New Roman"/>
          <w:sz w:val="28"/>
          <w:szCs w:val="28"/>
          <w:lang w:val="uk-UA"/>
        </w:rPr>
        <w:t>.</w:t>
      </w:r>
      <w:r w:rsidRPr="00DD3A44">
        <w:rPr>
          <w:rFonts w:ascii="Times New Roman" w:hAnsi="Times New Roman"/>
          <w:sz w:val="28"/>
          <w:szCs w:val="28"/>
        </w:rPr>
        <w:t>” [21]</w:t>
      </w:r>
    </w:p>
    <w:p w:rsidR="0002580E" w:rsidRPr="00DD3A44" w:rsidRDefault="0002580E" w:rsidP="00F50238">
      <w:pPr>
        <w:tabs>
          <w:tab w:val="left" w:pos="1152"/>
        </w:tabs>
        <w:spacing w:after="0" w:line="360" w:lineRule="auto"/>
        <w:ind w:firstLine="709"/>
        <w:jc w:val="both"/>
        <w:rPr>
          <w:rFonts w:ascii="Times New Roman" w:hAnsi="Times New Roman"/>
          <w:sz w:val="28"/>
          <w:szCs w:val="28"/>
        </w:rPr>
      </w:pPr>
      <w:r w:rsidRPr="00954079">
        <w:rPr>
          <w:rFonts w:ascii="Times New Roman" w:hAnsi="Times New Roman"/>
          <w:sz w:val="28"/>
          <w:szCs w:val="28"/>
        </w:rPr>
        <w:t>Органи і установи виконанняпокарань та слідчіізолятори. Відповідно до ст. 160 Кримінально-виконавчого кодексу України</w:t>
      </w:r>
      <w:r w:rsidRPr="007B4F16">
        <w:rPr>
          <w:rFonts w:ascii="Times New Roman" w:hAnsi="Times New Roman"/>
          <w:sz w:val="28"/>
          <w:szCs w:val="28"/>
        </w:rPr>
        <w:t xml:space="preserve">[4] </w:t>
      </w:r>
      <w:r>
        <w:rPr>
          <w:rFonts w:ascii="Times New Roman" w:hAnsi="Times New Roman"/>
          <w:sz w:val="28"/>
          <w:szCs w:val="28"/>
          <w:lang w:val="uk-UA"/>
        </w:rPr>
        <w:t>особи,</w:t>
      </w:r>
      <w:r w:rsidRPr="00954079">
        <w:rPr>
          <w:rFonts w:ascii="Times New Roman" w:hAnsi="Times New Roman"/>
          <w:sz w:val="28"/>
          <w:szCs w:val="28"/>
        </w:rPr>
        <w:t>якіранішедвічі</w:t>
      </w:r>
      <w:r>
        <w:rPr>
          <w:rFonts w:ascii="Times New Roman" w:hAnsi="Times New Roman"/>
          <w:sz w:val="28"/>
          <w:szCs w:val="28"/>
          <w:lang w:val="uk-UA"/>
        </w:rPr>
        <w:t xml:space="preserve">у </w:t>
      </w:r>
      <w:r w:rsidRPr="00954079">
        <w:rPr>
          <w:rFonts w:ascii="Times New Roman" w:hAnsi="Times New Roman"/>
          <w:sz w:val="28"/>
          <w:szCs w:val="28"/>
        </w:rPr>
        <w:t>будь-якійпослідовностібулизасуджені до позбавленняволі за створеннязлочинноїорганізаціїутримуються у виправнихколоніях максимального рівнябезпеки</w:t>
      </w:r>
      <w:r>
        <w:rPr>
          <w:rFonts w:ascii="Times New Roman" w:hAnsi="Times New Roman"/>
          <w:sz w:val="28"/>
          <w:szCs w:val="28"/>
          <w:lang w:val="uk-UA"/>
        </w:rPr>
        <w:t>.</w:t>
      </w:r>
      <w:r w:rsidRPr="00954079">
        <w:rPr>
          <w:rFonts w:ascii="Times New Roman" w:hAnsi="Times New Roman"/>
          <w:sz w:val="28"/>
          <w:szCs w:val="28"/>
        </w:rPr>
        <w:t>Відповідно до ст. 18. Закону України</w:t>
      </w:r>
      <w:r w:rsidRPr="007B4F16">
        <w:rPr>
          <w:rFonts w:ascii="Times New Roman" w:hAnsi="Times New Roman"/>
          <w:sz w:val="28"/>
          <w:szCs w:val="28"/>
        </w:rPr>
        <w:t>“</w:t>
      </w:r>
      <w:r w:rsidRPr="00954079">
        <w:rPr>
          <w:rFonts w:ascii="Times New Roman" w:hAnsi="Times New Roman"/>
          <w:sz w:val="28"/>
          <w:szCs w:val="28"/>
        </w:rPr>
        <w:t>Про Державнукримінально-виконавчу службу України</w:t>
      </w:r>
      <w:r w:rsidRPr="007B4F16">
        <w:rPr>
          <w:rFonts w:ascii="Times New Roman" w:hAnsi="Times New Roman"/>
          <w:sz w:val="28"/>
          <w:szCs w:val="28"/>
        </w:rPr>
        <w:t>”[14]</w:t>
      </w:r>
      <w:r w:rsidRPr="00954079">
        <w:rPr>
          <w:rFonts w:ascii="Times New Roman" w:hAnsi="Times New Roman"/>
          <w:sz w:val="28"/>
          <w:szCs w:val="28"/>
        </w:rPr>
        <w:t xml:space="preserve"> до обов’язківпосадових та службовихосіборганів і установвиконанняпокарань, слідчихізоляторіввідносяться:</w:t>
      </w:r>
      <w:r w:rsidRPr="00DD3A44">
        <w:rPr>
          <w:rFonts w:ascii="Times New Roman" w:hAnsi="Times New Roman"/>
          <w:sz w:val="28"/>
          <w:szCs w:val="28"/>
        </w:rPr>
        <w:t xml:space="preserve">  “</w:t>
      </w:r>
      <w:r w:rsidRPr="00954079">
        <w:rPr>
          <w:rFonts w:ascii="Times New Roman" w:hAnsi="Times New Roman"/>
          <w:sz w:val="28"/>
          <w:szCs w:val="28"/>
        </w:rPr>
        <w:sym w:font="Symbol" w:char="F02D"/>
      </w:r>
      <w:r w:rsidRPr="00954079">
        <w:rPr>
          <w:rFonts w:ascii="Times New Roman" w:hAnsi="Times New Roman"/>
          <w:sz w:val="28"/>
          <w:szCs w:val="28"/>
        </w:rPr>
        <w:t xml:space="preserve">запобігативчиненнюкримінальнихправопорушень та дисциплінарнихпроступків в органах і установахвиконанняпокарань та слідчихізоляторах; </w:t>
      </w:r>
      <w:bookmarkStart w:id="9" w:name="_Hlk181778665"/>
      <w:r w:rsidRPr="00954079">
        <w:rPr>
          <w:rFonts w:ascii="Times New Roman" w:hAnsi="Times New Roman"/>
          <w:sz w:val="28"/>
          <w:szCs w:val="28"/>
        </w:rPr>
        <w:sym w:font="Symbol" w:char="F02D"/>
      </w:r>
      <w:bookmarkEnd w:id="9"/>
      <w:r w:rsidRPr="00954079">
        <w:rPr>
          <w:rFonts w:ascii="Times New Roman" w:hAnsi="Times New Roman"/>
          <w:sz w:val="28"/>
          <w:szCs w:val="28"/>
        </w:rPr>
        <w:t xml:space="preserve">приймати і реєструвати заяви та повідомлення про кримінальніправопорушення і події, своєчасноприйматищодо них рішення; </w:t>
      </w:r>
      <w:r w:rsidRPr="00954079">
        <w:rPr>
          <w:rFonts w:ascii="Times New Roman" w:hAnsi="Times New Roman"/>
          <w:sz w:val="28"/>
          <w:szCs w:val="28"/>
        </w:rPr>
        <w:sym w:font="Symbol" w:char="F02D"/>
      </w:r>
      <w:r w:rsidRPr="00954079">
        <w:rPr>
          <w:rFonts w:ascii="Times New Roman" w:hAnsi="Times New Roman"/>
          <w:sz w:val="28"/>
          <w:szCs w:val="28"/>
        </w:rPr>
        <w:t xml:space="preserve">виявляти, припинятикримінальніправопорушення, вчинені в установахвиконанняпокарань та слідчихізоляторах, брати участь в їхрозкритті у порядку, встановленомуКримінальнимпроцесуальним кодексом України; </w:t>
      </w:r>
      <w:r w:rsidRPr="00954079">
        <w:rPr>
          <w:rFonts w:ascii="Times New Roman" w:hAnsi="Times New Roman"/>
          <w:sz w:val="28"/>
          <w:szCs w:val="28"/>
        </w:rPr>
        <w:sym w:font="Symbol" w:char="F02D"/>
      </w:r>
      <w:r w:rsidRPr="00954079">
        <w:rPr>
          <w:rFonts w:ascii="Times New Roman" w:hAnsi="Times New Roman"/>
          <w:sz w:val="28"/>
          <w:szCs w:val="28"/>
        </w:rPr>
        <w:t xml:space="preserve">брати участь у боротьбі з тероризмом у межах своїхповноважень; </w:t>
      </w:r>
      <w:r w:rsidRPr="00954079">
        <w:rPr>
          <w:rFonts w:ascii="Times New Roman" w:hAnsi="Times New Roman"/>
          <w:sz w:val="28"/>
          <w:szCs w:val="28"/>
        </w:rPr>
        <w:sym w:font="Symbol" w:char="F02D"/>
      </w:r>
      <w:r w:rsidRPr="00954079">
        <w:rPr>
          <w:rFonts w:ascii="Times New Roman" w:hAnsi="Times New Roman"/>
          <w:sz w:val="28"/>
          <w:szCs w:val="28"/>
        </w:rPr>
        <w:t>виявляти причини та умови, щосприяютьвчиненнюкримінальнихправопорушень і порушень режиму в установахвиконанняпокарань і слідчихізоляторах, а такожвчиненнюкримінальнихправопорушеньзасудженими до покарань, не пов'язаних з позбавленнямволі, вживати в межах своїхповноваженьзаходів до їхусунення</w:t>
      </w:r>
      <w:r>
        <w:rPr>
          <w:rFonts w:ascii="Times New Roman" w:hAnsi="Times New Roman"/>
          <w:sz w:val="28"/>
          <w:szCs w:val="28"/>
          <w:lang w:val="uk-UA"/>
        </w:rPr>
        <w:t>.</w:t>
      </w:r>
      <w:r w:rsidRPr="00DD3A44">
        <w:rPr>
          <w:rFonts w:ascii="Times New Roman" w:hAnsi="Times New Roman"/>
          <w:sz w:val="28"/>
          <w:szCs w:val="28"/>
        </w:rPr>
        <w:t>”[14]</w:t>
      </w:r>
    </w:p>
    <w:p w:rsidR="0002580E" w:rsidRPr="00DD3A44" w:rsidRDefault="0002580E" w:rsidP="00F50238">
      <w:pPr>
        <w:tabs>
          <w:tab w:val="left" w:pos="1152"/>
        </w:tabs>
        <w:spacing w:after="0" w:line="360" w:lineRule="auto"/>
        <w:ind w:firstLine="709"/>
        <w:jc w:val="both"/>
        <w:rPr>
          <w:rFonts w:ascii="Times New Roman" w:hAnsi="Times New Roman"/>
          <w:sz w:val="28"/>
          <w:szCs w:val="28"/>
        </w:rPr>
      </w:pPr>
      <w:r w:rsidRPr="00954079">
        <w:rPr>
          <w:rFonts w:ascii="Times New Roman" w:hAnsi="Times New Roman"/>
          <w:sz w:val="28"/>
          <w:szCs w:val="28"/>
        </w:rPr>
        <w:t>Бюро економічноїбезпекиУкраїни – цецентральний орган виконавчоївлади, на якийпокладаютьсязавданнящодопротидіїправопорушенням, щопосягають на функціонуванняекономікидержави. Згідноабз. 2 ч. 1 ст. 1 Закону України</w:t>
      </w:r>
      <w:r w:rsidRPr="007B4F16">
        <w:rPr>
          <w:rFonts w:ascii="Times New Roman" w:hAnsi="Times New Roman"/>
          <w:sz w:val="28"/>
          <w:szCs w:val="28"/>
        </w:rPr>
        <w:t>“</w:t>
      </w:r>
      <w:r w:rsidRPr="00954079">
        <w:rPr>
          <w:rFonts w:ascii="Times New Roman" w:hAnsi="Times New Roman"/>
          <w:sz w:val="28"/>
          <w:szCs w:val="28"/>
        </w:rPr>
        <w:t>Про Бюро економічноїбезпекиУкраїни</w:t>
      </w:r>
      <w:r w:rsidRPr="007B4F16">
        <w:rPr>
          <w:rFonts w:ascii="Times New Roman" w:hAnsi="Times New Roman"/>
          <w:sz w:val="28"/>
          <w:szCs w:val="28"/>
        </w:rPr>
        <w:t>”</w:t>
      </w:r>
      <w:r w:rsidRPr="008A4B7E">
        <w:rPr>
          <w:rFonts w:ascii="Times New Roman" w:hAnsi="Times New Roman"/>
          <w:sz w:val="28"/>
          <w:szCs w:val="28"/>
        </w:rPr>
        <w:t>[2</w:t>
      </w:r>
      <w:r w:rsidRPr="00CF5522">
        <w:rPr>
          <w:rFonts w:ascii="Times New Roman" w:hAnsi="Times New Roman"/>
          <w:sz w:val="28"/>
          <w:szCs w:val="28"/>
        </w:rPr>
        <w:t>2]</w:t>
      </w:r>
      <w:r w:rsidRPr="00954079">
        <w:rPr>
          <w:rFonts w:ascii="Times New Roman" w:hAnsi="Times New Roman"/>
          <w:sz w:val="28"/>
          <w:szCs w:val="28"/>
        </w:rPr>
        <w:t>виконуєправоохоронну, аналітичну, економічну, інформаційну та іншіфункції.</w:t>
      </w:r>
      <w:r w:rsidRPr="006809BF">
        <w:rPr>
          <w:rFonts w:ascii="Times New Roman" w:hAnsi="Times New Roman"/>
          <w:sz w:val="28"/>
          <w:szCs w:val="28"/>
        </w:rPr>
        <w:t xml:space="preserve">До повноважень Бюро економічноїбезпеки належать: </w:t>
      </w:r>
      <w:r w:rsidRPr="00DD3A44">
        <w:rPr>
          <w:rFonts w:ascii="Times New Roman" w:hAnsi="Times New Roman"/>
          <w:sz w:val="28"/>
          <w:szCs w:val="28"/>
        </w:rPr>
        <w:t>“</w:t>
      </w:r>
      <w:r w:rsidRPr="006809BF">
        <w:rPr>
          <w:rFonts w:ascii="Times New Roman" w:hAnsi="Times New Roman"/>
          <w:sz w:val="28"/>
          <w:szCs w:val="28"/>
        </w:rPr>
        <w:t xml:space="preserve">здійснення оперативно-розшуковоїдіяльності та досудовогорозслідування у межах передбаченої законом підслідності; здійсненняінформаційно-пошукової та аналітичноінформаційноїроботи з метою виявлення та усунення причин і умов, щосприяютьвчиненнюкримінальнихправопорушень, віднесених до підслідності Бюро економічноїбезпекиУкраїни;здійсненнярозшукуосіб, якіпереховуютьсявідорганівдосудовогорозслідування, слідчогосудді, суду абоухиляютьсявідвідбуваннякримінальногопокарання за вчиненнякримінальнихправопорушень, віднесених законом до йогопідслідності;здійсненняміжнародногоспівробітництва з компетентними органами іноземних держав на підставізаконів та міжнароднихдоговорівУкраїни;укладанняміжнароднихдоговорівміжвідомчого характеру з відповідними органами іноземних держав </w:t>
      </w:r>
      <w:r>
        <w:rPr>
          <w:rFonts w:ascii="Times New Roman" w:hAnsi="Times New Roman"/>
          <w:sz w:val="28"/>
          <w:szCs w:val="28"/>
          <w:lang w:val="uk-UA"/>
        </w:rPr>
        <w:t>та інші.</w:t>
      </w:r>
      <w:r w:rsidRPr="00DD3A44">
        <w:rPr>
          <w:rFonts w:ascii="Times New Roman" w:hAnsi="Times New Roman"/>
          <w:sz w:val="28"/>
          <w:szCs w:val="28"/>
        </w:rPr>
        <w:t>”[22]</w:t>
      </w:r>
    </w:p>
    <w:p w:rsidR="0002580E" w:rsidRPr="00B51D4A" w:rsidRDefault="0002580E" w:rsidP="00F50238">
      <w:pPr>
        <w:tabs>
          <w:tab w:val="left" w:pos="1152"/>
        </w:tabs>
        <w:spacing w:after="0" w:line="360" w:lineRule="auto"/>
        <w:ind w:firstLine="709"/>
        <w:jc w:val="both"/>
        <w:rPr>
          <w:rFonts w:ascii="Times New Roman" w:hAnsi="Times New Roman"/>
          <w:sz w:val="28"/>
          <w:szCs w:val="28"/>
          <w:lang w:val="uk-UA"/>
        </w:rPr>
      </w:pPr>
      <w:r w:rsidRPr="006809BF">
        <w:rPr>
          <w:rFonts w:ascii="Times New Roman" w:hAnsi="Times New Roman"/>
          <w:sz w:val="28"/>
          <w:szCs w:val="28"/>
          <w:lang w:val="uk-UA"/>
        </w:rPr>
        <w:t>Ще однією ланкою у боротьби з організованою злочинністю відповідно до Стратегії боротьби з організованою злочинністю є, наряду із залученням органів державної влади, іноземних партнерів</w:t>
      </w:r>
      <w:r>
        <w:rPr>
          <w:rFonts w:ascii="Times New Roman" w:hAnsi="Times New Roman"/>
          <w:sz w:val="28"/>
          <w:szCs w:val="28"/>
          <w:lang w:val="uk-UA"/>
        </w:rPr>
        <w:t>,залучення</w:t>
      </w:r>
      <w:r w:rsidRPr="006809BF">
        <w:rPr>
          <w:rFonts w:ascii="Times New Roman" w:hAnsi="Times New Roman"/>
          <w:sz w:val="28"/>
          <w:szCs w:val="28"/>
          <w:lang w:val="uk-UA"/>
        </w:rPr>
        <w:t xml:space="preserve"> інститут</w:t>
      </w:r>
      <w:r>
        <w:rPr>
          <w:rFonts w:ascii="Times New Roman" w:hAnsi="Times New Roman"/>
          <w:sz w:val="28"/>
          <w:szCs w:val="28"/>
          <w:lang w:val="uk-UA"/>
        </w:rPr>
        <w:t>ів</w:t>
      </w:r>
      <w:r w:rsidRPr="006809BF">
        <w:rPr>
          <w:rFonts w:ascii="Times New Roman" w:hAnsi="Times New Roman"/>
          <w:sz w:val="28"/>
          <w:szCs w:val="28"/>
          <w:lang w:val="uk-UA"/>
        </w:rPr>
        <w:t xml:space="preserve"> громадянського суспільства. </w:t>
      </w:r>
      <w:r w:rsidRPr="002430DD">
        <w:rPr>
          <w:rFonts w:ascii="Times New Roman" w:hAnsi="Times New Roman"/>
          <w:sz w:val="28"/>
          <w:szCs w:val="28"/>
          <w:lang w:val="uk-UA"/>
        </w:rPr>
        <w:t xml:space="preserve">Залучення суспільства до активної участі в боротьбі з організованою злочинністю має відбуватися через: </w:t>
      </w:r>
      <w:r w:rsidRPr="00B51D4A">
        <w:rPr>
          <w:rFonts w:ascii="Times New Roman" w:hAnsi="Times New Roman"/>
          <w:sz w:val="28"/>
          <w:szCs w:val="28"/>
        </w:rPr>
        <w:sym w:font="Symbol" w:char="F02D"/>
      </w:r>
      <w:r w:rsidRPr="002430DD">
        <w:rPr>
          <w:rFonts w:ascii="Times New Roman" w:hAnsi="Times New Roman"/>
          <w:sz w:val="28"/>
          <w:szCs w:val="28"/>
          <w:lang w:val="uk-UA"/>
        </w:rPr>
        <w:t xml:space="preserve">проведення регулярних загальнонаціональних та регіональних форумів для обговорення питань, пов'язаних із боротьбою з організованою злочинністю; </w:t>
      </w:r>
      <w:r w:rsidRPr="00B51D4A">
        <w:rPr>
          <w:rFonts w:ascii="Times New Roman" w:hAnsi="Times New Roman"/>
          <w:sz w:val="28"/>
          <w:szCs w:val="28"/>
        </w:rPr>
        <w:sym w:font="Symbol" w:char="F02D"/>
      </w:r>
      <w:r w:rsidRPr="002430DD">
        <w:rPr>
          <w:rFonts w:ascii="Times New Roman" w:hAnsi="Times New Roman"/>
          <w:sz w:val="28"/>
          <w:szCs w:val="28"/>
          <w:lang w:val="uk-UA"/>
        </w:rPr>
        <w:t xml:space="preserve"> використання даних діяльності громадських організацій, які займаються моніторингом криміногенної ситуації в країні, зокрема в аспекті діяльності організованих злочинних угруповань; </w:t>
      </w:r>
      <w:r w:rsidRPr="00B51D4A">
        <w:rPr>
          <w:rFonts w:ascii="Times New Roman" w:hAnsi="Times New Roman"/>
          <w:sz w:val="28"/>
          <w:szCs w:val="28"/>
        </w:rPr>
        <w:sym w:font="Symbol" w:char="F02D"/>
      </w:r>
      <w:r w:rsidRPr="002430DD">
        <w:rPr>
          <w:rFonts w:ascii="Times New Roman" w:hAnsi="Times New Roman"/>
          <w:sz w:val="28"/>
          <w:szCs w:val="28"/>
          <w:lang w:val="uk-UA"/>
        </w:rPr>
        <w:t xml:space="preserve"> забезпечення оперативного реагування державних органів, залучених до боротьби з організованою злочинністю, а також їх посадових осіб на інформацію, що надходить від засобів масової інформації про злочини з ознаками організованості; </w:t>
      </w:r>
      <w:r w:rsidRPr="00B51D4A">
        <w:rPr>
          <w:rFonts w:ascii="Times New Roman" w:hAnsi="Times New Roman"/>
          <w:sz w:val="28"/>
          <w:szCs w:val="28"/>
        </w:rPr>
        <w:sym w:font="Symbol" w:char="F02D"/>
      </w:r>
      <w:r w:rsidRPr="002430DD">
        <w:rPr>
          <w:rFonts w:ascii="Times New Roman" w:hAnsi="Times New Roman"/>
          <w:sz w:val="28"/>
          <w:szCs w:val="28"/>
          <w:lang w:val="uk-UA"/>
        </w:rPr>
        <w:t xml:space="preserve"> популяризації прикладів успішного виконання програм боротьби з організованою злочинністю, розкриття резонансних злочинів та винесення судових вироків лідерам і активним учасникам організованих злочинних угруповань.</w:t>
      </w:r>
      <w:r w:rsidRPr="00B51D4A">
        <w:rPr>
          <w:rFonts w:ascii="Times New Roman" w:hAnsi="Times New Roman"/>
          <w:sz w:val="28"/>
          <w:szCs w:val="28"/>
          <w:lang w:val="uk-UA"/>
        </w:rPr>
        <w:t xml:space="preserve"> Розробка та впровадження механізму стратегічних комунікацій у сфері протидії організованій злочинності має на меті: забезпечення прозорості у реалізації державної політики в цій сфері; підтримку суспільством дій державних органів, які займаються боротьбою з організованою злочинністю; активізацію діяльності інститутів громадянського суспільства; формування в суспільстві нетерпимого ставлення до організованої злочинності та її учасників.</w:t>
      </w:r>
    </w:p>
    <w:p w:rsidR="0002580E" w:rsidRPr="002755E1" w:rsidRDefault="0002580E" w:rsidP="00F50238">
      <w:pPr>
        <w:tabs>
          <w:tab w:val="left" w:pos="1152"/>
        </w:tabs>
        <w:spacing w:after="0" w:line="360" w:lineRule="auto"/>
        <w:ind w:firstLine="709"/>
        <w:jc w:val="both"/>
        <w:rPr>
          <w:rFonts w:ascii="Times New Roman" w:hAnsi="Times New Roman"/>
          <w:sz w:val="28"/>
          <w:szCs w:val="28"/>
          <w:lang w:val="uk-UA"/>
        </w:rPr>
      </w:pPr>
      <w:r w:rsidRPr="00B51D4A">
        <w:rPr>
          <w:rFonts w:ascii="Times New Roman" w:hAnsi="Times New Roman"/>
          <w:sz w:val="28"/>
          <w:szCs w:val="28"/>
          <w:lang w:val="uk-UA"/>
        </w:rPr>
        <w:t xml:space="preserve">Однак слід зазначити, що в офіційних нормативно-правових актах відсутні конкретні вказівки щодо використання інституційної спроможності громадянського суспільства в боротьбі з організованою злочинністю. Це особливо стосується безпідставного втручання в діяльність державних органів, публікації в засобах масової інформації інформації, яка може зашкодити розслідуванню, а також порядку функціонування громадських організацій та інших аспектів. Безумовно, така діяльність є важливою, проте необхідно чітко визначити та регулювати ці відносини, щоб уникнути використання цих інститутів злочинними організаціями для своїх цілей. </w:t>
      </w:r>
      <w:r w:rsidRPr="002755E1">
        <w:rPr>
          <w:rFonts w:ascii="Times New Roman" w:hAnsi="Times New Roman"/>
          <w:sz w:val="28"/>
          <w:szCs w:val="28"/>
          <w:lang w:val="uk-UA"/>
        </w:rPr>
        <w:t>[29</w:t>
      </w:r>
      <w:r>
        <w:rPr>
          <w:rFonts w:ascii="Times New Roman" w:hAnsi="Times New Roman"/>
          <w:sz w:val="28"/>
          <w:szCs w:val="28"/>
          <w:lang w:val="uk-UA"/>
        </w:rPr>
        <w:t xml:space="preserve">, </w:t>
      </w:r>
      <w:r>
        <w:rPr>
          <w:rFonts w:ascii="Times New Roman" w:hAnsi="Times New Roman"/>
          <w:sz w:val="28"/>
          <w:szCs w:val="28"/>
          <w:lang w:val="en-US"/>
        </w:rPr>
        <w:t>c</w:t>
      </w:r>
      <w:r w:rsidRPr="002755E1">
        <w:rPr>
          <w:rFonts w:ascii="Times New Roman" w:hAnsi="Times New Roman"/>
          <w:sz w:val="28"/>
          <w:szCs w:val="28"/>
          <w:lang w:val="uk-UA"/>
        </w:rPr>
        <w:t>.104-106]</w:t>
      </w:r>
    </w:p>
    <w:p w:rsidR="0002580E" w:rsidRPr="002755E1" w:rsidRDefault="0002580E" w:rsidP="00F50238">
      <w:pPr>
        <w:tabs>
          <w:tab w:val="left" w:pos="1152"/>
        </w:tabs>
        <w:spacing w:after="0" w:line="360" w:lineRule="auto"/>
        <w:ind w:firstLine="709"/>
        <w:jc w:val="both"/>
        <w:rPr>
          <w:rFonts w:ascii="Times New Roman" w:hAnsi="Times New Roman"/>
          <w:sz w:val="28"/>
          <w:szCs w:val="28"/>
          <w:lang w:val="uk-UA"/>
        </w:rPr>
      </w:pPr>
      <w:r w:rsidRPr="002755E1">
        <w:rPr>
          <w:rFonts w:ascii="Times New Roman" w:hAnsi="Times New Roman"/>
          <w:sz w:val="28"/>
          <w:szCs w:val="28"/>
          <w:lang w:val="uk-UA"/>
        </w:rPr>
        <w:t xml:space="preserve">Оскільки організована злочинність все більше набуває ознак транснаціональності і має свої прояви в кожній країні, то окремо слід назвати міжнародні інституції боротьби з нею. Так, в складі ООН у 1997 році </w:t>
      </w:r>
      <w:r w:rsidRPr="004245A2">
        <w:rPr>
          <w:rFonts w:ascii="Times New Roman" w:hAnsi="Times New Roman"/>
          <w:sz w:val="28"/>
          <w:szCs w:val="28"/>
          <w:lang w:val="uk-UA"/>
        </w:rPr>
        <w:t xml:space="preserve">було створено спеціалізовану установу – Управління ООН з наркотиків і злочинності (УНЗ ООН, </w:t>
      </w:r>
      <w:r w:rsidRPr="004245A2">
        <w:rPr>
          <w:rFonts w:ascii="Times New Roman" w:hAnsi="Times New Roman"/>
          <w:sz w:val="28"/>
          <w:szCs w:val="28"/>
        </w:rPr>
        <w:t>UNODC</w:t>
      </w:r>
      <w:r w:rsidRPr="004245A2">
        <w:rPr>
          <w:rFonts w:ascii="Times New Roman" w:hAnsi="Times New Roman"/>
          <w:sz w:val="28"/>
          <w:szCs w:val="28"/>
          <w:lang w:val="uk-UA"/>
        </w:rPr>
        <w:t xml:space="preserve"> - </w:t>
      </w:r>
      <w:r w:rsidRPr="004245A2">
        <w:rPr>
          <w:rFonts w:ascii="Times New Roman" w:hAnsi="Times New Roman"/>
          <w:sz w:val="28"/>
          <w:szCs w:val="28"/>
        </w:rPr>
        <w:t>UnitedNationsOfficeonDrugsandCrime</w:t>
      </w:r>
      <w:r w:rsidRPr="004245A2">
        <w:rPr>
          <w:rFonts w:ascii="Times New Roman" w:hAnsi="Times New Roman"/>
          <w:sz w:val="28"/>
          <w:szCs w:val="28"/>
          <w:lang w:val="uk-UA"/>
        </w:rPr>
        <w:t xml:space="preserve">). Основна мета УНЗ ООН полягає в сприянні глобальному миру та безпеці, захисту прав людини та розвитку, шляхом забезпечення безпеки світу від наркотиків, злочинності, корупції та тероризму. Згідно зі Стратегією УНЗ ООН на 2021-2025 роки, основними напрямами діяльності є: глобальна проблема наркотиків; організована злочинність; корупція та економічна злочинність; тероризм; запобігання злочинності та кримінальне правосуддя. </w:t>
      </w:r>
      <w:r w:rsidRPr="002755E1">
        <w:rPr>
          <w:rFonts w:ascii="Times New Roman" w:hAnsi="Times New Roman"/>
          <w:sz w:val="28"/>
          <w:szCs w:val="28"/>
          <w:lang w:val="uk-UA"/>
        </w:rPr>
        <w:t>[42</w:t>
      </w:r>
      <w:r>
        <w:rPr>
          <w:rFonts w:ascii="Times New Roman" w:hAnsi="Times New Roman"/>
          <w:sz w:val="28"/>
          <w:szCs w:val="28"/>
          <w:lang w:val="uk-UA"/>
        </w:rPr>
        <w:t xml:space="preserve">, </w:t>
      </w:r>
      <w:r>
        <w:rPr>
          <w:rFonts w:ascii="Times New Roman" w:hAnsi="Times New Roman"/>
          <w:sz w:val="28"/>
          <w:szCs w:val="28"/>
          <w:lang w:val="en-US"/>
        </w:rPr>
        <w:t>c</w:t>
      </w:r>
      <w:r w:rsidRPr="002755E1">
        <w:rPr>
          <w:rFonts w:ascii="Times New Roman" w:hAnsi="Times New Roman"/>
          <w:sz w:val="28"/>
          <w:szCs w:val="28"/>
          <w:lang w:val="uk-UA"/>
        </w:rPr>
        <w:t>.264-266]</w:t>
      </w:r>
    </w:p>
    <w:p w:rsidR="0002580E" w:rsidRDefault="0002580E" w:rsidP="00F50238">
      <w:pPr>
        <w:tabs>
          <w:tab w:val="left" w:pos="1152"/>
        </w:tabs>
        <w:spacing w:after="0" w:line="360" w:lineRule="auto"/>
        <w:ind w:firstLine="709"/>
        <w:jc w:val="both"/>
        <w:rPr>
          <w:rFonts w:ascii="Times New Roman" w:hAnsi="Times New Roman"/>
          <w:sz w:val="28"/>
          <w:szCs w:val="28"/>
          <w:lang w:val="uk-UA"/>
        </w:rPr>
      </w:pPr>
      <w:r w:rsidRPr="00B4613C">
        <w:rPr>
          <w:rFonts w:ascii="Times New Roman" w:hAnsi="Times New Roman"/>
          <w:sz w:val="28"/>
          <w:szCs w:val="28"/>
          <w:lang w:val="uk-UA"/>
        </w:rPr>
        <w:t>Інтерпол – міжнародна організація кримінальної поліції, міжурядова організація, що об’єднує 194 країни-члена</w:t>
      </w:r>
      <w:r>
        <w:rPr>
          <w:rFonts w:ascii="Times New Roman" w:hAnsi="Times New Roman"/>
          <w:sz w:val="28"/>
          <w:szCs w:val="28"/>
          <w:lang w:val="uk-UA"/>
        </w:rPr>
        <w:t>.</w:t>
      </w:r>
      <w:r w:rsidRPr="001F2DEA">
        <w:rPr>
          <w:rFonts w:ascii="Times New Roman" w:hAnsi="Times New Roman"/>
          <w:sz w:val="28"/>
          <w:szCs w:val="28"/>
        </w:rPr>
        <w:t>Основною метою Інтерполу є забезпеченняефективноїспівпраціміжправоохоронними органами різних держав. Цяорганізаціяпредставляє собою міжнароднуполіцейськуінформаційну мережу, через якуздійснюютьсявідповіднізапити та передаютьсяматеріали про їхвиконання за межами країни. Згідно з данимивідомства, найбільш активна міжнароднаспівпрацяправоохороннихорганівУкраїни через канали НЦБ Інтерполувідбувалася з правоохоронними структурами Німеччини, Чехії, Італії, Молдови, Польщі, Румунії, Франції та Угорщини. Основниминапрямкамиспівпраці в останні роки стали розшук та ідентифікаціяосіб, розшуктранспортнихзасобів, злочини, пов'язані з підробкоюдокументів, шахрайство, відмиваннякоштів та іншізлочини в економічнійсфері.</w:t>
      </w:r>
    </w:p>
    <w:p w:rsidR="0002580E" w:rsidRDefault="0002580E" w:rsidP="00F50238">
      <w:pPr>
        <w:tabs>
          <w:tab w:val="left" w:pos="1152"/>
        </w:tabs>
        <w:spacing w:after="0" w:line="360" w:lineRule="auto"/>
        <w:ind w:firstLine="709"/>
        <w:jc w:val="both"/>
        <w:rPr>
          <w:rFonts w:ascii="Times New Roman" w:hAnsi="Times New Roman"/>
          <w:sz w:val="28"/>
          <w:szCs w:val="28"/>
          <w:lang w:val="uk-UA"/>
        </w:rPr>
      </w:pPr>
      <w:r w:rsidRPr="00B4613C">
        <w:rPr>
          <w:rFonts w:ascii="Times New Roman" w:hAnsi="Times New Roman"/>
          <w:sz w:val="28"/>
          <w:szCs w:val="28"/>
          <w:lang w:val="uk-UA"/>
        </w:rPr>
        <w:t>Група з розробки фінансових заходів боротьби з відмиванням грошей</w:t>
      </w:r>
      <w:r w:rsidRPr="005658EC">
        <w:rPr>
          <w:rFonts w:ascii="Times New Roman" w:hAnsi="Times New Roman"/>
          <w:sz w:val="28"/>
          <w:szCs w:val="28"/>
          <w:lang w:val="uk-UA"/>
        </w:rPr>
        <w:t>(</w:t>
      </w:r>
      <w:r w:rsidRPr="005658EC">
        <w:rPr>
          <w:rFonts w:ascii="Times New Roman" w:hAnsi="Times New Roman"/>
          <w:sz w:val="28"/>
          <w:szCs w:val="28"/>
        </w:rPr>
        <w:t>FATF</w:t>
      </w:r>
      <w:r w:rsidRPr="005658EC">
        <w:rPr>
          <w:rFonts w:ascii="Times New Roman" w:hAnsi="Times New Roman"/>
          <w:sz w:val="28"/>
          <w:szCs w:val="28"/>
          <w:lang w:val="uk-UA"/>
        </w:rPr>
        <w:t>)</w:t>
      </w:r>
      <w:r w:rsidRPr="00B4613C">
        <w:rPr>
          <w:rFonts w:ascii="Times New Roman" w:hAnsi="Times New Roman"/>
          <w:sz w:val="28"/>
          <w:szCs w:val="28"/>
          <w:lang w:val="uk-UA"/>
        </w:rPr>
        <w:t xml:space="preserve"> – це міжурядова організація з нагляду за відмиванням грошей і фінансуванням тероризму</w:t>
      </w:r>
      <w:r>
        <w:rPr>
          <w:rFonts w:ascii="Times New Roman" w:hAnsi="Times New Roman"/>
          <w:sz w:val="28"/>
          <w:szCs w:val="28"/>
          <w:lang w:val="uk-UA"/>
        </w:rPr>
        <w:t>.</w:t>
      </w:r>
      <w:r w:rsidRPr="001F2DEA">
        <w:rPr>
          <w:rFonts w:ascii="Times New Roman" w:hAnsi="Times New Roman"/>
          <w:sz w:val="28"/>
          <w:szCs w:val="28"/>
          <w:lang w:val="uk-UA"/>
        </w:rPr>
        <w:t>Вона також виконує функцію встановлення міжнародних стандартів, які мають на меті запобігання цій незаконній діяльності та негативним наслідкам, які вона може спричинити для суспільства.</w:t>
      </w:r>
    </w:p>
    <w:p w:rsidR="0002580E" w:rsidRDefault="0002580E" w:rsidP="00F50238">
      <w:pPr>
        <w:tabs>
          <w:tab w:val="left" w:pos="1152"/>
        </w:tabs>
        <w:spacing w:after="0" w:line="360" w:lineRule="auto"/>
        <w:ind w:firstLine="709"/>
        <w:jc w:val="both"/>
        <w:rPr>
          <w:rFonts w:ascii="Times New Roman" w:hAnsi="Times New Roman"/>
          <w:sz w:val="28"/>
          <w:szCs w:val="28"/>
          <w:lang w:val="uk-UA"/>
        </w:rPr>
      </w:pPr>
      <w:r w:rsidRPr="001F2DEA">
        <w:rPr>
          <w:rFonts w:ascii="Times New Roman" w:hAnsi="Times New Roman"/>
          <w:sz w:val="28"/>
          <w:szCs w:val="28"/>
          <w:lang w:val="uk-UA"/>
        </w:rPr>
        <w:t>Комітет експертів з оцінки заходів у сфері боротьби з відмиванням грошей та фінансуванням тероризму (</w:t>
      </w:r>
      <w:r w:rsidRPr="001F2DEA">
        <w:rPr>
          <w:rFonts w:ascii="Times New Roman" w:hAnsi="Times New Roman"/>
          <w:sz w:val="28"/>
          <w:szCs w:val="28"/>
        </w:rPr>
        <w:t>MONEYVAL</w:t>
      </w:r>
      <w:r w:rsidRPr="001F2DEA">
        <w:rPr>
          <w:rFonts w:ascii="Times New Roman" w:hAnsi="Times New Roman"/>
          <w:sz w:val="28"/>
          <w:szCs w:val="28"/>
          <w:lang w:val="uk-UA"/>
        </w:rPr>
        <w:t xml:space="preserve">) є постійним наглядовим органом Ради Європи. </w:t>
      </w:r>
      <w:r w:rsidRPr="001F2DEA">
        <w:rPr>
          <w:rFonts w:ascii="Times New Roman" w:hAnsi="Times New Roman"/>
          <w:sz w:val="28"/>
          <w:szCs w:val="28"/>
        </w:rPr>
        <w:t>Йогоосновнимзавданням є оцінкавідповідностіосновнимміжнародним стандартам у ційсфері, а такожаналізефективностіїхвпровадження. Крім того, комітетформулюєрекомендації для національнихурядівщодопокращеннязаходів у ційгалузі.</w:t>
      </w:r>
    </w:p>
    <w:p w:rsidR="0002580E" w:rsidRDefault="0002580E" w:rsidP="00F50238">
      <w:pPr>
        <w:tabs>
          <w:tab w:val="left" w:pos="1152"/>
        </w:tabs>
        <w:spacing w:after="0" w:line="360" w:lineRule="auto"/>
        <w:ind w:firstLine="709"/>
        <w:jc w:val="both"/>
        <w:rPr>
          <w:rFonts w:ascii="Times New Roman" w:hAnsi="Times New Roman"/>
          <w:sz w:val="28"/>
          <w:szCs w:val="28"/>
        </w:rPr>
      </w:pPr>
      <w:r w:rsidRPr="00B4613C">
        <w:rPr>
          <w:rFonts w:ascii="Times New Roman" w:hAnsi="Times New Roman"/>
          <w:sz w:val="28"/>
          <w:szCs w:val="28"/>
        </w:rPr>
        <w:t>Група держав Ради Європипротикорупції</w:t>
      </w:r>
      <w:r>
        <w:rPr>
          <w:rFonts w:ascii="Times New Roman" w:hAnsi="Times New Roman"/>
          <w:sz w:val="28"/>
          <w:szCs w:val="28"/>
          <w:lang w:val="uk-UA"/>
        </w:rPr>
        <w:t>(</w:t>
      </w:r>
      <w:r w:rsidRPr="00B4613C">
        <w:rPr>
          <w:rFonts w:ascii="Times New Roman" w:hAnsi="Times New Roman"/>
          <w:sz w:val="28"/>
          <w:szCs w:val="28"/>
        </w:rPr>
        <w:t xml:space="preserve">GRECO) </w:t>
      </w:r>
      <w:r w:rsidRPr="001F2DEA">
        <w:rPr>
          <w:rFonts w:ascii="Times New Roman" w:hAnsi="Times New Roman"/>
          <w:sz w:val="28"/>
          <w:szCs w:val="28"/>
        </w:rPr>
        <w:t>є міжнародноюорганізацією, заснованою Радою Європи у 1999 році. Їїосновна мета полягає в наданніпідтримкикраїнам-учасницям у протидіїкорупції. GRECO розробляєантикорупційністандарти та здійснюємоніторингдотриманняцихстандартів у практиці. Організаціятакожсприяєвиявленнюнедоліків у національнихантикорупційнихстратегіях і пропонуєвідповіднізаконодавчі, інституційніабооперативнірішення.</w:t>
      </w:r>
    </w:p>
    <w:p w:rsidR="0002580E" w:rsidRDefault="0002580E" w:rsidP="00F50238">
      <w:pPr>
        <w:tabs>
          <w:tab w:val="left" w:pos="1152"/>
        </w:tabs>
        <w:spacing w:after="0" w:line="360" w:lineRule="auto"/>
        <w:ind w:firstLine="709"/>
        <w:jc w:val="both"/>
        <w:rPr>
          <w:rFonts w:ascii="Times New Roman" w:hAnsi="Times New Roman"/>
          <w:sz w:val="28"/>
          <w:szCs w:val="28"/>
        </w:rPr>
      </w:pPr>
      <w:r w:rsidRPr="005658EC">
        <w:rPr>
          <w:rFonts w:ascii="Times New Roman" w:hAnsi="Times New Roman"/>
          <w:sz w:val="28"/>
          <w:szCs w:val="28"/>
        </w:rPr>
        <w:t xml:space="preserve">Європол (Європейськийполіцейськийофіс) – правоохоронний орган Європейського союзу, </w:t>
      </w:r>
      <w:r w:rsidRPr="00C95EFB">
        <w:rPr>
          <w:rFonts w:ascii="Times New Roman" w:hAnsi="Times New Roman"/>
          <w:sz w:val="28"/>
          <w:szCs w:val="28"/>
        </w:rPr>
        <w:t>якийвиконуєфункціюкоординаціїдіяльностінаціональних служб у боротьбі з міжнародноюорганізованоюзлочинністю. ОсновнимизавданнямиЄврополу є покращенняінформаційногообмінуміжнаціональнимиполіцейськими структурами та підтримка держав-членів у запобіганні і протидіївсім видам серйозноїміжнародної та організованоїзлочинності, кіберзлочинності та тероризму.</w:t>
      </w:r>
    </w:p>
    <w:p w:rsidR="0002580E" w:rsidRDefault="0002580E" w:rsidP="00F50238">
      <w:pPr>
        <w:tabs>
          <w:tab w:val="left" w:pos="1152"/>
        </w:tabs>
        <w:spacing w:after="0" w:line="360" w:lineRule="auto"/>
        <w:ind w:firstLine="709"/>
        <w:jc w:val="both"/>
        <w:rPr>
          <w:rFonts w:ascii="Times New Roman" w:hAnsi="Times New Roman"/>
          <w:sz w:val="28"/>
          <w:szCs w:val="28"/>
        </w:rPr>
      </w:pPr>
      <w:r w:rsidRPr="005658EC">
        <w:rPr>
          <w:rFonts w:ascii="Times New Roman" w:hAnsi="Times New Roman"/>
          <w:sz w:val="28"/>
          <w:szCs w:val="28"/>
        </w:rPr>
        <w:t xml:space="preserve">Європейськасудова мережа (EJN) – це мережа національнихконтактнихпунктів для сприянняспівробітництвусудовихорганів у кримінальних справах. </w:t>
      </w:r>
      <w:r w:rsidRPr="00C95EFB">
        <w:rPr>
          <w:rFonts w:ascii="Times New Roman" w:hAnsi="Times New Roman"/>
          <w:sz w:val="28"/>
          <w:szCs w:val="28"/>
        </w:rPr>
        <w:t>EJN включаєконтактніпункти, якібулипризначені кожною державою-членом з числа центральнихорганів, відповідальних за міжнароднесудовеспівробітництво, а такожсудовихорганівабоіншихуповноваженихустанов, яківиконуютьспецифічніфункції в ційсфері.</w:t>
      </w:r>
    </w:p>
    <w:p w:rsidR="0002580E" w:rsidRPr="00C95EFB" w:rsidRDefault="0002580E" w:rsidP="00F50238">
      <w:pPr>
        <w:tabs>
          <w:tab w:val="left" w:pos="1152"/>
        </w:tabs>
        <w:spacing w:after="0" w:line="360" w:lineRule="auto"/>
        <w:ind w:firstLine="709"/>
        <w:jc w:val="both"/>
        <w:rPr>
          <w:rFonts w:ascii="Times New Roman" w:hAnsi="Times New Roman"/>
          <w:sz w:val="28"/>
          <w:szCs w:val="28"/>
          <w:lang w:val="uk-UA"/>
        </w:rPr>
      </w:pPr>
      <w:r w:rsidRPr="005658EC">
        <w:rPr>
          <w:rFonts w:ascii="Times New Roman" w:hAnsi="Times New Roman"/>
          <w:sz w:val="28"/>
          <w:szCs w:val="28"/>
        </w:rPr>
        <w:t>Євроюст, Агентство Європейського Союзу зіспівробітництва в галузікримінальногоправосуддяявляє собою центр, розташований в Гаазі, Нідерланди, де національнісудовіорганиспівпрацюють в боротьбі з серйозноюорганізованоютранскордонноюзлочинністю</w:t>
      </w:r>
      <w:r>
        <w:rPr>
          <w:rFonts w:ascii="Times New Roman" w:hAnsi="Times New Roman"/>
          <w:sz w:val="28"/>
          <w:szCs w:val="28"/>
          <w:lang w:val="uk-UA"/>
        </w:rPr>
        <w:t>.</w:t>
      </w:r>
      <w:r w:rsidRPr="00C95EFB">
        <w:rPr>
          <w:rFonts w:ascii="Times New Roman" w:hAnsi="Times New Roman"/>
          <w:sz w:val="28"/>
          <w:szCs w:val="28"/>
          <w:lang w:val="uk-UA"/>
        </w:rPr>
        <w:t>Основна мета Євроюсту полягає в підвищенні безпеки в Європі шляхом координації дій національних органів влади, як держав-членів ЄС, так і країн, що не входять до складу Союзу, у процесах розслідування та переслідування злочинів, що виходять за межі національних кордонів.</w:t>
      </w:r>
    </w:p>
    <w:p w:rsidR="0002580E" w:rsidRPr="002755E1" w:rsidRDefault="0002580E" w:rsidP="00F50238">
      <w:pPr>
        <w:tabs>
          <w:tab w:val="left" w:pos="1152"/>
        </w:tabs>
        <w:spacing w:after="0" w:line="360" w:lineRule="auto"/>
        <w:ind w:firstLine="709"/>
        <w:jc w:val="both"/>
        <w:rPr>
          <w:rFonts w:ascii="Times New Roman" w:hAnsi="Times New Roman"/>
          <w:sz w:val="28"/>
          <w:szCs w:val="28"/>
          <w:lang w:val="uk-UA"/>
        </w:rPr>
      </w:pPr>
      <w:r w:rsidRPr="00C95EFB">
        <w:rPr>
          <w:rFonts w:ascii="Times New Roman" w:hAnsi="Times New Roman"/>
          <w:sz w:val="28"/>
          <w:szCs w:val="28"/>
          <w:lang w:val="uk-UA"/>
        </w:rPr>
        <w:t>Європейське бюро по боротьбі з шахрайством (</w:t>
      </w:r>
      <w:r w:rsidRPr="005658EC">
        <w:rPr>
          <w:rFonts w:ascii="Times New Roman" w:hAnsi="Times New Roman"/>
          <w:sz w:val="28"/>
          <w:szCs w:val="28"/>
        </w:rPr>
        <w:t>OLAF</w:t>
      </w:r>
      <w:r w:rsidRPr="00C95EFB">
        <w:rPr>
          <w:rFonts w:ascii="Times New Roman" w:hAnsi="Times New Roman"/>
          <w:sz w:val="28"/>
          <w:szCs w:val="28"/>
          <w:lang w:val="uk-UA"/>
        </w:rPr>
        <w:t>) –орган ЄС, уповноважений виявляти, розслідувати і припиняти шахрайство з використанням коштів ЄС.</w:t>
      </w:r>
      <w:r w:rsidRPr="002755E1">
        <w:rPr>
          <w:rFonts w:ascii="Times New Roman" w:hAnsi="Times New Roman"/>
          <w:sz w:val="28"/>
          <w:szCs w:val="28"/>
          <w:lang w:val="uk-UA"/>
        </w:rPr>
        <w:t>[45</w:t>
      </w:r>
      <w:r>
        <w:rPr>
          <w:rFonts w:ascii="Times New Roman" w:hAnsi="Times New Roman"/>
          <w:sz w:val="28"/>
          <w:szCs w:val="28"/>
          <w:lang w:val="uk-UA"/>
        </w:rPr>
        <w:t xml:space="preserve">, </w:t>
      </w:r>
      <w:r>
        <w:rPr>
          <w:rFonts w:ascii="Times New Roman" w:hAnsi="Times New Roman"/>
          <w:sz w:val="28"/>
          <w:szCs w:val="28"/>
          <w:lang w:val="en-US"/>
        </w:rPr>
        <w:t>c</w:t>
      </w:r>
      <w:r w:rsidRPr="002755E1">
        <w:rPr>
          <w:rFonts w:ascii="Times New Roman" w:hAnsi="Times New Roman"/>
          <w:sz w:val="28"/>
          <w:szCs w:val="28"/>
          <w:lang w:val="uk-UA"/>
        </w:rPr>
        <w:t>.256-258]</w:t>
      </w:r>
    </w:p>
    <w:p w:rsidR="0002580E" w:rsidRDefault="0002580E" w:rsidP="00EB0B22">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Pr="002755E1">
        <w:rPr>
          <w:rFonts w:ascii="Times New Roman" w:hAnsi="Times New Roman"/>
          <w:sz w:val="28"/>
          <w:szCs w:val="28"/>
          <w:lang w:val="uk-UA"/>
        </w:rPr>
        <w:t>сучасний світ має досить розгалужену мережу органів та організацій, що залучені до боротьби з організованою злочинністю як на міжнародному</w:t>
      </w:r>
      <w:r>
        <w:rPr>
          <w:rFonts w:ascii="Times New Roman" w:hAnsi="Times New Roman"/>
          <w:sz w:val="28"/>
          <w:szCs w:val="28"/>
          <w:lang w:val="uk-UA"/>
        </w:rPr>
        <w:t>,</w:t>
      </w:r>
      <w:r w:rsidRPr="002755E1">
        <w:rPr>
          <w:rFonts w:ascii="Times New Roman" w:hAnsi="Times New Roman"/>
          <w:sz w:val="28"/>
          <w:szCs w:val="28"/>
          <w:lang w:val="uk-UA"/>
        </w:rPr>
        <w:t xml:space="preserve"> так і національному рівні.Ключовим пріоритетом діяльності правоохоронних органів та міждержавних інституцій є розширення міжнародного співробітництва, що дозволяє оперативно реагувати на зміни злочинного середовища, мати об’єктивну інформацію про процеси та явища, що відбуваються в ньому, а також визначати ефективні заходи та засоби</w:t>
      </w:r>
      <w:r>
        <w:rPr>
          <w:rFonts w:ascii="Times New Roman" w:hAnsi="Times New Roman"/>
          <w:sz w:val="28"/>
          <w:szCs w:val="28"/>
          <w:lang w:val="uk-UA"/>
        </w:rPr>
        <w:t xml:space="preserve"> протидії організованій злочинності.</w:t>
      </w:r>
    </w:p>
    <w:p w:rsidR="0002580E" w:rsidRDefault="0002580E" w:rsidP="00EB0B22">
      <w:pPr>
        <w:tabs>
          <w:tab w:val="left" w:pos="1152"/>
        </w:tabs>
        <w:spacing w:after="0" w:line="360" w:lineRule="auto"/>
        <w:ind w:firstLine="709"/>
        <w:jc w:val="both"/>
        <w:rPr>
          <w:rFonts w:ascii="Times New Roman" w:hAnsi="Times New Roman"/>
          <w:sz w:val="28"/>
          <w:szCs w:val="28"/>
          <w:lang w:val="uk-UA"/>
        </w:rPr>
      </w:pPr>
    </w:p>
    <w:p w:rsidR="0002580E" w:rsidRPr="00233362" w:rsidRDefault="0002580E" w:rsidP="00EB0B22">
      <w:pPr>
        <w:tabs>
          <w:tab w:val="left" w:pos="1152"/>
        </w:tabs>
        <w:spacing w:after="0" w:line="360" w:lineRule="auto"/>
        <w:ind w:firstLine="709"/>
        <w:jc w:val="both"/>
        <w:rPr>
          <w:rFonts w:ascii="Times New Roman" w:hAnsi="Times New Roman"/>
          <w:sz w:val="28"/>
          <w:szCs w:val="28"/>
          <w:lang w:val="uk-UA"/>
        </w:rPr>
      </w:pPr>
    </w:p>
    <w:p w:rsidR="0002580E" w:rsidRDefault="0002580E" w:rsidP="00B821A7">
      <w:pPr>
        <w:tabs>
          <w:tab w:val="left" w:pos="1152"/>
        </w:tabs>
        <w:spacing w:line="360" w:lineRule="auto"/>
        <w:jc w:val="center"/>
        <w:rPr>
          <w:rFonts w:ascii="Times New Roman" w:hAnsi="Times New Roman"/>
          <w:b/>
          <w:bCs/>
          <w:sz w:val="28"/>
          <w:szCs w:val="28"/>
        </w:rPr>
      </w:pPr>
      <w:r>
        <w:rPr>
          <w:rFonts w:ascii="Times New Roman" w:hAnsi="Times New Roman"/>
          <w:b/>
          <w:bCs/>
          <w:sz w:val="28"/>
          <w:szCs w:val="28"/>
          <w:lang w:val="uk-UA"/>
        </w:rPr>
        <w:t>2.3.</w:t>
      </w:r>
      <w:r w:rsidRPr="007D620B">
        <w:rPr>
          <w:rFonts w:ascii="Times New Roman" w:hAnsi="Times New Roman"/>
          <w:b/>
          <w:bCs/>
          <w:sz w:val="28"/>
          <w:szCs w:val="28"/>
        </w:rPr>
        <w:t>Загальн</w:t>
      </w:r>
      <w:r>
        <w:rPr>
          <w:rFonts w:ascii="Times New Roman" w:hAnsi="Times New Roman"/>
          <w:b/>
          <w:bCs/>
          <w:sz w:val="28"/>
          <w:szCs w:val="28"/>
          <w:lang w:val="uk-UA"/>
        </w:rPr>
        <w:t>осоціальні та спеціально-кримінологічні</w:t>
      </w:r>
      <w:r w:rsidRPr="007D620B">
        <w:rPr>
          <w:rFonts w:ascii="Times New Roman" w:hAnsi="Times New Roman"/>
          <w:b/>
          <w:bCs/>
          <w:sz w:val="28"/>
          <w:szCs w:val="28"/>
        </w:rPr>
        <w:t xml:space="preserve"> заходи </w:t>
      </w:r>
      <w:r>
        <w:rPr>
          <w:rFonts w:ascii="Times New Roman" w:hAnsi="Times New Roman"/>
          <w:b/>
          <w:bCs/>
          <w:sz w:val="28"/>
          <w:szCs w:val="28"/>
          <w:lang w:val="uk-UA"/>
        </w:rPr>
        <w:t>запобігання</w:t>
      </w:r>
      <w:r w:rsidRPr="007D620B">
        <w:rPr>
          <w:rFonts w:ascii="Times New Roman" w:hAnsi="Times New Roman"/>
          <w:b/>
          <w:bCs/>
          <w:sz w:val="28"/>
          <w:szCs w:val="28"/>
        </w:rPr>
        <w:t>організованійзлочинності</w:t>
      </w:r>
    </w:p>
    <w:p w:rsidR="0002580E" w:rsidRPr="00B74EA4" w:rsidRDefault="0002580E" w:rsidP="00B74EA4">
      <w:pPr>
        <w:tabs>
          <w:tab w:val="left" w:pos="1152"/>
        </w:tabs>
        <w:spacing w:after="0" w:line="360" w:lineRule="auto"/>
        <w:ind w:firstLine="709"/>
        <w:jc w:val="both"/>
        <w:rPr>
          <w:rFonts w:ascii="Times New Roman" w:hAnsi="Times New Roman"/>
          <w:sz w:val="28"/>
          <w:szCs w:val="28"/>
        </w:rPr>
      </w:pPr>
      <w:r w:rsidRPr="00C019F7">
        <w:rPr>
          <w:rFonts w:ascii="Times New Roman" w:hAnsi="Times New Roman"/>
          <w:sz w:val="28"/>
          <w:szCs w:val="28"/>
        </w:rPr>
        <w:t xml:space="preserve">У кримінологічнійнауцітрадиційним є уявлення про те, </w:t>
      </w:r>
      <w:r w:rsidRPr="005F5FF8">
        <w:rPr>
          <w:rFonts w:ascii="Times New Roman" w:hAnsi="Times New Roman"/>
          <w:sz w:val="28"/>
          <w:szCs w:val="28"/>
        </w:rPr>
        <w:t>Заходи протидіїтранснаціональнійорганізованійзлочинностіреалізуються на двохрівнях: національному та міжнародному. Важливо, щоб держава відігравалаключову роль у ційборотьбі, оскільки вона маєможливістьвиявити та використатиантикриміногеннийпотенціалсуспільства. Держава повинна організувати систему загальних і спеціальнихзаходівпротидії у співпраці з суспільством, враховуючисоціально-економічні, історичні та культурніособливості. Загалом, успішнапротидіяцьомунебезпечномуявищузалежитьвідстворенняефективноїправоохоронноїсистеми, ретельного контролю в фінансовій, банківській, валютній та податковій сферах, а такожвідналежногооблаштування кордону і злагодженоїроботимитних та міграційних служб.</w:t>
      </w:r>
      <w:r w:rsidRPr="00B74EA4">
        <w:rPr>
          <w:rFonts w:ascii="Times New Roman" w:hAnsi="Times New Roman"/>
          <w:sz w:val="28"/>
          <w:szCs w:val="28"/>
        </w:rPr>
        <w:t>Держава та суспільствоповинніусвідомитиреальнузагрозу, яку становить транснаціональнаорганізованаекономічназлочинність, і продемонструватиполітичну волю для їїподолання. Цемаєвиявитися у чітковизначенійполітиці, закріпленій у державнихпрограмахборотьби з цим видом злочинності, а також у всіхпрактичних заходах, щореалізуються в країні.</w:t>
      </w:r>
    </w:p>
    <w:p w:rsidR="0002580E" w:rsidRDefault="0002580E" w:rsidP="00C019F7">
      <w:pPr>
        <w:tabs>
          <w:tab w:val="left" w:pos="1152"/>
        </w:tabs>
        <w:spacing w:after="0" w:line="360" w:lineRule="auto"/>
        <w:ind w:firstLine="709"/>
        <w:jc w:val="both"/>
        <w:rPr>
          <w:rFonts w:ascii="Times New Roman" w:hAnsi="Times New Roman"/>
          <w:sz w:val="28"/>
          <w:szCs w:val="28"/>
        </w:rPr>
      </w:pPr>
      <w:r w:rsidRPr="00B74EA4">
        <w:rPr>
          <w:rFonts w:ascii="Times New Roman" w:hAnsi="Times New Roman"/>
          <w:sz w:val="28"/>
          <w:szCs w:val="28"/>
        </w:rPr>
        <w:t>Держава встановлюєключові напрямки боротьби, визначаєпріоритети, цілі та завдання, формує нормативно-правову основу для протидії, а такожзабезпечуєпланування, контроль і координаціюдій з урахуваннямучастіправоохороннихорганів, іншихдержавних структур, міністерств і відомств. Крім того, вона організовуєфінансове, матеріально-технічне, кадрове та іншересурснезабезпечення.</w:t>
      </w:r>
    </w:p>
    <w:p w:rsidR="0002580E" w:rsidRPr="00837FF6" w:rsidRDefault="0002580E" w:rsidP="00C019F7">
      <w:pPr>
        <w:tabs>
          <w:tab w:val="left" w:pos="1152"/>
        </w:tabs>
        <w:spacing w:after="0" w:line="360" w:lineRule="auto"/>
        <w:ind w:firstLine="709"/>
        <w:jc w:val="both"/>
        <w:rPr>
          <w:rFonts w:ascii="Times New Roman" w:hAnsi="Times New Roman"/>
          <w:sz w:val="28"/>
          <w:szCs w:val="28"/>
          <w:lang w:val="uk-UA"/>
        </w:rPr>
      </w:pPr>
      <w:r w:rsidRPr="007424FA">
        <w:rPr>
          <w:rFonts w:ascii="Times New Roman" w:hAnsi="Times New Roman"/>
          <w:sz w:val="28"/>
          <w:szCs w:val="28"/>
          <w:lang w:val="uk-UA"/>
        </w:rPr>
        <w:t xml:space="preserve">Як вже зазначалося, головні напрями загальнодержавної політики у сфері протидії організованій, у тому числі транснаціональній, злочинності визначає Закон України </w:t>
      </w:r>
      <w:r w:rsidRPr="00772735">
        <w:rPr>
          <w:rFonts w:ascii="Times New Roman" w:hAnsi="Times New Roman"/>
          <w:sz w:val="28"/>
          <w:szCs w:val="28"/>
          <w:lang w:val="uk-UA"/>
        </w:rPr>
        <w:t>“</w:t>
      </w:r>
      <w:r w:rsidRPr="007424FA">
        <w:rPr>
          <w:rFonts w:ascii="Times New Roman" w:hAnsi="Times New Roman"/>
          <w:sz w:val="28"/>
          <w:szCs w:val="28"/>
          <w:lang w:val="uk-UA"/>
        </w:rPr>
        <w:t>Про організаційно-правові основи боротьби з організованою злочинністю</w:t>
      </w:r>
      <w:r w:rsidRPr="00772735">
        <w:rPr>
          <w:rFonts w:ascii="Times New Roman" w:hAnsi="Times New Roman"/>
          <w:sz w:val="28"/>
          <w:szCs w:val="28"/>
          <w:lang w:val="uk-UA"/>
        </w:rPr>
        <w:t>”.</w:t>
      </w:r>
      <w:r w:rsidRPr="007424FA">
        <w:rPr>
          <w:rFonts w:ascii="Times New Roman" w:hAnsi="Times New Roman"/>
          <w:sz w:val="28"/>
          <w:szCs w:val="28"/>
          <w:lang w:val="uk-UA"/>
        </w:rPr>
        <w:t xml:space="preserve"> Відповідно до ст. 2 закону метою боротьби з організованою злочинністю є встановлення контролю над організованою злочинністю, її локалізація, нейтралізація та ліквідація, а також усунення причин і умов існування організованої злочинності.Серед основних напрямків боротьби з організованою злочинністю закон, зокрема</w:t>
      </w:r>
      <w:r>
        <w:rPr>
          <w:rFonts w:ascii="Times New Roman" w:hAnsi="Times New Roman"/>
          <w:sz w:val="28"/>
          <w:szCs w:val="28"/>
          <w:lang w:val="uk-UA"/>
        </w:rPr>
        <w:t>,визначає</w:t>
      </w:r>
      <w:r w:rsidRPr="007424FA">
        <w:rPr>
          <w:rFonts w:ascii="Times New Roman" w:hAnsi="Times New Roman"/>
          <w:sz w:val="28"/>
          <w:szCs w:val="28"/>
          <w:lang w:val="uk-UA"/>
        </w:rPr>
        <w:t>:</w:t>
      </w:r>
      <w:r w:rsidRPr="00837FF6">
        <w:rPr>
          <w:rFonts w:ascii="Times New Roman" w:hAnsi="Times New Roman"/>
          <w:sz w:val="28"/>
          <w:szCs w:val="28"/>
          <w:lang w:val="uk-UA"/>
        </w:rPr>
        <w:t>“</w:t>
      </w:r>
      <w:r w:rsidRPr="00F15D12">
        <w:rPr>
          <w:rFonts w:ascii="Times New Roman" w:hAnsi="Times New Roman"/>
          <w:sz w:val="28"/>
          <w:szCs w:val="28"/>
          <w:lang w:val="uk-UA"/>
        </w:rPr>
        <w:t>–</w:t>
      </w:r>
      <w:r w:rsidRPr="007424FA">
        <w:rPr>
          <w:rFonts w:ascii="Times New Roman" w:hAnsi="Times New Roman"/>
          <w:sz w:val="28"/>
          <w:szCs w:val="28"/>
          <w:lang w:val="uk-UA"/>
        </w:rPr>
        <w:t xml:space="preserve"> виявлення та усунення або нейтралізацію негативних соціальних процесів і явищ, що породжують організовану злочинність і сприяють їй; </w:t>
      </w:r>
      <w:r w:rsidRPr="00F15D12">
        <w:rPr>
          <w:rFonts w:ascii="Times New Roman" w:hAnsi="Times New Roman"/>
          <w:sz w:val="28"/>
          <w:szCs w:val="28"/>
          <w:lang w:val="uk-UA"/>
        </w:rPr>
        <w:t>–</w:t>
      </w:r>
      <w:r w:rsidRPr="007424FA">
        <w:rPr>
          <w:rFonts w:ascii="Times New Roman" w:hAnsi="Times New Roman"/>
          <w:sz w:val="28"/>
          <w:szCs w:val="28"/>
          <w:lang w:val="uk-UA"/>
        </w:rPr>
        <w:t xml:space="preserve"> запобігання виникненню організованих злочинних угруповань;</w:t>
      </w:r>
      <w:r w:rsidRPr="00F15D12">
        <w:rPr>
          <w:rFonts w:ascii="Times New Roman" w:hAnsi="Times New Roman"/>
          <w:sz w:val="28"/>
          <w:szCs w:val="28"/>
          <w:lang w:val="uk-UA"/>
        </w:rPr>
        <w:t>–</w:t>
      </w:r>
      <w:r w:rsidRPr="007424FA">
        <w:rPr>
          <w:rFonts w:ascii="Times New Roman" w:hAnsi="Times New Roman"/>
          <w:sz w:val="28"/>
          <w:szCs w:val="28"/>
          <w:lang w:val="uk-UA"/>
        </w:rPr>
        <w:t xml:space="preserve">виявлення, розслідування, припинення і запобігання правопорушенням, вчинюваним учасниками організованих злочинних угруповань, притягнення винних до відповідальності; </w:t>
      </w:r>
      <w:r w:rsidRPr="00F15D12">
        <w:rPr>
          <w:rFonts w:ascii="Times New Roman" w:hAnsi="Times New Roman"/>
          <w:sz w:val="28"/>
          <w:szCs w:val="28"/>
          <w:lang w:val="uk-UA"/>
        </w:rPr>
        <w:t>–</w:t>
      </w:r>
      <w:r w:rsidRPr="007424FA">
        <w:rPr>
          <w:rFonts w:ascii="Times New Roman" w:hAnsi="Times New Roman"/>
          <w:sz w:val="28"/>
          <w:szCs w:val="28"/>
          <w:lang w:val="uk-UA"/>
        </w:rPr>
        <w:t xml:space="preserve"> запобігання встановленню корумпованих зв’язків з державними службовцями та посадовими особами, втягненню їх у злочинну діяльність; </w:t>
      </w:r>
      <w:r w:rsidRPr="00F15D12">
        <w:rPr>
          <w:rFonts w:ascii="Times New Roman" w:hAnsi="Times New Roman"/>
          <w:sz w:val="28"/>
          <w:szCs w:val="28"/>
          <w:lang w:val="uk-UA"/>
        </w:rPr>
        <w:t>–</w:t>
      </w:r>
      <w:r w:rsidRPr="007424FA">
        <w:rPr>
          <w:rFonts w:ascii="Times New Roman" w:hAnsi="Times New Roman"/>
          <w:sz w:val="28"/>
          <w:szCs w:val="28"/>
          <w:lang w:val="uk-UA"/>
        </w:rPr>
        <w:t xml:space="preserve">протидію використанню учасниками організованих злочинних угруповань у своїх інтересах об’єднань громадян і засобів масової інформації; </w:t>
      </w:r>
      <w:r w:rsidRPr="00F15D12">
        <w:rPr>
          <w:rFonts w:ascii="Times New Roman" w:hAnsi="Times New Roman"/>
          <w:sz w:val="28"/>
          <w:szCs w:val="28"/>
          <w:lang w:val="uk-UA"/>
        </w:rPr>
        <w:t>–</w:t>
      </w:r>
      <w:r w:rsidRPr="007424FA">
        <w:rPr>
          <w:rFonts w:ascii="Times New Roman" w:hAnsi="Times New Roman"/>
          <w:sz w:val="28"/>
          <w:szCs w:val="28"/>
          <w:lang w:val="uk-UA"/>
        </w:rPr>
        <w:t>запобігання легалізації коштів, здобутих злочинним шляхом, використання суб’єктів підприємницької діяльності для реалізації злочинних намірів</w:t>
      </w:r>
      <w:r w:rsidRPr="00837FF6">
        <w:rPr>
          <w:rFonts w:ascii="Times New Roman" w:hAnsi="Times New Roman"/>
          <w:sz w:val="28"/>
          <w:szCs w:val="28"/>
          <w:lang w:val="uk-UA"/>
        </w:rPr>
        <w:t>” [9].</w:t>
      </w:r>
    </w:p>
    <w:p w:rsidR="0002580E" w:rsidRPr="002755E1" w:rsidRDefault="0002580E" w:rsidP="001A7A14">
      <w:pPr>
        <w:tabs>
          <w:tab w:val="left" w:pos="1152"/>
        </w:tabs>
        <w:spacing w:after="0" w:line="360" w:lineRule="auto"/>
        <w:ind w:firstLine="709"/>
        <w:jc w:val="both"/>
        <w:rPr>
          <w:lang w:val="uk-UA"/>
        </w:rPr>
      </w:pPr>
      <w:r w:rsidRPr="00B74EA4">
        <w:rPr>
          <w:rFonts w:ascii="Times New Roman" w:hAnsi="Times New Roman"/>
          <w:sz w:val="28"/>
          <w:szCs w:val="28"/>
          <w:lang w:val="uk-UA"/>
        </w:rPr>
        <w:t>Запобігання організованій злочинності, зокрема в контексті кримінологічної теорії та практики, розглядається як специфічний вид соціальної діяльності, спрямований на недопущення вчинення злочинів через виявлення, усунення та нейтралізацію причин і умов, що ї</w:t>
      </w:r>
      <w:r>
        <w:rPr>
          <w:rFonts w:ascii="Times New Roman" w:hAnsi="Times New Roman"/>
          <w:sz w:val="28"/>
          <w:szCs w:val="28"/>
          <w:lang w:val="uk-UA"/>
        </w:rPr>
        <w:t>м</w:t>
      </w:r>
      <w:r w:rsidRPr="00B74EA4">
        <w:rPr>
          <w:rFonts w:ascii="Times New Roman" w:hAnsi="Times New Roman"/>
          <w:sz w:val="28"/>
          <w:szCs w:val="28"/>
          <w:lang w:val="uk-UA"/>
        </w:rPr>
        <w:t xml:space="preserve"> сприяють. Наукові дослідження, теоретичні напрацювання та практичний досвід суспільного розвитку переконливо доводять, що проблему профілактики правопорушень (злочинів) неможливо вирішити, не враховуючи систему суспільних відносин та соціальне середовище, в якому функціонує особа, адже саме за його законами формується спосіб її життєдіяльності.</w:t>
      </w:r>
      <w:r w:rsidRPr="00762AB5">
        <w:rPr>
          <w:rFonts w:ascii="Times New Roman" w:hAnsi="Times New Roman"/>
          <w:sz w:val="28"/>
          <w:szCs w:val="28"/>
          <w:lang w:val="uk-UA"/>
        </w:rPr>
        <w:t>Це зумовлено, насамперед, поступовою демократизацією суспільного життя та збільшенням частки рішень, які свідомо ухвалюються людьми на основі чітко усвідомлених суспільних і особистих інтересів. Проте часто виникають протиріччя між індивідом і суспільством, які перешкоджають соціальному прогресу. Подолання таких негативних соціальних явищ є складним без загальної профілактики та специфічних заходів. Тому систематичне впровадження заходів соціального характеру сприяє створенню атмосфери в суспільстві, яка ускладнює вчинення злочинів і формування їх мотивації в сприятливих умовах.Являючись частиною складної системи профілактики,загальносоціальні заходи, спрямовані на запобігання злочинності, охоплюють практично всі соціально-економічні зміни, що відбуваються в нашому суспільстві на сучасному етапі. Формування ринкових відносин, які є основою ефективної економіки, орієнтованої на людину, активізація підприємницької діяльності та ініціативи громадян, їх зацікавленість у результатах праці, а також забезпечення соціальної та правової захищеності різних соціальних груп створюють умови для ліквідації, обмеження та нейтралізації криміногенних факторів, що сприяють вчиненню організованих злочинів та інших правопорушень.</w:t>
      </w:r>
      <w:r w:rsidRPr="002755E1">
        <w:rPr>
          <w:rFonts w:ascii="Times New Roman" w:hAnsi="Times New Roman"/>
          <w:sz w:val="28"/>
          <w:szCs w:val="28"/>
          <w:lang w:val="uk-UA"/>
        </w:rPr>
        <w:t>[26</w:t>
      </w:r>
      <w:r>
        <w:rPr>
          <w:rFonts w:ascii="Times New Roman" w:hAnsi="Times New Roman"/>
          <w:sz w:val="28"/>
          <w:szCs w:val="28"/>
          <w:lang w:val="uk-UA"/>
        </w:rPr>
        <w:t xml:space="preserve">, </w:t>
      </w:r>
      <w:r>
        <w:rPr>
          <w:rFonts w:ascii="Times New Roman" w:hAnsi="Times New Roman"/>
          <w:sz w:val="28"/>
          <w:szCs w:val="28"/>
          <w:lang w:val="en-US"/>
        </w:rPr>
        <w:t>c</w:t>
      </w:r>
      <w:r w:rsidRPr="002755E1">
        <w:rPr>
          <w:rFonts w:ascii="Times New Roman" w:hAnsi="Times New Roman"/>
          <w:sz w:val="28"/>
          <w:szCs w:val="28"/>
          <w:lang w:val="uk-UA"/>
        </w:rPr>
        <w:t>.24-26]</w:t>
      </w:r>
    </w:p>
    <w:p w:rsidR="0002580E" w:rsidRDefault="0002580E" w:rsidP="001A7A14">
      <w:pPr>
        <w:tabs>
          <w:tab w:val="left" w:pos="1152"/>
        </w:tabs>
        <w:spacing w:after="0" w:line="360" w:lineRule="auto"/>
        <w:ind w:firstLine="709"/>
        <w:jc w:val="both"/>
        <w:rPr>
          <w:rFonts w:ascii="Times New Roman" w:hAnsi="Times New Roman"/>
          <w:sz w:val="28"/>
          <w:szCs w:val="28"/>
        </w:rPr>
      </w:pPr>
      <w:r w:rsidRPr="00762AB5">
        <w:rPr>
          <w:rFonts w:ascii="Times New Roman" w:hAnsi="Times New Roman"/>
          <w:sz w:val="28"/>
          <w:szCs w:val="28"/>
          <w:lang w:val="uk-UA"/>
        </w:rPr>
        <w:t xml:space="preserve">Одним із ключових напрямків профілактичної та кримінальної політики є протидія різним формам організованої злочинності. Концепція цієї діяльності передбачає розробку системи цілей і завдань, визначення масштабів та етапів профілактичних заходів, а також їх організаційного, методичного, правового та ресурсного забезпечення, що базується на спеціалізації в рамках єдиної системи запобігання злочинам у країні. </w:t>
      </w:r>
      <w:r w:rsidRPr="00762AB5">
        <w:rPr>
          <w:rFonts w:ascii="Times New Roman" w:hAnsi="Times New Roman"/>
          <w:sz w:val="28"/>
          <w:szCs w:val="28"/>
        </w:rPr>
        <w:t>Проте, не всіаспектиборотьби з сучасними формами організованоїзлочинностіотрималиналежнедослідження, а тимбільше, практичневирішення. Це особливо стосуєтьсянедоліківкримінального та кримінально-процесуальногозаконодавства, а такожспіввідношенняпозитивних і негативнихстимулів, реалізаціїпрофілактичнихзаходів через соціально-правову систему захистуосновнихінститутіввиховання.</w:t>
      </w:r>
    </w:p>
    <w:p w:rsidR="0002580E" w:rsidRPr="00CE6351" w:rsidRDefault="0002580E" w:rsidP="00CE6351">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Наведене </w:t>
      </w:r>
      <w:r w:rsidRPr="0027010A">
        <w:rPr>
          <w:rFonts w:ascii="Times New Roman" w:hAnsi="Times New Roman"/>
          <w:sz w:val="28"/>
          <w:szCs w:val="28"/>
        </w:rPr>
        <w:t>даєпідстави</w:t>
      </w:r>
      <w:r>
        <w:rPr>
          <w:rFonts w:ascii="Times New Roman" w:hAnsi="Times New Roman"/>
          <w:sz w:val="28"/>
          <w:szCs w:val="28"/>
          <w:lang w:val="uk-UA"/>
        </w:rPr>
        <w:t xml:space="preserve"> стверджувати,</w:t>
      </w:r>
      <w:r w:rsidRPr="0027010A">
        <w:rPr>
          <w:rFonts w:ascii="Times New Roman" w:hAnsi="Times New Roman"/>
          <w:sz w:val="28"/>
          <w:szCs w:val="28"/>
        </w:rPr>
        <w:t>щосучаснаорганізованазлочинність в цілому і окреміформиїїпроявузокрема – не просто новий вид злочинності, перш за все, – специфічнесоціально-економічнеявищенаслідкомякого стала появапевнихзлочинних структур і форм. Це система соціальнихзв’язків і відносин, яка склалась у зв’язку з отриманням і розподіломнезаконнихдоходів.</w:t>
      </w:r>
      <w:r>
        <w:rPr>
          <w:rFonts w:ascii="Times New Roman" w:hAnsi="Times New Roman"/>
          <w:sz w:val="28"/>
          <w:szCs w:val="28"/>
          <w:lang w:val="uk-UA"/>
        </w:rPr>
        <w:t>з</w:t>
      </w:r>
      <w:r w:rsidRPr="00D57289">
        <w:rPr>
          <w:rFonts w:ascii="Times New Roman" w:hAnsi="Times New Roman"/>
          <w:sz w:val="28"/>
          <w:szCs w:val="28"/>
        </w:rPr>
        <w:t>агальносоціальною основою запобіганнярозглядуванійзлочинності і максимального обмеженняможливостейїїфункціонування і відтворення є подоланнякризовихявищ в економіці, політиці, суспільнійідеології, соціальнійсфері, правоохороннійдіяльності</w:t>
      </w:r>
      <w:r>
        <w:rPr>
          <w:rFonts w:ascii="Times New Roman" w:hAnsi="Times New Roman"/>
          <w:sz w:val="28"/>
          <w:szCs w:val="28"/>
          <w:lang w:val="uk-UA"/>
        </w:rPr>
        <w:t>.</w:t>
      </w:r>
      <w:r w:rsidRPr="00F15D12">
        <w:rPr>
          <w:rFonts w:ascii="Times New Roman" w:hAnsi="Times New Roman"/>
          <w:sz w:val="28"/>
          <w:szCs w:val="28"/>
          <w:lang w:val="uk-UA"/>
        </w:rPr>
        <w:t>[27</w:t>
      </w:r>
      <w:r>
        <w:rPr>
          <w:rFonts w:ascii="Times New Roman" w:hAnsi="Times New Roman"/>
          <w:sz w:val="28"/>
          <w:szCs w:val="28"/>
          <w:lang w:val="uk-UA"/>
        </w:rPr>
        <w:t xml:space="preserve">, </w:t>
      </w:r>
      <w:r>
        <w:rPr>
          <w:rFonts w:ascii="Times New Roman" w:hAnsi="Times New Roman"/>
          <w:sz w:val="28"/>
          <w:szCs w:val="28"/>
          <w:lang w:val="en-US"/>
        </w:rPr>
        <w:t>c</w:t>
      </w:r>
      <w:r w:rsidRPr="00F15D12">
        <w:rPr>
          <w:rFonts w:ascii="Times New Roman" w:hAnsi="Times New Roman"/>
          <w:sz w:val="28"/>
          <w:szCs w:val="28"/>
          <w:lang w:val="uk-UA"/>
        </w:rPr>
        <w:t>.64]</w:t>
      </w:r>
      <w:r w:rsidRPr="00CE6351">
        <w:rPr>
          <w:rFonts w:ascii="Times New Roman" w:hAnsi="Times New Roman"/>
          <w:sz w:val="28"/>
          <w:szCs w:val="28"/>
          <w:lang w:val="uk-UA"/>
        </w:rPr>
        <w:t xml:space="preserve">Перспективними можуть бути загальносоціальні профілактичні заходи, які стосуються: – усунення, зменшення або нейтралізації криміногенних факторів (як на рівні мікросередовища, так і в контексті окремих осіб), що пов'язані зі зниженням рівня життя населення, кризовими явищами в соціальній та політичній сферах суспільства. Зокрема, йдеться про заходи соціального захисту найбільш вразливих груп населення, оскільки відчуття відчуження цих осіб від суспільства, брак стартових можливостей, а також потреба в отриманні коштів для престижного проведення часу і задоволення певних звичок, сприяють легкому переходу до систематичного вчинення злочинів і подальшої професіоналізації; – належними організаційно-управлінськими заходами, спрямованими на запобігання злочинності, які мають на меті усунення помилок і недоліків в управлінні економікою, політикою, соціальною сферою, а також у правоохоронній діяльності, оскільки ці помилки і недоліки є криміногенними факторами. Сюди входять, наприклад, заходи, пов'язані з оптимізацією процесів урбанізації та міграції, а також працевлаштуванням;Усунення або обмеження криміногенних факторів можливе через формування у членів суспільства моральних цінностей, що базуються на загальнолюдських принципах. Це включає в себе заходи, які сприяють розвитку нетерпимості до злочинів та інших правопорушень у суспільній свідомості, а також підвищення загальної, побутової та правової культури населення. Особливу увагу слід приділити молоді, яка через недостатню сформованість світогляду та соціальних навичок, а також через різкі зміни в ідеологічних цінностях суспільства, є більш вразливою до негативних впливів і схильною до наслідування деструктивних моделей поведінки, що заповнюють вакуум соціальних орієнтацій. Важливо також запобігати таким негативним явищам, як соціальна нетерпимість і масові репресії, а також встановлювати міждержавне співробітництво на інформаційно-методичному рівні під час реалізації спільних операцій; </w:t>
      </w:r>
      <w:r>
        <w:rPr>
          <w:rFonts w:ascii="Times New Roman" w:hAnsi="Times New Roman"/>
          <w:sz w:val="28"/>
          <w:szCs w:val="28"/>
          <w:lang w:val="uk-UA"/>
        </w:rPr>
        <w:t>п</w:t>
      </w:r>
      <w:r w:rsidRPr="00CE6351">
        <w:rPr>
          <w:rFonts w:ascii="Times New Roman" w:hAnsi="Times New Roman"/>
          <w:sz w:val="28"/>
          <w:szCs w:val="28"/>
          <w:lang w:val="uk-UA"/>
        </w:rPr>
        <w:t xml:space="preserve">оліпшення правових заходів, спрямованих на профілактику розглянутої злочинності, включає в себе, зокрема, ініціативи щодо формування правосвідомості, що дозволяють досягти високого рівня дотримання правових норм на основі особистих переконань. Це також передбачає удосконалення та впровадження норм, які стимулюють припинення злочинних дій та забезпечують самозахист, розвиток профілактичної активності особистості, а також вдосконалення кримінально-правових норм у боротьбі з окремими формами організованої злочинності </w:t>
      </w:r>
      <w:r w:rsidRPr="002755E1">
        <w:rPr>
          <w:rFonts w:ascii="Times New Roman" w:hAnsi="Times New Roman"/>
          <w:sz w:val="28"/>
          <w:szCs w:val="28"/>
          <w:lang w:val="uk-UA"/>
        </w:rPr>
        <w:t>тощо.[26</w:t>
      </w:r>
      <w:r>
        <w:rPr>
          <w:rFonts w:ascii="Times New Roman" w:hAnsi="Times New Roman"/>
          <w:sz w:val="28"/>
          <w:szCs w:val="28"/>
          <w:lang w:val="uk-UA"/>
        </w:rPr>
        <w:t>,</w:t>
      </w:r>
      <w:r>
        <w:rPr>
          <w:rFonts w:ascii="Times New Roman" w:hAnsi="Times New Roman"/>
          <w:sz w:val="28"/>
          <w:szCs w:val="28"/>
          <w:lang w:val="en-US"/>
        </w:rPr>
        <w:t>c</w:t>
      </w:r>
      <w:r w:rsidRPr="002755E1">
        <w:rPr>
          <w:rFonts w:ascii="Times New Roman" w:hAnsi="Times New Roman"/>
          <w:sz w:val="28"/>
          <w:szCs w:val="28"/>
          <w:lang w:val="uk-UA"/>
        </w:rPr>
        <w:t>.296-298]</w:t>
      </w:r>
    </w:p>
    <w:p w:rsidR="0002580E" w:rsidRPr="002755E1" w:rsidRDefault="0002580E" w:rsidP="001A7A14">
      <w:pPr>
        <w:tabs>
          <w:tab w:val="left" w:pos="1152"/>
        </w:tabs>
        <w:spacing w:after="0" w:line="360" w:lineRule="auto"/>
        <w:ind w:firstLine="709"/>
        <w:jc w:val="both"/>
        <w:rPr>
          <w:rFonts w:ascii="Times New Roman" w:hAnsi="Times New Roman"/>
          <w:sz w:val="28"/>
          <w:szCs w:val="28"/>
          <w:lang w:val="uk-UA"/>
        </w:rPr>
      </w:pPr>
      <w:r w:rsidRPr="002755E1">
        <w:rPr>
          <w:rFonts w:ascii="Times New Roman" w:hAnsi="Times New Roman"/>
          <w:sz w:val="28"/>
          <w:szCs w:val="28"/>
          <w:lang w:val="uk-UA"/>
        </w:rPr>
        <w:t xml:space="preserve">Загальновідомо, що вплив загальносоціальних заходів запобігання злочинності багато в чому ефективний тільки тоді, якщо він доповнюється спеціальними заходами. Загальносоціальні заходи створюють базові передумови для реалізації спеціальної профілактики. У цьому і проявляється їх взаємозв’язок і взаємозумовленість. Спеціально-кримінологічна профілактика включає заходи, направлені на </w:t>
      </w:r>
      <w:bookmarkStart w:id="10" w:name="_Hlk180660674"/>
      <w:r w:rsidRPr="002755E1">
        <w:rPr>
          <w:rFonts w:ascii="Times New Roman" w:hAnsi="Times New Roman"/>
          <w:sz w:val="28"/>
          <w:szCs w:val="28"/>
          <w:lang w:val="uk-UA"/>
        </w:rPr>
        <w:t>усунення,</w:t>
      </w:r>
      <w:bookmarkEnd w:id="10"/>
      <w:r w:rsidRPr="002755E1">
        <w:rPr>
          <w:rFonts w:ascii="Times New Roman" w:hAnsi="Times New Roman"/>
          <w:sz w:val="28"/>
          <w:szCs w:val="28"/>
          <w:lang w:val="uk-UA"/>
        </w:rPr>
        <w:t xml:space="preserve"> послаблення, нейтралізацію криміногенних факторів, виправлення осіб, які можуть чинити чи вже вчинили злочини.Спеціально-кримінологічна профілактика здійснюється у специфічній і відносно вузькій сфері суспільного життя – у галузі боротьби зі злочинністю. Саме спеціальна призначеність і цілеспрямованість на боротьбу зі злочинністю відрізняють ці заходи від загальносоціальної профілактики. </w:t>
      </w:r>
    </w:p>
    <w:p w:rsidR="0002580E" w:rsidRPr="0034637C" w:rsidRDefault="0002580E" w:rsidP="00CB636F">
      <w:pPr>
        <w:tabs>
          <w:tab w:val="left" w:pos="1152"/>
        </w:tabs>
        <w:spacing w:after="0" w:line="360" w:lineRule="auto"/>
        <w:ind w:firstLine="709"/>
        <w:jc w:val="both"/>
      </w:pPr>
      <w:r w:rsidRPr="007C614C">
        <w:rPr>
          <w:rFonts w:ascii="Times New Roman" w:hAnsi="Times New Roman"/>
          <w:sz w:val="28"/>
          <w:szCs w:val="28"/>
          <w:lang w:val="uk-UA"/>
        </w:rPr>
        <w:t xml:space="preserve">Загальносоціальні профілактичні заходи мають інші основні цілі, ніж вплив на криміногенні фактори, хоча вони враховують їх наявність, інтенсивність, поширеність та форми прояву. </w:t>
      </w:r>
      <w:r w:rsidRPr="007C614C">
        <w:rPr>
          <w:rFonts w:ascii="Times New Roman" w:hAnsi="Times New Roman"/>
          <w:sz w:val="28"/>
          <w:szCs w:val="28"/>
        </w:rPr>
        <w:t>Спеціальніпрофілактичні заходи обумовленііснуваннямзлочинності, її станом та характером діючихкриміногеннихдетермінант. Ефективністьспеціальнихзаходів, спрямованих на запобіганняорганізованійзлочинності та їїсучасним формам, значноюміроюзалежитьвідпозитивнихзмін в економіці та духовному життісуспільства, щодозволяєусунутинегативнісоціальніфактори, якісприяютьзлочинності. При цьому заходи спеціальногокримінологічногозапобіганнясучаснійорганізованійзлочинності у всіхїї формах повинні бути своєчасними та ефективними. Для активізаціїпроцесузахистувідзлочинноїдіяльностінеобхіднопостійновдосконалювати роботу як правоохоронноїсистемидержави, так і іншихдержавнихорганів, якіпокликаніборотисязізлочинністю.</w:t>
      </w:r>
      <w:r w:rsidRPr="001A7A14">
        <w:rPr>
          <w:rFonts w:ascii="Times New Roman" w:hAnsi="Times New Roman"/>
          <w:sz w:val="28"/>
          <w:szCs w:val="28"/>
          <w:lang w:val="uk-UA"/>
        </w:rPr>
        <w:t>Спеціально-превентивне значення має посилення адміністративної і кримінальної відповідальності</w:t>
      </w:r>
      <w:r>
        <w:rPr>
          <w:rFonts w:ascii="Times New Roman" w:hAnsi="Times New Roman"/>
          <w:sz w:val="28"/>
          <w:szCs w:val="28"/>
          <w:lang w:val="uk-UA"/>
        </w:rPr>
        <w:t>,</w:t>
      </w:r>
      <w:r w:rsidRPr="001A7A14">
        <w:rPr>
          <w:rFonts w:ascii="Times New Roman" w:hAnsi="Times New Roman"/>
          <w:sz w:val="28"/>
          <w:szCs w:val="28"/>
          <w:lang w:val="uk-UA"/>
        </w:rPr>
        <w:t>заборона в законодавчому порядку займатися певними видами діяльності недержавним підприємствам, організаціям; обов’язкове отримання спеціального дозволу (ліцензії) на певні роботи;реформування законотворчого процесу;заходи по удосконаленню правозастосовчої практики.</w:t>
      </w:r>
      <w:r w:rsidRPr="0034637C">
        <w:rPr>
          <w:rFonts w:ascii="Times New Roman" w:hAnsi="Times New Roman"/>
          <w:sz w:val="28"/>
          <w:szCs w:val="28"/>
        </w:rPr>
        <w:t>[26</w:t>
      </w:r>
      <w:r>
        <w:rPr>
          <w:rFonts w:ascii="Times New Roman" w:hAnsi="Times New Roman"/>
          <w:sz w:val="28"/>
          <w:szCs w:val="28"/>
          <w:lang w:val="uk-UA"/>
        </w:rPr>
        <w:t xml:space="preserve">, </w:t>
      </w:r>
      <w:r>
        <w:rPr>
          <w:rFonts w:ascii="Times New Roman" w:hAnsi="Times New Roman"/>
          <w:sz w:val="28"/>
          <w:szCs w:val="28"/>
          <w:lang w:val="en-US"/>
        </w:rPr>
        <w:t>c</w:t>
      </w:r>
      <w:r w:rsidRPr="0034637C">
        <w:rPr>
          <w:rFonts w:ascii="Times New Roman" w:hAnsi="Times New Roman"/>
          <w:sz w:val="28"/>
          <w:szCs w:val="28"/>
        </w:rPr>
        <w:t>.304]</w:t>
      </w:r>
    </w:p>
    <w:p w:rsidR="0002580E" w:rsidRDefault="0002580E" w:rsidP="00CB636F">
      <w:pPr>
        <w:tabs>
          <w:tab w:val="left" w:pos="1152"/>
        </w:tabs>
        <w:spacing w:after="0" w:line="360" w:lineRule="auto"/>
        <w:ind w:firstLine="709"/>
        <w:jc w:val="both"/>
        <w:rPr>
          <w:lang w:val="uk-UA"/>
        </w:rPr>
      </w:pPr>
      <w:r w:rsidRPr="007C614C">
        <w:rPr>
          <w:rFonts w:ascii="Times New Roman" w:hAnsi="Times New Roman"/>
          <w:sz w:val="28"/>
          <w:szCs w:val="28"/>
        </w:rPr>
        <w:t>Для протидіїзлочинностіпередбачено не лише систему правоохороннихорганів з чіткимрозмежуваннямїхніхповноважень, а й можливістьреалізації ними певнихзаходів, дій та ухваленнярішень. Зокрема, чиннезаконодавстворегламентуєпроведення оперативно-розшуковихзаходів, слідчих (розшукових) дій, а такожнегласнихслідчих (розшукових) дій, разом іззастосуваннямзаходівзабезпеченнякримінальногопровадження, метою яких є забезпеченняйогоефективності. Отримання та перевіркавжезібранихдоказіввідбуваєтьсяпід час виконанняслідчих (розшукових) та негласнихслідчих (розшукових) дій, а в окремихвипадках – під час оперативно-розшуковихзаходів. Враховуючинаціональну практику у боротьбі з організованоюзлочинністю, важливим є формуванняслідчо-оперативнихгрупу справах, щостосуютьсяорганізованихзлочиннихугруповань, організацій та спільнот, а такожудосконаленнямеханізмів оперативного супроводудосудовогорозслідування та судового процесу.</w:t>
      </w:r>
    </w:p>
    <w:p w:rsidR="0002580E" w:rsidRPr="006301E6" w:rsidRDefault="0002580E" w:rsidP="00CB636F">
      <w:pPr>
        <w:tabs>
          <w:tab w:val="left" w:pos="1152"/>
        </w:tabs>
        <w:spacing w:after="0" w:line="360" w:lineRule="auto"/>
        <w:ind w:firstLine="709"/>
        <w:jc w:val="both"/>
      </w:pPr>
      <w:r>
        <w:rPr>
          <w:rFonts w:ascii="Times New Roman" w:hAnsi="Times New Roman"/>
          <w:sz w:val="28"/>
          <w:szCs w:val="28"/>
          <w:lang w:val="uk-UA"/>
        </w:rPr>
        <w:t xml:space="preserve">У </w:t>
      </w:r>
      <w:r w:rsidRPr="00CB636F">
        <w:rPr>
          <w:rFonts w:ascii="Times New Roman" w:hAnsi="Times New Roman"/>
          <w:sz w:val="28"/>
          <w:szCs w:val="28"/>
          <w:lang w:val="uk-UA"/>
        </w:rPr>
        <w:t>пункт</w:t>
      </w:r>
      <w:r>
        <w:rPr>
          <w:rFonts w:ascii="Times New Roman" w:hAnsi="Times New Roman"/>
          <w:sz w:val="28"/>
          <w:szCs w:val="28"/>
          <w:lang w:val="uk-UA"/>
        </w:rPr>
        <w:t>і</w:t>
      </w:r>
      <w:r w:rsidRPr="00CB636F">
        <w:rPr>
          <w:rFonts w:ascii="Times New Roman" w:hAnsi="Times New Roman"/>
          <w:sz w:val="28"/>
          <w:szCs w:val="28"/>
          <w:lang w:val="uk-UA"/>
        </w:rPr>
        <w:t xml:space="preserve"> 1 Розділу </w:t>
      </w:r>
      <w:r w:rsidRPr="00852D8C">
        <w:rPr>
          <w:rFonts w:ascii="Times New Roman" w:hAnsi="Times New Roman"/>
          <w:sz w:val="28"/>
          <w:szCs w:val="28"/>
        </w:rPr>
        <w:t>IV</w:t>
      </w:r>
      <w:r w:rsidRPr="00CB636F">
        <w:rPr>
          <w:rFonts w:ascii="Times New Roman" w:hAnsi="Times New Roman"/>
          <w:sz w:val="28"/>
          <w:szCs w:val="28"/>
          <w:lang w:val="uk-UA"/>
        </w:rPr>
        <w:t xml:space="preserve"> наказ</w:t>
      </w:r>
      <w:r>
        <w:rPr>
          <w:rFonts w:ascii="Times New Roman" w:hAnsi="Times New Roman"/>
          <w:sz w:val="28"/>
          <w:szCs w:val="28"/>
          <w:lang w:val="uk-UA"/>
        </w:rPr>
        <w:t>у</w:t>
      </w:r>
      <w:r w:rsidRPr="00CB636F">
        <w:rPr>
          <w:rFonts w:ascii="Times New Roman" w:hAnsi="Times New Roman"/>
          <w:sz w:val="28"/>
          <w:szCs w:val="28"/>
          <w:lang w:val="uk-UA"/>
        </w:rPr>
        <w:t xml:space="preserve"> МВС України № 575 від 07.07.2017 року </w:t>
      </w:r>
      <w:r w:rsidRPr="006301E6">
        <w:rPr>
          <w:rFonts w:ascii="Times New Roman" w:hAnsi="Times New Roman"/>
          <w:sz w:val="28"/>
          <w:szCs w:val="28"/>
          <w:lang w:val="uk-UA"/>
        </w:rPr>
        <w:t>“</w:t>
      </w:r>
      <w:r w:rsidRPr="00CB636F">
        <w:rPr>
          <w:rFonts w:ascii="Times New Roman" w:hAnsi="Times New Roman"/>
          <w:sz w:val="28"/>
          <w:szCs w:val="28"/>
          <w:lang w:val="uk-UA"/>
        </w:rPr>
        <w:t>Про затвердження Інструкції з організації взаємодії органів досудового розслідування з іншими органами та підрозділами Національної поліції України в запобіганні кримінальним правопорушенням, їх виявленні та розслідуванні</w:t>
      </w:r>
      <w:r w:rsidRPr="006301E6">
        <w:rPr>
          <w:rFonts w:ascii="Times New Roman" w:hAnsi="Times New Roman"/>
          <w:sz w:val="28"/>
          <w:szCs w:val="28"/>
          <w:lang w:val="uk-UA"/>
        </w:rPr>
        <w:t>”[2</w:t>
      </w:r>
      <w:r w:rsidRPr="00CF5522">
        <w:rPr>
          <w:rFonts w:ascii="Times New Roman" w:hAnsi="Times New Roman"/>
          <w:sz w:val="28"/>
          <w:szCs w:val="28"/>
          <w:lang w:val="uk-UA"/>
        </w:rPr>
        <w:t>3]</w:t>
      </w:r>
      <w:r>
        <w:rPr>
          <w:rFonts w:ascii="Times New Roman" w:hAnsi="Times New Roman"/>
          <w:sz w:val="28"/>
          <w:szCs w:val="28"/>
          <w:lang w:val="uk-UA"/>
        </w:rPr>
        <w:t xml:space="preserve">зазначено </w:t>
      </w:r>
      <w:r w:rsidRPr="00CB636F">
        <w:rPr>
          <w:rFonts w:ascii="Times New Roman" w:hAnsi="Times New Roman"/>
          <w:sz w:val="28"/>
          <w:szCs w:val="28"/>
          <w:lang w:val="uk-UA"/>
        </w:rPr>
        <w:t xml:space="preserve">“для усебічного, повного і неупередженого досудового розслідування у складних тавеликих за обсягом кримінальних провадженнях, а також щодо тяжких та особливо тяжких злочинів, учинених в умовах неочевидності, кримінальних правопорушень, які набули суспільного резонансу або учинені на території декількох адміністративно-територіальних одиниць України, утворюються </w:t>
      </w:r>
      <w:r>
        <w:rPr>
          <w:rFonts w:ascii="Times New Roman" w:hAnsi="Times New Roman"/>
          <w:sz w:val="28"/>
          <w:szCs w:val="28"/>
          <w:lang w:val="uk-UA"/>
        </w:rPr>
        <w:t>слідчі оперативні групи</w:t>
      </w:r>
      <w:r w:rsidRPr="00CB636F">
        <w:rPr>
          <w:rFonts w:ascii="Times New Roman" w:hAnsi="Times New Roman"/>
          <w:sz w:val="28"/>
          <w:szCs w:val="28"/>
          <w:lang w:val="uk-UA"/>
        </w:rPr>
        <w:t xml:space="preserve">”. </w:t>
      </w:r>
      <w:r w:rsidRPr="00852D8C">
        <w:rPr>
          <w:rFonts w:ascii="Times New Roman" w:hAnsi="Times New Roman"/>
          <w:sz w:val="28"/>
          <w:szCs w:val="28"/>
        </w:rPr>
        <w:t>В абз. 2 пункту 1 Розділу V цього Наказу зазначено, що</w:t>
      </w:r>
      <w:r w:rsidRPr="006301E6">
        <w:rPr>
          <w:rFonts w:ascii="Times New Roman" w:hAnsi="Times New Roman"/>
          <w:sz w:val="28"/>
          <w:szCs w:val="28"/>
        </w:rPr>
        <w:t>“</w:t>
      </w:r>
      <w:r w:rsidRPr="00852D8C">
        <w:rPr>
          <w:rFonts w:ascii="Times New Roman" w:hAnsi="Times New Roman"/>
          <w:sz w:val="28"/>
          <w:szCs w:val="28"/>
        </w:rPr>
        <w:t>оперативнийсупровіддосудовогорозслідуваннязабезпечується з моменту створення</w:t>
      </w:r>
      <w:r>
        <w:rPr>
          <w:rFonts w:ascii="Times New Roman" w:hAnsi="Times New Roman"/>
          <w:sz w:val="28"/>
          <w:szCs w:val="28"/>
          <w:lang w:val="uk-UA"/>
        </w:rPr>
        <w:t>слідчої опертавної групи</w:t>
      </w:r>
      <w:r w:rsidRPr="00852D8C">
        <w:rPr>
          <w:rFonts w:ascii="Times New Roman" w:hAnsi="Times New Roman"/>
          <w:sz w:val="28"/>
          <w:szCs w:val="28"/>
        </w:rPr>
        <w:t xml:space="preserve"> і до ухвалення судом вирокуабопостановленняухвали, які набрали законноїсили, або у разізакриттякримінальногопровадження</w:t>
      </w:r>
      <w:r w:rsidRPr="006301E6">
        <w:rPr>
          <w:rFonts w:ascii="Times New Roman" w:hAnsi="Times New Roman"/>
          <w:sz w:val="28"/>
          <w:szCs w:val="28"/>
        </w:rPr>
        <w:t>”.</w:t>
      </w:r>
    </w:p>
    <w:p w:rsidR="0002580E" w:rsidRDefault="0002580E" w:rsidP="001D6C51">
      <w:pPr>
        <w:tabs>
          <w:tab w:val="left" w:pos="1152"/>
        </w:tabs>
        <w:spacing w:after="0" w:line="360" w:lineRule="auto"/>
        <w:ind w:firstLine="709"/>
        <w:jc w:val="both"/>
        <w:rPr>
          <w:lang w:val="uk-UA"/>
        </w:rPr>
      </w:pPr>
      <w:r w:rsidRPr="00FF1BE4">
        <w:rPr>
          <w:rFonts w:ascii="Times New Roman" w:hAnsi="Times New Roman"/>
          <w:sz w:val="28"/>
          <w:szCs w:val="28"/>
        </w:rPr>
        <w:t>ДіяльністьпідрозділівМіністерствавнутрішніх справ України у сферіборотьби з організованоюзлочинністювже дозволила сформулюватипевнірекомендаціїщодосупроводженняпроваджень, пов'язанихізцією проблемою. Цінапрацюванняможуть бути адаптовані до сучасних умов. Визначеночотириосновні напрямки супроводження: 1) загально-організаційні заходи; 2) правовесупроводження; 3) оперативнесупроводження; 4) захистучасниківкримінальногопровадження.</w:t>
      </w:r>
      <w:r w:rsidRPr="00290296">
        <w:rPr>
          <w:rFonts w:ascii="Times New Roman" w:hAnsi="Times New Roman"/>
          <w:sz w:val="28"/>
          <w:szCs w:val="28"/>
          <w:lang w:val="uk-UA"/>
        </w:rPr>
        <w:t>[44</w:t>
      </w:r>
      <w:r>
        <w:rPr>
          <w:rFonts w:ascii="Times New Roman" w:hAnsi="Times New Roman"/>
          <w:sz w:val="28"/>
          <w:szCs w:val="28"/>
          <w:lang w:val="uk-UA"/>
        </w:rPr>
        <w:t xml:space="preserve">, </w:t>
      </w:r>
      <w:r>
        <w:rPr>
          <w:rFonts w:ascii="Times New Roman" w:hAnsi="Times New Roman"/>
          <w:sz w:val="28"/>
          <w:szCs w:val="28"/>
          <w:lang w:val="en-US"/>
        </w:rPr>
        <w:t>c</w:t>
      </w:r>
      <w:r w:rsidRPr="00290296">
        <w:rPr>
          <w:rFonts w:ascii="Times New Roman" w:hAnsi="Times New Roman"/>
          <w:sz w:val="28"/>
          <w:szCs w:val="28"/>
          <w:lang w:val="uk-UA"/>
        </w:rPr>
        <w:t>.174-176]</w:t>
      </w:r>
    </w:p>
    <w:p w:rsidR="0002580E" w:rsidRDefault="0002580E" w:rsidP="001D6C51">
      <w:pPr>
        <w:tabs>
          <w:tab w:val="left" w:pos="1152"/>
        </w:tabs>
        <w:spacing w:after="0" w:line="360" w:lineRule="auto"/>
        <w:ind w:firstLine="709"/>
        <w:jc w:val="both"/>
        <w:rPr>
          <w:lang w:val="uk-UA"/>
        </w:rPr>
      </w:pPr>
      <w:r w:rsidRPr="00FF1BE4">
        <w:rPr>
          <w:rFonts w:ascii="Times New Roman" w:hAnsi="Times New Roman"/>
          <w:sz w:val="28"/>
          <w:szCs w:val="28"/>
          <w:lang w:val="uk-UA"/>
        </w:rPr>
        <w:t>Загально-організаційні заходи охоплюють призначення конкретних співробітників оперативних підрозділів, які відповідають за супровід справи до моменту набрання вироком законної сили, а також слідчих, що в цей період аналізують хід провадження та регулярно готують звіти.</w:t>
      </w:r>
    </w:p>
    <w:p w:rsidR="0002580E" w:rsidRPr="00FF1BE4" w:rsidRDefault="0002580E" w:rsidP="001D6C51">
      <w:pPr>
        <w:tabs>
          <w:tab w:val="left" w:pos="1152"/>
        </w:tabs>
        <w:spacing w:after="0" w:line="360" w:lineRule="auto"/>
        <w:ind w:firstLine="709"/>
        <w:jc w:val="both"/>
        <w:rPr>
          <w:lang w:val="uk-UA"/>
        </w:rPr>
      </w:pPr>
      <w:r w:rsidRPr="00FF1BE4">
        <w:rPr>
          <w:rFonts w:ascii="Times New Roman" w:hAnsi="Times New Roman"/>
          <w:sz w:val="28"/>
          <w:szCs w:val="28"/>
        </w:rPr>
        <w:t>Правовесупроводженнявиконуєтьсяслідчим, призначеним для аналітичногосупроводу, і включаєвідвідуваннясудовихзасідань, аналізїхнього ходу та винесенихрішень, а такожвивчення тактики і стратегії, яку обирає сторона захисту. Слідчийвизначає коло осіб, залучених до захисту та підтримкиобвинувачених, відстежуєіншіподібнісудовіпроцеси, аналізуєдані, щоможутьвпливати на суд. Інформація про проведені заходи та отриманіданіоформлюється у вигляді рапорту абодовідки. В залежностівід характеру впливу на суд, вживаютьсявідповідні заходи для документування, реагування та нейтралізаціїактивноїпротидії законному ходу судового розгляду.</w:t>
      </w:r>
      <w:r w:rsidRPr="001D6C51">
        <w:rPr>
          <w:rFonts w:ascii="Times New Roman" w:hAnsi="Times New Roman"/>
          <w:sz w:val="28"/>
          <w:szCs w:val="28"/>
        </w:rPr>
        <w:t>В ході правового супроводженняслідчий для проведення правового аналізупроцесу та результатів судового розглядувзаємодіє з прокурором, щоздійснюєпідтримкуобвинувачення.</w:t>
      </w:r>
    </w:p>
    <w:p w:rsidR="0002580E" w:rsidRPr="001D6C51" w:rsidRDefault="0002580E" w:rsidP="001D6C51">
      <w:pPr>
        <w:tabs>
          <w:tab w:val="left" w:pos="1152"/>
        </w:tabs>
        <w:spacing w:after="0" w:line="360" w:lineRule="auto"/>
        <w:ind w:firstLine="709"/>
        <w:jc w:val="both"/>
        <w:rPr>
          <w:rFonts w:ascii="Times New Roman" w:hAnsi="Times New Roman"/>
          <w:sz w:val="28"/>
          <w:szCs w:val="28"/>
        </w:rPr>
      </w:pPr>
      <w:r w:rsidRPr="001D6C51">
        <w:rPr>
          <w:rFonts w:ascii="Times New Roman" w:hAnsi="Times New Roman"/>
          <w:sz w:val="28"/>
          <w:szCs w:val="28"/>
        </w:rPr>
        <w:t>Основнимзавданням оперативного супроводження є забезпеченнязбереженнязібранихдоказів, охоронаучасниківкримінальногопроцесу та дотриманнязаконності судового розгляду. Мета проведення оперативного супроводження судового процесутакожполягає в можливостіотриманнядодатковоїінформації про злочиннугрупу, виявленнязв’язківсередкорумпованихпосадовихосіб, а такожвиявленняспособів і методів, яківикористовують</w:t>
      </w:r>
      <w:r>
        <w:rPr>
          <w:rFonts w:ascii="Times New Roman" w:hAnsi="Times New Roman"/>
          <w:sz w:val="28"/>
          <w:szCs w:val="28"/>
          <w:lang w:val="uk-UA"/>
        </w:rPr>
        <w:t xml:space="preserve">. </w:t>
      </w:r>
      <w:r w:rsidRPr="001D6C51">
        <w:rPr>
          <w:rFonts w:ascii="Times New Roman" w:hAnsi="Times New Roman"/>
          <w:sz w:val="28"/>
          <w:szCs w:val="28"/>
        </w:rPr>
        <w:t>Під час правового та оперативного супроводження проводиться аналізпозиції суду, об'єктивностідослідженнядоказовоїінформації, а такожспособіврозгляду та задоволенняклопотаньучасниківкримінальногопровадження. Вживаються заходи для запобіганнятиску на суд з боку членівзлочиннихугруповань, корумпованихпосадовихосібвищогорівняабойогопідкупу. У зв'язку з цим, доцільнозабезпечитиприсутність на судовихзасіданнях разом зіслідчим, якийздійснюєправовесупроводження, також оперативного працівника.ся для протидіїправосуддю, з метою їхнейтралізації та профілактики.</w:t>
      </w:r>
    </w:p>
    <w:p w:rsidR="0002580E" w:rsidRDefault="0002580E" w:rsidP="00CB636F">
      <w:pPr>
        <w:tabs>
          <w:tab w:val="left" w:pos="1152"/>
        </w:tabs>
        <w:spacing w:after="0" w:line="360" w:lineRule="auto"/>
        <w:ind w:firstLine="709"/>
        <w:jc w:val="both"/>
        <w:rPr>
          <w:lang w:val="uk-UA"/>
        </w:rPr>
      </w:pPr>
      <w:r w:rsidRPr="00CB636F">
        <w:rPr>
          <w:rFonts w:ascii="Times New Roman" w:hAnsi="Times New Roman"/>
          <w:sz w:val="28"/>
          <w:szCs w:val="28"/>
          <w:lang w:val="uk-UA"/>
        </w:rPr>
        <w:t>Захист учасників кримінального провадження, забезпечується з урахуванням вимог Кримінального процесуального кодексу України</w:t>
      </w:r>
      <w:r w:rsidRPr="006301E6">
        <w:rPr>
          <w:rFonts w:ascii="Times New Roman" w:hAnsi="Times New Roman"/>
          <w:sz w:val="28"/>
          <w:szCs w:val="28"/>
          <w:lang w:val="uk-UA"/>
        </w:rPr>
        <w:t>[6]</w:t>
      </w:r>
      <w:r w:rsidRPr="00CB636F">
        <w:rPr>
          <w:rFonts w:ascii="Times New Roman" w:hAnsi="Times New Roman"/>
          <w:sz w:val="28"/>
          <w:szCs w:val="28"/>
          <w:lang w:val="uk-UA"/>
        </w:rPr>
        <w:t xml:space="preserve"> та Законів України </w:t>
      </w:r>
      <w:r w:rsidRPr="006301E6">
        <w:rPr>
          <w:rFonts w:ascii="Times New Roman" w:hAnsi="Times New Roman"/>
          <w:sz w:val="28"/>
          <w:szCs w:val="28"/>
          <w:lang w:val="uk-UA"/>
        </w:rPr>
        <w:t>“</w:t>
      </w:r>
      <w:r w:rsidRPr="00CB636F">
        <w:rPr>
          <w:rFonts w:ascii="Times New Roman" w:hAnsi="Times New Roman"/>
          <w:sz w:val="28"/>
          <w:szCs w:val="28"/>
          <w:lang w:val="uk-UA"/>
        </w:rPr>
        <w:t>Про забезпечення безпеки осіб, які беруть участь у кримінальному судочинстві</w:t>
      </w:r>
      <w:r w:rsidRPr="006301E6">
        <w:rPr>
          <w:rFonts w:ascii="Times New Roman" w:hAnsi="Times New Roman"/>
          <w:sz w:val="28"/>
          <w:szCs w:val="28"/>
          <w:lang w:val="uk-UA"/>
        </w:rPr>
        <w:t>”[10]</w:t>
      </w:r>
      <w:r w:rsidRPr="00CB636F">
        <w:rPr>
          <w:rFonts w:ascii="Times New Roman" w:hAnsi="Times New Roman"/>
          <w:sz w:val="28"/>
          <w:szCs w:val="28"/>
          <w:lang w:val="uk-UA"/>
        </w:rPr>
        <w:t xml:space="preserve"> та </w:t>
      </w:r>
      <w:r w:rsidRPr="006301E6">
        <w:rPr>
          <w:rFonts w:ascii="Times New Roman" w:hAnsi="Times New Roman"/>
          <w:sz w:val="28"/>
          <w:szCs w:val="28"/>
          <w:lang w:val="uk-UA"/>
        </w:rPr>
        <w:t>“</w:t>
      </w:r>
      <w:r w:rsidRPr="00CB636F">
        <w:rPr>
          <w:rFonts w:ascii="Times New Roman" w:hAnsi="Times New Roman"/>
          <w:sz w:val="28"/>
          <w:szCs w:val="28"/>
          <w:lang w:val="uk-UA"/>
        </w:rPr>
        <w:t>Про державний захист працівників суду і правоохоронних органів</w:t>
      </w:r>
      <w:r w:rsidRPr="006301E6">
        <w:rPr>
          <w:rFonts w:ascii="Times New Roman" w:hAnsi="Times New Roman"/>
          <w:sz w:val="28"/>
          <w:szCs w:val="28"/>
          <w:lang w:val="uk-UA"/>
        </w:rPr>
        <w:t>”[11].</w:t>
      </w:r>
      <w:r w:rsidRPr="001D6C51">
        <w:rPr>
          <w:rFonts w:ascii="Times New Roman" w:hAnsi="Times New Roman"/>
          <w:sz w:val="28"/>
          <w:szCs w:val="28"/>
        </w:rPr>
        <w:t>Під час супроводженняпрацівниківправоохороннихорганівосновнаувагаприділяєтьсязборуінформації про конкретнихосіб, якіперешкоджаютьвстановленнюістини у справі, а також про факти і обставинипротиправноговпливу, найбільшпоширенімоделіпротидії та осіб, залучених до такого впливу. Збірінформації в процесі оперативного супроводженняздійснюється за допомогоюінформаційних баз і систем, а такожгласних і негласнихпошукових і розвідувальнихзаходів, якіспрямовані на виявлення та подальше документуванняфактіввпливу на суд та іншихучасниківкримінальногопровадження, а також на аналізвнутрішніх і зовнішніхзв’язків та характеру відносин у злочинномусередовищі.</w:t>
      </w:r>
    </w:p>
    <w:p w:rsidR="0002580E" w:rsidRPr="002755E1" w:rsidRDefault="0002580E" w:rsidP="00CB636F">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Важливими</w:t>
      </w:r>
      <w:r w:rsidRPr="00CB636F">
        <w:rPr>
          <w:rFonts w:ascii="Times New Roman" w:hAnsi="Times New Roman"/>
          <w:sz w:val="28"/>
          <w:szCs w:val="28"/>
          <w:lang w:val="uk-UA"/>
        </w:rPr>
        <w:t>є також напрями боротьби із організованими злочинними проявами в країнах Європейського Союзу. Так, 31 березня 2021 року Комітет Міністрів прийняв розроблені Комітетом Ради Європи по боротьбі із тероризмом (</w:t>
      </w:r>
      <w:r w:rsidRPr="00EA2FB5">
        <w:rPr>
          <w:rFonts w:ascii="Times New Roman" w:hAnsi="Times New Roman"/>
          <w:sz w:val="28"/>
          <w:szCs w:val="28"/>
        </w:rPr>
        <w:t>CDCT</w:t>
      </w:r>
      <w:r w:rsidRPr="00CB636F">
        <w:rPr>
          <w:rFonts w:ascii="Times New Roman" w:hAnsi="Times New Roman"/>
          <w:sz w:val="28"/>
          <w:szCs w:val="28"/>
          <w:lang w:val="uk-UA"/>
        </w:rPr>
        <w:t xml:space="preserve">) </w:t>
      </w:r>
      <w:r w:rsidRPr="00772735">
        <w:rPr>
          <w:rFonts w:ascii="Times New Roman" w:hAnsi="Times New Roman"/>
          <w:sz w:val="28"/>
          <w:szCs w:val="28"/>
          <w:lang w:val="uk-UA"/>
        </w:rPr>
        <w:t>“</w:t>
      </w:r>
      <w:r w:rsidRPr="00CB636F">
        <w:rPr>
          <w:rFonts w:ascii="Times New Roman" w:hAnsi="Times New Roman"/>
          <w:sz w:val="28"/>
          <w:szCs w:val="28"/>
          <w:lang w:val="uk-UA"/>
        </w:rPr>
        <w:t>Керівні принципи</w:t>
      </w:r>
      <w:r w:rsidRPr="00772735">
        <w:rPr>
          <w:rFonts w:ascii="Times New Roman" w:hAnsi="Times New Roman"/>
          <w:sz w:val="28"/>
          <w:szCs w:val="28"/>
          <w:lang w:val="uk-UA"/>
        </w:rPr>
        <w:t>”</w:t>
      </w:r>
      <w:r>
        <w:rPr>
          <w:rFonts w:ascii="Times New Roman" w:hAnsi="Times New Roman"/>
          <w:sz w:val="28"/>
          <w:szCs w:val="28"/>
          <w:lang w:val="uk-UA"/>
        </w:rPr>
        <w:t>,</w:t>
      </w:r>
      <w:r w:rsidRPr="00CB636F">
        <w:rPr>
          <w:rFonts w:ascii="Times New Roman" w:hAnsi="Times New Roman"/>
          <w:sz w:val="28"/>
          <w:szCs w:val="28"/>
          <w:lang w:val="uk-UA"/>
        </w:rPr>
        <w:t xml:space="preserve"> що містять рекомендації країнам-членам щодо попередження та протидії тероризму.</w:t>
      </w:r>
      <w:r w:rsidRPr="00954C27">
        <w:rPr>
          <w:rFonts w:ascii="Times New Roman" w:hAnsi="Times New Roman"/>
          <w:sz w:val="28"/>
          <w:szCs w:val="28"/>
          <w:lang w:val="uk-UA"/>
        </w:rPr>
        <w:t>[45</w:t>
      </w:r>
      <w:r>
        <w:rPr>
          <w:rFonts w:ascii="Times New Roman" w:hAnsi="Times New Roman"/>
          <w:sz w:val="28"/>
          <w:szCs w:val="28"/>
          <w:lang w:val="uk-UA"/>
        </w:rPr>
        <w:t>,</w:t>
      </w:r>
      <w:r>
        <w:rPr>
          <w:rFonts w:ascii="Times New Roman" w:hAnsi="Times New Roman"/>
          <w:sz w:val="28"/>
          <w:szCs w:val="28"/>
          <w:lang w:val="en-US"/>
        </w:rPr>
        <w:t>c</w:t>
      </w:r>
      <w:r w:rsidRPr="00954C27">
        <w:rPr>
          <w:rFonts w:ascii="Times New Roman" w:hAnsi="Times New Roman"/>
          <w:sz w:val="28"/>
          <w:szCs w:val="28"/>
          <w:lang w:val="uk-UA"/>
        </w:rPr>
        <w:t>.262]</w:t>
      </w:r>
      <w:r w:rsidRPr="00114C8D">
        <w:rPr>
          <w:rFonts w:ascii="Times New Roman" w:hAnsi="Times New Roman"/>
          <w:sz w:val="28"/>
          <w:szCs w:val="28"/>
        </w:rPr>
        <w:t>У цьомудокументівказується, щотероризм та транснаціональнаорганізованазлочинність, якітрадиційновважалисядвомаокремимиглобальнимизагрозами з різнимицілями та інтересами, почали демонструватитенденції до оперативного зближення. Цепризводить до їхньоїспівпраці та співіснування, оскількикожна з цихзагрозотримуєвигодувідметодівдіяльностііншої. Деякітерористичніугрупованняперетворюються на організованізлочиннігрупи і навпаки, а межа між ними часто є розмитою. Середнапрямків, на якихкраїнам-членам рекомендовано зосередитиувагу, виділенонаступні</w:t>
      </w:r>
      <w:r w:rsidRPr="00EA2FB5">
        <w:rPr>
          <w:rFonts w:ascii="Times New Roman" w:hAnsi="Times New Roman"/>
          <w:sz w:val="28"/>
          <w:szCs w:val="28"/>
        </w:rPr>
        <w:t>:</w:t>
      </w:r>
      <w:r w:rsidRPr="00DD7B1A">
        <w:rPr>
          <w:rFonts w:ascii="Times New Roman" w:hAnsi="Times New Roman"/>
          <w:sz w:val="28"/>
          <w:szCs w:val="28"/>
        </w:rPr>
        <w:t>“</w:t>
      </w:r>
      <w:r w:rsidRPr="009D0F49">
        <w:rPr>
          <w:rFonts w:ascii="Times New Roman" w:hAnsi="Times New Roman"/>
          <w:sz w:val="28"/>
          <w:szCs w:val="28"/>
        </w:rPr>
        <w:t xml:space="preserve">1. </w:t>
      </w:r>
      <w:r w:rsidRPr="00EA2FB5">
        <w:rPr>
          <w:rFonts w:ascii="Times New Roman" w:hAnsi="Times New Roman"/>
          <w:sz w:val="28"/>
          <w:szCs w:val="28"/>
        </w:rPr>
        <w:t>Правовіінструменти та основи</w:t>
      </w:r>
      <w:r w:rsidRPr="00C03F30">
        <w:rPr>
          <w:rFonts w:ascii="Times New Roman" w:hAnsi="Times New Roman"/>
          <w:sz w:val="28"/>
          <w:szCs w:val="28"/>
        </w:rPr>
        <w:t>:</w:t>
      </w:r>
      <w:r w:rsidRPr="00EA2FB5">
        <w:rPr>
          <w:rFonts w:ascii="Times New Roman" w:hAnsi="Times New Roman"/>
          <w:sz w:val="28"/>
          <w:szCs w:val="28"/>
        </w:rPr>
        <w:t>Відповідністьнаціональногозаконодавстварегіональним та міжнародним документам. 2. Моніторинг</w:t>
      </w:r>
      <w:r>
        <w:rPr>
          <w:rFonts w:ascii="Times New Roman" w:hAnsi="Times New Roman"/>
          <w:sz w:val="28"/>
          <w:szCs w:val="28"/>
          <w:lang w:val="uk-UA"/>
        </w:rPr>
        <w:t xml:space="preserve">та </w:t>
      </w:r>
      <w:r w:rsidRPr="00EA2FB5">
        <w:rPr>
          <w:rFonts w:ascii="Times New Roman" w:hAnsi="Times New Roman"/>
          <w:sz w:val="28"/>
          <w:szCs w:val="28"/>
        </w:rPr>
        <w:t>розвідка</w:t>
      </w:r>
      <w:r w:rsidRPr="00C03F30">
        <w:rPr>
          <w:rFonts w:ascii="Times New Roman" w:hAnsi="Times New Roman"/>
          <w:sz w:val="28"/>
          <w:szCs w:val="28"/>
        </w:rPr>
        <w:t>:</w:t>
      </w:r>
      <w:r w:rsidRPr="00EA2FB5">
        <w:rPr>
          <w:rFonts w:ascii="Times New Roman" w:hAnsi="Times New Roman"/>
          <w:sz w:val="28"/>
          <w:szCs w:val="28"/>
        </w:rPr>
        <w:t>Розробка та впровадженняспеціальнихінструментіврозслідування, використанняінформації з місцьпозбавленняволі, данихфінансовоїрозвідки, використанняновихметодівзбиранняінформації. 3. Розслідування</w:t>
      </w:r>
      <w:r w:rsidRPr="00C03F30">
        <w:rPr>
          <w:rFonts w:ascii="Times New Roman" w:hAnsi="Times New Roman"/>
          <w:sz w:val="28"/>
          <w:szCs w:val="28"/>
        </w:rPr>
        <w:t>:</w:t>
      </w:r>
      <w:r w:rsidRPr="00EA2FB5">
        <w:rPr>
          <w:rFonts w:ascii="Times New Roman" w:hAnsi="Times New Roman"/>
          <w:sz w:val="28"/>
          <w:szCs w:val="28"/>
        </w:rPr>
        <w:t>Використанняспеціальнихметодіврозслідуванняпід контролем суду та іншихуповноваженихорганівіздотриманням прав людини та основоположних свобод. 4. Матеріальнекримінальне право</w:t>
      </w:r>
      <w:r w:rsidRPr="00C03F30">
        <w:rPr>
          <w:rFonts w:ascii="Times New Roman" w:hAnsi="Times New Roman"/>
          <w:sz w:val="28"/>
          <w:szCs w:val="28"/>
        </w:rPr>
        <w:t>:</w:t>
      </w:r>
      <w:r w:rsidRPr="00EA2FB5">
        <w:rPr>
          <w:rFonts w:ascii="Times New Roman" w:hAnsi="Times New Roman"/>
          <w:sz w:val="28"/>
          <w:szCs w:val="28"/>
        </w:rPr>
        <w:t>Удосконаленнявикористаннянаціональногокримінальногозаконодавствавідноснотероризму та організованоїзлочинності, запровадженнякараності будь-якоїучастіорганізованоїзлочинності у терористичнійдіяльностічидіяхщодосприяннятероризму.5. Захистсвідків, співробітниківправосуддя та викривачів. 6. Поверненняактивів. 7. Корупція. 8. Попередженнярадикалізації та насильницькогоекстремізму, недопущенняобмінудосвідомміжтерористами та організованимизлочиннимиорганізаціями, активізаціяпрограмреабілітації та реінтеграції.</w:t>
      </w:r>
      <w:r w:rsidRPr="001A7A14">
        <w:rPr>
          <w:rFonts w:ascii="Times New Roman" w:hAnsi="Times New Roman"/>
          <w:sz w:val="28"/>
          <w:szCs w:val="28"/>
        </w:rPr>
        <w:t>9.Забезпеченняспеціалізаціїспівробітниківполіції, прокурорів, суддівщоберуть участь у боротьбі з тероризмом та організованоюзлочинністю. 10. Боротьбаізнезаконнимобігомзброї. 11.Співробітництво та координація на національному та міжнародномурівнях. 12. Дослідження. Заохоченняпроведеннядосліджень в сферітероризму та транснаціональноїорганізованоїзлочинності для кращогоїхрозуміння</w:t>
      </w:r>
      <w:r>
        <w:rPr>
          <w:rFonts w:ascii="Times New Roman" w:hAnsi="Times New Roman"/>
          <w:sz w:val="28"/>
          <w:szCs w:val="28"/>
          <w:lang w:val="uk-UA"/>
        </w:rPr>
        <w:t>.</w:t>
      </w:r>
      <w:r w:rsidRPr="00DD7B1A">
        <w:rPr>
          <w:rFonts w:ascii="Times New Roman" w:hAnsi="Times New Roman"/>
          <w:sz w:val="28"/>
          <w:szCs w:val="28"/>
        </w:rPr>
        <w:t>”</w:t>
      </w:r>
      <w:r w:rsidRPr="002755E1">
        <w:rPr>
          <w:rFonts w:ascii="Times New Roman" w:hAnsi="Times New Roman"/>
          <w:sz w:val="28"/>
          <w:szCs w:val="28"/>
          <w:lang w:val="uk-UA"/>
        </w:rPr>
        <w:t>[45</w:t>
      </w:r>
      <w:r>
        <w:rPr>
          <w:rFonts w:ascii="Times New Roman" w:hAnsi="Times New Roman"/>
          <w:sz w:val="28"/>
          <w:szCs w:val="28"/>
          <w:lang w:val="uk-UA"/>
        </w:rPr>
        <w:t>,</w:t>
      </w:r>
      <w:r>
        <w:rPr>
          <w:rFonts w:ascii="Times New Roman" w:hAnsi="Times New Roman"/>
          <w:sz w:val="28"/>
          <w:szCs w:val="28"/>
          <w:lang w:val="en-US"/>
        </w:rPr>
        <w:t>c</w:t>
      </w:r>
      <w:r w:rsidRPr="002755E1">
        <w:rPr>
          <w:rFonts w:ascii="Times New Roman" w:hAnsi="Times New Roman"/>
          <w:sz w:val="28"/>
          <w:szCs w:val="28"/>
          <w:lang w:val="uk-UA"/>
        </w:rPr>
        <w:t>.262]</w:t>
      </w:r>
    </w:p>
    <w:p w:rsidR="0002580E" w:rsidRDefault="0002580E" w:rsidP="00B821A7">
      <w:pPr>
        <w:tabs>
          <w:tab w:val="left" w:pos="1152"/>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Отже,для протидії організованій злочинності в Україні та світі вироблено низку загально-соціальних та спеціально-кримінологічних заходів,що є доволі дієвими і </w:t>
      </w:r>
      <w:r w:rsidRPr="005B4943">
        <w:rPr>
          <w:rFonts w:ascii="Times New Roman" w:hAnsi="Times New Roman"/>
          <w:sz w:val="28"/>
          <w:szCs w:val="28"/>
          <w:lang w:val="uk-UA"/>
        </w:rPr>
        <w:t>ефективними</w:t>
      </w:r>
      <w:r>
        <w:rPr>
          <w:rFonts w:ascii="Times New Roman" w:hAnsi="Times New Roman"/>
          <w:sz w:val="28"/>
          <w:szCs w:val="28"/>
          <w:lang w:val="uk-UA"/>
        </w:rPr>
        <w:t>.</w:t>
      </w:r>
    </w:p>
    <w:p w:rsidR="0002580E" w:rsidRDefault="0002580E" w:rsidP="0039737F">
      <w:pPr>
        <w:tabs>
          <w:tab w:val="left" w:pos="1152"/>
        </w:tabs>
        <w:spacing w:line="360" w:lineRule="auto"/>
        <w:jc w:val="center"/>
        <w:rPr>
          <w:rFonts w:ascii="Times New Roman" w:hAnsi="Times New Roman"/>
          <w:b/>
          <w:bCs/>
          <w:sz w:val="28"/>
          <w:szCs w:val="28"/>
          <w:lang w:val="uk-UA"/>
        </w:rPr>
      </w:pPr>
      <w:r>
        <w:rPr>
          <w:rFonts w:ascii="Times New Roman" w:hAnsi="Times New Roman"/>
          <w:b/>
          <w:bCs/>
          <w:sz w:val="28"/>
          <w:szCs w:val="28"/>
          <w:lang w:val="uk-UA"/>
        </w:rPr>
        <w:t>Висновки до Розділу 2</w:t>
      </w:r>
    </w:p>
    <w:p w:rsidR="0002580E" w:rsidRDefault="0002580E" w:rsidP="00FC3C30">
      <w:pPr>
        <w:tabs>
          <w:tab w:val="left" w:pos="1152"/>
        </w:tabs>
        <w:spacing w:after="0" w:line="360" w:lineRule="auto"/>
        <w:ind w:firstLine="709"/>
        <w:jc w:val="both"/>
        <w:rPr>
          <w:rFonts w:ascii="Times New Roman" w:hAnsi="Times New Roman"/>
          <w:sz w:val="28"/>
          <w:szCs w:val="28"/>
        </w:rPr>
      </w:pPr>
      <w:r w:rsidRPr="00AC7A47">
        <w:rPr>
          <w:rFonts w:ascii="Times New Roman" w:hAnsi="Times New Roman"/>
          <w:sz w:val="28"/>
          <w:szCs w:val="28"/>
        </w:rPr>
        <w:t>Правову основу протидіїтранснаціональнійорганізованійзлочинності в Україністановлятькримінальне, кримінально-процесуальнезаконодавство, Закон України</w:t>
      </w:r>
      <w:r w:rsidRPr="007E5501">
        <w:rPr>
          <w:rFonts w:ascii="Times New Roman" w:hAnsi="Times New Roman"/>
          <w:sz w:val="28"/>
          <w:szCs w:val="28"/>
        </w:rPr>
        <w:t>“</w:t>
      </w:r>
      <w:r w:rsidRPr="00AC7A47">
        <w:rPr>
          <w:rFonts w:ascii="Times New Roman" w:hAnsi="Times New Roman"/>
          <w:sz w:val="28"/>
          <w:szCs w:val="28"/>
        </w:rPr>
        <w:t>Про організаційно-правовіосновиборотьби з організованоюзлочинністю</w:t>
      </w:r>
      <w:r w:rsidRPr="007E5501">
        <w:rPr>
          <w:rFonts w:ascii="Times New Roman" w:hAnsi="Times New Roman"/>
          <w:sz w:val="28"/>
          <w:szCs w:val="28"/>
        </w:rPr>
        <w:t>”</w:t>
      </w:r>
      <w:r>
        <w:rPr>
          <w:rFonts w:ascii="Times New Roman" w:hAnsi="Times New Roman"/>
          <w:sz w:val="28"/>
          <w:szCs w:val="28"/>
          <w:lang w:val="uk-UA"/>
        </w:rPr>
        <w:t>,</w:t>
      </w:r>
      <w:r w:rsidRPr="00AC7A47">
        <w:rPr>
          <w:rFonts w:ascii="Times New Roman" w:hAnsi="Times New Roman"/>
          <w:sz w:val="28"/>
          <w:szCs w:val="28"/>
        </w:rPr>
        <w:t>нормиадміністративного, митного, фінансового та іншихгалузей права, а такожнормиміжнародно-правовихактів, середякихконвенції та угоди, учасникомяких є Україна.</w:t>
      </w:r>
    </w:p>
    <w:p w:rsidR="0002580E" w:rsidRPr="009D0F49" w:rsidRDefault="0002580E" w:rsidP="00FC3C30">
      <w:pPr>
        <w:tabs>
          <w:tab w:val="left" w:pos="1152"/>
        </w:tabs>
        <w:spacing w:after="0" w:line="360" w:lineRule="auto"/>
        <w:ind w:firstLine="709"/>
        <w:jc w:val="both"/>
        <w:rPr>
          <w:rFonts w:ascii="Times New Roman" w:hAnsi="Times New Roman"/>
          <w:sz w:val="28"/>
          <w:szCs w:val="28"/>
          <w:lang w:val="uk-UA"/>
        </w:rPr>
      </w:pPr>
      <w:r w:rsidRPr="00A56614">
        <w:rPr>
          <w:rFonts w:ascii="Times New Roman" w:hAnsi="Times New Roman"/>
          <w:sz w:val="28"/>
          <w:szCs w:val="28"/>
        </w:rPr>
        <w:t>На внутрішньодержавномурівніформується система державнихорганів, якімають на метіборотьбу з організованоюзлочинністю у відповіднійсфері. У національномузаконодавствічітковизначаютьсяїх статус, структура, функції та компетенція, а такожвстановлюютьсяповноваження і обов'язкищодореалізаціїзаходівпротидіїцьому виду злочинності. Однак, використаннялишевнутрішніхзаходів не є достатнім, тому міжнароднеспівробітництвоміж державами набуває все більшогозначення у боротьбі з цим видом злочинності. Такеспівробітництвовідбувається на універсальному (глобальному), регіональному, субрегіональному та двосторонньомурівнях, як безпосередньоміж державами, так і в рамках міжнароднихміжурядовихорганізацій, функціїякихрегулюютьсяміжнародними</w:t>
      </w:r>
      <w:r>
        <w:rPr>
          <w:rFonts w:ascii="Times New Roman" w:hAnsi="Times New Roman"/>
          <w:sz w:val="28"/>
          <w:szCs w:val="28"/>
          <w:lang w:val="uk-UA"/>
        </w:rPr>
        <w:t>конвенціями.</w:t>
      </w:r>
    </w:p>
    <w:p w:rsidR="0002580E" w:rsidRPr="00562649" w:rsidRDefault="0002580E" w:rsidP="00FC3C30">
      <w:pPr>
        <w:tabs>
          <w:tab w:val="left" w:pos="1152"/>
        </w:tabs>
        <w:spacing w:after="0" w:line="360" w:lineRule="auto"/>
        <w:ind w:firstLine="709"/>
        <w:jc w:val="both"/>
        <w:rPr>
          <w:rFonts w:ascii="Times New Roman" w:hAnsi="Times New Roman"/>
          <w:sz w:val="28"/>
          <w:szCs w:val="28"/>
          <w:lang w:val="uk-UA"/>
        </w:rPr>
      </w:pPr>
      <w:r w:rsidRPr="00A56614">
        <w:rPr>
          <w:rFonts w:ascii="Times New Roman" w:hAnsi="Times New Roman"/>
          <w:sz w:val="28"/>
          <w:szCs w:val="28"/>
        </w:rPr>
        <w:t>В Україні та в усьомусвітііснує ряд загальносоціальних і спеціально-кримінологічнихзаходів, спрямованих на протидіюорганізованійзлочинності. Загальносоціальні заходи не є спеціальноорієнтованими на боротьбузізлочинністю, проте вони створюютьумови, якіунеможливлюютьіснуваннязлочинності як соціальногоявища. Спеціально-кримінологічні заходи, в свою чергу, безпосередньонацілені на усунення причин і умов, щосприяютьвчиненнюрізнихзлочинів. Ефективністьзагальносоціальнихзаходів у запобіганнізлочинностізначноюміроюзалежитьвідїхдоповненняспеціальними заходами. Для успішноїреалізаціїцихзаходівнеобхіднопостійновдосконалюватидіяльність як правоохороннихорганів, так і іншихдержавних структур, якізаймаютьсяборотьбоюзізлочинністю</w:t>
      </w:r>
      <w:r>
        <w:rPr>
          <w:rFonts w:ascii="Times New Roman" w:hAnsi="Times New Roman"/>
          <w:sz w:val="28"/>
          <w:szCs w:val="28"/>
          <w:lang w:val="uk-UA"/>
        </w:rPr>
        <w:t>.</w:t>
      </w:r>
    </w:p>
    <w:p w:rsidR="0002580E" w:rsidRPr="00447DA5" w:rsidRDefault="0002580E" w:rsidP="00AC7A47">
      <w:pPr>
        <w:tabs>
          <w:tab w:val="left" w:pos="1152"/>
        </w:tabs>
        <w:spacing w:after="0" w:line="360" w:lineRule="auto"/>
        <w:rPr>
          <w:rFonts w:ascii="Times New Roman" w:hAnsi="Times New Roman"/>
          <w:sz w:val="28"/>
          <w:szCs w:val="28"/>
          <w:lang w:val="uk-UA"/>
        </w:rPr>
      </w:pPr>
    </w:p>
    <w:p w:rsidR="0002580E" w:rsidRPr="005B4943" w:rsidRDefault="0002580E" w:rsidP="005B4943">
      <w:pPr>
        <w:tabs>
          <w:tab w:val="left" w:pos="1152"/>
        </w:tabs>
        <w:spacing w:after="0" w:line="360" w:lineRule="auto"/>
        <w:ind w:firstLine="709"/>
        <w:rPr>
          <w:b/>
          <w:bCs/>
          <w:lang w:val="uk-UA"/>
        </w:rPr>
      </w:pPr>
    </w:p>
    <w:p w:rsidR="0002580E" w:rsidRPr="0027010A" w:rsidRDefault="0002580E" w:rsidP="00F63C85">
      <w:pPr>
        <w:tabs>
          <w:tab w:val="left" w:pos="1152"/>
        </w:tabs>
        <w:spacing w:after="0" w:line="360" w:lineRule="auto"/>
        <w:jc w:val="both"/>
        <w:rPr>
          <w:rFonts w:ascii="Times New Roman" w:hAnsi="Times New Roman"/>
          <w:sz w:val="28"/>
          <w:szCs w:val="28"/>
          <w:lang w:val="uk-UA"/>
        </w:rPr>
      </w:pPr>
    </w:p>
    <w:p w:rsidR="0002580E" w:rsidRPr="00F63C85" w:rsidRDefault="0002580E" w:rsidP="00F63C85">
      <w:pPr>
        <w:tabs>
          <w:tab w:val="left" w:pos="1152"/>
        </w:tabs>
        <w:spacing w:after="0" w:line="360" w:lineRule="auto"/>
        <w:rPr>
          <w:rFonts w:ascii="Times New Roman" w:hAnsi="Times New Roman"/>
          <w:sz w:val="28"/>
          <w:szCs w:val="28"/>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FC3C30">
      <w:pPr>
        <w:tabs>
          <w:tab w:val="left" w:pos="1152"/>
        </w:tabs>
        <w:spacing w:line="360" w:lineRule="auto"/>
        <w:ind w:firstLine="709"/>
        <w:jc w:val="both"/>
        <w:rPr>
          <w:lang w:val="uk-UA"/>
        </w:rPr>
      </w:pPr>
    </w:p>
    <w:p w:rsidR="0002580E" w:rsidRDefault="0002580E" w:rsidP="00114C8D">
      <w:pPr>
        <w:tabs>
          <w:tab w:val="left" w:pos="1152"/>
        </w:tabs>
        <w:spacing w:line="360" w:lineRule="auto"/>
        <w:jc w:val="both"/>
        <w:rPr>
          <w:rFonts w:ascii="Times New Roman" w:hAnsi="Times New Roman"/>
          <w:sz w:val="28"/>
          <w:szCs w:val="28"/>
          <w:lang w:val="uk-UA"/>
        </w:rPr>
      </w:pPr>
    </w:p>
    <w:p w:rsidR="0002580E" w:rsidRDefault="0002580E" w:rsidP="00FC3C30">
      <w:pPr>
        <w:tabs>
          <w:tab w:val="left" w:pos="1152"/>
        </w:tabs>
        <w:spacing w:line="360" w:lineRule="auto"/>
        <w:ind w:firstLine="709"/>
        <w:jc w:val="both"/>
        <w:rPr>
          <w:rFonts w:ascii="Times New Roman" w:hAnsi="Times New Roman"/>
          <w:sz w:val="28"/>
          <w:szCs w:val="28"/>
          <w:lang w:val="uk-UA"/>
        </w:rPr>
      </w:pPr>
    </w:p>
    <w:p w:rsidR="0002580E" w:rsidRDefault="0002580E" w:rsidP="00FC3C30">
      <w:pPr>
        <w:tabs>
          <w:tab w:val="left" w:pos="1152"/>
        </w:tabs>
        <w:spacing w:line="360" w:lineRule="auto"/>
        <w:ind w:firstLine="709"/>
        <w:jc w:val="both"/>
        <w:rPr>
          <w:rFonts w:ascii="Times New Roman" w:hAnsi="Times New Roman"/>
          <w:sz w:val="28"/>
          <w:szCs w:val="28"/>
          <w:lang w:val="uk-UA"/>
        </w:rPr>
      </w:pPr>
    </w:p>
    <w:p w:rsidR="0002580E" w:rsidRDefault="0002580E" w:rsidP="00FC3C30">
      <w:pPr>
        <w:tabs>
          <w:tab w:val="left" w:pos="1152"/>
        </w:tabs>
        <w:spacing w:line="360" w:lineRule="auto"/>
        <w:ind w:firstLine="709"/>
        <w:jc w:val="both"/>
        <w:rPr>
          <w:rFonts w:ascii="Times New Roman" w:hAnsi="Times New Roman"/>
          <w:sz w:val="28"/>
          <w:szCs w:val="28"/>
          <w:lang w:val="uk-UA"/>
        </w:rPr>
      </w:pPr>
    </w:p>
    <w:p w:rsidR="0002580E" w:rsidRDefault="0002580E" w:rsidP="00AC5302">
      <w:pPr>
        <w:tabs>
          <w:tab w:val="left" w:pos="1152"/>
        </w:tabs>
        <w:spacing w:line="360" w:lineRule="auto"/>
        <w:jc w:val="center"/>
        <w:rPr>
          <w:rFonts w:ascii="Times New Roman" w:hAnsi="Times New Roman"/>
          <w:b/>
          <w:bCs/>
          <w:sz w:val="28"/>
          <w:szCs w:val="28"/>
          <w:lang w:val="uk-UA"/>
        </w:rPr>
      </w:pPr>
      <w:r>
        <w:rPr>
          <w:rFonts w:ascii="Times New Roman" w:hAnsi="Times New Roman"/>
          <w:b/>
          <w:bCs/>
          <w:sz w:val="28"/>
          <w:szCs w:val="28"/>
          <w:lang w:val="uk-UA"/>
        </w:rPr>
        <w:t>ВИСНОВКИ</w:t>
      </w:r>
    </w:p>
    <w:p w:rsidR="0002580E" w:rsidRDefault="0002580E" w:rsidP="00E07BCB">
      <w:pPr>
        <w:tabs>
          <w:tab w:val="left" w:pos="1152"/>
        </w:tabs>
        <w:spacing w:after="0" w:line="360" w:lineRule="auto"/>
        <w:ind w:firstLine="709"/>
        <w:jc w:val="both"/>
        <w:rPr>
          <w:rFonts w:ascii="Times New Roman" w:hAnsi="Times New Roman"/>
          <w:sz w:val="28"/>
          <w:szCs w:val="28"/>
          <w:lang w:val="uk-UA"/>
        </w:rPr>
      </w:pPr>
      <w:r w:rsidRPr="00BC0156">
        <w:rPr>
          <w:rFonts w:ascii="Times New Roman" w:hAnsi="Times New Roman"/>
          <w:sz w:val="28"/>
          <w:szCs w:val="28"/>
          <w:lang w:val="uk-UA"/>
        </w:rPr>
        <w:t>Організована злочинність є багатоаспектним соціальним явищем, яке потребує постійного моніторингу та боротьби з боку правоохоронних органів, виваженої політики органів державної влади та консолідації громадянського суспільства.</w:t>
      </w:r>
    </w:p>
    <w:p w:rsidR="0002580E" w:rsidRDefault="0002580E" w:rsidP="00E07BCB">
      <w:pPr>
        <w:tabs>
          <w:tab w:val="left" w:pos="1152"/>
        </w:tabs>
        <w:spacing w:after="0" w:line="360" w:lineRule="auto"/>
        <w:ind w:firstLine="709"/>
        <w:jc w:val="both"/>
        <w:rPr>
          <w:lang w:val="uk-UA"/>
        </w:rPr>
      </w:pPr>
      <w:r w:rsidRPr="00BC0156">
        <w:rPr>
          <w:rFonts w:ascii="Times New Roman" w:hAnsi="Times New Roman"/>
          <w:sz w:val="28"/>
          <w:szCs w:val="28"/>
          <w:lang w:val="uk-UA"/>
        </w:rPr>
        <w:t>Визначення організованої злочинності наведено в Законі України «Про організаційно-правові основи боротьби з організованою злочинністю», і яку визначено як сукупність кримінальних правопорушень, що вчиняються у зв’язку зі створенням та діяльністю організованих злочинних угруповань.</w:t>
      </w:r>
      <w:r>
        <w:rPr>
          <w:rFonts w:ascii="Times New Roman" w:hAnsi="Times New Roman"/>
          <w:sz w:val="28"/>
          <w:szCs w:val="28"/>
          <w:lang w:val="uk-UA"/>
        </w:rPr>
        <w:t>З</w:t>
      </w:r>
      <w:r w:rsidRPr="009F57B3">
        <w:rPr>
          <w:rFonts w:ascii="Times New Roman" w:hAnsi="Times New Roman"/>
          <w:sz w:val="28"/>
          <w:szCs w:val="28"/>
          <w:lang w:val="uk-UA"/>
        </w:rPr>
        <w:t>аконодавець надзвичайно широко охопив таке суспільне явище, як організована злочинність, не визначаючи його конкретно, а лише пов’язуючи із діяльністю організованих злочинних угруповань.</w:t>
      </w:r>
      <w:r>
        <w:rPr>
          <w:rFonts w:ascii="Times New Roman" w:hAnsi="Times New Roman"/>
          <w:sz w:val="28"/>
          <w:szCs w:val="28"/>
          <w:lang w:val="uk-UA"/>
        </w:rPr>
        <w:t>Тому ряд науковців наводить власні визначення організованої злочинності.Узагальнюючи,о</w:t>
      </w:r>
      <w:r w:rsidRPr="00480D28">
        <w:rPr>
          <w:rFonts w:ascii="Times New Roman" w:hAnsi="Times New Roman"/>
          <w:sz w:val="28"/>
          <w:szCs w:val="28"/>
          <w:lang w:val="uk-UA"/>
        </w:rPr>
        <w:t>рганізована злочинність – це суспільно небезпечна діяльність, що здійснюється у вигляді промислу злочинними групами, що мають розвинену організаційно-управлінську структуру, систему зовнішніх, корумпованих зв'язків, з метою монопольного</w:t>
      </w:r>
      <w:r>
        <w:rPr>
          <w:rFonts w:ascii="Times New Roman" w:hAnsi="Times New Roman"/>
          <w:sz w:val="28"/>
          <w:szCs w:val="28"/>
          <w:lang w:val="uk-UA"/>
        </w:rPr>
        <w:t>,</w:t>
      </w:r>
      <w:r w:rsidRPr="00480D28">
        <w:rPr>
          <w:rFonts w:ascii="Times New Roman" w:hAnsi="Times New Roman"/>
          <w:sz w:val="28"/>
          <w:szCs w:val="28"/>
          <w:lang w:val="uk-UA"/>
        </w:rPr>
        <w:t>територіального або галузевого поширення кримінального впливу</w:t>
      </w:r>
      <w:r>
        <w:rPr>
          <w:rFonts w:ascii="Times New Roman" w:hAnsi="Times New Roman"/>
          <w:sz w:val="28"/>
          <w:szCs w:val="28"/>
          <w:lang w:val="uk-UA"/>
        </w:rPr>
        <w:t>,та збільшення свого незаконного доходу.</w:t>
      </w:r>
    </w:p>
    <w:p w:rsidR="0002580E" w:rsidRDefault="0002580E" w:rsidP="00E07BCB">
      <w:pPr>
        <w:tabs>
          <w:tab w:val="left" w:pos="1152"/>
        </w:tabs>
        <w:spacing w:after="0" w:line="360" w:lineRule="auto"/>
        <w:ind w:firstLine="709"/>
        <w:jc w:val="both"/>
        <w:rPr>
          <w:rFonts w:ascii="Times New Roman" w:hAnsi="Times New Roman"/>
          <w:sz w:val="28"/>
          <w:szCs w:val="28"/>
          <w:lang w:val="uk-UA"/>
        </w:rPr>
      </w:pPr>
      <w:r w:rsidRPr="00562649">
        <w:rPr>
          <w:rFonts w:ascii="Times New Roman" w:hAnsi="Times New Roman"/>
          <w:sz w:val="28"/>
          <w:szCs w:val="28"/>
          <w:lang w:val="uk-UA"/>
        </w:rPr>
        <w:t>Ознаки організованих злочинних угруповань включають: наявність єдиного лідера або колегіального керівного органу, де управління здійснюється групою осіб; ієрархічну структуру та розподіл ролей серед учасників за функціональними ознаками, а також поділ угруповання на окремі групи; наявність матеріальної бази, що проявляється у створенні спільних фінансових фондів; високий рівень технічного забезпечення та професіоналізму учасників у кримінальній діяльності; встановлені зв'язки з кримінальними угрупованнями інших країн; корумповані зв'язки в органах державної влади, місцевого самоврядування, судовій та правоохоронній системах як України, так і інших держав, де вони здійснюють свою злочинну діяльність; створення системи захисту від соціального та правового контролю, а також конспіративна, розвідувальна та контррозвідувальна діяльність.</w:t>
      </w:r>
    </w:p>
    <w:p w:rsidR="0002580E" w:rsidRPr="00114C8D" w:rsidRDefault="0002580E" w:rsidP="00114C8D">
      <w:pPr>
        <w:tabs>
          <w:tab w:val="left" w:pos="1152"/>
        </w:tabs>
        <w:spacing w:after="0" w:line="360" w:lineRule="auto"/>
        <w:ind w:firstLine="709"/>
        <w:jc w:val="both"/>
        <w:rPr>
          <w:rFonts w:ascii="Times New Roman" w:hAnsi="Times New Roman"/>
          <w:sz w:val="28"/>
          <w:szCs w:val="28"/>
        </w:rPr>
      </w:pPr>
      <w:r w:rsidRPr="00114C8D">
        <w:rPr>
          <w:rFonts w:ascii="Times New Roman" w:hAnsi="Times New Roman"/>
          <w:sz w:val="28"/>
          <w:szCs w:val="28"/>
        </w:rPr>
        <w:t>До факторів, якісприяютьрозвиткуорганізованоїзлочинності, можнавіднеститакі: 1. Послабленнявпливудержави та їїінституцій. 2. Низькаякістькримінального та кримінально-процесуальногозаконодавства. 3. Помилки в регулюванніекономічнихвідносин, а такожнаявністьтіньовоїекономіки. 4. Майноверозшаруваннясуспільства, високабезробіття та зниженнярівнязайнятості, втратагромадянамигарантійпрацевлаштування. 5. Низькийрівеньінтелектуального та морального розвиткусуспільства, соціальнанестабільність та відсутністьсоціального контролю.</w:t>
      </w:r>
    </w:p>
    <w:p w:rsidR="0002580E" w:rsidRDefault="0002580E" w:rsidP="00E07BCB">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Ч</w:t>
      </w:r>
      <w:r w:rsidRPr="00175F8E">
        <w:rPr>
          <w:rFonts w:ascii="Times New Roman" w:hAnsi="Times New Roman"/>
          <w:sz w:val="28"/>
          <w:szCs w:val="28"/>
        </w:rPr>
        <w:t>лени транснаціональнихорганізованихзлочиннихугрупованьподіляються на лідерів (керівників) угруповання, членівумовноїсередньої ланки та безпосередніхвиконавцівзлочинів</w:t>
      </w:r>
      <w:r>
        <w:rPr>
          <w:rFonts w:ascii="Times New Roman" w:hAnsi="Times New Roman"/>
          <w:sz w:val="28"/>
          <w:szCs w:val="28"/>
          <w:lang w:val="uk-UA"/>
        </w:rPr>
        <w:t>.</w:t>
      </w:r>
    </w:p>
    <w:p w:rsidR="0002580E" w:rsidRPr="00562649" w:rsidRDefault="0002580E" w:rsidP="00C03F30">
      <w:pPr>
        <w:tabs>
          <w:tab w:val="left" w:pos="1152"/>
        </w:tabs>
        <w:spacing w:after="0" w:line="360" w:lineRule="auto"/>
        <w:ind w:firstLine="709"/>
        <w:jc w:val="both"/>
        <w:rPr>
          <w:rFonts w:ascii="Times New Roman" w:hAnsi="Times New Roman"/>
          <w:sz w:val="28"/>
          <w:szCs w:val="28"/>
          <w:lang w:val="uk-UA"/>
        </w:rPr>
      </w:pPr>
      <w:r w:rsidRPr="00562649">
        <w:rPr>
          <w:rFonts w:ascii="Times New Roman" w:hAnsi="Times New Roman"/>
          <w:sz w:val="28"/>
          <w:szCs w:val="28"/>
          <w:lang w:val="uk-UA"/>
        </w:rPr>
        <w:t>Дослідження статистичних даних щодо організованої злочинності виявило тенденцію до збільшення кількості організованих груп та злочинних організацій, а також злочинів, які ними вчиняються. У більшості випадків, коли правоохоронні органи розслідують організовані злочини, зазвичай виявляються лише окремі рядові виконавці, тоді як діяльність інших учасників та самої злочинної групи (організації) залишаєтьсяневстановленою.</w:t>
      </w:r>
    </w:p>
    <w:p w:rsidR="0002580E" w:rsidRDefault="0002580E" w:rsidP="00C03F30">
      <w:pPr>
        <w:tabs>
          <w:tab w:val="left" w:pos="1152"/>
        </w:tabs>
        <w:spacing w:after="0" w:line="360" w:lineRule="auto"/>
        <w:ind w:firstLine="709"/>
        <w:jc w:val="both"/>
        <w:rPr>
          <w:rFonts w:ascii="Times New Roman" w:hAnsi="Times New Roman"/>
          <w:sz w:val="28"/>
          <w:szCs w:val="28"/>
        </w:rPr>
      </w:pPr>
      <w:r w:rsidRPr="00D33711">
        <w:rPr>
          <w:rFonts w:ascii="Times New Roman" w:hAnsi="Times New Roman"/>
          <w:sz w:val="28"/>
          <w:szCs w:val="28"/>
        </w:rPr>
        <w:t>Правову основу протидіїорганізованійзлочинності в Україністановлятькримінальне, кримінально-процесуальнезаконодавство, Закон України</w:t>
      </w:r>
      <w:r w:rsidRPr="007E5501">
        <w:rPr>
          <w:rFonts w:ascii="Times New Roman" w:hAnsi="Times New Roman"/>
          <w:sz w:val="28"/>
          <w:szCs w:val="28"/>
        </w:rPr>
        <w:t>“</w:t>
      </w:r>
      <w:r w:rsidRPr="00D33711">
        <w:rPr>
          <w:rFonts w:ascii="Times New Roman" w:hAnsi="Times New Roman"/>
          <w:sz w:val="28"/>
          <w:szCs w:val="28"/>
        </w:rPr>
        <w:t>Про організаційно-правовіосновиборотьби з організованоюзлочинністю</w:t>
      </w:r>
      <w:r w:rsidRPr="007E5501">
        <w:rPr>
          <w:rFonts w:ascii="Times New Roman" w:hAnsi="Times New Roman"/>
          <w:sz w:val="28"/>
          <w:szCs w:val="28"/>
        </w:rPr>
        <w:t>”</w:t>
      </w:r>
      <w:r>
        <w:rPr>
          <w:rFonts w:ascii="Times New Roman" w:hAnsi="Times New Roman"/>
          <w:sz w:val="28"/>
          <w:szCs w:val="28"/>
          <w:lang w:val="uk-UA"/>
        </w:rPr>
        <w:t>, н</w:t>
      </w:r>
      <w:r w:rsidRPr="00562649">
        <w:rPr>
          <w:rFonts w:ascii="Times New Roman" w:hAnsi="Times New Roman"/>
          <w:sz w:val="28"/>
          <w:szCs w:val="28"/>
        </w:rPr>
        <w:t>ормиадміністративного, митного, фінансового та іншихгалузей права, а такожположенняміжнародно-правовихдокументів, до яких належать конвенції та угоди, учасникомяких є Україна. Загалом, основою ефективноїпротидіїцьомусуспільнонебезпечномуявищу є створеннянадійнофункціонуючоїправоохоронноїсистеми, суворого контролю у фінансовій, банківській, валютній та податковій сферах, а такожналежногооблаштування кордону і чіткоїроботиустанов та служб.</w:t>
      </w:r>
    </w:p>
    <w:p w:rsidR="0002580E" w:rsidRDefault="0002580E" w:rsidP="00C03F30">
      <w:pPr>
        <w:tabs>
          <w:tab w:val="left" w:pos="1152"/>
        </w:tabs>
        <w:spacing w:after="0" w:line="360" w:lineRule="auto"/>
        <w:ind w:firstLine="709"/>
        <w:jc w:val="both"/>
        <w:rPr>
          <w:rFonts w:ascii="Times New Roman" w:hAnsi="Times New Roman"/>
          <w:sz w:val="28"/>
          <w:szCs w:val="28"/>
        </w:rPr>
      </w:pPr>
      <w:r w:rsidRPr="00D33711">
        <w:rPr>
          <w:rFonts w:ascii="Times New Roman" w:hAnsi="Times New Roman"/>
          <w:sz w:val="28"/>
          <w:szCs w:val="28"/>
        </w:rPr>
        <w:t>До державнихорганів, якіберуть участь у боротьбі з організованоюзлочинністю, Законом віднесено: органиНаціональноїполіції і СлужбибезпекиУкраїни; органипрокуратуриУкраїни; органидоходів і зборів, органиДержавноїприкордонноїслужбиУкраїни та органи державного фінансового контролю; органи і установи виконанняпокарань та слідчіізолятори; розвідувальний орган Міністерства оборони України; Служба зовнішньоїрозвідкиУкраїни; Національнеантикорупційне бюро України; Бюро економічноїбезпекиУкраїни. Попри те, що в Українівжемайжеп’ятьроківфункціонуєДержавне бюро розслідувань, повноваженняцього органу щодоучасті у боротьбі з організованоюзлочинністюналежним чином на законодавчомурівні</w:t>
      </w:r>
      <w:r>
        <w:rPr>
          <w:rFonts w:ascii="Times New Roman" w:hAnsi="Times New Roman"/>
          <w:sz w:val="28"/>
          <w:szCs w:val="28"/>
          <w:lang w:val="uk-UA"/>
        </w:rPr>
        <w:t xml:space="preserve"> не визначено.</w:t>
      </w:r>
    </w:p>
    <w:p w:rsidR="0002580E" w:rsidRDefault="0002580E" w:rsidP="00C03F30">
      <w:pPr>
        <w:tabs>
          <w:tab w:val="left" w:pos="1152"/>
        </w:tabs>
        <w:spacing w:after="0" w:line="360" w:lineRule="auto"/>
        <w:ind w:firstLine="709"/>
        <w:jc w:val="both"/>
        <w:rPr>
          <w:rFonts w:ascii="Times New Roman" w:hAnsi="Times New Roman"/>
          <w:sz w:val="28"/>
          <w:szCs w:val="28"/>
        </w:rPr>
      </w:pPr>
      <w:r w:rsidRPr="0039737F">
        <w:rPr>
          <w:rFonts w:ascii="Times New Roman" w:hAnsi="Times New Roman"/>
          <w:sz w:val="28"/>
          <w:szCs w:val="28"/>
        </w:rPr>
        <w:t>Основні заходи, спрямовані на протидіюорганізованійзлочинності, безумовно, є виключноюкомпетенцієюкожноїокремоїкраїни. Проте, застосуваннялишенаціональнихзаходів не є достатнім, тому міжнароднеспівробітництво держав набуває все більшоїважливості у боротьбі з цим видом злочинності. Середосновнихміжнароднихорганізацій, щозаймаютьсяпротидієюорганізованійзлочинності, можнавиділити: Управління ООН з наркотиків і злочинності, Інтерпол, Групу з розробкифінансовихзаходівборотьби з відмиванням грошей (FATF), Комітетекспертів з оцінкизаходівщодоборотьби з відмиванням грошей і фінансуваннямтероризму (MONEYVAL), Групудержав Ради Європипротикорупції (GRECO), Європейськусудову мережу (EJN), Євроюст, а такожЄвропейське бюро по боротьбі з шахрайством (OLAF).</w:t>
      </w:r>
    </w:p>
    <w:p w:rsidR="0002580E" w:rsidRDefault="0002580E" w:rsidP="00C03F30">
      <w:pPr>
        <w:tabs>
          <w:tab w:val="left" w:pos="115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Такожу </w:t>
      </w:r>
      <w:r w:rsidRPr="0039737F">
        <w:rPr>
          <w:rFonts w:ascii="Times New Roman" w:hAnsi="Times New Roman"/>
          <w:sz w:val="28"/>
          <w:szCs w:val="28"/>
          <w:lang w:val="uk-UA"/>
        </w:rPr>
        <w:t>боротьбі з транснаціональною організованою злочинністю значну роль відіграє двостороння співпраця між державами, що дозволяє більш детально врахувати специфіку відносин між ними та їхні інтереси у розв'язанні певних правових питань.</w:t>
      </w:r>
    </w:p>
    <w:p w:rsidR="0002580E" w:rsidRPr="0039737F" w:rsidRDefault="0002580E" w:rsidP="00C03F30">
      <w:pPr>
        <w:tabs>
          <w:tab w:val="left" w:pos="1152"/>
        </w:tabs>
        <w:spacing w:after="0" w:line="360" w:lineRule="auto"/>
        <w:ind w:firstLine="709"/>
        <w:jc w:val="both"/>
        <w:rPr>
          <w:rFonts w:ascii="Times New Roman" w:hAnsi="Times New Roman"/>
          <w:sz w:val="28"/>
          <w:szCs w:val="28"/>
          <w:lang w:val="uk-UA"/>
        </w:rPr>
      </w:pPr>
      <w:bookmarkStart w:id="11" w:name="_Hlk181822838"/>
      <w:r w:rsidRPr="00CD322F">
        <w:rPr>
          <w:rFonts w:ascii="Times New Roman" w:hAnsi="Times New Roman"/>
          <w:sz w:val="28"/>
          <w:szCs w:val="28"/>
          <w:lang w:val="uk-UA"/>
        </w:rPr>
        <w:t>В кримінології під загальносоціальними заходами запобігання злочинам розуміють</w:t>
      </w:r>
      <w:r>
        <w:rPr>
          <w:rFonts w:ascii="Times New Roman" w:hAnsi="Times New Roman"/>
          <w:sz w:val="28"/>
          <w:szCs w:val="28"/>
          <w:lang w:val="uk-UA"/>
        </w:rPr>
        <w:t xml:space="preserve"> сукупність </w:t>
      </w:r>
      <w:r w:rsidRPr="00CD322F">
        <w:rPr>
          <w:rFonts w:ascii="Times New Roman" w:hAnsi="Times New Roman"/>
          <w:sz w:val="28"/>
          <w:szCs w:val="28"/>
          <w:lang w:val="uk-UA"/>
        </w:rPr>
        <w:t>соціально-економічних і культурно-виховних заходів,</w:t>
      </w:r>
      <w:r w:rsidRPr="0039737F">
        <w:rPr>
          <w:rFonts w:ascii="Times New Roman" w:hAnsi="Times New Roman"/>
          <w:sz w:val="28"/>
          <w:szCs w:val="28"/>
          <w:lang w:val="uk-UA"/>
        </w:rPr>
        <w:t xml:space="preserve">які спрямовані на подальший розвиток і вдосконалення суспільних відносин, а також на усунення або нейтралізацію причин і умов, що сприяють злочинності. Спеціально-кримінологічні заходи, що стосуються запобігання злочинності, включають теорію та практику розробки і впровадження методів і заходів, які мають руйнівний вплив на явища та процеси, що можуть активізувати криміногенний потенціал суспільства у вигляді злочинних проявів. Держава повинна відігравати ключову роль у протидії організованій злочинності, виявляючи та реалізуючи антикриміногенний потенціал суспільства, а також організовуючи у співпраці з ним систему загальних і спеціальних заходів протидії, що враховує соціально-економічні, історичні та культурні умови. Держава і суспільство мають усвідомити реальну загрозу транснаціональної організованої економічної злочинності та продемонструвати політичну волю для боротьби з нею. </w:t>
      </w:r>
      <w:bookmarkEnd w:id="11"/>
      <w:r w:rsidRPr="00E07BCB">
        <w:rPr>
          <w:rFonts w:ascii="Times New Roman" w:hAnsi="Times New Roman"/>
          <w:sz w:val="28"/>
          <w:szCs w:val="28"/>
        </w:rPr>
        <w:t>Це повинно проявитися у чіткосформульованійполітиці, вираженій</w:t>
      </w:r>
      <w:r>
        <w:rPr>
          <w:rFonts w:ascii="Times New Roman" w:hAnsi="Times New Roman"/>
          <w:sz w:val="28"/>
          <w:szCs w:val="28"/>
          <w:lang w:val="uk-UA"/>
        </w:rPr>
        <w:t xml:space="preserve">в </w:t>
      </w:r>
      <w:r w:rsidRPr="0039737F">
        <w:rPr>
          <w:rFonts w:ascii="Times New Roman" w:hAnsi="Times New Roman"/>
          <w:sz w:val="28"/>
          <w:szCs w:val="28"/>
        </w:rPr>
        <w:t>державнихпрограмахпротидіїзазначеному виду злочинності, а також у всіхпрактичних заходах, щореалізуються в країні.</w:t>
      </w:r>
    </w:p>
    <w:p w:rsidR="0002580E" w:rsidRDefault="0002580E" w:rsidP="00CE568B">
      <w:pPr>
        <w:tabs>
          <w:tab w:val="left" w:pos="1152"/>
        </w:tabs>
        <w:spacing w:line="360" w:lineRule="auto"/>
        <w:ind w:firstLine="709"/>
        <w:rPr>
          <w:rFonts w:ascii="Times New Roman" w:hAnsi="Times New Roman"/>
          <w:sz w:val="28"/>
          <w:szCs w:val="28"/>
          <w:lang w:val="uk-UA"/>
        </w:rPr>
      </w:pPr>
    </w:p>
    <w:p w:rsidR="0002580E" w:rsidRDefault="0002580E" w:rsidP="00CE568B">
      <w:pPr>
        <w:tabs>
          <w:tab w:val="left" w:pos="1152"/>
        </w:tabs>
        <w:spacing w:line="360" w:lineRule="auto"/>
        <w:ind w:firstLine="709"/>
        <w:rPr>
          <w:rFonts w:ascii="Times New Roman" w:hAnsi="Times New Roman"/>
          <w:sz w:val="28"/>
          <w:szCs w:val="28"/>
          <w:lang w:val="uk-UA"/>
        </w:rPr>
      </w:pPr>
    </w:p>
    <w:p w:rsidR="0002580E" w:rsidRDefault="0002580E" w:rsidP="00CE568B">
      <w:pPr>
        <w:tabs>
          <w:tab w:val="left" w:pos="1152"/>
        </w:tabs>
        <w:spacing w:line="360" w:lineRule="auto"/>
        <w:ind w:firstLine="709"/>
        <w:rPr>
          <w:rFonts w:ascii="Times New Roman" w:hAnsi="Times New Roman"/>
          <w:sz w:val="28"/>
          <w:szCs w:val="28"/>
          <w:lang w:val="uk-UA"/>
        </w:rPr>
      </w:pPr>
    </w:p>
    <w:p w:rsidR="0002580E" w:rsidRDefault="0002580E" w:rsidP="00CE568B">
      <w:pPr>
        <w:tabs>
          <w:tab w:val="left" w:pos="1152"/>
        </w:tabs>
        <w:spacing w:line="360" w:lineRule="auto"/>
        <w:ind w:firstLine="709"/>
        <w:rPr>
          <w:rFonts w:ascii="Times New Roman" w:hAnsi="Times New Roman"/>
          <w:sz w:val="28"/>
          <w:szCs w:val="28"/>
          <w:lang w:val="uk-UA"/>
        </w:rPr>
      </w:pPr>
    </w:p>
    <w:p w:rsidR="0002580E" w:rsidRDefault="0002580E" w:rsidP="00CE568B">
      <w:pPr>
        <w:tabs>
          <w:tab w:val="left" w:pos="1152"/>
        </w:tabs>
        <w:spacing w:line="360" w:lineRule="auto"/>
        <w:ind w:firstLine="709"/>
        <w:rPr>
          <w:rFonts w:ascii="Times New Roman" w:hAnsi="Times New Roman"/>
          <w:sz w:val="28"/>
          <w:szCs w:val="28"/>
          <w:lang w:val="uk-UA"/>
        </w:rPr>
      </w:pPr>
    </w:p>
    <w:p w:rsidR="0002580E" w:rsidRDefault="0002580E" w:rsidP="00CE568B">
      <w:pPr>
        <w:tabs>
          <w:tab w:val="left" w:pos="1152"/>
        </w:tabs>
        <w:spacing w:line="360" w:lineRule="auto"/>
        <w:ind w:firstLine="709"/>
        <w:rPr>
          <w:rFonts w:ascii="Times New Roman" w:hAnsi="Times New Roman"/>
          <w:sz w:val="28"/>
          <w:szCs w:val="28"/>
          <w:lang w:val="uk-UA"/>
        </w:rPr>
      </w:pPr>
    </w:p>
    <w:p w:rsidR="0002580E" w:rsidRPr="00E07BCB" w:rsidRDefault="0002580E" w:rsidP="00CE568B">
      <w:pPr>
        <w:tabs>
          <w:tab w:val="left" w:pos="1152"/>
        </w:tabs>
        <w:spacing w:line="360" w:lineRule="auto"/>
        <w:ind w:firstLine="709"/>
        <w:rPr>
          <w:rFonts w:ascii="Times New Roman" w:hAnsi="Times New Roman"/>
          <w:sz w:val="28"/>
          <w:szCs w:val="28"/>
          <w:lang w:val="uk-UA"/>
        </w:rPr>
      </w:pPr>
    </w:p>
    <w:p w:rsidR="0002580E" w:rsidRPr="005B64CE" w:rsidRDefault="0002580E" w:rsidP="00AC5302">
      <w:pPr>
        <w:tabs>
          <w:tab w:val="left" w:pos="1152"/>
        </w:tabs>
        <w:spacing w:line="360" w:lineRule="auto"/>
        <w:ind w:firstLine="709"/>
        <w:rPr>
          <w:rFonts w:ascii="Times New Roman" w:hAnsi="Times New Roman"/>
          <w:sz w:val="28"/>
          <w:szCs w:val="28"/>
          <w:lang w:val="uk-UA"/>
        </w:rPr>
      </w:pPr>
    </w:p>
    <w:p w:rsidR="0002580E" w:rsidRPr="005B64CE" w:rsidRDefault="0002580E" w:rsidP="00AC5302">
      <w:pPr>
        <w:tabs>
          <w:tab w:val="left" w:pos="1152"/>
        </w:tabs>
        <w:spacing w:line="360" w:lineRule="auto"/>
        <w:ind w:firstLine="709"/>
        <w:rPr>
          <w:rFonts w:ascii="Times New Roman" w:hAnsi="Times New Roman"/>
          <w:sz w:val="28"/>
          <w:szCs w:val="28"/>
          <w:lang w:val="uk-UA"/>
        </w:rPr>
      </w:pPr>
    </w:p>
    <w:p w:rsidR="0002580E" w:rsidRPr="00BC0156" w:rsidRDefault="0002580E" w:rsidP="00AC5302">
      <w:pPr>
        <w:tabs>
          <w:tab w:val="left" w:pos="1152"/>
        </w:tabs>
        <w:spacing w:line="360" w:lineRule="auto"/>
        <w:ind w:firstLine="709"/>
        <w:rPr>
          <w:rFonts w:ascii="Times New Roman" w:hAnsi="Times New Roman"/>
          <w:sz w:val="28"/>
          <w:szCs w:val="28"/>
          <w:lang w:val="uk-UA"/>
        </w:rPr>
      </w:pPr>
    </w:p>
    <w:p w:rsidR="0002580E" w:rsidRDefault="0002580E" w:rsidP="00AC5302">
      <w:pPr>
        <w:tabs>
          <w:tab w:val="left" w:pos="1152"/>
        </w:tabs>
        <w:spacing w:line="360" w:lineRule="auto"/>
        <w:ind w:firstLine="709"/>
        <w:rPr>
          <w:rFonts w:ascii="Times New Roman" w:hAnsi="Times New Roman"/>
          <w:b/>
          <w:bCs/>
          <w:sz w:val="28"/>
          <w:szCs w:val="28"/>
          <w:lang w:val="uk-UA"/>
        </w:rPr>
      </w:pPr>
    </w:p>
    <w:p w:rsidR="0002580E" w:rsidRDefault="0002580E" w:rsidP="00AC5302">
      <w:pPr>
        <w:tabs>
          <w:tab w:val="left" w:pos="1152"/>
        </w:tabs>
        <w:spacing w:line="360" w:lineRule="auto"/>
        <w:ind w:firstLine="709"/>
        <w:rPr>
          <w:rFonts w:ascii="Times New Roman" w:hAnsi="Times New Roman"/>
          <w:b/>
          <w:bCs/>
          <w:sz w:val="28"/>
          <w:szCs w:val="28"/>
          <w:lang w:val="uk-UA"/>
        </w:rPr>
      </w:pPr>
    </w:p>
    <w:p w:rsidR="0002580E" w:rsidRDefault="0002580E" w:rsidP="00AC5302">
      <w:pPr>
        <w:tabs>
          <w:tab w:val="left" w:pos="1152"/>
        </w:tabs>
        <w:spacing w:line="360" w:lineRule="auto"/>
        <w:ind w:firstLine="709"/>
        <w:rPr>
          <w:rFonts w:ascii="Times New Roman" w:hAnsi="Times New Roman"/>
          <w:b/>
          <w:bCs/>
          <w:sz w:val="28"/>
          <w:szCs w:val="28"/>
          <w:lang w:val="uk-UA"/>
        </w:rPr>
      </w:pPr>
    </w:p>
    <w:p w:rsidR="0002580E" w:rsidRDefault="0002580E" w:rsidP="00AC5302">
      <w:pPr>
        <w:tabs>
          <w:tab w:val="left" w:pos="1152"/>
        </w:tabs>
        <w:spacing w:line="360" w:lineRule="auto"/>
        <w:ind w:firstLine="709"/>
        <w:rPr>
          <w:rFonts w:ascii="Times New Roman" w:hAnsi="Times New Roman"/>
          <w:b/>
          <w:bCs/>
          <w:sz w:val="28"/>
          <w:szCs w:val="28"/>
          <w:lang w:val="uk-UA"/>
        </w:rPr>
      </w:pPr>
    </w:p>
    <w:p w:rsidR="0002580E" w:rsidRPr="005A002E" w:rsidRDefault="0002580E" w:rsidP="000F1080">
      <w:pPr>
        <w:tabs>
          <w:tab w:val="left" w:pos="1152"/>
        </w:tabs>
        <w:spacing w:line="360" w:lineRule="auto"/>
        <w:jc w:val="center"/>
        <w:rPr>
          <w:rFonts w:ascii="Times New Roman" w:hAnsi="Times New Roman"/>
          <w:b/>
          <w:bCs/>
          <w:sz w:val="28"/>
          <w:szCs w:val="28"/>
          <w:lang w:val="uk-UA"/>
        </w:rPr>
      </w:pPr>
      <w:r w:rsidRPr="005A002E">
        <w:rPr>
          <w:rFonts w:ascii="Times New Roman" w:hAnsi="Times New Roman"/>
          <w:b/>
          <w:bCs/>
          <w:sz w:val="28"/>
          <w:szCs w:val="28"/>
          <w:lang w:val="uk-UA"/>
        </w:rPr>
        <w:t>СПИСОК ВИКОРИСТАНИХ ДЖЕРЕЛ</w:t>
      </w:r>
    </w:p>
    <w:p w:rsidR="0002580E" w:rsidRPr="00D47B75" w:rsidRDefault="0002580E" w:rsidP="00651795">
      <w:pPr>
        <w:tabs>
          <w:tab w:val="left" w:pos="1152"/>
        </w:tabs>
        <w:spacing w:after="0" w:line="360" w:lineRule="auto"/>
        <w:jc w:val="both"/>
        <w:rPr>
          <w:rFonts w:ascii="Times New Roman" w:hAnsi="Times New Roman"/>
          <w:sz w:val="28"/>
          <w:szCs w:val="28"/>
          <w:lang w:val="uk-UA"/>
        </w:rPr>
      </w:pPr>
      <w:r w:rsidRPr="005A002E">
        <w:rPr>
          <w:rFonts w:ascii="Times New Roman" w:hAnsi="Times New Roman"/>
          <w:sz w:val="28"/>
          <w:szCs w:val="28"/>
          <w:lang w:val="uk-UA"/>
        </w:rPr>
        <w:t xml:space="preserve">1.Конвенція Організації Об'єднаних Націй проти транснаціональної організованої злочинності : Прийнята резолюцією 55/25 Генеральної Асамблеї від </w:t>
      </w:r>
      <w:r>
        <w:rPr>
          <w:rFonts w:ascii="Times New Roman" w:hAnsi="Times New Roman"/>
          <w:sz w:val="28"/>
          <w:szCs w:val="28"/>
          <w:lang w:val="uk-UA"/>
        </w:rPr>
        <w:t>15.11.2000 р.</w:t>
      </w:r>
      <w:r w:rsidRPr="00865F97">
        <w:rPr>
          <w:rFonts w:ascii="Times New Roman" w:hAnsi="Times New Roman"/>
          <w:sz w:val="28"/>
          <w:szCs w:val="28"/>
          <w:lang w:val="en-US"/>
        </w:rPr>
        <w:t>URL</w:t>
      </w:r>
      <w:r w:rsidRPr="00D47B75">
        <w:rPr>
          <w:rFonts w:ascii="Times New Roman" w:hAnsi="Times New Roman"/>
          <w:sz w:val="28"/>
          <w:szCs w:val="28"/>
          <w:lang w:val="uk-UA"/>
        </w:rPr>
        <w:t xml:space="preserve"> :</w:t>
      </w:r>
      <w:r w:rsidRPr="00865F97">
        <w:rPr>
          <w:rFonts w:ascii="Times New Roman" w:hAnsi="Times New Roman"/>
          <w:sz w:val="28"/>
          <w:szCs w:val="28"/>
          <w:lang w:val="en-US"/>
        </w:rPr>
        <w:t>https</w:t>
      </w:r>
      <w:r w:rsidRPr="00D47B75">
        <w:rPr>
          <w:rFonts w:ascii="Times New Roman" w:hAnsi="Times New Roman"/>
          <w:sz w:val="28"/>
          <w:szCs w:val="28"/>
          <w:lang w:val="uk-UA"/>
        </w:rPr>
        <w:t>://</w:t>
      </w:r>
      <w:r w:rsidRPr="00865F97">
        <w:rPr>
          <w:rFonts w:ascii="Times New Roman" w:hAnsi="Times New Roman"/>
          <w:sz w:val="28"/>
          <w:szCs w:val="28"/>
          <w:lang w:val="en-US"/>
        </w:rPr>
        <w:t>zakon</w:t>
      </w:r>
      <w:r w:rsidRPr="00D47B75">
        <w:rPr>
          <w:rFonts w:ascii="Times New Roman" w:hAnsi="Times New Roman"/>
          <w:sz w:val="28"/>
          <w:szCs w:val="28"/>
          <w:lang w:val="uk-UA"/>
        </w:rPr>
        <w:t>.</w:t>
      </w:r>
      <w:r w:rsidRPr="00865F97">
        <w:rPr>
          <w:rFonts w:ascii="Times New Roman" w:hAnsi="Times New Roman"/>
          <w:sz w:val="28"/>
          <w:szCs w:val="28"/>
          <w:lang w:val="en-US"/>
        </w:rPr>
        <w:t>rada</w:t>
      </w:r>
      <w:r w:rsidRPr="00D47B75">
        <w:rPr>
          <w:rFonts w:ascii="Times New Roman" w:hAnsi="Times New Roman"/>
          <w:sz w:val="28"/>
          <w:szCs w:val="28"/>
          <w:lang w:val="uk-UA"/>
        </w:rPr>
        <w:t>.</w:t>
      </w:r>
      <w:r w:rsidRPr="00865F97">
        <w:rPr>
          <w:rFonts w:ascii="Times New Roman" w:hAnsi="Times New Roman"/>
          <w:sz w:val="28"/>
          <w:szCs w:val="28"/>
          <w:lang w:val="en-US"/>
        </w:rPr>
        <w:t>gov</w:t>
      </w:r>
      <w:r w:rsidRPr="00D47B75">
        <w:rPr>
          <w:rFonts w:ascii="Times New Roman" w:hAnsi="Times New Roman"/>
          <w:sz w:val="28"/>
          <w:szCs w:val="28"/>
          <w:lang w:val="uk-UA"/>
        </w:rPr>
        <w:t>.</w:t>
      </w:r>
      <w:r w:rsidRPr="00865F97">
        <w:rPr>
          <w:rFonts w:ascii="Times New Roman" w:hAnsi="Times New Roman"/>
          <w:sz w:val="28"/>
          <w:szCs w:val="28"/>
          <w:lang w:val="en-US"/>
        </w:rPr>
        <w:t>ua</w:t>
      </w:r>
      <w:r w:rsidRPr="00D47B75">
        <w:rPr>
          <w:rFonts w:ascii="Times New Roman" w:hAnsi="Times New Roman"/>
          <w:sz w:val="28"/>
          <w:szCs w:val="28"/>
          <w:lang w:val="uk-UA"/>
        </w:rPr>
        <w:t>/</w:t>
      </w:r>
      <w:r w:rsidRPr="00865F97">
        <w:rPr>
          <w:rFonts w:ascii="Times New Roman" w:hAnsi="Times New Roman"/>
          <w:sz w:val="28"/>
          <w:szCs w:val="28"/>
          <w:lang w:val="en-US"/>
        </w:rPr>
        <w:t>laws</w:t>
      </w:r>
      <w:r w:rsidRPr="00D47B75">
        <w:rPr>
          <w:rFonts w:ascii="Times New Roman" w:hAnsi="Times New Roman"/>
          <w:sz w:val="28"/>
          <w:szCs w:val="28"/>
          <w:lang w:val="uk-UA"/>
        </w:rPr>
        <w:t>/</w:t>
      </w:r>
      <w:r w:rsidRPr="00865F97">
        <w:rPr>
          <w:rFonts w:ascii="Times New Roman" w:hAnsi="Times New Roman"/>
          <w:sz w:val="28"/>
          <w:szCs w:val="28"/>
          <w:lang w:val="en-US"/>
        </w:rPr>
        <w:t>show</w:t>
      </w:r>
      <w:r w:rsidRPr="00D47B75">
        <w:rPr>
          <w:rFonts w:ascii="Times New Roman" w:hAnsi="Times New Roman"/>
          <w:sz w:val="28"/>
          <w:szCs w:val="28"/>
          <w:lang w:val="uk-UA"/>
        </w:rPr>
        <w:t>/995_789#</w:t>
      </w:r>
      <w:r w:rsidRPr="00865F97">
        <w:rPr>
          <w:rFonts w:ascii="Times New Roman" w:hAnsi="Times New Roman"/>
          <w:sz w:val="28"/>
          <w:szCs w:val="28"/>
          <w:lang w:val="en-US"/>
        </w:rPr>
        <w:t>Text</w:t>
      </w:r>
      <w:r w:rsidRPr="00D47B75">
        <w:rPr>
          <w:rFonts w:ascii="Times New Roman" w:hAnsi="Times New Roman"/>
          <w:sz w:val="28"/>
          <w:szCs w:val="28"/>
          <w:lang w:val="uk-UA"/>
        </w:rPr>
        <w:t>(дата звернення</w:t>
      </w:r>
      <w:r w:rsidRPr="005B784A">
        <w:rPr>
          <w:rFonts w:ascii="Times New Roman" w:hAnsi="Times New Roman"/>
          <w:sz w:val="28"/>
          <w:szCs w:val="28"/>
          <w:lang w:val="uk-UA"/>
        </w:rPr>
        <w:t xml:space="preserve">: </w:t>
      </w:r>
      <w:r>
        <w:rPr>
          <w:rFonts w:ascii="Times New Roman" w:hAnsi="Times New Roman"/>
          <w:sz w:val="28"/>
          <w:szCs w:val="28"/>
          <w:lang w:val="uk-UA"/>
        </w:rPr>
        <w:t>28.09.2024</w:t>
      </w:r>
      <w:r w:rsidRPr="00D47B75">
        <w:rPr>
          <w:rFonts w:ascii="Times New Roman" w:hAnsi="Times New Roman"/>
          <w:sz w:val="28"/>
          <w:szCs w:val="28"/>
          <w:lang w:val="uk-UA"/>
        </w:rPr>
        <w:t>).</w:t>
      </w:r>
    </w:p>
    <w:p w:rsidR="0002580E" w:rsidRPr="00D47B75"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Pr="00D47B75">
        <w:rPr>
          <w:rFonts w:ascii="Times New Roman" w:hAnsi="Times New Roman"/>
          <w:sz w:val="28"/>
          <w:szCs w:val="28"/>
          <w:lang w:val="uk-UA"/>
        </w:rPr>
        <w:t xml:space="preserve">Конвенція Організації Об’єднаних Націй проти корупції від </w:t>
      </w:r>
      <w:r>
        <w:rPr>
          <w:rFonts w:ascii="Times New Roman" w:hAnsi="Times New Roman"/>
          <w:sz w:val="28"/>
          <w:szCs w:val="28"/>
          <w:lang w:val="uk-UA"/>
        </w:rPr>
        <w:t>31.10.2003</w:t>
      </w:r>
      <w:r w:rsidRPr="00D47B75">
        <w:rPr>
          <w:rFonts w:ascii="Times New Roman" w:hAnsi="Times New Roman"/>
          <w:sz w:val="28"/>
          <w:szCs w:val="28"/>
          <w:lang w:val="uk-UA"/>
        </w:rPr>
        <w:t xml:space="preserve"> р. </w:t>
      </w:r>
      <w:r>
        <w:rPr>
          <w:rFonts w:ascii="Times New Roman" w:hAnsi="Times New Roman"/>
          <w:sz w:val="28"/>
          <w:szCs w:val="28"/>
          <w:lang w:val="en-US"/>
        </w:rPr>
        <w:t>URL</w:t>
      </w:r>
      <w:r w:rsidRPr="00D47B75">
        <w:rPr>
          <w:rFonts w:ascii="Times New Roman" w:hAnsi="Times New Roman"/>
          <w:sz w:val="28"/>
          <w:szCs w:val="28"/>
          <w:lang w:val="uk-UA"/>
        </w:rPr>
        <w:t>:</w:t>
      </w:r>
      <w:r w:rsidRPr="00B7500C">
        <w:rPr>
          <w:rFonts w:ascii="Times New Roman" w:hAnsi="Times New Roman"/>
          <w:sz w:val="28"/>
          <w:szCs w:val="28"/>
          <w:lang w:val="en-US"/>
        </w:rPr>
        <w:t>https</w:t>
      </w:r>
      <w:r w:rsidRPr="00D47B75">
        <w:rPr>
          <w:rFonts w:ascii="Times New Roman" w:hAnsi="Times New Roman"/>
          <w:sz w:val="28"/>
          <w:szCs w:val="28"/>
          <w:lang w:val="uk-UA"/>
        </w:rPr>
        <w:t>://</w:t>
      </w:r>
      <w:r w:rsidRPr="00B7500C">
        <w:rPr>
          <w:rFonts w:ascii="Times New Roman" w:hAnsi="Times New Roman"/>
          <w:sz w:val="28"/>
          <w:szCs w:val="28"/>
          <w:lang w:val="en-US"/>
        </w:rPr>
        <w:t>zakon</w:t>
      </w:r>
      <w:r w:rsidRPr="00D47B75">
        <w:rPr>
          <w:rFonts w:ascii="Times New Roman" w:hAnsi="Times New Roman"/>
          <w:sz w:val="28"/>
          <w:szCs w:val="28"/>
          <w:lang w:val="uk-UA"/>
        </w:rPr>
        <w:t>.</w:t>
      </w:r>
      <w:r w:rsidRPr="00B7500C">
        <w:rPr>
          <w:rFonts w:ascii="Times New Roman" w:hAnsi="Times New Roman"/>
          <w:sz w:val="28"/>
          <w:szCs w:val="28"/>
          <w:lang w:val="en-US"/>
        </w:rPr>
        <w:t>rada</w:t>
      </w:r>
      <w:r w:rsidRPr="00D47B75">
        <w:rPr>
          <w:rFonts w:ascii="Times New Roman" w:hAnsi="Times New Roman"/>
          <w:sz w:val="28"/>
          <w:szCs w:val="28"/>
          <w:lang w:val="uk-UA"/>
        </w:rPr>
        <w:t>.</w:t>
      </w:r>
      <w:r w:rsidRPr="00B7500C">
        <w:rPr>
          <w:rFonts w:ascii="Times New Roman" w:hAnsi="Times New Roman"/>
          <w:sz w:val="28"/>
          <w:szCs w:val="28"/>
          <w:lang w:val="en-US"/>
        </w:rPr>
        <w:t>gov</w:t>
      </w:r>
      <w:r w:rsidRPr="00D47B75">
        <w:rPr>
          <w:rFonts w:ascii="Times New Roman" w:hAnsi="Times New Roman"/>
          <w:sz w:val="28"/>
          <w:szCs w:val="28"/>
          <w:lang w:val="uk-UA"/>
        </w:rPr>
        <w:t>.</w:t>
      </w:r>
      <w:r w:rsidRPr="00B7500C">
        <w:rPr>
          <w:rFonts w:ascii="Times New Roman" w:hAnsi="Times New Roman"/>
          <w:sz w:val="28"/>
          <w:szCs w:val="28"/>
          <w:lang w:val="en-US"/>
        </w:rPr>
        <w:t>ua</w:t>
      </w:r>
      <w:r w:rsidRPr="00D47B75">
        <w:rPr>
          <w:rFonts w:ascii="Times New Roman" w:hAnsi="Times New Roman"/>
          <w:sz w:val="28"/>
          <w:szCs w:val="28"/>
          <w:lang w:val="uk-UA"/>
        </w:rPr>
        <w:t>/</w:t>
      </w:r>
      <w:r w:rsidRPr="00B7500C">
        <w:rPr>
          <w:rFonts w:ascii="Times New Roman" w:hAnsi="Times New Roman"/>
          <w:sz w:val="28"/>
          <w:szCs w:val="28"/>
          <w:lang w:val="en-US"/>
        </w:rPr>
        <w:t>laws</w:t>
      </w:r>
      <w:r w:rsidRPr="00D47B75">
        <w:rPr>
          <w:rFonts w:ascii="Times New Roman" w:hAnsi="Times New Roman"/>
          <w:sz w:val="28"/>
          <w:szCs w:val="28"/>
          <w:lang w:val="uk-UA"/>
        </w:rPr>
        <w:t>/</w:t>
      </w:r>
      <w:r w:rsidRPr="00B7500C">
        <w:rPr>
          <w:rFonts w:ascii="Times New Roman" w:hAnsi="Times New Roman"/>
          <w:sz w:val="28"/>
          <w:szCs w:val="28"/>
          <w:lang w:val="en-US"/>
        </w:rPr>
        <w:t>show</w:t>
      </w:r>
      <w:r w:rsidRPr="00D47B75">
        <w:rPr>
          <w:rFonts w:ascii="Times New Roman" w:hAnsi="Times New Roman"/>
          <w:sz w:val="28"/>
          <w:szCs w:val="28"/>
          <w:lang w:val="uk-UA"/>
        </w:rPr>
        <w:t>/995_</w:t>
      </w:r>
      <w:r w:rsidRPr="00B7500C">
        <w:rPr>
          <w:rFonts w:ascii="Times New Roman" w:hAnsi="Times New Roman"/>
          <w:sz w:val="28"/>
          <w:szCs w:val="28"/>
          <w:lang w:val="en-US"/>
        </w:rPr>
        <w:t>c</w:t>
      </w:r>
      <w:r w:rsidRPr="00D47B75">
        <w:rPr>
          <w:rFonts w:ascii="Times New Roman" w:hAnsi="Times New Roman"/>
          <w:sz w:val="28"/>
          <w:szCs w:val="28"/>
          <w:lang w:val="uk-UA"/>
        </w:rPr>
        <w:t>16(дата звернення</w:t>
      </w:r>
      <w:r w:rsidRPr="005B784A">
        <w:rPr>
          <w:rFonts w:ascii="Times New Roman" w:hAnsi="Times New Roman"/>
          <w:sz w:val="28"/>
          <w:szCs w:val="28"/>
          <w:lang w:val="uk-UA"/>
        </w:rPr>
        <w:t xml:space="preserve">: </w:t>
      </w:r>
      <w:r>
        <w:rPr>
          <w:rFonts w:ascii="Times New Roman" w:hAnsi="Times New Roman"/>
          <w:sz w:val="28"/>
          <w:szCs w:val="28"/>
          <w:lang w:val="uk-UA"/>
        </w:rPr>
        <w:t>28.09.2024</w:t>
      </w:r>
      <w:r w:rsidRPr="00D47B75">
        <w:rPr>
          <w:rFonts w:ascii="Times New Roman" w:hAnsi="Times New Roman"/>
          <w:sz w:val="28"/>
          <w:szCs w:val="28"/>
          <w:lang w:val="uk-UA"/>
        </w:rPr>
        <w:t>).</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3.</w:t>
      </w:r>
      <w:r w:rsidRPr="00D27542">
        <w:rPr>
          <w:rFonts w:ascii="Times New Roman" w:hAnsi="Times New Roman"/>
          <w:sz w:val="28"/>
          <w:szCs w:val="28"/>
        </w:rPr>
        <w:t>Кримінальний кодекс України : Закон Українивід 05.04.2001 р. № 2341. URL: http://zakon3.rada.gov.ua/laws/show/2341-14</w:t>
      </w:r>
      <w:r w:rsidRPr="001262C1">
        <w:rPr>
          <w:rFonts w:ascii="Times New Roman" w:hAnsi="Times New Roman"/>
          <w:sz w:val="28"/>
          <w:szCs w:val="28"/>
        </w:rPr>
        <w:t>(дата звернення</w:t>
      </w:r>
      <w:r w:rsidRPr="005B784A">
        <w:rPr>
          <w:rFonts w:ascii="Times New Roman" w:hAnsi="Times New Roman"/>
          <w:sz w:val="28"/>
          <w:szCs w:val="28"/>
        </w:rPr>
        <w:t xml:space="preserve">: </w:t>
      </w:r>
      <w:r>
        <w:rPr>
          <w:rFonts w:ascii="Times New Roman" w:hAnsi="Times New Roman"/>
          <w:sz w:val="28"/>
          <w:szCs w:val="28"/>
          <w:lang w:val="uk-UA"/>
        </w:rPr>
        <w:t>28.09.2024).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Pr="00D2465B">
        <w:rPr>
          <w:rFonts w:ascii="Times New Roman" w:hAnsi="Times New Roman"/>
          <w:sz w:val="28"/>
          <w:szCs w:val="28"/>
        </w:rPr>
        <w:t>Кримінально-виконавчий кодекс України: Закон Українивід</w:t>
      </w:r>
      <w:r>
        <w:rPr>
          <w:rFonts w:ascii="Times New Roman" w:hAnsi="Times New Roman"/>
          <w:sz w:val="28"/>
          <w:szCs w:val="28"/>
          <w:lang w:val="uk-UA"/>
        </w:rPr>
        <w:t>11.07.2003 р.</w:t>
      </w:r>
      <w:r w:rsidRPr="00D2465B">
        <w:rPr>
          <w:rFonts w:ascii="Times New Roman" w:hAnsi="Times New Roman"/>
          <w:sz w:val="28"/>
          <w:szCs w:val="28"/>
        </w:rPr>
        <w:t xml:space="preserve"> № 1129-IV. URL : https://zakon.rada.gov.ua/laws/show/1129-15#Text (дата звернення 30.05.2022).</w:t>
      </w:r>
      <w:r w:rsidRPr="001262C1">
        <w:rPr>
          <w:rFonts w:ascii="Times New Roman" w:hAnsi="Times New Roman"/>
          <w:sz w:val="28"/>
          <w:szCs w:val="28"/>
        </w:rPr>
        <w:t>(дата звернення</w:t>
      </w:r>
      <w:r w:rsidRPr="00CD53D5">
        <w:rPr>
          <w:rFonts w:ascii="Times New Roman" w:hAnsi="Times New Roman"/>
          <w:sz w:val="28"/>
          <w:szCs w:val="28"/>
        </w:rPr>
        <w:t xml:space="preserve">: </w:t>
      </w:r>
      <w:r>
        <w:rPr>
          <w:rFonts w:ascii="Times New Roman" w:hAnsi="Times New Roman"/>
          <w:sz w:val="28"/>
          <w:szCs w:val="28"/>
          <w:lang w:val="uk-UA"/>
        </w:rPr>
        <w:t>28.09.2024)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r w:rsidRPr="00D2465B">
        <w:rPr>
          <w:rFonts w:ascii="Times New Roman" w:hAnsi="Times New Roman"/>
          <w:sz w:val="28"/>
          <w:szCs w:val="28"/>
        </w:rPr>
        <w:t>Податковий кодекс України : Закон Українивід 02.12.2010 р. № 2755-VI. URL: https://zakon.rada.gov.ua/laws/show/2755-17#Text</w:t>
      </w:r>
      <w:r w:rsidRPr="001262C1">
        <w:rPr>
          <w:rFonts w:ascii="Times New Roman" w:hAnsi="Times New Roman"/>
          <w:sz w:val="28"/>
          <w:szCs w:val="28"/>
        </w:rPr>
        <w:t>(дата звернення</w:t>
      </w:r>
      <w:r w:rsidRPr="005B784A">
        <w:rPr>
          <w:rFonts w:ascii="Times New Roman" w:hAnsi="Times New Roman"/>
          <w:sz w:val="28"/>
          <w:szCs w:val="28"/>
        </w:rPr>
        <w:t>:</w:t>
      </w:r>
      <w:r>
        <w:rPr>
          <w:rFonts w:ascii="Times New Roman" w:hAnsi="Times New Roman"/>
          <w:sz w:val="28"/>
          <w:szCs w:val="28"/>
          <w:lang w:val="uk-UA"/>
        </w:rPr>
        <w:t>28.09.2024)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6.</w:t>
      </w:r>
      <w:r w:rsidRPr="009B1D89">
        <w:rPr>
          <w:rFonts w:ascii="Times New Roman" w:hAnsi="Times New Roman"/>
          <w:sz w:val="28"/>
          <w:szCs w:val="28"/>
        </w:rPr>
        <w:t>Кримінальнийпроцесуальний кодекс України : Закон Українивід 13.04.2012 р. № 4651-VI</w:t>
      </w:r>
      <w:r>
        <w:rPr>
          <w:rFonts w:ascii="Times New Roman" w:hAnsi="Times New Roman"/>
          <w:sz w:val="28"/>
          <w:szCs w:val="28"/>
          <w:lang w:val="uk-UA"/>
        </w:rPr>
        <w:t>.</w:t>
      </w:r>
      <w:r w:rsidRPr="009B1D89">
        <w:rPr>
          <w:rFonts w:ascii="Times New Roman" w:hAnsi="Times New Roman"/>
          <w:sz w:val="28"/>
          <w:szCs w:val="28"/>
          <w:lang w:val="en-US"/>
        </w:rPr>
        <w:t>URL</w:t>
      </w:r>
      <w:r w:rsidRPr="009B1D89">
        <w:rPr>
          <w:rFonts w:ascii="Times New Roman" w:hAnsi="Times New Roman"/>
          <w:sz w:val="28"/>
          <w:szCs w:val="28"/>
        </w:rPr>
        <w:t xml:space="preserve">: </w:t>
      </w:r>
      <w:r w:rsidRPr="009B1D89">
        <w:rPr>
          <w:rFonts w:ascii="Times New Roman" w:hAnsi="Times New Roman"/>
          <w:sz w:val="28"/>
          <w:szCs w:val="28"/>
          <w:lang w:val="en-US"/>
        </w:rPr>
        <w:t>https</w:t>
      </w:r>
      <w:r w:rsidRPr="009B1D89">
        <w:rPr>
          <w:rFonts w:ascii="Times New Roman" w:hAnsi="Times New Roman"/>
          <w:sz w:val="28"/>
          <w:szCs w:val="28"/>
        </w:rPr>
        <w:t>://</w:t>
      </w:r>
      <w:r w:rsidRPr="009B1D89">
        <w:rPr>
          <w:rFonts w:ascii="Times New Roman" w:hAnsi="Times New Roman"/>
          <w:sz w:val="28"/>
          <w:szCs w:val="28"/>
          <w:lang w:val="en-US"/>
        </w:rPr>
        <w:t>zakon</w:t>
      </w:r>
      <w:r w:rsidRPr="009B1D89">
        <w:rPr>
          <w:rFonts w:ascii="Times New Roman" w:hAnsi="Times New Roman"/>
          <w:sz w:val="28"/>
          <w:szCs w:val="28"/>
        </w:rPr>
        <w:t>.</w:t>
      </w:r>
      <w:r w:rsidRPr="009B1D89">
        <w:rPr>
          <w:rFonts w:ascii="Times New Roman" w:hAnsi="Times New Roman"/>
          <w:sz w:val="28"/>
          <w:szCs w:val="28"/>
          <w:lang w:val="en-US"/>
        </w:rPr>
        <w:t>rada</w:t>
      </w:r>
      <w:r w:rsidRPr="009B1D89">
        <w:rPr>
          <w:rFonts w:ascii="Times New Roman" w:hAnsi="Times New Roman"/>
          <w:sz w:val="28"/>
          <w:szCs w:val="28"/>
        </w:rPr>
        <w:t>.</w:t>
      </w:r>
      <w:r w:rsidRPr="009B1D89">
        <w:rPr>
          <w:rFonts w:ascii="Times New Roman" w:hAnsi="Times New Roman"/>
          <w:sz w:val="28"/>
          <w:szCs w:val="28"/>
          <w:lang w:val="en-US"/>
        </w:rPr>
        <w:t>gov</w:t>
      </w:r>
      <w:r w:rsidRPr="009B1D89">
        <w:rPr>
          <w:rFonts w:ascii="Times New Roman" w:hAnsi="Times New Roman"/>
          <w:sz w:val="28"/>
          <w:szCs w:val="28"/>
        </w:rPr>
        <w:t>.</w:t>
      </w:r>
      <w:r w:rsidRPr="009B1D89">
        <w:rPr>
          <w:rFonts w:ascii="Times New Roman" w:hAnsi="Times New Roman"/>
          <w:sz w:val="28"/>
          <w:szCs w:val="28"/>
          <w:lang w:val="en-US"/>
        </w:rPr>
        <w:t>ua</w:t>
      </w:r>
      <w:r w:rsidRPr="009B1D89">
        <w:rPr>
          <w:rFonts w:ascii="Times New Roman" w:hAnsi="Times New Roman"/>
          <w:sz w:val="28"/>
          <w:szCs w:val="28"/>
        </w:rPr>
        <w:t>/</w:t>
      </w:r>
      <w:r w:rsidRPr="009B1D89">
        <w:rPr>
          <w:rFonts w:ascii="Times New Roman" w:hAnsi="Times New Roman"/>
          <w:sz w:val="28"/>
          <w:szCs w:val="28"/>
          <w:lang w:val="en-US"/>
        </w:rPr>
        <w:t>laws</w:t>
      </w:r>
      <w:r w:rsidRPr="009B1D89">
        <w:rPr>
          <w:rFonts w:ascii="Times New Roman" w:hAnsi="Times New Roman"/>
          <w:sz w:val="28"/>
          <w:szCs w:val="28"/>
        </w:rPr>
        <w:t>/</w:t>
      </w:r>
      <w:r w:rsidRPr="009B1D89">
        <w:rPr>
          <w:rFonts w:ascii="Times New Roman" w:hAnsi="Times New Roman"/>
          <w:sz w:val="28"/>
          <w:szCs w:val="28"/>
          <w:lang w:val="en-US"/>
        </w:rPr>
        <w:t>show</w:t>
      </w:r>
      <w:r w:rsidRPr="009B1D89">
        <w:rPr>
          <w:rFonts w:ascii="Times New Roman" w:hAnsi="Times New Roman"/>
          <w:sz w:val="28"/>
          <w:szCs w:val="28"/>
        </w:rPr>
        <w:t>/4651-17?</w:t>
      </w:r>
      <w:r w:rsidRPr="009B1D89">
        <w:rPr>
          <w:rFonts w:ascii="Times New Roman" w:hAnsi="Times New Roman"/>
          <w:sz w:val="28"/>
          <w:szCs w:val="28"/>
          <w:lang w:val="en-US"/>
        </w:rPr>
        <w:t>find</w:t>
      </w:r>
      <w:r w:rsidRPr="009B1D89">
        <w:rPr>
          <w:rFonts w:ascii="Times New Roman" w:hAnsi="Times New Roman"/>
          <w:sz w:val="28"/>
          <w:szCs w:val="28"/>
        </w:rPr>
        <w:t>=1&amp;</w:t>
      </w:r>
      <w:r w:rsidRPr="009B1D89">
        <w:rPr>
          <w:rFonts w:ascii="Times New Roman" w:hAnsi="Times New Roman"/>
          <w:sz w:val="28"/>
          <w:szCs w:val="28"/>
          <w:lang w:val="en-US"/>
        </w:rPr>
        <w:t>text</w:t>
      </w:r>
      <w:r w:rsidRPr="001262C1">
        <w:rPr>
          <w:rFonts w:ascii="Times New Roman" w:hAnsi="Times New Roman"/>
          <w:sz w:val="28"/>
          <w:szCs w:val="28"/>
        </w:rPr>
        <w:t>(дата звернення</w:t>
      </w:r>
      <w:r w:rsidRPr="005B784A">
        <w:rPr>
          <w:rFonts w:ascii="Times New Roman" w:hAnsi="Times New Roman"/>
          <w:sz w:val="28"/>
          <w:szCs w:val="28"/>
        </w:rPr>
        <w:t xml:space="preserve">: </w:t>
      </w:r>
      <w:r>
        <w:rPr>
          <w:rFonts w:ascii="Times New Roman" w:hAnsi="Times New Roman"/>
          <w:sz w:val="28"/>
          <w:szCs w:val="28"/>
          <w:lang w:val="uk-UA"/>
        </w:rPr>
        <w:t>28.09.2024)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7.</w:t>
      </w:r>
      <w:r w:rsidRPr="00B5380B">
        <w:rPr>
          <w:rFonts w:ascii="Times New Roman" w:hAnsi="Times New Roman"/>
          <w:sz w:val="28"/>
          <w:szCs w:val="28"/>
        </w:rPr>
        <w:t>Про оперативно-розшуковудіяльність : Закон Українивід 18.02.1992 р. № 2135-XII</w:t>
      </w:r>
      <w:r>
        <w:rPr>
          <w:rFonts w:ascii="Times New Roman" w:hAnsi="Times New Roman"/>
          <w:sz w:val="28"/>
          <w:szCs w:val="28"/>
          <w:lang w:val="uk-UA"/>
        </w:rPr>
        <w:t>.</w:t>
      </w:r>
      <w:r w:rsidRPr="00B5380B">
        <w:rPr>
          <w:rFonts w:ascii="Times New Roman" w:hAnsi="Times New Roman"/>
          <w:sz w:val="28"/>
          <w:szCs w:val="28"/>
        </w:rPr>
        <w:t>URL : https://zakon.rada.gov.ua/laws/show/2135-12</w:t>
      </w:r>
      <w:r w:rsidRPr="001262C1">
        <w:rPr>
          <w:rFonts w:ascii="Times New Roman" w:hAnsi="Times New Roman"/>
          <w:sz w:val="28"/>
          <w:szCs w:val="28"/>
        </w:rPr>
        <w:t>(дата звернення</w:t>
      </w:r>
      <w:r w:rsidRPr="005B784A">
        <w:rPr>
          <w:rFonts w:ascii="Times New Roman" w:hAnsi="Times New Roman"/>
          <w:sz w:val="28"/>
          <w:szCs w:val="28"/>
        </w:rPr>
        <w:t>:</w:t>
      </w:r>
      <w:r>
        <w:rPr>
          <w:rFonts w:ascii="Times New Roman" w:hAnsi="Times New Roman"/>
          <w:sz w:val="28"/>
          <w:szCs w:val="28"/>
          <w:lang w:val="uk-UA"/>
        </w:rPr>
        <w:t xml:space="preserve"> 28.09.2024)</w:t>
      </w:r>
    </w:p>
    <w:p w:rsidR="0002580E"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8.</w:t>
      </w:r>
      <w:r w:rsidRPr="00B5380B">
        <w:rPr>
          <w:rFonts w:ascii="Times New Roman" w:hAnsi="Times New Roman"/>
          <w:sz w:val="28"/>
          <w:szCs w:val="28"/>
        </w:rPr>
        <w:t>Про Службу безпекиУкраїни : Закон Українивід 25.03.1992 р. № 2229-XII. URL : https://zakon.rada.gov.ua/laws/show/2229-12#Text (дата звернення</w:t>
      </w:r>
      <w:r w:rsidRPr="005B784A">
        <w:rPr>
          <w:rFonts w:ascii="Times New Roman" w:hAnsi="Times New Roman"/>
          <w:sz w:val="28"/>
          <w:szCs w:val="28"/>
        </w:rPr>
        <w:t>:</w:t>
      </w:r>
      <w:r>
        <w:rPr>
          <w:rFonts w:ascii="Times New Roman" w:hAnsi="Times New Roman"/>
          <w:sz w:val="28"/>
          <w:szCs w:val="28"/>
          <w:lang w:val="uk-UA"/>
        </w:rPr>
        <w:t>28.09.2024)</w:t>
      </w:r>
    </w:p>
    <w:p w:rsidR="0002580E" w:rsidRPr="00662E49" w:rsidRDefault="0002580E" w:rsidP="00662E49">
      <w:pPr>
        <w:tabs>
          <w:tab w:val="left" w:pos="1152"/>
        </w:tabs>
        <w:spacing w:line="360" w:lineRule="auto"/>
        <w:jc w:val="both"/>
        <w:rPr>
          <w:rFonts w:ascii="Times New Roman" w:hAnsi="Times New Roman"/>
          <w:sz w:val="28"/>
          <w:szCs w:val="28"/>
        </w:rPr>
      </w:pPr>
      <w:r w:rsidRPr="00B50795">
        <w:rPr>
          <w:rFonts w:ascii="Times New Roman" w:hAnsi="Times New Roman"/>
          <w:sz w:val="28"/>
          <w:szCs w:val="28"/>
        </w:rPr>
        <w:t>9.</w:t>
      </w:r>
      <w:r w:rsidRPr="00662E49">
        <w:rPr>
          <w:rFonts w:ascii="Times New Roman" w:hAnsi="Times New Roman"/>
          <w:sz w:val="28"/>
          <w:szCs w:val="28"/>
          <w:lang w:val="uk-UA"/>
        </w:rPr>
        <w:t>Про організаційно-правові основи боротьби з організованою злочинністю: Закон України від 30.06.1993 р. № 3341-</w:t>
      </w:r>
      <w:r w:rsidRPr="00B5380B">
        <w:rPr>
          <w:rFonts w:ascii="Times New Roman" w:hAnsi="Times New Roman"/>
          <w:sz w:val="28"/>
          <w:szCs w:val="28"/>
        </w:rPr>
        <w:t>XII</w:t>
      </w:r>
      <w:r w:rsidRPr="00662E49">
        <w:rPr>
          <w:rFonts w:ascii="Times New Roman" w:hAnsi="Times New Roman"/>
          <w:sz w:val="28"/>
          <w:szCs w:val="28"/>
          <w:lang w:val="uk-UA"/>
        </w:rPr>
        <w:t xml:space="preserve">. </w:t>
      </w:r>
      <w:r w:rsidRPr="00B5380B">
        <w:rPr>
          <w:rFonts w:ascii="Times New Roman" w:hAnsi="Times New Roman"/>
          <w:sz w:val="28"/>
          <w:szCs w:val="28"/>
        </w:rPr>
        <w:t>URL : https://zakon.rada.gov.ua/laws/show/3341-12#Text (дата звернення</w:t>
      </w:r>
      <w:r w:rsidRPr="005B784A">
        <w:rPr>
          <w:rFonts w:ascii="Times New Roman" w:hAnsi="Times New Roman"/>
          <w:sz w:val="28"/>
          <w:szCs w:val="28"/>
        </w:rPr>
        <w:t xml:space="preserve">: </w:t>
      </w:r>
      <w:r w:rsidRPr="00B5380B">
        <w:rPr>
          <w:rFonts w:ascii="Times New Roman" w:hAnsi="Times New Roman"/>
          <w:sz w:val="28"/>
          <w:szCs w:val="28"/>
        </w:rPr>
        <w:t>29.</w:t>
      </w:r>
      <w:r>
        <w:rPr>
          <w:rFonts w:ascii="Times New Roman" w:hAnsi="Times New Roman"/>
          <w:sz w:val="28"/>
          <w:szCs w:val="28"/>
          <w:lang w:val="uk-UA"/>
        </w:rPr>
        <w:t>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10.</w:t>
      </w:r>
      <w:r w:rsidRPr="00B5380B">
        <w:rPr>
          <w:rFonts w:ascii="Times New Roman" w:hAnsi="Times New Roman"/>
          <w:sz w:val="28"/>
          <w:szCs w:val="28"/>
        </w:rPr>
        <w:t>Про забезпеченнябезпекиосіб, якіберуть участь у кримінальномусудочинстві : Закон Українивід 23.12.1993 р. № 3782-XII. URL: http://zakon5.rada.gov.ua/laws/show/3782-12</w:t>
      </w:r>
      <w:r w:rsidRPr="001262C1">
        <w:rPr>
          <w:rFonts w:ascii="Times New Roman" w:hAnsi="Times New Roman"/>
          <w:sz w:val="28"/>
          <w:szCs w:val="28"/>
        </w:rPr>
        <w:t>(дата звернення</w:t>
      </w:r>
      <w:r w:rsidRPr="005B784A">
        <w:rPr>
          <w:rFonts w:ascii="Times New Roman" w:hAnsi="Times New Roman"/>
          <w:sz w:val="28"/>
          <w:szCs w:val="28"/>
        </w:rPr>
        <w:t xml:space="preserve">: </w:t>
      </w:r>
      <w:r>
        <w:rPr>
          <w:rFonts w:ascii="Times New Roman" w:hAnsi="Times New Roman"/>
          <w:sz w:val="28"/>
          <w:szCs w:val="28"/>
          <w:lang w:val="uk-UA"/>
        </w:rPr>
        <w:t>29.09.2024)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11.</w:t>
      </w:r>
      <w:r w:rsidRPr="009B1D89">
        <w:rPr>
          <w:rFonts w:ascii="Times New Roman" w:hAnsi="Times New Roman"/>
          <w:sz w:val="28"/>
          <w:szCs w:val="28"/>
        </w:rPr>
        <w:t>Про державнийзахистпрацівників суду і правоохороннихорганів : Закон Українивід</w:t>
      </w:r>
      <w:r>
        <w:rPr>
          <w:rFonts w:ascii="Times New Roman" w:hAnsi="Times New Roman"/>
          <w:sz w:val="28"/>
          <w:szCs w:val="28"/>
          <w:lang w:val="uk-UA"/>
        </w:rPr>
        <w:t xml:space="preserve"> 23.12.1993 р.</w:t>
      </w:r>
      <w:r w:rsidRPr="009B1D89">
        <w:rPr>
          <w:rFonts w:ascii="Times New Roman" w:hAnsi="Times New Roman"/>
          <w:sz w:val="28"/>
          <w:szCs w:val="28"/>
        </w:rPr>
        <w:t xml:space="preserve"> № 3781-XII. URL : https://zakon.rada.gov.ua/laws/show/3781-12 (дата звернення</w:t>
      </w:r>
      <w:r w:rsidRPr="005B784A">
        <w:rPr>
          <w:rFonts w:ascii="Times New Roman" w:hAnsi="Times New Roman"/>
          <w:sz w:val="28"/>
          <w:szCs w:val="28"/>
        </w:rPr>
        <w:t xml:space="preserve">: </w:t>
      </w:r>
      <w:r w:rsidRPr="009B1D89">
        <w:rPr>
          <w:rFonts w:ascii="Times New Roman" w:hAnsi="Times New Roman"/>
          <w:sz w:val="28"/>
          <w:szCs w:val="28"/>
        </w:rPr>
        <w:t>29.</w:t>
      </w:r>
      <w:r>
        <w:rPr>
          <w:rFonts w:ascii="Times New Roman" w:hAnsi="Times New Roman"/>
          <w:sz w:val="28"/>
          <w:szCs w:val="28"/>
          <w:lang w:val="uk-UA"/>
        </w:rPr>
        <w:t>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12.</w:t>
      </w:r>
      <w:r w:rsidRPr="00B5380B">
        <w:rPr>
          <w:rFonts w:ascii="Times New Roman" w:hAnsi="Times New Roman"/>
          <w:sz w:val="28"/>
          <w:szCs w:val="28"/>
        </w:rPr>
        <w:t>Про Раду національноїбезпеки і оборони України : Закон Українивід</w:t>
      </w:r>
      <w:r>
        <w:rPr>
          <w:rFonts w:ascii="Times New Roman" w:hAnsi="Times New Roman"/>
          <w:sz w:val="28"/>
          <w:szCs w:val="28"/>
          <w:lang w:val="uk-UA"/>
        </w:rPr>
        <w:t xml:space="preserve"> 05.03.1993 р.</w:t>
      </w:r>
      <w:r w:rsidRPr="00B5380B">
        <w:rPr>
          <w:rFonts w:ascii="Times New Roman" w:hAnsi="Times New Roman"/>
          <w:sz w:val="28"/>
          <w:szCs w:val="28"/>
        </w:rPr>
        <w:t xml:space="preserve"> № 183/98-ВР. URL : https://zakon.rada.gov.ua/laws/show/183/98-вр#Text (дата звернення</w:t>
      </w:r>
      <w:r w:rsidRPr="005B784A">
        <w:rPr>
          <w:rFonts w:ascii="Times New Roman" w:hAnsi="Times New Roman"/>
          <w:sz w:val="28"/>
          <w:szCs w:val="28"/>
        </w:rPr>
        <w:t xml:space="preserve">: </w:t>
      </w:r>
      <w:r w:rsidRPr="00B5380B">
        <w:rPr>
          <w:rFonts w:ascii="Times New Roman" w:hAnsi="Times New Roman"/>
          <w:sz w:val="28"/>
          <w:szCs w:val="28"/>
        </w:rPr>
        <w:t>29.</w:t>
      </w:r>
      <w:r>
        <w:rPr>
          <w:rFonts w:ascii="Times New Roman" w:hAnsi="Times New Roman"/>
          <w:sz w:val="28"/>
          <w:szCs w:val="28"/>
          <w:lang w:val="uk-UA"/>
        </w:rPr>
        <w:t>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13.</w:t>
      </w:r>
      <w:r w:rsidRPr="00B5380B">
        <w:rPr>
          <w:rFonts w:ascii="Times New Roman" w:hAnsi="Times New Roman"/>
          <w:sz w:val="28"/>
          <w:szCs w:val="28"/>
        </w:rPr>
        <w:t>Про Державнуприкордонну службу України : Закон Українивід 03.04.2003 р. № 661-IV. URL : https://zakon.rada.gov.ua/laws/show/661-15#Text (дата звернення</w:t>
      </w:r>
      <w:r w:rsidRPr="005B784A">
        <w:rPr>
          <w:rFonts w:ascii="Times New Roman" w:hAnsi="Times New Roman"/>
          <w:sz w:val="28"/>
          <w:szCs w:val="28"/>
        </w:rPr>
        <w:t>:</w:t>
      </w:r>
      <w:r w:rsidRPr="00B5380B">
        <w:rPr>
          <w:rFonts w:ascii="Times New Roman" w:hAnsi="Times New Roman"/>
          <w:sz w:val="28"/>
          <w:szCs w:val="28"/>
        </w:rPr>
        <w:t xml:space="preserve"> 29.</w:t>
      </w:r>
      <w:r>
        <w:rPr>
          <w:rFonts w:ascii="Times New Roman" w:hAnsi="Times New Roman"/>
          <w:sz w:val="28"/>
          <w:szCs w:val="28"/>
          <w:lang w:val="uk-UA"/>
        </w:rPr>
        <w:t>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14.</w:t>
      </w:r>
      <w:r w:rsidRPr="009B1D89">
        <w:rPr>
          <w:rFonts w:ascii="Times New Roman" w:hAnsi="Times New Roman"/>
          <w:sz w:val="28"/>
          <w:szCs w:val="28"/>
        </w:rPr>
        <w:t>Про Державнукримінально-виконавчу службу України: Закон України</w:t>
      </w:r>
      <w:r>
        <w:rPr>
          <w:rFonts w:ascii="Times New Roman" w:hAnsi="Times New Roman"/>
          <w:sz w:val="28"/>
          <w:szCs w:val="28"/>
          <w:lang w:val="uk-UA"/>
        </w:rPr>
        <w:t>від 23.06.2005 р.</w:t>
      </w:r>
      <w:r w:rsidRPr="009B1D89">
        <w:rPr>
          <w:rFonts w:ascii="Times New Roman" w:hAnsi="Times New Roman"/>
          <w:sz w:val="28"/>
          <w:szCs w:val="28"/>
        </w:rPr>
        <w:t xml:space="preserve"> № 2713-IV URL : https://zakon.rada.gov.ua/laws/show/2713-15#Text (дата звернення</w:t>
      </w:r>
      <w:r w:rsidRPr="005B784A">
        <w:rPr>
          <w:rFonts w:ascii="Times New Roman" w:hAnsi="Times New Roman"/>
          <w:sz w:val="28"/>
          <w:szCs w:val="28"/>
        </w:rPr>
        <w:t xml:space="preserve">: </w:t>
      </w:r>
      <w:r w:rsidRPr="009B1D89">
        <w:rPr>
          <w:rFonts w:ascii="Times New Roman" w:hAnsi="Times New Roman"/>
          <w:sz w:val="28"/>
          <w:szCs w:val="28"/>
        </w:rPr>
        <w:t>30</w:t>
      </w:r>
      <w:r>
        <w:rPr>
          <w:rFonts w:ascii="Times New Roman" w:hAnsi="Times New Roman"/>
          <w:sz w:val="28"/>
          <w:szCs w:val="28"/>
          <w:lang w:val="uk-UA"/>
        </w:rPr>
        <w:t>.09.2024)</w:t>
      </w:r>
    </w:p>
    <w:p w:rsidR="0002580E" w:rsidRPr="001262C1"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15.</w:t>
      </w:r>
      <w:r w:rsidRPr="00B5380B">
        <w:rPr>
          <w:rFonts w:ascii="Times New Roman" w:hAnsi="Times New Roman"/>
          <w:sz w:val="28"/>
          <w:szCs w:val="28"/>
        </w:rPr>
        <w:t>Про прокуратуру : Закон Українивід 14.10.2014 р. № 1697-VII. URL : https://zakon.rada.gov.ua/laws/show/1697-18#Text (дата звернення</w:t>
      </w:r>
      <w:r w:rsidRPr="005B784A">
        <w:rPr>
          <w:rFonts w:ascii="Times New Roman" w:hAnsi="Times New Roman"/>
          <w:sz w:val="28"/>
          <w:szCs w:val="28"/>
        </w:rPr>
        <w:t xml:space="preserve">: </w:t>
      </w:r>
      <w:r>
        <w:rPr>
          <w:rFonts w:ascii="Times New Roman" w:hAnsi="Times New Roman"/>
          <w:sz w:val="28"/>
          <w:szCs w:val="28"/>
          <w:lang w:val="uk-UA"/>
        </w:rPr>
        <w:t>30.09.2024)</w:t>
      </w:r>
    </w:p>
    <w:p w:rsidR="0002580E" w:rsidRPr="002F10F0" w:rsidRDefault="0002580E" w:rsidP="00651795">
      <w:pPr>
        <w:tabs>
          <w:tab w:val="left" w:pos="1152"/>
        </w:tabs>
        <w:spacing w:after="0" w:line="360" w:lineRule="auto"/>
        <w:jc w:val="both"/>
        <w:rPr>
          <w:rFonts w:ascii="Times New Roman" w:hAnsi="Times New Roman"/>
          <w:sz w:val="28"/>
          <w:szCs w:val="28"/>
        </w:rPr>
      </w:pPr>
      <w:r>
        <w:rPr>
          <w:rFonts w:ascii="Times New Roman" w:hAnsi="Times New Roman"/>
          <w:sz w:val="28"/>
          <w:szCs w:val="28"/>
          <w:lang w:val="uk-UA"/>
        </w:rPr>
        <w:t>16.</w:t>
      </w:r>
      <w:r w:rsidRPr="00D2465B">
        <w:rPr>
          <w:rFonts w:ascii="Times New Roman" w:hAnsi="Times New Roman"/>
          <w:sz w:val="28"/>
          <w:szCs w:val="28"/>
        </w:rPr>
        <w:t>Про запобіганнякорупції : Закон Українивід 14.10.2014 р. № 1700- VII: http://zakon3.rada.gov.ua/laws/show/1700-18/page</w:t>
      </w:r>
      <w:r>
        <w:rPr>
          <w:rFonts w:ascii="Times New Roman" w:hAnsi="Times New Roman"/>
          <w:sz w:val="28"/>
          <w:szCs w:val="28"/>
          <w:lang w:val="uk-UA"/>
        </w:rPr>
        <w:t>(дата звернення</w:t>
      </w:r>
      <w:r w:rsidRPr="002F10F0">
        <w:rPr>
          <w:rFonts w:ascii="Times New Roman" w:hAnsi="Times New Roman"/>
          <w:sz w:val="28"/>
          <w:szCs w:val="28"/>
        </w:rPr>
        <w:t>:30.09.2024)</w:t>
      </w:r>
    </w:p>
    <w:p w:rsidR="0002580E" w:rsidRPr="002F10F0" w:rsidRDefault="0002580E" w:rsidP="00651795">
      <w:pPr>
        <w:tabs>
          <w:tab w:val="left" w:pos="1152"/>
        </w:tabs>
        <w:spacing w:after="0" w:line="360" w:lineRule="auto"/>
        <w:jc w:val="both"/>
        <w:rPr>
          <w:rFonts w:ascii="Times New Roman" w:hAnsi="Times New Roman"/>
          <w:sz w:val="28"/>
          <w:szCs w:val="28"/>
        </w:rPr>
      </w:pPr>
      <w:r>
        <w:rPr>
          <w:rFonts w:ascii="Times New Roman" w:hAnsi="Times New Roman"/>
          <w:sz w:val="28"/>
          <w:szCs w:val="28"/>
          <w:lang w:val="uk-UA"/>
        </w:rPr>
        <w:t>17.</w:t>
      </w:r>
      <w:r w:rsidRPr="009B1D89">
        <w:rPr>
          <w:rFonts w:ascii="Times New Roman" w:hAnsi="Times New Roman"/>
          <w:sz w:val="28"/>
          <w:szCs w:val="28"/>
        </w:rPr>
        <w:t>Про Національнеантикорупційне бюро України : Закон Українивід 14.10.2014 р. № 1698-VII. URL : https://zakon.rada.gov.ua/laws/show/1698- 18#Text (дата звернення</w:t>
      </w:r>
      <w:r w:rsidRPr="005B784A">
        <w:rPr>
          <w:rFonts w:ascii="Times New Roman" w:hAnsi="Times New Roman"/>
          <w:sz w:val="28"/>
          <w:szCs w:val="28"/>
        </w:rPr>
        <w:t xml:space="preserve">: </w:t>
      </w:r>
      <w:r w:rsidRPr="009B1D89">
        <w:rPr>
          <w:rFonts w:ascii="Times New Roman" w:hAnsi="Times New Roman"/>
          <w:sz w:val="28"/>
          <w:szCs w:val="28"/>
        </w:rPr>
        <w:t>30.</w:t>
      </w:r>
      <w:r w:rsidRPr="002F10F0">
        <w:rPr>
          <w:rFonts w:ascii="Times New Roman" w:hAnsi="Times New Roman"/>
          <w:sz w:val="28"/>
          <w:szCs w:val="28"/>
        </w:rPr>
        <w:t>09.2024)</w:t>
      </w:r>
    </w:p>
    <w:p w:rsidR="0002580E" w:rsidRPr="002F10F0"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18.</w:t>
      </w:r>
      <w:r w:rsidRPr="00D2465B">
        <w:rPr>
          <w:rFonts w:ascii="Times New Roman" w:hAnsi="Times New Roman"/>
          <w:sz w:val="28"/>
          <w:szCs w:val="28"/>
        </w:rPr>
        <w:t xml:space="preserve">Про запобігання та протидіюлегалізації (відмиванню) доходів, одержанихзлочинним шляхом, фінансуваннютероризму та фінансуваннюрозповсюдженнязброїмасовогознищення : Закон Українивід 14.10.2014 р.№ 1702-VII. </w:t>
      </w:r>
      <w:r w:rsidRPr="00D2465B">
        <w:rPr>
          <w:rFonts w:ascii="Times New Roman" w:hAnsi="Times New Roman"/>
          <w:sz w:val="28"/>
          <w:szCs w:val="28"/>
          <w:lang w:val="en-US"/>
        </w:rPr>
        <w:t>URL</w:t>
      </w:r>
      <w:r w:rsidRPr="00D2465B">
        <w:rPr>
          <w:rFonts w:ascii="Times New Roman" w:hAnsi="Times New Roman"/>
          <w:sz w:val="28"/>
          <w:szCs w:val="28"/>
        </w:rPr>
        <w:t xml:space="preserve">: </w:t>
      </w:r>
      <w:r w:rsidRPr="00D2465B">
        <w:rPr>
          <w:rFonts w:ascii="Times New Roman" w:hAnsi="Times New Roman"/>
          <w:sz w:val="28"/>
          <w:szCs w:val="28"/>
          <w:lang w:val="en-US"/>
        </w:rPr>
        <w:t>http</w:t>
      </w:r>
      <w:r w:rsidRPr="00D2465B">
        <w:rPr>
          <w:rFonts w:ascii="Times New Roman" w:hAnsi="Times New Roman"/>
          <w:sz w:val="28"/>
          <w:szCs w:val="28"/>
        </w:rPr>
        <w:t>://</w:t>
      </w:r>
      <w:r w:rsidRPr="00D2465B">
        <w:rPr>
          <w:rFonts w:ascii="Times New Roman" w:hAnsi="Times New Roman"/>
          <w:sz w:val="28"/>
          <w:szCs w:val="28"/>
          <w:lang w:val="en-US"/>
        </w:rPr>
        <w:t>zakon</w:t>
      </w:r>
      <w:r w:rsidRPr="00D2465B">
        <w:rPr>
          <w:rFonts w:ascii="Times New Roman" w:hAnsi="Times New Roman"/>
          <w:sz w:val="28"/>
          <w:szCs w:val="28"/>
        </w:rPr>
        <w:t>3.</w:t>
      </w:r>
      <w:r w:rsidRPr="00D2465B">
        <w:rPr>
          <w:rFonts w:ascii="Times New Roman" w:hAnsi="Times New Roman"/>
          <w:sz w:val="28"/>
          <w:szCs w:val="28"/>
          <w:lang w:val="en-US"/>
        </w:rPr>
        <w:t>rada</w:t>
      </w:r>
      <w:r w:rsidRPr="00D2465B">
        <w:rPr>
          <w:rFonts w:ascii="Times New Roman" w:hAnsi="Times New Roman"/>
          <w:sz w:val="28"/>
          <w:szCs w:val="28"/>
        </w:rPr>
        <w:t>.</w:t>
      </w:r>
      <w:r w:rsidRPr="00D2465B">
        <w:rPr>
          <w:rFonts w:ascii="Times New Roman" w:hAnsi="Times New Roman"/>
          <w:sz w:val="28"/>
          <w:szCs w:val="28"/>
          <w:lang w:val="en-US"/>
        </w:rPr>
        <w:t>gov</w:t>
      </w:r>
      <w:r w:rsidRPr="00D2465B">
        <w:rPr>
          <w:rFonts w:ascii="Times New Roman" w:hAnsi="Times New Roman"/>
          <w:sz w:val="28"/>
          <w:szCs w:val="28"/>
        </w:rPr>
        <w:t>.</w:t>
      </w:r>
      <w:r w:rsidRPr="00D2465B">
        <w:rPr>
          <w:rFonts w:ascii="Times New Roman" w:hAnsi="Times New Roman"/>
          <w:sz w:val="28"/>
          <w:szCs w:val="28"/>
          <w:lang w:val="en-US"/>
        </w:rPr>
        <w:t>ua</w:t>
      </w:r>
      <w:r w:rsidRPr="00D2465B">
        <w:rPr>
          <w:rFonts w:ascii="Times New Roman" w:hAnsi="Times New Roman"/>
          <w:sz w:val="28"/>
          <w:szCs w:val="28"/>
        </w:rPr>
        <w:t>/</w:t>
      </w:r>
      <w:r w:rsidRPr="00D2465B">
        <w:rPr>
          <w:rFonts w:ascii="Times New Roman" w:hAnsi="Times New Roman"/>
          <w:sz w:val="28"/>
          <w:szCs w:val="28"/>
          <w:lang w:val="en-US"/>
        </w:rPr>
        <w:t>laws</w:t>
      </w:r>
      <w:r w:rsidRPr="00D2465B">
        <w:rPr>
          <w:rFonts w:ascii="Times New Roman" w:hAnsi="Times New Roman"/>
          <w:sz w:val="28"/>
          <w:szCs w:val="28"/>
        </w:rPr>
        <w:t>/</w:t>
      </w:r>
      <w:r w:rsidRPr="00D2465B">
        <w:rPr>
          <w:rFonts w:ascii="Times New Roman" w:hAnsi="Times New Roman"/>
          <w:sz w:val="28"/>
          <w:szCs w:val="28"/>
          <w:lang w:val="en-US"/>
        </w:rPr>
        <w:t>show</w:t>
      </w:r>
      <w:r w:rsidRPr="00D2465B">
        <w:rPr>
          <w:rFonts w:ascii="Times New Roman" w:hAnsi="Times New Roman"/>
          <w:sz w:val="28"/>
          <w:szCs w:val="28"/>
        </w:rPr>
        <w:t>/1702-18/</w:t>
      </w:r>
      <w:r w:rsidRPr="00D2465B">
        <w:rPr>
          <w:rFonts w:ascii="Times New Roman" w:hAnsi="Times New Roman"/>
          <w:sz w:val="28"/>
          <w:szCs w:val="28"/>
          <w:lang w:val="en-US"/>
        </w:rPr>
        <w:t>page</w:t>
      </w:r>
      <w:r>
        <w:rPr>
          <w:rFonts w:ascii="Times New Roman" w:hAnsi="Times New Roman"/>
          <w:sz w:val="28"/>
          <w:szCs w:val="28"/>
          <w:lang w:val="uk-UA"/>
        </w:rPr>
        <w:t xml:space="preserve"> (дата звернення</w:t>
      </w:r>
      <w:r w:rsidRPr="005B784A">
        <w:rPr>
          <w:rFonts w:ascii="Times New Roman" w:hAnsi="Times New Roman"/>
          <w:sz w:val="28"/>
          <w:szCs w:val="28"/>
        </w:rPr>
        <w:t xml:space="preserve">: </w:t>
      </w:r>
      <w:r>
        <w:rPr>
          <w:rFonts w:ascii="Times New Roman" w:hAnsi="Times New Roman"/>
          <w:sz w:val="28"/>
          <w:szCs w:val="28"/>
          <w:lang w:val="uk-UA"/>
        </w:rPr>
        <w:t>30.09.2024)</w:t>
      </w:r>
    </w:p>
    <w:p w:rsidR="0002580E" w:rsidRPr="002F10F0"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19.</w:t>
      </w:r>
      <w:r w:rsidRPr="00D2465B">
        <w:rPr>
          <w:rFonts w:ascii="Times New Roman" w:hAnsi="Times New Roman"/>
          <w:sz w:val="28"/>
          <w:szCs w:val="28"/>
        </w:rPr>
        <w:t>Про Національнуполіцію : Закон Українивід 02.07.2015 р. № 580- VIII. URL : https://zakon.rada.gov.ua/laws/show/580-19#Text (дата звернення</w:t>
      </w:r>
      <w:r w:rsidRPr="005B784A">
        <w:rPr>
          <w:rFonts w:ascii="Times New Roman" w:hAnsi="Times New Roman"/>
          <w:sz w:val="28"/>
          <w:szCs w:val="28"/>
        </w:rPr>
        <w:t xml:space="preserve">: </w:t>
      </w:r>
      <w:r>
        <w:rPr>
          <w:rFonts w:ascii="Times New Roman" w:hAnsi="Times New Roman"/>
          <w:sz w:val="28"/>
          <w:szCs w:val="28"/>
          <w:lang w:val="uk-UA"/>
        </w:rPr>
        <w:t>30.09.2024)</w:t>
      </w:r>
    </w:p>
    <w:p w:rsidR="0002580E" w:rsidRPr="002F10F0" w:rsidRDefault="0002580E" w:rsidP="0065179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20.</w:t>
      </w:r>
      <w:r w:rsidRPr="00B5380B">
        <w:rPr>
          <w:rFonts w:ascii="Times New Roman" w:hAnsi="Times New Roman"/>
          <w:sz w:val="28"/>
          <w:szCs w:val="28"/>
        </w:rPr>
        <w:t>Про Державне бюро розслідувань : Закон Українивід 12.11.2015 р. № 794-VIII. URL : https://zakon.rada.gov.ua/laws/show/794-19#Text (дата звернення</w:t>
      </w:r>
      <w:r w:rsidRPr="005B784A">
        <w:rPr>
          <w:rFonts w:ascii="Times New Roman" w:hAnsi="Times New Roman"/>
          <w:sz w:val="28"/>
          <w:szCs w:val="28"/>
        </w:rPr>
        <w:t>:</w:t>
      </w:r>
      <w:bookmarkStart w:id="12" w:name="_Hlk180545214"/>
      <w:r>
        <w:rPr>
          <w:rFonts w:ascii="Times New Roman" w:hAnsi="Times New Roman"/>
          <w:sz w:val="28"/>
          <w:szCs w:val="28"/>
          <w:lang w:val="uk-UA"/>
        </w:rPr>
        <w:t>30.09.2024)</w:t>
      </w:r>
    </w:p>
    <w:bookmarkEnd w:id="12"/>
    <w:p w:rsidR="0002580E" w:rsidRPr="002F10F0" w:rsidRDefault="0002580E" w:rsidP="00D47B7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21.</w:t>
      </w:r>
      <w:r w:rsidRPr="00D2465B">
        <w:rPr>
          <w:rFonts w:ascii="Times New Roman" w:hAnsi="Times New Roman"/>
          <w:sz w:val="28"/>
          <w:szCs w:val="28"/>
        </w:rPr>
        <w:t>Про розвідку: Закон Українивід 17.09.2020 р. № 912-IX. URL : https://zakon.rada.gov.ua/laws/show/912-20#Text (дата звернення</w:t>
      </w:r>
      <w:r w:rsidRPr="005B784A">
        <w:rPr>
          <w:rFonts w:ascii="Times New Roman" w:hAnsi="Times New Roman"/>
          <w:sz w:val="28"/>
          <w:szCs w:val="28"/>
        </w:rPr>
        <w:t>:</w:t>
      </w:r>
      <w:r w:rsidRPr="00D2465B">
        <w:rPr>
          <w:rFonts w:ascii="Times New Roman" w:hAnsi="Times New Roman"/>
          <w:sz w:val="28"/>
          <w:szCs w:val="28"/>
        </w:rPr>
        <w:t xml:space="preserve"> 30.</w:t>
      </w:r>
      <w:r>
        <w:rPr>
          <w:rFonts w:ascii="Times New Roman" w:hAnsi="Times New Roman"/>
          <w:sz w:val="28"/>
          <w:szCs w:val="28"/>
          <w:lang w:val="uk-UA"/>
        </w:rPr>
        <w:t>09.2024)</w:t>
      </w:r>
    </w:p>
    <w:p w:rsidR="0002580E" w:rsidRDefault="0002580E" w:rsidP="00D47B75">
      <w:pPr>
        <w:tabs>
          <w:tab w:val="left" w:pos="1152"/>
        </w:tabs>
        <w:spacing w:after="0" w:line="360" w:lineRule="auto"/>
        <w:jc w:val="both"/>
        <w:rPr>
          <w:rFonts w:ascii="Times New Roman" w:hAnsi="Times New Roman"/>
          <w:sz w:val="28"/>
          <w:szCs w:val="28"/>
          <w:lang w:val="uk-UA"/>
        </w:rPr>
      </w:pPr>
      <w:bookmarkStart w:id="13" w:name="_Hlk180544734"/>
      <w:r>
        <w:rPr>
          <w:rFonts w:ascii="Times New Roman" w:hAnsi="Times New Roman"/>
          <w:sz w:val="28"/>
          <w:szCs w:val="28"/>
          <w:lang w:val="uk-UA"/>
        </w:rPr>
        <w:t>22.</w:t>
      </w:r>
      <w:r w:rsidRPr="002F10F0">
        <w:rPr>
          <w:rFonts w:ascii="Times New Roman" w:hAnsi="Times New Roman"/>
          <w:sz w:val="28"/>
          <w:szCs w:val="28"/>
          <w:lang w:val="uk-UA"/>
        </w:rPr>
        <w:t xml:space="preserve">Про Бюро економічної безпеки України: Закон України від </w:t>
      </w:r>
      <w:r w:rsidRPr="00CF5522">
        <w:rPr>
          <w:rFonts w:ascii="Times New Roman" w:hAnsi="Times New Roman"/>
          <w:sz w:val="28"/>
          <w:szCs w:val="28"/>
          <w:lang w:val="uk-UA"/>
        </w:rPr>
        <w:t xml:space="preserve">28.01.2021 </w:t>
      </w:r>
      <w:r>
        <w:rPr>
          <w:rFonts w:ascii="Times New Roman" w:hAnsi="Times New Roman"/>
          <w:sz w:val="28"/>
          <w:szCs w:val="28"/>
          <w:lang w:val="uk-UA"/>
        </w:rPr>
        <w:t>р.</w:t>
      </w:r>
      <w:r w:rsidRPr="002F10F0">
        <w:rPr>
          <w:rFonts w:ascii="Times New Roman" w:hAnsi="Times New Roman"/>
          <w:sz w:val="28"/>
          <w:szCs w:val="28"/>
          <w:lang w:val="uk-UA"/>
        </w:rPr>
        <w:t xml:space="preserve"> № 1150-</w:t>
      </w:r>
      <w:r w:rsidRPr="009625B8">
        <w:rPr>
          <w:rFonts w:ascii="Times New Roman" w:hAnsi="Times New Roman"/>
          <w:sz w:val="28"/>
          <w:szCs w:val="28"/>
        </w:rPr>
        <w:t>IX</w:t>
      </w:r>
      <w:r w:rsidRPr="002F10F0">
        <w:rPr>
          <w:rFonts w:ascii="Times New Roman" w:hAnsi="Times New Roman"/>
          <w:sz w:val="28"/>
          <w:szCs w:val="28"/>
          <w:lang w:val="uk-UA"/>
        </w:rPr>
        <w:t xml:space="preserve">. </w:t>
      </w:r>
      <w:r w:rsidRPr="009625B8">
        <w:rPr>
          <w:rFonts w:ascii="Times New Roman" w:hAnsi="Times New Roman"/>
          <w:sz w:val="28"/>
          <w:szCs w:val="28"/>
        </w:rPr>
        <w:t>URL : https://zakon.rada.gov.ua/laws/show/1150- 20#Text (дата звернення</w:t>
      </w:r>
      <w:r w:rsidRPr="005B784A">
        <w:rPr>
          <w:rFonts w:ascii="Times New Roman" w:hAnsi="Times New Roman"/>
          <w:sz w:val="28"/>
          <w:szCs w:val="28"/>
        </w:rPr>
        <w:t xml:space="preserve">: </w:t>
      </w:r>
      <w:r w:rsidRPr="009625B8">
        <w:rPr>
          <w:rFonts w:ascii="Times New Roman" w:hAnsi="Times New Roman"/>
          <w:sz w:val="28"/>
          <w:szCs w:val="28"/>
        </w:rPr>
        <w:t>30.</w:t>
      </w:r>
      <w:r>
        <w:rPr>
          <w:rFonts w:ascii="Times New Roman" w:hAnsi="Times New Roman"/>
          <w:sz w:val="28"/>
          <w:szCs w:val="28"/>
          <w:lang w:val="uk-UA"/>
        </w:rPr>
        <w:t>09.2024)</w:t>
      </w:r>
    </w:p>
    <w:p w:rsidR="0002580E" w:rsidRPr="00D47B75" w:rsidRDefault="0002580E" w:rsidP="00D47B7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23.</w:t>
      </w:r>
      <w:r w:rsidRPr="00D47B75">
        <w:rPr>
          <w:rFonts w:ascii="Times New Roman" w:hAnsi="Times New Roman"/>
          <w:sz w:val="28"/>
          <w:szCs w:val="28"/>
          <w:lang w:val="uk-UA"/>
        </w:rPr>
        <w:t xml:space="preserve">Про затвердження Інструкції з організації взаємодії органів досудового розслідування з іншими органами та підрозділами Національної поліції України в запобіганні кримінальним правопорушенням, їх виявленні та розслідуванні : наказ МВС України від 07.07.2017 р. № 575 </w:t>
      </w:r>
      <w:r w:rsidRPr="00D47B75">
        <w:rPr>
          <w:rFonts w:ascii="Times New Roman" w:hAnsi="Times New Roman"/>
          <w:sz w:val="28"/>
          <w:szCs w:val="28"/>
        </w:rPr>
        <w:t>URL</w:t>
      </w:r>
      <w:r w:rsidRPr="00D47B75">
        <w:rPr>
          <w:rFonts w:ascii="Times New Roman" w:hAnsi="Times New Roman"/>
          <w:sz w:val="28"/>
          <w:szCs w:val="28"/>
          <w:lang w:val="uk-UA"/>
        </w:rPr>
        <w:t xml:space="preserve"> : </w:t>
      </w:r>
      <w:r w:rsidRPr="00D47B75">
        <w:rPr>
          <w:rFonts w:ascii="Times New Roman" w:hAnsi="Times New Roman"/>
          <w:sz w:val="28"/>
          <w:szCs w:val="28"/>
        </w:rPr>
        <w:t>https</w:t>
      </w:r>
      <w:r w:rsidRPr="00D47B75">
        <w:rPr>
          <w:rFonts w:ascii="Times New Roman" w:hAnsi="Times New Roman"/>
          <w:sz w:val="28"/>
          <w:szCs w:val="28"/>
          <w:lang w:val="uk-UA"/>
        </w:rPr>
        <w:t>://</w:t>
      </w:r>
      <w:r w:rsidRPr="00D47B75">
        <w:rPr>
          <w:rFonts w:ascii="Times New Roman" w:hAnsi="Times New Roman"/>
          <w:sz w:val="28"/>
          <w:szCs w:val="28"/>
        </w:rPr>
        <w:t>zakon</w:t>
      </w:r>
      <w:r w:rsidRPr="00D47B75">
        <w:rPr>
          <w:rFonts w:ascii="Times New Roman" w:hAnsi="Times New Roman"/>
          <w:sz w:val="28"/>
          <w:szCs w:val="28"/>
          <w:lang w:val="uk-UA"/>
        </w:rPr>
        <w:t>.</w:t>
      </w:r>
      <w:r w:rsidRPr="00D47B75">
        <w:rPr>
          <w:rFonts w:ascii="Times New Roman" w:hAnsi="Times New Roman"/>
          <w:sz w:val="28"/>
          <w:szCs w:val="28"/>
        </w:rPr>
        <w:t>rada</w:t>
      </w:r>
      <w:r w:rsidRPr="00D47B75">
        <w:rPr>
          <w:rFonts w:ascii="Times New Roman" w:hAnsi="Times New Roman"/>
          <w:sz w:val="28"/>
          <w:szCs w:val="28"/>
          <w:lang w:val="uk-UA"/>
        </w:rPr>
        <w:t>.</w:t>
      </w:r>
      <w:r w:rsidRPr="00D47B75">
        <w:rPr>
          <w:rFonts w:ascii="Times New Roman" w:hAnsi="Times New Roman"/>
          <w:sz w:val="28"/>
          <w:szCs w:val="28"/>
        </w:rPr>
        <w:t>gov</w:t>
      </w:r>
      <w:r w:rsidRPr="00D47B75">
        <w:rPr>
          <w:rFonts w:ascii="Times New Roman" w:hAnsi="Times New Roman"/>
          <w:sz w:val="28"/>
          <w:szCs w:val="28"/>
          <w:lang w:val="uk-UA"/>
        </w:rPr>
        <w:t>.</w:t>
      </w:r>
      <w:r w:rsidRPr="00D47B75">
        <w:rPr>
          <w:rFonts w:ascii="Times New Roman" w:hAnsi="Times New Roman"/>
          <w:sz w:val="28"/>
          <w:szCs w:val="28"/>
        </w:rPr>
        <w:t>ua</w:t>
      </w:r>
      <w:r w:rsidRPr="00D47B75">
        <w:rPr>
          <w:rFonts w:ascii="Times New Roman" w:hAnsi="Times New Roman"/>
          <w:sz w:val="28"/>
          <w:szCs w:val="28"/>
          <w:lang w:val="uk-UA"/>
        </w:rPr>
        <w:t>/</w:t>
      </w:r>
      <w:r w:rsidRPr="00D47B75">
        <w:rPr>
          <w:rFonts w:ascii="Times New Roman" w:hAnsi="Times New Roman"/>
          <w:sz w:val="28"/>
          <w:szCs w:val="28"/>
        </w:rPr>
        <w:t>laws</w:t>
      </w:r>
      <w:r w:rsidRPr="00D47B75">
        <w:rPr>
          <w:rFonts w:ascii="Times New Roman" w:hAnsi="Times New Roman"/>
          <w:sz w:val="28"/>
          <w:szCs w:val="28"/>
          <w:lang w:val="uk-UA"/>
        </w:rPr>
        <w:t>/</w:t>
      </w:r>
      <w:r w:rsidRPr="00D47B75">
        <w:rPr>
          <w:rFonts w:ascii="Times New Roman" w:hAnsi="Times New Roman"/>
          <w:sz w:val="28"/>
          <w:szCs w:val="28"/>
        </w:rPr>
        <w:t>show</w:t>
      </w:r>
      <w:r w:rsidRPr="00D47B75">
        <w:rPr>
          <w:rFonts w:ascii="Times New Roman" w:hAnsi="Times New Roman"/>
          <w:sz w:val="28"/>
          <w:szCs w:val="28"/>
          <w:lang w:val="uk-UA"/>
        </w:rPr>
        <w:t>/</w:t>
      </w:r>
      <w:r w:rsidRPr="00D47B75">
        <w:rPr>
          <w:rFonts w:ascii="Times New Roman" w:hAnsi="Times New Roman"/>
          <w:sz w:val="28"/>
          <w:szCs w:val="28"/>
        </w:rPr>
        <w:t>z</w:t>
      </w:r>
      <w:r w:rsidRPr="00D47B75">
        <w:rPr>
          <w:rFonts w:ascii="Times New Roman" w:hAnsi="Times New Roman"/>
          <w:sz w:val="28"/>
          <w:szCs w:val="28"/>
          <w:lang w:val="uk-UA"/>
        </w:rPr>
        <w:t>0937-17 (дата звернення</w:t>
      </w:r>
      <w:r w:rsidRPr="005B784A">
        <w:rPr>
          <w:rFonts w:ascii="Times New Roman" w:hAnsi="Times New Roman"/>
          <w:sz w:val="28"/>
          <w:szCs w:val="28"/>
          <w:lang w:val="uk-UA"/>
        </w:rPr>
        <w:t xml:space="preserve">: </w:t>
      </w:r>
      <w:r w:rsidRPr="00D47B75">
        <w:rPr>
          <w:rFonts w:ascii="Times New Roman" w:hAnsi="Times New Roman"/>
          <w:sz w:val="28"/>
          <w:szCs w:val="28"/>
          <w:lang w:val="uk-UA"/>
        </w:rPr>
        <w:t>30.09.2024)</w:t>
      </w:r>
    </w:p>
    <w:p w:rsidR="0002580E" w:rsidRPr="002F10F0" w:rsidRDefault="0002580E" w:rsidP="00D47B7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24.</w:t>
      </w:r>
      <w:r w:rsidRPr="00D47B75">
        <w:rPr>
          <w:rFonts w:ascii="Times New Roman" w:hAnsi="Times New Roman"/>
          <w:sz w:val="28"/>
          <w:szCs w:val="28"/>
          <w:lang w:val="uk-UA"/>
        </w:rPr>
        <w:t xml:space="preserve">Про схвалення Стратегії боротьби з організованою злочинністю : Розпорядження Кабінету Міністрів України від 16.09.2020 р. № 1126-р. </w:t>
      </w:r>
      <w:r w:rsidRPr="00D47B75">
        <w:rPr>
          <w:rFonts w:ascii="Times New Roman" w:hAnsi="Times New Roman"/>
          <w:sz w:val="28"/>
          <w:szCs w:val="28"/>
        </w:rPr>
        <w:t>URL : https://zakon.rada.gov.ua/laws/show/1126-2020-%D1%80#Text (дата звернення</w:t>
      </w:r>
      <w:r w:rsidRPr="00CF5522">
        <w:rPr>
          <w:rFonts w:ascii="Times New Roman" w:hAnsi="Times New Roman"/>
          <w:sz w:val="28"/>
          <w:szCs w:val="28"/>
        </w:rPr>
        <w:t>:</w:t>
      </w:r>
      <w:r w:rsidRPr="00D47B75">
        <w:rPr>
          <w:rFonts w:ascii="Times New Roman" w:hAnsi="Times New Roman"/>
          <w:sz w:val="28"/>
          <w:szCs w:val="28"/>
          <w:lang w:val="uk-UA"/>
        </w:rPr>
        <w:t>30.09.2024)</w:t>
      </w:r>
    </w:p>
    <w:bookmarkEnd w:id="13"/>
    <w:p w:rsidR="0002580E" w:rsidRPr="002F10F0" w:rsidRDefault="0002580E" w:rsidP="00D47B75">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25.</w:t>
      </w:r>
      <w:r w:rsidRPr="00B7500C">
        <w:rPr>
          <w:rFonts w:ascii="Times New Roman" w:hAnsi="Times New Roman"/>
          <w:sz w:val="28"/>
          <w:szCs w:val="28"/>
        </w:rPr>
        <w:t xml:space="preserve">Стратегіязабезпеченнядержавноїбезпеки: Указ Президента Українивід 16.02.22 р. № 56/2022. URL: https://zakon.rada.gov.ua/laws/show/n0088525-21#Text (дата звернення: </w:t>
      </w:r>
      <w:r>
        <w:rPr>
          <w:rFonts w:ascii="Times New Roman" w:hAnsi="Times New Roman"/>
          <w:sz w:val="28"/>
          <w:szCs w:val="28"/>
          <w:lang w:val="uk-UA"/>
        </w:rPr>
        <w:t>30.09.2024)</w:t>
      </w:r>
    </w:p>
    <w:p w:rsidR="0002580E" w:rsidRPr="00607A94" w:rsidRDefault="0002580E" w:rsidP="00CF5522">
      <w:pPr>
        <w:tabs>
          <w:tab w:val="left" w:pos="1152"/>
        </w:tabs>
        <w:spacing w:after="0" w:line="360" w:lineRule="auto"/>
        <w:jc w:val="both"/>
        <w:rPr>
          <w:rFonts w:ascii="Times New Roman" w:hAnsi="Times New Roman"/>
          <w:sz w:val="28"/>
          <w:szCs w:val="28"/>
          <w:lang w:val="uk-UA"/>
        </w:rPr>
      </w:pPr>
      <w:r>
        <w:rPr>
          <w:rFonts w:ascii="Times New Roman" w:hAnsi="Times New Roman"/>
          <w:sz w:val="28"/>
          <w:szCs w:val="28"/>
          <w:lang w:val="uk-UA"/>
        </w:rPr>
        <w:t>26.</w:t>
      </w:r>
      <w:r w:rsidRPr="00607A94">
        <w:rPr>
          <w:rFonts w:ascii="Times New Roman" w:hAnsi="Times New Roman"/>
          <w:sz w:val="28"/>
          <w:szCs w:val="28"/>
        </w:rPr>
        <w:t>Бандурка О.М. Кримінологічніфакторивпливу на стан злочинності в Україні.</w:t>
      </w:r>
      <w:r w:rsidRPr="00607A94">
        <w:rPr>
          <w:rFonts w:ascii="Times New Roman" w:hAnsi="Times New Roman"/>
          <w:i/>
          <w:iCs/>
          <w:sz w:val="28"/>
          <w:szCs w:val="28"/>
        </w:rPr>
        <w:t>Протидіязлочинності: теорія та практика</w:t>
      </w:r>
      <w:r w:rsidRPr="00607A94">
        <w:rPr>
          <w:rFonts w:ascii="Times New Roman" w:hAnsi="Times New Roman"/>
          <w:sz w:val="28"/>
          <w:szCs w:val="28"/>
          <w:lang w:val="uk-UA"/>
        </w:rPr>
        <w:t>:</w:t>
      </w:r>
      <w:r w:rsidRPr="00607A94">
        <w:rPr>
          <w:rFonts w:ascii="Times New Roman" w:hAnsi="Times New Roman"/>
          <w:sz w:val="28"/>
          <w:szCs w:val="28"/>
        </w:rPr>
        <w:t>матеріали VII Всеукр.наук.-практ. конф.</w:t>
      </w:r>
      <w:r w:rsidRPr="00607A94">
        <w:rPr>
          <w:rFonts w:ascii="Times New Roman" w:hAnsi="Times New Roman"/>
          <w:sz w:val="28"/>
          <w:szCs w:val="28"/>
          <w:lang w:val="uk-UA"/>
        </w:rPr>
        <w:t xml:space="preserve"> (Київ, 19 жовт. 2016 р.). Київ: Нац.акад.прокуратури України, 2016. 634 с.</w:t>
      </w:r>
    </w:p>
    <w:p w:rsidR="0002580E" w:rsidRDefault="0002580E" w:rsidP="00CF5522">
      <w:pPr>
        <w:tabs>
          <w:tab w:val="left" w:pos="1152"/>
        </w:tabs>
        <w:spacing w:after="0" w:line="360" w:lineRule="auto"/>
        <w:jc w:val="both"/>
        <w:rPr>
          <w:rFonts w:ascii="Times New Roman" w:hAnsi="Times New Roman"/>
          <w:sz w:val="28"/>
          <w:szCs w:val="28"/>
        </w:rPr>
      </w:pPr>
      <w:r>
        <w:rPr>
          <w:rFonts w:ascii="Times New Roman" w:hAnsi="Times New Roman"/>
          <w:sz w:val="28"/>
          <w:szCs w:val="28"/>
          <w:lang w:val="uk-UA"/>
        </w:rPr>
        <w:t>27.</w:t>
      </w:r>
      <w:r w:rsidRPr="00607A94">
        <w:rPr>
          <w:rFonts w:ascii="Times New Roman" w:hAnsi="Times New Roman"/>
          <w:sz w:val="28"/>
          <w:szCs w:val="28"/>
          <w:lang w:val="uk-UA"/>
        </w:rPr>
        <w:t xml:space="preserve">Бусол О. Ю. Організована злочинність в Україні: стан і проблеми реалізації державної політики у сфері протидії цьому явищу. </w:t>
      </w:r>
      <w:r w:rsidRPr="005B784A">
        <w:rPr>
          <w:rFonts w:ascii="Times New Roman" w:hAnsi="Times New Roman"/>
          <w:i/>
          <w:iCs/>
          <w:sz w:val="28"/>
          <w:szCs w:val="28"/>
        </w:rPr>
        <w:t xml:space="preserve">ЮридичнийчасописНаціональноїакадеміївнутрішніх справ. </w:t>
      </w:r>
      <w:r w:rsidRPr="00E75FEB">
        <w:rPr>
          <w:rFonts w:ascii="Times New Roman" w:hAnsi="Times New Roman"/>
          <w:sz w:val="28"/>
          <w:szCs w:val="28"/>
        </w:rPr>
        <w:t>2019. № 2 (18). С. 60-71.</w:t>
      </w:r>
      <w:r w:rsidRPr="00FB2874">
        <w:rPr>
          <w:rFonts w:ascii="Times New Roman" w:hAnsi="Times New Roman"/>
          <w:sz w:val="28"/>
          <w:szCs w:val="28"/>
        </w:rPr>
        <w:t> </w:t>
      </w:r>
    </w:p>
    <w:p w:rsidR="0002580E" w:rsidRDefault="0002580E" w:rsidP="003E1117">
      <w:pPr>
        <w:spacing w:after="0" w:line="360" w:lineRule="auto"/>
        <w:jc w:val="both"/>
        <w:rPr>
          <w:rFonts w:ascii="Times New Roman" w:hAnsi="Times New Roman"/>
          <w:sz w:val="28"/>
          <w:szCs w:val="28"/>
          <w:lang w:val="uk-UA"/>
        </w:rPr>
      </w:pPr>
      <w:r>
        <w:rPr>
          <w:rFonts w:ascii="Times New Roman" w:hAnsi="Times New Roman"/>
          <w:sz w:val="28"/>
          <w:szCs w:val="28"/>
          <w:lang w:val="uk-UA"/>
        </w:rPr>
        <w:t>28.</w:t>
      </w:r>
      <w:bookmarkStart w:id="14" w:name="_Hlk180647831"/>
      <w:r w:rsidRPr="00E75FEB">
        <w:rPr>
          <w:rFonts w:ascii="Times New Roman" w:hAnsi="Times New Roman"/>
          <w:sz w:val="28"/>
          <w:szCs w:val="28"/>
          <w:lang w:val="uk-UA"/>
        </w:rPr>
        <w:t xml:space="preserve">Бусол О.Ю., </w:t>
      </w:r>
      <w:bookmarkEnd w:id="14"/>
      <w:r w:rsidRPr="00E75FEB">
        <w:rPr>
          <w:rFonts w:ascii="Times New Roman" w:hAnsi="Times New Roman"/>
          <w:sz w:val="28"/>
          <w:szCs w:val="28"/>
          <w:lang w:val="uk-UA"/>
        </w:rPr>
        <w:t>Романюк Б.В. Організована злочинність в Україні: визначення, аналіз, протидія. Навчально-практичний посібник. Київ: Юрінком Інтер. 2022. 256 с.</w:t>
      </w:r>
    </w:p>
    <w:p w:rsidR="0002580E" w:rsidRPr="00377567" w:rsidRDefault="0002580E" w:rsidP="00CF5522">
      <w:pPr>
        <w:spacing w:after="0" w:line="360" w:lineRule="auto"/>
        <w:jc w:val="both"/>
        <w:rPr>
          <w:rFonts w:ascii="Times New Roman" w:hAnsi="Times New Roman"/>
          <w:sz w:val="28"/>
          <w:szCs w:val="28"/>
          <w:lang w:val="uk-UA"/>
        </w:rPr>
      </w:pPr>
      <w:r>
        <w:rPr>
          <w:rFonts w:ascii="Times New Roman" w:hAnsi="Times New Roman"/>
          <w:sz w:val="28"/>
          <w:szCs w:val="28"/>
          <w:lang w:val="uk-UA"/>
        </w:rPr>
        <w:t>29.</w:t>
      </w:r>
      <w:bookmarkStart w:id="15" w:name="_Hlk180647898"/>
      <w:r w:rsidRPr="00377567">
        <w:rPr>
          <w:rFonts w:ascii="Times New Roman" w:hAnsi="Times New Roman"/>
          <w:sz w:val="28"/>
          <w:szCs w:val="28"/>
          <w:lang w:val="uk-UA"/>
        </w:rPr>
        <w:t xml:space="preserve">Варвенюк О. С. </w:t>
      </w:r>
      <w:bookmarkEnd w:id="15"/>
      <w:r w:rsidRPr="00377567">
        <w:rPr>
          <w:rFonts w:ascii="Times New Roman" w:hAnsi="Times New Roman"/>
          <w:sz w:val="28"/>
          <w:szCs w:val="28"/>
          <w:lang w:val="uk-UA"/>
        </w:rPr>
        <w:t>Форми і методи діяльності громадських організацій щодо протидії злочинності та корупції</w:t>
      </w:r>
      <w:r>
        <w:rPr>
          <w:rFonts w:ascii="Times New Roman" w:hAnsi="Times New Roman"/>
          <w:sz w:val="28"/>
          <w:szCs w:val="28"/>
          <w:lang w:val="uk-UA"/>
        </w:rPr>
        <w:t xml:space="preserve">. </w:t>
      </w:r>
      <w:r w:rsidRPr="005B784A">
        <w:rPr>
          <w:rFonts w:ascii="Times New Roman" w:hAnsi="Times New Roman"/>
          <w:i/>
          <w:iCs/>
          <w:sz w:val="28"/>
          <w:szCs w:val="28"/>
          <w:lang w:val="uk-UA"/>
        </w:rPr>
        <w:t xml:space="preserve">Проблеми правознавства та правоохоронної діяльності. </w:t>
      </w:r>
      <w:r w:rsidRPr="00377567">
        <w:rPr>
          <w:rFonts w:ascii="Times New Roman" w:hAnsi="Times New Roman"/>
          <w:sz w:val="28"/>
          <w:szCs w:val="28"/>
          <w:lang w:val="uk-UA"/>
        </w:rPr>
        <w:t>- № 4. – 2014. – С. 103-107.</w:t>
      </w:r>
    </w:p>
    <w:p w:rsidR="0002580E" w:rsidRPr="001733C0" w:rsidRDefault="0002580E" w:rsidP="003E1117">
      <w:pPr>
        <w:spacing w:after="0" w:line="360" w:lineRule="auto"/>
        <w:jc w:val="both"/>
        <w:rPr>
          <w:rFonts w:ascii="Times New Roman" w:hAnsi="Times New Roman"/>
          <w:sz w:val="28"/>
          <w:szCs w:val="28"/>
        </w:rPr>
      </w:pPr>
      <w:r>
        <w:rPr>
          <w:rFonts w:ascii="Times New Roman" w:hAnsi="Times New Roman"/>
          <w:sz w:val="28"/>
          <w:szCs w:val="28"/>
          <w:lang w:val="uk-UA"/>
        </w:rPr>
        <w:t>30.</w:t>
      </w:r>
      <w:r w:rsidRPr="003E1117">
        <w:rPr>
          <w:rFonts w:ascii="Times New Roman" w:hAnsi="Times New Roman"/>
          <w:sz w:val="28"/>
          <w:szCs w:val="28"/>
        </w:rPr>
        <w:t>Винник О В. Сутність та видиповноваженьштабнихпідрозділіворганіввнутрішніх справ у структуріїхадміністративно-правового статусу</w:t>
      </w:r>
      <w:r w:rsidRPr="004306B4">
        <w:rPr>
          <w:rFonts w:ascii="Times New Roman" w:hAnsi="Times New Roman"/>
          <w:sz w:val="28"/>
          <w:szCs w:val="28"/>
        </w:rPr>
        <w:t>.</w:t>
      </w:r>
      <w:r w:rsidRPr="004306B4">
        <w:rPr>
          <w:rFonts w:ascii="Times New Roman" w:hAnsi="Times New Roman"/>
          <w:i/>
          <w:iCs/>
          <w:sz w:val="28"/>
          <w:szCs w:val="28"/>
        </w:rPr>
        <w:t>НауковийвісникХерсонського державного університету</w:t>
      </w:r>
      <w:r w:rsidRPr="003E1117">
        <w:rPr>
          <w:rFonts w:ascii="Times New Roman" w:hAnsi="Times New Roman"/>
          <w:sz w:val="28"/>
          <w:szCs w:val="28"/>
        </w:rPr>
        <w:t>.</w:t>
      </w:r>
      <w:r w:rsidRPr="004306B4">
        <w:rPr>
          <w:rFonts w:ascii="Times New Roman" w:hAnsi="Times New Roman"/>
          <w:sz w:val="28"/>
          <w:szCs w:val="28"/>
        </w:rPr>
        <w:t xml:space="preserve"> 2014.</w:t>
      </w:r>
      <w:r w:rsidRPr="003E1117">
        <w:rPr>
          <w:rFonts w:ascii="Times New Roman" w:hAnsi="Times New Roman"/>
          <w:sz w:val="28"/>
          <w:szCs w:val="28"/>
        </w:rPr>
        <w:t>Вип. 6-2. Том 2.  С. 99-101.</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31.</w:t>
      </w:r>
      <w:r w:rsidRPr="00FB2874">
        <w:rPr>
          <w:rFonts w:ascii="Times New Roman" w:hAnsi="Times New Roman"/>
          <w:sz w:val="28"/>
          <w:szCs w:val="28"/>
        </w:rPr>
        <w:t>Вознюк А.А. Кримінально-правовіознакиорганізованихгруп і злочиннихорганізацій : монографія. Київ : Нац. акад. внутр. справ, 2015. 192 с.</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32.</w:t>
      </w:r>
      <w:bookmarkStart w:id="16" w:name="_Hlk180647934"/>
      <w:r w:rsidRPr="00A814D6">
        <w:rPr>
          <w:rFonts w:ascii="Times New Roman" w:hAnsi="Times New Roman"/>
          <w:sz w:val="28"/>
          <w:szCs w:val="28"/>
        </w:rPr>
        <w:t>Вознюк А. А</w:t>
      </w:r>
      <w:bookmarkEnd w:id="16"/>
      <w:r w:rsidRPr="00A814D6">
        <w:rPr>
          <w:rFonts w:ascii="Times New Roman" w:hAnsi="Times New Roman"/>
          <w:sz w:val="28"/>
          <w:szCs w:val="28"/>
        </w:rPr>
        <w:t>. Теоретичні та практичніпроблемикримінальноївідповідальності за створеннязлочиннихоб’єднань та участь у них як посягання на громадськубезпеку: дис. д-ра юрид. наук: 12.00.08. Київ: НАВС, 2018. 652 с.</w:t>
      </w:r>
    </w:p>
    <w:p w:rsidR="0002580E" w:rsidRPr="00936226"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33.</w:t>
      </w:r>
      <w:r w:rsidRPr="00F70EC4">
        <w:rPr>
          <w:rFonts w:ascii="Times New Roman" w:hAnsi="Times New Roman"/>
          <w:sz w:val="28"/>
          <w:szCs w:val="28"/>
        </w:rPr>
        <w:t>Губарєв О. О. Інституційні засади запобігання і протидіїкорупції в Україні та країнахсвіту</w:t>
      </w:r>
      <w:r>
        <w:rPr>
          <w:rFonts w:ascii="Times New Roman" w:hAnsi="Times New Roman"/>
          <w:sz w:val="28"/>
          <w:szCs w:val="28"/>
          <w:lang w:val="uk-UA"/>
        </w:rPr>
        <w:t>.</w:t>
      </w:r>
      <w:r w:rsidRPr="004306B4">
        <w:rPr>
          <w:rFonts w:ascii="Times New Roman" w:hAnsi="Times New Roman"/>
          <w:i/>
          <w:iCs/>
          <w:sz w:val="28"/>
          <w:szCs w:val="28"/>
        </w:rPr>
        <w:t>НауковийвісникХерсонського державного університету.</w:t>
      </w:r>
      <w:r>
        <w:rPr>
          <w:rFonts w:ascii="Times New Roman" w:hAnsi="Times New Roman"/>
          <w:sz w:val="28"/>
          <w:szCs w:val="28"/>
          <w:lang w:val="uk-UA"/>
        </w:rPr>
        <w:t xml:space="preserve">2015. </w:t>
      </w:r>
      <w:r w:rsidRPr="00F70EC4">
        <w:rPr>
          <w:rFonts w:ascii="Times New Roman" w:hAnsi="Times New Roman"/>
          <w:sz w:val="28"/>
          <w:szCs w:val="28"/>
        </w:rPr>
        <w:t>Вип. 15. Ч. 1. С. 25-28.</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34.</w:t>
      </w:r>
      <w:r w:rsidRPr="00FB2874">
        <w:rPr>
          <w:rFonts w:ascii="Times New Roman" w:hAnsi="Times New Roman"/>
          <w:sz w:val="28"/>
          <w:szCs w:val="28"/>
        </w:rPr>
        <w:t xml:space="preserve">Гула Л.Ф. Організованазлочиннагрупа – основа організованоїзлочинності. </w:t>
      </w:r>
      <w:r w:rsidRPr="004306B4">
        <w:rPr>
          <w:rFonts w:ascii="Times New Roman" w:hAnsi="Times New Roman"/>
          <w:i/>
          <w:iCs/>
          <w:sz w:val="28"/>
          <w:szCs w:val="28"/>
        </w:rPr>
        <w:t>НауковийвісникЛьвівського державного університетувнутрішніх справ.</w:t>
      </w:r>
      <w:r w:rsidRPr="00FB2874">
        <w:rPr>
          <w:rFonts w:ascii="Times New Roman" w:hAnsi="Times New Roman"/>
          <w:sz w:val="28"/>
          <w:szCs w:val="28"/>
        </w:rPr>
        <w:t xml:space="preserve"> 2015. № 1. С. 365-376.</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35.</w:t>
      </w:r>
      <w:bookmarkStart w:id="17" w:name="_Hlk180647973"/>
      <w:r w:rsidRPr="00070F7B">
        <w:rPr>
          <w:rFonts w:ascii="Times New Roman" w:hAnsi="Times New Roman"/>
          <w:sz w:val="28"/>
          <w:szCs w:val="28"/>
        </w:rPr>
        <w:t xml:space="preserve">Джужа О. М. </w:t>
      </w:r>
      <w:bookmarkEnd w:id="17"/>
      <w:r w:rsidRPr="00070F7B">
        <w:rPr>
          <w:rFonts w:ascii="Times New Roman" w:hAnsi="Times New Roman"/>
          <w:sz w:val="28"/>
          <w:szCs w:val="28"/>
        </w:rPr>
        <w:t>Запобіганнязлочинам: кримінолого-віктимологічна парадигма: монографія. Київ: Нац. акад. внутр. справ, 2015. 331 с.</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36.</w:t>
      </w:r>
      <w:r w:rsidRPr="005C2DA1">
        <w:rPr>
          <w:rFonts w:ascii="Times New Roman" w:hAnsi="Times New Roman"/>
          <w:sz w:val="28"/>
          <w:szCs w:val="28"/>
        </w:rPr>
        <w:t>Дмитрієв А. А. Роль органівНаціональноїполіції у сферіпротидіїорганізованійзлочинності</w:t>
      </w:r>
      <w:r>
        <w:rPr>
          <w:rFonts w:ascii="Times New Roman" w:hAnsi="Times New Roman"/>
          <w:sz w:val="28"/>
          <w:szCs w:val="28"/>
          <w:lang w:val="uk-UA"/>
        </w:rPr>
        <w:t xml:space="preserve">. </w:t>
      </w:r>
      <w:r w:rsidRPr="005C2DA1">
        <w:rPr>
          <w:rFonts w:ascii="Times New Roman" w:hAnsi="Times New Roman"/>
          <w:sz w:val="28"/>
          <w:szCs w:val="28"/>
        </w:rPr>
        <w:t>Форум права. 2016. № 1. С. 86-96.</w:t>
      </w:r>
    </w:p>
    <w:p w:rsidR="0002580E" w:rsidRPr="00CD53D5" w:rsidRDefault="0002580E" w:rsidP="00CF5522">
      <w:pPr>
        <w:spacing w:after="0" w:line="360" w:lineRule="auto"/>
        <w:jc w:val="both"/>
        <w:rPr>
          <w:rFonts w:ascii="Times New Roman" w:hAnsi="Times New Roman"/>
          <w:sz w:val="28"/>
          <w:szCs w:val="28"/>
          <w:lang w:val="uk-UA"/>
        </w:rPr>
      </w:pPr>
      <w:r>
        <w:rPr>
          <w:rFonts w:ascii="Times New Roman" w:hAnsi="Times New Roman"/>
          <w:sz w:val="28"/>
          <w:szCs w:val="28"/>
          <w:lang w:val="uk-UA"/>
        </w:rPr>
        <w:t>37.</w:t>
      </w:r>
      <w:r w:rsidRPr="00B34506">
        <w:rPr>
          <w:rFonts w:ascii="Times New Roman" w:hAnsi="Times New Roman"/>
          <w:sz w:val="28"/>
          <w:szCs w:val="28"/>
        </w:rPr>
        <w:t>Жаровська Г. П. Міжнародно-правовізасобиборотьби з транснаціональноюзлочинністю: проблеми й перспективи</w:t>
      </w:r>
      <w:r>
        <w:rPr>
          <w:rFonts w:ascii="Times New Roman" w:hAnsi="Times New Roman"/>
          <w:sz w:val="28"/>
          <w:szCs w:val="28"/>
          <w:lang w:val="uk-UA"/>
        </w:rPr>
        <w:t xml:space="preserve">. </w:t>
      </w:r>
      <w:r w:rsidRPr="00CD53D5">
        <w:rPr>
          <w:rFonts w:ascii="Times New Roman" w:hAnsi="Times New Roman"/>
          <w:i/>
          <w:iCs/>
          <w:sz w:val="28"/>
          <w:szCs w:val="28"/>
          <w:lang w:val="uk-UA"/>
        </w:rPr>
        <w:t xml:space="preserve">Альманах міжнародного права. </w:t>
      </w:r>
      <w:r w:rsidRPr="00CD53D5">
        <w:rPr>
          <w:rFonts w:ascii="Times New Roman" w:hAnsi="Times New Roman"/>
          <w:sz w:val="28"/>
          <w:szCs w:val="28"/>
          <w:lang w:val="uk-UA"/>
        </w:rPr>
        <w:t>2014. Вип. 6. С. 90-100.</w:t>
      </w:r>
    </w:p>
    <w:p w:rsidR="0002580E" w:rsidRPr="00CD53D5" w:rsidRDefault="0002580E" w:rsidP="00F70EC4">
      <w:pPr>
        <w:spacing w:line="360" w:lineRule="auto"/>
        <w:jc w:val="both"/>
        <w:rPr>
          <w:rFonts w:ascii="Times New Roman" w:hAnsi="Times New Roman"/>
          <w:sz w:val="28"/>
          <w:szCs w:val="28"/>
          <w:lang w:val="uk-UA"/>
        </w:rPr>
      </w:pPr>
      <w:r>
        <w:rPr>
          <w:rFonts w:ascii="Times New Roman" w:hAnsi="Times New Roman"/>
          <w:sz w:val="28"/>
          <w:szCs w:val="28"/>
          <w:lang w:val="uk-UA"/>
        </w:rPr>
        <w:t>38.</w:t>
      </w:r>
      <w:bookmarkStart w:id="18" w:name="_Hlk180648025"/>
      <w:r w:rsidRPr="00CD53D5">
        <w:rPr>
          <w:rFonts w:ascii="Times New Roman" w:hAnsi="Times New Roman"/>
          <w:sz w:val="28"/>
          <w:szCs w:val="28"/>
          <w:lang w:val="uk-UA"/>
        </w:rPr>
        <w:t xml:space="preserve">Жаровська Г. П. </w:t>
      </w:r>
      <w:bookmarkEnd w:id="18"/>
      <w:r w:rsidRPr="00CD53D5">
        <w:rPr>
          <w:rFonts w:ascii="Times New Roman" w:hAnsi="Times New Roman"/>
          <w:sz w:val="28"/>
          <w:szCs w:val="28"/>
          <w:lang w:val="uk-UA"/>
        </w:rPr>
        <w:t>Способи мінімізації ризиків кримінальної діяльності суб’єктами транснаціональної організованої злочинності</w:t>
      </w:r>
      <w:r>
        <w:rPr>
          <w:rFonts w:ascii="Times New Roman" w:hAnsi="Times New Roman"/>
          <w:sz w:val="28"/>
          <w:szCs w:val="28"/>
          <w:lang w:val="uk-UA"/>
        </w:rPr>
        <w:t>.</w:t>
      </w:r>
      <w:r w:rsidRPr="00CD53D5">
        <w:rPr>
          <w:rFonts w:ascii="Times New Roman" w:hAnsi="Times New Roman"/>
          <w:i/>
          <w:iCs/>
          <w:sz w:val="28"/>
          <w:szCs w:val="28"/>
          <w:lang w:val="uk-UA"/>
        </w:rPr>
        <w:t xml:space="preserve">Вісник Запорізького національного університету. Юридичні науки. </w:t>
      </w:r>
      <w:r w:rsidRPr="00CD53D5">
        <w:rPr>
          <w:rFonts w:ascii="Times New Roman" w:hAnsi="Times New Roman"/>
          <w:sz w:val="28"/>
          <w:szCs w:val="28"/>
          <w:lang w:val="uk-UA"/>
        </w:rPr>
        <w:t>2015. № 2 (І). С. 179-186.</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39.</w:t>
      </w:r>
      <w:r w:rsidRPr="00CD53D5">
        <w:rPr>
          <w:rFonts w:ascii="Times New Roman" w:hAnsi="Times New Roman"/>
          <w:sz w:val="28"/>
          <w:szCs w:val="28"/>
          <w:lang w:val="uk-UA"/>
        </w:rPr>
        <w:t>Жаровська Г. П. Сучасні реалії транснаціональної організованої злочинності в Україні</w:t>
      </w:r>
      <w:r>
        <w:rPr>
          <w:rFonts w:ascii="Times New Roman" w:hAnsi="Times New Roman"/>
          <w:sz w:val="28"/>
          <w:szCs w:val="28"/>
          <w:lang w:val="uk-UA"/>
        </w:rPr>
        <w:t xml:space="preserve">. </w:t>
      </w:r>
      <w:r w:rsidRPr="00722D6C">
        <w:rPr>
          <w:rFonts w:ascii="Times New Roman" w:hAnsi="Times New Roman"/>
          <w:i/>
          <w:iCs/>
          <w:sz w:val="28"/>
          <w:szCs w:val="28"/>
        </w:rPr>
        <w:t xml:space="preserve">НауковийвісникЧернівецькогоуніверситету. Правознавство. </w:t>
      </w:r>
      <w:r w:rsidRPr="00B34506">
        <w:rPr>
          <w:rFonts w:ascii="Times New Roman" w:hAnsi="Times New Roman"/>
          <w:sz w:val="28"/>
          <w:szCs w:val="28"/>
        </w:rPr>
        <w:t>2013. Вип. 714. С. 120-125.</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40.</w:t>
      </w:r>
      <w:r w:rsidRPr="00B34506">
        <w:rPr>
          <w:rFonts w:ascii="Times New Roman" w:hAnsi="Times New Roman"/>
          <w:sz w:val="28"/>
          <w:szCs w:val="28"/>
        </w:rPr>
        <w:t>Жаровська Г. П. Транснаціональназлочинність: джерела, ознаки, структура взаємозв’язків</w:t>
      </w:r>
      <w:r>
        <w:rPr>
          <w:rFonts w:ascii="Times New Roman" w:hAnsi="Times New Roman"/>
          <w:sz w:val="28"/>
          <w:szCs w:val="28"/>
          <w:lang w:val="uk-UA"/>
        </w:rPr>
        <w:t>.</w:t>
      </w:r>
      <w:r w:rsidRPr="00722D6C">
        <w:rPr>
          <w:rFonts w:ascii="Times New Roman" w:hAnsi="Times New Roman"/>
          <w:i/>
          <w:iCs/>
          <w:sz w:val="28"/>
          <w:szCs w:val="28"/>
        </w:rPr>
        <w:t>НауковийвісникЧернівецькогоуніверситету. Правознавство.</w:t>
      </w:r>
      <w:r w:rsidRPr="00B34506">
        <w:rPr>
          <w:rFonts w:ascii="Times New Roman" w:hAnsi="Times New Roman"/>
          <w:sz w:val="28"/>
          <w:szCs w:val="28"/>
        </w:rPr>
        <w:t xml:space="preserve"> 2013. Вип. 660. С. 111-117.</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41.</w:t>
      </w:r>
      <w:r w:rsidRPr="00742611">
        <w:rPr>
          <w:rFonts w:ascii="Times New Roman" w:hAnsi="Times New Roman"/>
          <w:sz w:val="28"/>
          <w:szCs w:val="28"/>
        </w:rPr>
        <w:t>Кримінологія: питання та відповіді / кол. авторів: Авдєєв О. О., Васильєв А. А. та ін.; за заг. ред. О. М. Литвинова. Харків: Золота миля, 2015. 324 с.</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42.</w:t>
      </w:r>
      <w:r w:rsidRPr="00CF0E3B">
        <w:rPr>
          <w:rFonts w:ascii="Times New Roman" w:hAnsi="Times New Roman"/>
          <w:sz w:val="28"/>
          <w:szCs w:val="28"/>
        </w:rPr>
        <w:t>Камінський І. Л. Співпрацяєвропейських держав у контекстіборотьби з транснаціональноюзлочинністю</w:t>
      </w:r>
      <w:r>
        <w:rPr>
          <w:rFonts w:ascii="Times New Roman" w:hAnsi="Times New Roman"/>
          <w:sz w:val="28"/>
          <w:szCs w:val="28"/>
          <w:lang w:val="uk-UA"/>
        </w:rPr>
        <w:t>.</w:t>
      </w:r>
      <w:r w:rsidRPr="00CF0E3B">
        <w:rPr>
          <w:rFonts w:ascii="Times New Roman" w:hAnsi="Times New Roman"/>
          <w:sz w:val="28"/>
          <w:szCs w:val="28"/>
        </w:rPr>
        <w:t>Міжнароднічитання з міжнародного права пам’ятіпрофесора П. Є. Казанського : матеріали 4-ї міжнар. наук. конф. (Одеса, 8-9 листопада 2013 р.). 2013. С. 264-267</w:t>
      </w:r>
    </w:p>
    <w:p w:rsidR="0002580E" w:rsidRPr="00FB2874" w:rsidRDefault="0002580E" w:rsidP="00CF5522">
      <w:pPr>
        <w:spacing w:after="0" w:line="360" w:lineRule="auto"/>
        <w:jc w:val="both"/>
        <w:rPr>
          <w:rFonts w:ascii="Times New Roman" w:hAnsi="Times New Roman"/>
          <w:sz w:val="28"/>
          <w:szCs w:val="28"/>
          <w:lang w:val="uk-UA"/>
        </w:rPr>
      </w:pPr>
      <w:r>
        <w:rPr>
          <w:rFonts w:ascii="Times New Roman" w:hAnsi="Times New Roman"/>
          <w:sz w:val="28"/>
          <w:szCs w:val="28"/>
          <w:lang w:val="uk-UA"/>
        </w:rPr>
        <w:t>43.</w:t>
      </w:r>
      <w:r w:rsidRPr="00A814D6">
        <w:rPr>
          <w:rFonts w:ascii="Times New Roman" w:hAnsi="Times New Roman"/>
          <w:sz w:val="28"/>
          <w:szCs w:val="28"/>
        </w:rPr>
        <w:t>Кваша О. О. Співучасть у злочині: сутність, структура та відповідальність: дис. д-ра юрид. наук: 12.00.08. Київ, 2013. 360 с.</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44.</w:t>
      </w:r>
      <w:r w:rsidRPr="00531849">
        <w:rPr>
          <w:rFonts w:ascii="Times New Roman" w:hAnsi="Times New Roman"/>
          <w:sz w:val="28"/>
          <w:szCs w:val="28"/>
        </w:rPr>
        <w:t xml:space="preserve">Крамаренко Ю. М. Деякіпитанняудосконаленняприйняттярішень та плануваннятактичнихкомбінацій у кримінальномупровадженні. </w:t>
      </w:r>
      <w:r w:rsidRPr="00722D6C">
        <w:rPr>
          <w:rFonts w:ascii="Times New Roman" w:hAnsi="Times New Roman"/>
          <w:i/>
          <w:iCs/>
          <w:sz w:val="28"/>
          <w:szCs w:val="28"/>
        </w:rPr>
        <w:t>НауковийвісникДніпропетровського державного університетувнутрішніх справ</w:t>
      </w:r>
      <w:r w:rsidRPr="00531849">
        <w:rPr>
          <w:rFonts w:ascii="Times New Roman" w:hAnsi="Times New Roman"/>
          <w:sz w:val="28"/>
          <w:szCs w:val="28"/>
        </w:rPr>
        <w:t>. 2019. № 4 (101). С. 173-178.</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45.</w:t>
      </w:r>
      <w:bookmarkStart w:id="19" w:name="_Hlk180648067"/>
      <w:r w:rsidRPr="00531849">
        <w:rPr>
          <w:rFonts w:ascii="Times New Roman" w:hAnsi="Times New Roman"/>
          <w:sz w:val="28"/>
          <w:szCs w:val="28"/>
        </w:rPr>
        <w:t xml:space="preserve">Крамаренко Ю. М. </w:t>
      </w:r>
      <w:bookmarkEnd w:id="19"/>
      <w:r w:rsidRPr="00531849">
        <w:rPr>
          <w:rFonts w:ascii="Times New Roman" w:hAnsi="Times New Roman"/>
          <w:sz w:val="28"/>
          <w:szCs w:val="28"/>
        </w:rPr>
        <w:t>Окреміпитаннявикористаннясвітовогодосвідуборотьби з організованоюзлочинністю у діяльностіправоохороннихорганівУкраїни.</w:t>
      </w:r>
      <w:r w:rsidRPr="00722D6C">
        <w:rPr>
          <w:rFonts w:ascii="Times New Roman" w:hAnsi="Times New Roman"/>
          <w:i/>
          <w:iCs/>
          <w:sz w:val="28"/>
          <w:szCs w:val="28"/>
        </w:rPr>
        <w:t>НауковийвісникДніпропетровського державного університетувнутрішніх справ</w:t>
      </w:r>
      <w:r w:rsidRPr="00531849">
        <w:rPr>
          <w:rFonts w:ascii="Times New Roman" w:hAnsi="Times New Roman"/>
          <w:sz w:val="28"/>
          <w:szCs w:val="28"/>
        </w:rPr>
        <w:t>. 2021. № 2 (111). С. 256-263.</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46.</w:t>
      </w:r>
      <w:bookmarkStart w:id="20" w:name="_Hlk180648112"/>
      <w:r w:rsidRPr="00742611">
        <w:rPr>
          <w:rFonts w:ascii="Times New Roman" w:hAnsi="Times New Roman"/>
          <w:sz w:val="28"/>
          <w:szCs w:val="28"/>
        </w:rPr>
        <w:t xml:space="preserve">Ковальчук В. П. </w:t>
      </w:r>
      <w:bookmarkEnd w:id="20"/>
      <w:r w:rsidRPr="00742611">
        <w:rPr>
          <w:rFonts w:ascii="Times New Roman" w:hAnsi="Times New Roman"/>
          <w:sz w:val="28"/>
          <w:szCs w:val="28"/>
        </w:rPr>
        <w:t>Кримінально-правовізасобипротидіїствореннюзлочинноїорганізації: монографія. Львів. 2013. 132 с.</w:t>
      </w:r>
    </w:p>
    <w:p w:rsidR="0002580E" w:rsidRPr="00CD53D5" w:rsidRDefault="0002580E" w:rsidP="00CF5522">
      <w:pPr>
        <w:spacing w:after="0" w:line="360" w:lineRule="auto"/>
        <w:jc w:val="both"/>
        <w:rPr>
          <w:rFonts w:ascii="Times New Roman" w:hAnsi="Times New Roman"/>
          <w:sz w:val="28"/>
          <w:szCs w:val="28"/>
          <w:lang w:val="uk-UA"/>
        </w:rPr>
      </w:pPr>
      <w:r>
        <w:rPr>
          <w:rFonts w:ascii="Times New Roman" w:hAnsi="Times New Roman"/>
          <w:sz w:val="28"/>
          <w:szCs w:val="28"/>
          <w:lang w:val="uk-UA"/>
        </w:rPr>
        <w:t>47.</w:t>
      </w:r>
      <w:r w:rsidRPr="00CF0E3B">
        <w:rPr>
          <w:rFonts w:ascii="Times New Roman" w:hAnsi="Times New Roman"/>
          <w:sz w:val="28"/>
          <w:szCs w:val="28"/>
        </w:rPr>
        <w:t>Корольчук В. В. Актуальніпитаннязапобіганнятранснаціональнійзлочинності</w:t>
      </w:r>
      <w:r>
        <w:rPr>
          <w:rFonts w:ascii="Times New Roman" w:hAnsi="Times New Roman"/>
          <w:sz w:val="28"/>
          <w:szCs w:val="28"/>
          <w:lang w:val="uk-UA"/>
        </w:rPr>
        <w:t xml:space="preserve">. </w:t>
      </w:r>
      <w:r w:rsidRPr="00CD53D5">
        <w:rPr>
          <w:rFonts w:ascii="Times New Roman" w:hAnsi="Times New Roman"/>
          <w:i/>
          <w:iCs/>
          <w:sz w:val="28"/>
          <w:szCs w:val="28"/>
          <w:lang w:val="uk-UA"/>
        </w:rPr>
        <w:t>Боротьба з організованою злочинністю і корупцією (теорія і практика).</w:t>
      </w:r>
      <w:r w:rsidRPr="00CD53D5">
        <w:rPr>
          <w:rFonts w:ascii="Times New Roman" w:hAnsi="Times New Roman"/>
          <w:sz w:val="28"/>
          <w:szCs w:val="28"/>
          <w:lang w:val="uk-UA"/>
        </w:rPr>
        <w:t xml:space="preserve"> 2013. № 1 (29). С. 217-226.</w:t>
      </w:r>
    </w:p>
    <w:p w:rsidR="0002580E" w:rsidRDefault="0002580E" w:rsidP="005A002E">
      <w:pPr>
        <w:spacing w:line="360" w:lineRule="auto"/>
        <w:jc w:val="both"/>
        <w:rPr>
          <w:rFonts w:ascii="Times New Roman" w:hAnsi="Times New Roman"/>
          <w:sz w:val="28"/>
          <w:szCs w:val="28"/>
        </w:rPr>
      </w:pPr>
      <w:r>
        <w:rPr>
          <w:rFonts w:ascii="Times New Roman" w:hAnsi="Times New Roman"/>
          <w:sz w:val="28"/>
          <w:szCs w:val="28"/>
          <w:lang w:val="uk-UA"/>
        </w:rPr>
        <w:t>48.</w:t>
      </w:r>
      <w:bookmarkStart w:id="21" w:name="_Hlk180648162"/>
      <w:r w:rsidRPr="00742611">
        <w:rPr>
          <w:rFonts w:ascii="Times New Roman" w:hAnsi="Times New Roman"/>
          <w:sz w:val="28"/>
          <w:szCs w:val="28"/>
        </w:rPr>
        <w:t>Кулик О. Г</w:t>
      </w:r>
      <w:bookmarkEnd w:id="21"/>
      <w:r w:rsidRPr="00742611">
        <w:rPr>
          <w:rFonts w:ascii="Times New Roman" w:hAnsi="Times New Roman"/>
          <w:sz w:val="28"/>
          <w:szCs w:val="28"/>
        </w:rPr>
        <w:t>. Видикримінологічноїінформації, їхметодологічне та методичнезначенння. Наше право. 2013. № 8. С. 111–116.</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49.</w:t>
      </w:r>
      <w:r w:rsidRPr="004F4A42">
        <w:rPr>
          <w:rFonts w:ascii="Times New Roman" w:hAnsi="Times New Roman"/>
          <w:sz w:val="28"/>
          <w:szCs w:val="28"/>
        </w:rPr>
        <w:t>Кулик О. Г. Злочинність в Україні на початку ХХІ століття :монографія. К.: ЮрінкомІнтер, 2013. 272 с.</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50.</w:t>
      </w:r>
      <w:r w:rsidRPr="00F70EC4">
        <w:rPr>
          <w:rFonts w:ascii="Times New Roman" w:hAnsi="Times New Roman"/>
          <w:sz w:val="28"/>
          <w:szCs w:val="28"/>
        </w:rPr>
        <w:t>Марич М. І. Чинникикорупції та організованоїзлочинності в сучасномусуспільстві</w:t>
      </w:r>
      <w:r>
        <w:rPr>
          <w:rFonts w:ascii="Times New Roman" w:hAnsi="Times New Roman"/>
          <w:sz w:val="28"/>
          <w:szCs w:val="28"/>
          <w:lang w:val="uk-UA"/>
        </w:rPr>
        <w:t xml:space="preserve">. </w:t>
      </w:r>
      <w:r w:rsidRPr="00722D6C">
        <w:rPr>
          <w:rFonts w:ascii="Times New Roman" w:hAnsi="Times New Roman"/>
          <w:i/>
          <w:iCs/>
          <w:sz w:val="28"/>
          <w:szCs w:val="28"/>
        </w:rPr>
        <w:t>ЧасописКиївськогоуніверситету права.</w:t>
      </w:r>
      <w:r w:rsidRPr="00F70EC4">
        <w:rPr>
          <w:rFonts w:ascii="Times New Roman" w:hAnsi="Times New Roman"/>
          <w:sz w:val="28"/>
          <w:szCs w:val="28"/>
        </w:rPr>
        <w:t xml:space="preserve"> – 2013. – № 2. – С. 340-344.</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51.</w:t>
      </w:r>
      <w:r w:rsidRPr="00FB2874">
        <w:rPr>
          <w:rFonts w:ascii="Times New Roman" w:hAnsi="Times New Roman"/>
          <w:sz w:val="28"/>
          <w:szCs w:val="28"/>
        </w:rPr>
        <w:t>Марисюк К.</w:t>
      </w:r>
      <w:r>
        <w:rPr>
          <w:rFonts w:ascii="Times New Roman" w:hAnsi="Times New Roman"/>
          <w:sz w:val="28"/>
          <w:szCs w:val="28"/>
          <w:lang w:val="uk-UA"/>
        </w:rPr>
        <w:t>Г.</w:t>
      </w:r>
      <w:r w:rsidRPr="00FB2874">
        <w:rPr>
          <w:rFonts w:ascii="Times New Roman" w:hAnsi="Times New Roman"/>
          <w:sz w:val="28"/>
          <w:szCs w:val="28"/>
        </w:rPr>
        <w:t>, Черепущак В.</w:t>
      </w:r>
      <w:r>
        <w:rPr>
          <w:rFonts w:ascii="Times New Roman" w:hAnsi="Times New Roman"/>
          <w:sz w:val="28"/>
          <w:szCs w:val="28"/>
          <w:lang w:val="uk-UA"/>
        </w:rPr>
        <w:t>Р.</w:t>
      </w:r>
      <w:r w:rsidRPr="00FB2874">
        <w:rPr>
          <w:rFonts w:ascii="Times New Roman" w:hAnsi="Times New Roman"/>
          <w:sz w:val="28"/>
          <w:szCs w:val="28"/>
        </w:rPr>
        <w:t xml:space="preserve"> До питання про поняття «організованазлочинність». ВісникНаціональногоуніверситету «ЛьвівськаПолітехніка». </w:t>
      </w:r>
      <w:r w:rsidRPr="00722D6C">
        <w:rPr>
          <w:rFonts w:ascii="Times New Roman" w:hAnsi="Times New Roman"/>
          <w:i/>
          <w:iCs/>
          <w:sz w:val="28"/>
          <w:szCs w:val="28"/>
        </w:rPr>
        <w:t>Юридичні науки</w:t>
      </w:r>
      <w:r w:rsidRPr="00FB2874">
        <w:rPr>
          <w:rFonts w:ascii="Times New Roman" w:hAnsi="Times New Roman"/>
          <w:sz w:val="28"/>
          <w:szCs w:val="28"/>
        </w:rPr>
        <w:t>. Випуск 6, Номер 23. 2019. С.98-102.</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52.</w:t>
      </w:r>
      <w:r w:rsidRPr="00377567">
        <w:rPr>
          <w:rFonts w:ascii="Times New Roman" w:hAnsi="Times New Roman"/>
          <w:sz w:val="28"/>
          <w:szCs w:val="28"/>
        </w:rPr>
        <w:t>Міщенко Т. М. Щодоспіввідношеннякорупції та організованоїзлочинності у системікорупційнихзв’язків</w:t>
      </w:r>
      <w:r>
        <w:rPr>
          <w:rFonts w:ascii="Times New Roman" w:hAnsi="Times New Roman"/>
          <w:sz w:val="28"/>
          <w:szCs w:val="28"/>
          <w:lang w:val="uk-UA"/>
        </w:rPr>
        <w:t xml:space="preserve">. </w:t>
      </w:r>
      <w:r w:rsidRPr="00722D6C">
        <w:rPr>
          <w:rFonts w:ascii="Times New Roman" w:hAnsi="Times New Roman"/>
          <w:i/>
          <w:iCs/>
          <w:sz w:val="28"/>
          <w:szCs w:val="28"/>
        </w:rPr>
        <w:t>Актуальніпитанняпублічного та приватного права.</w:t>
      </w:r>
      <w:r w:rsidRPr="00377567">
        <w:rPr>
          <w:rFonts w:ascii="Times New Roman" w:hAnsi="Times New Roman"/>
          <w:sz w:val="28"/>
          <w:szCs w:val="28"/>
        </w:rPr>
        <w:t xml:space="preserve"> – № 5 (05). – 2013. – С. 44-47.</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53.</w:t>
      </w:r>
      <w:r w:rsidRPr="00B34506">
        <w:rPr>
          <w:rFonts w:ascii="Times New Roman" w:hAnsi="Times New Roman"/>
          <w:sz w:val="28"/>
          <w:szCs w:val="28"/>
        </w:rPr>
        <w:t>Момотенко Т. Д. Виникнення, становлення та поширенняорганізованоїзлочинності в Україні: історичнийогляд</w:t>
      </w:r>
      <w:r>
        <w:rPr>
          <w:rFonts w:ascii="Times New Roman" w:hAnsi="Times New Roman"/>
          <w:sz w:val="28"/>
          <w:szCs w:val="28"/>
          <w:lang w:val="uk-UA"/>
        </w:rPr>
        <w:t>.</w:t>
      </w:r>
      <w:r w:rsidRPr="00722D6C">
        <w:rPr>
          <w:rFonts w:ascii="Times New Roman" w:hAnsi="Times New Roman"/>
          <w:i/>
          <w:iCs/>
          <w:sz w:val="28"/>
          <w:szCs w:val="28"/>
        </w:rPr>
        <w:t>Форум права.</w:t>
      </w:r>
      <w:r w:rsidRPr="00B34506">
        <w:rPr>
          <w:rFonts w:ascii="Times New Roman" w:hAnsi="Times New Roman"/>
          <w:sz w:val="28"/>
          <w:szCs w:val="28"/>
        </w:rPr>
        <w:t xml:space="preserve"> 2015. № 1. С. 182-189.</w:t>
      </w:r>
    </w:p>
    <w:p w:rsidR="0002580E" w:rsidRPr="00CD53D5" w:rsidRDefault="0002580E" w:rsidP="00CF5522">
      <w:pPr>
        <w:spacing w:after="0" w:line="360" w:lineRule="auto"/>
        <w:jc w:val="both"/>
        <w:rPr>
          <w:rFonts w:ascii="Times New Roman" w:hAnsi="Times New Roman"/>
          <w:sz w:val="28"/>
          <w:szCs w:val="28"/>
          <w:lang w:val="uk-UA"/>
        </w:rPr>
      </w:pPr>
      <w:r>
        <w:rPr>
          <w:rFonts w:ascii="Times New Roman" w:hAnsi="Times New Roman"/>
          <w:sz w:val="28"/>
          <w:szCs w:val="28"/>
          <w:lang w:val="uk-UA"/>
        </w:rPr>
        <w:t>54.</w:t>
      </w:r>
      <w:bookmarkStart w:id="22" w:name="_Hlk180648203"/>
      <w:r w:rsidRPr="00DA31A6">
        <w:rPr>
          <w:rFonts w:ascii="Times New Roman" w:hAnsi="Times New Roman"/>
          <w:sz w:val="28"/>
          <w:szCs w:val="28"/>
        </w:rPr>
        <w:t>Момотенко Т. Д</w:t>
      </w:r>
      <w:bookmarkEnd w:id="22"/>
      <w:r w:rsidRPr="00DA31A6">
        <w:rPr>
          <w:rFonts w:ascii="Times New Roman" w:hAnsi="Times New Roman"/>
          <w:sz w:val="28"/>
          <w:szCs w:val="28"/>
        </w:rPr>
        <w:t>. Організованазлочинність у сучасномусвіті: характеристика та тенденціїрозвитку</w:t>
      </w:r>
      <w:r>
        <w:rPr>
          <w:rFonts w:ascii="Times New Roman" w:hAnsi="Times New Roman"/>
          <w:sz w:val="28"/>
          <w:szCs w:val="28"/>
          <w:lang w:val="uk-UA"/>
        </w:rPr>
        <w:t xml:space="preserve">. </w:t>
      </w:r>
      <w:r w:rsidRPr="00CD53D5">
        <w:rPr>
          <w:rFonts w:ascii="Times New Roman" w:hAnsi="Times New Roman"/>
          <w:i/>
          <w:iCs/>
          <w:sz w:val="28"/>
          <w:szCs w:val="28"/>
          <w:lang w:val="uk-UA"/>
        </w:rPr>
        <w:t>Науковий вісник Херсонського державного університету.</w:t>
      </w:r>
      <w:r w:rsidRPr="00CD53D5">
        <w:rPr>
          <w:rFonts w:ascii="Times New Roman" w:hAnsi="Times New Roman"/>
          <w:sz w:val="28"/>
          <w:szCs w:val="28"/>
          <w:lang w:val="uk-UA"/>
        </w:rPr>
        <w:t xml:space="preserve"> 2014. Вип. 1 (Т. 3). С. 57-61</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55.</w:t>
      </w:r>
      <w:r w:rsidRPr="00CD53D5">
        <w:rPr>
          <w:rFonts w:ascii="Times New Roman" w:hAnsi="Times New Roman"/>
          <w:sz w:val="28"/>
          <w:szCs w:val="28"/>
          <w:lang w:val="uk-UA"/>
        </w:rPr>
        <w:t>Погребицький М. Л. Адміністративно-правовий механізм управління боротьбою із транснаціональною злочинністю на сучасному етапі розвитку держави</w:t>
      </w:r>
      <w:r>
        <w:rPr>
          <w:rFonts w:ascii="Times New Roman" w:hAnsi="Times New Roman"/>
          <w:sz w:val="28"/>
          <w:szCs w:val="28"/>
          <w:lang w:val="uk-UA"/>
        </w:rPr>
        <w:t>.</w:t>
      </w:r>
      <w:r w:rsidRPr="00722D6C">
        <w:rPr>
          <w:rFonts w:ascii="Times New Roman" w:hAnsi="Times New Roman"/>
          <w:i/>
          <w:iCs/>
          <w:sz w:val="28"/>
          <w:szCs w:val="28"/>
        </w:rPr>
        <w:t>ВісникЛуганського державного університетувнутрішніх справ ім. Е. О. Дідоренка.</w:t>
      </w:r>
      <w:r w:rsidRPr="00B34506">
        <w:rPr>
          <w:rFonts w:ascii="Times New Roman" w:hAnsi="Times New Roman"/>
          <w:sz w:val="28"/>
          <w:szCs w:val="28"/>
        </w:rPr>
        <w:t xml:space="preserve"> 2015. № 3. С. 204-213.</w:t>
      </w:r>
    </w:p>
    <w:p w:rsidR="0002580E" w:rsidRDefault="0002580E" w:rsidP="00CF5522">
      <w:pPr>
        <w:spacing w:after="0" w:line="360" w:lineRule="auto"/>
        <w:jc w:val="both"/>
        <w:rPr>
          <w:rFonts w:ascii="Times New Roman" w:hAnsi="Times New Roman"/>
          <w:sz w:val="28"/>
          <w:szCs w:val="28"/>
        </w:rPr>
      </w:pPr>
      <w:r>
        <w:rPr>
          <w:rFonts w:ascii="Times New Roman" w:hAnsi="Times New Roman"/>
          <w:sz w:val="28"/>
          <w:szCs w:val="28"/>
          <w:lang w:val="uk-UA"/>
        </w:rPr>
        <w:t>56.</w:t>
      </w:r>
      <w:r w:rsidRPr="00B34506">
        <w:rPr>
          <w:rFonts w:ascii="Times New Roman" w:hAnsi="Times New Roman"/>
          <w:sz w:val="28"/>
          <w:szCs w:val="28"/>
        </w:rPr>
        <w:t>Столярський О. В. Доктринальневизначенняпоняттятранснаціональноїорганізованоїзлочинності в міжнародномукримінальномуправі</w:t>
      </w:r>
      <w:r>
        <w:rPr>
          <w:rFonts w:ascii="Times New Roman" w:hAnsi="Times New Roman"/>
          <w:sz w:val="28"/>
          <w:szCs w:val="28"/>
          <w:lang w:val="uk-UA"/>
        </w:rPr>
        <w:t>.</w:t>
      </w:r>
      <w:r w:rsidRPr="00722D6C">
        <w:rPr>
          <w:rFonts w:ascii="Times New Roman" w:hAnsi="Times New Roman"/>
          <w:i/>
          <w:iCs/>
          <w:sz w:val="28"/>
          <w:szCs w:val="28"/>
        </w:rPr>
        <w:t>Альманах міжнародного права.</w:t>
      </w:r>
      <w:r w:rsidRPr="00B34506">
        <w:rPr>
          <w:rFonts w:ascii="Times New Roman" w:hAnsi="Times New Roman"/>
          <w:sz w:val="28"/>
          <w:szCs w:val="28"/>
        </w:rPr>
        <w:t xml:space="preserve"> 2015. Вип. 7. С. 110-118.</w:t>
      </w:r>
    </w:p>
    <w:p w:rsidR="0002580E" w:rsidRPr="000B4A95" w:rsidRDefault="0002580E" w:rsidP="00CF5522">
      <w:pPr>
        <w:spacing w:after="0" w:line="360" w:lineRule="auto"/>
        <w:jc w:val="both"/>
        <w:rPr>
          <w:rFonts w:ascii="Times New Roman" w:hAnsi="Times New Roman"/>
          <w:sz w:val="28"/>
          <w:szCs w:val="28"/>
          <w:lang w:val="uk-UA"/>
        </w:rPr>
      </w:pPr>
      <w:r>
        <w:rPr>
          <w:rFonts w:ascii="Times New Roman" w:hAnsi="Times New Roman"/>
          <w:sz w:val="28"/>
          <w:szCs w:val="28"/>
          <w:lang w:val="uk-UA"/>
        </w:rPr>
        <w:t>57.</w:t>
      </w:r>
      <w:bookmarkStart w:id="23" w:name="_Hlk180648290"/>
      <w:r w:rsidRPr="00FB2874">
        <w:rPr>
          <w:rFonts w:ascii="Times New Roman" w:hAnsi="Times New Roman"/>
          <w:sz w:val="28"/>
          <w:szCs w:val="28"/>
        </w:rPr>
        <w:t>Турчин</w:t>
      </w:r>
      <w:r>
        <w:rPr>
          <w:rFonts w:ascii="Times New Roman" w:hAnsi="Times New Roman"/>
          <w:sz w:val="28"/>
          <w:szCs w:val="28"/>
          <w:lang w:val="uk-UA"/>
        </w:rPr>
        <w:t>Т.В</w:t>
      </w:r>
      <w:bookmarkEnd w:id="23"/>
      <w:r>
        <w:rPr>
          <w:rFonts w:ascii="Times New Roman" w:hAnsi="Times New Roman"/>
          <w:sz w:val="28"/>
          <w:szCs w:val="28"/>
          <w:lang w:val="uk-UA"/>
        </w:rPr>
        <w:t>.</w:t>
      </w:r>
      <w:r w:rsidRPr="00FB2874">
        <w:rPr>
          <w:rFonts w:ascii="Times New Roman" w:hAnsi="Times New Roman"/>
          <w:sz w:val="28"/>
          <w:szCs w:val="28"/>
        </w:rPr>
        <w:t>Організованазлочинність:кримінологічна характеристика, детермінація й запобігання.</w:t>
      </w:r>
      <w:r w:rsidRPr="00722D6C">
        <w:rPr>
          <w:rFonts w:ascii="Times New Roman" w:hAnsi="Times New Roman"/>
          <w:i/>
          <w:iCs/>
          <w:sz w:val="28"/>
          <w:szCs w:val="28"/>
        </w:rPr>
        <w:t>Порівняльно-аналітичне право</w:t>
      </w:r>
      <w:r w:rsidRPr="00FB2874">
        <w:rPr>
          <w:rFonts w:ascii="Times New Roman" w:hAnsi="Times New Roman"/>
          <w:sz w:val="28"/>
          <w:szCs w:val="28"/>
        </w:rPr>
        <w:t>.2016.N</w:t>
      </w:r>
      <w:r>
        <w:rPr>
          <w:rFonts w:ascii="Times New Roman" w:hAnsi="Times New Roman"/>
          <w:sz w:val="28"/>
          <w:szCs w:val="28"/>
          <w:lang w:val="uk-UA"/>
        </w:rPr>
        <w:t>.</w:t>
      </w:r>
      <w:r w:rsidRPr="00FB2874">
        <w:rPr>
          <w:rFonts w:ascii="Times New Roman" w:hAnsi="Times New Roman"/>
          <w:sz w:val="28"/>
          <w:szCs w:val="28"/>
        </w:rPr>
        <w:t>4.С.211-2</w:t>
      </w:r>
      <w:r w:rsidRPr="000B4A95">
        <w:rPr>
          <w:rFonts w:ascii="Times New Roman" w:hAnsi="Times New Roman"/>
          <w:sz w:val="28"/>
          <w:szCs w:val="28"/>
        </w:rPr>
        <w:t>1</w:t>
      </w:r>
      <w:r>
        <w:rPr>
          <w:rFonts w:ascii="Times New Roman" w:hAnsi="Times New Roman"/>
          <w:sz w:val="28"/>
          <w:szCs w:val="28"/>
          <w:lang w:val="uk-UA"/>
        </w:rPr>
        <w:t>5</w:t>
      </w:r>
    </w:p>
    <w:p w:rsidR="0002580E" w:rsidRDefault="0002580E" w:rsidP="005A002E">
      <w:pPr>
        <w:spacing w:line="360" w:lineRule="auto"/>
        <w:jc w:val="both"/>
        <w:rPr>
          <w:rFonts w:ascii="Times New Roman" w:hAnsi="Times New Roman"/>
          <w:sz w:val="28"/>
          <w:szCs w:val="28"/>
        </w:rPr>
      </w:pPr>
      <w:r>
        <w:rPr>
          <w:rFonts w:ascii="Times New Roman" w:hAnsi="Times New Roman"/>
          <w:sz w:val="28"/>
          <w:szCs w:val="28"/>
          <w:lang w:val="uk-UA"/>
        </w:rPr>
        <w:t>58.</w:t>
      </w:r>
      <w:r w:rsidRPr="00E75FEB">
        <w:rPr>
          <w:rFonts w:ascii="Times New Roman" w:hAnsi="Times New Roman"/>
          <w:sz w:val="28"/>
          <w:szCs w:val="28"/>
        </w:rPr>
        <w:t xml:space="preserve">Федосов Е. В. Узагальненакласифікаціяорганізованихзлочиннихугруповань. </w:t>
      </w:r>
      <w:r w:rsidRPr="00722D6C">
        <w:rPr>
          <w:rFonts w:ascii="Times New Roman" w:hAnsi="Times New Roman"/>
          <w:i/>
          <w:iCs/>
          <w:sz w:val="28"/>
          <w:szCs w:val="28"/>
        </w:rPr>
        <w:t>Боротьба з організованоюзлочинністю і корупцією (теорія і практика).</w:t>
      </w:r>
      <w:r w:rsidRPr="00E75FEB">
        <w:rPr>
          <w:rFonts w:ascii="Times New Roman" w:hAnsi="Times New Roman"/>
          <w:sz w:val="28"/>
          <w:szCs w:val="28"/>
        </w:rPr>
        <w:t xml:space="preserve"> 2013. № 1. С. 93–102.</w:t>
      </w:r>
    </w:p>
    <w:p w:rsidR="0002580E" w:rsidRPr="00EC0A15" w:rsidRDefault="0002580E" w:rsidP="00CF5522">
      <w:pPr>
        <w:spacing w:after="0" w:line="360" w:lineRule="auto"/>
        <w:jc w:val="both"/>
        <w:rPr>
          <w:rFonts w:ascii="Times New Roman" w:hAnsi="Times New Roman"/>
          <w:sz w:val="28"/>
          <w:szCs w:val="28"/>
          <w:lang w:val="uk-UA"/>
        </w:rPr>
      </w:pPr>
      <w:r>
        <w:rPr>
          <w:rFonts w:ascii="Times New Roman" w:hAnsi="Times New Roman"/>
          <w:sz w:val="28"/>
          <w:szCs w:val="28"/>
          <w:lang w:val="uk-UA"/>
        </w:rPr>
        <w:t>59.</w:t>
      </w:r>
      <w:r w:rsidRPr="00CF0E3B">
        <w:rPr>
          <w:rFonts w:ascii="Times New Roman" w:hAnsi="Times New Roman"/>
          <w:sz w:val="28"/>
          <w:szCs w:val="28"/>
        </w:rPr>
        <w:t xml:space="preserve">РішенняКонституційного суду Українивід 07.04.2004 № 9рп-2004 у справі № 1-15/2004. </w:t>
      </w:r>
      <w:r w:rsidRPr="00EC0A15">
        <w:rPr>
          <w:rFonts w:ascii="Times New Roman" w:hAnsi="Times New Roman"/>
          <w:sz w:val="28"/>
          <w:szCs w:val="28"/>
          <w:lang w:val="en-US"/>
        </w:rPr>
        <w:t>URL</w:t>
      </w:r>
      <w:r w:rsidRPr="00EC0A15">
        <w:rPr>
          <w:rFonts w:ascii="Times New Roman" w:hAnsi="Times New Roman"/>
          <w:sz w:val="28"/>
          <w:szCs w:val="28"/>
        </w:rPr>
        <w:t xml:space="preserve">: </w:t>
      </w:r>
      <w:r w:rsidRPr="00EC0A15">
        <w:rPr>
          <w:rFonts w:ascii="Times New Roman" w:hAnsi="Times New Roman"/>
          <w:sz w:val="28"/>
          <w:szCs w:val="28"/>
          <w:lang w:val="en-US"/>
        </w:rPr>
        <w:t>http</w:t>
      </w:r>
      <w:r w:rsidRPr="00EC0A15">
        <w:rPr>
          <w:rFonts w:ascii="Times New Roman" w:hAnsi="Times New Roman"/>
          <w:sz w:val="28"/>
          <w:szCs w:val="28"/>
        </w:rPr>
        <w:t>://</w:t>
      </w:r>
      <w:r w:rsidRPr="00EC0A15">
        <w:rPr>
          <w:rFonts w:ascii="Times New Roman" w:hAnsi="Times New Roman"/>
          <w:sz w:val="28"/>
          <w:szCs w:val="28"/>
          <w:lang w:val="en-US"/>
        </w:rPr>
        <w:t>zakon</w:t>
      </w:r>
      <w:r w:rsidRPr="00EC0A15">
        <w:rPr>
          <w:rFonts w:ascii="Times New Roman" w:hAnsi="Times New Roman"/>
          <w:sz w:val="28"/>
          <w:szCs w:val="28"/>
        </w:rPr>
        <w:t>3.</w:t>
      </w:r>
      <w:r w:rsidRPr="00EC0A15">
        <w:rPr>
          <w:rFonts w:ascii="Times New Roman" w:hAnsi="Times New Roman"/>
          <w:sz w:val="28"/>
          <w:szCs w:val="28"/>
          <w:lang w:val="en-US"/>
        </w:rPr>
        <w:t>rada</w:t>
      </w:r>
      <w:r w:rsidRPr="00EC0A15">
        <w:rPr>
          <w:rFonts w:ascii="Times New Roman" w:hAnsi="Times New Roman"/>
          <w:sz w:val="28"/>
          <w:szCs w:val="28"/>
        </w:rPr>
        <w:t>.</w:t>
      </w:r>
      <w:r w:rsidRPr="00EC0A15">
        <w:rPr>
          <w:rFonts w:ascii="Times New Roman" w:hAnsi="Times New Roman"/>
          <w:sz w:val="28"/>
          <w:szCs w:val="28"/>
          <w:lang w:val="en-US"/>
        </w:rPr>
        <w:t>gov</w:t>
      </w:r>
      <w:r w:rsidRPr="00EC0A15">
        <w:rPr>
          <w:rFonts w:ascii="Times New Roman" w:hAnsi="Times New Roman"/>
          <w:sz w:val="28"/>
          <w:szCs w:val="28"/>
        </w:rPr>
        <w:t>.</w:t>
      </w:r>
      <w:r w:rsidRPr="00EC0A15">
        <w:rPr>
          <w:rFonts w:ascii="Times New Roman" w:hAnsi="Times New Roman"/>
          <w:sz w:val="28"/>
          <w:szCs w:val="28"/>
          <w:lang w:val="en-US"/>
        </w:rPr>
        <w:t>ua</w:t>
      </w:r>
      <w:r w:rsidRPr="00EC0A15">
        <w:rPr>
          <w:rFonts w:ascii="Times New Roman" w:hAnsi="Times New Roman"/>
          <w:sz w:val="28"/>
          <w:szCs w:val="28"/>
        </w:rPr>
        <w:t>/</w:t>
      </w:r>
      <w:r w:rsidRPr="00EC0A15">
        <w:rPr>
          <w:rFonts w:ascii="Times New Roman" w:hAnsi="Times New Roman"/>
          <w:sz w:val="28"/>
          <w:szCs w:val="28"/>
          <w:lang w:val="en-US"/>
        </w:rPr>
        <w:t>laws</w:t>
      </w:r>
      <w:r w:rsidRPr="00EC0A15">
        <w:rPr>
          <w:rFonts w:ascii="Times New Roman" w:hAnsi="Times New Roman"/>
          <w:sz w:val="28"/>
          <w:szCs w:val="28"/>
        </w:rPr>
        <w:t>/</w:t>
      </w:r>
      <w:r w:rsidRPr="00EC0A15">
        <w:rPr>
          <w:rFonts w:ascii="Times New Roman" w:hAnsi="Times New Roman"/>
          <w:sz w:val="28"/>
          <w:szCs w:val="28"/>
          <w:lang w:val="en-US"/>
        </w:rPr>
        <w:t>show</w:t>
      </w:r>
      <w:r w:rsidRPr="00EC0A15">
        <w:rPr>
          <w:rFonts w:ascii="Times New Roman" w:hAnsi="Times New Roman"/>
          <w:sz w:val="28"/>
          <w:szCs w:val="28"/>
        </w:rPr>
        <w:t>/</w:t>
      </w:r>
      <w:r w:rsidRPr="00EC0A15">
        <w:rPr>
          <w:rFonts w:ascii="Times New Roman" w:hAnsi="Times New Roman"/>
          <w:sz w:val="28"/>
          <w:szCs w:val="28"/>
          <w:lang w:val="en-US"/>
        </w:rPr>
        <w:t>v</w:t>
      </w:r>
      <w:r w:rsidRPr="00EC0A15">
        <w:rPr>
          <w:rFonts w:ascii="Times New Roman" w:hAnsi="Times New Roman"/>
          <w:sz w:val="28"/>
          <w:szCs w:val="28"/>
        </w:rPr>
        <w:t>009</w:t>
      </w:r>
      <w:r w:rsidRPr="00EC0A15">
        <w:rPr>
          <w:rFonts w:ascii="Times New Roman" w:hAnsi="Times New Roman"/>
          <w:sz w:val="28"/>
          <w:szCs w:val="28"/>
          <w:lang w:val="en-US"/>
        </w:rPr>
        <w:t>p</w:t>
      </w:r>
      <w:r w:rsidRPr="00EC0A15">
        <w:rPr>
          <w:rFonts w:ascii="Times New Roman" w:hAnsi="Times New Roman"/>
          <w:sz w:val="28"/>
          <w:szCs w:val="28"/>
        </w:rPr>
        <w:t>710-04</w:t>
      </w:r>
      <w:r>
        <w:rPr>
          <w:rFonts w:ascii="Times New Roman" w:hAnsi="Times New Roman"/>
          <w:sz w:val="28"/>
          <w:szCs w:val="28"/>
          <w:lang w:val="uk-UA"/>
        </w:rPr>
        <w:t xml:space="preserve"> (дата звернення</w:t>
      </w:r>
      <w:r w:rsidRPr="00EC0A15">
        <w:rPr>
          <w:rFonts w:ascii="Times New Roman" w:hAnsi="Times New Roman"/>
          <w:sz w:val="28"/>
          <w:szCs w:val="28"/>
        </w:rPr>
        <w:t>:</w:t>
      </w:r>
      <w:r>
        <w:rPr>
          <w:rFonts w:ascii="Times New Roman" w:hAnsi="Times New Roman"/>
          <w:sz w:val="28"/>
          <w:szCs w:val="28"/>
          <w:lang w:val="uk-UA"/>
        </w:rPr>
        <w:t>30.09.2024)</w:t>
      </w:r>
    </w:p>
    <w:p w:rsidR="0002580E" w:rsidRPr="00EC0A15" w:rsidRDefault="0002580E" w:rsidP="00CF5522">
      <w:pPr>
        <w:spacing w:after="0" w:line="360" w:lineRule="auto"/>
        <w:jc w:val="both"/>
        <w:rPr>
          <w:rFonts w:ascii="Times New Roman" w:hAnsi="Times New Roman"/>
          <w:sz w:val="28"/>
          <w:szCs w:val="28"/>
          <w:lang w:val="uk-UA"/>
        </w:rPr>
      </w:pPr>
      <w:r>
        <w:rPr>
          <w:rFonts w:ascii="Times New Roman" w:hAnsi="Times New Roman"/>
          <w:sz w:val="28"/>
          <w:szCs w:val="28"/>
          <w:lang w:val="uk-UA"/>
        </w:rPr>
        <w:t>60.</w:t>
      </w:r>
      <w:r w:rsidRPr="00CF0E3B">
        <w:rPr>
          <w:rFonts w:ascii="Times New Roman" w:hAnsi="Times New Roman"/>
          <w:sz w:val="28"/>
          <w:szCs w:val="28"/>
        </w:rPr>
        <w:t xml:space="preserve">Про практику розгляду судами кримінальних справ про злочини, вчиненістійкимизлочиннимиоб’єднаннями : Постанова Пленуму Верховного Суду Українивід 23.12.2005 р. № 13. </w:t>
      </w:r>
      <w:r w:rsidRPr="00EC0A15">
        <w:rPr>
          <w:rFonts w:ascii="Times New Roman" w:hAnsi="Times New Roman"/>
          <w:sz w:val="28"/>
          <w:szCs w:val="28"/>
          <w:lang w:val="en-US"/>
        </w:rPr>
        <w:t>URL</w:t>
      </w:r>
      <w:r w:rsidRPr="00EC0A15">
        <w:rPr>
          <w:rFonts w:ascii="Times New Roman" w:hAnsi="Times New Roman"/>
          <w:sz w:val="28"/>
          <w:szCs w:val="28"/>
        </w:rPr>
        <w:t xml:space="preserve">: </w:t>
      </w:r>
      <w:r w:rsidRPr="00EC0A15">
        <w:rPr>
          <w:rFonts w:ascii="Times New Roman" w:hAnsi="Times New Roman"/>
          <w:sz w:val="28"/>
          <w:szCs w:val="28"/>
          <w:lang w:val="en-US"/>
        </w:rPr>
        <w:t>http</w:t>
      </w:r>
      <w:r w:rsidRPr="00EC0A15">
        <w:rPr>
          <w:rFonts w:ascii="Times New Roman" w:hAnsi="Times New Roman"/>
          <w:sz w:val="28"/>
          <w:szCs w:val="28"/>
        </w:rPr>
        <w:t>://</w:t>
      </w:r>
      <w:r w:rsidRPr="00EC0A15">
        <w:rPr>
          <w:rFonts w:ascii="Times New Roman" w:hAnsi="Times New Roman"/>
          <w:sz w:val="28"/>
          <w:szCs w:val="28"/>
          <w:lang w:val="en-US"/>
        </w:rPr>
        <w:t>zakon</w:t>
      </w:r>
      <w:r w:rsidRPr="00EC0A15">
        <w:rPr>
          <w:rFonts w:ascii="Times New Roman" w:hAnsi="Times New Roman"/>
          <w:sz w:val="28"/>
          <w:szCs w:val="28"/>
        </w:rPr>
        <w:t>5.</w:t>
      </w:r>
      <w:r w:rsidRPr="00EC0A15">
        <w:rPr>
          <w:rFonts w:ascii="Times New Roman" w:hAnsi="Times New Roman"/>
          <w:sz w:val="28"/>
          <w:szCs w:val="28"/>
          <w:lang w:val="en-US"/>
        </w:rPr>
        <w:t>rada</w:t>
      </w:r>
      <w:r w:rsidRPr="00EC0A15">
        <w:rPr>
          <w:rFonts w:ascii="Times New Roman" w:hAnsi="Times New Roman"/>
          <w:sz w:val="28"/>
          <w:szCs w:val="28"/>
        </w:rPr>
        <w:t>.</w:t>
      </w:r>
      <w:r w:rsidRPr="00EC0A15">
        <w:rPr>
          <w:rFonts w:ascii="Times New Roman" w:hAnsi="Times New Roman"/>
          <w:sz w:val="28"/>
          <w:szCs w:val="28"/>
          <w:lang w:val="en-US"/>
        </w:rPr>
        <w:t>gov</w:t>
      </w:r>
      <w:r w:rsidRPr="00EC0A15">
        <w:rPr>
          <w:rFonts w:ascii="Times New Roman" w:hAnsi="Times New Roman"/>
          <w:sz w:val="28"/>
          <w:szCs w:val="28"/>
        </w:rPr>
        <w:t>.</w:t>
      </w:r>
      <w:r w:rsidRPr="00EC0A15">
        <w:rPr>
          <w:rFonts w:ascii="Times New Roman" w:hAnsi="Times New Roman"/>
          <w:sz w:val="28"/>
          <w:szCs w:val="28"/>
          <w:lang w:val="en-US"/>
        </w:rPr>
        <w:t>ua</w:t>
      </w:r>
      <w:r w:rsidRPr="00EC0A15">
        <w:rPr>
          <w:rFonts w:ascii="Times New Roman" w:hAnsi="Times New Roman"/>
          <w:sz w:val="28"/>
          <w:szCs w:val="28"/>
        </w:rPr>
        <w:t>/</w:t>
      </w:r>
      <w:r w:rsidRPr="00EC0A15">
        <w:rPr>
          <w:rFonts w:ascii="Times New Roman" w:hAnsi="Times New Roman"/>
          <w:sz w:val="28"/>
          <w:szCs w:val="28"/>
          <w:lang w:val="en-US"/>
        </w:rPr>
        <w:t>laws</w:t>
      </w:r>
      <w:r w:rsidRPr="00EC0A15">
        <w:rPr>
          <w:rFonts w:ascii="Times New Roman" w:hAnsi="Times New Roman"/>
          <w:sz w:val="28"/>
          <w:szCs w:val="28"/>
        </w:rPr>
        <w:t>/</w:t>
      </w:r>
      <w:r w:rsidRPr="00EC0A15">
        <w:rPr>
          <w:rFonts w:ascii="Times New Roman" w:hAnsi="Times New Roman"/>
          <w:sz w:val="28"/>
          <w:szCs w:val="28"/>
          <w:lang w:val="en-US"/>
        </w:rPr>
        <w:t>show</w:t>
      </w:r>
      <w:r w:rsidRPr="00EC0A15">
        <w:rPr>
          <w:rFonts w:ascii="Times New Roman" w:hAnsi="Times New Roman"/>
          <w:sz w:val="28"/>
          <w:szCs w:val="28"/>
        </w:rPr>
        <w:t>/</w:t>
      </w:r>
      <w:r w:rsidRPr="00EC0A15">
        <w:rPr>
          <w:rFonts w:ascii="Times New Roman" w:hAnsi="Times New Roman"/>
          <w:sz w:val="28"/>
          <w:szCs w:val="28"/>
          <w:lang w:val="en-US"/>
        </w:rPr>
        <w:t>v</w:t>
      </w:r>
      <w:r w:rsidRPr="00EC0A15">
        <w:rPr>
          <w:rFonts w:ascii="Times New Roman" w:hAnsi="Times New Roman"/>
          <w:sz w:val="28"/>
          <w:szCs w:val="28"/>
        </w:rPr>
        <w:t xml:space="preserve"> 0013700-05</w:t>
      </w:r>
      <w:r>
        <w:rPr>
          <w:rFonts w:ascii="Times New Roman" w:hAnsi="Times New Roman"/>
          <w:sz w:val="28"/>
          <w:szCs w:val="28"/>
          <w:lang w:val="uk-UA"/>
        </w:rPr>
        <w:t>(дата звернення</w:t>
      </w:r>
      <w:r w:rsidRPr="00EC0A15">
        <w:rPr>
          <w:rFonts w:ascii="Times New Roman" w:hAnsi="Times New Roman"/>
          <w:sz w:val="28"/>
          <w:szCs w:val="28"/>
        </w:rPr>
        <w:t>:</w:t>
      </w:r>
      <w:r>
        <w:rPr>
          <w:rFonts w:ascii="Times New Roman" w:hAnsi="Times New Roman"/>
          <w:sz w:val="28"/>
          <w:szCs w:val="28"/>
          <w:lang w:val="uk-UA"/>
        </w:rPr>
        <w:t>30.09.2024)</w:t>
      </w:r>
    </w:p>
    <w:p w:rsidR="0002580E" w:rsidRPr="00EC0A15" w:rsidRDefault="0002580E" w:rsidP="00CF5522">
      <w:pPr>
        <w:spacing w:after="0" w:line="360" w:lineRule="auto"/>
        <w:jc w:val="both"/>
        <w:rPr>
          <w:rFonts w:ascii="Times New Roman" w:hAnsi="Times New Roman"/>
          <w:sz w:val="28"/>
          <w:szCs w:val="28"/>
          <w:lang w:val="uk-UA"/>
        </w:rPr>
      </w:pPr>
      <w:r>
        <w:rPr>
          <w:rFonts w:ascii="Times New Roman" w:hAnsi="Times New Roman"/>
          <w:sz w:val="28"/>
          <w:szCs w:val="28"/>
          <w:lang w:val="uk-UA"/>
        </w:rPr>
        <w:t>61.З</w:t>
      </w:r>
      <w:r w:rsidRPr="00CF0E3B">
        <w:rPr>
          <w:rFonts w:ascii="Times New Roman" w:hAnsi="Times New Roman"/>
          <w:sz w:val="28"/>
          <w:szCs w:val="28"/>
        </w:rPr>
        <w:t>віт</w:t>
      </w:r>
      <w:r>
        <w:rPr>
          <w:rFonts w:ascii="Times New Roman" w:hAnsi="Times New Roman"/>
          <w:sz w:val="28"/>
          <w:szCs w:val="28"/>
          <w:lang w:val="uk-UA"/>
        </w:rPr>
        <w:t>и</w:t>
      </w:r>
      <w:r w:rsidRPr="00CF0E3B">
        <w:rPr>
          <w:rFonts w:ascii="Times New Roman" w:hAnsi="Times New Roman"/>
          <w:sz w:val="28"/>
          <w:szCs w:val="28"/>
        </w:rPr>
        <w:t>пр</w:t>
      </w:r>
      <w:r>
        <w:rPr>
          <w:rFonts w:ascii="Times New Roman" w:hAnsi="Times New Roman"/>
          <w:sz w:val="28"/>
          <w:szCs w:val="28"/>
          <w:lang w:val="uk-UA"/>
        </w:rPr>
        <w:t>о</w:t>
      </w:r>
      <w:r w:rsidRPr="00CF0E3B">
        <w:rPr>
          <w:rFonts w:ascii="Times New Roman" w:hAnsi="Times New Roman"/>
          <w:sz w:val="28"/>
          <w:szCs w:val="28"/>
        </w:rPr>
        <w:t xml:space="preserve">кримінальніправопорушення по державі за </w:t>
      </w:r>
      <w:r>
        <w:rPr>
          <w:rFonts w:ascii="Times New Roman" w:hAnsi="Times New Roman"/>
          <w:sz w:val="28"/>
          <w:szCs w:val="28"/>
          <w:lang w:val="uk-UA"/>
        </w:rPr>
        <w:t xml:space="preserve">2016 р.-вересень </w:t>
      </w:r>
      <w:r w:rsidRPr="00CF0E3B">
        <w:rPr>
          <w:rFonts w:ascii="Times New Roman" w:hAnsi="Times New Roman"/>
          <w:sz w:val="28"/>
          <w:szCs w:val="28"/>
        </w:rPr>
        <w:t>202</w:t>
      </w:r>
      <w:r>
        <w:rPr>
          <w:rFonts w:ascii="Times New Roman" w:hAnsi="Times New Roman"/>
          <w:sz w:val="28"/>
          <w:szCs w:val="28"/>
          <w:lang w:val="uk-UA"/>
        </w:rPr>
        <w:t>4 р.</w:t>
      </w:r>
      <w:r w:rsidRPr="00CF0E3B">
        <w:rPr>
          <w:rFonts w:ascii="Times New Roman" w:hAnsi="Times New Roman"/>
          <w:sz w:val="28"/>
          <w:szCs w:val="28"/>
        </w:rPr>
        <w:t>URL : https://gp.gov.ua/ua/posts/pro-zareyestrovanikriminalni-pravoporushennya-ta-rezultati-yih-dosudovogo-rozsliduvannya-2 (дата звернення</w:t>
      </w:r>
      <w:r>
        <w:rPr>
          <w:rFonts w:ascii="Times New Roman" w:hAnsi="Times New Roman"/>
          <w:sz w:val="28"/>
          <w:szCs w:val="28"/>
          <w:lang w:val="uk-UA"/>
        </w:rPr>
        <w:t>30.09.2024)</w:t>
      </w:r>
    </w:p>
    <w:p w:rsidR="0002580E" w:rsidRPr="00EC0A15" w:rsidRDefault="0002580E" w:rsidP="005A002E">
      <w:pPr>
        <w:spacing w:line="360" w:lineRule="auto"/>
        <w:jc w:val="both"/>
        <w:rPr>
          <w:rFonts w:ascii="Times New Roman" w:hAnsi="Times New Roman"/>
          <w:sz w:val="28"/>
          <w:szCs w:val="28"/>
          <w:lang w:val="uk-UA"/>
        </w:rPr>
      </w:pPr>
      <w:r>
        <w:rPr>
          <w:rFonts w:ascii="Times New Roman" w:hAnsi="Times New Roman"/>
          <w:sz w:val="28"/>
          <w:szCs w:val="28"/>
          <w:lang w:val="uk-UA"/>
        </w:rPr>
        <w:t>62.Звіт про результати оцінювання</w:t>
      </w:r>
      <w:r w:rsidRPr="00EC0A15">
        <w:rPr>
          <w:rFonts w:ascii="Times New Roman" w:hAnsi="Times New Roman"/>
          <w:sz w:val="28"/>
          <w:szCs w:val="28"/>
          <w:lang w:val="uk-UA"/>
        </w:rPr>
        <w:t xml:space="preserve"> загроз серйозної та організованої злочинності </w:t>
      </w:r>
      <w:bookmarkStart w:id="24" w:name="_Hlk180648627"/>
      <w:r w:rsidRPr="004F4A42">
        <w:rPr>
          <w:rFonts w:ascii="Times New Roman" w:hAnsi="Times New Roman"/>
          <w:sz w:val="28"/>
          <w:szCs w:val="28"/>
        </w:rPr>
        <w:t>SOCTA</w:t>
      </w:r>
      <w:r w:rsidRPr="00EC0A15">
        <w:rPr>
          <w:rFonts w:ascii="Times New Roman" w:hAnsi="Times New Roman"/>
          <w:sz w:val="28"/>
          <w:szCs w:val="28"/>
          <w:lang w:val="uk-UA"/>
        </w:rPr>
        <w:t xml:space="preserve"> Україна за період 2019-2022 роки</w:t>
      </w:r>
      <w:r>
        <w:rPr>
          <w:rFonts w:ascii="Times New Roman" w:hAnsi="Times New Roman"/>
          <w:sz w:val="28"/>
          <w:szCs w:val="28"/>
          <w:lang w:val="uk-UA"/>
        </w:rPr>
        <w:t>.</w:t>
      </w:r>
      <w:bookmarkEnd w:id="24"/>
      <w:r>
        <w:rPr>
          <w:rFonts w:ascii="Times New Roman" w:hAnsi="Times New Roman"/>
          <w:sz w:val="28"/>
          <w:szCs w:val="28"/>
          <w:lang w:val="en-US"/>
        </w:rPr>
        <w:t>URL</w:t>
      </w:r>
      <w:r w:rsidRPr="00EC0A15">
        <w:rPr>
          <w:rFonts w:ascii="Times New Roman" w:hAnsi="Times New Roman"/>
          <w:sz w:val="28"/>
          <w:szCs w:val="28"/>
          <w:lang w:val="uk-UA"/>
        </w:rPr>
        <w:t>:</w:t>
      </w:r>
      <w:r w:rsidRPr="004F4A42">
        <w:rPr>
          <w:rFonts w:ascii="Times New Roman" w:hAnsi="Times New Roman"/>
          <w:sz w:val="28"/>
          <w:szCs w:val="28"/>
        </w:rPr>
        <w:t>https</w:t>
      </w:r>
      <w:r w:rsidRPr="00EC0A15">
        <w:rPr>
          <w:rFonts w:ascii="Times New Roman" w:hAnsi="Times New Roman"/>
          <w:sz w:val="28"/>
          <w:szCs w:val="28"/>
          <w:lang w:val="uk-UA"/>
        </w:rPr>
        <w:t>://</w:t>
      </w:r>
      <w:r w:rsidRPr="004F4A42">
        <w:rPr>
          <w:rFonts w:ascii="Times New Roman" w:hAnsi="Times New Roman"/>
          <w:sz w:val="28"/>
          <w:szCs w:val="28"/>
        </w:rPr>
        <w:t>mvs</w:t>
      </w:r>
      <w:r w:rsidRPr="00EC0A15">
        <w:rPr>
          <w:rFonts w:ascii="Times New Roman" w:hAnsi="Times New Roman"/>
          <w:sz w:val="28"/>
          <w:szCs w:val="28"/>
          <w:lang w:val="uk-UA"/>
        </w:rPr>
        <w:t>.</w:t>
      </w:r>
      <w:r w:rsidRPr="004F4A42">
        <w:rPr>
          <w:rFonts w:ascii="Times New Roman" w:hAnsi="Times New Roman"/>
          <w:sz w:val="28"/>
          <w:szCs w:val="28"/>
        </w:rPr>
        <w:t>gov</w:t>
      </w:r>
      <w:r w:rsidRPr="00EC0A15">
        <w:rPr>
          <w:rFonts w:ascii="Times New Roman" w:hAnsi="Times New Roman"/>
          <w:sz w:val="28"/>
          <w:szCs w:val="28"/>
          <w:lang w:val="uk-UA"/>
        </w:rPr>
        <w:t>.</w:t>
      </w:r>
      <w:r w:rsidRPr="004F4A42">
        <w:rPr>
          <w:rFonts w:ascii="Times New Roman" w:hAnsi="Times New Roman"/>
          <w:sz w:val="28"/>
          <w:szCs w:val="28"/>
        </w:rPr>
        <w:t>ua</w:t>
      </w:r>
      <w:r w:rsidRPr="00EC0A15">
        <w:rPr>
          <w:rFonts w:ascii="Times New Roman" w:hAnsi="Times New Roman"/>
          <w:sz w:val="28"/>
          <w:szCs w:val="28"/>
          <w:lang w:val="uk-UA"/>
        </w:rPr>
        <w:t>/</w:t>
      </w:r>
      <w:r w:rsidRPr="004F4A42">
        <w:rPr>
          <w:rFonts w:ascii="Times New Roman" w:hAnsi="Times New Roman"/>
          <w:sz w:val="28"/>
          <w:szCs w:val="28"/>
        </w:rPr>
        <w:t>upload</w:t>
      </w:r>
      <w:r w:rsidRPr="00EC0A15">
        <w:rPr>
          <w:rFonts w:ascii="Times New Roman" w:hAnsi="Times New Roman"/>
          <w:sz w:val="28"/>
          <w:szCs w:val="28"/>
          <w:lang w:val="uk-UA"/>
        </w:rPr>
        <w:t>/1/8/5/3/8/2/</w:t>
      </w:r>
      <w:r w:rsidRPr="004F4A42">
        <w:rPr>
          <w:rFonts w:ascii="Times New Roman" w:hAnsi="Times New Roman"/>
          <w:sz w:val="28"/>
          <w:szCs w:val="28"/>
        </w:rPr>
        <w:t>socta</w:t>
      </w:r>
      <w:r w:rsidRPr="00EC0A15">
        <w:rPr>
          <w:rFonts w:ascii="Times New Roman" w:hAnsi="Times New Roman"/>
          <w:sz w:val="28"/>
          <w:szCs w:val="28"/>
          <w:lang w:val="uk-UA"/>
        </w:rPr>
        <w:t>.</w:t>
      </w:r>
      <w:r w:rsidRPr="004F4A42">
        <w:rPr>
          <w:rFonts w:ascii="Times New Roman" w:hAnsi="Times New Roman"/>
          <w:sz w:val="28"/>
          <w:szCs w:val="28"/>
        </w:rPr>
        <w:t>pdf</w:t>
      </w:r>
      <w:r w:rsidRPr="00EC0A15">
        <w:rPr>
          <w:rFonts w:ascii="Times New Roman" w:hAnsi="Times New Roman"/>
          <w:sz w:val="28"/>
          <w:szCs w:val="28"/>
          <w:lang w:val="uk-UA"/>
        </w:rPr>
        <w:t xml:space="preserve">(дата звернення </w:t>
      </w:r>
      <w:r>
        <w:rPr>
          <w:rFonts w:ascii="Times New Roman" w:hAnsi="Times New Roman"/>
          <w:sz w:val="28"/>
          <w:szCs w:val="28"/>
          <w:lang w:val="uk-UA"/>
        </w:rPr>
        <w:t>30.09.2024)</w:t>
      </w:r>
    </w:p>
    <w:sectPr w:rsidR="0002580E" w:rsidRPr="00EC0A15" w:rsidSect="00D502A1">
      <w:headerReference w:type="default" r:id="rId7"/>
      <w:headerReference w:type="first" r:id="rId8"/>
      <w:pgSz w:w="11906" w:h="16838"/>
      <w:pgMar w:top="1134" w:right="850" w:bottom="1134" w:left="1701" w:header="113"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580E" w:rsidRDefault="0002580E" w:rsidP="0085294F">
      <w:pPr>
        <w:spacing w:after="0" w:line="240" w:lineRule="auto"/>
      </w:pPr>
      <w:r>
        <w:separator/>
      </w:r>
    </w:p>
  </w:endnote>
  <w:endnote w:type="continuationSeparator" w:id="1">
    <w:p w:rsidR="0002580E" w:rsidRDefault="0002580E" w:rsidP="008529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imSun">
    <w:altName w:val="§­§°§®§Ц"/>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580E" w:rsidRDefault="0002580E" w:rsidP="0085294F">
      <w:pPr>
        <w:spacing w:after="0" w:line="240" w:lineRule="auto"/>
      </w:pPr>
      <w:r>
        <w:separator/>
      </w:r>
    </w:p>
  </w:footnote>
  <w:footnote w:type="continuationSeparator" w:id="1">
    <w:p w:rsidR="0002580E" w:rsidRDefault="0002580E" w:rsidP="0085294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19" w:type="pct"/>
      <w:tblCellMar>
        <w:left w:w="0" w:type="dxa"/>
        <w:right w:w="0" w:type="dxa"/>
      </w:tblCellMar>
      <w:tblLook w:val="00A0"/>
    </w:tblPr>
    <w:tblGrid>
      <w:gridCol w:w="3131"/>
      <w:gridCol w:w="3131"/>
      <w:gridCol w:w="3129"/>
    </w:tblGrid>
    <w:tr w:rsidR="0002580E" w:rsidRPr="00B433DE" w:rsidTr="007E5501">
      <w:trPr>
        <w:trHeight w:val="268"/>
      </w:trPr>
      <w:tc>
        <w:tcPr>
          <w:tcW w:w="1667" w:type="pct"/>
        </w:tcPr>
        <w:p w:rsidR="0002580E" w:rsidRPr="00B433DE" w:rsidRDefault="0002580E">
          <w:pPr>
            <w:pStyle w:val="Header"/>
            <w:tabs>
              <w:tab w:val="clear" w:pos="4677"/>
              <w:tab w:val="clear" w:pos="9355"/>
            </w:tabs>
            <w:rPr>
              <w:color w:val="4472C4"/>
            </w:rPr>
          </w:pPr>
        </w:p>
      </w:tc>
      <w:tc>
        <w:tcPr>
          <w:tcW w:w="1667" w:type="pct"/>
        </w:tcPr>
        <w:p w:rsidR="0002580E" w:rsidRPr="00B433DE" w:rsidRDefault="0002580E">
          <w:pPr>
            <w:pStyle w:val="Header"/>
            <w:tabs>
              <w:tab w:val="clear" w:pos="4677"/>
              <w:tab w:val="clear" w:pos="9355"/>
            </w:tabs>
            <w:jc w:val="center"/>
            <w:rPr>
              <w:color w:val="4472C4"/>
            </w:rPr>
          </w:pPr>
        </w:p>
      </w:tc>
      <w:tc>
        <w:tcPr>
          <w:tcW w:w="1666" w:type="pct"/>
        </w:tcPr>
        <w:p w:rsidR="0002580E" w:rsidRPr="00B433DE" w:rsidRDefault="0002580E">
          <w:pPr>
            <w:pStyle w:val="Header"/>
            <w:tabs>
              <w:tab w:val="clear" w:pos="4677"/>
              <w:tab w:val="clear" w:pos="9355"/>
            </w:tabs>
            <w:jc w:val="right"/>
            <w:rPr>
              <w:color w:val="4472C4"/>
            </w:rPr>
          </w:pPr>
          <w:r w:rsidRPr="00B433DE">
            <w:rPr>
              <w:color w:val="4472C4"/>
              <w:sz w:val="24"/>
              <w:szCs w:val="24"/>
            </w:rPr>
            <w:fldChar w:fldCharType="begin"/>
          </w:r>
          <w:r w:rsidRPr="00B433DE">
            <w:rPr>
              <w:color w:val="4472C4"/>
              <w:sz w:val="24"/>
              <w:szCs w:val="24"/>
            </w:rPr>
            <w:instrText>PAGE   \* MERGEFORMAT</w:instrText>
          </w:r>
          <w:r w:rsidRPr="00B433DE">
            <w:rPr>
              <w:color w:val="4472C4"/>
              <w:sz w:val="24"/>
              <w:szCs w:val="24"/>
            </w:rPr>
            <w:fldChar w:fldCharType="separate"/>
          </w:r>
          <w:r>
            <w:rPr>
              <w:noProof/>
              <w:color w:val="4472C4"/>
              <w:sz w:val="24"/>
              <w:szCs w:val="24"/>
            </w:rPr>
            <w:t>5</w:t>
          </w:r>
          <w:r w:rsidRPr="00B433DE">
            <w:rPr>
              <w:color w:val="4472C4"/>
              <w:sz w:val="24"/>
              <w:szCs w:val="24"/>
            </w:rPr>
            <w:fldChar w:fldCharType="end"/>
          </w:r>
        </w:p>
      </w:tc>
    </w:tr>
  </w:tbl>
  <w:p w:rsidR="0002580E" w:rsidRPr="0042402B" w:rsidRDefault="0002580E">
    <w:pPr>
      <w:pStyle w:val="Header"/>
      <w:rPr>
        <w:lang w:val="uk-UA"/>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580E" w:rsidRDefault="0002580E">
    <w:pPr>
      <w:pStyle w:val="Header"/>
      <w:jc w:val="right"/>
    </w:pPr>
  </w:p>
  <w:p w:rsidR="0002580E" w:rsidRDefault="0002580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3F0FF2"/>
    <w:multiLevelType w:val="hybridMultilevel"/>
    <w:tmpl w:val="04DCE1F0"/>
    <w:lvl w:ilvl="0" w:tplc="C572389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4210D"/>
    <w:rsid w:val="00017C0A"/>
    <w:rsid w:val="0002580E"/>
    <w:rsid w:val="0004611D"/>
    <w:rsid w:val="000467AD"/>
    <w:rsid w:val="000515CA"/>
    <w:rsid w:val="00053CBE"/>
    <w:rsid w:val="00054387"/>
    <w:rsid w:val="000637A8"/>
    <w:rsid w:val="00064089"/>
    <w:rsid w:val="00070F7B"/>
    <w:rsid w:val="00073873"/>
    <w:rsid w:val="000809D2"/>
    <w:rsid w:val="00083593"/>
    <w:rsid w:val="0009494D"/>
    <w:rsid w:val="000A1BBB"/>
    <w:rsid w:val="000A5F33"/>
    <w:rsid w:val="000B4A95"/>
    <w:rsid w:val="000D42C6"/>
    <w:rsid w:val="000D4AD8"/>
    <w:rsid w:val="000F1080"/>
    <w:rsid w:val="000F6096"/>
    <w:rsid w:val="000F655E"/>
    <w:rsid w:val="000F670D"/>
    <w:rsid w:val="00106465"/>
    <w:rsid w:val="00106CAF"/>
    <w:rsid w:val="00114C8D"/>
    <w:rsid w:val="001262C1"/>
    <w:rsid w:val="00135499"/>
    <w:rsid w:val="00135FA9"/>
    <w:rsid w:val="00136B8E"/>
    <w:rsid w:val="00147BDB"/>
    <w:rsid w:val="00152431"/>
    <w:rsid w:val="001733C0"/>
    <w:rsid w:val="00173B9E"/>
    <w:rsid w:val="00175F8E"/>
    <w:rsid w:val="001770F7"/>
    <w:rsid w:val="001859BF"/>
    <w:rsid w:val="001866F5"/>
    <w:rsid w:val="001921DE"/>
    <w:rsid w:val="00195EB7"/>
    <w:rsid w:val="001A0B36"/>
    <w:rsid w:val="001A7A14"/>
    <w:rsid w:val="001B2F3A"/>
    <w:rsid w:val="001C3364"/>
    <w:rsid w:val="001D3C2C"/>
    <w:rsid w:val="001D6C51"/>
    <w:rsid w:val="001F2DEA"/>
    <w:rsid w:val="001F5C51"/>
    <w:rsid w:val="001F67AA"/>
    <w:rsid w:val="00201E51"/>
    <w:rsid w:val="00206D04"/>
    <w:rsid w:val="00213F24"/>
    <w:rsid w:val="00221165"/>
    <w:rsid w:val="00233362"/>
    <w:rsid w:val="00234A30"/>
    <w:rsid w:val="002430DD"/>
    <w:rsid w:val="002449AB"/>
    <w:rsid w:val="00247FD2"/>
    <w:rsid w:val="00252E74"/>
    <w:rsid w:val="0027010A"/>
    <w:rsid w:val="00273D4C"/>
    <w:rsid w:val="002755E1"/>
    <w:rsid w:val="00276FD4"/>
    <w:rsid w:val="00282439"/>
    <w:rsid w:val="00290296"/>
    <w:rsid w:val="002924A6"/>
    <w:rsid w:val="00294B25"/>
    <w:rsid w:val="00296122"/>
    <w:rsid w:val="002D6F79"/>
    <w:rsid w:val="002F10F0"/>
    <w:rsid w:val="003064B9"/>
    <w:rsid w:val="00321F90"/>
    <w:rsid w:val="0032376D"/>
    <w:rsid w:val="003251B6"/>
    <w:rsid w:val="003313DC"/>
    <w:rsid w:val="00333955"/>
    <w:rsid w:val="00333B38"/>
    <w:rsid w:val="00334A78"/>
    <w:rsid w:val="0034637C"/>
    <w:rsid w:val="00371D6B"/>
    <w:rsid w:val="003739BC"/>
    <w:rsid w:val="00374A84"/>
    <w:rsid w:val="00374C6C"/>
    <w:rsid w:val="00377567"/>
    <w:rsid w:val="00381414"/>
    <w:rsid w:val="00383457"/>
    <w:rsid w:val="003960A0"/>
    <w:rsid w:val="0039737F"/>
    <w:rsid w:val="003A042E"/>
    <w:rsid w:val="003A132E"/>
    <w:rsid w:val="003A454F"/>
    <w:rsid w:val="003A480A"/>
    <w:rsid w:val="003B6BD9"/>
    <w:rsid w:val="003C5EE3"/>
    <w:rsid w:val="003D4480"/>
    <w:rsid w:val="003E1117"/>
    <w:rsid w:val="0040505B"/>
    <w:rsid w:val="0042402B"/>
    <w:rsid w:val="004245A2"/>
    <w:rsid w:val="0042683E"/>
    <w:rsid w:val="004306B4"/>
    <w:rsid w:val="0043074A"/>
    <w:rsid w:val="00430FAB"/>
    <w:rsid w:val="00434166"/>
    <w:rsid w:val="0044210D"/>
    <w:rsid w:val="00447DA5"/>
    <w:rsid w:val="00453A74"/>
    <w:rsid w:val="00462E72"/>
    <w:rsid w:val="004702EE"/>
    <w:rsid w:val="00480D28"/>
    <w:rsid w:val="00487182"/>
    <w:rsid w:val="00487A7E"/>
    <w:rsid w:val="00496FCC"/>
    <w:rsid w:val="0049722A"/>
    <w:rsid w:val="004A6879"/>
    <w:rsid w:val="004B16CF"/>
    <w:rsid w:val="004B6687"/>
    <w:rsid w:val="004D0F25"/>
    <w:rsid w:val="004D310E"/>
    <w:rsid w:val="004E0305"/>
    <w:rsid w:val="004E5610"/>
    <w:rsid w:val="004F0807"/>
    <w:rsid w:val="004F0AC1"/>
    <w:rsid w:val="004F4A42"/>
    <w:rsid w:val="00504F82"/>
    <w:rsid w:val="00505841"/>
    <w:rsid w:val="005138AB"/>
    <w:rsid w:val="00514ACB"/>
    <w:rsid w:val="00515F45"/>
    <w:rsid w:val="00521B98"/>
    <w:rsid w:val="00524180"/>
    <w:rsid w:val="00525BAA"/>
    <w:rsid w:val="00531849"/>
    <w:rsid w:val="00533D91"/>
    <w:rsid w:val="00552C68"/>
    <w:rsid w:val="00562649"/>
    <w:rsid w:val="005658EC"/>
    <w:rsid w:val="0058168A"/>
    <w:rsid w:val="00594E29"/>
    <w:rsid w:val="005A002E"/>
    <w:rsid w:val="005B4943"/>
    <w:rsid w:val="005B4D36"/>
    <w:rsid w:val="005B64CE"/>
    <w:rsid w:val="005B784A"/>
    <w:rsid w:val="005C1D66"/>
    <w:rsid w:val="005C2DA1"/>
    <w:rsid w:val="005E1E8D"/>
    <w:rsid w:val="005F0C41"/>
    <w:rsid w:val="005F5FF8"/>
    <w:rsid w:val="005F67C2"/>
    <w:rsid w:val="00607A94"/>
    <w:rsid w:val="00620BDB"/>
    <w:rsid w:val="006301E6"/>
    <w:rsid w:val="00635384"/>
    <w:rsid w:val="00647162"/>
    <w:rsid w:val="006473D7"/>
    <w:rsid w:val="00651795"/>
    <w:rsid w:val="00652F6F"/>
    <w:rsid w:val="006561D6"/>
    <w:rsid w:val="00662E49"/>
    <w:rsid w:val="00666131"/>
    <w:rsid w:val="006661A4"/>
    <w:rsid w:val="006809BF"/>
    <w:rsid w:val="00687E15"/>
    <w:rsid w:val="006A73AD"/>
    <w:rsid w:val="006B767C"/>
    <w:rsid w:val="006C3ABC"/>
    <w:rsid w:val="006D5DBD"/>
    <w:rsid w:val="006D6FB1"/>
    <w:rsid w:val="006E792E"/>
    <w:rsid w:val="006F6262"/>
    <w:rsid w:val="00704E99"/>
    <w:rsid w:val="0071490A"/>
    <w:rsid w:val="00716CAC"/>
    <w:rsid w:val="00722D6C"/>
    <w:rsid w:val="00730F40"/>
    <w:rsid w:val="00737041"/>
    <w:rsid w:val="00737E35"/>
    <w:rsid w:val="007424FA"/>
    <w:rsid w:val="00742611"/>
    <w:rsid w:val="00744EE8"/>
    <w:rsid w:val="007461D0"/>
    <w:rsid w:val="00746C51"/>
    <w:rsid w:val="00751E8E"/>
    <w:rsid w:val="00753514"/>
    <w:rsid w:val="0075470F"/>
    <w:rsid w:val="00756D3E"/>
    <w:rsid w:val="00762AB5"/>
    <w:rsid w:val="00765D1F"/>
    <w:rsid w:val="00772735"/>
    <w:rsid w:val="00772E79"/>
    <w:rsid w:val="00780BAE"/>
    <w:rsid w:val="00795A64"/>
    <w:rsid w:val="007B071F"/>
    <w:rsid w:val="007B4F16"/>
    <w:rsid w:val="007B7C6F"/>
    <w:rsid w:val="007C614C"/>
    <w:rsid w:val="007D03AF"/>
    <w:rsid w:val="007D51CA"/>
    <w:rsid w:val="007D620B"/>
    <w:rsid w:val="007E5501"/>
    <w:rsid w:val="00812FD0"/>
    <w:rsid w:val="0081473E"/>
    <w:rsid w:val="0082270C"/>
    <w:rsid w:val="0082788B"/>
    <w:rsid w:val="008335E9"/>
    <w:rsid w:val="00837FF6"/>
    <w:rsid w:val="0084329E"/>
    <w:rsid w:val="00847C73"/>
    <w:rsid w:val="0085294F"/>
    <w:rsid w:val="00852D8C"/>
    <w:rsid w:val="008606A5"/>
    <w:rsid w:val="00865F97"/>
    <w:rsid w:val="0086718E"/>
    <w:rsid w:val="00874D70"/>
    <w:rsid w:val="00881290"/>
    <w:rsid w:val="008A4B7E"/>
    <w:rsid w:val="008A6958"/>
    <w:rsid w:val="008B1347"/>
    <w:rsid w:val="008C2583"/>
    <w:rsid w:val="008C5779"/>
    <w:rsid w:val="008D3B53"/>
    <w:rsid w:val="008D42E8"/>
    <w:rsid w:val="008D708A"/>
    <w:rsid w:val="009017F2"/>
    <w:rsid w:val="009028E2"/>
    <w:rsid w:val="00921E3E"/>
    <w:rsid w:val="00922508"/>
    <w:rsid w:val="00931BDE"/>
    <w:rsid w:val="00936226"/>
    <w:rsid w:val="00954079"/>
    <w:rsid w:val="00954C27"/>
    <w:rsid w:val="009625B8"/>
    <w:rsid w:val="00967DCA"/>
    <w:rsid w:val="00976AAF"/>
    <w:rsid w:val="009866E1"/>
    <w:rsid w:val="0098799F"/>
    <w:rsid w:val="0099252A"/>
    <w:rsid w:val="009A20C6"/>
    <w:rsid w:val="009A3389"/>
    <w:rsid w:val="009B1D89"/>
    <w:rsid w:val="009B2AD8"/>
    <w:rsid w:val="009B325C"/>
    <w:rsid w:val="009B6879"/>
    <w:rsid w:val="009D0F49"/>
    <w:rsid w:val="009D28BE"/>
    <w:rsid w:val="009D2EAF"/>
    <w:rsid w:val="009E4BAE"/>
    <w:rsid w:val="009E6540"/>
    <w:rsid w:val="009F1B4D"/>
    <w:rsid w:val="009F3D9F"/>
    <w:rsid w:val="009F57B3"/>
    <w:rsid w:val="009F7F45"/>
    <w:rsid w:val="00A02042"/>
    <w:rsid w:val="00A02061"/>
    <w:rsid w:val="00A031E1"/>
    <w:rsid w:val="00A32375"/>
    <w:rsid w:val="00A36A8D"/>
    <w:rsid w:val="00A4181F"/>
    <w:rsid w:val="00A429D5"/>
    <w:rsid w:val="00A45228"/>
    <w:rsid w:val="00A50D20"/>
    <w:rsid w:val="00A53CBC"/>
    <w:rsid w:val="00A56614"/>
    <w:rsid w:val="00A664BA"/>
    <w:rsid w:val="00A723A1"/>
    <w:rsid w:val="00A814D6"/>
    <w:rsid w:val="00A83A44"/>
    <w:rsid w:val="00A8509A"/>
    <w:rsid w:val="00A866BD"/>
    <w:rsid w:val="00AB3074"/>
    <w:rsid w:val="00AB4B6C"/>
    <w:rsid w:val="00AC5302"/>
    <w:rsid w:val="00AC7128"/>
    <w:rsid w:val="00AC737E"/>
    <w:rsid w:val="00AC7A47"/>
    <w:rsid w:val="00AD12E3"/>
    <w:rsid w:val="00AE4EC5"/>
    <w:rsid w:val="00AE659A"/>
    <w:rsid w:val="00AE7108"/>
    <w:rsid w:val="00B0398E"/>
    <w:rsid w:val="00B169B1"/>
    <w:rsid w:val="00B34506"/>
    <w:rsid w:val="00B433DE"/>
    <w:rsid w:val="00B46104"/>
    <w:rsid w:val="00B4613C"/>
    <w:rsid w:val="00B46FE8"/>
    <w:rsid w:val="00B50795"/>
    <w:rsid w:val="00B51D4A"/>
    <w:rsid w:val="00B5380B"/>
    <w:rsid w:val="00B54288"/>
    <w:rsid w:val="00B65BE5"/>
    <w:rsid w:val="00B719A7"/>
    <w:rsid w:val="00B74EA4"/>
    <w:rsid w:val="00B7500C"/>
    <w:rsid w:val="00B821A7"/>
    <w:rsid w:val="00B92323"/>
    <w:rsid w:val="00B92D9D"/>
    <w:rsid w:val="00B95524"/>
    <w:rsid w:val="00BA086F"/>
    <w:rsid w:val="00BB4C9C"/>
    <w:rsid w:val="00BB553B"/>
    <w:rsid w:val="00BC0156"/>
    <w:rsid w:val="00BC7317"/>
    <w:rsid w:val="00BD0079"/>
    <w:rsid w:val="00BE26BF"/>
    <w:rsid w:val="00C00EB8"/>
    <w:rsid w:val="00C019F7"/>
    <w:rsid w:val="00C03F30"/>
    <w:rsid w:val="00C06881"/>
    <w:rsid w:val="00C14AEE"/>
    <w:rsid w:val="00C207AF"/>
    <w:rsid w:val="00C27451"/>
    <w:rsid w:val="00C317EA"/>
    <w:rsid w:val="00C34128"/>
    <w:rsid w:val="00C40242"/>
    <w:rsid w:val="00C518D6"/>
    <w:rsid w:val="00C53F93"/>
    <w:rsid w:val="00C60B53"/>
    <w:rsid w:val="00C66BB2"/>
    <w:rsid w:val="00C70244"/>
    <w:rsid w:val="00C85ED7"/>
    <w:rsid w:val="00C92F5E"/>
    <w:rsid w:val="00C95CCC"/>
    <w:rsid w:val="00C95EFB"/>
    <w:rsid w:val="00CB2755"/>
    <w:rsid w:val="00CB328A"/>
    <w:rsid w:val="00CB46AA"/>
    <w:rsid w:val="00CB6142"/>
    <w:rsid w:val="00CB636F"/>
    <w:rsid w:val="00CD322F"/>
    <w:rsid w:val="00CD3493"/>
    <w:rsid w:val="00CD53D5"/>
    <w:rsid w:val="00CE2738"/>
    <w:rsid w:val="00CE2959"/>
    <w:rsid w:val="00CE568B"/>
    <w:rsid w:val="00CE5976"/>
    <w:rsid w:val="00CE6351"/>
    <w:rsid w:val="00CF0E3B"/>
    <w:rsid w:val="00CF5522"/>
    <w:rsid w:val="00D0403B"/>
    <w:rsid w:val="00D10B20"/>
    <w:rsid w:val="00D11DA2"/>
    <w:rsid w:val="00D1318D"/>
    <w:rsid w:val="00D2465B"/>
    <w:rsid w:val="00D26F7C"/>
    <w:rsid w:val="00D27542"/>
    <w:rsid w:val="00D31CCD"/>
    <w:rsid w:val="00D33711"/>
    <w:rsid w:val="00D37017"/>
    <w:rsid w:val="00D376B9"/>
    <w:rsid w:val="00D40749"/>
    <w:rsid w:val="00D40B3B"/>
    <w:rsid w:val="00D42FD1"/>
    <w:rsid w:val="00D43658"/>
    <w:rsid w:val="00D47B75"/>
    <w:rsid w:val="00D502A1"/>
    <w:rsid w:val="00D57289"/>
    <w:rsid w:val="00D75B32"/>
    <w:rsid w:val="00D820A1"/>
    <w:rsid w:val="00D8737B"/>
    <w:rsid w:val="00DA31A6"/>
    <w:rsid w:val="00DB0F9D"/>
    <w:rsid w:val="00DB58B8"/>
    <w:rsid w:val="00DB68F3"/>
    <w:rsid w:val="00DC0C0F"/>
    <w:rsid w:val="00DC19FF"/>
    <w:rsid w:val="00DC393B"/>
    <w:rsid w:val="00DC64BC"/>
    <w:rsid w:val="00DD1B07"/>
    <w:rsid w:val="00DD2573"/>
    <w:rsid w:val="00DD3A44"/>
    <w:rsid w:val="00DD7B1A"/>
    <w:rsid w:val="00E00CC7"/>
    <w:rsid w:val="00E07BCB"/>
    <w:rsid w:val="00E108F9"/>
    <w:rsid w:val="00E129BA"/>
    <w:rsid w:val="00E15843"/>
    <w:rsid w:val="00E22F03"/>
    <w:rsid w:val="00E22F72"/>
    <w:rsid w:val="00E557FD"/>
    <w:rsid w:val="00E56742"/>
    <w:rsid w:val="00E62396"/>
    <w:rsid w:val="00E62D51"/>
    <w:rsid w:val="00E717BE"/>
    <w:rsid w:val="00E75FEB"/>
    <w:rsid w:val="00E7741E"/>
    <w:rsid w:val="00E80A46"/>
    <w:rsid w:val="00E84BEE"/>
    <w:rsid w:val="00EA2FB5"/>
    <w:rsid w:val="00EB0B22"/>
    <w:rsid w:val="00EB6C6E"/>
    <w:rsid w:val="00EB6DB4"/>
    <w:rsid w:val="00EC0A15"/>
    <w:rsid w:val="00EC1D6E"/>
    <w:rsid w:val="00EC2C5A"/>
    <w:rsid w:val="00EC553F"/>
    <w:rsid w:val="00ED089B"/>
    <w:rsid w:val="00EF0220"/>
    <w:rsid w:val="00EF2E31"/>
    <w:rsid w:val="00F00531"/>
    <w:rsid w:val="00F05C7C"/>
    <w:rsid w:val="00F105B5"/>
    <w:rsid w:val="00F14A42"/>
    <w:rsid w:val="00F15D12"/>
    <w:rsid w:val="00F50238"/>
    <w:rsid w:val="00F5671B"/>
    <w:rsid w:val="00F61634"/>
    <w:rsid w:val="00F61DA0"/>
    <w:rsid w:val="00F63C85"/>
    <w:rsid w:val="00F65BE0"/>
    <w:rsid w:val="00F70EC4"/>
    <w:rsid w:val="00F8359E"/>
    <w:rsid w:val="00F83C8C"/>
    <w:rsid w:val="00F85E8E"/>
    <w:rsid w:val="00FB2835"/>
    <w:rsid w:val="00FB2874"/>
    <w:rsid w:val="00FC3C30"/>
    <w:rsid w:val="00FD374A"/>
    <w:rsid w:val="00FD7403"/>
    <w:rsid w:val="00FE1564"/>
    <w:rsid w:val="00FF057F"/>
    <w:rsid w:val="00FF0DBD"/>
    <w:rsid w:val="00FF1BE4"/>
    <w:rsid w:val="00FF3C7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742"/>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5294F"/>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85294F"/>
    <w:rPr>
      <w:rFonts w:cs="Times New Roman"/>
    </w:rPr>
  </w:style>
  <w:style w:type="paragraph" w:styleId="Footer">
    <w:name w:val="footer"/>
    <w:basedOn w:val="Normal"/>
    <w:link w:val="FooterChar"/>
    <w:uiPriority w:val="99"/>
    <w:rsid w:val="0085294F"/>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85294F"/>
    <w:rPr>
      <w:rFonts w:cs="Times New Roman"/>
    </w:rPr>
  </w:style>
  <w:style w:type="paragraph" w:styleId="ListParagraph">
    <w:name w:val="List Paragraph"/>
    <w:basedOn w:val="Normal"/>
    <w:uiPriority w:val="99"/>
    <w:qFormat/>
    <w:rsid w:val="009B1D89"/>
    <w:pPr>
      <w:ind w:left="720"/>
      <w:contextualSpacing/>
    </w:pPr>
  </w:style>
  <w:style w:type="character" w:styleId="Hyperlink">
    <w:name w:val="Hyperlink"/>
    <w:basedOn w:val="DefaultParagraphFont"/>
    <w:uiPriority w:val="99"/>
    <w:rsid w:val="009B1D89"/>
    <w:rPr>
      <w:rFonts w:cs="Times New Roman"/>
      <w:color w:val="0563C1"/>
      <w:u w:val="single"/>
    </w:rPr>
  </w:style>
  <w:style w:type="character" w:customStyle="1" w:styleId="UnresolvedMention">
    <w:name w:val="Unresolved Mention"/>
    <w:basedOn w:val="DefaultParagraphFont"/>
    <w:uiPriority w:val="99"/>
    <w:semiHidden/>
    <w:rsid w:val="009B1D89"/>
    <w:rPr>
      <w:rFonts w:cs="Times New Roman"/>
      <w:color w:val="605E5C"/>
      <w:shd w:val="clear" w:color="auto" w:fill="E1DFDD"/>
    </w:rPr>
  </w:style>
  <w:style w:type="character" w:styleId="CommentReference">
    <w:name w:val="annotation reference"/>
    <w:basedOn w:val="DefaultParagraphFont"/>
    <w:uiPriority w:val="99"/>
    <w:semiHidden/>
    <w:rsid w:val="00F61DA0"/>
    <w:rPr>
      <w:rFonts w:cs="Times New Roman"/>
      <w:sz w:val="16"/>
      <w:szCs w:val="16"/>
    </w:rPr>
  </w:style>
  <w:style w:type="paragraph" w:styleId="CommentText">
    <w:name w:val="annotation text"/>
    <w:basedOn w:val="Normal"/>
    <w:link w:val="CommentTextChar"/>
    <w:uiPriority w:val="99"/>
    <w:semiHidden/>
    <w:rsid w:val="00F61DA0"/>
    <w:pPr>
      <w:spacing w:line="240" w:lineRule="auto"/>
    </w:pPr>
    <w:rPr>
      <w:sz w:val="20"/>
      <w:szCs w:val="20"/>
    </w:rPr>
  </w:style>
  <w:style w:type="character" w:customStyle="1" w:styleId="CommentTextChar">
    <w:name w:val="Comment Text Char"/>
    <w:basedOn w:val="DefaultParagraphFont"/>
    <w:link w:val="CommentText"/>
    <w:uiPriority w:val="99"/>
    <w:semiHidden/>
    <w:locked/>
    <w:rsid w:val="00F61DA0"/>
    <w:rPr>
      <w:rFonts w:cs="Times New Roman"/>
      <w:sz w:val="20"/>
      <w:szCs w:val="20"/>
    </w:rPr>
  </w:style>
  <w:style w:type="paragraph" w:styleId="CommentSubject">
    <w:name w:val="annotation subject"/>
    <w:basedOn w:val="CommentText"/>
    <w:next w:val="CommentText"/>
    <w:link w:val="CommentSubjectChar"/>
    <w:uiPriority w:val="99"/>
    <w:semiHidden/>
    <w:rsid w:val="00F61DA0"/>
    <w:rPr>
      <w:b/>
      <w:bCs/>
    </w:rPr>
  </w:style>
  <w:style w:type="character" w:customStyle="1" w:styleId="CommentSubjectChar">
    <w:name w:val="Comment Subject Char"/>
    <w:basedOn w:val="CommentTextChar"/>
    <w:link w:val="CommentSubject"/>
    <w:uiPriority w:val="99"/>
    <w:semiHidden/>
    <w:locked/>
    <w:rsid w:val="00F61DA0"/>
    <w:rPr>
      <w:b/>
      <w:bCs/>
    </w:rPr>
  </w:style>
</w:styles>
</file>

<file path=word/webSettings.xml><?xml version="1.0" encoding="utf-8"?>
<w:webSettings xmlns:r="http://schemas.openxmlformats.org/officeDocument/2006/relationships" xmlns:w="http://schemas.openxmlformats.org/wordprocessingml/2006/main">
  <w:divs>
    <w:div w:id="178391981">
      <w:marLeft w:val="0"/>
      <w:marRight w:val="0"/>
      <w:marTop w:val="0"/>
      <w:marBottom w:val="0"/>
      <w:divBdr>
        <w:top w:val="none" w:sz="0" w:space="0" w:color="auto"/>
        <w:left w:val="none" w:sz="0" w:space="0" w:color="auto"/>
        <w:bottom w:val="none" w:sz="0" w:space="0" w:color="auto"/>
        <w:right w:val="none" w:sz="0" w:space="0" w:color="auto"/>
      </w:divBdr>
    </w:div>
    <w:div w:id="178391985">
      <w:marLeft w:val="0"/>
      <w:marRight w:val="0"/>
      <w:marTop w:val="0"/>
      <w:marBottom w:val="0"/>
      <w:divBdr>
        <w:top w:val="none" w:sz="0" w:space="0" w:color="auto"/>
        <w:left w:val="none" w:sz="0" w:space="0" w:color="auto"/>
        <w:bottom w:val="none" w:sz="0" w:space="0" w:color="auto"/>
        <w:right w:val="none" w:sz="0" w:space="0" w:color="auto"/>
      </w:divBdr>
      <w:divsChild>
        <w:div w:id="178391993">
          <w:marLeft w:val="0"/>
          <w:marRight w:val="0"/>
          <w:marTop w:val="0"/>
          <w:marBottom w:val="0"/>
          <w:divBdr>
            <w:top w:val="none" w:sz="0" w:space="0" w:color="auto"/>
            <w:left w:val="none" w:sz="0" w:space="0" w:color="auto"/>
            <w:bottom w:val="none" w:sz="0" w:space="0" w:color="auto"/>
            <w:right w:val="none" w:sz="0" w:space="0" w:color="auto"/>
          </w:divBdr>
          <w:divsChild>
            <w:div w:id="17839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1986">
      <w:marLeft w:val="0"/>
      <w:marRight w:val="0"/>
      <w:marTop w:val="0"/>
      <w:marBottom w:val="0"/>
      <w:divBdr>
        <w:top w:val="none" w:sz="0" w:space="0" w:color="auto"/>
        <w:left w:val="none" w:sz="0" w:space="0" w:color="auto"/>
        <w:bottom w:val="none" w:sz="0" w:space="0" w:color="auto"/>
        <w:right w:val="none" w:sz="0" w:space="0" w:color="auto"/>
      </w:divBdr>
      <w:divsChild>
        <w:div w:id="178392063">
          <w:marLeft w:val="0"/>
          <w:marRight w:val="0"/>
          <w:marTop w:val="0"/>
          <w:marBottom w:val="0"/>
          <w:divBdr>
            <w:top w:val="none" w:sz="0" w:space="0" w:color="auto"/>
            <w:left w:val="none" w:sz="0" w:space="0" w:color="auto"/>
            <w:bottom w:val="none" w:sz="0" w:space="0" w:color="auto"/>
            <w:right w:val="none" w:sz="0" w:space="0" w:color="auto"/>
          </w:divBdr>
          <w:divsChild>
            <w:div w:id="17839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1988">
      <w:marLeft w:val="0"/>
      <w:marRight w:val="0"/>
      <w:marTop w:val="0"/>
      <w:marBottom w:val="0"/>
      <w:divBdr>
        <w:top w:val="none" w:sz="0" w:space="0" w:color="auto"/>
        <w:left w:val="none" w:sz="0" w:space="0" w:color="auto"/>
        <w:bottom w:val="none" w:sz="0" w:space="0" w:color="auto"/>
        <w:right w:val="none" w:sz="0" w:space="0" w:color="auto"/>
      </w:divBdr>
    </w:div>
    <w:div w:id="178391997">
      <w:marLeft w:val="0"/>
      <w:marRight w:val="0"/>
      <w:marTop w:val="0"/>
      <w:marBottom w:val="0"/>
      <w:divBdr>
        <w:top w:val="none" w:sz="0" w:space="0" w:color="auto"/>
        <w:left w:val="none" w:sz="0" w:space="0" w:color="auto"/>
        <w:bottom w:val="none" w:sz="0" w:space="0" w:color="auto"/>
        <w:right w:val="none" w:sz="0" w:space="0" w:color="auto"/>
      </w:divBdr>
      <w:divsChild>
        <w:div w:id="178392045">
          <w:marLeft w:val="0"/>
          <w:marRight w:val="0"/>
          <w:marTop w:val="0"/>
          <w:marBottom w:val="0"/>
          <w:divBdr>
            <w:top w:val="none" w:sz="0" w:space="0" w:color="auto"/>
            <w:left w:val="none" w:sz="0" w:space="0" w:color="auto"/>
            <w:bottom w:val="none" w:sz="0" w:space="0" w:color="auto"/>
            <w:right w:val="none" w:sz="0" w:space="0" w:color="auto"/>
          </w:divBdr>
          <w:divsChild>
            <w:div w:id="17839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02">
      <w:marLeft w:val="0"/>
      <w:marRight w:val="0"/>
      <w:marTop w:val="0"/>
      <w:marBottom w:val="0"/>
      <w:divBdr>
        <w:top w:val="none" w:sz="0" w:space="0" w:color="auto"/>
        <w:left w:val="none" w:sz="0" w:space="0" w:color="auto"/>
        <w:bottom w:val="none" w:sz="0" w:space="0" w:color="auto"/>
        <w:right w:val="none" w:sz="0" w:space="0" w:color="auto"/>
      </w:divBdr>
      <w:divsChild>
        <w:div w:id="178391994">
          <w:marLeft w:val="0"/>
          <w:marRight w:val="0"/>
          <w:marTop w:val="0"/>
          <w:marBottom w:val="0"/>
          <w:divBdr>
            <w:top w:val="none" w:sz="0" w:space="0" w:color="auto"/>
            <w:left w:val="none" w:sz="0" w:space="0" w:color="auto"/>
            <w:bottom w:val="none" w:sz="0" w:space="0" w:color="auto"/>
            <w:right w:val="none" w:sz="0" w:space="0" w:color="auto"/>
          </w:divBdr>
          <w:divsChild>
            <w:div w:id="178392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06">
      <w:marLeft w:val="0"/>
      <w:marRight w:val="0"/>
      <w:marTop w:val="0"/>
      <w:marBottom w:val="0"/>
      <w:divBdr>
        <w:top w:val="none" w:sz="0" w:space="0" w:color="auto"/>
        <w:left w:val="none" w:sz="0" w:space="0" w:color="auto"/>
        <w:bottom w:val="none" w:sz="0" w:space="0" w:color="auto"/>
        <w:right w:val="none" w:sz="0" w:space="0" w:color="auto"/>
      </w:divBdr>
    </w:div>
    <w:div w:id="178392008">
      <w:marLeft w:val="0"/>
      <w:marRight w:val="0"/>
      <w:marTop w:val="0"/>
      <w:marBottom w:val="0"/>
      <w:divBdr>
        <w:top w:val="none" w:sz="0" w:space="0" w:color="auto"/>
        <w:left w:val="none" w:sz="0" w:space="0" w:color="auto"/>
        <w:bottom w:val="none" w:sz="0" w:space="0" w:color="auto"/>
        <w:right w:val="none" w:sz="0" w:space="0" w:color="auto"/>
      </w:divBdr>
    </w:div>
    <w:div w:id="178392011">
      <w:marLeft w:val="0"/>
      <w:marRight w:val="0"/>
      <w:marTop w:val="0"/>
      <w:marBottom w:val="0"/>
      <w:divBdr>
        <w:top w:val="none" w:sz="0" w:space="0" w:color="auto"/>
        <w:left w:val="none" w:sz="0" w:space="0" w:color="auto"/>
        <w:bottom w:val="none" w:sz="0" w:space="0" w:color="auto"/>
        <w:right w:val="none" w:sz="0" w:space="0" w:color="auto"/>
      </w:divBdr>
      <w:divsChild>
        <w:div w:id="178392010">
          <w:marLeft w:val="0"/>
          <w:marRight w:val="0"/>
          <w:marTop w:val="0"/>
          <w:marBottom w:val="0"/>
          <w:divBdr>
            <w:top w:val="none" w:sz="0" w:space="0" w:color="auto"/>
            <w:left w:val="none" w:sz="0" w:space="0" w:color="auto"/>
            <w:bottom w:val="none" w:sz="0" w:space="0" w:color="auto"/>
            <w:right w:val="none" w:sz="0" w:space="0" w:color="auto"/>
          </w:divBdr>
          <w:divsChild>
            <w:div w:id="17839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13">
      <w:marLeft w:val="0"/>
      <w:marRight w:val="0"/>
      <w:marTop w:val="0"/>
      <w:marBottom w:val="0"/>
      <w:divBdr>
        <w:top w:val="none" w:sz="0" w:space="0" w:color="auto"/>
        <w:left w:val="none" w:sz="0" w:space="0" w:color="auto"/>
        <w:bottom w:val="none" w:sz="0" w:space="0" w:color="auto"/>
        <w:right w:val="none" w:sz="0" w:space="0" w:color="auto"/>
      </w:divBdr>
      <w:divsChild>
        <w:div w:id="178392004">
          <w:marLeft w:val="0"/>
          <w:marRight w:val="0"/>
          <w:marTop w:val="0"/>
          <w:marBottom w:val="0"/>
          <w:divBdr>
            <w:top w:val="none" w:sz="0" w:space="0" w:color="auto"/>
            <w:left w:val="none" w:sz="0" w:space="0" w:color="auto"/>
            <w:bottom w:val="none" w:sz="0" w:space="0" w:color="auto"/>
            <w:right w:val="none" w:sz="0" w:space="0" w:color="auto"/>
          </w:divBdr>
          <w:divsChild>
            <w:div w:id="178392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22">
      <w:marLeft w:val="0"/>
      <w:marRight w:val="0"/>
      <w:marTop w:val="0"/>
      <w:marBottom w:val="0"/>
      <w:divBdr>
        <w:top w:val="none" w:sz="0" w:space="0" w:color="auto"/>
        <w:left w:val="none" w:sz="0" w:space="0" w:color="auto"/>
        <w:bottom w:val="none" w:sz="0" w:space="0" w:color="auto"/>
        <w:right w:val="none" w:sz="0" w:space="0" w:color="auto"/>
      </w:divBdr>
      <w:divsChild>
        <w:div w:id="178392049">
          <w:marLeft w:val="0"/>
          <w:marRight w:val="0"/>
          <w:marTop w:val="0"/>
          <w:marBottom w:val="0"/>
          <w:divBdr>
            <w:top w:val="none" w:sz="0" w:space="0" w:color="auto"/>
            <w:left w:val="none" w:sz="0" w:space="0" w:color="auto"/>
            <w:bottom w:val="none" w:sz="0" w:space="0" w:color="auto"/>
            <w:right w:val="none" w:sz="0" w:space="0" w:color="auto"/>
          </w:divBdr>
          <w:divsChild>
            <w:div w:id="17839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24">
      <w:marLeft w:val="0"/>
      <w:marRight w:val="0"/>
      <w:marTop w:val="0"/>
      <w:marBottom w:val="0"/>
      <w:divBdr>
        <w:top w:val="none" w:sz="0" w:space="0" w:color="auto"/>
        <w:left w:val="none" w:sz="0" w:space="0" w:color="auto"/>
        <w:bottom w:val="none" w:sz="0" w:space="0" w:color="auto"/>
        <w:right w:val="none" w:sz="0" w:space="0" w:color="auto"/>
      </w:divBdr>
      <w:divsChild>
        <w:div w:id="178392017">
          <w:marLeft w:val="0"/>
          <w:marRight w:val="0"/>
          <w:marTop w:val="0"/>
          <w:marBottom w:val="0"/>
          <w:divBdr>
            <w:top w:val="none" w:sz="0" w:space="0" w:color="auto"/>
            <w:left w:val="none" w:sz="0" w:space="0" w:color="auto"/>
            <w:bottom w:val="none" w:sz="0" w:space="0" w:color="auto"/>
            <w:right w:val="none" w:sz="0" w:space="0" w:color="auto"/>
          </w:divBdr>
          <w:divsChild>
            <w:div w:id="178392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25">
      <w:marLeft w:val="0"/>
      <w:marRight w:val="0"/>
      <w:marTop w:val="0"/>
      <w:marBottom w:val="0"/>
      <w:divBdr>
        <w:top w:val="none" w:sz="0" w:space="0" w:color="auto"/>
        <w:left w:val="none" w:sz="0" w:space="0" w:color="auto"/>
        <w:bottom w:val="none" w:sz="0" w:space="0" w:color="auto"/>
        <w:right w:val="none" w:sz="0" w:space="0" w:color="auto"/>
      </w:divBdr>
      <w:divsChild>
        <w:div w:id="178391990">
          <w:marLeft w:val="0"/>
          <w:marRight w:val="0"/>
          <w:marTop w:val="0"/>
          <w:marBottom w:val="0"/>
          <w:divBdr>
            <w:top w:val="none" w:sz="0" w:space="0" w:color="auto"/>
            <w:left w:val="none" w:sz="0" w:space="0" w:color="auto"/>
            <w:bottom w:val="none" w:sz="0" w:space="0" w:color="auto"/>
            <w:right w:val="none" w:sz="0" w:space="0" w:color="auto"/>
          </w:divBdr>
          <w:divsChild>
            <w:div w:id="17839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26">
      <w:marLeft w:val="0"/>
      <w:marRight w:val="0"/>
      <w:marTop w:val="0"/>
      <w:marBottom w:val="0"/>
      <w:divBdr>
        <w:top w:val="none" w:sz="0" w:space="0" w:color="auto"/>
        <w:left w:val="none" w:sz="0" w:space="0" w:color="auto"/>
        <w:bottom w:val="none" w:sz="0" w:space="0" w:color="auto"/>
        <w:right w:val="none" w:sz="0" w:space="0" w:color="auto"/>
      </w:divBdr>
      <w:divsChild>
        <w:div w:id="178392058">
          <w:marLeft w:val="0"/>
          <w:marRight w:val="0"/>
          <w:marTop w:val="0"/>
          <w:marBottom w:val="0"/>
          <w:divBdr>
            <w:top w:val="none" w:sz="0" w:space="0" w:color="auto"/>
            <w:left w:val="none" w:sz="0" w:space="0" w:color="auto"/>
            <w:bottom w:val="none" w:sz="0" w:space="0" w:color="auto"/>
            <w:right w:val="none" w:sz="0" w:space="0" w:color="auto"/>
          </w:divBdr>
          <w:divsChild>
            <w:div w:id="17839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29">
      <w:marLeft w:val="0"/>
      <w:marRight w:val="0"/>
      <w:marTop w:val="0"/>
      <w:marBottom w:val="0"/>
      <w:divBdr>
        <w:top w:val="none" w:sz="0" w:space="0" w:color="auto"/>
        <w:left w:val="none" w:sz="0" w:space="0" w:color="auto"/>
        <w:bottom w:val="none" w:sz="0" w:space="0" w:color="auto"/>
        <w:right w:val="none" w:sz="0" w:space="0" w:color="auto"/>
      </w:divBdr>
      <w:divsChild>
        <w:div w:id="178392046">
          <w:marLeft w:val="0"/>
          <w:marRight w:val="0"/>
          <w:marTop w:val="0"/>
          <w:marBottom w:val="0"/>
          <w:divBdr>
            <w:top w:val="none" w:sz="0" w:space="0" w:color="auto"/>
            <w:left w:val="none" w:sz="0" w:space="0" w:color="auto"/>
            <w:bottom w:val="none" w:sz="0" w:space="0" w:color="auto"/>
            <w:right w:val="none" w:sz="0" w:space="0" w:color="auto"/>
          </w:divBdr>
          <w:divsChild>
            <w:div w:id="17839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31">
      <w:marLeft w:val="0"/>
      <w:marRight w:val="0"/>
      <w:marTop w:val="0"/>
      <w:marBottom w:val="0"/>
      <w:divBdr>
        <w:top w:val="none" w:sz="0" w:space="0" w:color="auto"/>
        <w:left w:val="none" w:sz="0" w:space="0" w:color="auto"/>
        <w:bottom w:val="none" w:sz="0" w:space="0" w:color="auto"/>
        <w:right w:val="none" w:sz="0" w:space="0" w:color="auto"/>
      </w:divBdr>
      <w:divsChild>
        <w:div w:id="178392033">
          <w:marLeft w:val="0"/>
          <w:marRight w:val="0"/>
          <w:marTop w:val="0"/>
          <w:marBottom w:val="0"/>
          <w:divBdr>
            <w:top w:val="none" w:sz="0" w:space="0" w:color="auto"/>
            <w:left w:val="none" w:sz="0" w:space="0" w:color="auto"/>
            <w:bottom w:val="none" w:sz="0" w:space="0" w:color="auto"/>
            <w:right w:val="none" w:sz="0" w:space="0" w:color="auto"/>
          </w:divBdr>
          <w:divsChild>
            <w:div w:id="178392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32">
      <w:marLeft w:val="0"/>
      <w:marRight w:val="0"/>
      <w:marTop w:val="0"/>
      <w:marBottom w:val="0"/>
      <w:divBdr>
        <w:top w:val="none" w:sz="0" w:space="0" w:color="auto"/>
        <w:left w:val="none" w:sz="0" w:space="0" w:color="auto"/>
        <w:bottom w:val="none" w:sz="0" w:space="0" w:color="auto"/>
        <w:right w:val="none" w:sz="0" w:space="0" w:color="auto"/>
      </w:divBdr>
    </w:div>
    <w:div w:id="178392034">
      <w:marLeft w:val="0"/>
      <w:marRight w:val="0"/>
      <w:marTop w:val="0"/>
      <w:marBottom w:val="0"/>
      <w:divBdr>
        <w:top w:val="none" w:sz="0" w:space="0" w:color="auto"/>
        <w:left w:val="none" w:sz="0" w:space="0" w:color="auto"/>
        <w:bottom w:val="none" w:sz="0" w:space="0" w:color="auto"/>
        <w:right w:val="none" w:sz="0" w:space="0" w:color="auto"/>
      </w:divBdr>
      <w:divsChild>
        <w:div w:id="178392018">
          <w:marLeft w:val="0"/>
          <w:marRight w:val="0"/>
          <w:marTop w:val="0"/>
          <w:marBottom w:val="0"/>
          <w:divBdr>
            <w:top w:val="none" w:sz="0" w:space="0" w:color="auto"/>
            <w:left w:val="none" w:sz="0" w:space="0" w:color="auto"/>
            <w:bottom w:val="none" w:sz="0" w:space="0" w:color="auto"/>
            <w:right w:val="none" w:sz="0" w:space="0" w:color="auto"/>
          </w:divBdr>
          <w:divsChild>
            <w:div w:id="17839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35">
      <w:marLeft w:val="0"/>
      <w:marRight w:val="0"/>
      <w:marTop w:val="0"/>
      <w:marBottom w:val="0"/>
      <w:divBdr>
        <w:top w:val="none" w:sz="0" w:space="0" w:color="auto"/>
        <w:left w:val="none" w:sz="0" w:space="0" w:color="auto"/>
        <w:bottom w:val="none" w:sz="0" w:space="0" w:color="auto"/>
        <w:right w:val="none" w:sz="0" w:space="0" w:color="auto"/>
      </w:divBdr>
    </w:div>
    <w:div w:id="178392036">
      <w:marLeft w:val="0"/>
      <w:marRight w:val="0"/>
      <w:marTop w:val="0"/>
      <w:marBottom w:val="0"/>
      <w:divBdr>
        <w:top w:val="none" w:sz="0" w:space="0" w:color="auto"/>
        <w:left w:val="none" w:sz="0" w:space="0" w:color="auto"/>
        <w:bottom w:val="none" w:sz="0" w:space="0" w:color="auto"/>
        <w:right w:val="none" w:sz="0" w:space="0" w:color="auto"/>
      </w:divBdr>
    </w:div>
    <w:div w:id="178392037">
      <w:marLeft w:val="0"/>
      <w:marRight w:val="0"/>
      <w:marTop w:val="0"/>
      <w:marBottom w:val="0"/>
      <w:divBdr>
        <w:top w:val="none" w:sz="0" w:space="0" w:color="auto"/>
        <w:left w:val="none" w:sz="0" w:space="0" w:color="auto"/>
        <w:bottom w:val="none" w:sz="0" w:space="0" w:color="auto"/>
        <w:right w:val="none" w:sz="0" w:space="0" w:color="auto"/>
      </w:divBdr>
      <w:divsChild>
        <w:div w:id="178392055">
          <w:marLeft w:val="0"/>
          <w:marRight w:val="0"/>
          <w:marTop w:val="0"/>
          <w:marBottom w:val="0"/>
          <w:divBdr>
            <w:top w:val="none" w:sz="0" w:space="0" w:color="auto"/>
            <w:left w:val="none" w:sz="0" w:space="0" w:color="auto"/>
            <w:bottom w:val="none" w:sz="0" w:space="0" w:color="auto"/>
            <w:right w:val="none" w:sz="0" w:space="0" w:color="auto"/>
          </w:divBdr>
          <w:divsChild>
            <w:div w:id="17839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39">
      <w:marLeft w:val="0"/>
      <w:marRight w:val="0"/>
      <w:marTop w:val="0"/>
      <w:marBottom w:val="0"/>
      <w:divBdr>
        <w:top w:val="none" w:sz="0" w:space="0" w:color="auto"/>
        <w:left w:val="none" w:sz="0" w:space="0" w:color="auto"/>
        <w:bottom w:val="none" w:sz="0" w:space="0" w:color="auto"/>
        <w:right w:val="none" w:sz="0" w:space="0" w:color="auto"/>
      </w:divBdr>
    </w:div>
    <w:div w:id="178392041">
      <w:marLeft w:val="0"/>
      <w:marRight w:val="0"/>
      <w:marTop w:val="0"/>
      <w:marBottom w:val="0"/>
      <w:divBdr>
        <w:top w:val="none" w:sz="0" w:space="0" w:color="auto"/>
        <w:left w:val="none" w:sz="0" w:space="0" w:color="auto"/>
        <w:bottom w:val="none" w:sz="0" w:space="0" w:color="auto"/>
        <w:right w:val="none" w:sz="0" w:space="0" w:color="auto"/>
      </w:divBdr>
      <w:divsChild>
        <w:div w:id="178391982">
          <w:marLeft w:val="0"/>
          <w:marRight w:val="0"/>
          <w:marTop w:val="0"/>
          <w:marBottom w:val="0"/>
          <w:divBdr>
            <w:top w:val="none" w:sz="0" w:space="0" w:color="auto"/>
            <w:left w:val="none" w:sz="0" w:space="0" w:color="auto"/>
            <w:bottom w:val="none" w:sz="0" w:space="0" w:color="auto"/>
            <w:right w:val="none" w:sz="0" w:space="0" w:color="auto"/>
          </w:divBdr>
          <w:divsChild>
            <w:div w:id="178392057">
              <w:marLeft w:val="0"/>
              <w:marRight w:val="0"/>
              <w:marTop w:val="0"/>
              <w:marBottom w:val="0"/>
              <w:divBdr>
                <w:top w:val="none" w:sz="0" w:space="0" w:color="auto"/>
                <w:left w:val="none" w:sz="0" w:space="0" w:color="auto"/>
                <w:bottom w:val="none" w:sz="0" w:space="0" w:color="auto"/>
                <w:right w:val="none" w:sz="0" w:space="0" w:color="auto"/>
              </w:divBdr>
            </w:div>
          </w:divsChild>
        </w:div>
        <w:div w:id="178391992">
          <w:marLeft w:val="0"/>
          <w:marRight w:val="0"/>
          <w:marTop w:val="0"/>
          <w:marBottom w:val="0"/>
          <w:divBdr>
            <w:top w:val="none" w:sz="0" w:space="0" w:color="auto"/>
            <w:left w:val="none" w:sz="0" w:space="0" w:color="auto"/>
            <w:bottom w:val="none" w:sz="0" w:space="0" w:color="auto"/>
            <w:right w:val="none" w:sz="0" w:space="0" w:color="auto"/>
          </w:divBdr>
          <w:divsChild>
            <w:div w:id="178392000">
              <w:marLeft w:val="0"/>
              <w:marRight w:val="0"/>
              <w:marTop w:val="0"/>
              <w:marBottom w:val="0"/>
              <w:divBdr>
                <w:top w:val="none" w:sz="0" w:space="0" w:color="auto"/>
                <w:left w:val="none" w:sz="0" w:space="0" w:color="auto"/>
                <w:bottom w:val="none" w:sz="0" w:space="0" w:color="auto"/>
                <w:right w:val="none" w:sz="0" w:space="0" w:color="auto"/>
              </w:divBdr>
              <w:divsChild>
                <w:div w:id="178392020">
                  <w:marLeft w:val="0"/>
                  <w:marRight w:val="0"/>
                  <w:marTop w:val="0"/>
                  <w:marBottom w:val="0"/>
                  <w:divBdr>
                    <w:top w:val="none" w:sz="0" w:space="0" w:color="auto"/>
                    <w:left w:val="none" w:sz="0" w:space="0" w:color="auto"/>
                    <w:bottom w:val="none" w:sz="0" w:space="0" w:color="auto"/>
                    <w:right w:val="none" w:sz="0" w:space="0" w:color="auto"/>
                  </w:divBdr>
                  <w:divsChild>
                    <w:div w:id="178391987">
                      <w:marLeft w:val="0"/>
                      <w:marRight w:val="0"/>
                      <w:marTop w:val="0"/>
                      <w:marBottom w:val="0"/>
                      <w:divBdr>
                        <w:top w:val="none" w:sz="0" w:space="0" w:color="auto"/>
                        <w:left w:val="none" w:sz="0" w:space="0" w:color="auto"/>
                        <w:bottom w:val="none" w:sz="0" w:space="0" w:color="auto"/>
                        <w:right w:val="none" w:sz="0" w:space="0" w:color="auto"/>
                      </w:divBdr>
                      <w:divsChild>
                        <w:div w:id="178392001">
                          <w:marLeft w:val="0"/>
                          <w:marRight w:val="0"/>
                          <w:marTop w:val="0"/>
                          <w:marBottom w:val="0"/>
                          <w:divBdr>
                            <w:top w:val="none" w:sz="0" w:space="0" w:color="auto"/>
                            <w:left w:val="none" w:sz="0" w:space="0" w:color="auto"/>
                            <w:bottom w:val="none" w:sz="0" w:space="0" w:color="auto"/>
                            <w:right w:val="none" w:sz="0" w:space="0" w:color="auto"/>
                          </w:divBdr>
                          <w:divsChild>
                            <w:div w:id="178392028">
                              <w:marLeft w:val="0"/>
                              <w:marRight w:val="0"/>
                              <w:marTop w:val="0"/>
                              <w:marBottom w:val="0"/>
                              <w:divBdr>
                                <w:top w:val="none" w:sz="0" w:space="0" w:color="auto"/>
                                <w:left w:val="none" w:sz="0" w:space="0" w:color="auto"/>
                                <w:bottom w:val="none" w:sz="0" w:space="0" w:color="auto"/>
                                <w:right w:val="none" w:sz="0" w:space="0" w:color="auto"/>
                              </w:divBdr>
                            </w:div>
                          </w:divsChild>
                        </w:div>
                        <w:div w:id="178392005">
                          <w:marLeft w:val="0"/>
                          <w:marRight w:val="0"/>
                          <w:marTop w:val="0"/>
                          <w:marBottom w:val="0"/>
                          <w:divBdr>
                            <w:top w:val="none" w:sz="0" w:space="0" w:color="auto"/>
                            <w:left w:val="none" w:sz="0" w:space="0" w:color="auto"/>
                            <w:bottom w:val="none" w:sz="0" w:space="0" w:color="auto"/>
                            <w:right w:val="none" w:sz="0" w:space="0" w:color="auto"/>
                          </w:divBdr>
                          <w:divsChild>
                            <w:div w:id="17839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392043">
      <w:marLeft w:val="0"/>
      <w:marRight w:val="0"/>
      <w:marTop w:val="0"/>
      <w:marBottom w:val="0"/>
      <w:divBdr>
        <w:top w:val="none" w:sz="0" w:space="0" w:color="auto"/>
        <w:left w:val="none" w:sz="0" w:space="0" w:color="auto"/>
        <w:bottom w:val="none" w:sz="0" w:space="0" w:color="auto"/>
        <w:right w:val="none" w:sz="0" w:space="0" w:color="auto"/>
      </w:divBdr>
    </w:div>
    <w:div w:id="178392044">
      <w:marLeft w:val="0"/>
      <w:marRight w:val="0"/>
      <w:marTop w:val="0"/>
      <w:marBottom w:val="0"/>
      <w:divBdr>
        <w:top w:val="none" w:sz="0" w:space="0" w:color="auto"/>
        <w:left w:val="none" w:sz="0" w:space="0" w:color="auto"/>
        <w:bottom w:val="none" w:sz="0" w:space="0" w:color="auto"/>
        <w:right w:val="none" w:sz="0" w:space="0" w:color="auto"/>
      </w:divBdr>
    </w:div>
    <w:div w:id="178392047">
      <w:marLeft w:val="0"/>
      <w:marRight w:val="0"/>
      <w:marTop w:val="0"/>
      <w:marBottom w:val="0"/>
      <w:divBdr>
        <w:top w:val="none" w:sz="0" w:space="0" w:color="auto"/>
        <w:left w:val="none" w:sz="0" w:space="0" w:color="auto"/>
        <w:bottom w:val="none" w:sz="0" w:space="0" w:color="auto"/>
        <w:right w:val="none" w:sz="0" w:space="0" w:color="auto"/>
      </w:divBdr>
      <w:divsChild>
        <w:div w:id="178392050">
          <w:marLeft w:val="0"/>
          <w:marRight w:val="0"/>
          <w:marTop w:val="0"/>
          <w:marBottom w:val="0"/>
          <w:divBdr>
            <w:top w:val="none" w:sz="0" w:space="0" w:color="auto"/>
            <w:left w:val="none" w:sz="0" w:space="0" w:color="auto"/>
            <w:bottom w:val="none" w:sz="0" w:space="0" w:color="auto"/>
            <w:right w:val="none" w:sz="0" w:space="0" w:color="auto"/>
          </w:divBdr>
          <w:divsChild>
            <w:div w:id="178392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48">
      <w:marLeft w:val="0"/>
      <w:marRight w:val="0"/>
      <w:marTop w:val="0"/>
      <w:marBottom w:val="0"/>
      <w:divBdr>
        <w:top w:val="none" w:sz="0" w:space="0" w:color="auto"/>
        <w:left w:val="none" w:sz="0" w:space="0" w:color="auto"/>
        <w:bottom w:val="none" w:sz="0" w:space="0" w:color="auto"/>
        <w:right w:val="none" w:sz="0" w:space="0" w:color="auto"/>
      </w:divBdr>
      <w:divsChild>
        <w:div w:id="178392054">
          <w:marLeft w:val="0"/>
          <w:marRight w:val="0"/>
          <w:marTop w:val="0"/>
          <w:marBottom w:val="0"/>
          <w:divBdr>
            <w:top w:val="none" w:sz="0" w:space="0" w:color="auto"/>
            <w:left w:val="none" w:sz="0" w:space="0" w:color="auto"/>
            <w:bottom w:val="none" w:sz="0" w:space="0" w:color="auto"/>
            <w:right w:val="none" w:sz="0" w:space="0" w:color="auto"/>
          </w:divBdr>
          <w:divsChild>
            <w:div w:id="178392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51">
      <w:marLeft w:val="0"/>
      <w:marRight w:val="0"/>
      <w:marTop w:val="0"/>
      <w:marBottom w:val="0"/>
      <w:divBdr>
        <w:top w:val="none" w:sz="0" w:space="0" w:color="auto"/>
        <w:left w:val="none" w:sz="0" w:space="0" w:color="auto"/>
        <w:bottom w:val="none" w:sz="0" w:space="0" w:color="auto"/>
        <w:right w:val="none" w:sz="0" w:space="0" w:color="auto"/>
      </w:divBdr>
      <w:divsChild>
        <w:div w:id="178392030">
          <w:marLeft w:val="0"/>
          <w:marRight w:val="0"/>
          <w:marTop w:val="0"/>
          <w:marBottom w:val="0"/>
          <w:divBdr>
            <w:top w:val="none" w:sz="0" w:space="0" w:color="auto"/>
            <w:left w:val="none" w:sz="0" w:space="0" w:color="auto"/>
            <w:bottom w:val="none" w:sz="0" w:space="0" w:color="auto"/>
            <w:right w:val="none" w:sz="0" w:space="0" w:color="auto"/>
          </w:divBdr>
          <w:divsChild>
            <w:div w:id="17839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53">
      <w:marLeft w:val="0"/>
      <w:marRight w:val="0"/>
      <w:marTop w:val="0"/>
      <w:marBottom w:val="0"/>
      <w:divBdr>
        <w:top w:val="none" w:sz="0" w:space="0" w:color="auto"/>
        <w:left w:val="none" w:sz="0" w:space="0" w:color="auto"/>
        <w:bottom w:val="none" w:sz="0" w:space="0" w:color="auto"/>
        <w:right w:val="none" w:sz="0" w:space="0" w:color="auto"/>
      </w:divBdr>
    </w:div>
    <w:div w:id="178392056">
      <w:marLeft w:val="0"/>
      <w:marRight w:val="0"/>
      <w:marTop w:val="0"/>
      <w:marBottom w:val="0"/>
      <w:divBdr>
        <w:top w:val="none" w:sz="0" w:space="0" w:color="auto"/>
        <w:left w:val="none" w:sz="0" w:space="0" w:color="auto"/>
        <w:bottom w:val="none" w:sz="0" w:space="0" w:color="auto"/>
        <w:right w:val="none" w:sz="0" w:space="0" w:color="auto"/>
      </w:divBdr>
    </w:div>
    <w:div w:id="178392059">
      <w:marLeft w:val="0"/>
      <w:marRight w:val="0"/>
      <w:marTop w:val="0"/>
      <w:marBottom w:val="0"/>
      <w:divBdr>
        <w:top w:val="none" w:sz="0" w:space="0" w:color="auto"/>
        <w:left w:val="none" w:sz="0" w:space="0" w:color="auto"/>
        <w:bottom w:val="none" w:sz="0" w:space="0" w:color="auto"/>
        <w:right w:val="none" w:sz="0" w:space="0" w:color="auto"/>
      </w:divBdr>
      <w:divsChild>
        <w:div w:id="178392019">
          <w:marLeft w:val="0"/>
          <w:marRight w:val="0"/>
          <w:marTop w:val="0"/>
          <w:marBottom w:val="0"/>
          <w:divBdr>
            <w:top w:val="none" w:sz="0" w:space="0" w:color="auto"/>
            <w:left w:val="none" w:sz="0" w:space="0" w:color="auto"/>
            <w:bottom w:val="none" w:sz="0" w:space="0" w:color="auto"/>
            <w:right w:val="none" w:sz="0" w:space="0" w:color="auto"/>
          </w:divBdr>
          <w:divsChild>
            <w:div w:id="178392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61">
      <w:marLeft w:val="0"/>
      <w:marRight w:val="0"/>
      <w:marTop w:val="0"/>
      <w:marBottom w:val="0"/>
      <w:divBdr>
        <w:top w:val="none" w:sz="0" w:space="0" w:color="auto"/>
        <w:left w:val="none" w:sz="0" w:space="0" w:color="auto"/>
        <w:bottom w:val="none" w:sz="0" w:space="0" w:color="auto"/>
        <w:right w:val="none" w:sz="0" w:space="0" w:color="auto"/>
      </w:divBdr>
      <w:divsChild>
        <w:div w:id="178391999">
          <w:marLeft w:val="0"/>
          <w:marRight w:val="0"/>
          <w:marTop w:val="0"/>
          <w:marBottom w:val="0"/>
          <w:divBdr>
            <w:top w:val="none" w:sz="0" w:space="0" w:color="auto"/>
            <w:left w:val="none" w:sz="0" w:space="0" w:color="auto"/>
            <w:bottom w:val="none" w:sz="0" w:space="0" w:color="auto"/>
            <w:right w:val="none" w:sz="0" w:space="0" w:color="auto"/>
          </w:divBdr>
          <w:divsChild>
            <w:div w:id="17839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62">
      <w:marLeft w:val="0"/>
      <w:marRight w:val="0"/>
      <w:marTop w:val="0"/>
      <w:marBottom w:val="0"/>
      <w:divBdr>
        <w:top w:val="none" w:sz="0" w:space="0" w:color="auto"/>
        <w:left w:val="none" w:sz="0" w:space="0" w:color="auto"/>
        <w:bottom w:val="none" w:sz="0" w:space="0" w:color="auto"/>
        <w:right w:val="none" w:sz="0" w:space="0" w:color="auto"/>
      </w:divBdr>
      <w:divsChild>
        <w:div w:id="178392021">
          <w:marLeft w:val="0"/>
          <w:marRight w:val="0"/>
          <w:marTop w:val="0"/>
          <w:marBottom w:val="0"/>
          <w:divBdr>
            <w:top w:val="none" w:sz="0" w:space="0" w:color="auto"/>
            <w:left w:val="none" w:sz="0" w:space="0" w:color="auto"/>
            <w:bottom w:val="none" w:sz="0" w:space="0" w:color="auto"/>
            <w:right w:val="none" w:sz="0" w:space="0" w:color="auto"/>
          </w:divBdr>
          <w:divsChild>
            <w:div w:id="17839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92064">
      <w:marLeft w:val="0"/>
      <w:marRight w:val="0"/>
      <w:marTop w:val="0"/>
      <w:marBottom w:val="0"/>
      <w:divBdr>
        <w:top w:val="none" w:sz="0" w:space="0" w:color="auto"/>
        <w:left w:val="none" w:sz="0" w:space="0" w:color="auto"/>
        <w:bottom w:val="none" w:sz="0" w:space="0" w:color="auto"/>
        <w:right w:val="none" w:sz="0" w:space="0" w:color="auto"/>
      </w:divBdr>
    </w:div>
    <w:div w:id="178392066">
      <w:marLeft w:val="0"/>
      <w:marRight w:val="0"/>
      <w:marTop w:val="0"/>
      <w:marBottom w:val="0"/>
      <w:divBdr>
        <w:top w:val="none" w:sz="0" w:space="0" w:color="auto"/>
        <w:left w:val="none" w:sz="0" w:space="0" w:color="auto"/>
        <w:bottom w:val="none" w:sz="0" w:space="0" w:color="auto"/>
        <w:right w:val="none" w:sz="0" w:space="0" w:color="auto"/>
      </w:divBdr>
      <w:divsChild>
        <w:div w:id="178391989">
          <w:marLeft w:val="0"/>
          <w:marRight w:val="0"/>
          <w:marTop w:val="0"/>
          <w:marBottom w:val="0"/>
          <w:divBdr>
            <w:top w:val="none" w:sz="0" w:space="0" w:color="auto"/>
            <w:left w:val="none" w:sz="0" w:space="0" w:color="auto"/>
            <w:bottom w:val="none" w:sz="0" w:space="0" w:color="auto"/>
            <w:right w:val="none" w:sz="0" w:space="0" w:color="auto"/>
          </w:divBdr>
          <w:divsChild>
            <w:div w:id="17839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90</Pages>
  <Words>23482</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D-2022</dc:creator>
  <cp:keywords/>
  <dc:description/>
  <cp:lastModifiedBy>room-27</cp:lastModifiedBy>
  <cp:revision>2</cp:revision>
  <dcterms:created xsi:type="dcterms:W3CDTF">2024-12-19T07:46:00Z</dcterms:created>
  <dcterms:modified xsi:type="dcterms:W3CDTF">2024-12-19T07:46:00Z</dcterms:modified>
</cp:coreProperties>
</file>