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565A6" w:rsidRDefault="003565A6" w:rsidP="003565A6">
      <w:pPr>
        <w:pStyle w:val="a3"/>
        <w:spacing w:before="75" w:line="278" w:lineRule="auto"/>
        <w:ind w:left="1701" w:right="1653"/>
        <w:jc w:val="center"/>
      </w:pPr>
      <w:r>
        <w:rPr>
          <w:color w:val="0D0D0D"/>
        </w:rPr>
        <w:t>Одеський нацiональний унiверситет iменi I.I. Мечникова</w:t>
      </w:r>
      <w:r>
        <w:rPr>
          <w:color w:val="0D0D0D"/>
          <w:spacing w:val="-67"/>
        </w:rPr>
        <w:t xml:space="preserve"> </w:t>
      </w:r>
      <w:r>
        <w:rPr>
          <w:color w:val="0D0D0D"/>
        </w:rPr>
        <w:t>Економiко-правовий</w:t>
      </w:r>
      <w:r>
        <w:rPr>
          <w:color w:val="0D0D0D"/>
          <w:spacing w:val="-1"/>
        </w:rPr>
        <w:t xml:space="preserve"> </w:t>
      </w:r>
      <w:r>
        <w:rPr>
          <w:color w:val="0D0D0D"/>
        </w:rPr>
        <w:t>факультет</w:t>
      </w:r>
    </w:p>
    <w:p w:rsidR="003565A6" w:rsidRDefault="003565A6" w:rsidP="003565A6">
      <w:pPr>
        <w:pStyle w:val="a3"/>
        <w:spacing w:line="317" w:lineRule="exact"/>
        <w:ind w:left="1697" w:right="1653"/>
        <w:jc w:val="center"/>
      </w:pPr>
      <w:r>
        <w:rPr>
          <w:color w:val="0D0D0D"/>
        </w:rPr>
        <w:t>Кафедра</w:t>
      </w:r>
      <w:r>
        <w:rPr>
          <w:color w:val="0D0D0D"/>
          <w:spacing w:val="-2"/>
        </w:rPr>
        <w:t xml:space="preserve"> </w:t>
      </w:r>
      <w:r>
        <w:rPr>
          <w:color w:val="0D0D0D"/>
        </w:rPr>
        <w:t>менеджменту</w:t>
      </w:r>
      <w:r>
        <w:rPr>
          <w:color w:val="0D0D0D"/>
          <w:spacing w:val="-5"/>
        </w:rPr>
        <w:t xml:space="preserve"> </w:t>
      </w:r>
      <w:r>
        <w:rPr>
          <w:color w:val="0D0D0D"/>
        </w:rPr>
        <w:t>та</w:t>
      </w:r>
      <w:r>
        <w:rPr>
          <w:color w:val="0D0D0D"/>
          <w:spacing w:val="-1"/>
        </w:rPr>
        <w:t xml:space="preserve"> </w:t>
      </w:r>
      <w:r>
        <w:rPr>
          <w:color w:val="0D0D0D"/>
        </w:rPr>
        <w:t>iнновацiй</w:t>
      </w:r>
    </w:p>
    <w:p w:rsidR="003565A6" w:rsidRDefault="003565A6" w:rsidP="003565A6">
      <w:pPr>
        <w:pStyle w:val="a3"/>
        <w:ind w:left="0"/>
        <w:jc w:val="left"/>
        <w:rPr>
          <w:sz w:val="30"/>
        </w:rPr>
      </w:pPr>
    </w:p>
    <w:p w:rsidR="003565A6" w:rsidRDefault="003565A6" w:rsidP="003565A6">
      <w:pPr>
        <w:pStyle w:val="a3"/>
        <w:ind w:left="0"/>
        <w:jc w:val="left"/>
        <w:rPr>
          <w:sz w:val="30"/>
        </w:rPr>
      </w:pPr>
    </w:p>
    <w:p w:rsidR="003565A6" w:rsidRDefault="003565A6" w:rsidP="003565A6">
      <w:pPr>
        <w:pStyle w:val="a3"/>
        <w:ind w:left="0"/>
        <w:jc w:val="left"/>
        <w:rPr>
          <w:sz w:val="30"/>
        </w:rPr>
      </w:pPr>
    </w:p>
    <w:p w:rsidR="003565A6" w:rsidRDefault="003565A6" w:rsidP="003565A6">
      <w:pPr>
        <w:pStyle w:val="a3"/>
        <w:ind w:left="0"/>
        <w:jc w:val="left"/>
        <w:rPr>
          <w:sz w:val="30"/>
        </w:rPr>
      </w:pPr>
    </w:p>
    <w:p w:rsidR="003565A6" w:rsidRDefault="003565A6" w:rsidP="003565A6">
      <w:pPr>
        <w:pStyle w:val="a3"/>
        <w:ind w:left="0"/>
        <w:jc w:val="left"/>
        <w:rPr>
          <w:sz w:val="31"/>
        </w:rPr>
      </w:pPr>
    </w:p>
    <w:p w:rsidR="003565A6" w:rsidRDefault="003565A6" w:rsidP="003565A6">
      <w:pPr>
        <w:pStyle w:val="1"/>
        <w:tabs>
          <w:tab w:val="left" w:pos="2694"/>
        </w:tabs>
        <w:spacing w:before="1"/>
        <w:ind w:left="46"/>
        <w:jc w:val="center"/>
      </w:pPr>
      <w:r>
        <w:rPr>
          <w:color w:val="0D0D0D"/>
        </w:rPr>
        <w:t>Д</w:t>
      </w:r>
      <w:r>
        <w:rPr>
          <w:color w:val="0D0D0D"/>
          <w:spacing w:val="-1"/>
        </w:rPr>
        <w:t xml:space="preserve"> </w:t>
      </w:r>
      <w:r>
        <w:rPr>
          <w:color w:val="0D0D0D"/>
        </w:rPr>
        <w:t>И П Л О</w:t>
      </w:r>
      <w:r>
        <w:rPr>
          <w:color w:val="0D0D0D"/>
          <w:spacing w:val="-1"/>
        </w:rPr>
        <w:t xml:space="preserve"> </w:t>
      </w:r>
      <w:r>
        <w:rPr>
          <w:color w:val="0D0D0D"/>
        </w:rPr>
        <w:t>М Н</w:t>
      </w:r>
      <w:r>
        <w:rPr>
          <w:color w:val="0D0D0D"/>
          <w:spacing w:val="-1"/>
        </w:rPr>
        <w:t xml:space="preserve"> </w:t>
      </w:r>
      <w:r>
        <w:rPr>
          <w:color w:val="0D0D0D"/>
        </w:rPr>
        <w:t>А</w:t>
      </w:r>
      <w:r>
        <w:rPr>
          <w:color w:val="0D0D0D"/>
        </w:rPr>
        <w:tab/>
        <w:t>Р</w:t>
      </w:r>
      <w:r>
        <w:rPr>
          <w:color w:val="0D0D0D"/>
          <w:spacing w:val="-1"/>
        </w:rPr>
        <w:t xml:space="preserve"> </w:t>
      </w:r>
      <w:r>
        <w:rPr>
          <w:color w:val="0D0D0D"/>
        </w:rPr>
        <w:t>О Б</w:t>
      </w:r>
      <w:r>
        <w:rPr>
          <w:color w:val="0D0D0D"/>
          <w:spacing w:val="-2"/>
        </w:rPr>
        <w:t xml:space="preserve"> </w:t>
      </w:r>
      <w:r>
        <w:rPr>
          <w:color w:val="0D0D0D"/>
        </w:rPr>
        <w:t>О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Т</w:t>
      </w:r>
      <w:r>
        <w:rPr>
          <w:color w:val="0D0D0D"/>
          <w:spacing w:val="-1"/>
        </w:rPr>
        <w:t xml:space="preserve"> </w:t>
      </w:r>
      <w:r>
        <w:rPr>
          <w:color w:val="0D0D0D"/>
        </w:rPr>
        <w:t>А</w:t>
      </w:r>
    </w:p>
    <w:p w:rsidR="003565A6" w:rsidRDefault="003565A6" w:rsidP="003565A6">
      <w:pPr>
        <w:pStyle w:val="a3"/>
        <w:spacing w:before="3"/>
        <w:ind w:left="0"/>
        <w:jc w:val="left"/>
        <w:rPr>
          <w:b/>
          <w:sz w:val="36"/>
        </w:rPr>
      </w:pPr>
    </w:p>
    <w:p w:rsidR="003565A6" w:rsidRDefault="003565A6" w:rsidP="003565A6">
      <w:pPr>
        <w:spacing w:line="360" w:lineRule="auto"/>
        <w:ind w:left="44"/>
        <w:jc w:val="center"/>
        <w:rPr>
          <w:b/>
          <w:sz w:val="28"/>
        </w:rPr>
      </w:pPr>
      <w:r>
        <w:rPr>
          <w:b/>
          <w:color w:val="0D0D0D"/>
          <w:sz w:val="28"/>
        </w:rPr>
        <w:t>«Брендингові стратегії в забезпеченні ефективності інноваційного</w:t>
      </w:r>
      <w:r>
        <w:rPr>
          <w:b/>
          <w:color w:val="0D0D0D"/>
          <w:spacing w:val="-67"/>
          <w:sz w:val="28"/>
        </w:rPr>
        <w:t xml:space="preserve"> </w:t>
      </w:r>
      <w:r>
        <w:rPr>
          <w:b/>
          <w:color w:val="0D0D0D"/>
          <w:sz w:val="28"/>
        </w:rPr>
        <w:t>підприємства»</w:t>
      </w:r>
    </w:p>
    <w:p w:rsidR="003565A6" w:rsidRDefault="003565A6" w:rsidP="003565A6">
      <w:pPr>
        <w:pStyle w:val="a3"/>
        <w:spacing w:before="1"/>
        <w:ind w:left="0"/>
        <w:jc w:val="left"/>
        <w:rPr>
          <w:b/>
        </w:rPr>
      </w:pPr>
    </w:p>
    <w:p w:rsidR="003565A6" w:rsidRDefault="003565A6" w:rsidP="003565A6">
      <w:pPr>
        <w:pStyle w:val="1"/>
        <w:ind w:left="48"/>
        <w:jc w:val="center"/>
      </w:pPr>
      <w:r>
        <w:rPr>
          <w:color w:val="0D0D0D"/>
        </w:rPr>
        <w:t>«Branding</w:t>
      </w:r>
      <w:r>
        <w:rPr>
          <w:color w:val="0D0D0D"/>
          <w:spacing w:val="-5"/>
        </w:rPr>
        <w:t xml:space="preserve"> </w:t>
      </w:r>
      <w:r>
        <w:rPr>
          <w:color w:val="0D0D0D"/>
        </w:rPr>
        <w:t>strategies</w:t>
      </w:r>
      <w:r>
        <w:rPr>
          <w:color w:val="0D0D0D"/>
          <w:spacing w:val="-1"/>
        </w:rPr>
        <w:t xml:space="preserve"> </w:t>
      </w:r>
      <w:r>
        <w:rPr>
          <w:color w:val="0D0D0D"/>
        </w:rPr>
        <w:t>in</w:t>
      </w:r>
      <w:r>
        <w:rPr>
          <w:color w:val="0D0D0D"/>
          <w:spacing w:val="-2"/>
        </w:rPr>
        <w:t xml:space="preserve"> </w:t>
      </w:r>
      <w:r>
        <w:rPr>
          <w:color w:val="0D0D0D"/>
        </w:rPr>
        <w:t>ensuring</w:t>
      </w:r>
      <w:r>
        <w:rPr>
          <w:color w:val="0D0D0D"/>
          <w:spacing w:val="-1"/>
        </w:rPr>
        <w:t xml:space="preserve"> </w:t>
      </w:r>
      <w:r>
        <w:rPr>
          <w:color w:val="0D0D0D"/>
        </w:rPr>
        <w:t>the</w:t>
      </w:r>
      <w:r>
        <w:rPr>
          <w:color w:val="0D0D0D"/>
          <w:spacing w:val="-1"/>
        </w:rPr>
        <w:t xml:space="preserve"> </w:t>
      </w:r>
      <w:r>
        <w:rPr>
          <w:color w:val="0D0D0D"/>
        </w:rPr>
        <w:t>efficiency</w:t>
      </w:r>
      <w:r>
        <w:rPr>
          <w:color w:val="0D0D0D"/>
          <w:spacing w:val="-1"/>
        </w:rPr>
        <w:t xml:space="preserve"> </w:t>
      </w:r>
      <w:r>
        <w:rPr>
          <w:color w:val="0D0D0D"/>
        </w:rPr>
        <w:t>of</w:t>
      </w:r>
      <w:r>
        <w:rPr>
          <w:color w:val="0D0D0D"/>
          <w:spacing w:val="-2"/>
        </w:rPr>
        <w:t xml:space="preserve"> </w:t>
      </w:r>
      <w:r>
        <w:rPr>
          <w:color w:val="0D0D0D"/>
        </w:rPr>
        <w:t>an</w:t>
      </w:r>
      <w:r>
        <w:rPr>
          <w:color w:val="0D0D0D"/>
          <w:spacing w:val="-5"/>
        </w:rPr>
        <w:t xml:space="preserve"> </w:t>
      </w:r>
      <w:r>
        <w:rPr>
          <w:color w:val="0D0D0D"/>
        </w:rPr>
        <w:t>innovative</w:t>
      </w:r>
      <w:r>
        <w:rPr>
          <w:color w:val="0D0D0D"/>
          <w:spacing w:val="-6"/>
        </w:rPr>
        <w:t xml:space="preserve"> </w:t>
      </w:r>
      <w:r>
        <w:rPr>
          <w:color w:val="0D0D0D"/>
        </w:rPr>
        <w:t>enterprise»</w:t>
      </w:r>
    </w:p>
    <w:p w:rsidR="003565A6" w:rsidRDefault="003565A6" w:rsidP="003565A6">
      <w:pPr>
        <w:pStyle w:val="a3"/>
        <w:spacing w:before="8"/>
        <w:ind w:left="0"/>
        <w:jc w:val="left"/>
        <w:rPr>
          <w:b/>
          <w:sz w:val="31"/>
        </w:rPr>
      </w:pPr>
    </w:p>
    <w:p w:rsidR="003565A6" w:rsidRDefault="003565A6" w:rsidP="003565A6">
      <w:pPr>
        <w:pStyle w:val="a3"/>
        <w:ind w:left="1695" w:right="1653"/>
        <w:jc w:val="center"/>
      </w:pPr>
      <w:r>
        <w:rPr>
          <w:color w:val="0D0D0D"/>
        </w:rPr>
        <w:t>на</w:t>
      </w:r>
      <w:r>
        <w:rPr>
          <w:color w:val="0D0D0D"/>
          <w:spacing w:val="-3"/>
        </w:rPr>
        <w:t xml:space="preserve"> </w:t>
      </w:r>
      <w:r>
        <w:rPr>
          <w:color w:val="0D0D0D"/>
        </w:rPr>
        <w:t>здобуття</w:t>
      </w:r>
      <w:r>
        <w:rPr>
          <w:color w:val="0D0D0D"/>
          <w:spacing w:val="-2"/>
        </w:rPr>
        <w:t xml:space="preserve"> </w:t>
      </w:r>
      <w:r>
        <w:rPr>
          <w:color w:val="0D0D0D"/>
        </w:rPr>
        <w:t>ступеня</w:t>
      </w:r>
      <w:r>
        <w:rPr>
          <w:color w:val="0D0D0D"/>
          <w:spacing w:val="-4"/>
        </w:rPr>
        <w:t xml:space="preserve"> </w:t>
      </w:r>
      <w:r>
        <w:rPr>
          <w:color w:val="0D0D0D"/>
        </w:rPr>
        <w:t>вищої</w:t>
      </w:r>
      <w:r>
        <w:rPr>
          <w:color w:val="0D0D0D"/>
          <w:spacing w:val="-1"/>
        </w:rPr>
        <w:t xml:space="preserve"> </w:t>
      </w:r>
      <w:r>
        <w:rPr>
          <w:color w:val="0D0D0D"/>
        </w:rPr>
        <w:t>освiти</w:t>
      </w:r>
      <w:r>
        <w:rPr>
          <w:color w:val="0D0D0D"/>
          <w:spacing w:val="-2"/>
        </w:rPr>
        <w:t xml:space="preserve"> </w:t>
      </w:r>
      <w:r>
        <w:rPr>
          <w:color w:val="0D0D0D"/>
        </w:rPr>
        <w:t>«магiстр»</w:t>
      </w:r>
    </w:p>
    <w:p w:rsidR="003565A6" w:rsidRDefault="003565A6" w:rsidP="003565A6">
      <w:pPr>
        <w:pStyle w:val="a3"/>
        <w:ind w:left="0"/>
        <w:jc w:val="left"/>
        <w:rPr>
          <w:sz w:val="30"/>
        </w:rPr>
      </w:pPr>
    </w:p>
    <w:p w:rsidR="003565A6" w:rsidRDefault="003565A6" w:rsidP="003565A6">
      <w:pPr>
        <w:pStyle w:val="a3"/>
        <w:spacing w:before="6"/>
        <w:ind w:left="0"/>
        <w:jc w:val="left"/>
        <w:rPr>
          <w:sz w:val="29"/>
        </w:rPr>
      </w:pPr>
    </w:p>
    <w:p w:rsidR="003565A6" w:rsidRDefault="003565A6" w:rsidP="003565A6">
      <w:pPr>
        <w:pStyle w:val="a3"/>
        <w:spacing w:line="276" w:lineRule="auto"/>
        <w:ind w:left="5312" w:right="321" w:hanging="438"/>
        <w:jc w:val="left"/>
      </w:pPr>
      <w:r>
        <w:rPr>
          <w:color w:val="0D0D0D"/>
        </w:rPr>
        <w:t>Виконав: студент денної форми навчання</w:t>
      </w:r>
      <w:r>
        <w:rPr>
          <w:color w:val="0D0D0D"/>
          <w:spacing w:val="-67"/>
        </w:rPr>
        <w:t xml:space="preserve"> </w:t>
      </w:r>
      <w:r>
        <w:rPr>
          <w:color w:val="0D0D0D"/>
        </w:rPr>
        <w:t>Спецiальностi 073 менеджмент</w:t>
      </w:r>
    </w:p>
    <w:p w:rsidR="003565A6" w:rsidRDefault="003565A6" w:rsidP="003565A6">
      <w:pPr>
        <w:pStyle w:val="1"/>
        <w:spacing w:before="6"/>
        <w:ind w:left="5384"/>
      </w:pPr>
      <w:r>
        <w:rPr>
          <w:color w:val="0D0D0D"/>
        </w:rPr>
        <w:t>Яков</w:t>
      </w:r>
      <w:r>
        <w:rPr>
          <w:color w:val="0D0D0D"/>
          <w:spacing w:val="-4"/>
        </w:rPr>
        <w:t xml:space="preserve"> </w:t>
      </w:r>
      <w:r>
        <w:rPr>
          <w:color w:val="0D0D0D"/>
        </w:rPr>
        <w:t>Святослав</w:t>
      </w:r>
      <w:r>
        <w:rPr>
          <w:color w:val="0D0D0D"/>
          <w:spacing w:val="62"/>
        </w:rPr>
        <w:t xml:space="preserve"> </w:t>
      </w:r>
      <w:r>
        <w:rPr>
          <w:color w:val="0D0D0D"/>
        </w:rPr>
        <w:t>Маріянович</w:t>
      </w:r>
    </w:p>
    <w:p w:rsidR="003565A6" w:rsidRDefault="003565A6" w:rsidP="003565A6">
      <w:pPr>
        <w:pStyle w:val="a3"/>
        <w:spacing w:before="10"/>
        <w:ind w:left="0"/>
        <w:jc w:val="left"/>
        <w:rPr>
          <w:b/>
          <w:sz w:val="35"/>
        </w:rPr>
      </w:pPr>
    </w:p>
    <w:p w:rsidR="003565A6" w:rsidRDefault="003565A6" w:rsidP="003565A6">
      <w:pPr>
        <w:pStyle w:val="a3"/>
        <w:ind w:left="4769"/>
        <w:jc w:val="left"/>
      </w:pPr>
      <w:r>
        <w:rPr>
          <w:color w:val="0D0D0D"/>
        </w:rPr>
        <w:t>Науковий</w:t>
      </w:r>
      <w:r>
        <w:rPr>
          <w:color w:val="0D0D0D"/>
          <w:spacing w:val="-2"/>
        </w:rPr>
        <w:t xml:space="preserve"> </w:t>
      </w:r>
      <w:r>
        <w:rPr>
          <w:color w:val="0D0D0D"/>
        </w:rPr>
        <w:t>керiвник:</w:t>
      </w:r>
    </w:p>
    <w:p w:rsidR="003565A6" w:rsidRDefault="003565A6" w:rsidP="003565A6">
      <w:pPr>
        <w:pStyle w:val="a3"/>
        <w:tabs>
          <w:tab w:val="left" w:pos="9917"/>
        </w:tabs>
        <w:spacing w:before="47" w:line="278" w:lineRule="auto"/>
        <w:ind w:left="4820" w:right="266" w:firstLine="48"/>
        <w:jc w:val="left"/>
      </w:pPr>
      <w:r>
        <w:rPr>
          <w:color w:val="0D0D0D"/>
        </w:rPr>
        <w:t>К.е.н.,</w:t>
      </w:r>
      <w:r>
        <w:rPr>
          <w:color w:val="0D0D0D"/>
          <w:spacing w:val="-2"/>
        </w:rPr>
        <w:t xml:space="preserve"> </w:t>
      </w:r>
      <w:r>
        <w:rPr>
          <w:color w:val="0D0D0D"/>
        </w:rPr>
        <w:t>доц.</w:t>
      </w:r>
      <w:r>
        <w:rPr>
          <w:color w:val="0D0D0D"/>
          <w:spacing w:val="68"/>
        </w:rPr>
        <w:t xml:space="preserve"> </w:t>
      </w:r>
      <w:r>
        <w:rPr>
          <w:color w:val="0D0D0D"/>
        </w:rPr>
        <w:t>Рудінська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О.В.</w:t>
      </w:r>
      <w:r>
        <w:rPr>
          <w:color w:val="0D0D0D"/>
          <w:spacing w:val="-1"/>
        </w:rPr>
        <w:t xml:space="preserve"> </w:t>
      </w:r>
      <w:r>
        <w:rPr>
          <w:color w:val="0D0D0D"/>
          <w:u w:val="single" w:color="0C0C0C"/>
        </w:rPr>
        <w:t xml:space="preserve"> </w:t>
      </w:r>
      <w:r>
        <w:rPr>
          <w:color w:val="0D0D0D"/>
          <w:u w:val="single" w:color="0C0C0C"/>
        </w:rPr>
        <w:tab/>
      </w:r>
      <w:r>
        <w:rPr>
          <w:color w:val="0D0D0D"/>
        </w:rPr>
        <w:t xml:space="preserve"> Рецензент:</w:t>
      </w:r>
    </w:p>
    <w:p w:rsidR="003565A6" w:rsidRDefault="003565A6" w:rsidP="003565A6">
      <w:pPr>
        <w:pStyle w:val="a3"/>
        <w:spacing w:line="317" w:lineRule="exact"/>
        <w:ind w:left="4837"/>
        <w:jc w:val="left"/>
      </w:pPr>
      <w:r>
        <w:rPr>
          <w:color w:val="0D0D0D"/>
        </w:rPr>
        <w:t>К.е.н.,</w:t>
      </w:r>
      <w:r>
        <w:rPr>
          <w:color w:val="0D0D0D"/>
          <w:spacing w:val="-3"/>
        </w:rPr>
        <w:t xml:space="preserve"> </w:t>
      </w:r>
      <w:r>
        <w:rPr>
          <w:color w:val="0D0D0D"/>
        </w:rPr>
        <w:t>доц.</w:t>
      </w:r>
      <w:r>
        <w:rPr>
          <w:color w:val="0D0D0D"/>
          <w:spacing w:val="-1"/>
        </w:rPr>
        <w:t xml:space="preserve"> </w:t>
      </w:r>
      <w:r>
        <w:rPr>
          <w:color w:val="0D0D0D"/>
        </w:rPr>
        <w:t>Кусик</w:t>
      </w:r>
      <w:r>
        <w:rPr>
          <w:color w:val="0D0D0D"/>
          <w:spacing w:val="-1"/>
        </w:rPr>
        <w:t xml:space="preserve"> </w:t>
      </w:r>
      <w:r>
        <w:rPr>
          <w:color w:val="0D0D0D"/>
        </w:rPr>
        <w:t>Н.Л.</w:t>
      </w:r>
    </w:p>
    <w:p w:rsidR="003565A6" w:rsidRDefault="003565A6" w:rsidP="003565A6">
      <w:pPr>
        <w:pStyle w:val="a3"/>
        <w:ind w:left="0"/>
        <w:jc w:val="left"/>
        <w:rPr>
          <w:sz w:val="20"/>
        </w:rPr>
      </w:pPr>
    </w:p>
    <w:p w:rsidR="003565A6" w:rsidRDefault="003565A6" w:rsidP="003565A6">
      <w:pPr>
        <w:pStyle w:val="a3"/>
        <w:ind w:left="0"/>
        <w:jc w:val="left"/>
        <w:rPr>
          <w:sz w:val="20"/>
        </w:rPr>
      </w:pPr>
    </w:p>
    <w:p w:rsidR="003565A6" w:rsidRDefault="003565A6" w:rsidP="003565A6">
      <w:pPr>
        <w:pStyle w:val="a3"/>
        <w:ind w:left="0"/>
        <w:jc w:val="left"/>
        <w:rPr>
          <w:sz w:val="20"/>
        </w:rPr>
      </w:pPr>
    </w:p>
    <w:p w:rsidR="003565A6" w:rsidRDefault="003565A6" w:rsidP="003565A6">
      <w:pPr>
        <w:pStyle w:val="a3"/>
        <w:spacing w:before="1"/>
        <w:ind w:left="0"/>
        <w:jc w:val="left"/>
      </w:pPr>
    </w:p>
    <w:tbl>
      <w:tblPr>
        <w:tblStyle w:val="TableNormal"/>
        <w:tblW w:w="0" w:type="auto"/>
        <w:tblInd w:w="167" w:type="dxa"/>
        <w:tblLayout w:type="fixed"/>
        <w:tblLook w:val="01E0" w:firstRow="1" w:lastRow="1" w:firstColumn="1" w:lastColumn="1" w:noHBand="0" w:noVBand="0"/>
      </w:tblPr>
      <w:tblGrid>
        <w:gridCol w:w="4451"/>
        <w:gridCol w:w="5462"/>
      </w:tblGrid>
      <w:tr w:rsidR="003565A6" w:rsidTr="00AE63ED">
        <w:trPr>
          <w:trHeight w:val="2805"/>
        </w:trPr>
        <w:tc>
          <w:tcPr>
            <w:tcW w:w="4451" w:type="dxa"/>
          </w:tcPr>
          <w:p w:rsidR="003565A6" w:rsidRDefault="003565A6" w:rsidP="00AE63ED">
            <w:pPr>
              <w:pStyle w:val="TableParagraph"/>
              <w:spacing w:line="276" w:lineRule="auto"/>
              <w:ind w:left="200" w:right="1300"/>
              <w:rPr>
                <w:sz w:val="24"/>
              </w:rPr>
            </w:pPr>
            <w:r>
              <w:rPr>
                <w:color w:val="0D0D0D"/>
                <w:sz w:val="24"/>
              </w:rPr>
              <w:t>Рекомендовано до захисту:</w:t>
            </w:r>
            <w:r>
              <w:rPr>
                <w:color w:val="0D0D0D"/>
                <w:spacing w:val="1"/>
                <w:sz w:val="24"/>
              </w:rPr>
              <w:t xml:space="preserve"> </w:t>
            </w:r>
            <w:r>
              <w:rPr>
                <w:color w:val="0D0D0D"/>
                <w:sz w:val="24"/>
              </w:rPr>
              <w:t>Протокол</w:t>
            </w:r>
            <w:r>
              <w:rPr>
                <w:color w:val="0D0D0D"/>
                <w:spacing w:val="-4"/>
                <w:sz w:val="24"/>
              </w:rPr>
              <w:t xml:space="preserve"> </w:t>
            </w:r>
            <w:r>
              <w:rPr>
                <w:color w:val="0D0D0D"/>
                <w:sz w:val="24"/>
              </w:rPr>
              <w:t>засiдання</w:t>
            </w:r>
            <w:r>
              <w:rPr>
                <w:color w:val="0D0D0D"/>
                <w:spacing w:val="-6"/>
                <w:sz w:val="24"/>
              </w:rPr>
              <w:t xml:space="preserve"> </w:t>
            </w:r>
            <w:r>
              <w:rPr>
                <w:color w:val="0D0D0D"/>
                <w:sz w:val="24"/>
              </w:rPr>
              <w:t>кафедри</w:t>
            </w:r>
          </w:p>
          <w:p w:rsidR="003565A6" w:rsidRDefault="003565A6" w:rsidP="00AE63ED">
            <w:pPr>
              <w:pStyle w:val="TableParagraph"/>
              <w:tabs>
                <w:tab w:val="left" w:pos="847"/>
                <w:tab w:val="left" w:pos="2405"/>
              </w:tabs>
              <w:spacing w:line="275" w:lineRule="exact"/>
              <w:ind w:left="200"/>
              <w:rPr>
                <w:sz w:val="24"/>
              </w:rPr>
            </w:pPr>
            <w:r>
              <w:rPr>
                <w:color w:val="0D0D0D"/>
                <w:sz w:val="24"/>
              </w:rPr>
              <w:t>№</w:t>
            </w:r>
            <w:r>
              <w:rPr>
                <w:color w:val="0D0D0D"/>
                <w:sz w:val="24"/>
                <w:u w:val="single" w:color="0C0C0C"/>
              </w:rPr>
              <w:tab/>
            </w:r>
            <w:r>
              <w:rPr>
                <w:color w:val="0D0D0D"/>
                <w:sz w:val="24"/>
              </w:rPr>
              <w:t>вiд</w:t>
            </w:r>
            <w:r>
              <w:rPr>
                <w:color w:val="0D0D0D"/>
                <w:sz w:val="24"/>
                <w:u w:val="single" w:color="0C0C0C"/>
              </w:rPr>
              <w:tab/>
            </w:r>
            <w:r>
              <w:rPr>
                <w:color w:val="0D0D0D"/>
                <w:sz w:val="24"/>
              </w:rPr>
              <w:t>2021 р.</w:t>
            </w:r>
          </w:p>
          <w:p w:rsidR="003565A6" w:rsidRDefault="003565A6" w:rsidP="00AE63ED">
            <w:pPr>
              <w:pStyle w:val="TableParagraph"/>
              <w:rPr>
                <w:sz w:val="26"/>
              </w:rPr>
            </w:pPr>
          </w:p>
          <w:p w:rsidR="003565A6" w:rsidRDefault="003565A6" w:rsidP="00AE63ED">
            <w:pPr>
              <w:pStyle w:val="TableParagraph"/>
              <w:spacing w:before="11"/>
              <w:rPr>
                <w:sz w:val="31"/>
              </w:rPr>
            </w:pPr>
          </w:p>
          <w:p w:rsidR="003565A6" w:rsidRDefault="003565A6" w:rsidP="00AE63ED">
            <w:pPr>
              <w:pStyle w:val="TableParagraph"/>
              <w:ind w:left="200"/>
              <w:rPr>
                <w:sz w:val="24"/>
              </w:rPr>
            </w:pPr>
            <w:r>
              <w:rPr>
                <w:color w:val="0D0D0D"/>
                <w:sz w:val="24"/>
              </w:rPr>
              <w:t>Завiдувач</w:t>
            </w:r>
            <w:r>
              <w:rPr>
                <w:color w:val="0D0D0D"/>
                <w:spacing w:val="-5"/>
                <w:sz w:val="24"/>
              </w:rPr>
              <w:t xml:space="preserve"> </w:t>
            </w:r>
            <w:r>
              <w:rPr>
                <w:color w:val="0D0D0D"/>
                <w:sz w:val="24"/>
              </w:rPr>
              <w:t>кафедри</w:t>
            </w:r>
          </w:p>
          <w:p w:rsidR="003565A6" w:rsidRDefault="003565A6" w:rsidP="00AE63ED">
            <w:pPr>
              <w:pStyle w:val="TableParagraph"/>
              <w:tabs>
                <w:tab w:val="left" w:pos="2119"/>
              </w:tabs>
              <w:spacing w:before="41" w:line="278" w:lineRule="auto"/>
              <w:ind w:left="200" w:right="158"/>
              <w:rPr>
                <w:sz w:val="24"/>
              </w:rPr>
            </w:pPr>
            <w:r>
              <w:rPr>
                <w:color w:val="0D0D0D"/>
                <w:sz w:val="24"/>
                <w:u w:val="single" w:color="0C0C0C"/>
              </w:rPr>
              <w:t xml:space="preserve"> </w:t>
            </w:r>
            <w:r>
              <w:rPr>
                <w:color w:val="0D0D0D"/>
                <w:sz w:val="24"/>
                <w:u w:val="single" w:color="0C0C0C"/>
              </w:rPr>
              <w:tab/>
            </w:r>
            <w:r>
              <w:rPr>
                <w:color w:val="0D0D0D"/>
                <w:sz w:val="24"/>
              </w:rPr>
              <w:t>проф. Кузнєцов Е. А.</w:t>
            </w:r>
            <w:r>
              <w:rPr>
                <w:color w:val="0D0D0D"/>
                <w:spacing w:val="-58"/>
                <w:sz w:val="24"/>
              </w:rPr>
              <w:t xml:space="preserve"> </w:t>
            </w:r>
            <w:r>
              <w:rPr>
                <w:color w:val="0D0D0D"/>
                <w:sz w:val="24"/>
              </w:rPr>
              <w:t>(пiдпис)</w:t>
            </w:r>
          </w:p>
        </w:tc>
        <w:tc>
          <w:tcPr>
            <w:tcW w:w="5462" w:type="dxa"/>
          </w:tcPr>
          <w:p w:rsidR="003565A6" w:rsidRDefault="003565A6" w:rsidP="00AE63ED">
            <w:pPr>
              <w:pStyle w:val="TableParagraph"/>
              <w:spacing w:line="266" w:lineRule="exact"/>
              <w:ind w:left="160"/>
              <w:rPr>
                <w:sz w:val="24"/>
              </w:rPr>
            </w:pPr>
            <w:r>
              <w:rPr>
                <w:color w:val="0D0D0D"/>
                <w:sz w:val="24"/>
              </w:rPr>
              <w:t>Захищено</w:t>
            </w:r>
            <w:r>
              <w:rPr>
                <w:color w:val="0D0D0D"/>
                <w:spacing w:val="-4"/>
                <w:sz w:val="24"/>
              </w:rPr>
              <w:t xml:space="preserve"> </w:t>
            </w:r>
            <w:r>
              <w:rPr>
                <w:color w:val="0D0D0D"/>
                <w:sz w:val="24"/>
              </w:rPr>
              <w:t>на</w:t>
            </w:r>
            <w:r>
              <w:rPr>
                <w:color w:val="0D0D0D"/>
                <w:spacing w:val="-1"/>
                <w:sz w:val="24"/>
              </w:rPr>
              <w:t xml:space="preserve"> </w:t>
            </w:r>
            <w:r>
              <w:rPr>
                <w:color w:val="0D0D0D"/>
                <w:sz w:val="24"/>
              </w:rPr>
              <w:t>засiданнi</w:t>
            </w:r>
            <w:r>
              <w:rPr>
                <w:color w:val="0D0D0D"/>
                <w:spacing w:val="-3"/>
                <w:sz w:val="24"/>
              </w:rPr>
              <w:t xml:space="preserve"> </w:t>
            </w:r>
            <w:r>
              <w:rPr>
                <w:color w:val="0D0D0D"/>
                <w:sz w:val="24"/>
              </w:rPr>
              <w:t>ЕК №</w:t>
            </w:r>
            <w:r>
              <w:rPr>
                <w:color w:val="0D0D0D"/>
                <w:spacing w:val="1"/>
                <w:sz w:val="24"/>
              </w:rPr>
              <w:t xml:space="preserve"> </w:t>
            </w:r>
            <w:r>
              <w:rPr>
                <w:color w:val="0D0D0D"/>
                <w:sz w:val="24"/>
              </w:rPr>
              <w:t>7</w:t>
            </w:r>
          </w:p>
          <w:p w:rsidR="003565A6" w:rsidRDefault="003565A6" w:rsidP="00AE63ED">
            <w:pPr>
              <w:pStyle w:val="TableParagraph"/>
              <w:tabs>
                <w:tab w:val="left" w:pos="2465"/>
                <w:tab w:val="left" w:pos="3907"/>
              </w:tabs>
              <w:spacing w:before="41"/>
              <w:ind w:left="160"/>
              <w:rPr>
                <w:sz w:val="24"/>
              </w:rPr>
            </w:pPr>
            <w:r>
              <w:rPr>
                <w:color w:val="0D0D0D"/>
                <w:sz w:val="24"/>
              </w:rPr>
              <w:t>Протокол</w:t>
            </w:r>
            <w:r>
              <w:rPr>
                <w:color w:val="0D0D0D"/>
                <w:spacing w:val="-2"/>
                <w:sz w:val="24"/>
              </w:rPr>
              <w:t xml:space="preserve"> </w:t>
            </w:r>
            <w:r>
              <w:rPr>
                <w:color w:val="0D0D0D"/>
                <w:sz w:val="24"/>
              </w:rPr>
              <w:t>№</w:t>
            </w:r>
            <w:r>
              <w:rPr>
                <w:color w:val="0D0D0D"/>
                <w:sz w:val="24"/>
              </w:rPr>
              <w:tab/>
              <w:t>вiд</w:t>
            </w:r>
            <w:r>
              <w:rPr>
                <w:color w:val="0D0D0D"/>
                <w:sz w:val="24"/>
                <w:u w:val="single" w:color="0C0C0C"/>
              </w:rPr>
              <w:tab/>
            </w:r>
            <w:r>
              <w:rPr>
                <w:color w:val="0D0D0D"/>
                <w:sz w:val="24"/>
              </w:rPr>
              <w:t>2021 р.</w:t>
            </w:r>
          </w:p>
          <w:p w:rsidR="003565A6" w:rsidRDefault="003565A6" w:rsidP="00AE63ED">
            <w:pPr>
              <w:pStyle w:val="TableParagraph"/>
              <w:tabs>
                <w:tab w:val="left" w:pos="2561"/>
                <w:tab w:val="left" w:pos="3347"/>
                <w:tab w:val="left" w:pos="3950"/>
              </w:tabs>
              <w:spacing w:before="40"/>
              <w:ind w:left="160"/>
              <w:rPr>
                <w:sz w:val="24"/>
              </w:rPr>
            </w:pPr>
            <w:r>
              <w:rPr>
                <w:color w:val="0D0D0D"/>
                <w:sz w:val="24"/>
              </w:rPr>
              <w:t>Оцiнка</w:t>
            </w:r>
            <w:r>
              <w:rPr>
                <w:color w:val="0D0D0D"/>
                <w:sz w:val="24"/>
                <w:u w:val="single" w:color="0C0C0C"/>
              </w:rPr>
              <w:tab/>
            </w:r>
            <w:r>
              <w:rPr>
                <w:color w:val="0D0D0D"/>
                <w:sz w:val="24"/>
              </w:rPr>
              <w:t>/</w:t>
            </w:r>
            <w:r>
              <w:rPr>
                <w:color w:val="0D0D0D"/>
                <w:sz w:val="24"/>
                <w:u w:val="single" w:color="0C0C0C"/>
              </w:rPr>
              <w:tab/>
            </w:r>
            <w:r>
              <w:rPr>
                <w:color w:val="0D0D0D"/>
                <w:sz w:val="24"/>
              </w:rPr>
              <w:t>/</w:t>
            </w:r>
            <w:r>
              <w:rPr>
                <w:color w:val="0D0D0D"/>
                <w:sz w:val="24"/>
                <w:u w:val="single" w:color="0C0C0C"/>
              </w:rPr>
              <w:t xml:space="preserve"> </w:t>
            </w:r>
            <w:r>
              <w:rPr>
                <w:color w:val="0D0D0D"/>
                <w:sz w:val="24"/>
                <w:u w:val="single" w:color="0C0C0C"/>
              </w:rPr>
              <w:tab/>
            </w:r>
          </w:p>
          <w:p w:rsidR="003565A6" w:rsidRDefault="003565A6" w:rsidP="00AE63ED">
            <w:pPr>
              <w:pStyle w:val="TableParagraph"/>
              <w:spacing w:before="44"/>
              <w:ind w:left="160"/>
              <w:rPr>
                <w:sz w:val="24"/>
              </w:rPr>
            </w:pPr>
            <w:r>
              <w:rPr>
                <w:color w:val="0D0D0D"/>
                <w:sz w:val="24"/>
              </w:rPr>
              <w:t>(за</w:t>
            </w:r>
            <w:r>
              <w:rPr>
                <w:color w:val="0D0D0D"/>
                <w:spacing w:val="-2"/>
                <w:sz w:val="24"/>
              </w:rPr>
              <w:t xml:space="preserve"> </w:t>
            </w:r>
            <w:r>
              <w:rPr>
                <w:color w:val="0D0D0D"/>
                <w:sz w:val="24"/>
              </w:rPr>
              <w:t>нацiональною</w:t>
            </w:r>
            <w:r>
              <w:rPr>
                <w:color w:val="0D0D0D"/>
                <w:spacing w:val="-2"/>
                <w:sz w:val="24"/>
              </w:rPr>
              <w:t xml:space="preserve"> </w:t>
            </w:r>
            <w:r>
              <w:rPr>
                <w:color w:val="0D0D0D"/>
                <w:sz w:val="24"/>
              </w:rPr>
              <w:t>шкалою/шкалою</w:t>
            </w:r>
            <w:r>
              <w:rPr>
                <w:color w:val="0D0D0D"/>
                <w:spacing w:val="-2"/>
                <w:sz w:val="24"/>
              </w:rPr>
              <w:t xml:space="preserve"> </w:t>
            </w:r>
            <w:r>
              <w:rPr>
                <w:color w:val="0D0D0D"/>
                <w:sz w:val="24"/>
              </w:rPr>
              <w:t>естs/</w:t>
            </w:r>
            <w:r>
              <w:rPr>
                <w:color w:val="0D0D0D"/>
                <w:spacing w:val="-1"/>
                <w:sz w:val="24"/>
              </w:rPr>
              <w:t xml:space="preserve"> </w:t>
            </w:r>
            <w:r>
              <w:rPr>
                <w:color w:val="0D0D0D"/>
                <w:sz w:val="24"/>
              </w:rPr>
              <w:t>бали)</w:t>
            </w:r>
          </w:p>
          <w:p w:rsidR="003565A6" w:rsidRDefault="003565A6" w:rsidP="00AE63ED">
            <w:pPr>
              <w:pStyle w:val="TableParagraph"/>
              <w:spacing w:before="1"/>
              <w:rPr>
                <w:sz w:val="31"/>
              </w:rPr>
            </w:pPr>
          </w:p>
          <w:p w:rsidR="003565A6" w:rsidRDefault="003565A6" w:rsidP="00AE63ED">
            <w:pPr>
              <w:pStyle w:val="TableParagraph"/>
              <w:ind w:left="160"/>
              <w:rPr>
                <w:sz w:val="24"/>
              </w:rPr>
            </w:pPr>
            <w:r>
              <w:rPr>
                <w:color w:val="0D0D0D"/>
                <w:sz w:val="24"/>
              </w:rPr>
              <w:t>Голова</w:t>
            </w:r>
            <w:r>
              <w:rPr>
                <w:color w:val="0D0D0D"/>
                <w:spacing w:val="-4"/>
                <w:sz w:val="24"/>
              </w:rPr>
              <w:t xml:space="preserve"> </w:t>
            </w:r>
            <w:r>
              <w:rPr>
                <w:color w:val="0D0D0D"/>
                <w:sz w:val="24"/>
              </w:rPr>
              <w:t>ЕК</w:t>
            </w:r>
          </w:p>
          <w:p w:rsidR="003565A6" w:rsidRDefault="003565A6" w:rsidP="00AE63ED">
            <w:pPr>
              <w:pStyle w:val="TableParagraph"/>
              <w:tabs>
                <w:tab w:val="left" w:pos="3161"/>
              </w:tabs>
              <w:spacing w:before="41"/>
              <w:ind w:left="160"/>
              <w:rPr>
                <w:sz w:val="24"/>
              </w:rPr>
            </w:pPr>
            <w:r>
              <w:rPr>
                <w:color w:val="0D0D0D"/>
                <w:sz w:val="24"/>
                <w:u w:val="single" w:color="0C0C0C"/>
              </w:rPr>
              <w:t xml:space="preserve"> </w:t>
            </w:r>
            <w:r>
              <w:rPr>
                <w:color w:val="0D0D0D"/>
                <w:sz w:val="24"/>
                <w:u w:val="single" w:color="0C0C0C"/>
              </w:rPr>
              <w:tab/>
            </w:r>
            <w:r>
              <w:rPr>
                <w:color w:val="0D0D0D"/>
                <w:sz w:val="24"/>
              </w:rPr>
              <w:t>проф.</w:t>
            </w:r>
            <w:r>
              <w:rPr>
                <w:color w:val="0D0D0D"/>
                <w:spacing w:val="56"/>
                <w:sz w:val="24"/>
              </w:rPr>
              <w:t xml:space="preserve"> </w:t>
            </w:r>
            <w:r>
              <w:rPr>
                <w:color w:val="0D0D0D"/>
                <w:sz w:val="24"/>
              </w:rPr>
              <w:t>Нєнно</w:t>
            </w:r>
            <w:r>
              <w:rPr>
                <w:color w:val="0D0D0D"/>
                <w:spacing w:val="-1"/>
                <w:sz w:val="24"/>
              </w:rPr>
              <w:t xml:space="preserve"> </w:t>
            </w:r>
            <w:r>
              <w:rPr>
                <w:color w:val="0D0D0D"/>
                <w:sz w:val="24"/>
              </w:rPr>
              <w:t>І.М.</w:t>
            </w:r>
          </w:p>
          <w:p w:rsidR="003565A6" w:rsidRDefault="003565A6" w:rsidP="00AE63ED">
            <w:pPr>
              <w:pStyle w:val="TableParagraph"/>
              <w:spacing w:before="3"/>
              <w:rPr>
                <w:sz w:val="31"/>
              </w:rPr>
            </w:pPr>
          </w:p>
          <w:p w:rsidR="003565A6" w:rsidRDefault="003565A6" w:rsidP="00AE63ED">
            <w:pPr>
              <w:pStyle w:val="TableParagraph"/>
              <w:spacing w:before="1" w:line="256" w:lineRule="exact"/>
              <w:ind w:right="198"/>
              <w:jc w:val="right"/>
              <w:rPr>
                <w:sz w:val="24"/>
              </w:rPr>
            </w:pPr>
            <w:r>
              <w:rPr>
                <w:color w:val="0D0D0D"/>
                <w:sz w:val="24"/>
              </w:rPr>
              <w:t>(пiдпис)</w:t>
            </w:r>
          </w:p>
        </w:tc>
      </w:tr>
    </w:tbl>
    <w:p w:rsidR="003565A6" w:rsidRDefault="003565A6" w:rsidP="003565A6">
      <w:pPr>
        <w:pStyle w:val="a3"/>
        <w:ind w:left="0"/>
        <w:jc w:val="left"/>
        <w:rPr>
          <w:sz w:val="20"/>
        </w:rPr>
      </w:pPr>
    </w:p>
    <w:p w:rsidR="003565A6" w:rsidRDefault="003565A6" w:rsidP="003565A6">
      <w:pPr>
        <w:pStyle w:val="a3"/>
        <w:ind w:left="0"/>
        <w:jc w:val="left"/>
        <w:rPr>
          <w:sz w:val="20"/>
        </w:rPr>
      </w:pPr>
    </w:p>
    <w:p w:rsidR="003565A6" w:rsidRDefault="003565A6" w:rsidP="003565A6">
      <w:pPr>
        <w:spacing w:before="221"/>
        <w:ind w:left="1700" w:right="1653"/>
        <w:jc w:val="center"/>
        <w:rPr>
          <w:b/>
          <w:sz w:val="24"/>
        </w:rPr>
      </w:pPr>
      <w:r>
        <w:rPr>
          <w:b/>
          <w:color w:val="0D0D0D"/>
          <w:sz w:val="24"/>
        </w:rPr>
        <w:t>Одеса</w:t>
      </w:r>
      <w:r>
        <w:rPr>
          <w:b/>
          <w:color w:val="0D0D0D"/>
          <w:spacing w:val="-1"/>
          <w:sz w:val="24"/>
        </w:rPr>
        <w:t xml:space="preserve"> </w:t>
      </w:r>
      <w:r>
        <w:rPr>
          <w:b/>
          <w:color w:val="0D0D0D"/>
          <w:sz w:val="24"/>
        </w:rPr>
        <w:t>– 2021</w:t>
      </w:r>
    </w:p>
    <w:p w:rsidR="003565A6" w:rsidRDefault="003565A6" w:rsidP="003565A6">
      <w:pPr>
        <w:jc w:val="center"/>
        <w:rPr>
          <w:sz w:val="24"/>
        </w:rPr>
        <w:sectPr w:rsidR="003565A6" w:rsidSect="003565A6">
          <w:pgSz w:w="11910" w:h="16840"/>
          <w:pgMar w:top="1160" w:right="400" w:bottom="280" w:left="1320" w:header="720" w:footer="720" w:gutter="0"/>
          <w:cols w:space="720"/>
        </w:sectPr>
      </w:pPr>
    </w:p>
    <w:p w:rsidR="003565A6" w:rsidRDefault="003565A6" w:rsidP="003565A6">
      <w:pPr>
        <w:pStyle w:val="a3"/>
        <w:ind w:left="0"/>
        <w:jc w:val="left"/>
        <w:rPr>
          <w:b/>
          <w:sz w:val="20"/>
        </w:rPr>
      </w:pPr>
    </w:p>
    <w:p w:rsidR="003565A6" w:rsidRDefault="003565A6" w:rsidP="003565A6">
      <w:pPr>
        <w:pStyle w:val="a3"/>
        <w:spacing w:before="5"/>
        <w:ind w:left="0"/>
        <w:jc w:val="left"/>
        <w:rPr>
          <w:b/>
          <w:sz w:val="21"/>
        </w:rPr>
      </w:pPr>
    </w:p>
    <w:p w:rsidR="003565A6" w:rsidRDefault="003565A6" w:rsidP="003565A6">
      <w:pPr>
        <w:pStyle w:val="a3"/>
        <w:spacing w:before="89"/>
        <w:ind w:left="1593" w:right="1653"/>
        <w:jc w:val="center"/>
      </w:pPr>
      <w:r>
        <w:rPr>
          <w:color w:val="0D0D0D"/>
        </w:rPr>
        <w:t>ЗМIСТ</w:t>
      </w:r>
    </w:p>
    <w:p w:rsidR="003565A6" w:rsidRDefault="003565A6" w:rsidP="003565A6">
      <w:pPr>
        <w:pStyle w:val="a3"/>
        <w:tabs>
          <w:tab w:val="right" w:pos="8549"/>
        </w:tabs>
        <w:spacing w:before="161"/>
        <w:ind w:left="696"/>
        <w:jc w:val="center"/>
      </w:pPr>
      <w:r>
        <w:rPr>
          <w:color w:val="0D0D0D"/>
        </w:rPr>
        <w:t>ВСТУП</w:t>
      </w:r>
      <w:r>
        <w:rPr>
          <w:color w:val="0D0D0D"/>
        </w:rPr>
        <w:tab/>
        <w:t>3</w:t>
      </w:r>
    </w:p>
    <w:p w:rsidR="003565A6" w:rsidRDefault="003565A6" w:rsidP="003565A6">
      <w:pPr>
        <w:pStyle w:val="a3"/>
        <w:spacing w:before="10"/>
        <w:ind w:left="0"/>
        <w:jc w:val="left"/>
        <w:rPr>
          <w:sz w:val="14"/>
        </w:rPr>
      </w:pPr>
    </w:p>
    <w:tbl>
      <w:tblPr>
        <w:tblStyle w:val="TableNormal"/>
        <w:tblW w:w="0" w:type="auto"/>
        <w:tblInd w:w="117" w:type="dxa"/>
        <w:tblLayout w:type="fixed"/>
        <w:tblLook w:val="01E0" w:firstRow="1" w:lastRow="1" w:firstColumn="1" w:lastColumn="1" w:noHBand="0" w:noVBand="0"/>
      </w:tblPr>
      <w:tblGrid>
        <w:gridCol w:w="1527"/>
        <w:gridCol w:w="7536"/>
        <w:gridCol w:w="591"/>
      </w:tblGrid>
      <w:tr w:rsidR="003565A6" w:rsidTr="00AE63ED">
        <w:trPr>
          <w:trHeight w:val="711"/>
        </w:trPr>
        <w:tc>
          <w:tcPr>
            <w:tcW w:w="1527" w:type="dxa"/>
          </w:tcPr>
          <w:p w:rsidR="003565A6" w:rsidRDefault="003565A6" w:rsidP="00AE63ED">
            <w:pPr>
              <w:pStyle w:val="TableParagraph"/>
              <w:spacing w:line="311" w:lineRule="exact"/>
              <w:ind w:right="140"/>
              <w:jc w:val="right"/>
              <w:rPr>
                <w:sz w:val="28"/>
              </w:rPr>
            </w:pPr>
            <w:r>
              <w:rPr>
                <w:color w:val="0D0D0D"/>
                <w:sz w:val="28"/>
              </w:rPr>
              <w:t>РОЗДIЛ</w:t>
            </w:r>
            <w:r>
              <w:rPr>
                <w:color w:val="0D0D0D"/>
                <w:spacing w:val="-1"/>
                <w:sz w:val="28"/>
              </w:rPr>
              <w:t xml:space="preserve"> </w:t>
            </w:r>
            <w:r>
              <w:rPr>
                <w:color w:val="0D0D0D"/>
                <w:sz w:val="28"/>
              </w:rPr>
              <w:t>1</w:t>
            </w:r>
          </w:p>
        </w:tc>
        <w:tc>
          <w:tcPr>
            <w:tcW w:w="7536" w:type="dxa"/>
          </w:tcPr>
          <w:p w:rsidR="003565A6" w:rsidRDefault="003565A6" w:rsidP="00AE63ED">
            <w:pPr>
              <w:pStyle w:val="TableParagraph"/>
              <w:spacing w:line="311" w:lineRule="exact"/>
              <w:ind w:left="105"/>
              <w:rPr>
                <w:sz w:val="28"/>
              </w:rPr>
            </w:pPr>
            <w:r>
              <w:rPr>
                <w:color w:val="0D0D0D"/>
                <w:sz w:val="28"/>
              </w:rPr>
              <w:t>ТЕОРЕТИЧНІ</w:t>
            </w:r>
            <w:r>
              <w:rPr>
                <w:color w:val="0D0D0D"/>
                <w:spacing w:val="-3"/>
                <w:sz w:val="28"/>
              </w:rPr>
              <w:t xml:space="preserve"> </w:t>
            </w:r>
            <w:r>
              <w:rPr>
                <w:color w:val="0D0D0D"/>
                <w:sz w:val="28"/>
              </w:rPr>
              <w:t>ОСНОВИ</w:t>
            </w:r>
            <w:r>
              <w:rPr>
                <w:color w:val="0D0D0D"/>
                <w:spacing w:val="-4"/>
                <w:sz w:val="28"/>
              </w:rPr>
              <w:t xml:space="preserve"> </w:t>
            </w:r>
            <w:r>
              <w:rPr>
                <w:color w:val="0D0D0D"/>
                <w:sz w:val="28"/>
              </w:rPr>
              <w:t>СТРАТЕГІЧНОГО</w:t>
            </w:r>
            <w:r>
              <w:rPr>
                <w:color w:val="0D0D0D"/>
                <w:spacing w:val="-4"/>
                <w:sz w:val="28"/>
              </w:rPr>
              <w:t xml:space="preserve"> </w:t>
            </w:r>
            <w:r>
              <w:rPr>
                <w:color w:val="0D0D0D"/>
                <w:sz w:val="28"/>
              </w:rPr>
              <w:t>ТА</w:t>
            </w:r>
            <w:r>
              <w:rPr>
                <w:color w:val="0D0D0D"/>
                <w:spacing w:val="-4"/>
                <w:sz w:val="28"/>
              </w:rPr>
              <w:t xml:space="preserve"> </w:t>
            </w:r>
            <w:r>
              <w:rPr>
                <w:color w:val="0D0D0D"/>
                <w:sz w:val="28"/>
              </w:rPr>
              <w:t>ІННОВА-</w:t>
            </w:r>
          </w:p>
          <w:p w:rsidR="003565A6" w:rsidRDefault="003565A6" w:rsidP="00AE63ED">
            <w:pPr>
              <w:pStyle w:val="TableParagraph"/>
              <w:spacing w:before="47"/>
              <w:ind w:left="105"/>
              <w:rPr>
                <w:sz w:val="28"/>
              </w:rPr>
            </w:pPr>
            <w:r>
              <w:rPr>
                <w:color w:val="0D0D0D"/>
                <w:sz w:val="28"/>
              </w:rPr>
              <w:t>ЦІЙНОГО</w:t>
            </w:r>
            <w:r>
              <w:rPr>
                <w:color w:val="0D0D0D"/>
                <w:spacing w:val="-4"/>
                <w:sz w:val="28"/>
              </w:rPr>
              <w:t xml:space="preserve"> </w:t>
            </w:r>
            <w:r>
              <w:rPr>
                <w:color w:val="0D0D0D"/>
                <w:sz w:val="28"/>
              </w:rPr>
              <w:t>МЕНЕДЖМЕНТУ</w:t>
            </w:r>
          </w:p>
        </w:tc>
        <w:tc>
          <w:tcPr>
            <w:tcW w:w="591" w:type="dxa"/>
          </w:tcPr>
          <w:p w:rsidR="003565A6" w:rsidRDefault="003565A6" w:rsidP="00AE63ED">
            <w:pPr>
              <w:pStyle w:val="TableParagraph"/>
              <w:spacing w:line="311" w:lineRule="exact"/>
              <w:ind w:left="107"/>
              <w:rPr>
                <w:sz w:val="28"/>
              </w:rPr>
            </w:pPr>
            <w:r>
              <w:rPr>
                <w:color w:val="0D0D0D"/>
                <w:sz w:val="28"/>
              </w:rPr>
              <w:t>6</w:t>
            </w:r>
          </w:p>
        </w:tc>
      </w:tr>
      <w:tr w:rsidR="003565A6" w:rsidTr="00AE63ED">
        <w:trPr>
          <w:trHeight w:val="740"/>
        </w:trPr>
        <w:tc>
          <w:tcPr>
            <w:tcW w:w="1527" w:type="dxa"/>
          </w:tcPr>
          <w:p w:rsidR="003565A6" w:rsidRDefault="003565A6" w:rsidP="00AE63ED">
            <w:pPr>
              <w:pStyle w:val="TableParagraph"/>
              <w:spacing w:before="19"/>
              <w:ind w:right="103"/>
              <w:jc w:val="right"/>
              <w:rPr>
                <w:sz w:val="28"/>
              </w:rPr>
            </w:pPr>
            <w:r>
              <w:rPr>
                <w:color w:val="0D0D0D"/>
                <w:sz w:val="28"/>
              </w:rPr>
              <w:t>1.1.</w:t>
            </w:r>
          </w:p>
        </w:tc>
        <w:tc>
          <w:tcPr>
            <w:tcW w:w="7536" w:type="dxa"/>
          </w:tcPr>
          <w:p w:rsidR="003565A6" w:rsidRDefault="003565A6" w:rsidP="00AE63ED">
            <w:pPr>
              <w:pStyle w:val="TableParagraph"/>
              <w:spacing w:before="19"/>
              <w:ind w:left="105"/>
              <w:rPr>
                <w:sz w:val="28"/>
              </w:rPr>
            </w:pPr>
            <w:r>
              <w:rPr>
                <w:sz w:val="28"/>
              </w:rPr>
              <w:t>Інноваційний та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інвестиційний менеджмент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в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системі</w:t>
            </w:r>
          </w:p>
          <w:p w:rsidR="003565A6" w:rsidRDefault="003565A6" w:rsidP="00AE63ED">
            <w:pPr>
              <w:pStyle w:val="TableParagraph"/>
              <w:spacing w:before="48"/>
              <w:ind w:left="105"/>
              <w:rPr>
                <w:sz w:val="28"/>
              </w:rPr>
            </w:pPr>
            <w:r>
              <w:rPr>
                <w:sz w:val="28"/>
              </w:rPr>
              <w:t>управління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підприємством</w:t>
            </w:r>
          </w:p>
        </w:tc>
        <w:tc>
          <w:tcPr>
            <w:tcW w:w="591" w:type="dxa"/>
          </w:tcPr>
          <w:p w:rsidR="003565A6" w:rsidRDefault="003565A6" w:rsidP="00AE63ED">
            <w:pPr>
              <w:pStyle w:val="TableParagraph"/>
              <w:spacing w:before="19"/>
              <w:ind w:left="107"/>
              <w:rPr>
                <w:sz w:val="28"/>
              </w:rPr>
            </w:pPr>
            <w:r>
              <w:rPr>
                <w:color w:val="0D0D0D"/>
                <w:sz w:val="28"/>
              </w:rPr>
              <w:t>6</w:t>
            </w:r>
          </w:p>
        </w:tc>
      </w:tr>
      <w:tr w:rsidR="003565A6" w:rsidTr="00AE63ED">
        <w:trPr>
          <w:trHeight w:val="740"/>
        </w:trPr>
        <w:tc>
          <w:tcPr>
            <w:tcW w:w="1527" w:type="dxa"/>
          </w:tcPr>
          <w:p w:rsidR="003565A6" w:rsidRDefault="003565A6" w:rsidP="00AE63ED">
            <w:pPr>
              <w:pStyle w:val="TableParagraph"/>
              <w:spacing w:before="18"/>
              <w:ind w:right="103"/>
              <w:jc w:val="right"/>
              <w:rPr>
                <w:sz w:val="28"/>
              </w:rPr>
            </w:pPr>
            <w:r>
              <w:rPr>
                <w:color w:val="0D0D0D"/>
                <w:sz w:val="28"/>
              </w:rPr>
              <w:t>1.2.</w:t>
            </w:r>
          </w:p>
        </w:tc>
        <w:tc>
          <w:tcPr>
            <w:tcW w:w="7536" w:type="dxa"/>
          </w:tcPr>
          <w:p w:rsidR="003565A6" w:rsidRDefault="003565A6" w:rsidP="00AE63ED">
            <w:pPr>
              <w:pStyle w:val="TableParagraph"/>
              <w:spacing w:before="18"/>
              <w:ind w:left="105"/>
              <w:rPr>
                <w:sz w:val="28"/>
              </w:rPr>
            </w:pPr>
            <w:r>
              <w:rPr>
                <w:sz w:val="28"/>
              </w:rPr>
              <w:t>Бренд-менеджмент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як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фактор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забезпечення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ефективної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стра-</w:t>
            </w:r>
          </w:p>
          <w:p w:rsidR="003565A6" w:rsidRDefault="003565A6" w:rsidP="00AE63ED">
            <w:pPr>
              <w:pStyle w:val="TableParagraph"/>
              <w:spacing w:before="48"/>
              <w:ind w:left="105"/>
              <w:rPr>
                <w:sz w:val="28"/>
              </w:rPr>
            </w:pPr>
            <w:r>
              <w:rPr>
                <w:sz w:val="28"/>
              </w:rPr>
              <w:t>тегії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підприємства</w:t>
            </w:r>
          </w:p>
        </w:tc>
        <w:tc>
          <w:tcPr>
            <w:tcW w:w="591" w:type="dxa"/>
          </w:tcPr>
          <w:p w:rsidR="003565A6" w:rsidRDefault="003565A6" w:rsidP="00AE63ED">
            <w:pPr>
              <w:pStyle w:val="TableParagraph"/>
              <w:spacing w:before="18"/>
              <w:ind w:left="107"/>
              <w:rPr>
                <w:sz w:val="28"/>
              </w:rPr>
            </w:pPr>
            <w:r>
              <w:rPr>
                <w:color w:val="0D0D0D"/>
                <w:sz w:val="28"/>
              </w:rPr>
              <w:t>10</w:t>
            </w:r>
          </w:p>
        </w:tc>
      </w:tr>
      <w:tr w:rsidR="003565A6" w:rsidTr="00AE63ED">
        <w:trPr>
          <w:trHeight w:val="853"/>
        </w:trPr>
        <w:tc>
          <w:tcPr>
            <w:tcW w:w="1527" w:type="dxa"/>
          </w:tcPr>
          <w:p w:rsidR="003565A6" w:rsidRDefault="003565A6" w:rsidP="00AE63ED">
            <w:pPr>
              <w:pStyle w:val="TableParagraph"/>
              <w:spacing w:before="19"/>
              <w:ind w:right="103"/>
              <w:jc w:val="right"/>
              <w:rPr>
                <w:sz w:val="28"/>
              </w:rPr>
            </w:pPr>
            <w:r>
              <w:rPr>
                <w:color w:val="0D0D0D"/>
                <w:sz w:val="28"/>
              </w:rPr>
              <w:t>1.3.</w:t>
            </w:r>
          </w:p>
        </w:tc>
        <w:tc>
          <w:tcPr>
            <w:tcW w:w="7536" w:type="dxa"/>
          </w:tcPr>
          <w:p w:rsidR="003565A6" w:rsidRDefault="003565A6" w:rsidP="00AE63ED">
            <w:pPr>
              <w:pStyle w:val="TableParagraph"/>
              <w:spacing w:before="19" w:line="276" w:lineRule="auto"/>
              <w:ind w:left="105"/>
              <w:rPr>
                <w:sz w:val="28"/>
              </w:rPr>
            </w:pPr>
            <w:r>
              <w:rPr>
                <w:sz w:val="28"/>
              </w:rPr>
              <w:t>Методичні аспекти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та регламент розробки брендингової</w:t>
            </w:r>
            <w:r>
              <w:rPr>
                <w:spacing w:val="-68"/>
                <w:sz w:val="28"/>
              </w:rPr>
              <w:t xml:space="preserve"> </w:t>
            </w:r>
            <w:r>
              <w:rPr>
                <w:sz w:val="28"/>
              </w:rPr>
              <w:t>стратегії</w:t>
            </w:r>
          </w:p>
        </w:tc>
        <w:tc>
          <w:tcPr>
            <w:tcW w:w="591" w:type="dxa"/>
          </w:tcPr>
          <w:p w:rsidR="003565A6" w:rsidRDefault="003565A6" w:rsidP="00AE63ED">
            <w:pPr>
              <w:pStyle w:val="TableParagraph"/>
              <w:spacing w:before="19"/>
              <w:ind w:left="107"/>
              <w:rPr>
                <w:sz w:val="28"/>
              </w:rPr>
            </w:pPr>
            <w:r>
              <w:rPr>
                <w:color w:val="0D0D0D"/>
                <w:sz w:val="28"/>
              </w:rPr>
              <w:t>19</w:t>
            </w:r>
          </w:p>
        </w:tc>
      </w:tr>
      <w:tr w:rsidR="003565A6" w:rsidTr="00AE63ED">
        <w:trPr>
          <w:trHeight w:val="538"/>
        </w:trPr>
        <w:tc>
          <w:tcPr>
            <w:tcW w:w="1527" w:type="dxa"/>
          </w:tcPr>
          <w:p w:rsidR="003565A6" w:rsidRDefault="003565A6" w:rsidP="00AE63ED">
            <w:pPr>
              <w:pStyle w:val="TableParagraph"/>
              <w:rPr>
                <w:sz w:val="28"/>
              </w:rPr>
            </w:pPr>
          </w:p>
        </w:tc>
        <w:tc>
          <w:tcPr>
            <w:tcW w:w="7536" w:type="dxa"/>
          </w:tcPr>
          <w:p w:rsidR="003565A6" w:rsidRDefault="003565A6" w:rsidP="00AE63ED">
            <w:pPr>
              <w:pStyle w:val="TableParagraph"/>
              <w:spacing w:before="131"/>
              <w:ind w:left="105"/>
              <w:rPr>
                <w:sz w:val="28"/>
              </w:rPr>
            </w:pPr>
            <w:r>
              <w:rPr>
                <w:sz w:val="28"/>
              </w:rPr>
              <w:t>Висновки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до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першого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розділу</w:t>
            </w:r>
          </w:p>
        </w:tc>
        <w:tc>
          <w:tcPr>
            <w:tcW w:w="591" w:type="dxa"/>
          </w:tcPr>
          <w:p w:rsidR="003565A6" w:rsidRDefault="003565A6" w:rsidP="00AE63ED">
            <w:pPr>
              <w:pStyle w:val="TableParagraph"/>
              <w:spacing w:before="131"/>
              <w:ind w:left="107"/>
              <w:rPr>
                <w:sz w:val="28"/>
              </w:rPr>
            </w:pPr>
            <w:r>
              <w:rPr>
                <w:color w:val="0D0D0D"/>
                <w:sz w:val="28"/>
              </w:rPr>
              <w:t>28</w:t>
            </w:r>
          </w:p>
        </w:tc>
      </w:tr>
      <w:tr w:rsidR="003565A6" w:rsidTr="00AE63ED">
        <w:trPr>
          <w:trHeight w:val="483"/>
        </w:trPr>
        <w:tc>
          <w:tcPr>
            <w:tcW w:w="1527" w:type="dxa"/>
          </w:tcPr>
          <w:p w:rsidR="003565A6" w:rsidRDefault="003565A6" w:rsidP="00AE63ED">
            <w:pPr>
              <w:pStyle w:val="TableParagraph"/>
              <w:spacing w:before="74"/>
              <w:ind w:right="140"/>
              <w:jc w:val="right"/>
              <w:rPr>
                <w:sz w:val="28"/>
              </w:rPr>
            </w:pPr>
            <w:r>
              <w:rPr>
                <w:color w:val="0D0D0D"/>
                <w:sz w:val="28"/>
              </w:rPr>
              <w:t>РОЗДIЛ</w:t>
            </w:r>
            <w:r>
              <w:rPr>
                <w:color w:val="0D0D0D"/>
                <w:spacing w:val="-1"/>
                <w:sz w:val="28"/>
              </w:rPr>
              <w:t xml:space="preserve"> </w:t>
            </w:r>
            <w:r>
              <w:rPr>
                <w:color w:val="0D0D0D"/>
                <w:sz w:val="28"/>
              </w:rPr>
              <w:t>2</w:t>
            </w:r>
          </w:p>
        </w:tc>
        <w:tc>
          <w:tcPr>
            <w:tcW w:w="7536" w:type="dxa"/>
            <w:vMerge w:val="restart"/>
          </w:tcPr>
          <w:p w:rsidR="003565A6" w:rsidRDefault="003565A6" w:rsidP="00AE63ED">
            <w:pPr>
              <w:pStyle w:val="TableParagraph"/>
              <w:spacing w:before="74" w:line="278" w:lineRule="auto"/>
              <w:ind w:left="105" w:right="434"/>
              <w:rPr>
                <w:sz w:val="28"/>
              </w:rPr>
            </w:pPr>
            <w:r>
              <w:rPr>
                <w:color w:val="0D0D0D"/>
                <w:sz w:val="28"/>
              </w:rPr>
              <w:t>СТРАТЕГІЯ РОЗВИТКУ БРЕНДУ</w:t>
            </w:r>
            <w:r>
              <w:rPr>
                <w:color w:val="0D0D0D"/>
                <w:spacing w:val="1"/>
                <w:sz w:val="28"/>
              </w:rPr>
              <w:t xml:space="preserve"> </w:t>
            </w:r>
            <w:r>
              <w:rPr>
                <w:color w:val="0D0D0D"/>
                <w:sz w:val="28"/>
              </w:rPr>
              <w:t>ТОВ «АВТОМАГІСТ-</w:t>
            </w:r>
            <w:r>
              <w:rPr>
                <w:color w:val="0D0D0D"/>
                <w:spacing w:val="-67"/>
                <w:sz w:val="28"/>
              </w:rPr>
              <w:t xml:space="preserve"> </w:t>
            </w:r>
            <w:r>
              <w:rPr>
                <w:color w:val="0D0D0D"/>
                <w:sz w:val="28"/>
              </w:rPr>
              <w:t>РАЛЬ-ПІВДЕНЬ»</w:t>
            </w:r>
          </w:p>
        </w:tc>
        <w:tc>
          <w:tcPr>
            <w:tcW w:w="591" w:type="dxa"/>
          </w:tcPr>
          <w:p w:rsidR="003565A6" w:rsidRDefault="003565A6" w:rsidP="00AE63ED">
            <w:pPr>
              <w:pStyle w:val="TableParagraph"/>
              <w:rPr>
                <w:sz w:val="28"/>
              </w:rPr>
            </w:pPr>
          </w:p>
        </w:tc>
      </w:tr>
      <w:tr w:rsidR="003565A6" w:rsidTr="00AE63ED">
        <w:trPr>
          <w:trHeight w:val="483"/>
        </w:trPr>
        <w:tc>
          <w:tcPr>
            <w:tcW w:w="1527" w:type="dxa"/>
          </w:tcPr>
          <w:p w:rsidR="003565A6" w:rsidRDefault="003565A6" w:rsidP="00AE63ED">
            <w:pPr>
              <w:pStyle w:val="TableParagraph"/>
              <w:rPr>
                <w:sz w:val="28"/>
              </w:rPr>
            </w:pPr>
          </w:p>
        </w:tc>
        <w:tc>
          <w:tcPr>
            <w:tcW w:w="7536" w:type="dxa"/>
            <w:vMerge/>
            <w:tcBorders>
              <w:top w:val="nil"/>
            </w:tcBorders>
          </w:tcPr>
          <w:p w:rsidR="003565A6" w:rsidRDefault="003565A6" w:rsidP="00AE63ED">
            <w:pPr>
              <w:rPr>
                <w:sz w:val="2"/>
                <w:szCs w:val="2"/>
              </w:rPr>
            </w:pPr>
          </w:p>
        </w:tc>
        <w:tc>
          <w:tcPr>
            <w:tcW w:w="591" w:type="dxa"/>
          </w:tcPr>
          <w:p w:rsidR="003565A6" w:rsidRDefault="003565A6" w:rsidP="00AE63ED">
            <w:pPr>
              <w:pStyle w:val="TableParagraph"/>
              <w:spacing w:before="75"/>
              <w:ind w:left="107"/>
              <w:rPr>
                <w:sz w:val="28"/>
              </w:rPr>
            </w:pPr>
            <w:r>
              <w:rPr>
                <w:color w:val="0D0D0D"/>
                <w:sz w:val="28"/>
              </w:rPr>
              <w:t>29</w:t>
            </w:r>
          </w:p>
        </w:tc>
      </w:tr>
      <w:tr w:rsidR="003565A6" w:rsidTr="00AE63ED">
        <w:trPr>
          <w:trHeight w:val="2293"/>
        </w:trPr>
        <w:tc>
          <w:tcPr>
            <w:tcW w:w="1527" w:type="dxa"/>
          </w:tcPr>
          <w:p w:rsidR="003565A6" w:rsidRDefault="003565A6" w:rsidP="00AE63ED">
            <w:pPr>
              <w:pStyle w:val="TableParagraph"/>
              <w:spacing w:before="74"/>
              <w:ind w:left="999"/>
              <w:rPr>
                <w:sz w:val="28"/>
              </w:rPr>
            </w:pPr>
            <w:r>
              <w:rPr>
                <w:color w:val="0D0D0D"/>
                <w:sz w:val="28"/>
              </w:rPr>
              <w:t>2.1.</w:t>
            </w:r>
          </w:p>
          <w:p w:rsidR="003565A6" w:rsidRDefault="003565A6" w:rsidP="00AE63ED">
            <w:pPr>
              <w:pStyle w:val="TableParagraph"/>
              <w:rPr>
                <w:sz w:val="30"/>
              </w:rPr>
            </w:pPr>
          </w:p>
          <w:p w:rsidR="003565A6" w:rsidRDefault="003565A6" w:rsidP="00AE63ED">
            <w:pPr>
              <w:pStyle w:val="TableParagraph"/>
              <w:spacing w:before="11"/>
              <w:rPr>
                <w:sz w:val="25"/>
              </w:rPr>
            </w:pPr>
          </w:p>
          <w:p w:rsidR="003565A6" w:rsidRDefault="003565A6" w:rsidP="00AE63ED">
            <w:pPr>
              <w:pStyle w:val="TableParagraph"/>
              <w:ind w:left="999"/>
              <w:rPr>
                <w:sz w:val="28"/>
              </w:rPr>
            </w:pPr>
            <w:r>
              <w:rPr>
                <w:color w:val="0D0D0D"/>
                <w:sz w:val="28"/>
              </w:rPr>
              <w:t>2.2.</w:t>
            </w:r>
          </w:p>
          <w:p w:rsidR="003565A6" w:rsidRDefault="003565A6" w:rsidP="00AE63ED">
            <w:pPr>
              <w:pStyle w:val="TableParagraph"/>
              <w:spacing w:before="163"/>
              <w:ind w:left="996"/>
              <w:rPr>
                <w:sz w:val="28"/>
              </w:rPr>
            </w:pPr>
            <w:r>
              <w:rPr>
                <w:color w:val="0D0D0D"/>
                <w:sz w:val="28"/>
              </w:rPr>
              <w:t>2.3.</w:t>
            </w:r>
          </w:p>
        </w:tc>
        <w:tc>
          <w:tcPr>
            <w:tcW w:w="7536" w:type="dxa"/>
          </w:tcPr>
          <w:p w:rsidR="003565A6" w:rsidRDefault="003565A6" w:rsidP="00AE63ED">
            <w:pPr>
              <w:pStyle w:val="TableParagraph"/>
              <w:tabs>
                <w:tab w:val="left" w:pos="4700"/>
              </w:tabs>
              <w:spacing w:before="74" w:line="276" w:lineRule="auto"/>
              <w:ind w:left="105" w:right="106"/>
              <w:rPr>
                <w:sz w:val="28"/>
              </w:rPr>
            </w:pPr>
            <w:r>
              <w:rPr>
                <w:color w:val="0D0D0D"/>
                <w:sz w:val="28"/>
              </w:rPr>
              <w:t>Аналіз</w:t>
            </w:r>
            <w:r>
              <w:rPr>
                <w:color w:val="0D0D0D"/>
                <w:spacing w:val="56"/>
                <w:sz w:val="28"/>
              </w:rPr>
              <w:t xml:space="preserve"> </w:t>
            </w:r>
            <w:r>
              <w:rPr>
                <w:color w:val="0D0D0D"/>
                <w:sz w:val="28"/>
              </w:rPr>
              <w:t>інноваційної</w:t>
            </w:r>
            <w:r>
              <w:rPr>
                <w:color w:val="0D0D0D"/>
                <w:spacing w:val="61"/>
                <w:sz w:val="28"/>
              </w:rPr>
              <w:t xml:space="preserve"> </w:t>
            </w:r>
            <w:r>
              <w:rPr>
                <w:color w:val="0D0D0D"/>
                <w:sz w:val="28"/>
              </w:rPr>
              <w:t>спрямованості</w:t>
            </w:r>
            <w:r>
              <w:rPr>
                <w:color w:val="0D0D0D"/>
                <w:sz w:val="28"/>
              </w:rPr>
              <w:tab/>
              <w:t>галузі</w:t>
            </w:r>
            <w:r>
              <w:rPr>
                <w:color w:val="0D0D0D"/>
                <w:spacing w:val="55"/>
                <w:sz w:val="28"/>
              </w:rPr>
              <w:t xml:space="preserve"> </w:t>
            </w:r>
            <w:r>
              <w:rPr>
                <w:color w:val="0D0D0D"/>
                <w:sz w:val="28"/>
              </w:rPr>
              <w:t>інфраструктури</w:t>
            </w:r>
            <w:r>
              <w:rPr>
                <w:color w:val="0D0D0D"/>
                <w:spacing w:val="-67"/>
                <w:sz w:val="28"/>
              </w:rPr>
              <w:t xml:space="preserve"> </w:t>
            </w:r>
            <w:r>
              <w:rPr>
                <w:color w:val="0D0D0D"/>
                <w:sz w:val="28"/>
              </w:rPr>
              <w:t>(будівництва</w:t>
            </w:r>
            <w:r>
              <w:rPr>
                <w:color w:val="0D0D0D"/>
                <w:spacing w:val="-4"/>
                <w:sz w:val="28"/>
              </w:rPr>
              <w:t xml:space="preserve"> </w:t>
            </w:r>
            <w:r>
              <w:rPr>
                <w:color w:val="0D0D0D"/>
                <w:sz w:val="28"/>
              </w:rPr>
              <w:t>доріг та автоперевезень)</w:t>
            </w:r>
          </w:p>
          <w:p w:rsidR="003565A6" w:rsidRDefault="003565A6" w:rsidP="00AE63ED">
            <w:pPr>
              <w:pStyle w:val="TableParagraph"/>
              <w:spacing w:line="278" w:lineRule="auto"/>
              <w:ind w:left="105" w:firstLine="57"/>
              <w:rPr>
                <w:sz w:val="28"/>
              </w:rPr>
            </w:pPr>
            <w:r>
              <w:rPr>
                <w:color w:val="0D0D0D"/>
                <w:sz w:val="28"/>
              </w:rPr>
              <w:t>Характеристика</w:t>
            </w:r>
            <w:r>
              <w:rPr>
                <w:color w:val="0D0D0D"/>
                <w:spacing w:val="63"/>
                <w:sz w:val="28"/>
              </w:rPr>
              <w:t xml:space="preserve"> </w:t>
            </w:r>
            <w:r>
              <w:rPr>
                <w:color w:val="0D0D0D"/>
                <w:sz w:val="28"/>
              </w:rPr>
              <w:t>й</w:t>
            </w:r>
            <w:r>
              <w:rPr>
                <w:color w:val="0D0D0D"/>
                <w:spacing w:val="60"/>
                <w:sz w:val="28"/>
              </w:rPr>
              <w:t xml:space="preserve"> </w:t>
            </w:r>
            <w:r>
              <w:rPr>
                <w:color w:val="0D0D0D"/>
                <w:sz w:val="28"/>
              </w:rPr>
              <w:t>аналiз</w:t>
            </w:r>
            <w:r>
              <w:rPr>
                <w:color w:val="0D0D0D"/>
                <w:spacing w:val="64"/>
                <w:sz w:val="28"/>
              </w:rPr>
              <w:t xml:space="preserve"> </w:t>
            </w:r>
            <w:r>
              <w:rPr>
                <w:color w:val="0D0D0D"/>
                <w:sz w:val="28"/>
              </w:rPr>
              <w:t>стратегії</w:t>
            </w:r>
            <w:r>
              <w:rPr>
                <w:color w:val="0D0D0D"/>
                <w:spacing w:val="64"/>
                <w:sz w:val="28"/>
              </w:rPr>
              <w:t xml:space="preserve"> </w:t>
            </w:r>
            <w:r>
              <w:rPr>
                <w:color w:val="0D0D0D"/>
                <w:sz w:val="28"/>
              </w:rPr>
              <w:t>інноваційної</w:t>
            </w:r>
            <w:r>
              <w:rPr>
                <w:color w:val="0D0D0D"/>
                <w:spacing w:val="61"/>
                <w:sz w:val="28"/>
              </w:rPr>
              <w:t xml:space="preserve"> </w:t>
            </w:r>
            <w:r>
              <w:rPr>
                <w:color w:val="0D0D0D"/>
                <w:sz w:val="28"/>
              </w:rPr>
              <w:t>діяльності</w:t>
            </w:r>
            <w:r>
              <w:rPr>
                <w:color w:val="0D0D0D"/>
                <w:spacing w:val="-67"/>
                <w:sz w:val="28"/>
              </w:rPr>
              <w:t xml:space="preserve"> </w:t>
            </w:r>
            <w:r>
              <w:rPr>
                <w:color w:val="0D0D0D"/>
                <w:sz w:val="28"/>
              </w:rPr>
              <w:t>ТОВ</w:t>
            </w:r>
            <w:r>
              <w:rPr>
                <w:color w:val="0D0D0D"/>
                <w:spacing w:val="-1"/>
                <w:sz w:val="28"/>
              </w:rPr>
              <w:t xml:space="preserve"> </w:t>
            </w:r>
            <w:r>
              <w:rPr>
                <w:color w:val="0D0D0D"/>
                <w:sz w:val="28"/>
              </w:rPr>
              <w:t>«Автомагістраль-Південь»</w:t>
            </w:r>
          </w:p>
          <w:p w:rsidR="003565A6" w:rsidRDefault="003565A6" w:rsidP="00AE63ED">
            <w:pPr>
              <w:pStyle w:val="TableParagraph"/>
              <w:spacing w:line="317" w:lineRule="exact"/>
              <w:ind w:left="163"/>
              <w:rPr>
                <w:sz w:val="28"/>
              </w:rPr>
            </w:pPr>
            <w:r>
              <w:rPr>
                <w:color w:val="0D0D0D"/>
                <w:sz w:val="28"/>
              </w:rPr>
              <w:t>Місце</w:t>
            </w:r>
            <w:r>
              <w:rPr>
                <w:color w:val="0D0D0D"/>
                <w:spacing w:val="43"/>
                <w:sz w:val="28"/>
              </w:rPr>
              <w:t xml:space="preserve"> </w:t>
            </w:r>
            <w:r>
              <w:rPr>
                <w:color w:val="0D0D0D"/>
                <w:sz w:val="28"/>
              </w:rPr>
              <w:t>і</w:t>
            </w:r>
            <w:r>
              <w:rPr>
                <w:color w:val="0D0D0D"/>
                <w:spacing w:val="43"/>
                <w:sz w:val="28"/>
              </w:rPr>
              <w:t xml:space="preserve"> </w:t>
            </w:r>
            <w:r>
              <w:rPr>
                <w:color w:val="0D0D0D"/>
                <w:sz w:val="28"/>
              </w:rPr>
              <w:t>роль</w:t>
            </w:r>
            <w:r>
              <w:rPr>
                <w:color w:val="0D0D0D"/>
                <w:spacing w:val="41"/>
                <w:sz w:val="28"/>
              </w:rPr>
              <w:t xml:space="preserve"> </w:t>
            </w:r>
            <w:r>
              <w:rPr>
                <w:color w:val="0D0D0D"/>
                <w:sz w:val="28"/>
              </w:rPr>
              <w:t>реклами</w:t>
            </w:r>
            <w:r>
              <w:rPr>
                <w:color w:val="0D0D0D"/>
                <w:spacing w:val="47"/>
                <w:sz w:val="28"/>
              </w:rPr>
              <w:t xml:space="preserve"> </w:t>
            </w:r>
            <w:r>
              <w:rPr>
                <w:color w:val="0D0D0D"/>
                <w:sz w:val="28"/>
              </w:rPr>
              <w:t>та</w:t>
            </w:r>
            <w:r>
              <w:rPr>
                <w:color w:val="0D0D0D"/>
                <w:spacing w:val="42"/>
                <w:sz w:val="28"/>
              </w:rPr>
              <w:t xml:space="preserve"> </w:t>
            </w:r>
            <w:r>
              <w:rPr>
                <w:color w:val="0D0D0D"/>
                <w:sz w:val="28"/>
              </w:rPr>
              <w:t>електронної</w:t>
            </w:r>
            <w:r>
              <w:rPr>
                <w:color w:val="0D0D0D"/>
                <w:spacing w:val="43"/>
                <w:sz w:val="28"/>
              </w:rPr>
              <w:t xml:space="preserve"> </w:t>
            </w:r>
            <w:r>
              <w:rPr>
                <w:color w:val="0D0D0D"/>
                <w:sz w:val="28"/>
              </w:rPr>
              <w:t>комерції</w:t>
            </w:r>
            <w:r>
              <w:rPr>
                <w:color w:val="0D0D0D"/>
                <w:spacing w:val="47"/>
                <w:sz w:val="28"/>
              </w:rPr>
              <w:t xml:space="preserve"> </w:t>
            </w:r>
            <w:r>
              <w:rPr>
                <w:color w:val="0D0D0D"/>
                <w:sz w:val="28"/>
              </w:rPr>
              <w:t>в</w:t>
            </w:r>
            <w:r>
              <w:rPr>
                <w:color w:val="0D0D0D"/>
                <w:spacing w:val="42"/>
                <w:sz w:val="28"/>
              </w:rPr>
              <w:t xml:space="preserve"> </w:t>
            </w:r>
            <w:r>
              <w:rPr>
                <w:color w:val="0D0D0D"/>
                <w:sz w:val="28"/>
              </w:rPr>
              <w:t>успішних</w:t>
            </w:r>
          </w:p>
          <w:p w:rsidR="003565A6" w:rsidRDefault="003565A6" w:rsidP="00AE63ED">
            <w:pPr>
              <w:pStyle w:val="TableParagraph"/>
              <w:spacing w:before="47"/>
              <w:ind w:left="105"/>
              <w:rPr>
                <w:sz w:val="28"/>
              </w:rPr>
            </w:pPr>
            <w:r>
              <w:rPr>
                <w:color w:val="0D0D0D"/>
                <w:sz w:val="28"/>
              </w:rPr>
              <w:t>брендингових</w:t>
            </w:r>
            <w:r>
              <w:rPr>
                <w:color w:val="0D0D0D"/>
                <w:spacing w:val="-4"/>
                <w:sz w:val="28"/>
              </w:rPr>
              <w:t xml:space="preserve"> </w:t>
            </w:r>
            <w:r>
              <w:rPr>
                <w:color w:val="0D0D0D"/>
                <w:sz w:val="28"/>
              </w:rPr>
              <w:t>стратегіях</w:t>
            </w:r>
          </w:p>
        </w:tc>
        <w:tc>
          <w:tcPr>
            <w:tcW w:w="591" w:type="dxa"/>
          </w:tcPr>
          <w:p w:rsidR="003565A6" w:rsidRDefault="003565A6" w:rsidP="00AE63ED">
            <w:pPr>
              <w:pStyle w:val="TableParagraph"/>
              <w:spacing w:before="5"/>
              <w:rPr>
                <w:sz w:val="34"/>
              </w:rPr>
            </w:pPr>
          </w:p>
          <w:p w:rsidR="003565A6" w:rsidRDefault="003565A6" w:rsidP="00AE63ED">
            <w:pPr>
              <w:pStyle w:val="TableParagraph"/>
              <w:ind w:left="107"/>
              <w:rPr>
                <w:sz w:val="28"/>
              </w:rPr>
            </w:pPr>
            <w:r>
              <w:rPr>
                <w:color w:val="0D0D0D"/>
                <w:sz w:val="28"/>
              </w:rPr>
              <w:t>29</w:t>
            </w:r>
          </w:p>
          <w:p w:rsidR="003565A6" w:rsidRDefault="003565A6" w:rsidP="00AE63ED">
            <w:pPr>
              <w:pStyle w:val="TableParagraph"/>
              <w:spacing w:before="11"/>
              <w:rPr>
                <w:sz w:val="27"/>
              </w:rPr>
            </w:pPr>
          </w:p>
          <w:p w:rsidR="003565A6" w:rsidRDefault="003565A6" w:rsidP="00AE63ED">
            <w:pPr>
              <w:pStyle w:val="TableParagraph"/>
              <w:ind w:left="107"/>
              <w:rPr>
                <w:sz w:val="28"/>
              </w:rPr>
            </w:pPr>
            <w:r>
              <w:rPr>
                <w:color w:val="0D0D0D"/>
                <w:sz w:val="28"/>
              </w:rPr>
              <w:t>37</w:t>
            </w:r>
          </w:p>
          <w:p w:rsidR="003565A6" w:rsidRDefault="003565A6" w:rsidP="00AE63ED">
            <w:pPr>
              <w:pStyle w:val="TableParagraph"/>
              <w:spacing w:before="1"/>
              <w:rPr>
                <w:sz w:val="28"/>
              </w:rPr>
            </w:pPr>
          </w:p>
          <w:p w:rsidR="003565A6" w:rsidRDefault="003565A6" w:rsidP="00AE63ED">
            <w:pPr>
              <w:pStyle w:val="TableParagraph"/>
              <w:spacing w:before="1"/>
              <w:ind w:left="107"/>
              <w:rPr>
                <w:sz w:val="28"/>
              </w:rPr>
            </w:pPr>
            <w:r>
              <w:rPr>
                <w:color w:val="0D0D0D"/>
                <w:sz w:val="28"/>
              </w:rPr>
              <w:t>45</w:t>
            </w:r>
          </w:p>
        </w:tc>
      </w:tr>
      <w:tr w:rsidR="003565A6" w:rsidTr="00AE63ED">
        <w:trPr>
          <w:trHeight w:val="442"/>
        </w:trPr>
        <w:tc>
          <w:tcPr>
            <w:tcW w:w="1527" w:type="dxa"/>
          </w:tcPr>
          <w:p w:rsidR="003565A6" w:rsidRDefault="003565A6" w:rsidP="00AE63ED">
            <w:pPr>
              <w:pStyle w:val="TableParagraph"/>
              <w:rPr>
                <w:sz w:val="28"/>
              </w:rPr>
            </w:pPr>
          </w:p>
        </w:tc>
        <w:tc>
          <w:tcPr>
            <w:tcW w:w="7536" w:type="dxa"/>
          </w:tcPr>
          <w:p w:rsidR="003565A6" w:rsidRDefault="003565A6" w:rsidP="00AE63ED">
            <w:pPr>
              <w:pStyle w:val="TableParagraph"/>
              <w:spacing w:before="35"/>
              <w:ind w:left="105"/>
              <w:rPr>
                <w:sz w:val="28"/>
              </w:rPr>
            </w:pPr>
            <w:r>
              <w:rPr>
                <w:sz w:val="28"/>
              </w:rPr>
              <w:t>Висновки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до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другого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розділу</w:t>
            </w:r>
          </w:p>
        </w:tc>
        <w:tc>
          <w:tcPr>
            <w:tcW w:w="591" w:type="dxa"/>
          </w:tcPr>
          <w:p w:rsidR="003565A6" w:rsidRDefault="003565A6" w:rsidP="00AE63ED">
            <w:pPr>
              <w:pStyle w:val="TableParagraph"/>
              <w:spacing w:before="35"/>
              <w:ind w:left="107"/>
              <w:rPr>
                <w:sz w:val="28"/>
              </w:rPr>
            </w:pPr>
            <w:r>
              <w:rPr>
                <w:color w:val="0D0D0D"/>
                <w:sz w:val="28"/>
              </w:rPr>
              <w:t>53</w:t>
            </w:r>
          </w:p>
        </w:tc>
      </w:tr>
      <w:tr w:rsidR="003565A6" w:rsidTr="00AE63ED">
        <w:trPr>
          <w:trHeight w:val="797"/>
        </w:trPr>
        <w:tc>
          <w:tcPr>
            <w:tcW w:w="1527" w:type="dxa"/>
          </w:tcPr>
          <w:p w:rsidR="003565A6" w:rsidRDefault="003565A6" w:rsidP="00AE63ED">
            <w:pPr>
              <w:pStyle w:val="TableParagraph"/>
              <w:spacing w:before="74"/>
              <w:ind w:right="140"/>
              <w:jc w:val="right"/>
              <w:rPr>
                <w:sz w:val="28"/>
              </w:rPr>
            </w:pPr>
            <w:r>
              <w:rPr>
                <w:color w:val="0D0D0D"/>
                <w:sz w:val="28"/>
              </w:rPr>
              <w:t>РОЗДIЛ</w:t>
            </w:r>
            <w:r>
              <w:rPr>
                <w:color w:val="0D0D0D"/>
                <w:spacing w:val="-1"/>
                <w:sz w:val="28"/>
              </w:rPr>
              <w:t xml:space="preserve"> </w:t>
            </w:r>
            <w:r>
              <w:rPr>
                <w:color w:val="0D0D0D"/>
                <w:sz w:val="28"/>
              </w:rPr>
              <w:t>3</w:t>
            </w:r>
          </w:p>
        </w:tc>
        <w:tc>
          <w:tcPr>
            <w:tcW w:w="7536" w:type="dxa"/>
          </w:tcPr>
          <w:p w:rsidR="003565A6" w:rsidRDefault="003565A6" w:rsidP="00AE63ED">
            <w:pPr>
              <w:pStyle w:val="TableParagraph"/>
              <w:spacing w:before="74"/>
              <w:ind w:left="105"/>
              <w:rPr>
                <w:sz w:val="28"/>
              </w:rPr>
            </w:pPr>
            <w:r>
              <w:rPr>
                <w:color w:val="0D0D0D"/>
                <w:sz w:val="28"/>
              </w:rPr>
              <w:t>ЕФЕКТИВНІСТЬ</w:t>
            </w:r>
            <w:r>
              <w:rPr>
                <w:color w:val="0D0D0D"/>
                <w:spacing w:val="-5"/>
                <w:sz w:val="28"/>
              </w:rPr>
              <w:t xml:space="preserve"> </w:t>
            </w:r>
            <w:r>
              <w:rPr>
                <w:color w:val="0D0D0D"/>
                <w:sz w:val="28"/>
              </w:rPr>
              <w:t>СТРАТЕГІЇ</w:t>
            </w:r>
            <w:r>
              <w:rPr>
                <w:color w:val="0D0D0D"/>
                <w:spacing w:val="-3"/>
                <w:sz w:val="28"/>
              </w:rPr>
              <w:t xml:space="preserve"> </w:t>
            </w:r>
            <w:r>
              <w:rPr>
                <w:color w:val="0D0D0D"/>
                <w:sz w:val="28"/>
              </w:rPr>
              <w:t>РОЗВИТКУ</w:t>
            </w:r>
            <w:r>
              <w:rPr>
                <w:color w:val="0D0D0D"/>
                <w:spacing w:val="-4"/>
                <w:sz w:val="28"/>
              </w:rPr>
              <w:t xml:space="preserve"> </w:t>
            </w:r>
            <w:r>
              <w:rPr>
                <w:color w:val="0D0D0D"/>
                <w:sz w:val="28"/>
              </w:rPr>
              <w:t>БРЕНДУ</w:t>
            </w:r>
            <w:r>
              <w:rPr>
                <w:color w:val="0D0D0D"/>
                <w:spacing w:val="62"/>
                <w:sz w:val="28"/>
              </w:rPr>
              <w:t xml:space="preserve"> </w:t>
            </w:r>
            <w:r>
              <w:rPr>
                <w:color w:val="0D0D0D"/>
                <w:sz w:val="28"/>
              </w:rPr>
              <w:t>ТОВ</w:t>
            </w:r>
          </w:p>
          <w:p w:rsidR="003565A6" w:rsidRDefault="003565A6" w:rsidP="00AE63ED">
            <w:pPr>
              <w:pStyle w:val="TableParagraph"/>
              <w:spacing w:before="50"/>
              <w:ind w:left="105"/>
              <w:rPr>
                <w:sz w:val="28"/>
              </w:rPr>
            </w:pPr>
            <w:r>
              <w:rPr>
                <w:color w:val="0D0D0D"/>
                <w:sz w:val="28"/>
              </w:rPr>
              <w:t>«АВТОМАГІСТРАЛЬ-ПІВДЕНЬ»</w:t>
            </w:r>
          </w:p>
        </w:tc>
        <w:tc>
          <w:tcPr>
            <w:tcW w:w="591" w:type="dxa"/>
          </w:tcPr>
          <w:p w:rsidR="003565A6" w:rsidRDefault="003565A6" w:rsidP="00AE63ED">
            <w:pPr>
              <w:pStyle w:val="TableParagraph"/>
              <w:spacing w:before="74"/>
              <w:ind w:left="107"/>
              <w:rPr>
                <w:sz w:val="28"/>
              </w:rPr>
            </w:pPr>
            <w:r>
              <w:rPr>
                <w:color w:val="0D0D0D"/>
                <w:sz w:val="28"/>
              </w:rPr>
              <w:t>54</w:t>
            </w:r>
          </w:p>
        </w:tc>
      </w:tr>
      <w:tr w:rsidR="003565A6" w:rsidTr="00AE63ED">
        <w:trPr>
          <w:trHeight w:val="739"/>
        </w:trPr>
        <w:tc>
          <w:tcPr>
            <w:tcW w:w="1527" w:type="dxa"/>
          </w:tcPr>
          <w:p w:rsidR="003565A6" w:rsidRDefault="003565A6" w:rsidP="00AE63ED">
            <w:pPr>
              <w:pStyle w:val="TableParagraph"/>
              <w:spacing w:before="18"/>
              <w:ind w:right="103"/>
              <w:jc w:val="right"/>
              <w:rPr>
                <w:sz w:val="28"/>
              </w:rPr>
            </w:pPr>
            <w:r>
              <w:rPr>
                <w:color w:val="0D0D0D"/>
                <w:sz w:val="28"/>
              </w:rPr>
              <w:t>3.1.</w:t>
            </w:r>
          </w:p>
        </w:tc>
        <w:tc>
          <w:tcPr>
            <w:tcW w:w="7536" w:type="dxa"/>
          </w:tcPr>
          <w:p w:rsidR="003565A6" w:rsidRDefault="003565A6" w:rsidP="00AE63ED">
            <w:pPr>
              <w:pStyle w:val="TableParagraph"/>
              <w:spacing w:before="18"/>
              <w:ind w:left="105"/>
              <w:rPr>
                <w:sz w:val="28"/>
              </w:rPr>
            </w:pPr>
            <w:r>
              <w:rPr>
                <w:sz w:val="28"/>
              </w:rPr>
              <w:t>Удосконалення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інноваційної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діяльності: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впровадження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но-</w:t>
            </w:r>
          </w:p>
          <w:p w:rsidR="003565A6" w:rsidRDefault="003565A6" w:rsidP="00AE63ED">
            <w:pPr>
              <w:pStyle w:val="TableParagraph"/>
              <w:spacing w:before="48"/>
              <w:ind w:left="105"/>
              <w:rPr>
                <w:sz w:val="28"/>
              </w:rPr>
            </w:pPr>
            <w:r>
              <w:rPr>
                <w:sz w:val="28"/>
              </w:rPr>
              <w:t>вих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технологій</w:t>
            </w:r>
          </w:p>
        </w:tc>
        <w:tc>
          <w:tcPr>
            <w:tcW w:w="591" w:type="dxa"/>
          </w:tcPr>
          <w:p w:rsidR="003565A6" w:rsidRDefault="003565A6" w:rsidP="00AE63ED">
            <w:pPr>
              <w:pStyle w:val="TableParagraph"/>
              <w:spacing w:before="18"/>
              <w:ind w:left="107"/>
              <w:rPr>
                <w:sz w:val="28"/>
              </w:rPr>
            </w:pPr>
            <w:r>
              <w:rPr>
                <w:color w:val="0D0D0D"/>
                <w:sz w:val="28"/>
              </w:rPr>
              <w:t>54</w:t>
            </w:r>
          </w:p>
        </w:tc>
      </w:tr>
      <w:tr w:rsidR="003565A6" w:rsidTr="00AE63ED">
        <w:trPr>
          <w:trHeight w:val="741"/>
        </w:trPr>
        <w:tc>
          <w:tcPr>
            <w:tcW w:w="1527" w:type="dxa"/>
          </w:tcPr>
          <w:p w:rsidR="003565A6" w:rsidRDefault="003565A6" w:rsidP="00AE63ED">
            <w:pPr>
              <w:pStyle w:val="TableParagraph"/>
              <w:spacing w:before="18"/>
              <w:ind w:right="103"/>
              <w:jc w:val="right"/>
              <w:rPr>
                <w:sz w:val="28"/>
              </w:rPr>
            </w:pPr>
            <w:r>
              <w:rPr>
                <w:color w:val="0D0D0D"/>
                <w:sz w:val="28"/>
              </w:rPr>
              <w:t>3.2.</w:t>
            </w:r>
          </w:p>
        </w:tc>
        <w:tc>
          <w:tcPr>
            <w:tcW w:w="7536" w:type="dxa"/>
          </w:tcPr>
          <w:p w:rsidR="003565A6" w:rsidRDefault="003565A6" w:rsidP="00AE63ED">
            <w:pPr>
              <w:pStyle w:val="TableParagraph"/>
              <w:spacing w:before="18"/>
              <w:ind w:left="105"/>
              <w:rPr>
                <w:sz w:val="28"/>
              </w:rPr>
            </w:pPr>
            <w:r>
              <w:rPr>
                <w:sz w:val="28"/>
              </w:rPr>
              <w:t>Розробка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та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впровадження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рекламної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стратегії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бренду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підп-</w:t>
            </w:r>
          </w:p>
          <w:p w:rsidR="003565A6" w:rsidRDefault="003565A6" w:rsidP="00AE63ED">
            <w:pPr>
              <w:pStyle w:val="TableParagraph"/>
              <w:spacing w:before="50"/>
              <w:ind w:left="105"/>
              <w:rPr>
                <w:sz w:val="28"/>
              </w:rPr>
            </w:pPr>
            <w:r>
              <w:rPr>
                <w:sz w:val="28"/>
              </w:rPr>
              <w:t>риємства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як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інструменту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ефективного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менеджменту</w:t>
            </w:r>
          </w:p>
        </w:tc>
        <w:tc>
          <w:tcPr>
            <w:tcW w:w="591" w:type="dxa"/>
          </w:tcPr>
          <w:p w:rsidR="003565A6" w:rsidRDefault="003565A6" w:rsidP="00AE63ED">
            <w:pPr>
              <w:pStyle w:val="TableParagraph"/>
              <w:spacing w:before="18"/>
              <w:ind w:left="107"/>
              <w:rPr>
                <w:sz w:val="28"/>
              </w:rPr>
            </w:pPr>
            <w:r>
              <w:rPr>
                <w:color w:val="0D0D0D"/>
                <w:sz w:val="28"/>
              </w:rPr>
              <w:t>62</w:t>
            </w:r>
          </w:p>
        </w:tc>
      </w:tr>
      <w:tr w:rsidR="003565A6" w:rsidTr="00AE63ED">
        <w:trPr>
          <w:trHeight w:val="739"/>
        </w:trPr>
        <w:tc>
          <w:tcPr>
            <w:tcW w:w="1527" w:type="dxa"/>
          </w:tcPr>
          <w:p w:rsidR="003565A6" w:rsidRDefault="003565A6" w:rsidP="00AE63ED">
            <w:pPr>
              <w:pStyle w:val="TableParagraph"/>
              <w:spacing w:before="18"/>
              <w:ind w:right="103"/>
              <w:jc w:val="right"/>
              <w:rPr>
                <w:sz w:val="28"/>
              </w:rPr>
            </w:pPr>
            <w:r>
              <w:rPr>
                <w:color w:val="0D0D0D"/>
                <w:sz w:val="28"/>
              </w:rPr>
              <w:t>3.3.</w:t>
            </w:r>
          </w:p>
        </w:tc>
        <w:tc>
          <w:tcPr>
            <w:tcW w:w="7536" w:type="dxa"/>
          </w:tcPr>
          <w:p w:rsidR="003565A6" w:rsidRDefault="003565A6" w:rsidP="00AE63ED">
            <w:pPr>
              <w:pStyle w:val="TableParagraph"/>
              <w:spacing w:before="18"/>
              <w:ind w:left="105"/>
              <w:rPr>
                <w:sz w:val="28"/>
              </w:rPr>
            </w:pPr>
            <w:r>
              <w:rPr>
                <w:sz w:val="28"/>
              </w:rPr>
              <w:t>Інноваційна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бізнес-модель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бренду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для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color w:val="0D0D0D"/>
                <w:sz w:val="28"/>
              </w:rPr>
              <w:t>ТОВ</w:t>
            </w:r>
            <w:r>
              <w:rPr>
                <w:color w:val="0D0D0D"/>
                <w:spacing w:val="-2"/>
                <w:sz w:val="28"/>
              </w:rPr>
              <w:t xml:space="preserve"> </w:t>
            </w:r>
            <w:r>
              <w:rPr>
                <w:color w:val="0D0D0D"/>
                <w:sz w:val="28"/>
              </w:rPr>
              <w:t>«Автомагіст-</w:t>
            </w:r>
          </w:p>
          <w:p w:rsidR="003565A6" w:rsidRDefault="003565A6" w:rsidP="00AE63ED">
            <w:pPr>
              <w:pStyle w:val="TableParagraph"/>
              <w:spacing w:before="47"/>
              <w:ind w:left="105"/>
              <w:rPr>
                <w:sz w:val="28"/>
              </w:rPr>
            </w:pPr>
            <w:r>
              <w:rPr>
                <w:color w:val="0D0D0D"/>
                <w:sz w:val="28"/>
              </w:rPr>
              <w:t>раль-Південь»</w:t>
            </w:r>
          </w:p>
        </w:tc>
        <w:tc>
          <w:tcPr>
            <w:tcW w:w="591" w:type="dxa"/>
          </w:tcPr>
          <w:p w:rsidR="003565A6" w:rsidRDefault="003565A6" w:rsidP="00AE63ED">
            <w:pPr>
              <w:pStyle w:val="TableParagraph"/>
              <w:spacing w:before="18"/>
              <w:ind w:left="107"/>
              <w:rPr>
                <w:sz w:val="28"/>
              </w:rPr>
            </w:pPr>
            <w:r>
              <w:rPr>
                <w:color w:val="0D0D0D"/>
                <w:sz w:val="28"/>
              </w:rPr>
              <w:t>69</w:t>
            </w:r>
          </w:p>
        </w:tc>
      </w:tr>
      <w:tr w:rsidR="003565A6" w:rsidTr="00AE63ED">
        <w:trPr>
          <w:trHeight w:val="427"/>
        </w:trPr>
        <w:tc>
          <w:tcPr>
            <w:tcW w:w="1527" w:type="dxa"/>
          </w:tcPr>
          <w:p w:rsidR="003565A6" w:rsidRDefault="003565A6" w:rsidP="00AE63ED">
            <w:pPr>
              <w:pStyle w:val="TableParagraph"/>
              <w:rPr>
                <w:sz w:val="28"/>
              </w:rPr>
            </w:pPr>
          </w:p>
        </w:tc>
        <w:tc>
          <w:tcPr>
            <w:tcW w:w="7536" w:type="dxa"/>
          </w:tcPr>
          <w:p w:rsidR="003565A6" w:rsidRDefault="003565A6" w:rsidP="00AE63ED">
            <w:pPr>
              <w:pStyle w:val="TableParagraph"/>
              <w:spacing w:before="18"/>
              <w:ind w:left="105"/>
              <w:rPr>
                <w:sz w:val="28"/>
              </w:rPr>
            </w:pPr>
            <w:r>
              <w:rPr>
                <w:sz w:val="28"/>
              </w:rPr>
              <w:t>Висновки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до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третього розділу</w:t>
            </w:r>
          </w:p>
        </w:tc>
        <w:tc>
          <w:tcPr>
            <w:tcW w:w="591" w:type="dxa"/>
          </w:tcPr>
          <w:p w:rsidR="003565A6" w:rsidRDefault="003565A6" w:rsidP="00AE63ED">
            <w:pPr>
              <w:pStyle w:val="TableParagraph"/>
              <w:spacing w:before="18"/>
              <w:ind w:left="107"/>
              <w:rPr>
                <w:sz w:val="28"/>
              </w:rPr>
            </w:pPr>
            <w:r>
              <w:rPr>
                <w:color w:val="0D0D0D"/>
                <w:sz w:val="28"/>
              </w:rPr>
              <w:t>73</w:t>
            </w:r>
          </w:p>
        </w:tc>
      </w:tr>
      <w:tr w:rsidR="003565A6" w:rsidTr="00AE63ED">
        <w:trPr>
          <w:trHeight w:val="483"/>
        </w:trPr>
        <w:tc>
          <w:tcPr>
            <w:tcW w:w="1527" w:type="dxa"/>
          </w:tcPr>
          <w:p w:rsidR="003565A6" w:rsidRDefault="003565A6" w:rsidP="00AE63ED">
            <w:pPr>
              <w:pStyle w:val="TableParagraph"/>
              <w:rPr>
                <w:sz w:val="28"/>
              </w:rPr>
            </w:pPr>
          </w:p>
        </w:tc>
        <w:tc>
          <w:tcPr>
            <w:tcW w:w="7536" w:type="dxa"/>
          </w:tcPr>
          <w:p w:rsidR="003565A6" w:rsidRDefault="003565A6" w:rsidP="00AE63ED">
            <w:pPr>
              <w:pStyle w:val="TableParagraph"/>
              <w:spacing w:before="75"/>
              <w:ind w:left="105"/>
              <w:rPr>
                <w:sz w:val="28"/>
              </w:rPr>
            </w:pPr>
            <w:r>
              <w:rPr>
                <w:color w:val="0D0D0D"/>
                <w:sz w:val="28"/>
              </w:rPr>
              <w:t>ВИСНОВКИ</w:t>
            </w:r>
          </w:p>
        </w:tc>
        <w:tc>
          <w:tcPr>
            <w:tcW w:w="591" w:type="dxa"/>
          </w:tcPr>
          <w:p w:rsidR="003565A6" w:rsidRDefault="003565A6" w:rsidP="00AE63ED">
            <w:pPr>
              <w:pStyle w:val="TableParagraph"/>
              <w:spacing w:before="75"/>
              <w:ind w:left="107"/>
              <w:rPr>
                <w:sz w:val="28"/>
              </w:rPr>
            </w:pPr>
            <w:r>
              <w:rPr>
                <w:color w:val="0D0D0D"/>
                <w:sz w:val="28"/>
              </w:rPr>
              <w:t>76</w:t>
            </w:r>
          </w:p>
        </w:tc>
      </w:tr>
      <w:tr w:rsidR="003565A6" w:rsidTr="00AE63ED">
        <w:trPr>
          <w:trHeight w:val="396"/>
        </w:trPr>
        <w:tc>
          <w:tcPr>
            <w:tcW w:w="1527" w:type="dxa"/>
          </w:tcPr>
          <w:p w:rsidR="003565A6" w:rsidRDefault="003565A6" w:rsidP="00AE63ED">
            <w:pPr>
              <w:pStyle w:val="TableParagraph"/>
              <w:rPr>
                <w:sz w:val="28"/>
              </w:rPr>
            </w:pPr>
          </w:p>
        </w:tc>
        <w:tc>
          <w:tcPr>
            <w:tcW w:w="7536" w:type="dxa"/>
          </w:tcPr>
          <w:p w:rsidR="003565A6" w:rsidRDefault="003565A6" w:rsidP="00AE63ED">
            <w:pPr>
              <w:pStyle w:val="TableParagraph"/>
              <w:spacing w:before="74" w:line="302" w:lineRule="exact"/>
              <w:ind w:left="105"/>
              <w:rPr>
                <w:sz w:val="28"/>
              </w:rPr>
            </w:pPr>
            <w:r>
              <w:rPr>
                <w:color w:val="0D0D0D"/>
                <w:sz w:val="28"/>
              </w:rPr>
              <w:t>СПИСОК</w:t>
            </w:r>
            <w:r>
              <w:rPr>
                <w:color w:val="0D0D0D"/>
                <w:spacing w:val="-5"/>
                <w:sz w:val="28"/>
              </w:rPr>
              <w:t xml:space="preserve"> </w:t>
            </w:r>
            <w:r>
              <w:rPr>
                <w:color w:val="0D0D0D"/>
                <w:sz w:val="28"/>
              </w:rPr>
              <w:t>ВИКОРИСТАНИХ</w:t>
            </w:r>
            <w:r>
              <w:rPr>
                <w:color w:val="0D0D0D"/>
                <w:spacing w:val="-6"/>
                <w:sz w:val="28"/>
              </w:rPr>
              <w:t xml:space="preserve"> </w:t>
            </w:r>
            <w:r>
              <w:rPr>
                <w:color w:val="0D0D0D"/>
                <w:sz w:val="28"/>
              </w:rPr>
              <w:t>ДЖЕРЕЛ</w:t>
            </w:r>
          </w:p>
        </w:tc>
        <w:tc>
          <w:tcPr>
            <w:tcW w:w="591" w:type="dxa"/>
          </w:tcPr>
          <w:p w:rsidR="003565A6" w:rsidRDefault="003565A6" w:rsidP="00AE63ED">
            <w:pPr>
              <w:pStyle w:val="TableParagraph"/>
              <w:spacing w:before="74" w:line="302" w:lineRule="exact"/>
              <w:ind w:left="107"/>
              <w:rPr>
                <w:sz w:val="28"/>
              </w:rPr>
            </w:pPr>
            <w:r>
              <w:rPr>
                <w:color w:val="0D0D0D"/>
                <w:sz w:val="28"/>
              </w:rPr>
              <w:t>80</w:t>
            </w:r>
          </w:p>
        </w:tc>
      </w:tr>
    </w:tbl>
    <w:p w:rsidR="003565A6" w:rsidRDefault="003565A6" w:rsidP="003565A6">
      <w:pPr>
        <w:spacing w:line="302" w:lineRule="exact"/>
        <w:rPr>
          <w:sz w:val="28"/>
        </w:rPr>
        <w:sectPr w:rsidR="003565A6">
          <w:headerReference w:type="default" r:id="rId5"/>
          <w:pgSz w:w="11910" w:h="16840"/>
          <w:pgMar w:top="1160" w:right="400" w:bottom="280" w:left="1320" w:header="710" w:footer="0" w:gutter="0"/>
          <w:pgNumType w:start="2"/>
          <w:cols w:space="720"/>
        </w:sectPr>
      </w:pPr>
    </w:p>
    <w:p w:rsidR="003565A6" w:rsidRDefault="003565A6" w:rsidP="003565A6">
      <w:pPr>
        <w:pStyle w:val="a3"/>
        <w:spacing w:before="81"/>
        <w:ind w:left="1698" w:right="1653"/>
        <w:jc w:val="center"/>
      </w:pPr>
      <w:r>
        <w:rPr>
          <w:color w:val="0D0D0D"/>
        </w:rPr>
        <w:lastRenderedPageBreak/>
        <w:t>ВСТУП</w:t>
      </w:r>
    </w:p>
    <w:p w:rsidR="003565A6" w:rsidRDefault="003565A6" w:rsidP="003565A6">
      <w:pPr>
        <w:pStyle w:val="a3"/>
        <w:ind w:left="0"/>
        <w:jc w:val="left"/>
        <w:rPr>
          <w:sz w:val="30"/>
        </w:rPr>
      </w:pPr>
    </w:p>
    <w:p w:rsidR="003565A6" w:rsidRDefault="003565A6" w:rsidP="003565A6">
      <w:pPr>
        <w:pStyle w:val="a3"/>
        <w:spacing w:before="187" w:line="360" w:lineRule="auto"/>
        <w:ind w:right="321" w:firstLine="707"/>
      </w:pPr>
      <w:r>
        <w:rPr>
          <w:spacing w:val="-5"/>
        </w:rPr>
        <w:t xml:space="preserve">Актуальність теми. Сучасна економіка характеризується споживчою </w:t>
      </w:r>
      <w:r>
        <w:rPr>
          <w:spacing w:val="-4"/>
        </w:rPr>
        <w:t>витон-</w:t>
      </w:r>
      <w:r>
        <w:rPr>
          <w:spacing w:val="-67"/>
        </w:rPr>
        <w:t xml:space="preserve"> </w:t>
      </w:r>
      <w:r>
        <w:rPr>
          <w:spacing w:val="-9"/>
        </w:rPr>
        <w:t>ченістю та вимагає від компаній застосування стратегічно нових підходів та методів,</w:t>
      </w:r>
      <w:r>
        <w:rPr>
          <w:spacing w:val="-67"/>
        </w:rPr>
        <w:t xml:space="preserve"> </w:t>
      </w:r>
      <w:r>
        <w:rPr>
          <w:spacing w:val="-8"/>
        </w:rPr>
        <w:t xml:space="preserve">які суттєво </w:t>
      </w:r>
      <w:r>
        <w:rPr>
          <w:spacing w:val="-7"/>
        </w:rPr>
        <w:t>відрізнятимуть їх від конкурентів з точки зору продуктів, послуг, струк-</w:t>
      </w:r>
      <w:r>
        <w:rPr>
          <w:spacing w:val="-67"/>
        </w:rPr>
        <w:t xml:space="preserve"> </w:t>
      </w:r>
      <w:r>
        <w:rPr>
          <w:spacing w:val="-6"/>
        </w:rPr>
        <w:t>тури,</w:t>
      </w:r>
      <w:r>
        <w:rPr>
          <w:spacing w:val="-10"/>
        </w:rPr>
        <w:t xml:space="preserve"> </w:t>
      </w:r>
      <w:r>
        <w:rPr>
          <w:spacing w:val="-6"/>
        </w:rPr>
        <w:t>системи</w:t>
      </w:r>
      <w:r>
        <w:rPr>
          <w:spacing w:val="-8"/>
        </w:rPr>
        <w:t xml:space="preserve"> </w:t>
      </w:r>
      <w:r>
        <w:rPr>
          <w:spacing w:val="-6"/>
        </w:rPr>
        <w:t>тощо.</w:t>
      </w:r>
      <w:r>
        <w:rPr>
          <w:spacing w:val="-10"/>
        </w:rPr>
        <w:t xml:space="preserve"> </w:t>
      </w:r>
      <w:r>
        <w:rPr>
          <w:spacing w:val="-6"/>
        </w:rPr>
        <w:t>Актуальним</w:t>
      </w:r>
      <w:r>
        <w:rPr>
          <w:spacing w:val="-11"/>
        </w:rPr>
        <w:t xml:space="preserve"> </w:t>
      </w:r>
      <w:r>
        <w:rPr>
          <w:spacing w:val="-6"/>
        </w:rPr>
        <w:t>інструментом</w:t>
      </w:r>
      <w:r>
        <w:rPr>
          <w:spacing w:val="-11"/>
        </w:rPr>
        <w:t xml:space="preserve"> </w:t>
      </w:r>
      <w:r>
        <w:rPr>
          <w:spacing w:val="-6"/>
        </w:rPr>
        <w:t>створення</w:t>
      </w:r>
      <w:r>
        <w:rPr>
          <w:spacing w:val="-11"/>
        </w:rPr>
        <w:t xml:space="preserve"> </w:t>
      </w:r>
      <w:r>
        <w:rPr>
          <w:spacing w:val="-6"/>
        </w:rPr>
        <w:t>конкурентної</w:t>
      </w:r>
      <w:r>
        <w:rPr>
          <w:spacing w:val="-10"/>
        </w:rPr>
        <w:t xml:space="preserve"> </w:t>
      </w:r>
      <w:r>
        <w:rPr>
          <w:spacing w:val="-6"/>
        </w:rPr>
        <w:t>переваги</w:t>
      </w:r>
      <w:r>
        <w:rPr>
          <w:spacing w:val="-11"/>
        </w:rPr>
        <w:t xml:space="preserve"> </w:t>
      </w:r>
      <w:r>
        <w:rPr>
          <w:spacing w:val="-5"/>
        </w:rPr>
        <w:t>є</w:t>
      </w:r>
      <w:r>
        <w:rPr>
          <w:spacing w:val="-67"/>
        </w:rPr>
        <w:t xml:space="preserve"> </w:t>
      </w:r>
      <w:r>
        <w:rPr>
          <w:spacing w:val="-4"/>
        </w:rPr>
        <w:t>брендинг,</w:t>
      </w:r>
      <w:r>
        <w:rPr>
          <w:spacing w:val="-14"/>
        </w:rPr>
        <w:t xml:space="preserve"> </w:t>
      </w:r>
      <w:r>
        <w:rPr>
          <w:spacing w:val="-4"/>
        </w:rPr>
        <w:t>який</w:t>
      </w:r>
      <w:r>
        <w:rPr>
          <w:spacing w:val="-12"/>
        </w:rPr>
        <w:t xml:space="preserve"> </w:t>
      </w:r>
      <w:r>
        <w:rPr>
          <w:spacing w:val="-4"/>
        </w:rPr>
        <w:t>дозволяє</w:t>
      </w:r>
      <w:r>
        <w:rPr>
          <w:spacing w:val="-12"/>
        </w:rPr>
        <w:t xml:space="preserve"> </w:t>
      </w:r>
      <w:r>
        <w:rPr>
          <w:spacing w:val="-4"/>
        </w:rPr>
        <w:t>вирізнити</w:t>
      </w:r>
      <w:r>
        <w:rPr>
          <w:spacing w:val="-13"/>
        </w:rPr>
        <w:t xml:space="preserve"> </w:t>
      </w:r>
      <w:r>
        <w:rPr>
          <w:spacing w:val="-4"/>
        </w:rPr>
        <w:t>товар</w:t>
      </w:r>
      <w:r>
        <w:rPr>
          <w:spacing w:val="-12"/>
        </w:rPr>
        <w:t xml:space="preserve"> </w:t>
      </w:r>
      <w:r>
        <w:rPr>
          <w:spacing w:val="-4"/>
        </w:rPr>
        <w:t>серед</w:t>
      </w:r>
      <w:r>
        <w:rPr>
          <w:spacing w:val="-13"/>
        </w:rPr>
        <w:t xml:space="preserve"> </w:t>
      </w:r>
      <w:r>
        <w:rPr>
          <w:spacing w:val="-4"/>
        </w:rPr>
        <w:t>інших,</w:t>
      </w:r>
      <w:r>
        <w:rPr>
          <w:spacing w:val="-13"/>
        </w:rPr>
        <w:t xml:space="preserve"> </w:t>
      </w:r>
      <w:r>
        <w:rPr>
          <w:spacing w:val="-4"/>
        </w:rPr>
        <w:t>а</w:t>
      </w:r>
      <w:r>
        <w:rPr>
          <w:spacing w:val="-11"/>
        </w:rPr>
        <w:t xml:space="preserve"> </w:t>
      </w:r>
      <w:r>
        <w:rPr>
          <w:spacing w:val="-4"/>
        </w:rPr>
        <w:t>також</w:t>
      </w:r>
      <w:r>
        <w:rPr>
          <w:spacing w:val="-13"/>
        </w:rPr>
        <w:t xml:space="preserve"> </w:t>
      </w:r>
      <w:r>
        <w:rPr>
          <w:spacing w:val="-4"/>
        </w:rPr>
        <w:t>досягти</w:t>
      </w:r>
      <w:r>
        <w:rPr>
          <w:spacing w:val="-12"/>
        </w:rPr>
        <w:t xml:space="preserve"> </w:t>
      </w:r>
      <w:r>
        <w:rPr>
          <w:spacing w:val="-4"/>
        </w:rPr>
        <w:t>і</w:t>
      </w:r>
      <w:r>
        <w:rPr>
          <w:spacing w:val="-11"/>
        </w:rPr>
        <w:t xml:space="preserve"> </w:t>
      </w:r>
      <w:r>
        <w:rPr>
          <w:spacing w:val="-4"/>
        </w:rPr>
        <w:t>закріпити</w:t>
      </w:r>
      <w:r>
        <w:rPr>
          <w:spacing w:val="-67"/>
        </w:rPr>
        <w:t xml:space="preserve"> </w:t>
      </w:r>
      <w:r>
        <w:rPr>
          <w:spacing w:val="-9"/>
        </w:rPr>
        <w:t xml:space="preserve">бажані позиції </w:t>
      </w:r>
      <w:r>
        <w:rPr>
          <w:spacing w:val="-8"/>
        </w:rPr>
        <w:t>на ринку. Інноваційна та мінлива економіка з високим конкурентним</w:t>
      </w:r>
      <w:r>
        <w:rPr>
          <w:spacing w:val="-67"/>
        </w:rPr>
        <w:t xml:space="preserve"> </w:t>
      </w:r>
      <w:r>
        <w:rPr>
          <w:spacing w:val="-9"/>
        </w:rPr>
        <w:t xml:space="preserve">середовищем вимагає ефективного управління брендом. </w:t>
      </w:r>
      <w:r>
        <w:rPr>
          <w:spacing w:val="-8"/>
        </w:rPr>
        <w:t>Це пов’язано з</w:t>
      </w:r>
      <w:r>
        <w:rPr>
          <w:spacing w:val="-7"/>
        </w:rPr>
        <w:t xml:space="preserve"> </w:t>
      </w:r>
      <w:r>
        <w:rPr>
          <w:spacing w:val="-8"/>
        </w:rPr>
        <w:t>тим, що по-</w:t>
      </w:r>
      <w:r>
        <w:rPr>
          <w:spacing w:val="-7"/>
        </w:rPr>
        <w:t xml:space="preserve"> </w:t>
      </w:r>
      <w:r>
        <w:rPr>
          <w:spacing w:val="-5"/>
        </w:rPr>
        <w:t>силення</w:t>
      </w:r>
      <w:r>
        <w:rPr>
          <w:spacing w:val="-10"/>
        </w:rPr>
        <w:t xml:space="preserve"> </w:t>
      </w:r>
      <w:r>
        <w:rPr>
          <w:spacing w:val="-5"/>
        </w:rPr>
        <w:t>конкуренції</w:t>
      </w:r>
      <w:r>
        <w:rPr>
          <w:spacing w:val="-7"/>
        </w:rPr>
        <w:t xml:space="preserve"> </w:t>
      </w:r>
      <w:r>
        <w:rPr>
          <w:spacing w:val="-4"/>
        </w:rPr>
        <w:t>на</w:t>
      </w:r>
      <w:r>
        <w:rPr>
          <w:spacing w:val="-9"/>
        </w:rPr>
        <w:t xml:space="preserve"> </w:t>
      </w:r>
      <w:r>
        <w:rPr>
          <w:spacing w:val="-4"/>
        </w:rPr>
        <w:t>ринку</w:t>
      </w:r>
      <w:r>
        <w:rPr>
          <w:spacing w:val="-10"/>
        </w:rPr>
        <w:t xml:space="preserve"> </w:t>
      </w:r>
      <w:r>
        <w:rPr>
          <w:spacing w:val="-4"/>
        </w:rPr>
        <w:t>товарів</w:t>
      </w:r>
      <w:r>
        <w:rPr>
          <w:spacing w:val="-8"/>
        </w:rPr>
        <w:t xml:space="preserve"> </w:t>
      </w:r>
      <w:r>
        <w:rPr>
          <w:spacing w:val="-4"/>
        </w:rPr>
        <w:t>та</w:t>
      </w:r>
      <w:r>
        <w:rPr>
          <w:spacing w:val="-8"/>
        </w:rPr>
        <w:t xml:space="preserve"> </w:t>
      </w:r>
      <w:r>
        <w:rPr>
          <w:spacing w:val="-4"/>
        </w:rPr>
        <w:t>послуг</w:t>
      </w:r>
      <w:r>
        <w:rPr>
          <w:spacing w:val="-8"/>
        </w:rPr>
        <w:t xml:space="preserve"> </w:t>
      </w:r>
      <w:r>
        <w:rPr>
          <w:spacing w:val="-4"/>
        </w:rPr>
        <w:t>спонукає</w:t>
      </w:r>
      <w:r>
        <w:rPr>
          <w:spacing w:val="-10"/>
        </w:rPr>
        <w:t xml:space="preserve"> </w:t>
      </w:r>
      <w:r>
        <w:rPr>
          <w:spacing w:val="-4"/>
        </w:rPr>
        <w:t>підприємства</w:t>
      </w:r>
      <w:r>
        <w:rPr>
          <w:spacing w:val="-8"/>
        </w:rPr>
        <w:t xml:space="preserve"> </w:t>
      </w:r>
      <w:r>
        <w:rPr>
          <w:spacing w:val="-4"/>
        </w:rPr>
        <w:t>витрачати</w:t>
      </w:r>
      <w:r>
        <w:rPr>
          <w:spacing w:val="-68"/>
        </w:rPr>
        <w:t xml:space="preserve"> </w:t>
      </w:r>
      <w:r>
        <w:rPr>
          <w:spacing w:val="-5"/>
        </w:rPr>
        <w:t>значні</w:t>
      </w:r>
      <w:r>
        <w:rPr>
          <w:spacing w:val="-11"/>
        </w:rPr>
        <w:t xml:space="preserve"> </w:t>
      </w:r>
      <w:r>
        <w:rPr>
          <w:spacing w:val="-5"/>
        </w:rPr>
        <w:t>зусилля</w:t>
      </w:r>
      <w:r>
        <w:rPr>
          <w:spacing w:val="-12"/>
        </w:rPr>
        <w:t xml:space="preserve"> </w:t>
      </w:r>
      <w:r>
        <w:rPr>
          <w:spacing w:val="-5"/>
        </w:rPr>
        <w:t>та</w:t>
      </w:r>
      <w:r>
        <w:rPr>
          <w:spacing w:val="-11"/>
        </w:rPr>
        <w:t xml:space="preserve"> </w:t>
      </w:r>
      <w:r>
        <w:rPr>
          <w:spacing w:val="-4"/>
        </w:rPr>
        <w:t>кошти</w:t>
      </w:r>
      <w:r>
        <w:rPr>
          <w:spacing w:val="-13"/>
        </w:rPr>
        <w:t xml:space="preserve"> </w:t>
      </w:r>
      <w:r>
        <w:rPr>
          <w:spacing w:val="-4"/>
        </w:rPr>
        <w:t>на</w:t>
      </w:r>
      <w:r>
        <w:rPr>
          <w:spacing w:val="-13"/>
        </w:rPr>
        <w:t xml:space="preserve"> </w:t>
      </w:r>
      <w:r>
        <w:rPr>
          <w:spacing w:val="-4"/>
        </w:rPr>
        <w:t>бренд.</w:t>
      </w:r>
      <w:r>
        <w:rPr>
          <w:spacing w:val="-12"/>
        </w:rPr>
        <w:t xml:space="preserve"> </w:t>
      </w:r>
      <w:r>
        <w:rPr>
          <w:spacing w:val="-4"/>
        </w:rPr>
        <w:t>Одним</w:t>
      </w:r>
      <w:r>
        <w:rPr>
          <w:spacing w:val="-11"/>
        </w:rPr>
        <w:t xml:space="preserve"> </w:t>
      </w:r>
      <w:r>
        <w:rPr>
          <w:spacing w:val="-4"/>
        </w:rPr>
        <w:t>з</w:t>
      </w:r>
      <w:r>
        <w:rPr>
          <w:spacing w:val="-12"/>
        </w:rPr>
        <w:t xml:space="preserve"> </w:t>
      </w:r>
      <w:r>
        <w:rPr>
          <w:spacing w:val="-4"/>
        </w:rPr>
        <w:t>важливих</w:t>
      </w:r>
      <w:r>
        <w:rPr>
          <w:spacing w:val="-10"/>
        </w:rPr>
        <w:t xml:space="preserve"> </w:t>
      </w:r>
      <w:r>
        <w:rPr>
          <w:spacing w:val="-4"/>
        </w:rPr>
        <w:t>аспектів</w:t>
      </w:r>
      <w:r>
        <w:rPr>
          <w:spacing w:val="-12"/>
        </w:rPr>
        <w:t xml:space="preserve"> </w:t>
      </w:r>
      <w:r>
        <w:rPr>
          <w:spacing w:val="-4"/>
        </w:rPr>
        <w:t>вирішення</w:t>
      </w:r>
      <w:r>
        <w:rPr>
          <w:spacing w:val="-12"/>
        </w:rPr>
        <w:t xml:space="preserve"> </w:t>
      </w:r>
      <w:r>
        <w:rPr>
          <w:spacing w:val="-4"/>
        </w:rPr>
        <w:t>цієї</w:t>
      </w:r>
      <w:r>
        <w:rPr>
          <w:spacing w:val="-12"/>
        </w:rPr>
        <w:t xml:space="preserve"> </w:t>
      </w:r>
      <w:r>
        <w:rPr>
          <w:spacing w:val="-4"/>
        </w:rPr>
        <w:t>про-</w:t>
      </w:r>
      <w:r>
        <w:rPr>
          <w:spacing w:val="-67"/>
        </w:rPr>
        <w:t xml:space="preserve"> </w:t>
      </w:r>
      <w:r>
        <w:rPr>
          <w:spacing w:val="-9"/>
        </w:rPr>
        <w:t>блеми,</w:t>
      </w:r>
      <w:r>
        <w:rPr>
          <w:spacing w:val="-10"/>
        </w:rPr>
        <w:t xml:space="preserve"> </w:t>
      </w:r>
      <w:r>
        <w:rPr>
          <w:spacing w:val="-6"/>
        </w:rPr>
        <w:t>на</w:t>
      </w:r>
      <w:r>
        <w:rPr>
          <w:spacing w:val="-7"/>
        </w:rPr>
        <w:t xml:space="preserve"> </w:t>
      </w:r>
      <w:r>
        <w:rPr>
          <w:spacing w:val="-8"/>
        </w:rPr>
        <w:t>нашу</w:t>
      </w:r>
      <w:r>
        <w:rPr>
          <w:spacing w:val="-10"/>
        </w:rPr>
        <w:t xml:space="preserve"> думку,</w:t>
      </w:r>
      <w:r>
        <w:rPr>
          <w:spacing w:val="-7"/>
        </w:rPr>
        <w:t xml:space="preserve"> </w:t>
      </w:r>
      <w:r>
        <w:t>є</w:t>
      </w:r>
      <w:r>
        <w:rPr>
          <w:spacing w:val="-8"/>
        </w:rPr>
        <w:t xml:space="preserve"> </w:t>
      </w:r>
      <w:r>
        <w:t>з</w:t>
      </w:r>
      <w:r>
        <w:rPr>
          <w:spacing w:val="-7"/>
        </w:rPr>
        <w:t xml:space="preserve"> </w:t>
      </w:r>
      <w:r>
        <w:rPr>
          <w:spacing w:val="-9"/>
        </w:rPr>
        <w:t>одного</w:t>
      </w:r>
      <w:r>
        <w:rPr>
          <w:spacing w:val="-8"/>
        </w:rPr>
        <w:t xml:space="preserve"> </w:t>
      </w:r>
      <w:r>
        <w:rPr>
          <w:spacing w:val="-9"/>
        </w:rPr>
        <w:t>боку,</w:t>
      </w:r>
      <w:r>
        <w:rPr>
          <w:spacing w:val="-7"/>
        </w:rPr>
        <w:t xml:space="preserve"> </w:t>
      </w:r>
      <w:r>
        <w:rPr>
          <w:spacing w:val="-10"/>
        </w:rPr>
        <w:t>формування</w:t>
      </w:r>
      <w:r>
        <w:rPr>
          <w:spacing w:val="-9"/>
        </w:rPr>
        <w:t xml:space="preserve"> </w:t>
      </w:r>
      <w:r>
        <w:rPr>
          <w:spacing w:val="-10"/>
        </w:rPr>
        <w:t>брендингової</w:t>
      </w:r>
      <w:r>
        <w:rPr>
          <w:spacing w:val="-5"/>
        </w:rPr>
        <w:t xml:space="preserve"> </w:t>
      </w:r>
      <w:r>
        <w:rPr>
          <w:spacing w:val="-10"/>
        </w:rPr>
        <w:t>стратегії</w:t>
      </w:r>
      <w:r>
        <w:rPr>
          <w:spacing w:val="-9"/>
        </w:rPr>
        <w:t xml:space="preserve"> </w:t>
      </w:r>
      <w:r>
        <w:rPr>
          <w:spacing w:val="-5"/>
        </w:rPr>
        <w:t>як</w:t>
      </w:r>
      <w:r>
        <w:rPr>
          <w:spacing w:val="-10"/>
        </w:rPr>
        <w:t xml:space="preserve"> </w:t>
      </w:r>
      <w:r>
        <w:rPr>
          <w:spacing w:val="-11"/>
        </w:rPr>
        <w:t>основ-</w:t>
      </w:r>
      <w:r>
        <w:rPr>
          <w:spacing w:val="-68"/>
        </w:rPr>
        <w:t xml:space="preserve"> </w:t>
      </w:r>
      <w:r>
        <w:rPr>
          <w:spacing w:val="-8"/>
        </w:rPr>
        <w:t xml:space="preserve">ного вектору поведінки та принципів функціонування </w:t>
      </w:r>
      <w:r>
        <w:rPr>
          <w:spacing w:val="-7"/>
        </w:rPr>
        <w:t>бренду, що орієнтує всю гос-</w:t>
      </w:r>
      <w:r>
        <w:rPr>
          <w:spacing w:val="-67"/>
        </w:rPr>
        <w:t xml:space="preserve"> </w:t>
      </w:r>
      <w:r>
        <w:rPr>
          <w:spacing w:val="-5"/>
        </w:rPr>
        <w:t xml:space="preserve">подарську </w:t>
      </w:r>
      <w:r>
        <w:rPr>
          <w:spacing w:val="-4"/>
        </w:rPr>
        <w:t>діяльність підприємства на формування споживчої цінності бренду, а з</w:t>
      </w:r>
      <w:r>
        <w:rPr>
          <w:spacing w:val="-67"/>
        </w:rPr>
        <w:t xml:space="preserve"> </w:t>
      </w:r>
      <w:r>
        <w:rPr>
          <w:spacing w:val="-9"/>
        </w:rPr>
        <w:t>іншого</w:t>
      </w:r>
      <w:r>
        <w:rPr>
          <w:spacing w:val="-8"/>
        </w:rPr>
        <w:t xml:space="preserve"> </w:t>
      </w:r>
      <w:r>
        <w:t>–</w:t>
      </w:r>
      <w:r>
        <w:rPr>
          <w:spacing w:val="-5"/>
        </w:rPr>
        <w:t xml:space="preserve"> </w:t>
      </w:r>
      <w:r>
        <w:rPr>
          <w:spacing w:val="-10"/>
        </w:rPr>
        <w:t>стратегія</w:t>
      </w:r>
      <w:r>
        <w:rPr>
          <w:spacing w:val="-9"/>
        </w:rPr>
        <w:t xml:space="preserve"> </w:t>
      </w:r>
      <w:r>
        <w:rPr>
          <w:spacing w:val="-10"/>
        </w:rPr>
        <w:t>розвитку</w:t>
      </w:r>
      <w:r>
        <w:rPr>
          <w:spacing w:val="-9"/>
        </w:rPr>
        <w:t xml:space="preserve"> </w:t>
      </w:r>
      <w:r>
        <w:rPr>
          <w:spacing w:val="-10"/>
        </w:rPr>
        <w:t>бренду,</w:t>
      </w:r>
      <w:r>
        <w:rPr>
          <w:spacing w:val="-6"/>
        </w:rPr>
        <w:t xml:space="preserve"> </w:t>
      </w:r>
      <w:r>
        <w:rPr>
          <w:spacing w:val="-5"/>
        </w:rPr>
        <w:t>як</w:t>
      </w:r>
      <w:r>
        <w:rPr>
          <w:spacing w:val="-8"/>
        </w:rPr>
        <w:t xml:space="preserve"> </w:t>
      </w:r>
      <w:r>
        <w:rPr>
          <w:spacing w:val="-9"/>
        </w:rPr>
        <w:t>спосіб</w:t>
      </w:r>
      <w:r>
        <w:rPr>
          <w:spacing w:val="-8"/>
        </w:rPr>
        <w:t xml:space="preserve"> </w:t>
      </w:r>
      <w:r>
        <w:rPr>
          <w:spacing w:val="-10"/>
        </w:rPr>
        <w:t>досягнення</w:t>
      </w:r>
      <w:r>
        <w:rPr>
          <w:spacing w:val="-9"/>
        </w:rPr>
        <w:t xml:space="preserve"> мети</w:t>
      </w:r>
      <w:r>
        <w:rPr>
          <w:spacing w:val="-5"/>
        </w:rPr>
        <w:t xml:space="preserve"> </w:t>
      </w:r>
      <w:r>
        <w:rPr>
          <w:spacing w:val="-7"/>
        </w:rPr>
        <w:t>та</w:t>
      </w:r>
      <w:r>
        <w:rPr>
          <w:spacing w:val="-6"/>
        </w:rPr>
        <w:t xml:space="preserve"> </w:t>
      </w:r>
      <w:r>
        <w:rPr>
          <w:spacing w:val="-10"/>
        </w:rPr>
        <w:t>реалізації</w:t>
      </w:r>
      <w:r>
        <w:rPr>
          <w:spacing w:val="-4"/>
        </w:rPr>
        <w:t xml:space="preserve"> </w:t>
      </w:r>
      <w:r>
        <w:rPr>
          <w:spacing w:val="-9"/>
        </w:rPr>
        <w:t>місії</w:t>
      </w:r>
      <w:r>
        <w:rPr>
          <w:spacing w:val="-8"/>
        </w:rPr>
        <w:t xml:space="preserve"> </w:t>
      </w:r>
      <w:r>
        <w:rPr>
          <w:spacing w:val="-11"/>
        </w:rPr>
        <w:t>під-</w:t>
      </w:r>
      <w:r>
        <w:rPr>
          <w:spacing w:val="-68"/>
        </w:rPr>
        <w:t xml:space="preserve"> </w:t>
      </w:r>
      <w:r>
        <w:rPr>
          <w:spacing w:val="-5"/>
        </w:rPr>
        <w:t>приємства.</w:t>
      </w:r>
      <w:r>
        <w:rPr>
          <w:spacing w:val="-10"/>
        </w:rPr>
        <w:t xml:space="preserve"> </w:t>
      </w:r>
      <w:r>
        <w:rPr>
          <w:spacing w:val="-5"/>
        </w:rPr>
        <w:t>Саме</w:t>
      </w:r>
      <w:r>
        <w:rPr>
          <w:spacing w:val="-9"/>
        </w:rPr>
        <w:t xml:space="preserve"> </w:t>
      </w:r>
      <w:r>
        <w:rPr>
          <w:spacing w:val="-5"/>
        </w:rPr>
        <w:t>ж</w:t>
      </w:r>
      <w:r>
        <w:rPr>
          <w:spacing w:val="-9"/>
        </w:rPr>
        <w:t xml:space="preserve"> </w:t>
      </w:r>
      <w:r>
        <w:rPr>
          <w:spacing w:val="-5"/>
        </w:rPr>
        <w:t>створення</w:t>
      </w:r>
      <w:r>
        <w:rPr>
          <w:spacing w:val="-11"/>
        </w:rPr>
        <w:t xml:space="preserve"> </w:t>
      </w:r>
      <w:r>
        <w:rPr>
          <w:spacing w:val="-4"/>
        </w:rPr>
        <w:t>необхідної</w:t>
      </w:r>
      <w:r>
        <w:rPr>
          <w:spacing w:val="-9"/>
        </w:rPr>
        <w:t xml:space="preserve"> </w:t>
      </w:r>
      <w:r>
        <w:rPr>
          <w:spacing w:val="-4"/>
        </w:rPr>
        <w:t>додаткової</w:t>
      </w:r>
      <w:r>
        <w:rPr>
          <w:spacing w:val="-9"/>
        </w:rPr>
        <w:t xml:space="preserve"> </w:t>
      </w:r>
      <w:r>
        <w:rPr>
          <w:spacing w:val="-4"/>
        </w:rPr>
        <w:t>споживчої</w:t>
      </w:r>
      <w:r>
        <w:rPr>
          <w:spacing w:val="-8"/>
        </w:rPr>
        <w:t xml:space="preserve"> </w:t>
      </w:r>
      <w:r>
        <w:rPr>
          <w:spacing w:val="-4"/>
        </w:rPr>
        <w:t>цінності</w:t>
      </w:r>
      <w:r>
        <w:rPr>
          <w:spacing w:val="-10"/>
        </w:rPr>
        <w:t xml:space="preserve"> </w:t>
      </w:r>
      <w:r>
        <w:rPr>
          <w:spacing w:val="-4"/>
        </w:rPr>
        <w:t>бренду</w:t>
      </w:r>
      <w:r>
        <w:rPr>
          <w:spacing w:val="-11"/>
        </w:rPr>
        <w:t xml:space="preserve"> </w:t>
      </w:r>
      <w:r>
        <w:rPr>
          <w:spacing w:val="-4"/>
        </w:rPr>
        <w:t>(у</w:t>
      </w:r>
      <w:r>
        <w:rPr>
          <w:spacing w:val="-68"/>
        </w:rPr>
        <w:t xml:space="preserve"> </w:t>
      </w:r>
      <w:r>
        <w:rPr>
          <w:spacing w:val="-9"/>
        </w:rPr>
        <w:t xml:space="preserve">фінансовому вираженні – роялті) вимагає від підприємства вирішення </w:t>
      </w:r>
      <w:r>
        <w:rPr>
          <w:spacing w:val="-8"/>
        </w:rPr>
        <w:t>важливих пи-</w:t>
      </w:r>
      <w:r>
        <w:rPr>
          <w:spacing w:val="-7"/>
        </w:rPr>
        <w:t xml:space="preserve"> тань як то здобуття переваг </w:t>
      </w:r>
      <w:r>
        <w:rPr>
          <w:spacing w:val="-6"/>
        </w:rPr>
        <w:t>у висококонкурентному оточенні, формування портфе-</w:t>
      </w:r>
      <w:r>
        <w:rPr>
          <w:spacing w:val="-67"/>
        </w:rPr>
        <w:t xml:space="preserve"> </w:t>
      </w:r>
      <w:r>
        <w:rPr>
          <w:spacing w:val="-6"/>
        </w:rPr>
        <w:t>льної стратегії, вибору ефективних комунікацій і каналів розподілу продукції, а та-</w:t>
      </w:r>
      <w:r>
        <w:rPr>
          <w:spacing w:val="-67"/>
        </w:rPr>
        <w:t xml:space="preserve"> </w:t>
      </w:r>
      <w:r>
        <w:rPr>
          <w:spacing w:val="-9"/>
        </w:rPr>
        <w:t>кож</w:t>
      </w:r>
      <w:r>
        <w:rPr>
          <w:spacing w:val="-20"/>
        </w:rPr>
        <w:t xml:space="preserve"> </w:t>
      </w:r>
      <w:r>
        <w:rPr>
          <w:spacing w:val="-9"/>
        </w:rPr>
        <w:t>шляхів</w:t>
      </w:r>
      <w:r>
        <w:rPr>
          <w:spacing w:val="-23"/>
        </w:rPr>
        <w:t xml:space="preserve"> </w:t>
      </w:r>
      <w:r>
        <w:rPr>
          <w:spacing w:val="-9"/>
        </w:rPr>
        <w:t>повного</w:t>
      </w:r>
      <w:r>
        <w:rPr>
          <w:spacing w:val="-19"/>
        </w:rPr>
        <w:t xml:space="preserve"> </w:t>
      </w:r>
      <w:r>
        <w:rPr>
          <w:spacing w:val="-9"/>
        </w:rPr>
        <w:t>використання</w:t>
      </w:r>
      <w:r>
        <w:rPr>
          <w:spacing w:val="-22"/>
        </w:rPr>
        <w:t xml:space="preserve"> </w:t>
      </w:r>
      <w:r>
        <w:rPr>
          <w:spacing w:val="-9"/>
        </w:rPr>
        <w:t>свого</w:t>
      </w:r>
      <w:r>
        <w:rPr>
          <w:spacing w:val="-21"/>
        </w:rPr>
        <w:t xml:space="preserve"> </w:t>
      </w:r>
      <w:r>
        <w:rPr>
          <w:spacing w:val="-9"/>
        </w:rPr>
        <w:t>потенціалу.</w:t>
      </w:r>
    </w:p>
    <w:p w:rsidR="003565A6" w:rsidRDefault="003565A6" w:rsidP="003565A6">
      <w:pPr>
        <w:pStyle w:val="a3"/>
        <w:spacing w:before="1" w:line="360" w:lineRule="auto"/>
        <w:ind w:right="323" w:firstLine="851"/>
      </w:pPr>
      <w:r>
        <w:rPr>
          <w:spacing w:val="-6"/>
        </w:rPr>
        <w:t>Впровадження</w:t>
      </w:r>
      <w:r>
        <w:rPr>
          <w:spacing w:val="-11"/>
        </w:rPr>
        <w:t xml:space="preserve"> </w:t>
      </w:r>
      <w:r>
        <w:rPr>
          <w:spacing w:val="-6"/>
        </w:rPr>
        <w:t>методології</w:t>
      </w:r>
      <w:r>
        <w:rPr>
          <w:spacing w:val="-10"/>
        </w:rPr>
        <w:t xml:space="preserve"> </w:t>
      </w:r>
      <w:r>
        <w:rPr>
          <w:spacing w:val="-6"/>
        </w:rPr>
        <w:t>управління</w:t>
      </w:r>
      <w:r>
        <w:rPr>
          <w:spacing w:val="-11"/>
        </w:rPr>
        <w:t xml:space="preserve"> </w:t>
      </w:r>
      <w:r>
        <w:rPr>
          <w:spacing w:val="-6"/>
        </w:rPr>
        <w:t>брендом</w:t>
      </w:r>
      <w:r>
        <w:rPr>
          <w:spacing w:val="-9"/>
        </w:rPr>
        <w:t xml:space="preserve"> </w:t>
      </w:r>
      <w:r>
        <w:rPr>
          <w:spacing w:val="-6"/>
        </w:rPr>
        <w:t>залишається</w:t>
      </w:r>
      <w:r>
        <w:rPr>
          <w:spacing w:val="-11"/>
        </w:rPr>
        <w:t xml:space="preserve"> </w:t>
      </w:r>
      <w:r>
        <w:rPr>
          <w:spacing w:val="-6"/>
        </w:rPr>
        <w:t>актуальним</w:t>
      </w:r>
      <w:r>
        <w:rPr>
          <w:spacing w:val="-11"/>
        </w:rPr>
        <w:t xml:space="preserve"> </w:t>
      </w:r>
      <w:r>
        <w:rPr>
          <w:spacing w:val="-5"/>
        </w:rPr>
        <w:t>та</w:t>
      </w:r>
      <w:r>
        <w:rPr>
          <w:spacing w:val="-68"/>
        </w:rPr>
        <w:t xml:space="preserve"> </w:t>
      </w:r>
      <w:r>
        <w:rPr>
          <w:spacing w:val="-8"/>
        </w:rPr>
        <w:t xml:space="preserve">перспективним напрямом досліджень у сучасній інноваційній економіці. </w:t>
      </w:r>
      <w:r>
        <w:rPr>
          <w:spacing w:val="-7"/>
        </w:rPr>
        <w:t>Специфiка</w:t>
      </w:r>
      <w:r>
        <w:rPr>
          <w:spacing w:val="-67"/>
        </w:rPr>
        <w:t xml:space="preserve"> </w:t>
      </w:r>
      <w:r>
        <w:t>функцiонування</w:t>
      </w:r>
      <w:r>
        <w:rPr>
          <w:spacing w:val="1"/>
        </w:rPr>
        <w:t xml:space="preserve"> </w:t>
      </w:r>
      <w:r>
        <w:t>сучасної</w:t>
      </w:r>
      <w:r>
        <w:rPr>
          <w:spacing w:val="1"/>
        </w:rPr>
        <w:t xml:space="preserve"> </w:t>
      </w:r>
      <w:r>
        <w:t>вiтчизняної</w:t>
      </w:r>
      <w:r>
        <w:rPr>
          <w:spacing w:val="1"/>
        </w:rPr>
        <w:t xml:space="preserve"> </w:t>
      </w:r>
      <w:r>
        <w:t>економiчної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вимагає</w:t>
      </w:r>
      <w:r>
        <w:rPr>
          <w:spacing w:val="1"/>
        </w:rPr>
        <w:t xml:space="preserve"> </w:t>
      </w:r>
      <w:r>
        <w:t>нових</w:t>
      </w:r>
      <w:r>
        <w:rPr>
          <w:spacing w:val="1"/>
        </w:rPr>
        <w:t xml:space="preserve"> </w:t>
      </w:r>
      <w:r>
        <w:t>управлiнських</w:t>
      </w:r>
      <w:r>
        <w:rPr>
          <w:spacing w:val="1"/>
        </w:rPr>
        <w:t xml:space="preserve"> </w:t>
      </w:r>
      <w:r>
        <w:t>рiшень.</w:t>
      </w:r>
      <w:r>
        <w:rPr>
          <w:spacing w:val="1"/>
        </w:rPr>
        <w:t xml:space="preserve"> </w:t>
      </w:r>
      <w:r>
        <w:t>Тому</w:t>
      </w:r>
      <w:r>
        <w:rPr>
          <w:spacing w:val="1"/>
        </w:rPr>
        <w:t xml:space="preserve"> </w:t>
      </w:r>
      <w:r>
        <w:t>виникає</w:t>
      </w:r>
      <w:r>
        <w:rPr>
          <w:spacing w:val="1"/>
        </w:rPr>
        <w:t xml:space="preserve"> </w:t>
      </w:r>
      <w:r>
        <w:t>необхiднiсть</w:t>
      </w:r>
      <w:r>
        <w:rPr>
          <w:spacing w:val="71"/>
        </w:rPr>
        <w:t xml:space="preserve"> </w:t>
      </w:r>
      <w:r>
        <w:t>удосконалення</w:t>
      </w:r>
      <w:r>
        <w:rPr>
          <w:spacing w:val="1"/>
        </w:rPr>
        <w:t xml:space="preserve"> </w:t>
      </w:r>
      <w:r>
        <w:t>вiдповiдного</w:t>
      </w:r>
      <w:r>
        <w:rPr>
          <w:spacing w:val="-1"/>
        </w:rPr>
        <w:t xml:space="preserve"> </w:t>
      </w:r>
      <w:r>
        <w:t>теоретичного</w:t>
      </w:r>
      <w:r>
        <w:rPr>
          <w:spacing w:val="-1"/>
        </w:rPr>
        <w:t xml:space="preserve"> </w:t>
      </w:r>
      <w:r>
        <w:t>пiдґрунтя</w:t>
      </w:r>
      <w:r>
        <w:rPr>
          <w:spacing w:val="-2"/>
        </w:rPr>
        <w:t xml:space="preserve"> </w:t>
      </w:r>
      <w:r>
        <w:t>та</w:t>
      </w:r>
      <w:r>
        <w:rPr>
          <w:spacing w:val="-5"/>
        </w:rPr>
        <w:t xml:space="preserve"> </w:t>
      </w:r>
      <w:r>
        <w:t>аналізу</w:t>
      </w:r>
      <w:r>
        <w:rPr>
          <w:spacing w:val="-6"/>
        </w:rPr>
        <w:t xml:space="preserve"> </w:t>
      </w:r>
      <w:r>
        <w:t>практичних</w:t>
      </w:r>
      <w:r>
        <w:rPr>
          <w:spacing w:val="-5"/>
        </w:rPr>
        <w:t xml:space="preserve"> </w:t>
      </w:r>
      <w:r>
        <w:t>впроваджень.</w:t>
      </w:r>
    </w:p>
    <w:p w:rsidR="003565A6" w:rsidRDefault="003565A6" w:rsidP="003565A6">
      <w:pPr>
        <w:pStyle w:val="a3"/>
        <w:spacing w:line="360" w:lineRule="auto"/>
        <w:ind w:right="331" w:firstLine="707"/>
      </w:pPr>
      <w:r>
        <w:t>Мета дослiдження. Головною метою даного дослідження є обґрунтуван-</w:t>
      </w:r>
      <w:r>
        <w:rPr>
          <w:spacing w:val="1"/>
        </w:rPr>
        <w:t xml:space="preserve"> </w:t>
      </w:r>
      <w:r>
        <w:t>ня сутності та взаємоузгодження базових фундаментальних понять та термінів</w:t>
      </w:r>
      <w:r>
        <w:rPr>
          <w:spacing w:val="-67"/>
        </w:rPr>
        <w:t xml:space="preserve"> </w:t>
      </w:r>
      <w:r>
        <w:t>бренд-менеджменту, а саме брендингової політики та стратегії розвитку брен-</w:t>
      </w:r>
      <w:r>
        <w:rPr>
          <w:spacing w:val="1"/>
        </w:rPr>
        <w:t xml:space="preserve"> </w:t>
      </w:r>
      <w:r>
        <w:t>ду</w:t>
      </w:r>
    </w:p>
    <w:p w:rsidR="003565A6" w:rsidRDefault="003565A6" w:rsidP="003565A6">
      <w:pPr>
        <w:spacing w:line="360" w:lineRule="auto"/>
        <w:sectPr w:rsidR="003565A6">
          <w:pgSz w:w="11910" w:h="16840"/>
          <w:pgMar w:top="1160" w:right="400" w:bottom="280" w:left="1320" w:header="710" w:footer="0" w:gutter="0"/>
          <w:cols w:space="720"/>
        </w:sectPr>
      </w:pPr>
    </w:p>
    <w:p w:rsidR="003565A6" w:rsidRDefault="003565A6" w:rsidP="003565A6">
      <w:pPr>
        <w:pStyle w:val="a3"/>
        <w:spacing w:before="81" w:line="362" w:lineRule="auto"/>
        <w:ind w:right="330" w:firstLine="707"/>
      </w:pPr>
      <w:r>
        <w:lastRenderedPageBreak/>
        <w:t>Завданням дослiдження було розкриття понять системи управління бре-</w:t>
      </w:r>
      <w:r>
        <w:rPr>
          <w:spacing w:val="1"/>
        </w:rPr>
        <w:t xml:space="preserve"> </w:t>
      </w:r>
      <w:r>
        <w:t>ндинговою</w:t>
      </w:r>
      <w:r>
        <w:rPr>
          <w:spacing w:val="-2"/>
        </w:rPr>
        <w:t xml:space="preserve"> </w:t>
      </w:r>
      <w:r>
        <w:t>стратегією</w:t>
      </w:r>
      <w:r>
        <w:rPr>
          <w:spacing w:val="-1"/>
        </w:rPr>
        <w:t xml:space="preserve"> </w:t>
      </w:r>
      <w:r>
        <w:t>інноваційного розвитку</w:t>
      </w:r>
      <w:r>
        <w:rPr>
          <w:spacing w:val="-5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підприємстві.</w:t>
      </w:r>
    </w:p>
    <w:p w:rsidR="003565A6" w:rsidRDefault="003565A6" w:rsidP="003565A6">
      <w:pPr>
        <w:pStyle w:val="a3"/>
        <w:spacing w:line="360" w:lineRule="auto"/>
        <w:ind w:right="338" w:firstLine="707"/>
      </w:pPr>
      <w:r>
        <w:t>Об'єкт</w:t>
      </w:r>
      <w:r>
        <w:rPr>
          <w:spacing w:val="1"/>
        </w:rPr>
        <w:t xml:space="preserve"> </w:t>
      </w:r>
      <w:r>
        <w:t>дослiдження.</w:t>
      </w:r>
      <w:r>
        <w:rPr>
          <w:spacing w:val="1"/>
        </w:rPr>
        <w:t xml:space="preserve"> </w:t>
      </w:r>
      <w:r>
        <w:t>Об'єктом</w:t>
      </w:r>
      <w:r>
        <w:rPr>
          <w:spacing w:val="1"/>
        </w:rPr>
        <w:t xml:space="preserve"> </w:t>
      </w:r>
      <w:r>
        <w:t>дослiдження</w:t>
      </w:r>
      <w:r>
        <w:rPr>
          <w:spacing w:val="1"/>
        </w:rPr>
        <w:t xml:space="preserve"> </w:t>
      </w:r>
      <w:r>
        <w:t>стали</w:t>
      </w:r>
      <w:r>
        <w:rPr>
          <w:spacing w:val="1"/>
        </w:rPr>
        <w:t xml:space="preserve"> </w:t>
      </w:r>
      <w:r>
        <w:t>сучаснi</w:t>
      </w:r>
      <w:r>
        <w:rPr>
          <w:spacing w:val="1"/>
        </w:rPr>
        <w:t xml:space="preserve"> </w:t>
      </w:r>
      <w:r>
        <w:t>економiчнi</w:t>
      </w:r>
      <w:r>
        <w:rPr>
          <w:spacing w:val="1"/>
        </w:rPr>
        <w:t xml:space="preserve"> </w:t>
      </w:r>
      <w:r>
        <w:t>вiдносини</w:t>
      </w:r>
      <w:r>
        <w:rPr>
          <w:spacing w:val="-4"/>
        </w:rPr>
        <w:t xml:space="preserve"> </w:t>
      </w:r>
      <w:r>
        <w:t>щодо</w:t>
      </w:r>
      <w:r>
        <w:rPr>
          <w:spacing w:val="-3"/>
        </w:rPr>
        <w:t xml:space="preserve"> </w:t>
      </w:r>
      <w:r>
        <w:t>управлiння</w:t>
      </w:r>
      <w:r>
        <w:rPr>
          <w:spacing w:val="-3"/>
        </w:rPr>
        <w:t xml:space="preserve"> </w:t>
      </w:r>
      <w:r>
        <w:t>інноваційним</w:t>
      </w:r>
      <w:r>
        <w:rPr>
          <w:spacing w:val="-4"/>
        </w:rPr>
        <w:t xml:space="preserve"> </w:t>
      </w:r>
      <w:r>
        <w:t>розвитком</w:t>
      </w:r>
      <w:r>
        <w:rPr>
          <w:spacing w:val="-4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бренд-менеджменту.</w:t>
      </w:r>
    </w:p>
    <w:p w:rsidR="003565A6" w:rsidRDefault="003565A6" w:rsidP="003565A6">
      <w:pPr>
        <w:pStyle w:val="a3"/>
        <w:spacing w:line="362" w:lineRule="auto"/>
        <w:ind w:right="342" w:firstLine="707"/>
      </w:pPr>
      <w:r>
        <w:t>Предмет дослiдження: механізм управлiння інноваційним розвитком та</w:t>
      </w:r>
      <w:r>
        <w:rPr>
          <w:spacing w:val="1"/>
        </w:rPr>
        <w:t xml:space="preserve"> </w:t>
      </w:r>
      <w:r>
        <w:t>бренд-менеджменту.</w:t>
      </w:r>
    </w:p>
    <w:p w:rsidR="003565A6" w:rsidRDefault="003565A6" w:rsidP="003565A6">
      <w:pPr>
        <w:pStyle w:val="a3"/>
        <w:spacing w:line="360" w:lineRule="auto"/>
        <w:ind w:right="321" w:firstLine="851"/>
      </w:pPr>
      <w:r>
        <w:rPr>
          <w:spacing w:val="-5"/>
        </w:rPr>
        <w:t xml:space="preserve">Теоретична основа дипломної </w:t>
      </w:r>
      <w:r>
        <w:rPr>
          <w:spacing w:val="-4"/>
        </w:rPr>
        <w:t>роботи.</w:t>
      </w:r>
      <w:r>
        <w:rPr>
          <w:spacing w:val="62"/>
        </w:rPr>
        <w:t xml:space="preserve"> </w:t>
      </w:r>
      <w:r>
        <w:rPr>
          <w:spacing w:val="-4"/>
        </w:rPr>
        <w:t>Проблематикою теорії та практи-</w:t>
      </w:r>
      <w:r>
        <w:rPr>
          <w:spacing w:val="-3"/>
        </w:rPr>
        <w:t xml:space="preserve"> </w:t>
      </w:r>
      <w:r>
        <w:rPr>
          <w:spacing w:val="-5"/>
        </w:rPr>
        <w:t>ки</w:t>
      </w:r>
      <w:r>
        <w:rPr>
          <w:spacing w:val="-19"/>
        </w:rPr>
        <w:t xml:space="preserve"> </w:t>
      </w:r>
      <w:r>
        <w:rPr>
          <w:spacing w:val="-10"/>
        </w:rPr>
        <w:t>брендингу</w:t>
      </w:r>
      <w:r>
        <w:rPr>
          <w:spacing w:val="-14"/>
        </w:rPr>
        <w:t xml:space="preserve"> </w:t>
      </w:r>
      <w:r>
        <w:t>в</w:t>
      </w:r>
      <w:r>
        <w:rPr>
          <w:spacing w:val="-10"/>
        </w:rPr>
        <w:t xml:space="preserve"> </w:t>
      </w:r>
      <w:r>
        <w:rPr>
          <w:spacing w:val="-9"/>
        </w:rPr>
        <w:t>різний</w:t>
      </w:r>
      <w:r>
        <w:rPr>
          <w:spacing w:val="-10"/>
        </w:rPr>
        <w:t xml:space="preserve"> </w:t>
      </w:r>
      <w:r>
        <w:rPr>
          <w:spacing w:val="-7"/>
        </w:rPr>
        <w:t>час</w:t>
      </w:r>
      <w:r>
        <w:rPr>
          <w:spacing w:val="-11"/>
        </w:rPr>
        <w:t xml:space="preserve"> </w:t>
      </w:r>
      <w:r>
        <w:rPr>
          <w:spacing w:val="-10"/>
        </w:rPr>
        <w:t xml:space="preserve">займались </w:t>
      </w:r>
      <w:r>
        <w:rPr>
          <w:spacing w:val="-9"/>
        </w:rPr>
        <w:t>такі</w:t>
      </w:r>
      <w:r>
        <w:rPr>
          <w:spacing w:val="-8"/>
        </w:rPr>
        <w:t xml:space="preserve"> </w:t>
      </w:r>
      <w:r>
        <w:rPr>
          <w:spacing w:val="-10"/>
        </w:rPr>
        <w:t>вітчизняні</w:t>
      </w:r>
      <w:r>
        <w:rPr>
          <w:spacing w:val="-8"/>
        </w:rPr>
        <w:t xml:space="preserve"> </w:t>
      </w:r>
      <w:r>
        <w:rPr>
          <w:spacing w:val="-7"/>
        </w:rPr>
        <w:t>та</w:t>
      </w:r>
      <w:r>
        <w:rPr>
          <w:spacing w:val="-10"/>
        </w:rPr>
        <w:t xml:space="preserve"> зарубіжні </w:t>
      </w:r>
      <w:r>
        <w:rPr>
          <w:spacing w:val="-9"/>
        </w:rPr>
        <w:t>вчені</w:t>
      </w:r>
      <w:r>
        <w:rPr>
          <w:spacing w:val="-10"/>
        </w:rPr>
        <w:t xml:space="preserve"> </w:t>
      </w:r>
      <w:r>
        <w:t>і</w:t>
      </w:r>
      <w:r>
        <w:rPr>
          <w:spacing w:val="-10"/>
        </w:rPr>
        <w:t xml:space="preserve"> практики: </w:t>
      </w:r>
      <w:r>
        <w:rPr>
          <w:spacing w:val="-6"/>
        </w:rPr>
        <w:t>О.</w:t>
      </w:r>
      <w:r>
        <w:rPr>
          <w:spacing w:val="-68"/>
        </w:rPr>
        <w:t xml:space="preserve"> </w:t>
      </w:r>
      <w:r>
        <w:rPr>
          <w:spacing w:val="-10"/>
        </w:rPr>
        <w:t xml:space="preserve">Зозульов, </w:t>
      </w:r>
      <w:r>
        <w:rPr>
          <w:spacing w:val="-6"/>
        </w:rPr>
        <w:t>А.</w:t>
      </w:r>
      <w:r>
        <w:rPr>
          <w:spacing w:val="-9"/>
        </w:rPr>
        <w:t xml:space="preserve"> Длігач,</w:t>
      </w:r>
      <w:r>
        <w:rPr>
          <w:spacing w:val="-13"/>
        </w:rPr>
        <w:t xml:space="preserve"> </w:t>
      </w:r>
      <w:r>
        <w:rPr>
          <w:spacing w:val="-5"/>
        </w:rPr>
        <w:t>В.</w:t>
      </w:r>
      <w:r>
        <w:rPr>
          <w:spacing w:val="-9"/>
        </w:rPr>
        <w:t xml:space="preserve"> </w:t>
      </w:r>
      <w:r>
        <w:rPr>
          <w:spacing w:val="-10"/>
        </w:rPr>
        <w:t xml:space="preserve">Пустотін, </w:t>
      </w:r>
      <w:r>
        <w:rPr>
          <w:spacing w:val="-6"/>
        </w:rPr>
        <w:t>Є.</w:t>
      </w:r>
      <w:r>
        <w:rPr>
          <w:spacing w:val="-9"/>
        </w:rPr>
        <w:t xml:space="preserve"> </w:t>
      </w:r>
      <w:r>
        <w:rPr>
          <w:spacing w:val="-10"/>
        </w:rPr>
        <w:t xml:space="preserve">Ромат, </w:t>
      </w:r>
      <w:r>
        <w:rPr>
          <w:spacing w:val="-5"/>
        </w:rPr>
        <w:t>В.</w:t>
      </w:r>
      <w:r>
        <w:rPr>
          <w:spacing w:val="-9"/>
        </w:rPr>
        <w:t xml:space="preserve"> Домнін, </w:t>
      </w:r>
      <w:r>
        <w:rPr>
          <w:spacing w:val="-5"/>
        </w:rPr>
        <w:t>С.</w:t>
      </w:r>
      <w:r>
        <w:rPr>
          <w:spacing w:val="-10"/>
        </w:rPr>
        <w:t xml:space="preserve"> Старов,</w:t>
      </w:r>
      <w:r>
        <w:rPr>
          <w:spacing w:val="-9"/>
        </w:rPr>
        <w:t xml:space="preserve"> Робул</w:t>
      </w:r>
      <w:r>
        <w:rPr>
          <w:spacing w:val="-11"/>
        </w:rPr>
        <w:t xml:space="preserve"> </w:t>
      </w:r>
      <w:r>
        <w:rPr>
          <w:spacing w:val="-9"/>
        </w:rPr>
        <w:t>Ю.В., Юдіна</w:t>
      </w:r>
      <w:r>
        <w:rPr>
          <w:spacing w:val="-68"/>
        </w:rPr>
        <w:t xml:space="preserve"> </w:t>
      </w:r>
      <w:r>
        <w:rPr>
          <w:spacing w:val="-9"/>
        </w:rPr>
        <w:t>В.Ф.,</w:t>
      </w:r>
      <w:r>
        <w:rPr>
          <w:spacing w:val="-15"/>
        </w:rPr>
        <w:t xml:space="preserve"> </w:t>
      </w:r>
      <w:r>
        <w:rPr>
          <w:spacing w:val="-9"/>
        </w:rPr>
        <w:t>Гуля</w:t>
      </w:r>
      <w:r>
        <w:rPr>
          <w:spacing w:val="-14"/>
        </w:rPr>
        <w:t xml:space="preserve"> </w:t>
      </w:r>
      <w:r>
        <w:rPr>
          <w:spacing w:val="-9"/>
        </w:rPr>
        <w:t>Г.О.,</w:t>
      </w:r>
      <w:r>
        <w:rPr>
          <w:spacing w:val="49"/>
        </w:rPr>
        <w:t xml:space="preserve"> </w:t>
      </w:r>
      <w:r>
        <w:rPr>
          <w:spacing w:val="-10"/>
        </w:rPr>
        <w:t>Савченко</w:t>
      </w:r>
      <w:r>
        <w:rPr>
          <w:spacing w:val="-14"/>
        </w:rPr>
        <w:t xml:space="preserve"> </w:t>
      </w:r>
      <w:r>
        <w:rPr>
          <w:spacing w:val="-9"/>
        </w:rPr>
        <w:t>О.В.,</w:t>
      </w:r>
      <w:r>
        <w:rPr>
          <w:spacing w:val="52"/>
        </w:rPr>
        <w:t xml:space="preserve"> </w:t>
      </w:r>
      <w:r>
        <w:rPr>
          <w:spacing w:val="-5"/>
        </w:rPr>
        <w:t>Д.</w:t>
      </w:r>
      <w:r>
        <w:rPr>
          <w:spacing w:val="-15"/>
        </w:rPr>
        <w:t xml:space="preserve"> </w:t>
      </w:r>
      <w:r>
        <w:rPr>
          <w:spacing w:val="-10"/>
        </w:rPr>
        <w:t>Аакер,</w:t>
      </w:r>
      <w:r>
        <w:rPr>
          <w:spacing w:val="-20"/>
        </w:rPr>
        <w:t xml:space="preserve"> </w:t>
      </w:r>
      <w:r>
        <w:rPr>
          <w:spacing w:val="-6"/>
        </w:rPr>
        <w:t>Ф.</w:t>
      </w:r>
      <w:r>
        <w:rPr>
          <w:spacing w:val="-14"/>
        </w:rPr>
        <w:t xml:space="preserve"> </w:t>
      </w:r>
      <w:r>
        <w:rPr>
          <w:spacing w:val="-9"/>
        </w:rPr>
        <w:t>Котлер</w:t>
      </w:r>
      <w:r>
        <w:rPr>
          <w:spacing w:val="-14"/>
        </w:rPr>
        <w:t xml:space="preserve"> </w:t>
      </w:r>
      <w:r>
        <w:rPr>
          <w:spacing w:val="-5"/>
        </w:rPr>
        <w:t>та</w:t>
      </w:r>
      <w:r>
        <w:rPr>
          <w:spacing w:val="-17"/>
        </w:rPr>
        <w:t xml:space="preserve"> </w:t>
      </w:r>
      <w:r>
        <w:rPr>
          <w:spacing w:val="-9"/>
        </w:rPr>
        <w:t>інші.</w:t>
      </w:r>
      <w:r>
        <w:rPr>
          <w:spacing w:val="-14"/>
        </w:rPr>
        <w:t xml:space="preserve"> </w:t>
      </w:r>
      <w:r>
        <w:rPr>
          <w:spacing w:val="-10"/>
        </w:rPr>
        <w:t>Однак,</w:t>
      </w:r>
      <w:r>
        <w:rPr>
          <w:spacing w:val="-15"/>
        </w:rPr>
        <w:t xml:space="preserve"> </w:t>
      </w:r>
      <w:r>
        <w:t>у</w:t>
      </w:r>
      <w:r>
        <w:rPr>
          <w:spacing w:val="-18"/>
        </w:rPr>
        <w:t xml:space="preserve"> </w:t>
      </w:r>
      <w:r>
        <w:rPr>
          <w:spacing w:val="-10"/>
        </w:rPr>
        <w:t>досліджуваній</w:t>
      </w:r>
      <w:r>
        <w:rPr>
          <w:spacing w:val="-67"/>
        </w:rPr>
        <w:t xml:space="preserve"> </w:t>
      </w:r>
      <w:r>
        <w:rPr>
          <w:spacing w:val="-10"/>
        </w:rPr>
        <w:t xml:space="preserve">літературі досі невисвітленими </w:t>
      </w:r>
      <w:r>
        <w:rPr>
          <w:spacing w:val="-9"/>
        </w:rPr>
        <w:t>залишились питання бізнес-моделювання брендинго-</w:t>
      </w:r>
      <w:r>
        <w:rPr>
          <w:spacing w:val="-67"/>
        </w:rPr>
        <w:t xml:space="preserve"> </w:t>
      </w:r>
      <w:r>
        <w:rPr>
          <w:spacing w:val="-9"/>
        </w:rPr>
        <w:t xml:space="preserve">вої політики та стратегії розвитку бренду. Це зумовлює необхідність </w:t>
      </w:r>
      <w:r>
        <w:rPr>
          <w:spacing w:val="-8"/>
        </w:rPr>
        <w:t>проведення до-</w:t>
      </w:r>
      <w:r>
        <w:rPr>
          <w:spacing w:val="-7"/>
        </w:rPr>
        <w:t xml:space="preserve"> </w:t>
      </w:r>
      <w:r>
        <w:rPr>
          <w:spacing w:val="-9"/>
        </w:rPr>
        <w:t>даткових</w:t>
      </w:r>
      <w:r>
        <w:rPr>
          <w:spacing w:val="-21"/>
        </w:rPr>
        <w:t xml:space="preserve"> </w:t>
      </w:r>
      <w:r>
        <w:rPr>
          <w:spacing w:val="-9"/>
        </w:rPr>
        <w:t>досліджень</w:t>
      </w:r>
      <w:r>
        <w:rPr>
          <w:spacing w:val="-23"/>
        </w:rPr>
        <w:t xml:space="preserve"> </w:t>
      </w:r>
      <w:r>
        <w:rPr>
          <w:spacing w:val="-9"/>
        </w:rPr>
        <w:t>та</w:t>
      </w:r>
      <w:r>
        <w:rPr>
          <w:spacing w:val="-20"/>
        </w:rPr>
        <w:t xml:space="preserve"> </w:t>
      </w:r>
      <w:r>
        <w:rPr>
          <w:spacing w:val="-9"/>
        </w:rPr>
        <w:t>вирішення</w:t>
      </w:r>
      <w:r>
        <w:rPr>
          <w:spacing w:val="-20"/>
        </w:rPr>
        <w:t xml:space="preserve"> </w:t>
      </w:r>
      <w:r>
        <w:rPr>
          <w:spacing w:val="-9"/>
        </w:rPr>
        <w:t>поставлених</w:t>
      </w:r>
      <w:r>
        <w:rPr>
          <w:spacing w:val="-19"/>
        </w:rPr>
        <w:t xml:space="preserve"> </w:t>
      </w:r>
      <w:r>
        <w:rPr>
          <w:spacing w:val="-9"/>
        </w:rPr>
        <w:t>завдань.</w:t>
      </w:r>
    </w:p>
    <w:p w:rsidR="003565A6" w:rsidRDefault="003565A6" w:rsidP="003565A6">
      <w:pPr>
        <w:pStyle w:val="a3"/>
        <w:spacing w:line="360" w:lineRule="auto"/>
        <w:ind w:right="329" w:firstLine="707"/>
      </w:pPr>
      <w:r>
        <w:t>Iнформацiйною базою дослiдження стали нормативно-правовi акти, ре-</w:t>
      </w:r>
      <w:r>
        <w:rPr>
          <w:spacing w:val="1"/>
        </w:rPr>
        <w:t xml:space="preserve"> </w:t>
      </w:r>
      <w:r>
        <w:t>зультати авторських розробок i дослiджень, статистична iнформацiя, данi з</w:t>
      </w:r>
      <w:r>
        <w:rPr>
          <w:spacing w:val="1"/>
        </w:rPr>
        <w:t xml:space="preserve"> </w:t>
      </w:r>
      <w:r>
        <w:t>перiодичних джерел, а також iнформацiя, отримана i викладена безпосередньо</w:t>
      </w:r>
      <w:r>
        <w:rPr>
          <w:spacing w:val="-67"/>
        </w:rPr>
        <w:t xml:space="preserve"> </w:t>
      </w:r>
      <w:r>
        <w:t>автором дослiдження, електронного ресурсу Iнтернет, а також звітні дані під-</w:t>
      </w:r>
      <w:r>
        <w:rPr>
          <w:spacing w:val="1"/>
        </w:rPr>
        <w:t xml:space="preserve"> </w:t>
      </w:r>
      <w:r>
        <w:t>приємств</w:t>
      </w:r>
      <w:r>
        <w:rPr>
          <w:spacing w:val="-3"/>
        </w:rPr>
        <w:t xml:space="preserve"> </w:t>
      </w:r>
      <w:r>
        <w:t>кондитерської</w:t>
      </w:r>
      <w:r>
        <w:rPr>
          <w:spacing w:val="1"/>
        </w:rPr>
        <w:t xml:space="preserve"> </w:t>
      </w:r>
      <w:r>
        <w:t>галузі м.</w:t>
      </w:r>
      <w:r>
        <w:rPr>
          <w:spacing w:val="-2"/>
        </w:rPr>
        <w:t xml:space="preserve"> </w:t>
      </w:r>
      <w:r>
        <w:t>Одеси.</w:t>
      </w:r>
    </w:p>
    <w:p w:rsidR="003565A6" w:rsidRDefault="003565A6" w:rsidP="003565A6">
      <w:pPr>
        <w:pStyle w:val="a3"/>
        <w:spacing w:line="360" w:lineRule="auto"/>
        <w:ind w:right="329" w:firstLine="707"/>
      </w:pPr>
      <w:r>
        <w:t>Методи дослiдження. Методи дослiдження - процесний пiдхiд, при яко-</w:t>
      </w:r>
      <w:r>
        <w:rPr>
          <w:spacing w:val="1"/>
        </w:rPr>
        <w:t xml:space="preserve"> </w:t>
      </w:r>
      <w:r>
        <w:t>му будь-яка система розглядається як сукупнiсть взаємопов'язаних елементiв,</w:t>
      </w:r>
      <w:r>
        <w:rPr>
          <w:spacing w:val="1"/>
        </w:rPr>
        <w:t xml:space="preserve"> </w:t>
      </w:r>
      <w:r>
        <w:t>аналiтичний,</w:t>
      </w:r>
      <w:r>
        <w:rPr>
          <w:spacing w:val="-2"/>
        </w:rPr>
        <w:t xml:space="preserve"> </w:t>
      </w:r>
      <w:r>
        <w:t>порiвняльний,</w:t>
      </w:r>
      <w:r>
        <w:rPr>
          <w:spacing w:val="-2"/>
        </w:rPr>
        <w:t xml:space="preserve"> </w:t>
      </w:r>
      <w:r>
        <w:t>експертний,</w:t>
      </w:r>
      <w:r>
        <w:rPr>
          <w:spacing w:val="-4"/>
        </w:rPr>
        <w:t xml:space="preserve"> </w:t>
      </w:r>
      <w:r>
        <w:t>метод аналiзу,</w:t>
      </w:r>
      <w:r>
        <w:rPr>
          <w:spacing w:val="-2"/>
        </w:rPr>
        <w:t xml:space="preserve"> </w:t>
      </w:r>
      <w:r>
        <w:t>статистичний.</w:t>
      </w:r>
    </w:p>
    <w:p w:rsidR="003565A6" w:rsidRDefault="003565A6" w:rsidP="003565A6">
      <w:pPr>
        <w:pStyle w:val="a3"/>
        <w:spacing w:line="360" w:lineRule="auto"/>
        <w:ind w:right="330" w:firstLine="707"/>
      </w:pPr>
      <w:r>
        <w:t>У</w:t>
      </w:r>
      <w:r>
        <w:rPr>
          <w:spacing w:val="1"/>
        </w:rPr>
        <w:t xml:space="preserve"> </w:t>
      </w:r>
      <w:r>
        <w:t>роботi</w:t>
      </w:r>
      <w:r>
        <w:rPr>
          <w:spacing w:val="1"/>
        </w:rPr>
        <w:t xml:space="preserve"> </w:t>
      </w:r>
      <w:r>
        <w:t>використанi</w:t>
      </w:r>
      <w:r>
        <w:rPr>
          <w:spacing w:val="1"/>
        </w:rPr>
        <w:t xml:space="preserve"> </w:t>
      </w:r>
      <w:r>
        <w:t>наступнi</w:t>
      </w:r>
      <w:r>
        <w:rPr>
          <w:spacing w:val="1"/>
        </w:rPr>
        <w:t xml:space="preserve"> </w:t>
      </w:r>
      <w:r>
        <w:rPr>
          <w:b/>
        </w:rPr>
        <w:t>методи</w:t>
      </w:r>
      <w:r>
        <w:t>:</w:t>
      </w:r>
      <w:r>
        <w:rPr>
          <w:spacing w:val="1"/>
        </w:rPr>
        <w:t xml:space="preserve"> </w:t>
      </w:r>
      <w:r>
        <w:t>метод</w:t>
      </w:r>
      <w:r>
        <w:rPr>
          <w:spacing w:val="1"/>
        </w:rPr>
        <w:t xml:space="preserve"> </w:t>
      </w:r>
      <w:r>
        <w:t>аналiзу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синтезу</w:t>
      </w:r>
      <w:r>
        <w:rPr>
          <w:spacing w:val="1"/>
        </w:rPr>
        <w:t xml:space="preserve"> </w:t>
      </w:r>
      <w:r>
        <w:t>для</w:t>
      </w:r>
      <w:r>
        <w:rPr>
          <w:spacing w:val="-67"/>
        </w:rPr>
        <w:t xml:space="preserve"> </w:t>
      </w:r>
      <w:r>
        <w:t>дослiдження механізму бренд-менеджменту ( у першому роздiлi).</w:t>
      </w:r>
      <w:r>
        <w:rPr>
          <w:spacing w:val="1"/>
        </w:rPr>
        <w:t xml:space="preserve"> </w:t>
      </w:r>
      <w:r>
        <w:t>Метод сис-</w:t>
      </w:r>
      <w:r>
        <w:rPr>
          <w:spacing w:val="1"/>
        </w:rPr>
        <w:t xml:space="preserve"> </w:t>
      </w:r>
      <w:r>
        <w:t>темного пiдходу та фінансового аналізу для планування показників ефектив-</w:t>
      </w:r>
      <w:r>
        <w:rPr>
          <w:spacing w:val="1"/>
        </w:rPr>
        <w:t xml:space="preserve"> </w:t>
      </w:r>
      <w:r>
        <w:t>ності менеджменту ( у другому роздiлi). Методи бізнес-</w:t>
      </w:r>
      <w:r>
        <w:rPr>
          <w:spacing w:val="1"/>
        </w:rPr>
        <w:t xml:space="preserve"> </w:t>
      </w:r>
      <w:r>
        <w:t>проектування та біз-</w:t>
      </w:r>
      <w:r>
        <w:rPr>
          <w:spacing w:val="1"/>
        </w:rPr>
        <w:t xml:space="preserve"> </w:t>
      </w:r>
      <w:r>
        <w:t>нес-моделювання (у</w:t>
      </w:r>
      <w:r>
        <w:rPr>
          <w:spacing w:val="-4"/>
        </w:rPr>
        <w:t xml:space="preserve"> </w:t>
      </w:r>
      <w:r>
        <w:t>третьому</w:t>
      </w:r>
      <w:r>
        <w:rPr>
          <w:spacing w:val="-4"/>
        </w:rPr>
        <w:t xml:space="preserve"> </w:t>
      </w:r>
      <w:r>
        <w:t>роздiлi).</w:t>
      </w:r>
    </w:p>
    <w:p w:rsidR="003565A6" w:rsidRDefault="003565A6" w:rsidP="003565A6">
      <w:pPr>
        <w:pStyle w:val="a3"/>
        <w:spacing w:line="362" w:lineRule="auto"/>
        <w:ind w:right="327" w:firstLine="707"/>
      </w:pPr>
      <w:r>
        <w:t>Для досягнення поставленої мети в роботi поставленi й вирiшенi на-</w:t>
      </w:r>
      <w:r>
        <w:rPr>
          <w:spacing w:val="1"/>
        </w:rPr>
        <w:t xml:space="preserve"> </w:t>
      </w:r>
      <w:r>
        <w:t xml:space="preserve">ступнi </w:t>
      </w:r>
      <w:r>
        <w:rPr>
          <w:b/>
        </w:rPr>
        <w:t>завдання</w:t>
      </w:r>
      <w:r>
        <w:t>:</w:t>
      </w:r>
    </w:p>
    <w:p w:rsidR="003565A6" w:rsidRDefault="003565A6" w:rsidP="003565A6">
      <w:pPr>
        <w:pStyle w:val="a5"/>
        <w:numPr>
          <w:ilvl w:val="0"/>
          <w:numId w:val="1"/>
        </w:numPr>
        <w:tabs>
          <w:tab w:val="left" w:pos="1347"/>
        </w:tabs>
        <w:spacing w:line="360" w:lineRule="auto"/>
        <w:ind w:right="330" w:firstLine="707"/>
        <w:jc w:val="left"/>
        <w:rPr>
          <w:sz w:val="28"/>
        </w:rPr>
      </w:pPr>
      <w:r>
        <w:rPr>
          <w:sz w:val="28"/>
        </w:rPr>
        <w:t>вивчити сучасні тенденції інноваційного менеджменту на підприємст-</w:t>
      </w:r>
      <w:r>
        <w:rPr>
          <w:spacing w:val="1"/>
          <w:sz w:val="28"/>
        </w:rPr>
        <w:t xml:space="preserve"> </w:t>
      </w:r>
      <w:r>
        <w:rPr>
          <w:sz w:val="28"/>
        </w:rPr>
        <w:t>вах</w:t>
      </w:r>
      <w:r>
        <w:rPr>
          <w:spacing w:val="-1"/>
          <w:sz w:val="28"/>
        </w:rPr>
        <w:t xml:space="preserve"> </w:t>
      </w:r>
      <w:r>
        <w:rPr>
          <w:sz w:val="28"/>
        </w:rPr>
        <w:t>та визначити стратегічні</w:t>
      </w:r>
      <w:r>
        <w:rPr>
          <w:spacing w:val="-2"/>
          <w:sz w:val="28"/>
        </w:rPr>
        <w:t xml:space="preserve"> </w:t>
      </w:r>
      <w:r>
        <w:rPr>
          <w:sz w:val="28"/>
        </w:rPr>
        <w:t>пріоритети;</w:t>
      </w:r>
    </w:p>
    <w:p w:rsidR="003565A6" w:rsidRDefault="003565A6" w:rsidP="003565A6">
      <w:pPr>
        <w:spacing w:line="360" w:lineRule="auto"/>
        <w:jc w:val="both"/>
        <w:rPr>
          <w:sz w:val="28"/>
        </w:rPr>
        <w:sectPr w:rsidR="003565A6">
          <w:pgSz w:w="11910" w:h="16840"/>
          <w:pgMar w:top="1160" w:right="400" w:bottom="280" w:left="1320" w:header="710" w:footer="0" w:gutter="0"/>
          <w:cols w:space="720"/>
        </w:sectPr>
      </w:pPr>
    </w:p>
    <w:p w:rsidR="003565A6" w:rsidRDefault="003565A6" w:rsidP="003565A6">
      <w:pPr>
        <w:pStyle w:val="a5"/>
        <w:numPr>
          <w:ilvl w:val="0"/>
          <w:numId w:val="1"/>
        </w:numPr>
        <w:tabs>
          <w:tab w:val="left" w:pos="1287"/>
        </w:tabs>
        <w:spacing w:before="81" w:line="362" w:lineRule="auto"/>
        <w:ind w:right="542" w:firstLine="707"/>
        <w:jc w:val="left"/>
        <w:rPr>
          <w:sz w:val="28"/>
        </w:rPr>
      </w:pPr>
      <w:r>
        <w:rPr>
          <w:spacing w:val="-7"/>
          <w:sz w:val="28"/>
        </w:rPr>
        <w:lastRenderedPageBreak/>
        <w:t>провести</w:t>
      </w:r>
      <w:r>
        <w:rPr>
          <w:spacing w:val="6"/>
          <w:sz w:val="28"/>
        </w:rPr>
        <w:t xml:space="preserve"> </w:t>
      </w:r>
      <w:r>
        <w:rPr>
          <w:spacing w:val="-7"/>
          <w:sz w:val="28"/>
        </w:rPr>
        <w:t>функціональне</w:t>
      </w:r>
      <w:r>
        <w:rPr>
          <w:spacing w:val="-9"/>
          <w:sz w:val="28"/>
        </w:rPr>
        <w:t xml:space="preserve"> </w:t>
      </w:r>
      <w:r>
        <w:rPr>
          <w:spacing w:val="-7"/>
          <w:sz w:val="28"/>
        </w:rPr>
        <w:t>дослідження</w:t>
      </w:r>
      <w:r>
        <w:rPr>
          <w:spacing w:val="-8"/>
          <w:sz w:val="28"/>
        </w:rPr>
        <w:t xml:space="preserve"> </w:t>
      </w:r>
      <w:r>
        <w:rPr>
          <w:spacing w:val="-7"/>
          <w:sz w:val="28"/>
        </w:rPr>
        <w:t>бренд-менеджменту</w:t>
      </w:r>
      <w:r>
        <w:rPr>
          <w:spacing w:val="-10"/>
          <w:sz w:val="28"/>
        </w:rPr>
        <w:t xml:space="preserve"> </w:t>
      </w:r>
      <w:r>
        <w:rPr>
          <w:spacing w:val="-6"/>
          <w:sz w:val="28"/>
        </w:rPr>
        <w:t>інноваційного</w:t>
      </w:r>
      <w:r>
        <w:rPr>
          <w:spacing w:val="-67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-15"/>
          <w:sz w:val="28"/>
        </w:rPr>
        <w:t xml:space="preserve"> </w:t>
      </w:r>
      <w:r>
        <w:rPr>
          <w:sz w:val="28"/>
        </w:rPr>
        <w:t>;</w:t>
      </w:r>
    </w:p>
    <w:p w:rsidR="003565A6" w:rsidRDefault="003565A6" w:rsidP="003565A6">
      <w:pPr>
        <w:pStyle w:val="a5"/>
        <w:numPr>
          <w:ilvl w:val="0"/>
          <w:numId w:val="1"/>
        </w:numPr>
        <w:tabs>
          <w:tab w:val="left" w:pos="1254"/>
        </w:tabs>
        <w:spacing w:line="317" w:lineRule="exact"/>
        <w:ind w:left="1253" w:hanging="164"/>
        <w:jc w:val="left"/>
        <w:rPr>
          <w:sz w:val="28"/>
        </w:rPr>
      </w:pPr>
      <w:r>
        <w:rPr>
          <w:spacing w:val="-10"/>
          <w:sz w:val="28"/>
        </w:rPr>
        <w:t>дослідити</w:t>
      </w:r>
      <w:r>
        <w:rPr>
          <w:spacing w:val="-20"/>
          <w:sz w:val="28"/>
        </w:rPr>
        <w:t xml:space="preserve"> </w:t>
      </w:r>
      <w:r>
        <w:rPr>
          <w:spacing w:val="-10"/>
          <w:sz w:val="28"/>
        </w:rPr>
        <w:t>брендингові</w:t>
      </w:r>
      <w:r>
        <w:rPr>
          <w:spacing w:val="-18"/>
          <w:sz w:val="28"/>
        </w:rPr>
        <w:t xml:space="preserve"> </w:t>
      </w:r>
      <w:r>
        <w:rPr>
          <w:spacing w:val="-10"/>
          <w:sz w:val="28"/>
        </w:rPr>
        <w:t>стратегії</w:t>
      </w:r>
      <w:r>
        <w:rPr>
          <w:spacing w:val="-20"/>
          <w:sz w:val="28"/>
        </w:rPr>
        <w:t xml:space="preserve"> </w:t>
      </w:r>
      <w:r>
        <w:rPr>
          <w:spacing w:val="-9"/>
          <w:sz w:val="28"/>
        </w:rPr>
        <w:t>підприємств</w:t>
      </w:r>
      <w:r>
        <w:rPr>
          <w:spacing w:val="-18"/>
          <w:sz w:val="28"/>
        </w:rPr>
        <w:t xml:space="preserve"> </w:t>
      </w:r>
      <w:r>
        <w:rPr>
          <w:spacing w:val="-9"/>
          <w:sz w:val="28"/>
        </w:rPr>
        <w:t>інфраструктури;</w:t>
      </w:r>
    </w:p>
    <w:p w:rsidR="003565A6" w:rsidRDefault="003565A6" w:rsidP="003565A6">
      <w:pPr>
        <w:pStyle w:val="a5"/>
        <w:numPr>
          <w:ilvl w:val="0"/>
          <w:numId w:val="1"/>
        </w:numPr>
        <w:tabs>
          <w:tab w:val="left" w:pos="1266"/>
        </w:tabs>
        <w:spacing w:before="160" w:line="360" w:lineRule="auto"/>
        <w:ind w:right="559" w:firstLine="707"/>
        <w:jc w:val="left"/>
        <w:rPr>
          <w:sz w:val="28"/>
        </w:rPr>
      </w:pPr>
      <w:r>
        <w:rPr>
          <w:sz w:val="28"/>
        </w:rPr>
        <w:t>провести</w:t>
      </w:r>
      <w:r>
        <w:rPr>
          <w:spacing w:val="3"/>
          <w:sz w:val="28"/>
        </w:rPr>
        <w:t xml:space="preserve"> </w:t>
      </w:r>
      <w:r>
        <w:rPr>
          <w:sz w:val="28"/>
        </w:rPr>
        <w:t>аналіз</w:t>
      </w:r>
      <w:r>
        <w:rPr>
          <w:spacing w:val="5"/>
          <w:sz w:val="28"/>
        </w:rPr>
        <w:t xml:space="preserve"> </w:t>
      </w:r>
      <w:r>
        <w:rPr>
          <w:sz w:val="28"/>
        </w:rPr>
        <w:t>діяльності</w:t>
      </w:r>
      <w:r>
        <w:rPr>
          <w:spacing w:val="4"/>
          <w:sz w:val="28"/>
        </w:rPr>
        <w:t xml:space="preserve"> </w:t>
      </w:r>
      <w:r>
        <w:rPr>
          <w:sz w:val="28"/>
        </w:rPr>
        <w:t>підприємства</w:t>
      </w:r>
      <w:r>
        <w:rPr>
          <w:spacing w:val="5"/>
          <w:sz w:val="28"/>
        </w:rPr>
        <w:t xml:space="preserve"> </w:t>
      </w:r>
      <w:r>
        <w:rPr>
          <w:sz w:val="28"/>
        </w:rPr>
        <w:t>та</w:t>
      </w:r>
      <w:r>
        <w:rPr>
          <w:spacing w:val="6"/>
          <w:sz w:val="28"/>
        </w:rPr>
        <w:t xml:space="preserve"> </w:t>
      </w:r>
      <w:r>
        <w:rPr>
          <w:sz w:val="28"/>
        </w:rPr>
        <w:t>обґрунтувати</w:t>
      </w:r>
      <w:r>
        <w:rPr>
          <w:spacing w:val="6"/>
          <w:sz w:val="28"/>
        </w:rPr>
        <w:t xml:space="preserve"> </w:t>
      </w:r>
      <w:r>
        <w:rPr>
          <w:sz w:val="28"/>
        </w:rPr>
        <w:t>доцільність</w:t>
      </w:r>
      <w:r>
        <w:rPr>
          <w:spacing w:val="-67"/>
          <w:sz w:val="28"/>
        </w:rPr>
        <w:t xml:space="preserve"> </w:t>
      </w:r>
      <w:r>
        <w:rPr>
          <w:sz w:val="28"/>
        </w:rPr>
        <w:t>реінжинірингу</w:t>
      </w:r>
      <w:r>
        <w:rPr>
          <w:spacing w:val="-5"/>
          <w:sz w:val="28"/>
        </w:rPr>
        <w:t xml:space="preserve"> </w:t>
      </w:r>
      <w:r>
        <w:rPr>
          <w:sz w:val="28"/>
        </w:rPr>
        <w:t>його</w:t>
      </w:r>
      <w:r>
        <w:rPr>
          <w:spacing w:val="1"/>
          <w:sz w:val="28"/>
        </w:rPr>
        <w:t xml:space="preserve"> </w:t>
      </w:r>
      <w:r>
        <w:rPr>
          <w:sz w:val="28"/>
        </w:rPr>
        <w:t>бізнес-процесів</w:t>
      </w:r>
      <w:r>
        <w:rPr>
          <w:spacing w:val="-1"/>
          <w:sz w:val="28"/>
        </w:rPr>
        <w:t xml:space="preserve"> </w:t>
      </w:r>
      <w:r>
        <w:rPr>
          <w:sz w:val="28"/>
        </w:rPr>
        <w:t>та брендування;</w:t>
      </w:r>
    </w:p>
    <w:p w:rsidR="003565A6" w:rsidRDefault="003565A6" w:rsidP="003565A6">
      <w:pPr>
        <w:pStyle w:val="a5"/>
        <w:numPr>
          <w:ilvl w:val="0"/>
          <w:numId w:val="1"/>
        </w:numPr>
        <w:tabs>
          <w:tab w:val="left" w:pos="1266"/>
        </w:tabs>
        <w:spacing w:before="2" w:line="360" w:lineRule="auto"/>
        <w:ind w:right="547" w:firstLine="707"/>
        <w:jc w:val="left"/>
        <w:rPr>
          <w:sz w:val="28"/>
        </w:rPr>
      </w:pPr>
      <w:r>
        <w:rPr>
          <w:sz w:val="28"/>
        </w:rPr>
        <w:t>розробити</w:t>
      </w:r>
      <w:r>
        <w:rPr>
          <w:spacing w:val="6"/>
          <w:sz w:val="28"/>
        </w:rPr>
        <w:t xml:space="preserve"> </w:t>
      </w:r>
      <w:r>
        <w:rPr>
          <w:sz w:val="28"/>
        </w:rPr>
        <w:t>бізнес-модель</w:t>
      </w:r>
      <w:r>
        <w:rPr>
          <w:spacing w:val="8"/>
          <w:sz w:val="28"/>
        </w:rPr>
        <w:t xml:space="preserve"> </w:t>
      </w:r>
      <w:r>
        <w:rPr>
          <w:sz w:val="28"/>
        </w:rPr>
        <w:t>бренд-менеджменту</w:t>
      </w:r>
      <w:r>
        <w:rPr>
          <w:spacing w:val="6"/>
          <w:sz w:val="28"/>
        </w:rPr>
        <w:t xml:space="preserve"> </w:t>
      </w:r>
      <w:r>
        <w:rPr>
          <w:sz w:val="28"/>
        </w:rPr>
        <w:t>для</w:t>
      </w:r>
      <w:r>
        <w:rPr>
          <w:spacing w:val="7"/>
          <w:sz w:val="28"/>
        </w:rPr>
        <w:t xml:space="preserve"> </w:t>
      </w:r>
      <w:r>
        <w:rPr>
          <w:sz w:val="28"/>
        </w:rPr>
        <w:t>досліджуваного</w:t>
      </w:r>
      <w:r>
        <w:rPr>
          <w:spacing w:val="7"/>
          <w:sz w:val="28"/>
        </w:rPr>
        <w:t xml:space="preserve"> </w:t>
      </w:r>
      <w:r>
        <w:rPr>
          <w:sz w:val="28"/>
        </w:rPr>
        <w:t>пі-</w:t>
      </w:r>
      <w:r>
        <w:rPr>
          <w:spacing w:val="-67"/>
          <w:sz w:val="28"/>
        </w:rPr>
        <w:t xml:space="preserve"> </w:t>
      </w:r>
      <w:r>
        <w:rPr>
          <w:sz w:val="28"/>
        </w:rPr>
        <w:t>дприємства</w:t>
      </w:r>
      <w:r>
        <w:rPr>
          <w:spacing w:val="-1"/>
          <w:sz w:val="28"/>
        </w:rPr>
        <w:t xml:space="preserve"> </w:t>
      </w:r>
      <w:r>
        <w:rPr>
          <w:sz w:val="28"/>
        </w:rPr>
        <w:t>і</w:t>
      </w:r>
      <w:r>
        <w:rPr>
          <w:spacing w:val="-1"/>
          <w:sz w:val="28"/>
        </w:rPr>
        <w:t xml:space="preserve"> </w:t>
      </w:r>
      <w:r>
        <w:rPr>
          <w:sz w:val="28"/>
        </w:rPr>
        <w:t>впровадити</w:t>
      </w:r>
      <w:r>
        <w:rPr>
          <w:spacing w:val="3"/>
          <w:sz w:val="28"/>
        </w:rPr>
        <w:t xml:space="preserve"> </w:t>
      </w:r>
      <w:r>
        <w:rPr>
          <w:sz w:val="28"/>
        </w:rPr>
        <w:t>результати</w:t>
      </w:r>
      <w:r>
        <w:rPr>
          <w:spacing w:val="68"/>
          <w:sz w:val="28"/>
        </w:rPr>
        <w:t xml:space="preserve"> </w:t>
      </w:r>
      <w:r>
        <w:rPr>
          <w:sz w:val="28"/>
        </w:rPr>
        <w:t>методичних</w:t>
      </w:r>
      <w:r>
        <w:rPr>
          <w:spacing w:val="1"/>
          <w:sz w:val="28"/>
        </w:rPr>
        <w:t xml:space="preserve"> </w:t>
      </w:r>
      <w:r>
        <w:rPr>
          <w:sz w:val="28"/>
        </w:rPr>
        <w:t>досліджень.</w:t>
      </w:r>
    </w:p>
    <w:p w:rsidR="003565A6" w:rsidRDefault="003565A6" w:rsidP="003565A6">
      <w:pPr>
        <w:pStyle w:val="a3"/>
        <w:spacing w:line="360" w:lineRule="auto"/>
        <w:ind w:right="330" w:firstLine="707"/>
      </w:pPr>
      <w:r>
        <w:t>Апробацiя результатiв</w:t>
      </w:r>
      <w:r>
        <w:rPr>
          <w:spacing w:val="1"/>
        </w:rPr>
        <w:t xml:space="preserve"> </w:t>
      </w:r>
      <w:r>
        <w:t>дипломної роботи. За матерiалами роботи на-</w:t>
      </w:r>
      <w:r>
        <w:rPr>
          <w:spacing w:val="1"/>
        </w:rPr>
        <w:t xml:space="preserve"> </w:t>
      </w:r>
      <w:r>
        <w:t>друковано 1 наукова стаття у фаховому виданні та 1 тези участі у науково-</w:t>
      </w:r>
      <w:r>
        <w:rPr>
          <w:spacing w:val="1"/>
        </w:rPr>
        <w:t xml:space="preserve"> </w:t>
      </w:r>
      <w:r>
        <w:t>практичній конференції. Також результати дослідження впроваджено в управ-</w:t>
      </w:r>
      <w:r>
        <w:rPr>
          <w:spacing w:val="-67"/>
        </w:rPr>
        <w:t xml:space="preserve"> </w:t>
      </w:r>
      <w:r>
        <w:rPr>
          <w:spacing w:val="-5"/>
        </w:rPr>
        <w:t>ліську</w:t>
      </w:r>
      <w:r>
        <w:rPr>
          <w:spacing w:val="-4"/>
        </w:rPr>
        <w:t xml:space="preserve"> </w:t>
      </w:r>
      <w:r>
        <w:rPr>
          <w:spacing w:val="-5"/>
        </w:rPr>
        <w:t>та</w:t>
      </w:r>
      <w:r>
        <w:rPr>
          <w:spacing w:val="-1"/>
        </w:rPr>
        <w:t xml:space="preserve"> </w:t>
      </w:r>
      <w:r>
        <w:rPr>
          <w:spacing w:val="-5"/>
        </w:rPr>
        <w:t>аналітичну</w:t>
      </w:r>
      <w:r>
        <w:rPr>
          <w:spacing w:val="-4"/>
        </w:rPr>
        <w:t xml:space="preserve"> </w:t>
      </w:r>
      <w:r>
        <w:rPr>
          <w:spacing w:val="-5"/>
        </w:rPr>
        <w:t>діяльність</w:t>
      </w:r>
      <w:r>
        <w:rPr>
          <w:spacing w:val="1"/>
        </w:rPr>
        <w:t xml:space="preserve"> </w:t>
      </w:r>
      <w:r>
        <w:rPr>
          <w:spacing w:val="-5"/>
        </w:rPr>
        <w:t>ТОВ</w:t>
      </w:r>
      <w:r>
        <w:rPr>
          <w:spacing w:val="-20"/>
        </w:rPr>
        <w:t xml:space="preserve"> </w:t>
      </w:r>
      <w:r>
        <w:rPr>
          <w:spacing w:val="-5"/>
        </w:rPr>
        <w:t>«Автомагістраль-південь».</w:t>
      </w:r>
    </w:p>
    <w:p w:rsidR="003565A6" w:rsidRDefault="003565A6" w:rsidP="003565A6">
      <w:pPr>
        <w:pStyle w:val="a3"/>
        <w:spacing w:line="360" w:lineRule="auto"/>
        <w:ind w:right="331" w:firstLine="707"/>
      </w:pPr>
      <w:r>
        <w:t>Структура роботи.</w:t>
      </w:r>
      <w:r>
        <w:rPr>
          <w:spacing w:val="1"/>
        </w:rPr>
        <w:t xml:space="preserve"> </w:t>
      </w:r>
      <w:r>
        <w:t>Дипломна робота складається з трьох роздiлiв: тео-</w:t>
      </w:r>
      <w:r>
        <w:rPr>
          <w:spacing w:val="1"/>
        </w:rPr>
        <w:t xml:space="preserve"> </w:t>
      </w:r>
      <w:r>
        <w:t>ретично-дослiдницького,</w:t>
      </w:r>
      <w:r>
        <w:rPr>
          <w:spacing w:val="-2"/>
        </w:rPr>
        <w:t xml:space="preserve"> </w:t>
      </w:r>
      <w:r>
        <w:t>аналiтичного та проектного.</w:t>
      </w:r>
    </w:p>
    <w:p w:rsidR="003565A6" w:rsidRDefault="003565A6" w:rsidP="003565A6">
      <w:pPr>
        <w:pStyle w:val="a3"/>
        <w:spacing w:line="362" w:lineRule="auto"/>
        <w:ind w:right="329" w:firstLine="707"/>
      </w:pPr>
      <w:r>
        <w:rPr>
          <w:spacing w:val="-8"/>
        </w:rPr>
        <w:t xml:space="preserve">В першому розділі досліджено </w:t>
      </w:r>
      <w:r>
        <w:rPr>
          <w:spacing w:val="-7"/>
        </w:rPr>
        <w:t>теоретичні основи стратегічного та інновацій-</w:t>
      </w:r>
      <w:r>
        <w:rPr>
          <w:spacing w:val="-67"/>
        </w:rPr>
        <w:t xml:space="preserve"> </w:t>
      </w:r>
      <w:r>
        <w:t>ного</w:t>
      </w:r>
      <w:r>
        <w:rPr>
          <w:spacing w:val="-20"/>
        </w:rPr>
        <w:t xml:space="preserve"> </w:t>
      </w:r>
      <w:r>
        <w:t>менеджменту.</w:t>
      </w:r>
    </w:p>
    <w:p w:rsidR="003565A6" w:rsidRDefault="003565A6" w:rsidP="003565A6">
      <w:pPr>
        <w:pStyle w:val="a3"/>
        <w:spacing w:line="360" w:lineRule="auto"/>
        <w:ind w:right="328" w:firstLine="707"/>
      </w:pPr>
      <w:r>
        <w:rPr>
          <w:spacing w:val="-10"/>
        </w:rPr>
        <w:t xml:space="preserve">В другому </w:t>
      </w:r>
      <w:r>
        <w:rPr>
          <w:spacing w:val="-9"/>
        </w:rPr>
        <w:t>розділі проаналізовано стратегію інноваційної діяльності та розвит-</w:t>
      </w:r>
      <w:r>
        <w:rPr>
          <w:spacing w:val="-67"/>
        </w:rPr>
        <w:t xml:space="preserve"> </w:t>
      </w:r>
      <w:r>
        <w:rPr>
          <w:spacing w:val="-10"/>
        </w:rPr>
        <w:t>ку бренду</w:t>
      </w:r>
      <w:r>
        <w:rPr>
          <w:spacing w:val="-9"/>
        </w:rPr>
        <w:t xml:space="preserve"> </w:t>
      </w:r>
      <w:r>
        <w:rPr>
          <w:spacing w:val="-10"/>
        </w:rPr>
        <w:t>ТОВ «Автомагістраль-південь».</w:t>
      </w:r>
      <w:r>
        <w:rPr>
          <w:spacing w:val="-9"/>
        </w:rPr>
        <w:t xml:space="preserve"> Розроблено елементи реінжинірінгу біз-</w:t>
      </w:r>
      <w:r>
        <w:rPr>
          <w:spacing w:val="-8"/>
        </w:rPr>
        <w:t xml:space="preserve"> </w:t>
      </w:r>
      <w:r>
        <w:rPr>
          <w:spacing w:val="-7"/>
        </w:rPr>
        <w:t xml:space="preserve">нес-процесу реорганізації автотранспортного </w:t>
      </w:r>
      <w:r>
        <w:rPr>
          <w:spacing w:val="-6"/>
        </w:rPr>
        <w:t>парку з метою підвищення конкурен-</w:t>
      </w:r>
      <w:r>
        <w:rPr>
          <w:spacing w:val="-67"/>
        </w:rPr>
        <w:t xml:space="preserve"> </w:t>
      </w:r>
      <w:r>
        <w:rPr>
          <w:spacing w:val="-8"/>
        </w:rPr>
        <w:t xml:space="preserve">тоспроможності (кількісну та якісну реструктуризацію). </w:t>
      </w:r>
      <w:r>
        <w:rPr>
          <w:spacing w:val="-7"/>
        </w:rPr>
        <w:t>Застововано методи систе-</w:t>
      </w:r>
      <w:r>
        <w:rPr>
          <w:spacing w:val="-6"/>
        </w:rPr>
        <w:t xml:space="preserve"> </w:t>
      </w:r>
      <w:r>
        <w:t>много пiдходу та фінансового аналізу для планування показників ефективнос-</w:t>
      </w:r>
      <w:r>
        <w:rPr>
          <w:spacing w:val="1"/>
        </w:rPr>
        <w:t xml:space="preserve"> </w:t>
      </w:r>
      <w:r>
        <w:t>ті</w:t>
      </w:r>
      <w:r>
        <w:rPr>
          <w:spacing w:val="-1"/>
        </w:rPr>
        <w:t xml:space="preserve"> </w:t>
      </w:r>
      <w:r>
        <w:t>менеджменту.</w:t>
      </w:r>
    </w:p>
    <w:p w:rsidR="003565A6" w:rsidRDefault="003565A6" w:rsidP="003565A6">
      <w:pPr>
        <w:pStyle w:val="a3"/>
        <w:spacing w:line="360" w:lineRule="auto"/>
        <w:ind w:right="321" w:firstLine="707"/>
      </w:pPr>
      <w:r>
        <w:rPr>
          <w:spacing w:val="-8"/>
        </w:rPr>
        <w:t xml:space="preserve">В третьому розділі розроблено пропозиції щодо удосконалення </w:t>
      </w:r>
      <w:r>
        <w:rPr>
          <w:spacing w:val="-7"/>
        </w:rPr>
        <w:t>менеджменту</w:t>
      </w:r>
      <w:r>
        <w:rPr>
          <w:spacing w:val="-67"/>
        </w:rPr>
        <w:t xml:space="preserve"> </w:t>
      </w:r>
      <w:r>
        <w:rPr>
          <w:spacing w:val="-7"/>
        </w:rPr>
        <w:t xml:space="preserve">та стратегії </w:t>
      </w:r>
      <w:r>
        <w:rPr>
          <w:spacing w:val="-6"/>
        </w:rPr>
        <w:t>розвитку бренду</w:t>
      </w:r>
      <w:r>
        <w:rPr>
          <w:spacing w:val="-5"/>
        </w:rPr>
        <w:t xml:space="preserve"> </w:t>
      </w:r>
      <w:r>
        <w:rPr>
          <w:spacing w:val="-6"/>
        </w:rPr>
        <w:t>інноваційного підприємства. Розроблено стратегію та</w:t>
      </w:r>
      <w:r>
        <w:rPr>
          <w:spacing w:val="-67"/>
        </w:rPr>
        <w:t xml:space="preserve"> </w:t>
      </w:r>
      <w:r>
        <w:rPr>
          <w:spacing w:val="-10"/>
        </w:rPr>
        <w:t xml:space="preserve">бюджет рекламної кампанії </w:t>
      </w:r>
      <w:r>
        <w:rPr>
          <w:spacing w:val="-9"/>
        </w:rPr>
        <w:t>брендингу. Проведено розрахунок ефективності реклам-</w:t>
      </w:r>
      <w:r>
        <w:rPr>
          <w:spacing w:val="-8"/>
        </w:rPr>
        <w:t xml:space="preserve"> </w:t>
      </w:r>
      <w:r>
        <w:rPr>
          <w:spacing w:val="-10"/>
        </w:rPr>
        <w:t>ної</w:t>
      </w:r>
      <w:r>
        <w:rPr>
          <w:spacing w:val="-21"/>
        </w:rPr>
        <w:t xml:space="preserve"> </w:t>
      </w:r>
      <w:r>
        <w:rPr>
          <w:spacing w:val="-10"/>
        </w:rPr>
        <w:t>кампанії</w:t>
      </w:r>
      <w:r>
        <w:rPr>
          <w:spacing w:val="-21"/>
        </w:rPr>
        <w:t xml:space="preserve"> </w:t>
      </w:r>
      <w:r>
        <w:rPr>
          <w:spacing w:val="-9"/>
        </w:rPr>
        <w:t>брендування</w:t>
      </w:r>
      <w:r>
        <w:rPr>
          <w:spacing w:val="-22"/>
        </w:rPr>
        <w:t xml:space="preserve"> </w:t>
      </w:r>
      <w:r>
        <w:rPr>
          <w:spacing w:val="-9"/>
        </w:rPr>
        <w:t>інноваційного</w:t>
      </w:r>
      <w:r>
        <w:rPr>
          <w:spacing w:val="-21"/>
        </w:rPr>
        <w:t xml:space="preserve"> </w:t>
      </w:r>
      <w:r>
        <w:rPr>
          <w:spacing w:val="-9"/>
        </w:rPr>
        <w:t>підприємства.</w:t>
      </w:r>
    </w:p>
    <w:p w:rsidR="003565A6" w:rsidRDefault="003565A6" w:rsidP="003565A6">
      <w:pPr>
        <w:pStyle w:val="a3"/>
        <w:spacing w:line="360" w:lineRule="auto"/>
        <w:ind w:right="331" w:firstLine="991"/>
      </w:pPr>
      <w:r>
        <w:t>Робота виконана за матерiалами теоретичних дослiджень в областi</w:t>
      </w:r>
      <w:r>
        <w:rPr>
          <w:spacing w:val="1"/>
        </w:rPr>
        <w:t xml:space="preserve"> </w:t>
      </w:r>
      <w:r>
        <w:t>бренд-менеджменту та інноваційного менеджменту, за матерiалами дiяльностi</w:t>
      </w:r>
      <w:r>
        <w:rPr>
          <w:spacing w:val="-67"/>
        </w:rPr>
        <w:t xml:space="preserve"> </w:t>
      </w:r>
      <w:r>
        <w:rPr>
          <w:spacing w:val="-1"/>
        </w:rPr>
        <w:t xml:space="preserve">підприємств інфраструктури </w:t>
      </w:r>
      <w:r>
        <w:t>м. Одеси ТОВ «Автомагістраль-південь», а також</w:t>
      </w:r>
      <w:r>
        <w:rPr>
          <w:spacing w:val="-67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основi</w:t>
      </w:r>
      <w:r>
        <w:rPr>
          <w:spacing w:val="-3"/>
        </w:rPr>
        <w:t xml:space="preserve"> </w:t>
      </w:r>
      <w:r>
        <w:t>практичного</w:t>
      </w:r>
      <w:r>
        <w:rPr>
          <w:spacing w:val="1"/>
        </w:rPr>
        <w:t xml:space="preserve"> </w:t>
      </w:r>
      <w:r>
        <w:t>досвiду</w:t>
      </w:r>
      <w:r>
        <w:rPr>
          <w:spacing w:val="-4"/>
        </w:rPr>
        <w:t xml:space="preserve"> </w:t>
      </w:r>
      <w:r>
        <w:t>автора.</w:t>
      </w:r>
    </w:p>
    <w:p w:rsidR="003565A6" w:rsidRDefault="003565A6" w:rsidP="003565A6">
      <w:pPr>
        <w:spacing w:line="360" w:lineRule="auto"/>
        <w:sectPr w:rsidR="003565A6">
          <w:pgSz w:w="11910" w:h="16840"/>
          <w:pgMar w:top="1160" w:right="400" w:bottom="280" w:left="1320" w:header="710" w:footer="0" w:gutter="0"/>
          <w:cols w:space="720"/>
        </w:sectPr>
      </w:pPr>
    </w:p>
    <w:p w:rsidR="00AB3260" w:rsidRDefault="00AB3260" w:rsidP="00AB3260">
      <w:pPr>
        <w:pStyle w:val="a3"/>
        <w:spacing w:before="81"/>
        <w:ind w:left="1701" w:right="945"/>
        <w:jc w:val="center"/>
      </w:pPr>
      <w:r>
        <w:rPr>
          <w:color w:val="0D0D0D"/>
        </w:rPr>
        <w:lastRenderedPageBreak/>
        <w:t>ВИСНОВКИ</w:t>
      </w:r>
    </w:p>
    <w:p w:rsidR="00AB3260" w:rsidRDefault="00AB3260" w:rsidP="00AB3260">
      <w:pPr>
        <w:pStyle w:val="a3"/>
        <w:spacing w:before="163" w:line="360" w:lineRule="auto"/>
        <w:ind w:right="327" w:firstLine="707"/>
      </w:pPr>
      <w:r>
        <w:t>На підставі проведеного теоретично-управлінського аналізу констатує-</w:t>
      </w:r>
      <w:r>
        <w:rPr>
          <w:spacing w:val="1"/>
        </w:rPr>
        <w:t xml:space="preserve"> </w:t>
      </w:r>
      <w:r>
        <w:t>мо: стратегія розвитку бренду є підрядною брендинговій політиці, оскільки</w:t>
      </w:r>
      <w:r>
        <w:rPr>
          <w:spacing w:val="1"/>
        </w:rPr>
        <w:t xml:space="preserve"> </w:t>
      </w:r>
      <w:r>
        <w:t>остання визначає принципи поведінки бренду і є рушійною силою стратегії.</w:t>
      </w:r>
      <w:r>
        <w:rPr>
          <w:spacing w:val="1"/>
        </w:rPr>
        <w:t xml:space="preserve"> </w:t>
      </w:r>
      <w:r>
        <w:t>Інакше кажучи, «політика» є загальним керівництвом для дій і ухвалення рі-</w:t>
      </w:r>
      <w:r>
        <w:rPr>
          <w:spacing w:val="1"/>
        </w:rPr>
        <w:t xml:space="preserve"> </w:t>
      </w:r>
      <w:r>
        <w:t>шень, яке полегшує досягнення цілей. Вона покликана забезпечити спадкоєм-</w:t>
      </w:r>
      <w:r>
        <w:rPr>
          <w:spacing w:val="1"/>
        </w:rPr>
        <w:t xml:space="preserve"> </w:t>
      </w:r>
      <w:r>
        <w:t>ність рішень і заходів щодо формування бренду і його управлінню; підтримці</w:t>
      </w:r>
      <w:r>
        <w:rPr>
          <w:spacing w:val="1"/>
        </w:rPr>
        <w:t xml:space="preserve"> </w:t>
      </w:r>
      <w:r>
        <w:t>конкурентоспроможності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необхідному</w:t>
      </w:r>
      <w:r>
        <w:rPr>
          <w:spacing w:val="1"/>
        </w:rPr>
        <w:t xml:space="preserve"> </w:t>
      </w:r>
      <w:r>
        <w:t>рівні;</w:t>
      </w:r>
      <w:r>
        <w:rPr>
          <w:spacing w:val="1"/>
        </w:rPr>
        <w:t xml:space="preserve"> </w:t>
      </w:r>
      <w:r>
        <w:t>знаходженню</w:t>
      </w:r>
      <w:r>
        <w:rPr>
          <w:spacing w:val="1"/>
        </w:rPr>
        <w:t xml:space="preserve"> </w:t>
      </w:r>
      <w:r>
        <w:t>оптимальних</w:t>
      </w:r>
      <w:r>
        <w:rPr>
          <w:spacing w:val="-67"/>
        </w:rPr>
        <w:t xml:space="preserve"> </w:t>
      </w:r>
      <w:r>
        <w:t>товарних ніш (сегментів), і т.і. Все це в комплексі і становить сутність брен-</w:t>
      </w:r>
      <w:r>
        <w:rPr>
          <w:spacing w:val="1"/>
        </w:rPr>
        <w:t xml:space="preserve"> </w:t>
      </w:r>
      <w:r>
        <w:t>дингової політики, спрямованої на максимальне задоволення потреб спожива-</w:t>
      </w:r>
      <w:r>
        <w:rPr>
          <w:spacing w:val="1"/>
        </w:rPr>
        <w:t xml:space="preserve"> </w:t>
      </w:r>
      <w:r>
        <w:t>чів. В свою чергу стратегія розвитку бренду – це найкращий спосіб форму-</w:t>
      </w:r>
      <w:r>
        <w:rPr>
          <w:spacing w:val="1"/>
        </w:rPr>
        <w:t xml:space="preserve"> </w:t>
      </w:r>
      <w:r>
        <w:t>вання</w:t>
      </w:r>
      <w:r>
        <w:rPr>
          <w:spacing w:val="-2"/>
        </w:rPr>
        <w:t xml:space="preserve"> </w:t>
      </w:r>
      <w:r>
        <w:t>сильного</w:t>
      </w:r>
      <w:r>
        <w:rPr>
          <w:spacing w:val="-2"/>
        </w:rPr>
        <w:t xml:space="preserve"> </w:t>
      </w:r>
      <w:r>
        <w:t>бренду</w:t>
      </w:r>
      <w:r>
        <w:rPr>
          <w:spacing w:val="-5"/>
        </w:rPr>
        <w:t xml:space="preserve"> </w:t>
      </w:r>
      <w:r>
        <w:t>залежно</w:t>
      </w:r>
      <w:r>
        <w:rPr>
          <w:spacing w:val="-1"/>
        </w:rPr>
        <w:t xml:space="preserve"> </w:t>
      </w:r>
      <w:r>
        <w:t>від</w:t>
      </w:r>
      <w:r>
        <w:rPr>
          <w:spacing w:val="-1"/>
        </w:rPr>
        <w:t xml:space="preserve"> </w:t>
      </w:r>
      <w:r>
        <w:t>зміни</w:t>
      </w:r>
      <w:r>
        <w:rPr>
          <w:spacing w:val="-2"/>
        </w:rPr>
        <w:t xml:space="preserve"> </w:t>
      </w:r>
      <w:r>
        <w:t>стану</w:t>
      </w:r>
      <w:r>
        <w:rPr>
          <w:spacing w:val="-6"/>
        </w:rPr>
        <w:t xml:space="preserve"> </w:t>
      </w:r>
      <w:r>
        <w:t>конкурентного</w:t>
      </w:r>
      <w:r>
        <w:rPr>
          <w:spacing w:val="-1"/>
        </w:rPr>
        <w:t xml:space="preserve"> </w:t>
      </w:r>
      <w:r>
        <w:t>середовища.</w:t>
      </w:r>
    </w:p>
    <w:p w:rsidR="00AB3260" w:rsidRDefault="00AB3260" w:rsidP="00AB3260">
      <w:pPr>
        <w:pStyle w:val="a3"/>
        <w:spacing w:line="360" w:lineRule="auto"/>
        <w:ind w:right="330" w:firstLine="707"/>
      </w:pPr>
      <w:r>
        <w:t>Проаналізувавши критеріальні ознаки існуючих визначень брендингу,</w:t>
      </w:r>
      <w:r>
        <w:rPr>
          <w:spacing w:val="1"/>
        </w:rPr>
        <w:t xml:space="preserve"> </w:t>
      </w:r>
      <w:r>
        <w:t>можна зробити такий ототожнений висновок, що брендинг - є технологією</w:t>
      </w:r>
      <w:r>
        <w:rPr>
          <w:spacing w:val="1"/>
        </w:rPr>
        <w:t xml:space="preserve"> </w:t>
      </w:r>
      <w:r>
        <w:t>управління створенням у свідомості споживачів унікального іміджу (образу),</w:t>
      </w:r>
      <w:r>
        <w:rPr>
          <w:spacing w:val="1"/>
        </w:rPr>
        <w:t xml:space="preserve"> </w:t>
      </w:r>
      <w:r>
        <w:t>відчуття незамінності та життєвої необхідності даного бренду, стійкого пере-</w:t>
      </w:r>
      <w:r>
        <w:rPr>
          <w:spacing w:val="1"/>
        </w:rPr>
        <w:t xml:space="preserve"> </w:t>
      </w:r>
      <w:r>
        <w:t>конання</w:t>
      </w:r>
      <w:r>
        <w:rPr>
          <w:spacing w:val="-1"/>
        </w:rPr>
        <w:t xml:space="preserve"> </w:t>
      </w:r>
      <w:r>
        <w:t>у</w:t>
      </w:r>
      <w:r>
        <w:rPr>
          <w:spacing w:val="-4"/>
        </w:rPr>
        <w:t xml:space="preserve"> </w:t>
      </w:r>
      <w:r>
        <w:t>правильності власного</w:t>
      </w:r>
      <w:r>
        <w:rPr>
          <w:spacing w:val="1"/>
        </w:rPr>
        <w:t xml:space="preserve"> </w:t>
      </w:r>
      <w:r>
        <w:t>вибору.</w:t>
      </w:r>
    </w:p>
    <w:p w:rsidR="00AB3260" w:rsidRDefault="00AB3260" w:rsidP="00AB3260">
      <w:pPr>
        <w:pStyle w:val="a3"/>
        <w:spacing w:line="360" w:lineRule="auto"/>
        <w:ind w:right="330" w:firstLine="707"/>
      </w:pPr>
      <w:r>
        <w:t>Методичним підходом до визначення ефективності брендингу обрано</w:t>
      </w:r>
      <w:r>
        <w:rPr>
          <w:spacing w:val="1"/>
        </w:rPr>
        <w:t xml:space="preserve"> </w:t>
      </w:r>
      <w:r>
        <w:t>методику</w:t>
      </w:r>
      <w:r>
        <w:rPr>
          <w:spacing w:val="1"/>
        </w:rPr>
        <w:t xml:space="preserve"> </w:t>
      </w:r>
      <w:r>
        <w:t>оцінки</w:t>
      </w:r>
      <w:r>
        <w:rPr>
          <w:spacing w:val="1"/>
        </w:rPr>
        <w:t xml:space="preserve"> </w:t>
      </w:r>
      <w:r>
        <w:t>ефективності</w:t>
      </w:r>
      <w:r>
        <w:rPr>
          <w:spacing w:val="1"/>
        </w:rPr>
        <w:t xml:space="preserve"> </w:t>
      </w:r>
      <w:r>
        <w:t>брендингу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основі</w:t>
      </w:r>
      <w:r>
        <w:rPr>
          <w:spacing w:val="1"/>
        </w:rPr>
        <w:t xml:space="preserve"> </w:t>
      </w:r>
      <w:r>
        <w:t>бенчмаркингу.</w:t>
      </w:r>
      <w:r>
        <w:rPr>
          <w:spacing w:val="1"/>
        </w:rPr>
        <w:t xml:space="preserve"> </w:t>
      </w:r>
      <w:r>
        <w:t>Вимірювання споживчої цінності досліджуваних і розробленого брендів було</w:t>
      </w:r>
      <w:r>
        <w:rPr>
          <w:spacing w:val="1"/>
        </w:rPr>
        <w:t xml:space="preserve"> </w:t>
      </w:r>
      <w:r>
        <w:t>проведено</w:t>
      </w:r>
      <w:r>
        <w:rPr>
          <w:spacing w:val="3"/>
        </w:rPr>
        <w:t xml:space="preserve"> </w:t>
      </w:r>
      <w:r>
        <w:t>на</w:t>
      </w:r>
      <w:r>
        <w:rPr>
          <w:spacing w:val="3"/>
        </w:rPr>
        <w:t xml:space="preserve"> </w:t>
      </w:r>
      <w:r>
        <w:t>основі</w:t>
      </w:r>
      <w:r>
        <w:rPr>
          <w:spacing w:val="6"/>
        </w:rPr>
        <w:t xml:space="preserve"> </w:t>
      </w:r>
      <w:r>
        <w:t>використання</w:t>
      </w:r>
      <w:r>
        <w:rPr>
          <w:spacing w:val="3"/>
        </w:rPr>
        <w:t xml:space="preserve"> </w:t>
      </w:r>
      <w:r>
        <w:t>методики</w:t>
      </w:r>
      <w:r>
        <w:rPr>
          <w:spacing w:val="12"/>
        </w:rPr>
        <w:t xml:space="preserve"> </w:t>
      </w:r>
      <w:r>
        <w:t>Brand</w:t>
      </w:r>
      <w:r>
        <w:rPr>
          <w:spacing w:val="7"/>
        </w:rPr>
        <w:t xml:space="preserve"> </w:t>
      </w:r>
      <w:r>
        <w:t>Asset</w:t>
      </w:r>
      <w:r>
        <w:rPr>
          <w:spacing w:val="5"/>
        </w:rPr>
        <w:t xml:space="preserve"> </w:t>
      </w:r>
      <w:r>
        <w:t>Valuator</w:t>
      </w:r>
      <w:r>
        <w:rPr>
          <w:spacing w:val="6"/>
        </w:rPr>
        <w:t xml:space="preserve"> </w:t>
      </w:r>
      <w:r>
        <w:t>(BAV</w:t>
      </w:r>
      <w:r>
        <w:rPr>
          <w:spacing w:val="4"/>
        </w:rPr>
        <w:t xml:space="preserve"> </w:t>
      </w:r>
      <w:r>
        <w:t>-</w:t>
      </w:r>
    </w:p>
    <w:p w:rsidR="00AB3260" w:rsidRDefault="00AB3260" w:rsidP="00AB3260">
      <w:pPr>
        <w:pStyle w:val="a3"/>
        <w:spacing w:line="362" w:lineRule="auto"/>
        <w:ind w:right="336"/>
      </w:pPr>
      <w:r>
        <w:t>«Модель-індикатор рівня розвитку торгової марки»), створеною компанією</w:t>
      </w:r>
      <w:r>
        <w:rPr>
          <w:spacing w:val="1"/>
        </w:rPr>
        <w:t xml:space="preserve"> </w:t>
      </w:r>
      <w:r>
        <w:t>Young &amp;</w:t>
      </w:r>
      <w:r>
        <w:rPr>
          <w:spacing w:val="-1"/>
        </w:rPr>
        <w:t xml:space="preserve"> </w:t>
      </w:r>
      <w:r>
        <w:t>Rubicam.</w:t>
      </w:r>
    </w:p>
    <w:p w:rsidR="00AB3260" w:rsidRDefault="00AB3260" w:rsidP="00AB3260">
      <w:pPr>
        <w:pStyle w:val="a3"/>
        <w:spacing w:line="360" w:lineRule="auto"/>
        <w:ind w:right="328" w:firstLine="707"/>
      </w:pPr>
      <w:r>
        <w:t>Матриця індикативного забезпечення оцінки рівня розвитку бренду ілю-</w:t>
      </w:r>
      <w:r>
        <w:rPr>
          <w:spacing w:val="-67"/>
        </w:rPr>
        <w:t xml:space="preserve"> </w:t>
      </w:r>
      <w:r>
        <w:t>струє загальний методичний підхід до стратегічної оцінки потенціалу розвит-</w:t>
      </w:r>
      <w:r>
        <w:rPr>
          <w:spacing w:val="1"/>
        </w:rPr>
        <w:t xml:space="preserve"> </w:t>
      </w:r>
      <w:r>
        <w:t>ку бренду. Проте специфіка бренду зумовлює необхідність конкретизації ме-</w:t>
      </w:r>
      <w:r>
        <w:rPr>
          <w:spacing w:val="1"/>
        </w:rPr>
        <w:t xml:space="preserve"> </w:t>
      </w:r>
      <w:r>
        <w:t>тодичного підходу та адаптації його до особливостей просування на цільових</w:t>
      </w:r>
      <w:r>
        <w:rPr>
          <w:spacing w:val="1"/>
        </w:rPr>
        <w:t xml:space="preserve"> </w:t>
      </w:r>
      <w:r>
        <w:t>ринках певної</w:t>
      </w:r>
      <w:r>
        <w:rPr>
          <w:spacing w:val="-2"/>
        </w:rPr>
        <w:t xml:space="preserve"> </w:t>
      </w:r>
      <w:r>
        <w:t>пропозиції.</w:t>
      </w:r>
    </w:p>
    <w:p w:rsidR="00AB3260" w:rsidRDefault="00AB3260" w:rsidP="00AB3260">
      <w:pPr>
        <w:pStyle w:val="a3"/>
        <w:spacing w:line="360" w:lineRule="auto"/>
        <w:ind w:right="329" w:firstLine="707"/>
      </w:pPr>
      <w:r>
        <w:t>За сучасних умов постійно зростаючої конкуренції здійснення успішної</w:t>
      </w:r>
      <w:r>
        <w:rPr>
          <w:spacing w:val="1"/>
        </w:rPr>
        <w:t xml:space="preserve"> </w:t>
      </w:r>
      <w:r>
        <w:t>підприємницької</w:t>
      </w:r>
      <w:r>
        <w:rPr>
          <w:spacing w:val="47"/>
        </w:rPr>
        <w:t xml:space="preserve"> </w:t>
      </w:r>
      <w:r>
        <w:t>діяльності</w:t>
      </w:r>
      <w:r>
        <w:rPr>
          <w:spacing w:val="47"/>
        </w:rPr>
        <w:t xml:space="preserve"> </w:t>
      </w:r>
      <w:r>
        <w:t>неможливе</w:t>
      </w:r>
      <w:r>
        <w:rPr>
          <w:spacing w:val="47"/>
        </w:rPr>
        <w:t xml:space="preserve"> </w:t>
      </w:r>
      <w:r>
        <w:t>без</w:t>
      </w:r>
      <w:r>
        <w:rPr>
          <w:spacing w:val="46"/>
        </w:rPr>
        <w:t xml:space="preserve"> </w:t>
      </w:r>
      <w:r>
        <w:t>впровадження</w:t>
      </w:r>
      <w:r>
        <w:rPr>
          <w:spacing w:val="44"/>
        </w:rPr>
        <w:t xml:space="preserve"> </w:t>
      </w:r>
      <w:r>
        <w:t>інновацій,</w:t>
      </w:r>
      <w:r>
        <w:rPr>
          <w:spacing w:val="47"/>
        </w:rPr>
        <w:t xml:space="preserve"> </w:t>
      </w:r>
      <w:r>
        <w:t>які</w:t>
      </w:r>
      <w:r>
        <w:rPr>
          <w:spacing w:val="47"/>
        </w:rPr>
        <w:t xml:space="preserve"> </w:t>
      </w:r>
      <w:r>
        <w:t>до-</w:t>
      </w:r>
    </w:p>
    <w:p w:rsidR="00AB3260" w:rsidRDefault="00AB3260" w:rsidP="00AB3260">
      <w:pPr>
        <w:spacing w:line="360" w:lineRule="auto"/>
        <w:sectPr w:rsidR="00AB3260">
          <w:pgSz w:w="11910" w:h="16840"/>
          <w:pgMar w:top="1160" w:right="400" w:bottom="280" w:left="1320" w:header="710" w:footer="0" w:gutter="0"/>
          <w:cols w:space="720"/>
        </w:sectPr>
      </w:pPr>
    </w:p>
    <w:p w:rsidR="00AB3260" w:rsidRDefault="00AB3260" w:rsidP="00AB3260">
      <w:pPr>
        <w:pStyle w:val="a3"/>
        <w:spacing w:before="81" w:line="360" w:lineRule="auto"/>
        <w:ind w:right="329"/>
      </w:pPr>
      <w:r>
        <w:lastRenderedPageBreak/>
        <w:t>зволяють підприємству вийти із кризи, здобути фінансову стабільність та є</w:t>
      </w:r>
      <w:r>
        <w:rPr>
          <w:spacing w:val="1"/>
        </w:rPr>
        <w:t xml:space="preserve"> </w:t>
      </w:r>
      <w:r>
        <w:t>стратегічним джерелом завоювання стійких конкурентних преваг на різних</w:t>
      </w:r>
      <w:r>
        <w:rPr>
          <w:spacing w:val="1"/>
        </w:rPr>
        <w:t xml:space="preserve"> </w:t>
      </w:r>
      <w:r>
        <w:t>рівнях</w:t>
      </w:r>
      <w:r>
        <w:rPr>
          <w:spacing w:val="1"/>
        </w:rPr>
        <w:t xml:space="preserve"> </w:t>
      </w:r>
      <w:r>
        <w:t>господарювання.</w:t>
      </w:r>
      <w:r>
        <w:rPr>
          <w:spacing w:val="1"/>
        </w:rPr>
        <w:t xml:space="preserve"> </w:t>
      </w:r>
      <w:r>
        <w:t>Інноваційна</w:t>
      </w:r>
      <w:r>
        <w:rPr>
          <w:spacing w:val="1"/>
        </w:rPr>
        <w:t xml:space="preserve"> </w:t>
      </w:r>
      <w:r>
        <w:t>діяльність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складовою</w:t>
      </w:r>
      <w:r>
        <w:rPr>
          <w:spacing w:val="1"/>
        </w:rPr>
        <w:t xml:space="preserve"> </w:t>
      </w:r>
      <w:r>
        <w:t>виробничо-</w:t>
      </w:r>
      <w:r>
        <w:rPr>
          <w:spacing w:val="1"/>
        </w:rPr>
        <w:t xml:space="preserve"> </w:t>
      </w:r>
      <w:r>
        <w:t>господарської діяльності підприємства і орієнтована на вдосконалення вироб-</w:t>
      </w:r>
      <w:r>
        <w:rPr>
          <w:spacing w:val="1"/>
        </w:rPr>
        <w:t xml:space="preserve"> </w:t>
      </w:r>
      <w:r>
        <w:t>ництва</w:t>
      </w:r>
      <w:r>
        <w:rPr>
          <w:spacing w:val="-1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t>організаційно-економічних відносин</w:t>
      </w:r>
      <w:r>
        <w:rPr>
          <w:spacing w:val="-4"/>
        </w:rPr>
        <w:t xml:space="preserve"> </w:t>
      </w:r>
      <w:r>
        <w:t>на підприємстві.</w:t>
      </w:r>
    </w:p>
    <w:p w:rsidR="00AB3260" w:rsidRDefault="00AB3260" w:rsidP="00AB3260">
      <w:pPr>
        <w:pStyle w:val="a3"/>
        <w:spacing w:before="2" w:line="360" w:lineRule="auto"/>
        <w:ind w:right="338" w:firstLine="707"/>
      </w:pPr>
      <w:r>
        <w:t>Нами досліджено сучасні інноваційні технології на прикладі досліджу-</w:t>
      </w:r>
      <w:r>
        <w:rPr>
          <w:spacing w:val="1"/>
        </w:rPr>
        <w:t xml:space="preserve"> </w:t>
      </w:r>
      <w:r>
        <w:t>ваного підприємства та запропоновано з метою ефективного антикризового</w:t>
      </w:r>
      <w:r>
        <w:rPr>
          <w:spacing w:val="1"/>
        </w:rPr>
        <w:t xml:space="preserve"> </w:t>
      </w:r>
      <w:r>
        <w:t>менеджменту</w:t>
      </w:r>
      <w:r>
        <w:rPr>
          <w:spacing w:val="-5"/>
        </w:rPr>
        <w:t xml:space="preserve"> </w:t>
      </w:r>
      <w:r>
        <w:t>впроваджувати стратегію</w:t>
      </w:r>
      <w:r>
        <w:rPr>
          <w:spacing w:val="-4"/>
        </w:rPr>
        <w:t xml:space="preserve"> </w:t>
      </w:r>
      <w:r>
        <w:t>бренд-менеджменту.</w:t>
      </w:r>
    </w:p>
    <w:p w:rsidR="00AB3260" w:rsidRDefault="00AB3260" w:rsidP="00AB3260">
      <w:pPr>
        <w:pStyle w:val="a3"/>
        <w:spacing w:line="360" w:lineRule="auto"/>
        <w:ind w:right="327" w:firstLine="707"/>
      </w:pPr>
      <w:r>
        <w:t>Дослідження автотранспортної інфраструктури та особливостей впрова-</w:t>
      </w:r>
      <w:r>
        <w:rPr>
          <w:spacing w:val="1"/>
        </w:rPr>
        <w:t xml:space="preserve"> </w:t>
      </w:r>
      <w:r>
        <w:t>дження інноваційних технологій у її розбудову надзвичайно актуалізується в</w:t>
      </w:r>
      <w:r>
        <w:rPr>
          <w:spacing w:val="1"/>
        </w:rPr>
        <w:t xml:space="preserve"> </w:t>
      </w:r>
      <w:r>
        <w:t>наш час тому, що від стану та рівня її розвитку безпосередньо залежить не</w:t>
      </w:r>
      <w:r>
        <w:rPr>
          <w:spacing w:val="1"/>
        </w:rPr>
        <w:t xml:space="preserve"> </w:t>
      </w:r>
      <w:r>
        <w:t>тільки забезпечення руху вантажопотоків і будівництва кілометрів нових ви-</w:t>
      </w:r>
      <w:r>
        <w:rPr>
          <w:spacing w:val="1"/>
        </w:rPr>
        <w:t xml:space="preserve"> </w:t>
      </w:r>
      <w:r>
        <w:t>сокоякісних доріг, але й соціально-економічне зростання територіальних сус-</w:t>
      </w:r>
      <w:r>
        <w:rPr>
          <w:spacing w:val="1"/>
        </w:rPr>
        <w:t xml:space="preserve"> </w:t>
      </w:r>
      <w:r>
        <w:t>пільних</w:t>
      </w:r>
      <w:r>
        <w:rPr>
          <w:spacing w:val="-4"/>
        </w:rPr>
        <w:t xml:space="preserve"> </w:t>
      </w:r>
      <w:r>
        <w:t>систем</w:t>
      </w:r>
      <w:r>
        <w:rPr>
          <w:spacing w:val="-1"/>
        </w:rPr>
        <w:t xml:space="preserve"> </w:t>
      </w:r>
      <w:r>
        <w:t>різного</w:t>
      </w:r>
      <w:r>
        <w:rPr>
          <w:spacing w:val="-3"/>
        </w:rPr>
        <w:t xml:space="preserve"> </w:t>
      </w:r>
      <w:r>
        <w:t>ієрархічного рівня</w:t>
      </w:r>
      <w:r>
        <w:rPr>
          <w:spacing w:val="-1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t>їх просторовий</w:t>
      </w:r>
      <w:r>
        <w:rPr>
          <w:spacing w:val="-1"/>
        </w:rPr>
        <w:t xml:space="preserve"> </w:t>
      </w:r>
      <w:r>
        <w:t>розвиток.</w:t>
      </w:r>
    </w:p>
    <w:p w:rsidR="00AB3260" w:rsidRDefault="00AB3260" w:rsidP="00AB3260">
      <w:pPr>
        <w:pStyle w:val="a3"/>
        <w:spacing w:before="1" w:line="360" w:lineRule="auto"/>
        <w:ind w:right="331" w:firstLine="707"/>
      </w:pPr>
      <w:r>
        <w:t>В результаті реорганізації бізнес-процесів нами запропонована кількісна</w:t>
      </w:r>
      <w:r>
        <w:rPr>
          <w:spacing w:val="-67"/>
        </w:rPr>
        <w:t xml:space="preserve"> </w:t>
      </w:r>
      <w:r>
        <w:t>та якісна реструктуризація автопарку підприємства. Ці зміни в операційному</w:t>
      </w:r>
      <w:r>
        <w:rPr>
          <w:spacing w:val="1"/>
        </w:rPr>
        <w:t xml:space="preserve"> </w:t>
      </w:r>
      <w:r>
        <w:t>менеджменті дозволять підприємству отримати додатковий ефект за рахунок:</w:t>
      </w:r>
      <w:r>
        <w:rPr>
          <w:spacing w:val="1"/>
        </w:rPr>
        <w:t xml:space="preserve"> </w:t>
      </w:r>
      <w:r>
        <w:t>конкурентних переваг високотехнологічного автотранспорту, економії паль-</w:t>
      </w:r>
      <w:r>
        <w:rPr>
          <w:spacing w:val="1"/>
        </w:rPr>
        <w:t xml:space="preserve"> </w:t>
      </w:r>
      <w:r>
        <w:t>ного,</w:t>
      </w:r>
      <w:r>
        <w:rPr>
          <w:spacing w:val="-4"/>
        </w:rPr>
        <w:t xml:space="preserve"> </w:t>
      </w:r>
      <w:r>
        <w:t>оптимізації</w:t>
      </w:r>
      <w:r>
        <w:rPr>
          <w:spacing w:val="-1"/>
        </w:rPr>
        <w:t xml:space="preserve"> </w:t>
      </w:r>
      <w:r>
        <w:t>кадрового</w:t>
      </w:r>
      <w:r>
        <w:rPr>
          <w:spacing w:val="-1"/>
        </w:rPr>
        <w:t xml:space="preserve"> </w:t>
      </w:r>
      <w:r>
        <w:t>складу,</w:t>
      </w:r>
      <w:r>
        <w:rPr>
          <w:spacing w:val="-3"/>
        </w:rPr>
        <w:t xml:space="preserve"> </w:t>
      </w:r>
      <w:r>
        <w:t>мотивації</w:t>
      </w:r>
      <w:r>
        <w:rPr>
          <w:spacing w:val="-1"/>
        </w:rPr>
        <w:t xml:space="preserve"> </w:t>
      </w:r>
      <w:r>
        <w:t>управлінського</w:t>
      </w:r>
      <w:r>
        <w:rPr>
          <w:spacing w:val="-1"/>
        </w:rPr>
        <w:t xml:space="preserve"> </w:t>
      </w:r>
      <w:r>
        <w:t>персоналу.</w:t>
      </w:r>
    </w:p>
    <w:p w:rsidR="00AB3260" w:rsidRDefault="00AB3260" w:rsidP="00AB3260">
      <w:pPr>
        <w:pStyle w:val="a3"/>
        <w:spacing w:line="360" w:lineRule="auto"/>
        <w:ind w:right="330" w:firstLine="707"/>
      </w:pPr>
      <w:r>
        <w:t>Нами досліджено та проаналізовано аспекти, критерії та ефективні стра-</w:t>
      </w:r>
      <w:r>
        <w:rPr>
          <w:spacing w:val="1"/>
        </w:rPr>
        <w:t xml:space="preserve"> </w:t>
      </w:r>
      <w:r>
        <w:t>тегії бренд-менеджменту.</w:t>
      </w:r>
    </w:p>
    <w:p w:rsidR="00AB3260" w:rsidRDefault="00AB3260" w:rsidP="00AB3260">
      <w:pPr>
        <w:pStyle w:val="a3"/>
        <w:spacing w:line="360" w:lineRule="auto"/>
        <w:ind w:right="336" w:firstLine="707"/>
      </w:pPr>
      <w:r>
        <w:t>Як</w:t>
      </w:r>
      <w:r>
        <w:rPr>
          <w:spacing w:val="1"/>
        </w:rPr>
        <w:t xml:space="preserve"> </w:t>
      </w:r>
      <w:r>
        <w:t>ефективну</w:t>
      </w:r>
      <w:r>
        <w:rPr>
          <w:spacing w:val="1"/>
        </w:rPr>
        <w:t xml:space="preserve"> </w:t>
      </w:r>
      <w:r>
        <w:t>управлінську</w:t>
      </w:r>
      <w:r>
        <w:rPr>
          <w:spacing w:val="1"/>
        </w:rPr>
        <w:t xml:space="preserve"> </w:t>
      </w:r>
      <w:r>
        <w:t>стратегію</w:t>
      </w:r>
      <w:r>
        <w:rPr>
          <w:spacing w:val="1"/>
        </w:rPr>
        <w:t xml:space="preserve"> </w:t>
      </w:r>
      <w:r>
        <w:t>запроновано</w:t>
      </w:r>
      <w:r>
        <w:rPr>
          <w:spacing w:val="1"/>
        </w:rPr>
        <w:t xml:space="preserve"> </w:t>
      </w:r>
      <w:r>
        <w:t>впровадження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практику підприємства електронної комерції та активної рекламної кампанії з</w:t>
      </w:r>
      <w:r>
        <w:rPr>
          <w:spacing w:val="1"/>
        </w:rPr>
        <w:t xml:space="preserve"> </w:t>
      </w:r>
      <w:r>
        <w:t>метою</w:t>
      </w:r>
      <w:r>
        <w:rPr>
          <w:spacing w:val="-2"/>
        </w:rPr>
        <w:t xml:space="preserve"> </w:t>
      </w:r>
      <w:r>
        <w:t>побальшого</w:t>
      </w:r>
      <w:r>
        <w:rPr>
          <w:spacing w:val="-3"/>
        </w:rPr>
        <w:t xml:space="preserve"> </w:t>
      </w:r>
      <w:r>
        <w:t>розвитку</w:t>
      </w:r>
      <w:r>
        <w:rPr>
          <w:spacing w:val="-4"/>
        </w:rPr>
        <w:t xml:space="preserve"> </w:t>
      </w:r>
      <w:r>
        <w:t>бренду.</w:t>
      </w:r>
    </w:p>
    <w:p w:rsidR="00AB3260" w:rsidRDefault="00AB3260" w:rsidP="00AB3260">
      <w:pPr>
        <w:pStyle w:val="a3"/>
        <w:spacing w:line="360" w:lineRule="auto"/>
        <w:ind w:right="328" w:firstLine="707"/>
      </w:pPr>
      <w:r>
        <w:t>Метою реклами брендингової стратегії є розширення частки ринкової</w:t>
      </w:r>
      <w:r>
        <w:rPr>
          <w:spacing w:val="1"/>
        </w:rPr>
        <w:t xml:space="preserve"> </w:t>
      </w:r>
      <w:r>
        <w:t>присутності організації, збільшення обсягів продажу, створення позитивного</w:t>
      </w:r>
      <w:r>
        <w:rPr>
          <w:spacing w:val="1"/>
        </w:rPr>
        <w:t xml:space="preserve"> </w:t>
      </w:r>
      <w:r>
        <w:t>ставлення, атмосфери доброзичливості до компанії. Вона має перед собою за-</w:t>
      </w:r>
      <w:r>
        <w:rPr>
          <w:spacing w:val="1"/>
        </w:rPr>
        <w:t xml:space="preserve"> </w:t>
      </w:r>
      <w:r>
        <w:t>дачі: інформування, нагадування, позиціонування, умовляння, утримання по-</w:t>
      </w:r>
      <w:r>
        <w:rPr>
          <w:spacing w:val="1"/>
        </w:rPr>
        <w:t xml:space="preserve"> </w:t>
      </w:r>
      <w:r>
        <w:t>купців</w:t>
      </w:r>
      <w:r>
        <w:rPr>
          <w:spacing w:val="19"/>
        </w:rPr>
        <w:t xml:space="preserve"> </w:t>
      </w:r>
      <w:r>
        <w:t>та</w:t>
      </w:r>
      <w:r>
        <w:rPr>
          <w:spacing w:val="21"/>
        </w:rPr>
        <w:t xml:space="preserve"> </w:t>
      </w:r>
      <w:r>
        <w:t>іміджування.</w:t>
      </w:r>
      <w:r>
        <w:rPr>
          <w:spacing w:val="24"/>
        </w:rPr>
        <w:t xml:space="preserve"> </w:t>
      </w:r>
      <w:r>
        <w:t>Реклама</w:t>
      </w:r>
      <w:r>
        <w:rPr>
          <w:spacing w:val="21"/>
        </w:rPr>
        <w:t xml:space="preserve"> </w:t>
      </w:r>
      <w:r>
        <w:t>має</w:t>
      </w:r>
      <w:r>
        <w:rPr>
          <w:spacing w:val="21"/>
        </w:rPr>
        <w:t xml:space="preserve"> </w:t>
      </w:r>
      <w:r>
        <w:t>багато</w:t>
      </w:r>
      <w:r>
        <w:rPr>
          <w:spacing w:val="21"/>
        </w:rPr>
        <w:t xml:space="preserve"> </w:t>
      </w:r>
      <w:r>
        <w:t>можливостей</w:t>
      </w:r>
      <w:r>
        <w:rPr>
          <w:spacing w:val="21"/>
        </w:rPr>
        <w:t xml:space="preserve"> </w:t>
      </w:r>
      <w:r>
        <w:t>для</w:t>
      </w:r>
      <w:r>
        <w:rPr>
          <w:spacing w:val="21"/>
        </w:rPr>
        <w:t xml:space="preserve"> </w:t>
      </w:r>
      <w:r>
        <w:t>досягнення</w:t>
      </w:r>
      <w:r>
        <w:rPr>
          <w:spacing w:val="19"/>
        </w:rPr>
        <w:t xml:space="preserve"> </w:t>
      </w:r>
      <w:r>
        <w:t>пев-</w:t>
      </w:r>
    </w:p>
    <w:p w:rsidR="00AB3260" w:rsidRDefault="00AB3260" w:rsidP="00AB3260">
      <w:pPr>
        <w:spacing w:line="360" w:lineRule="auto"/>
        <w:sectPr w:rsidR="00AB3260">
          <w:pgSz w:w="11910" w:h="16840"/>
          <w:pgMar w:top="1160" w:right="400" w:bottom="280" w:left="1320" w:header="710" w:footer="0" w:gutter="0"/>
          <w:cols w:space="720"/>
        </w:sectPr>
      </w:pPr>
    </w:p>
    <w:p w:rsidR="00AB3260" w:rsidRDefault="00AB3260" w:rsidP="00AB3260">
      <w:pPr>
        <w:pStyle w:val="a3"/>
        <w:spacing w:before="81" w:line="362" w:lineRule="auto"/>
        <w:ind w:right="321"/>
        <w:jc w:val="left"/>
      </w:pPr>
      <w:r>
        <w:lastRenderedPageBreak/>
        <w:t>них</w:t>
      </w:r>
      <w:r>
        <w:rPr>
          <w:spacing w:val="3"/>
        </w:rPr>
        <w:t xml:space="preserve"> </w:t>
      </w:r>
      <w:r>
        <w:t>цілей,</w:t>
      </w:r>
      <w:r>
        <w:rPr>
          <w:spacing w:val="1"/>
        </w:rPr>
        <w:t xml:space="preserve"> </w:t>
      </w:r>
      <w:r>
        <w:t>впроваджуючи</w:t>
      </w:r>
      <w:r>
        <w:rPr>
          <w:spacing w:val="4"/>
        </w:rPr>
        <w:t xml:space="preserve"> </w:t>
      </w:r>
      <w:r>
        <w:t>рекламні</w:t>
      </w:r>
      <w:r>
        <w:rPr>
          <w:spacing w:val="3"/>
        </w:rPr>
        <w:t xml:space="preserve"> </w:t>
      </w:r>
      <w:r>
        <w:t>технолоії</w:t>
      </w:r>
      <w:r>
        <w:rPr>
          <w:spacing w:val="3"/>
        </w:rPr>
        <w:t xml:space="preserve"> </w:t>
      </w:r>
      <w:r>
        <w:t>як</w:t>
      </w:r>
      <w:r>
        <w:rPr>
          <w:spacing w:val="3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офлайн,</w:t>
      </w:r>
      <w:r>
        <w:rPr>
          <w:spacing w:val="1"/>
        </w:rPr>
        <w:t xml:space="preserve"> </w:t>
      </w:r>
      <w:r>
        <w:t>так</w:t>
      </w:r>
      <w:r>
        <w:rPr>
          <w:spacing w:val="3"/>
        </w:rPr>
        <w:t xml:space="preserve"> </w:t>
      </w:r>
      <w:r>
        <w:t>і</w:t>
      </w:r>
      <w:r>
        <w:rPr>
          <w:spacing w:val="3"/>
        </w:rPr>
        <w:t xml:space="preserve"> </w:t>
      </w:r>
      <w:r>
        <w:t>в</w:t>
      </w:r>
      <w:r>
        <w:rPr>
          <w:spacing w:val="2"/>
        </w:rPr>
        <w:t xml:space="preserve"> </w:t>
      </w:r>
      <w:r>
        <w:t>онлайн</w:t>
      </w:r>
      <w:r>
        <w:rPr>
          <w:spacing w:val="11"/>
        </w:rPr>
        <w:t xml:space="preserve"> </w:t>
      </w:r>
      <w:r>
        <w:t>прос-</w:t>
      </w:r>
      <w:r>
        <w:rPr>
          <w:spacing w:val="-67"/>
        </w:rPr>
        <w:t xml:space="preserve"> </w:t>
      </w:r>
      <w:r>
        <w:t>торі.</w:t>
      </w:r>
    </w:p>
    <w:p w:rsidR="00AB3260" w:rsidRDefault="00AB3260" w:rsidP="00AB3260">
      <w:pPr>
        <w:pStyle w:val="a3"/>
        <w:spacing w:line="360" w:lineRule="auto"/>
        <w:ind w:right="328" w:firstLine="707"/>
      </w:pPr>
      <w:r>
        <w:t>Для досліджуваного підприємства ми виділяємо декілька моделей удо-</w:t>
      </w:r>
      <w:r>
        <w:rPr>
          <w:spacing w:val="1"/>
        </w:rPr>
        <w:t xml:space="preserve"> </w:t>
      </w:r>
      <w:r>
        <w:t>сконалення та оптимізації: автономна оптимізація та оптимізація, заснована на</w:t>
      </w:r>
      <w:r>
        <w:rPr>
          <w:spacing w:val="-67"/>
        </w:rPr>
        <w:t xml:space="preserve"> </w:t>
      </w:r>
      <w:r>
        <w:t>управлінні</w:t>
      </w:r>
      <w:r>
        <w:rPr>
          <w:spacing w:val="1"/>
        </w:rPr>
        <w:t xml:space="preserve"> </w:t>
      </w:r>
      <w:r>
        <w:t>всіма</w:t>
      </w:r>
      <w:r>
        <w:rPr>
          <w:spacing w:val="1"/>
        </w:rPr>
        <w:t xml:space="preserve"> </w:t>
      </w:r>
      <w:r>
        <w:t>діяльностями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географічним</w:t>
      </w:r>
      <w:r>
        <w:rPr>
          <w:spacing w:val="1"/>
        </w:rPr>
        <w:t xml:space="preserve"> </w:t>
      </w:r>
      <w:r>
        <w:t>принципом.</w:t>
      </w:r>
      <w:r>
        <w:rPr>
          <w:spacing w:val="1"/>
        </w:rPr>
        <w:t xml:space="preserve"> </w:t>
      </w:r>
      <w:r>
        <w:t>Запропоновані</w:t>
      </w:r>
      <w:r>
        <w:rPr>
          <w:spacing w:val="-67"/>
        </w:rPr>
        <w:t xml:space="preserve"> </w:t>
      </w:r>
      <w:r>
        <w:t>моделі розподіляються за типом потоків та особливостями логістичних потреб</w:t>
      </w:r>
      <w:r>
        <w:rPr>
          <w:spacing w:val="-67"/>
        </w:rPr>
        <w:t xml:space="preserve"> </w:t>
      </w:r>
      <w:r>
        <w:t>за сектором ринку. Ці характеристики визначають спрямованість підприємст-</w:t>
      </w:r>
      <w:r>
        <w:rPr>
          <w:spacing w:val="1"/>
        </w:rPr>
        <w:t xml:space="preserve"> </w:t>
      </w:r>
      <w:r>
        <w:t>ва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дозволяють</w:t>
      </w:r>
      <w:r>
        <w:rPr>
          <w:spacing w:val="1"/>
        </w:rPr>
        <w:t xml:space="preserve"> </w:t>
      </w:r>
      <w:r>
        <w:t>зрозуміти</w:t>
      </w:r>
      <w:r>
        <w:rPr>
          <w:spacing w:val="1"/>
        </w:rPr>
        <w:t xml:space="preserve"> </w:t>
      </w:r>
      <w:r>
        <w:t>напрямок</w:t>
      </w:r>
      <w:r>
        <w:rPr>
          <w:spacing w:val="1"/>
        </w:rPr>
        <w:t xml:space="preserve"> </w:t>
      </w:r>
      <w:r>
        <w:t>подальшої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бізнес-</w:t>
      </w:r>
      <w:r>
        <w:rPr>
          <w:spacing w:val="1"/>
        </w:rPr>
        <w:t xml:space="preserve"> </w:t>
      </w:r>
      <w:r>
        <w:t>моделювання.</w:t>
      </w:r>
    </w:p>
    <w:p w:rsidR="00AB3260" w:rsidRDefault="00AB3260" w:rsidP="00AB3260">
      <w:pPr>
        <w:pStyle w:val="a3"/>
        <w:spacing w:line="360" w:lineRule="auto"/>
        <w:ind w:right="330" w:firstLine="707"/>
      </w:pPr>
      <w:r>
        <w:t>Процес</w:t>
      </w:r>
      <w:r>
        <w:rPr>
          <w:spacing w:val="1"/>
        </w:rPr>
        <w:t xml:space="preserve"> </w:t>
      </w:r>
      <w:r>
        <w:t>бренд-менеджменту</w:t>
      </w:r>
      <w:r>
        <w:rPr>
          <w:spacing w:val="1"/>
        </w:rPr>
        <w:t xml:space="preserve"> </w:t>
      </w:r>
      <w:r>
        <w:t>пропонується</w:t>
      </w:r>
      <w:r>
        <w:rPr>
          <w:spacing w:val="1"/>
        </w:rPr>
        <w:t xml:space="preserve"> </w:t>
      </w:r>
      <w:r>
        <w:t>розглядати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розрізі</w:t>
      </w:r>
      <w:r>
        <w:rPr>
          <w:spacing w:val="1"/>
        </w:rPr>
        <w:t xml:space="preserve"> </w:t>
      </w:r>
      <w:r>
        <w:t>трьох</w:t>
      </w:r>
      <w:r>
        <w:rPr>
          <w:spacing w:val="1"/>
        </w:rPr>
        <w:t xml:space="preserve"> </w:t>
      </w:r>
      <w:r>
        <w:t>складових (аспектах). Так, створення і просування бренду – це тривалий, тво-</w:t>
      </w:r>
      <w:r>
        <w:rPr>
          <w:spacing w:val="1"/>
        </w:rPr>
        <w:t xml:space="preserve"> </w:t>
      </w:r>
      <w:r>
        <w:t>рчий процес, який передбачає розробку ідеології, текстове й візуальне оформ-</w:t>
      </w:r>
      <w:r>
        <w:rPr>
          <w:spacing w:val="1"/>
        </w:rPr>
        <w:t xml:space="preserve"> </w:t>
      </w:r>
      <w:r>
        <w:t>лення, розміщення реклами, стимулювання збуту. Брендинг є підтримуючим</w:t>
      </w:r>
      <w:r>
        <w:rPr>
          <w:spacing w:val="1"/>
        </w:rPr>
        <w:t xml:space="preserve"> </w:t>
      </w:r>
      <w:r>
        <w:t>процесом у системі бренд-менеджменту між створенням торгової марки і на-</w:t>
      </w:r>
      <w:r>
        <w:rPr>
          <w:spacing w:val="1"/>
        </w:rPr>
        <w:t xml:space="preserve"> </w:t>
      </w:r>
      <w:r>
        <w:t>рощуванням цінності бренду. Управляти брендом означає знаходити найбільш</w:t>
      </w:r>
      <w:r>
        <w:rPr>
          <w:spacing w:val="-67"/>
        </w:rPr>
        <w:t xml:space="preserve"> </w:t>
      </w:r>
      <w:r>
        <w:t>ефективний щодо витрачених ресурсів спосіб досягти реалізації розробленого</w:t>
      </w:r>
      <w:r>
        <w:rPr>
          <w:spacing w:val="1"/>
        </w:rPr>
        <w:t xml:space="preserve"> </w:t>
      </w:r>
      <w:r>
        <w:t>позиціонування</w:t>
      </w:r>
      <w:r>
        <w:rPr>
          <w:spacing w:val="1"/>
        </w:rPr>
        <w:t xml:space="preserve"> </w:t>
      </w:r>
      <w:r>
        <w:t>продукту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свідомості</w:t>
      </w:r>
      <w:r>
        <w:rPr>
          <w:spacing w:val="1"/>
        </w:rPr>
        <w:t xml:space="preserve"> </w:t>
      </w:r>
      <w:r>
        <w:t>споживачів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наростити</w:t>
      </w:r>
      <w:r>
        <w:rPr>
          <w:spacing w:val="1"/>
        </w:rPr>
        <w:t xml:space="preserve"> </w:t>
      </w:r>
      <w:r>
        <w:t>потенціал</w:t>
      </w:r>
      <w:r>
        <w:rPr>
          <w:spacing w:val="1"/>
        </w:rPr>
        <w:t xml:space="preserve"> </w:t>
      </w:r>
      <w:r>
        <w:t>дренду. Бізнес-модель</w:t>
      </w:r>
      <w:r>
        <w:rPr>
          <w:spacing w:val="1"/>
        </w:rPr>
        <w:t xml:space="preserve"> </w:t>
      </w:r>
      <w:r>
        <w:t>бренду для</w:t>
      </w:r>
      <w:r>
        <w:rPr>
          <w:spacing w:val="1"/>
        </w:rPr>
        <w:t xml:space="preserve"> </w:t>
      </w:r>
      <w:r>
        <w:rPr>
          <w:color w:val="0D0D0D"/>
        </w:rPr>
        <w:t>ТОВ «Автомагістраль-Південь»</w:t>
      </w:r>
      <w:r>
        <w:rPr>
          <w:color w:val="0D0D0D"/>
          <w:spacing w:val="70"/>
        </w:rPr>
        <w:t xml:space="preserve"> </w:t>
      </w:r>
      <w:r>
        <w:rPr>
          <w:color w:val="0D0D0D"/>
        </w:rPr>
        <w:t>базується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на</w:t>
      </w:r>
      <w:r>
        <w:rPr>
          <w:color w:val="0D0D0D"/>
          <w:spacing w:val="-2"/>
        </w:rPr>
        <w:t xml:space="preserve"> </w:t>
      </w:r>
      <w:r>
        <w:rPr>
          <w:color w:val="0D0D0D"/>
        </w:rPr>
        <w:t>трьох</w:t>
      </w:r>
      <w:r>
        <w:rPr>
          <w:color w:val="0D0D0D"/>
          <w:spacing w:val="-4"/>
        </w:rPr>
        <w:t xml:space="preserve"> </w:t>
      </w:r>
      <w:r>
        <w:rPr>
          <w:color w:val="0D0D0D"/>
        </w:rPr>
        <w:t>основних аспектах:</w:t>
      </w:r>
      <w:r>
        <w:rPr>
          <w:color w:val="0D0D0D"/>
          <w:spacing w:val="-1"/>
        </w:rPr>
        <w:t xml:space="preserve"> </w:t>
      </w:r>
      <w:r>
        <w:rPr>
          <w:color w:val="0D0D0D"/>
        </w:rPr>
        <w:t>управлінському,</w:t>
      </w:r>
      <w:r>
        <w:rPr>
          <w:color w:val="0D0D0D"/>
          <w:spacing w:val="-2"/>
        </w:rPr>
        <w:t xml:space="preserve"> </w:t>
      </w:r>
      <w:r>
        <w:rPr>
          <w:color w:val="0D0D0D"/>
        </w:rPr>
        <w:t>економічному</w:t>
      </w:r>
      <w:r>
        <w:rPr>
          <w:color w:val="0D0D0D"/>
          <w:spacing w:val="-5"/>
        </w:rPr>
        <w:t xml:space="preserve"> </w:t>
      </w:r>
      <w:r>
        <w:rPr>
          <w:color w:val="0D0D0D"/>
        </w:rPr>
        <w:t>та</w:t>
      </w:r>
      <w:r>
        <w:rPr>
          <w:color w:val="0D0D0D"/>
          <w:spacing w:val="-2"/>
        </w:rPr>
        <w:t xml:space="preserve"> </w:t>
      </w:r>
      <w:r>
        <w:rPr>
          <w:color w:val="0D0D0D"/>
        </w:rPr>
        <w:t>правовому</w:t>
      </w:r>
    </w:p>
    <w:p w:rsidR="00AB3260" w:rsidRDefault="00AB3260" w:rsidP="00AB3260">
      <w:pPr>
        <w:pStyle w:val="a3"/>
        <w:spacing w:line="360" w:lineRule="auto"/>
        <w:ind w:right="327" w:firstLine="707"/>
      </w:pPr>
      <w:r>
        <w:rPr>
          <w:color w:val="0D0D0D"/>
        </w:rPr>
        <w:t>Розвиваючи три аспекти (управлінський, економічний та правовий), на-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 xml:space="preserve">ми запропоновано структурно-логічну бізнес-модель бренд-менеджменту </w:t>
      </w:r>
      <w:r>
        <w:t>для</w:t>
      </w:r>
      <w:r>
        <w:rPr>
          <w:spacing w:val="1"/>
        </w:rPr>
        <w:t xml:space="preserve"> </w:t>
      </w:r>
      <w:r>
        <w:rPr>
          <w:color w:val="0D0D0D"/>
        </w:rPr>
        <w:t>ТОВ «Автомагістраль-Південь», яку побудовано на трьох базових складових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алгоритму інноваційної стратегії підприємства: сворення торгової марки, бре-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ндинг</w:t>
      </w:r>
      <w:r>
        <w:rPr>
          <w:color w:val="0D0D0D"/>
          <w:spacing w:val="-1"/>
        </w:rPr>
        <w:t xml:space="preserve"> </w:t>
      </w:r>
      <w:r>
        <w:rPr>
          <w:color w:val="0D0D0D"/>
        </w:rPr>
        <w:t>та нарощуваня цінності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бренду</w:t>
      </w:r>
      <w:r>
        <w:rPr>
          <w:color w:val="0D0D0D"/>
          <w:spacing w:val="-4"/>
        </w:rPr>
        <w:t xml:space="preserve"> </w:t>
      </w:r>
      <w:r>
        <w:rPr>
          <w:color w:val="0D0D0D"/>
        </w:rPr>
        <w:t>(рис.</w:t>
      </w:r>
      <w:r>
        <w:rPr>
          <w:color w:val="0D0D0D"/>
          <w:spacing w:val="-2"/>
        </w:rPr>
        <w:t xml:space="preserve"> </w:t>
      </w:r>
      <w:r>
        <w:rPr>
          <w:color w:val="0D0D0D"/>
        </w:rPr>
        <w:t>3.9).</w:t>
      </w:r>
    </w:p>
    <w:p w:rsidR="00AB3260" w:rsidRDefault="00AB3260" w:rsidP="00AB3260">
      <w:pPr>
        <w:pStyle w:val="a3"/>
        <w:spacing w:line="360" w:lineRule="auto"/>
        <w:ind w:right="328" w:firstLine="707"/>
      </w:pPr>
      <w:r>
        <w:rPr>
          <w:color w:val="0D0D0D"/>
        </w:rPr>
        <w:t>Коригування і адаптація бренду передбачають забезпечення його життє-</w:t>
      </w:r>
      <w:r>
        <w:rPr>
          <w:color w:val="0D0D0D"/>
          <w:spacing w:val="-67"/>
        </w:rPr>
        <w:t xml:space="preserve"> </w:t>
      </w:r>
      <w:r>
        <w:rPr>
          <w:color w:val="0D0D0D"/>
        </w:rPr>
        <w:t>діяльності засобами передбачення та запобігання дезаптаційним процесам в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ході товаропросування на цільових ринках. Взаємозв’язок бренд-менеджменту</w:t>
      </w:r>
      <w:r>
        <w:rPr>
          <w:color w:val="0D0D0D"/>
          <w:spacing w:val="-67"/>
        </w:rPr>
        <w:t xml:space="preserve"> </w:t>
      </w:r>
      <w:r>
        <w:rPr>
          <w:color w:val="0D0D0D"/>
        </w:rPr>
        <w:t>і брендингу як цілого і частини ілюструє інтегрована бізнес-модель управлін-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ня</w:t>
      </w:r>
      <w:r>
        <w:rPr>
          <w:color w:val="0D0D0D"/>
          <w:spacing w:val="-1"/>
        </w:rPr>
        <w:t xml:space="preserve"> </w:t>
      </w:r>
      <w:r>
        <w:rPr>
          <w:color w:val="0D0D0D"/>
        </w:rPr>
        <w:t>брендом (рис.</w:t>
      </w:r>
      <w:r>
        <w:rPr>
          <w:color w:val="0D0D0D"/>
          <w:spacing w:val="-1"/>
        </w:rPr>
        <w:t xml:space="preserve"> </w:t>
      </w:r>
      <w:r>
        <w:rPr>
          <w:color w:val="0D0D0D"/>
        </w:rPr>
        <w:t>3.9)</w:t>
      </w:r>
    </w:p>
    <w:p w:rsidR="00AB3260" w:rsidRDefault="00AB3260" w:rsidP="00AB3260">
      <w:pPr>
        <w:spacing w:line="360" w:lineRule="auto"/>
        <w:sectPr w:rsidR="00AB3260">
          <w:pgSz w:w="11910" w:h="16840"/>
          <w:pgMar w:top="1160" w:right="400" w:bottom="280" w:left="1320" w:header="710" w:footer="0" w:gutter="0"/>
          <w:cols w:space="720"/>
        </w:sectPr>
      </w:pPr>
    </w:p>
    <w:p w:rsidR="00AB3260" w:rsidRDefault="00AB3260" w:rsidP="00AB3260">
      <w:pPr>
        <w:pStyle w:val="a3"/>
        <w:spacing w:before="81" w:line="360" w:lineRule="auto"/>
        <w:ind w:right="327" w:firstLine="707"/>
      </w:pPr>
      <w:r>
        <w:rPr>
          <w:color w:val="0D0D0D"/>
        </w:rPr>
        <w:lastRenderedPageBreak/>
        <w:t>Ко-брендингові стратегії набувають успішності за умови чіткого розу-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міння суті обох брендів, основи їх позиціонування, координації дій з їх просу-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вання на ринок та системного аналізу як безпосереднього процесу, так і ре-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зультатів цієї співпраці. Важливо, щоб бренди були однорідні (близькі за ма-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сштабом), розраховані на одну і ту ж цільову аудиторію (сумісні щодо їх кри-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теріїв вибору), вирішували як суміжні задачі, так і загальні завдання - поси-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лення</w:t>
      </w:r>
      <w:r>
        <w:rPr>
          <w:color w:val="0D0D0D"/>
          <w:spacing w:val="-4"/>
        </w:rPr>
        <w:t xml:space="preserve"> </w:t>
      </w:r>
      <w:r>
        <w:rPr>
          <w:color w:val="0D0D0D"/>
        </w:rPr>
        <w:t>присутності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на ринку</w:t>
      </w:r>
      <w:r>
        <w:rPr>
          <w:color w:val="0D0D0D"/>
          <w:spacing w:val="-4"/>
        </w:rPr>
        <w:t xml:space="preserve"> </w:t>
      </w:r>
      <w:r>
        <w:rPr>
          <w:color w:val="0D0D0D"/>
        </w:rPr>
        <w:t>брендованого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підприємства.</w:t>
      </w:r>
    </w:p>
    <w:p w:rsidR="00AB3260" w:rsidRDefault="00AB3260" w:rsidP="00AB3260">
      <w:pPr>
        <w:spacing w:line="360" w:lineRule="auto"/>
        <w:sectPr w:rsidR="00AB3260">
          <w:pgSz w:w="11910" w:h="16840"/>
          <w:pgMar w:top="1160" w:right="400" w:bottom="280" w:left="1320" w:header="710" w:footer="0" w:gutter="0"/>
          <w:cols w:space="720"/>
        </w:sectPr>
      </w:pPr>
    </w:p>
    <w:p w:rsidR="00AB3260" w:rsidRDefault="00AB3260" w:rsidP="00AB3260">
      <w:pPr>
        <w:pStyle w:val="1"/>
        <w:spacing w:before="86"/>
        <w:ind w:left="2938"/>
        <w:jc w:val="both"/>
      </w:pPr>
      <w:r>
        <w:lastRenderedPageBreak/>
        <w:t>Список</w:t>
      </w:r>
      <w:r>
        <w:rPr>
          <w:spacing w:val="-4"/>
        </w:rPr>
        <w:t xml:space="preserve"> </w:t>
      </w:r>
      <w:r>
        <w:t>використаної</w:t>
      </w:r>
      <w:r>
        <w:rPr>
          <w:spacing w:val="-1"/>
        </w:rPr>
        <w:t xml:space="preserve"> </w:t>
      </w:r>
      <w:r>
        <w:t>літератури</w:t>
      </w:r>
      <w:r>
        <w:rPr>
          <w:spacing w:val="-3"/>
        </w:rPr>
        <w:t xml:space="preserve"> </w:t>
      </w:r>
      <w:r>
        <w:t>:</w:t>
      </w:r>
    </w:p>
    <w:p w:rsidR="00AB3260" w:rsidRDefault="00AB3260" w:rsidP="00AB3260">
      <w:pPr>
        <w:pStyle w:val="a5"/>
        <w:numPr>
          <w:ilvl w:val="0"/>
          <w:numId w:val="2"/>
        </w:numPr>
        <w:tabs>
          <w:tab w:val="left" w:pos="1090"/>
        </w:tabs>
        <w:spacing w:before="158" w:line="360" w:lineRule="auto"/>
        <w:ind w:right="333" w:firstLine="359"/>
        <w:jc w:val="both"/>
        <w:rPr>
          <w:sz w:val="28"/>
        </w:rPr>
      </w:pPr>
      <w:r>
        <w:rPr>
          <w:sz w:val="28"/>
        </w:rPr>
        <w:t>Про інноваційну діяльність. Закон України. № 5460-VI від 16.10.2012,</w:t>
      </w:r>
      <w:r>
        <w:rPr>
          <w:spacing w:val="1"/>
          <w:sz w:val="28"/>
        </w:rPr>
        <w:t xml:space="preserve"> </w:t>
      </w:r>
      <w:r>
        <w:rPr>
          <w:sz w:val="28"/>
        </w:rPr>
        <w:t>ВВР,</w:t>
      </w:r>
      <w:r>
        <w:rPr>
          <w:spacing w:val="-3"/>
          <w:sz w:val="28"/>
        </w:rPr>
        <w:t xml:space="preserve"> </w:t>
      </w:r>
      <w:r>
        <w:rPr>
          <w:sz w:val="28"/>
        </w:rPr>
        <w:t>2014,</w:t>
      </w:r>
      <w:r>
        <w:rPr>
          <w:spacing w:val="-2"/>
          <w:sz w:val="28"/>
        </w:rPr>
        <w:t xml:space="preserve"> </w:t>
      </w:r>
      <w:r>
        <w:rPr>
          <w:sz w:val="28"/>
        </w:rPr>
        <w:t>№</w:t>
      </w:r>
      <w:r>
        <w:rPr>
          <w:spacing w:val="-4"/>
          <w:sz w:val="28"/>
        </w:rPr>
        <w:t xml:space="preserve"> </w:t>
      </w:r>
      <w:r>
        <w:rPr>
          <w:sz w:val="28"/>
        </w:rPr>
        <w:t>2-3,</w:t>
      </w:r>
      <w:r>
        <w:rPr>
          <w:spacing w:val="-2"/>
          <w:sz w:val="28"/>
        </w:rPr>
        <w:t xml:space="preserve"> </w:t>
      </w:r>
      <w:r>
        <w:rPr>
          <w:sz w:val="28"/>
        </w:rPr>
        <w:t>ст.41 URL</w:t>
      </w:r>
      <w:r>
        <w:rPr>
          <w:spacing w:val="-2"/>
          <w:sz w:val="28"/>
        </w:rPr>
        <w:t xml:space="preserve"> </w:t>
      </w:r>
      <w:r>
        <w:rPr>
          <w:sz w:val="28"/>
        </w:rPr>
        <w:t>:</w:t>
      </w:r>
      <w:r>
        <w:rPr>
          <w:spacing w:val="-2"/>
          <w:sz w:val="28"/>
        </w:rPr>
        <w:t xml:space="preserve"> </w:t>
      </w:r>
      <w:hyperlink r:id="rId6">
        <w:r>
          <w:rPr>
            <w:sz w:val="28"/>
          </w:rPr>
          <w:t>https://zakon.rada.gov.ua/laws/show/40-15</w:t>
        </w:r>
      </w:hyperlink>
    </w:p>
    <w:p w:rsidR="00AB3260" w:rsidRDefault="00AB3260" w:rsidP="00AB3260">
      <w:pPr>
        <w:pStyle w:val="a5"/>
        <w:numPr>
          <w:ilvl w:val="0"/>
          <w:numId w:val="2"/>
        </w:numPr>
        <w:tabs>
          <w:tab w:val="left" w:pos="1090"/>
        </w:tabs>
        <w:spacing w:line="360" w:lineRule="auto"/>
        <w:ind w:right="330" w:firstLine="359"/>
        <w:jc w:val="both"/>
        <w:rPr>
          <w:sz w:val="28"/>
        </w:rPr>
      </w:pPr>
      <w:r>
        <w:rPr>
          <w:sz w:val="28"/>
        </w:rPr>
        <w:t>Про інвестиційну діяльність. Закон України від 18.09.1991 р. № 1560-ХІІ</w:t>
      </w:r>
      <w:r>
        <w:rPr>
          <w:spacing w:val="-67"/>
          <w:sz w:val="28"/>
        </w:rPr>
        <w:t xml:space="preserve"> </w:t>
      </w:r>
      <w:r>
        <w:rPr>
          <w:sz w:val="28"/>
        </w:rPr>
        <w:t>із</w:t>
      </w:r>
      <w:r>
        <w:rPr>
          <w:spacing w:val="1"/>
          <w:sz w:val="28"/>
        </w:rPr>
        <w:t xml:space="preserve"> </w:t>
      </w:r>
      <w:r>
        <w:rPr>
          <w:sz w:val="28"/>
        </w:rPr>
        <w:t>змінами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доп.;</w:t>
      </w:r>
      <w:r>
        <w:rPr>
          <w:spacing w:val="1"/>
          <w:sz w:val="28"/>
        </w:rPr>
        <w:t xml:space="preserve"> </w:t>
      </w:r>
      <w:r>
        <w:rPr>
          <w:sz w:val="28"/>
        </w:rPr>
        <w:t>редакція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20.10.2019.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7">
        <w:r>
          <w:rPr>
            <w:sz w:val="28"/>
          </w:rPr>
          <w:t>https://zakon.rada.gov.ua/laws/main/1560-12</w:t>
        </w:r>
      </w:hyperlink>
    </w:p>
    <w:p w:rsidR="00AB3260" w:rsidRDefault="00AB3260" w:rsidP="00AB3260">
      <w:pPr>
        <w:pStyle w:val="a5"/>
        <w:numPr>
          <w:ilvl w:val="0"/>
          <w:numId w:val="2"/>
        </w:numPr>
        <w:tabs>
          <w:tab w:val="left" w:pos="1090"/>
        </w:tabs>
        <w:ind w:left="1090" w:hanging="349"/>
        <w:jc w:val="both"/>
        <w:rPr>
          <w:sz w:val="28"/>
        </w:rPr>
      </w:pPr>
      <w:r>
        <w:rPr>
          <w:sz w:val="28"/>
        </w:rPr>
        <w:t>Господарський</w:t>
      </w:r>
      <w:r>
        <w:rPr>
          <w:spacing w:val="20"/>
          <w:sz w:val="28"/>
        </w:rPr>
        <w:t xml:space="preserve"> </w:t>
      </w:r>
      <w:r>
        <w:rPr>
          <w:sz w:val="28"/>
        </w:rPr>
        <w:t>кодекс</w:t>
      </w:r>
      <w:r>
        <w:rPr>
          <w:spacing w:val="20"/>
          <w:sz w:val="28"/>
        </w:rPr>
        <w:t xml:space="preserve"> </w:t>
      </w:r>
      <w:r>
        <w:rPr>
          <w:sz w:val="28"/>
        </w:rPr>
        <w:t>України:</w:t>
      </w:r>
      <w:r>
        <w:rPr>
          <w:spacing w:val="18"/>
          <w:sz w:val="28"/>
        </w:rPr>
        <w:t xml:space="preserve"> </w:t>
      </w:r>
      <w:r>
        <w:rPr>
          <w:sz w:val="28"/>
        </w:rPr>
        <w:t>Закон</w:t>
      </w:r>
      <w:r>
        <w:rPr>
          <w:spacing w:val="17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20"/>
          <w:sz w:val="28"/>
        </w:rPr>
        <w:t xml:space="preserve"> </w:t>
      </w:r>
      <w:r>
        <w:rPr>
          <w:sz w:val="28"/>
        </w:rPr>
        <w:t>від</w:t>
      </w:r>
      <w:r>
        <w:rPr>
          <w:spacing w:val="19"/>
          <w:sz w:val="28"/>
        </w:rPr>
        <w:t xml:space="preserve"> </w:t>
      </w:r>
      <w:r>
        <w:rPr>
          <w:sz w:val="28"/>
        </w:rPr>
        <w:t>16.01.2003</w:t>
      </w:r>
      <w:r>
        <w:rPr>
          <w:spacing w:val="18"/>
          <w:sz w:val="28"/>
        </w:rPr>
        <w:t xml:space="preserve"> </w:t>
      </w:r>
      <w:r>
        <w:rPr>
          <w:sz w:val="28"/>
        </w:rPr>
        <w:t>р.</w:t>
      </w:r>
      <w:r>
        <w:rPr>
          <w:spacing w:val="19"/>
          <w:sz w:val="28"/>
        </w:rPr>
        <w:t xml:space="preserve"> </w:t>
      </w:r>
      <w:r>
        <w:rPr>
          <w:sz w:val="28"/>
        </w:rPr>
        <w:t>№</w:t>
      </w:r>
      <w:r>
        <w:rPr>
          <w:spacing w:val="20"/>
          <w:sz w:val="28"/>
        </w:rPr>
        <w:t xml:space="preserve"> </w:t>
      </w:r>
      <w:r>
        <w:rPr>
          <w:sz w:val="28"/>
        </w:rPr>
        <w:t>436-</w:t>
      </w:r>
    </w:p>
    <w:p w:rsidR="00AB3260" w:rsidRDefault="00AB3260" w:rsidP="00AB3260">
      <w:pPr>
        <w:pStyle w:val="a3"/>
        <w:spacing w:before="160" w:line="360" w:lineRule="auto"/>
        <w:ind w:right="328"/>
      </w:pPr>
      <w:r>
        <w:t xml:space="preserve">IV. Дата оновлення: 0610.2021 р. URL: </w:t>
      </w:r>
      <w:hyperlink r:id="rId8">
        <w:r>
          <w:t>https://zakon.rada.gov.ua/laws/show/436-</w:t>
        </w:r>
      </w:hyperlink>
      <w:r>
        <w:rPr>
          <w:spacing w:val="1"/>
        </w:rPr>
        <w:t xml:space="preserve"> </w:t>
      </w:r>
      <w:hyperlink r:id="rId9">
        <w:r>
          <w:t>15</w:t>
        </w:r>
      </w:hyperlink>
    </w:p>
    <w:p w:rsidR="00AB3260" w:rsidRDefault="00AB3260" w:rsidP="00AB3260">
      <w:pPr>
        <w:pStyle w:val="a5"/>
        <w:numPr>
          <w:ilvl w:val="0"/>
          <w:numId w:val="2"/>
        </w:numPr>
        <w:tabs>
          <w:tab w:val="left" w:pos="1090"/>
        </w:tabs>
        <w:spacing w:line="360" w:lineRule="auto"/>
        <w:ind w:right="337" w:firstLine="359"/>
        <w:jc w:val="both"/>
        <w:rPr>
          <w:sz w:val="28"/>
        </w:rPr>
      </w:pPr>
      <w:r>
        <w:rPr>
          <w:sz w:val="28"/>
        </w:rPr>
        <w:t>Про ринки капіталу та організовані товарні ринки: Закон України від</w:t>
      </w:r>
      <w:r>
        <w:rPr>
          <w:spacing w:val="1"/>
          <w:sz w:val="28"/>
        </w:rPr>
        <w:t xml:space="preserve"> </w:t>
      </w:r>
      <w:r>
        <w:rPr>
          <w:sz w:val="28"/>
        </w:rPr>
        <w:t>23.02.2006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3480-IV.</w:t>
      </w:r>
      <w:r>
        <w:rPr>
          <w:spacing w:val="1"/>
          <w:sz w:val="28"/>
        </w:rPr>
        <w:t xml:space="preserve"> </w:t>
      </w:r>
      <w:r>
        <w:rPr>
          <w:sz w:val="28"/>
        </w:rPr>
        <w:t>Дата</w:t>
      </w:r>
      <w:r>
        <w:rPr>
          <w:spacing w:val="1"/>
          <w:sz w:val="28"/>
        </w:rPr>
        <w:t xml:space="preserve"> </w:t>
      </w:r>
      <w:r>
        <w:rPr>
          <w:sz w:val="28"/>
        </w:rPr>
        <w:t>оновлення:</w:t>
      </w:r>
      <w:r>
        <w:rPr>
          <w:spacing w:val="1"/>
          <w:sz w:val="28"/>
        </w:rPr>
        <w:t xml:space="preserve"> </w:t>
      </w:r>
      <w:r>
        <w:rPr>
          <w:sz w:val="28"/>
        </w:rPr>
        <w:t>05.08.2021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000FF"/>
          <w:spacing w:val="1"/>
          <w:sz w:val="28"/>
        </w:rPr>
        <w:t xml:space="preserve"> </w:t>
      </w:r>
      <w:hyperlink r:id="rId10">
        <w:r>
          <w:rPr>
            <w:color w:val="0000FF"/>
            <w:sz w:val="28"/>
            <w:u w:val="single" w:color="0000FF"/>
          </w:rPr>
          <w:t>https://zakon.rada.gov.ua/laws/main/3480-15</w:t>
        </w:r>
      </w:hyperlink>
    </w:p>
    <w:p w:rsidR="00AB3260" w:rsidRDefault="00AB3260" w:rsidP="00AB3260">
      <w:pPr>
        <w:pStyle w:val="a5"/>
        <w:numPr>
          <w:ilvl w:val="0"/>
          <w:numId w:val="2"/>
        </w:numPr>
        <w:tabs>
          <w:tab w:val="left" w:pos="1090"/>
        </w:tabs>
        <w:ind w:left="1090" w:hanging="349"/>
        <w:jc w:val="both"/>
        <w:rPr>
          <w:sz w:val="28"/>
        </w:rPr>
      </w:pPr>
      <w:r>
        <w:rPr>
          <w:sz w:val="28"/>
        </w:rPr>
        <w:t>Про</w:t>
      </w:r>
      <w:r>
        <w:rPr>
          <w:spacing w:val="31"/>
          <w:sz w:val="28"/>
        </w:rPr>
        <w:t xml:space="preserve"> </w:t>
      </w:r>
      <w:r>
        <w:rPr>
          <w:sz w:val="28"/>
        </w:rPr>
        <w:t>господарські</w:t>
      </w:r>
      <w:r>
        <w:rPr>
          <w:spacing w:val="32"/>
          <w:sz w:val="28"/>
        </w:rPr>
        <w:t xml:space="preserve"> </w:t>
      </w:r>
      <w:r>
        <w:rPr>
          <w:sz w:val="28"/>
        </w:rPr>
        <w:t>товариства:</w:t>
      </w:r>
      <w:r>
        <w:rPr>
          <w:spacing w:val="31"/>
          <w:sz w:val="28"/>
        </w:rPr>
        <w:t xml:space="preserve"> </w:t>
      </w:r>
      <w:r>
        <w:rPr>
          <w:sz w:val="28"/>
        </w:rPr>
        <w:t>Закон</w:t>
      </w:r>
      <w:r>
        <w:rPr>
          <w:spacing w:val="32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31"/>
          <w:sz w:val="28"/>
        </w:rPr>
        <w:t xml:space="preserve"> </w:t>
      </w:r>
      <w:r>
        <w:rPr>
          <w:sz w:val="28"/>
        </w:rPr>
        <w:t>від</w:t>
      </w:r>
      <w:r>
        <w:rPr>
          <w:spacing w:val="32"/>
          <w:sz w:val="28"/>
        </w:rPr>
        <w:t xml:space="preserve"> </w:t>
      </w:r>
      <w:r>
        <w:rPr>
          <w:sz w:val="28"/>
        </w:rPr>
        <w:t>19.09.1991</w:t>
      </w:r>
      <w:r>
        <w:rPr>
          <w:spacing w:val="29"/>
          <w:sz w:val="28"/>
        </w:rPr>
        <w:t xml:space="preserve"> </w:t>
      </w:r>
      <w:r>
        <w:rPr>
          <w:sz w:val="28"/>
        </w:rPr>
        <w:t>р.</w:t>
      </w:r>
      <w:r>
        <w:rPr>
          <w:spacing w:val="31"/>
          <w:sz w:val="28"/>
        </w:rPr>
        <w:t xml:space="preserve"> </w:t>
      </w:r>
      <w:r>
        <w:rPr>
          <w:sz w:val="28"/>
        </w:rPr>
        <w:t>№</w:t>
      </w:r>
      <w:r>
        <w:rPr>
          <w:spacing w:val="31"/>
          <w:sz w:val="28"/>
        </w:rPr>
        <w:t xml:space="preserve"> </w:t>
      </w:r>
      <w:r>
        <w:rPr>
          <w:sz w:val="28"/>
        </w:rPr>
        <w:t>1576-</w:t>
      </w:r>
    </w:p>
    <w:p w:rsidR="00AB3260" w:rsidRDefault="00AB3260" w:rsidP="00AB3260">
      <w:pPr>
        <w:pStyle w:val="a3"/>
        <w:tabs>
          <w:tab w:val="left" w:pos="1841"/>
          <w:tab w:val="left" w:pos="3405"/>
          <w:tab w:val="left" w:pos="5736"/>
          <w:tab w:val="left" w:pos="7995"/>
          <w:tab w:val="left" w:pos="9206"/>
        </w:tabs>
        <w:spacing w:before="160" w:line="362" w:lineRule="auto"/>
        <w:ind w:right="340"/>
      </w:pPr>
      <w:r>
        <w:t>XII.</w:t>
      </w:r>
      <w:r>
        <w:tab/>
        <w:t>Дата</w:t>
      </w:r>
      <w:r>
        <w:tab/>
        <w:t>оновлення:</w:t>
      </w:r>
      <w:r>
        <w:tab/>
        <w:t>03.07.2020</w:t>
      </w:r>
      <w:r>
        <w:tab/>
        <w:t>р.</w:t>
      </w:r>
      <w:r>
        <w:tab/>
      </w:r>
      <w:r>
        <w:rPr>
          <w:spacing w:val="-1"/>
        </w:rPr>
        <w:t>URL:</w:t>
      </w:r>
      <w:r>
        <w:rPr>
          <w:spacing w:val="-68"/>
        </w:rPr>
        <w:t xml:space="preserve"> </w:t>
      </w:r>
      <w:hyperlink r:id="rId11">
        <w:r>
          <w:t>https://zakon.rada.gov.ua/laws/show/1576-12</w:t>
        </w:r>
      </w:hyperlink>
    </w:p>
    <w:p w:rsidR="00AB3260" w:rsidRDefault="00AB3260" w:rsidP="00AB3260">
      <w:pPr>
        <w:pStyle w:val="a5"/>
        <w:numPr>
          <w:ilvl w:val="0"/>
          <w:numId w:val="2"/>
        </w:numPr>
        <w:tabs>
          <w:tab w:val="left" w:pos="1090"/>
        </w:tabs>
        <w:spacing w:line="360" w:lineRule="auto"/>
        <w:ind w:right="349" w:firstLine="359"/>
        <w:jc w:val="left"/>
        <w:rPr>
          <w:sz w:val="28"/>
        </w:rPr>
      </w:pPr>
      <w:r>
        <w:rPr>
          <w:sz w:val="28"/>
        </w:rPr>
        <w:t>Про рекламу. Закон України № 270/96- ВР від 3 липня 1996 р. 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https://zakon.rada.gov.ua/laws/card/270/96-%D0%B2%D1%80 (дата звернення 13</w:t>
      </w:r>
      <w:r>
        <w:rPr>
          <w:spacing w:val="-67"/>
          <w:sz w:val="28"/>
        </w:rPr>
        <w:t xml:space="preserve"> </w:t>
      </w:r>
      <w:r>
        <w:rPr>
          <w:sz w:val="28"/>
        </w:rPr>
        <w:t>листопада</w:t>
      </w:r>
      <w:r>
        <w:rPr>
          <w:spacing w:val="-1"/>
          <w:sz w:val="28"/>
        </w:rPr>
        <w:t xml:space="preserve"> </w:t>
      </w:r>
      <w:r>
        <w:rPr>
          <w:sz w:val="28"/>
        </w:rPr>
        <w:t>2021</w:t>
      </w:r>
      <w:r>
        <w:rPr>
          <w:spacing w:val="-3"/>
          <w:sz w:val="28"/>
        </w:rPr>
        <w:t xml:space="preserve"> </w:t>
      </w:r>
      <w:r>
        <w:rPr>
          <w:sz w:val="28"/>
        </w:rPr>
        <w:t>р).</w:t>
      </w:r>
    </w:p>
    <w:p w:rsidR="00AB3260" w:rsidRDefault="00AB3260" w:rsidP="00AB3260">
      <w:pPr>
        <w:pStyle w:val="a5"/>
        <w:numPr>
          <w:ilvl w:val="0"/>
          <w:numId w:val="2"/>
        </w:numPr>
        <w:tabs>
          <w:tab w:val="left" w:pos="1090"/>
        </w:tabs>
        <w:spacing w:line="360" w:lineRule="auto"/>
        <w:ind w:right="337" w:firstLine="359"/>
        <w:jc w:val="both"/>
        <w:rPr>
          <w:sz w:val="28"/>
        </w:rPr>
      </w:pPr>
      <w:r>
        <w:rPr>
          <w:sz w:val="28"/>
        </w:rPr>
        <w:t>Антощенкова В., Богданович О. Інноваційний маркетинг, як особливий</w:t>
      </w:r>
      <w:r>
        <w:rPr>
          <w:spacing w:val="1"/>
          <w:sz w:val="28"/>
        </w:rPr>
        <w:t xml:space="preserve"> </w:t>
      </w:r>
      <w:r>
        <w:rPr>
          <w:sz w:val="28"/>
        </w:rPr>
        <w:t>вид інноваційної діяльності. Вісник Харківського національного технічного</w:t>
      </w:r>
      <w:r>
        <w:rPr>
          <w:spacing w:val="1"/>
          <w:sz w:val="28"/>
        </w:rPr>
        <w:t xml:space="preserve"> </w:t>
      </w:r>
      <w:r>
        <w:rPr>
          <w:sz w:val="28"/>
        </w:rPr>
        <w:t>університету сільського господарства імені Петра Василенка. Харків. 2019. №</w:t>
      </w:r>
      <w:r>
        <w:rPr>
          <w:spacing w:val="1"/>
          <w:sz w:val="28"/>
        </w:rPr>
        <w:t xml:space="preserve"> </w:t>
      </w:r>
      <w:r>
        <w:rPr>
          <w:sz w:val="28"/>
        </w:rPr>
        <w:t>185.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50–55.</w:t>
      </w:r>
    </w:p>
    <w:p w:rsidR="00AB3260" w:rsidRDefault="00AB3260" w:rsidP="00AB3260">
      <w:pPr>
        <w:pStyle w:val="a5"/>
        <w:numPr>
          <w:ilvl w:val="0"/>
          <w:numId w:val="2"/>
        </w:numPr>
        <w:tabs>
          <w:tab w:val="left" w:pos="1090"/>
        </w:tabs>
        <w:spacing w:line="360" w:lineRule="auto"/>
        <w:ind w:right="329" w:firstLine="359"/>
        <w:jc w:val="both"/>
        <w:rPr>
          <w:sz w:val="28"/>
        </w:rPr>
      </w:pPr>
      <w:r>
        <w:rPr>
          <w:sz w:val="28"/>
        </w:rPr>
        <w:t>Білозубенко В. С. Інноваційна активність і національна інноваційна сис-</w:t>
      </w:r>
      <w:r>
        <w:rPr>
          <w:spacing w:val="1"/>
          <w:sz w:val="28"/>
        </w:rPr>
        <w:t xml:space="preserve"> </w:t>
      </w:r>
      <w:r>
        <w:rPr>
          <w:sz w:val="28"/>
        </w:rPr>
        <w:t>тема . В. С. Білозубенко. Торгівля і ринок України: темат. зб. наук. пр.</w:t>
      </w:r>
      <w:r>
        <w:rPr>
          <w:spacing w:val="1"/>
          <w:sz w:val="28"/>
        </w:rPr>
        <w:t xml:space="preserve"> </w:t>
      </w:r>
      <w:r>
        <w:rPr>
          <w:sz w:val="28"/>
        </w:rPr>
        <w:t>До-</w:t>
      </w:r>
      <w:r>
        <w:rPr>
          <w:spacing w:val="1"/>
          <w:sz w:val="28"/>
        </w:rPr>
        <w:t xml:space="preserve"> </w:t>
      </w:r>
      <w:r>
        <w:rPr>
          <w:sz w:val="28"/>
        </w:rPr>
        <w:t>нецьк. нац. ун-т економіки і торгівлі ім. М. Туган-Барановського. Інвестиційна</w:t>
      </w:r>
      <w:r>
        <w:rPr>
          <w:spacing w:val="-67"/>
          <w:sz w:val="28"/>
        </w:rPr>
        <w:t xml:space="preserve"> </w:t>
      </w:r>
      <w:r>
        <w:rPr>
          <w:sz w:val="28"/>
        </w:rPr>
        <w:t>та</w:t>
      </w:r>
      <w:r>
        <w:rPr>
          <w:spacing w:val="-1"/>
          <w:sz w:val="28"/>
        </w:rPr>
        <w:t xml:space="preserve"> </w:t>
      </w:r>
      <w:r>
        <w:rPr>
          <w:sz w:val="28"/>
        </w:rPr>
        <w:t>інноваційна діяльність</w:t>
      </w:r>
      <w:r>
        <w:rPr>
          <w:spacing w:val="-5"/>
          <w:sz w:val="28"/>
        </w:rPr>
        <w:t xml:space="preserve"> </w:t>
      </w:r>
      <w:r>
        <w:rPr>
          <w:sz w:val="28"/>
        </w:rPr>
        <w:t>підприємства.</w:t>
      </w:r>
      <w:r>
        <w:rPr>
          <w:spacing w:val="-4"/>
          <w:sz w:val="28"/>
        </w:rPr>
        <w:t xml:space="preserve"> </w:t>
      </w:r>
      <w:r>
        <w:rPr>
          <w:sz w:val="28"/>
        </w:rPr>
        <w:t>2009.</w:t>
      </w:r>
      <w:r>
        <w:rPr>
          <w:spacing w:val="-1"/>
          <w:sz w:val="28"/>
        </w:rPr>
        <w:t xml:space="preserve"> </w:t>
      </w:r>
      <w:r>
        <w:rPr>
          <w:sz w:val="28"/>
        </w:rPr>
        <w:t>Т.</w:t>
      </w:r>
      <w:r>
        <w:rPr>
          <w:spacing w:val="-2"/>
          <w:sz w:val="28"/>
        </w:rPr>
        <w:t xml:space="preserve"> </w:t>
      </w:r>
      <w:r>
        <w:rPr>
          <w:sz w:val="28"/>
        </w:rPr>
        <w:t>2.</w:t>
      </w:r>
      <w:r>
        <w:rPr>
          <w:spacing w:val="-1"/>
          <w:sz w:val="28"/>
        </w:rPr>
        <w:t xml:space="preserve"> </w:t>
      </w:r>
      <w:r>
        <w:rPr>
          <w:sz w:val="28"/>
        </w:rPr>
        <w:t>Вип.</w:t>
      </w:r>
      <w:r>
        <w:rPr>
          <w:spacing w:val="-5"/>
          <w:sz w:val="28"/>
        </w:rPr>
        <w:t xml:space="preserve"> </w:t>
      </w:r>
      <w:r>
        <w:rPr>
          <w:sz w:val="28"/>
        </w:rPr>
        <w:t>28.</w:t>
      </w:r>
      <w:r>
        <w:rPr>
          <w:spacing w:val="-4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332-340.</w:t>
      </w:r>
    </w:p>
    <w:p w:rsidR="00AB3260" w:rsidRDefault="00AB3260" w:rsidP="00AB3260">
      <w:pPr>
        <w:pStyle w:val="a5"/>
        <w:numPr>
          <w:ilvl w:val="0"/>
          <w:numId w:val="2"/>
        </w:numPr>
        <w:tabs>
          <w:tab w:val="left" w:pos="1090"/>
        </w:tabs>
        <w:spacing w:line="360" w:lineRule="auto"/>
        <w:ind w:right="326" w:firstLine="359"/>
        <w:jc w:val="both"/>
        <w:rPr>
          <w:sz w:val="28"/>
        </w:rPr>
      </w:pPr>
      <w:r>
        <w:rPr>
          <w:sz w:val="28"/>
        </w:rPr>
        <w:t>Бренд-менеджмент : Начально-методичний комплекс дисципліни [Елек-</w:t>
      </w:r>
      <w:r>
        <w:rPr>
          <w:spacing w:val="1"/>
          <w:sz w:val="28"/>
        </w:rPr>
        <w:t xml:space="preserve"> </w:t>
      </w:r>
      <w:r>
        <w:rPr>
          <w:sz w:val="28"/>
        </w:rPr>
        <w:t>тронний ресурс] : навч. посіб. для здобувачів освітньої програми «Промисло-</w:t>
      </w:r>
      <w:r>
        <w:rPr>
          <w:spacing w:val="1"/>
          <w:sz w:val="28"/>
        </w:rPr>
        <w:t xml:space="preserve"> </w:t>
      </w:r>
      <w:r>
        <w:rPr>
          <w:sz w:val="28"/>
        </w:rPr>
        <w:t>вий маркетинг» спеціальності 075 «Маркетинг» другого (магістерського) рів-</w:t>
      </w:r>
      <w:r>
        <w:rPr>
          <w:spacing w:val="1"/>
          <w:sz w:val="28"/>
        </w:rPr>
        <w:t xml:space="preserve"> </w:t>
      </w:r>
      <w:r>
        <w:rPr>
          <w:sz w:val="28"/>
        </w:rPr>
        <w:t>ня</w:t>
      </w:r>
      <w:r>
        <w:rPr>
          <w:spacing w:val="7"/>
          <w:sz w:val="28"/>
        </w:rPr>
        <w:t xml:space="preserve"> </w:t>
      </w:r>
      <w:r>
        <w:rPr>
          <w:sz w:val="28"/>
        </w:rPr>
        <w:t>вищої</w:t>
      </w:r>
      <w:r>
        <w:rPr>
          <w:spacing w:val="8"/>
          <w:sz w:val="28"/>
        </w:rPr>
        <w:t xml:space="preserve"> </w:t>
      </w:r>
      <w:r>
        <w:rPr>
          <w:sz w:val="28"/>
        </w:rPr>
        <w:t>освіти</w:t>
      </w:r>
      <w:r>
        <w:rPr>
          <w:spacing w:val="8"/>
          <w:sz w:val="28"/>
        </w:rPr>
        <w:t xml:space="preserve"> </w:t>
      </w:r>
      <w:r>
        <w:rPr>
          <w:sz w:val="28"/>
        </w:rPr>
        <w:t>/</w:t>
      </w:r>
      <w:r>
        <w:rPr>
          <w:spacing w:val="8"/>
          <w:sz w:val="28"/>
        </w:rPr>
        <w:t xml:space="preserve"> </w:t>
      </w:r>
      <w:r>
        <w:rPr>
          <w:sz w:val="28"/>
        </w:rPr>
        <w:t>Н.</w:t>
      </w:r>
      <w:r>
        <w:rPr>
          <w:spacing w:val="4"/>
          <w:sz w:val="28"/>
        </w:rPr>
        <w:t xml:space="preserve"> </w:t>
      </w:r>
      <w:r>
        <w:rPr>
          <w:sz w:val="28"/>
        </w:rPr>
        <w:t>В.</w:t>
      </w:r>
      <w:r>
        <w:rPr>
          <w:spacing w:val="6"/>
          <w:sz w:val="28"/>
        </w:rPr>
        <w:t xml:space="preserve"> </w:t>
      </w:r>
      <w:r>
        <w:rPr>
          <w:sz w:val="28"/>
        </w:rPr>
        <w:t>Юдіна</w:t>
      </w:r>
      <w:r>
        <w:rPr>
          <w:spacing w:val="5"/>
          <w:sz w:val="28"/>
        </w:rPr>
        <w:t xml:space="preserve"> </w:t>
      </w:r>
      <w:r>
        <w:rPr>
          <w:sz w:val="28"/>
        </w:rPr>
        <w:t>;</w:t>
      </w:r>
      <w:r>
        <w:rPr>
          <w:spacing w:val="8"/>
          <w:sz w:val="28"/>
        </w:rPr>
        <w:t xml:space="preserve"> </w:t>
      </w:r>
      <w:r>
        <w:rPr>
          <w:sz w:val="28"/>
        </w:rPr>
        <w:t>Київ</w:t>
      </w:r>
      <w:r>
        <w:rPr>
          <w:spacing w:val="7"/>
          <w:sz w:val="28"/>
        </w:rPr>
        <w:t xml:space="preserve"> </w:t>
      </w:r>
      <w:r>
        <w:rPr>
          <w:sz w:val="28"/>
        </w:rPr>
        <w:t>:</w:t>
      </w:r>
      <w:r>
        <w:rPr>
          <w:spacing w:val="6"/>
          <w:sz w:val="28"/>
        </w:rPr>
        <w:t xml:space="preserve"> </w:t>
      </w:r>
      <w:r>
        <w:rPr>
          <w:sz w:val="28"/>
        </w:rPr>
        <w:t>КПІ</w:t>
      </w:r>
      <w:r>
        <w:rPr>
          <w:spacing w:val="7"/>
          <w:sz w:val="28"/>
        </w:rPr>
        <w:t xml:space="preserve"> </w:t>
      </w:r>
      <w:r>
        <w:rPr>
          <w:sz w:val="28"/>
        </w:rPr>
        <w:t>ім.</w:t>
      </w:r>
      <w:r>
        <w:rPr>
          <w:spacing w:val="6"/>
          <w:sz w:val="28"/>
        </w:rPr>
        <w:t xml:space="preserve"> </w:t>
      </w:r>
      <w:r>
        <w:rPr>
          <w:sz w:val="28"/>
        </w:rPr>
        <w:t>Ігоря</w:t>
      </w:r>
      <w:r>
        <w:rPr>
          <w:spacing w:val="5"/>
          <w:sz w:val="28"/>
        </w:rPr>
        <w:t xml:space="preserve"> </w:t>
      </w:r>
      <w:r>
        <w:rPr>
          <w:sz w:val="28"/>
        </w:rPr>
        <w:t>Сікорського.</w:t>
      </w:r>
      <w:r>
        <w:rPr>
          <w:spacing w:val="16"/>
          <w:sz w:val="28"/>
        </w:rPr>
        <w:t xml:space="preserve"> </w:t>
      </w:r>
      <w:r>
        <w:rPr>
          <w:sz w:val="28"/>
        </w:rPr>
        <w:t>–</w:t>
      </w:r>
      <w:r>
        <w:rPr>
          <w:spacing w:val="9"/>
          <w:sz w:val="28"/>
        </w:rPr>
        <w:t xml:space="preserve"> </w:t>
      </w:r>
      <w:r>
        <w:rPr>
          <w:sz w:val="28"/>
        </w:rPr>
        <w:t>Електронні</w:t>
      </w:r>
    </w:p>
    <w:p w:rsidR="00AB3260" w:rsidRDefault="00AB3260" w:rsidP="00AB3260">
      <w:pPr>
        <w:spacing w:line="360" w:lineRule="auto"/>
        <w:jc w:val="both"/>
        <w:rPr>
          <w:sz w:val="28"/>
        </w:rPr>
        <w:sectPr w:rsidR="00AB3260">
          <w:pgSz w:w="11910" w:h="16840"/>
          <w:pgMar w:top="1160" w:right="400" w:bottom="280" w:left="1320" w:header="710" w:footer="0" w:gutter="0"/>
          <w:cols w:space="720"/>
        </w:sectPr>
      </w:pPr>
    </w:p>
    <w:p w:rsidR="00AB3260" w:rsidRDefault="00AB3260" w:rsidP="00AB3260">
      <w:pPr>
        <w:pStyle w:val="a3"/>
        <w:spacing w:before="81" w:line="362" w:lineRule="auto"/>
        <w:ind w:right="331"/>
      </w:pPr>
      <w:r>
        <w:lastRenderedPageBreak/>
        <w:t>текстові данні (1 файл : 17,1 Mb). - Київ : КПІ ім. Ігоря Сікорського, 2020. –</w:t>
      </w:r>
      <w:r>
        <w:rPr>
          <w:spacing w:val="1"/>
        </w:rPr>
        <w:t xml:space="preserve"> </w:t>
      </w:r>
      <w:r>
        <w:t>114</w:t>
      </w:r>
      <w:r>
        <w:rPr>
          <w:spacing w:val="1"/>
        </w:rPr>
        <w:t xml:space="preserve"> </w:t>
      </w:r>
      <w:r>
        <w:t>с.</w:t>
      </w:r>
    </w:p>
    <w:p w:rsidR="00AB3260" w:rsidRDefault="00AB3260" w:rsidP="00AB3260">
      <w:pPr>
        <w:pStyle w:val="a5"/>
        <w:numPr>
          <w:ilvl w:val="0"/>
          <w:numId w:val="2"/>
        </w:numPr>
        <w:tabs>
          <w:tab w:val="left" w:pos="1798"/>
        </w:tabs>
        <w:spacing w:line="360" w:lineRule="auto"/>
        <w:ind w:right="331" w:firstLine="359"/>
        <w:jc w:val="both"/>
        <w:rPr>
          <w:sz w:val="28"/>
        </w:rPr>
      </w:pPr>
      <w:r>
        <w:rPr>
          <w:sz w:val="28"/>
        </w:rPr>
        <w:t>Василенко В.О. Інноваційний менеджмент: навчальний посібник</w:t>
      </w:r>
      <w:r>
        <w:rPr>
          <w:spacing w:val="1"/>
          <w:sz w:val="28"/>
        </w:rPr>
        <w:t xml:space="preserve"> </w:t>
      </w:r>
      <w:r>
        <w:rPr>
          <w:sz w:val="28"/>
        </w:rPr>
        <w:t>В.О. Василенко, В.Г. Шматько</w:t>
      </w:r>
      <w:r>
        <w:rPr>
          <w:spacing w:val="1"/>
          <w:sz w:val="28"/>
        </w:rPr>
        <w:t xml:space="preserve"> </w:t>
      </w:r>
      <w:r>
        <w:rPr>
          <w:sz w:val="28"/>
        </w:rPr>
        <w:t>За ред. В.О. Василенко. Київ.: Центр навчаль-</w:t>
      </w:r>
      <w:r>
        <w:rPr>
          <w:spacing w:val="1"/>
          <w:sz w:val="28"/>
        </w:rPr>
        <w:t xml:space="preserve"> </w:t>
      </w:r>
      <w:r>
        <w:rPr>
          <w:sz w:val="28"/>
        </w:rPr>
        <w:t>ної літератури,</w:t>
      </w:r>
      <w:r>
        <w:rPr>
          <w:spacing w:val="-1"/>
          <w:sz w:val="28"/>
        </w:rPr>
        <w:t xml:space="preserve"> </w:t>
      </w:r>
      <w:r>
        <w:rPr>
          <w:sz w:val="28"/>
        </w:rPr>
        <w:t>2005 – 440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AB3260" w:rsidRDefault="00AB3260" w:rsidP="00AB3260">
      <w:pPr>
        <w:pStyle w:val="a5"/>
        <w:numPr>
          <w:ilvl w:val="0"/>
          <w:numId w:val="2"/>
        </w:numPr>
        <w:tabs>
          <w:tab w:val="left" w:pos="1798"/>
        </w:tabs>
        <w:spacing w:line="360" w:lineRule="auto"/>
        <w:ind w:right="330" w:firstLine="359"/>
        <w:jc w:val="both"/>
        <w:rPr>
          <w:sz w:val="28"/>
        </w:rPr>
      </w:pPr>
      <w:r>
        <w:rPr>
          <w:sz w:val="28"/>
        </w:rPr>
        <w:t>Велике</w:t>
      </w:r>
      <w:r>
        <w:rPr>
          <w:spacing w:val="1"/>
          <w:sz w:val="28"/>
        </w:rPr>
        <w:t xml:space="preserve"> </w:t>
      </w:r>
      <w:r>
        <w:rPr>
          <w:sz w:val="28"/>
        </w:rPr>
        <w:t>будівництво.</w:t>
      </w:r>
      <w:r>
        <w:rPr>
          <w:spacing w:val="1"/>
          <w:sz w:val="28"/>
        </w:rPr>
        <w:t xml:space="preserve"> </w:t>
      </w:r>
      <w:r>
        <w:rPr>
          <w:sz w:val="28"/>
        </w:rPr>
        <w:t>Програма</w:t>
      </w:r>
      <w:r>
        <w:rPr>
          <w:spacing w:val="1"/>
          <w:sz w:val="28"/>
        </w:rPr>
        <w:t xml:space="preserve"> </w:t>
      </w:r>
      <w:r>
        <w:rPr>
          <w:sz w:val="28"/>
        </w:rPr>
        <w:t>Президента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України:</w:t>
      </w:r>
      <w:r>
        <w:rPr>
          <w:spacing w:val="1"/>
          <w:sz w:val="28"/>
        </w:rPr>
        <w:t xml:space="preserve"> </w:t>
      </w:r>
      <w:r>
        <w:rPr>
          <w:sz w:val="28"/>
        </w:rPr>
        <w:t>веб-сайт.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000FF"/>
          <w:spacing w:val="-2"/>
          <w:sz w:val="28"/>
        </w:rPr>
        <w:t xml:space="preserve"> </w:t>
      </w:r>
      <w:hyperlink r:id="rId12">
        <w:r>
          <w:rPr>
            <w:color w:val="0000FF"/>
            <w:sz w:val="28"/>
            <w:u w:val="single" w:color="0000FF"/>
          </w:rPr>
          <w:t>https://bigbud.kmu.gov.ua/</w:t>
        </w:r>
      </w:hyperlink>
      <w:r>
        <w:rPr>
          <w:color w:val="0000FF"/>
          <w:spacing w:val="3"/>
          <w:sz w:val="28"/>
        </w:rPr>
        <w:t xml:space="preserve"> </w:t>
      </w:r>
      <w:r>
        <w:rPr>
          <w:sz w:val="28"/>
        </w:rPr>
        <w:t>(дата</w:t>
      </w:r>
      <w:r>
        <w:rPr>
          <w:spacing w:val="-1"/>
          <w:sz w:val="28"/>
        </w:rPr>
        <w:t xml:space="preserve"> </w:t>
      </w:r>
      <w:r>
        <w:rPr>
          <w:sz w:val="28"/>
        </w:rPr>
        <w:t>звернення: 07.09.2021)</w:t>
      </w:r>
    </w:p>
    <w:p w:rsidR="00AB3260" w:rsidRDefault="00AB3260" w:rsidP="00AB3260">
      <w:pPr>
        <w:pStyle w:val="a5"/>
        <w:numPr>
          <w:ilvl w:val="0"/>
          <w:numId w:val="2"/>
        </w:numPr>
        <w:tabs>
          <w:tab w:val="left" w:pos="1867"/>
          <w:tab w:val="left" w:pos="1868"/>
        </w:tabs>
        <w:spacing w:line="360" w:lineRule="auto"/>
        <w:ind w:right="330" w:firstLine="359"/>
        <w:jc w:val="both"/>
        <w:rPr>
          <w:sz w:val="28"/>
        </w:rPr>
      </w:pPr>
      <w:r>
        <w:rPr>
          <w:sz w:val="28"/>
        </w:rPr>
        <w:t>Впізнаваність бренду: важливі кроки, щоб досягти бажаного// ІТ-</w:t>
      </w:r>
      <w:r>
        <w:rPr>
          <w:spacing w:val="1"/>
          <w:sz w:val="28"/>
        </w:rPr>
        <w:t xml:space="preserve"> </w:t>
      </w:r>
      <w:r>
        <w:rPr>
          <w:sz w:val="28"/>
        </w:rPr>
        <w:t>рейтинг</w:t>
      </w:r>
      <w:r>
        <w:rPr>
          <w:spacing w:val="-1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-1"/>
          <w:sz w:val="28"/>
        </w:rPr>
        <w:t xml:space="preserve"> </w:t>
      </w:r>
      <w:r>
        <w:rPr>
          <w:sz w:val="28"/>
        </w:rPr>
        <w:t>URL: https://it-rating.ua/vp</w:t>
      </w:r>
    </w:p>
    <w:p w:rsidR="00AB3260" w:rsidRDefault="00AB3260" w:rsidP="00AB3260">
      <w:pPr>
        <w:pStyle w:val="a5"/>
        <w:numPr>
          <w:ilvl w:val="0"/>
          <w:numId w:val="2"/>
        </w:numPr>
        <w:tabs>
          <w:tab w:val="left" w:pos="1798"/>
        </w:tabs>
        <w:spacing w:line="360" w:lineRule="auto"/>
        <w:ind w:right="331" w:firstLine="359"/>
        <w:jc w:val="both"/>
        <w:rPr>
          <w:sz w:val="28"/>
        </w:rPr>
      </w:pPr>
      <w:r>
        <w:rPr>
          <w:sz w:val="28"/>
        </w:rPr>
        <w:t>Гліненко Л. К., Дайновський Ю. А. Стан і перспективи 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електронної торгівлі України. Маркетинг і менеджмент інновацій. 2018. № 1.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83–102.</w:t>
      </w:r>
    </w:p>
    <w:p w:rsidR="00AB3260" w:rsidRDefault="00AB3260" w:rsidP="00AB3260">
      <w:pPr>
        <w:pStyle w:val="a5"/>
        <w:numPr>
          <w:ilvl w:val="0"/>
          <w:numId w:val="2"/>
        </w:numPr>
        <w:tabs>
          <w:tab w:val="left" w:pos="1798"/>
        </w:tabs>
        <w:spacing w:line="360" w:lineRule="auto"/>
        <w:ind w:right="334" w:firstLine="359"/>
        <w:jc w:val="both"/>
        <w:rPr>
          <w:sz w:val="28"/>
        </w:rPr>
      </w:pPr>
      <w:r>
        <w:rPr>
          <w:sz w:val="28"/>
        </w:rPr>
        <w:t>Гуля Ю.В. Використання брендингу підприємствами галузі : дис..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здобуття</w:t>
      </w:r>
      <w:r>
        <w:rPr>
          <w:spacing w:val="1"/>
          <w:sz w:val="28"/>
        </w:rPr>
        <w:t xml:space="preserve"> </w:t>
      </w:r>
      <w:r>
        <w:rPr>
          <w:sz w:val="28"/>
        </w:rPr>
        <w:t>наук.</w:t>
      </w:r>
      <w:r>
        <w:rPr>
          <w:spacing w:val="1"/>
          <w:sz w:val="28"/>
        </w:rPr>
        <w:t xml:space="preserve"> </w:t>
      </w:r>
      <w:r>
        <w:rPr>
          <w:sz w:val="28"/>
        </w:rPr>
        <w:t>ступеня</w:t>
      </w:r>
      <w:r>
        <w:rPr>
          <w:spacing w:val="1"/>
          <w:sz w:val="28"/>
        </w:rPr>
        <w:t xml:space="preserve"> </w:t>
      </w:r>
      <w:r>
        <w:rPr>
          <w:sz w:val="28"/>
        </w:rPr>
        <w:t>канд.</w:t>
      </w:r>
      <w:r>
        <w:rPr>
          <w:spacing w:val="1"/>
          <w:sz w:val="28"/>
        </w:rPr>
        <w:t xml:space="preserve"> </w:t>
      </w:r>
      <w:r>
        <w:rPr>
          <w:sz w:val="28"/>
        </w:rPr>
        <w:t>екон.</w:t>
      </w:r>
      <w:r>
        <w:rPr>
          <w:spacing w:val="1"/>
          <w:sz w:val="28"/>
        </w:rPr>
        <w:t xml:space="preserve"> </w:t>
      </w:r>
      <w:r>
        <w:rPr>
          <w:sz w:val="28"/>
        </w:rPr>
        <w:t>наук:</w:t>
      </w:r>
      <w:r>
        <w:rPr>
          <w:spacing w:val="1"/>
          <w:sz w:val="28"/>
        </w:rPr>
        <w:t xml:space="preserve"> </w:t>
      </w:r>
      <w:r>
        <w:rPr>
          <w:sz w:val="28"/>
        </w:rPr>
        <w:t>спец.</w:t>
      </w:r>
      <w:r>
        <w:rPr>
          <w:spacing w:val="1"/>
          <w:sz w:val="28"/>
        </w:rPr>
        <w:t xml:space="preserve"> </w:t>
      </w:r>
      <w:r>
        <w:rPr>
          <w:sz w:val="28"/>
        </w:rPr>
        <w:t>08.00.04</w:t>
      </w:r>
      <w:r>
        <w:rPr>
          <w:spacing w:val="1"/>
          <w:sz w:val="28"/>
        </w:rPr>
        <w:t xml:space="preserve"> </w:t>
      </w:r>
      <w:r>
        <w:rPr>
          <w:sz w:val="28"/>
        </w:rPr>
        <w:t>«Економіка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-1"/>
          <w:sz w:val="28"/>
        </w:rPr>
        <w:t xml:space="preserve"> </w:t>
      </w:r>
      <w:r>
        <w:rPr>
          <w:sz w:val="28"/>
        </w:rPr>
        <w:t>підприємтсвами».</w:t>
      </w:r>
      <w:r>
        <w:rPr>
          <w:spacing w:val="-1"/>
          <w:sz w:val="28"/>
        </w:rPr>
        <w:t xml:space="preserve"> </w:t>
      </w:r>
      <w:r>
        <w:rPr>
          <w:sz w:val="28"/>
        </w:rPr>
        <w:t>Житомир,</w:t>
      </w:r>
      <w:r>
        <w:rPr>
          <w:spacing w:val="-1"/>
          <w:sz w:val="28"/>
        </w:rPr>
        <w:t xml:space="preserve"> </w:t>
      </w:r>
      <w:r>
        <w:rPr>
          <w:sz w:val="28"/>
        </w:rPr>
        <w:t>2015,</w:t>
      </w:r>
      <w:r>
        <w:rPr>
          <w:spacing w:val="-5"/>
          <w:sz w:val="28"/>
        </w:rPr>
        <w:t xml:space="preserve"> </w:t>
      </w:r>
      <w:r>
        <w:rPr>
          <w:sz w:val="28"/>
        </w:rPr>
        <w:t>274с.</w:t>
      </w:r>
    </w:p>
    <w:p w:rsidR="00AB3260" w:rsidRDefault="00AB3260" w:rsidP="00AB3260">
      <w:pPr>
        <w:pStyle w:val="a5"/>
        <w:numPr>
          <w:ilvl w:val="0"/>
          <w:numId w:val="2"/>
        </w:numPr>
        <w:tabs>
          <w:tab w:val="left" w:pos="1798"/>
        </w:tabs>
        <w:spacing w:line="360" w:lineRule="auto"/>
        <w:ind w:right="328" w:firstLine="359"/>
        <w:jc w:val="both"/>
        <w:rPr>
          <w:sz w:val="28"/>
        </w:rPr>
      </w:pPr>
      <w:r>
        <w:rPr>
          <w:sz w:val="28"/>
        </w:rPr>
        <w:t>Голландія побудує пластикові дороги. Інформаційний портал веб-</w:t>
      </w:r>
      <w:r>
        <w:rPr>
          <w:spacing w:val="1"/>
          <w:sz w:val="28"/>
        </w:rPr>
        <w:t xml:space="preserve"> </w:t>
      </w:r>
      <w:r>
        <w:rPr>
          <w:sz w:val="28"/>
        </w:rPr>
        <w:t>сайт.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13">
        <w:r>
          <w:rPr>
            <w:sz w:val="28"/>
          </w:rPr>
          <w:t>http://znaj.ua/news/world/8945/u-gollandiyi-pobuduyut-plastikovi-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dorogi.html</w:t>
      </w:r>
    </w:p>
    <w:p w:rsidR="00AB3260" w:rsidRDefault="00AB3260" w:rsidP="00AB3260">
      <w:pPr>
        <w:pStyle w:val="a5"/>
        <w:numPr>
          <w:ilvl w:val="0"/>
          <w:numId w:val="2"/>
        </w:numPr>
        <w:tabs>
          <w:tab w:val="left" w:pos="1867"/>
          <w:tab w:val="left" w:pos="1868"/>
        </w:tabs>
        <w:spacing w:line="360" w:lineRule="auto"/>
        <w:ind w:right="328" w:firstLine="359"/>
        <w:jc w:val="both"/>
        <w:rPr>
          <w:sz w:val="28"/>
        </w:rPr>
      </w:pPr>
      <w:r>
        <w:rPr>
          <w:sz w:val="28"/>
        </w:rPr>
        <w:t>Допомога малому бізнесу в розвинених країнах. веб-сайт. 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</w:t>
      </w:r>
      <w:hyperlink r:id="rId14">
        <w:r>
          <w:rPr>
            <w:sz w:val="28"/>
          </w:rPr>
          <w:t>www.ukrinform.ua/rubric-economy/3000269-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karantinna-pidtrimka-fopiv-</w:t>
      </w:r>
      <w:r>
        <w:rPr>
          <w:spacing w:val="-67"/>
          <w:sz w:val="28"/>
        </w:rPr>
        <w:t xml:space="preserve"> </w:t>
      </w:r>
      <w:r>
        <w:rPr>
          <w:sz w:val="28"/>
        </w:rPr>
        <w:t>efektivna-ci-ak-mertvomu-priparka.html.</w:t>
      </w:r>
      <w:r>
        <w:rPr>
          <w:spacing w:val="-2"/>
          <w:sz w:val="28"/>
        </w:rPr>
        <w:t xml:space="preserve"> </w:t>
      </w:r>
      <w:r>
        <w:rPr>
          <w:sz w:val="28"/>
        </w:rPr>
        <w:t>-</w:t>
      </w:r>
      <w:r>
        <w:rPr>
          <w:spacing w:val="-1"/>
          <w:sz w:val="28"/>
        </w:rPr>
        <w:t xml:space="preserve"> </w:t>
      </w:r>
      <w:r>
        <w:rPr>
          <w:sz w:val="28"/>
        </w:rPr>
        <w:t>(дата</w:t>
      </w:r>
      <w:r>
        <w:rPr>
          <w:spacing w:val="-2"/>
          <w:sz w:val="28"/>
        </w:rPr>
        <w:t xml:space="preserve"> </w:t>
      </w:r>
      <w:r>
        <w:rPr>
          <w:sz w:val="28"/>
        </w:rPr>
        <w:t>звернення: 09.10.2021)</w:t>
      </w:r>
    </w:p>
    <w:p w:rsidR="00AB3260" w:rsidRDefault="00AB3260" w:rsidP="00AB3260">
      <w:pPr>
        <w:pStyle w:val="a5"/>
        <w:numPr>
          <w:ilvl w:val="0"/>
          <w:numId w:val="2"/>
        </w:numPr>
        <w:tabs>
          <w:tab w:val="left" w:pos="1867"/>
          <w:tab w:val="left" w:pos="1868"/>
        </w:tabs>
        <w:spacing w:line="362" w:lineRule="auto"/>
        <w:ind w:right="330" w:firstLine="359"/>
        <w:jc w:val="both"/>
        <w:rPr>
          <w:sz w:val="28"/>
        </w:rPr>
      </w:pPr>
      <w:r>
        <w:rPr>
          <w:sz w:val="28"/>
        </w:rPr>
        <w:t>"ЕКО</w:t>
      </w:r>
      <w:r>
        <w:rPr>
          <w:spacing w:val="1"/>
          <w:sz w:val="28"/>
        </w:rPr>
        <w:t xml:space="preserve"> </w:t>
      </w:r>
      <w:r>
        <w:rPr>
          <w:sz w:val="28"/>
        </w:rPr>
        <w:t>ТВ"</w:t>
      </w:r>
      <w:r>
        <w:rPr>
          <w:spacing w:val="1"/>
          <w:sz w:val="28"/>
        </w:rPr>
        <w:t xml:space="preserve"> </w:t>
      </w:r>
      <w:r>
        <w:rPr>
          <w:sz w:val="28"/>
        </w:rPr>
        <w:t>Інноваційні</w:t>
      </w:r>
      <w:r>
        <w:rPr>
          <w:spacing w:val="1"/>
          <w:sz w:val="28"/>
        </w:rPr>
        <w:t xml:space="preserve"> </w:t>
      </w:r>
      <w:r>
        <w:rPr>
          <w:sz w:val="28"/>
        </w:rPr>
        <w:t>дороги.</w:t>
      </w:r>
      <w:r>
        <w:rPr>
          <w:spacing w:val="1"/>
          <w:sz w:val="28"/>
        </w:rPr>
        <w:t xml:space="preserve"> </w:t>
      </w:r>
      <w:r>
        <w:rPr>
          <w:sz w:val="28"/>
        </w:rPr>
        <w:t>веб-сайт.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000FF"/>
          <w:spacing w:val="1"/>
          <w:sz w:val="28"/>
        </w:rPr>
        <w:t xml:space="preserve"> </w:t>
      </w:r>
      <w:hyperlink r:id="rId15">
        <w:r>
          <w:rPr>
            <w:color w:val="0000FF"/>
            <w:sz w:val="28"/>
            <w:u w:val="single" w:color="0000FF"/>
          </w:rPr>
          <w:t>https://eco-</w:t>
        </w:r>
      </w:hyperlink>
      <w:r>
        <w:rPr>
          <w:color w:val="0000FF"/>
          <w:spacing w:val="1"/>
          <w:sz w:val="28"/>
        </w:rPr>
        <w:t xml:space="preserve"> </w:t>
      </w:r>
      <w:hyperlink r:id="rId16">
        <w:r>
          <w:rPr>
            <w:color w:val="0000FF"/>
            <w:sz w:val="28"/>
            <w:u w:val="single" w:color="0000FF"/>
          </w:rPr>
          <w:t>tv.com.ua/materials/show/nnovacyn_dorogi</w:t>
        </w:r>
      </w:hyperlink>
    </w:p>
    <w:p w:rsidR="00AB3260" w:rsidRDefault="00AB3260" w:rsidP="00AB3260">
      <w:pPr>
        <w:pStyle w:val="a5"/>
        <w:numPr>
          <w:ilvl w:val="0"/>
          <w:numId w:val="2"/>
        </w:numPr>
        <w:tabs>
          <w:tab w:val="left" w:pos="1798"/>
        </w:tabs>
        <w:spacing w:line="360" w:lineRule="auto"/>
        <w:ind w:right="330" w:firstLine="359"/>
        <w:jc w:val="both"/>
        <w:rPr>
          <w:sz w:val="28"/>
        </w:rPr>
      </w:pPr>
      <w:r>
        <w:rPr>
          <w:sz w:val="28"/>
        </w:rPr>
        <w:t>Єпіфанова І. Ю. Інноваційний потенціал підприємства: сутність,</w:t>
      </w:r>
      <w:r>
        <w:rPr>
          <w:spacing w:val="1"/>
          <w:sz w:val="28"/>
        </w:rPr>
        <w:t xml:space="preserve"> </w:t>
      </w:r>
      <w:r>
        <w:rPr>
          <w:sz w:val="28"/>
        </w:rPr>
        <w:t>складові та фактори впливу .Економіка та суспільство. 2018. №14. С. 354-360.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-1"/>
          <w:sz w:val="28"/>
        </w:rPr>
        <w:t xml:space="preserve"> </w:t>
      </w:r>
      <w:hyperlink r:id="rId17">
        <w:r>
          <w:rPr>
            <w:sz w:val="28"/>
          </w:rPr>
          <w:t>http://economyandsociety.in.ua/</w:t>
        </w:r>
      </w:hyperlink>
    </w:p>
    <w:p w:rsidR="00AB3260" w:rsidRDefault="00AB3260" w:rsidP="00AB3260">
      <w:pPr>
        <w:pStyle w:val="a5"/>
        <w:numPr>
          <w:ilvl w:val="0"/>
          <w:numId w:val="2"/>
        </w:numPr>
        <w:tabs>
          <w:tab w:val="left" w:pos="1867"/>
          <w:tab w:val="left" w:pos="1868"/>
        </w:tabs>
        <w:spacing w:line="360" w:lineRule="auto"/>
        <w:ind w:right="329" w:firstLine="359"/>
        <w:jc w:val="both"/>
        <w:rPr>
          <w:sz w:val="28"/>
        </w:rPr>
      </w:pPr>
      <w:r>
        <w:rPr>
          <w:sz w:val="28"/>
        </w:rPr>
        <w:t>Зимбалевська Ю. В. Значення цінності бренду / Ю. В. Зимбалев-</w:t>
      </w:r>
      <w:r>
        <w:rPr>
          <w:spacing w:val="1"/>
          <w:sz w:val="28"/>
        </w:rPr>
        <w:t xml:space="preserve"> </w:t>
      </w:r>
      <w:r>
        <w:rPr>
          <w:sz w:val="28"/>
        </w:rPr>
        <w:t>ська, Н. В. Геселева, М. О. Ормонов // Вісник Київського національного уні-</w:t>
      </w:r>
      <w:r>
        <w:rPr>
          <w:spacing w:val="1"/>
          <w:sz w:val="28"/>
        </w:rPr>
        <w:t xml:space="preserve"> </w:t>
      </w:r>
      <w:r>
        <w:rPr>
          <w:sz w:val="28"/>
        </w:rPr>
        <w:t>верситету технологій та дизайну. Серія : Економічні науки. - 2015. - № 5. - С.</w:t>
      </w:r>
      <w:r>
        <w:rPr>
          <w:spacing w:val="1"/>
          <w:sz w:val="28"/>
        </w:rPr>
        <w:t xml:space="preserve"> </w:t>
      </w:r>
      <w:r>
        <w:rPr>
          <w:sz w:val="28"/>
        </w:rPr>
        <w:t>108-113.</w:t>
      </w:r>
      <w:r>
        <w:rPr>
          <w:spacing w:val="-2"/>
          <w:sz w:val="28"/>
        </w:rPr>
        <w:t xml:space="preserve"> </w:t>
      </w:r>
      <w:r>
        <w:rPr>
          <w:sz w:val="28"/>
        </w:rPr>
        <w:t>URL:</w:t>
      </w:r>
      <w:r>
        <w:rPr>
          <w:spacing w:val="-4"/>
          <w:sz w:val="28"/>
        </w:rPr>
        <w:t xml:space="preserve"> </w:t>
      </w:r>
      <w:hyperlink r:id="rId18">
        <w:r>
          <w:rPr>
            <w:sz w:val="28"/>
          </w:rPr>
          <w:t>http://nbuv.gov.ua/UJRN/Vknutd_2015_5_15.</w:t>
        </w:r>
      </w:hyperlink>
    </w:p>
    <w:p w:rsidR="00AB3260" w:rsidRDefault="00AB3260" w:rsidP="00AB3260">
      <w:pPr>
        <w:spacing w:line="360" w:lineRule="auto"/>
        <w:jc w:val="both"/>
        <w:rPr>
          <w:sz w:val="28"/>
        </w:rPr>
        <w:sectPr w:rsidR="00AB3260">
          <w:pgSz w:w="11910" w:h="16840"/>
          <w:pgMar w:top="1160" w:right="400" w:bottom="280" w:left="1320" w:header="710" w:footer="0" w:gutter="0"/>
          <w:cols w:space="720"/>
        </w:sectPr>
      </w:pPr>
    </w:p>
    <w:p w:rsidR="00AB3260" w:rsidRDefault="00AB3260" w:rsidP="00AB3260">
      <w:pPr>
        <w:pStyle w:val="a5"/>
        <w:numPr>
          <w:ilvl w:val="0"/>
          <w:numId w:val="2"/>
        </w:numPr>
        <w:tabs>
          <w:tab w:val="left" w:pos="2505"/>
          <w:tab w:val="left" w:pos="2506"/>
        </w:tabs>
        <w:spacing w:before="81" w:line="362" w:lineRule="auto"/>
        <w:ind w:right="333" w:firstLine="359"/>
        <w:jc w:val="both"/>
        <w:rPr>
          <w:sz w:val="28"/>
        </w:rPr>
      </w:pPr>
      <w:r>
        <w:rPr>
          <w:sz w:val="28"/>
        </w:rPr>
        <w:lastRenderedPageBreak/>
        <w:t>Інновації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будівництві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їх</w:t>
      </w:r>
      <w:r>
        <w:rPr>
          <w:spacing w:val="1"/>
          <w:sz w:val="28"/>
        </w:rPr>
        <w:t xml:space="preserve"> </w:t>
      </w:r>
      <w:r>
        <w:rPr>
          <w:sz w:val="28"/>
        </w:rPr>
        <w:t>роль</w:t>
      </w:r>
      <w:r>
        <w:rPr>
          <w:spacing w:val="1"/>
          <w:sz w:val="28"/>
        </w:rPr>
        <w:t xml:space="preserve"> </w:t>
      </w:r>
      <w:r>
        <w:rPr>
          <w:sz w:val="28"/>
        </w:rPr>
        <w:t>веб-сайт.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https://jak.koshachek.com/articles/innovacii-v-budivnictvi-i-ih-rol.html</w:t>
      </w:r>
    </w:p>
    <w:p w:rsidR="00AB3260" w:rsidRDefault="00AB3260" w:rsidP="00AB3260">
      <w:pPr>
        <w:pStyle w:val="a5"/>
        <w:numPr>
          <w:ilvl w:val="0"/>
          <w:numId w:val="2"/>
        </w:numPr>
        <w:tabs>
          <w:tab w:val="left" w:pos="1798"/>
        </w:tabs>
        <w:spacing w:line="360" w:lineRule="auto"/>
        <w:ind w:right="340" w:firstLine="359"/>
        <w:jc w:val="both"/>
        <w:rPr>
          <w:sz w:val="28"/>
        </w:rPr>
      </w:pPr>
      <w:r>
        <w:rPr>
          <w:sz w:val="28"/>
        </w:rPr>
        <w:t>Інвестиції в основний капітал за видами економічної діяльності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-1"/>
          <w:sz w:val="28"/>
        </w:rPr>
        <w:t xml:space="preserve"> </w:t>
      </w:r>
      <w:hyperlink r:id="rId19">
        <w:r>
          <w:rPr>
            <w:sz w:val="28"/>
          </w:rPr>
          <w:t>http://www.ukrstat.gov.ua./</w:t>
        </w:r>
      </w:hyperlink>
    </w:p>
    <w:p w:rsidR="00AB3260" w:rsidRDefault="00AB3260" w:rsidP="00AB3260">
      <w:pPr>
        <w:pStyle w:val="a5"/>
        <w:numPr>
          <w:ilvl w:val="0"/>
          <w:numId w:val="2"/>
        </w:numPr>
        <w:tabs>
          <w:tab w:val="left" w:pos="1798"/>
        </w:tabs>
        <w:spacing w:line="360" w:lineRule="auto"/>
        <w:ind w:right="330" w:firstLine="359"/>
        <w:jc w:val="both"/>
        <w:rPr>
          <w:sz w:val="28"/>
        </w:rPr>
      </w:pPr>
      <w:r>
        <w:rPr>
          <w:sz w:val="28"/>
        </w:rPr>
        <w:t>Кузнєцов Е. А. Управлінський консалтинг в системі інноваційного</w:t>
      </w:r>
      <w:r>
        <w:rPr>
          <w:spacing w:val="-67"/>
          <w:sz w:val="28"/>
        </w:rPr>
        <w:t xml:space="preserve"> </w:t>
      </w:r>
      <w:r>
        <w:rPr>
          <w:sz w:val="28"/>
        </w:rPr>
        <w:t>розвитку економіки і менеджменту . Ринкова економіка: сучасна теорія і прак-</w:t>
      </w:r>
      <w:r>
        <w:rPr>
          <w:spacing w:val="-67"/>
          <w:sz w:val="28"/>
        </w:rPr>
        <w:t xml:space="preserve"> </w:t>
      </w:r>
      <w:r>
        <w:rPr>
          <w:sz w:val="28"/>
        </w:rPr>
        <w:t>тика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управління.</w:t>
      </w:r>
      <w:r>
        <w:rPr>
          <w:spacing w:val="1"/>
          <w:sz w:val="28"/>
        </w:rPr>
        <w:t xml:space="preserve"> </w:t>
      </w:r>
      <w:r>
        <w:rPr>
          <w:sz w:val="28"/>
        </w:rPr>
        <w:t>2016.</w:t>
      </w:r>
      <w:r>
        <w:rPr>
          <w:spacing w:val="1"/>
          <w:sz w:val="28"/>
        </w:rPr>
        <w:t xml:space="preserve"> </w:t>
      </w:r>
      <w:r>
        <w:rPr>
          <w:sz w:val="28"/>
        </w:rPr>
        <w:t>Т.</w:t>
      </w:r>
      <w:r>
        <w:rPr>
          <w:spacing w:val="1"/>
          <w:sz w:val="28"/>
        </w:rPr>
        <w:t xml:space="preserve"> </w:t>
      </w:r>
      <w:r>
        <w:rPr>
          <w:sz w:val="28"/>
        </w:rPr>
        <w:t>15,</w:t>
      </w:r>
      <w:r>
        <w:rPr>
          <w:spacing w:val="1"/>
          <w:sz w:val="28"/>
        </w:rPr>
        <w:t xml:space="preserve"> </w:t>
      </w:r>
      <w:r>
        <w:rPr>
          <w:sz w:val="28"/>
        </w:rPr>
        <w:t>вип.</w:t>
      </w:r>
      <w:r>
        <w:rPr>
          <w:spacing w:val="1"/>
          <w:sz w:val="28"/>
        </w:rPr>
        <w:t xml:space="preserve"> </w:t>
      </w:r>
      <w:r>
        <w:rPr>
          <w:sz w:val="28"/>
        </w:rPr>
        <w:t>1.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9-22.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20">
        <w:r>
          <w:rPr>
            <w:sz w:val="28"/>
          </w:rPr>
          <w:t>http://nbuv.gov.ua/UJRN/rectpu_2016_15_1_3.</w:t>
        </w:r>
      </w:hyperlink>
    </w:p>
    <w:p w:rsidR="00AB3260" w:rsidRDefault="00AB3260" w:rsidP="00AB3260">
      <w:pPr>
        <w:pStyle w:val="a5"/>
        <w:numPr>
          <w:ilvl w:val="0"/>
          <w:numId w:val="2"/>
        </w:numPr>
        <w:tabs>
          <w:tab w:val="left" w:pos="1798"/>
        </w:tabs>
        <w:spacing w:line="360" w:lineRule="auto"/>
        <w:ind w:right="331" w:firstLine="359"/>
        <w:jc w:val="both"/>
        <w:rPr>
          <w:sz w:val="28"/>
        </w:rPr>
      </w:pPr>
      <w:r>
        <w:rPr>
          <w:sz w:val="28"/>
        </w:rPr>
        <w:t>Макроекономіка: базовий курс : навч. посіб. / проф. І.Й. Малий,</w:t>
      </w:r>
      <w:r>
        <w:rPr>
          <w:spacing w:val="1"/>
          <w:sz w:val="28"/>
        </w:rPr>
        <w:t xml:space="preserve"> </w:t>
      </w:r>
      <w:r>
        <w:rPr>
          <w:sz w:val="28"/>
        </w:rPr>
        <w:t>проф.</w:t>
      </w:r>
      <w:r>
        <w:rPr>
          <w:spacing w:val="1"/>
          <w:sz w:val="28"/>
        </w:rPr>
        <w:t xml:space="preserve"> </w:t>
      </w:r>
      <w:r>
        <w:rPr>
          <w:sz w:val="28"/>
        </w:rPr>
        <w:t>І.Ф.</w:t>
      </w:r>
      <w:r>
        <w:rPr>
          <w:spacing w:val="1"/>
          <w:sz w:val="28"/>
        </w:rPr>
        <w:t xml:space="preserve"> </w:t>
      </w:r>
      <w:r>
        <w:rPr>
          <w:sz w:val="28"/>
        </w:rPr>
        <w:t>Радіонова, доц.</w:t>
      </w:r>
      <w:r>
        <w:rPr>
          <w:spacing w:val="1"/>
          <w:sz w:val="28"/>
        </w:rPr>
        <w:t xml:space="preserve"> </w:t>
      </w:r>
      <w:r>
        <w:rPr>
          <w:sz w:val="28"/>
        </w:rPr>
        <w:t>Т.Ф.</w:t>
      </w:r>
      <w:r>
        <w:rPr>
          <w:spacing w:val="1"/>
          <w:sz w:val="28"/>
        </w:rPr>
        <w:t xml:space="preserve"> </w:t>
      </w:r>
      <w:r>
        <w:rPr>
          <w:sz w:val="28"/>
        </w:rPr>
        <w:t>Куценко,</w:t>
      </w:r>
      <w:r>
        <w:rPr>
          <w:spacing w:val="1"/>
          <w:sz w:val="28"/>
        </w:rPr>
        <w:t xml:space="preserve"> </w:t>
      </w:r>
      <w:r>
        <w:rPr>
          <w:sz w:val="28"/>
        </w:rPr>
        <w:t>доц.</w:t>
      </w:r>
      <w:r>
        <w:rPr>
          <w:spacing w:val="1"/>
          <w:sz w:val="28"/>
        </w:rPr>
        <w:t xml:space="preserve"> </w:t>
      </w:r>
      <w:r>
        <w:rPr>
          <w:sz w:val="28"/>
        </w:rPr>
        <w:t>Н.В. Федірко</w:t>
      </w:r>
      <w:r>
        <w:rPr>
          <w:spacing w:val="1"/>
          <w:sz w:val="28"/>
        </w:rPr>
        <w:t xml:space="preserve"> </w:t>
      </w:r>
      <w:r>
        <w:rPr>
          <w:sz w:val="28"/>
        </w:rPr>
        <w:t>та ін.</w:t>
      </w:r>
      <w:r>
        <w:rPr>
          <w:spacing w:val="1"/>
          <w:sz w:val="28"/>
        </w:rPr>
        <w:t xml:space="preserve"> </w:t>
      </w:r>
      <w:r>
        <w:rPr>
          <w:sz w:val="28"/>
        </w:rPr>
        <w:t>-</w:t>
      </w:r>
      <w:r>
        <w:rPr>
          <w:spacing w:val="70"/>
          <w:sz w:val="28"/>
        </w:rPr>
        <w:t xml:space="preserve"> </w:t>
      </w:r>
      <w:r>
        <w:rPr>
          <w:sz w:val="28"/>
        </w:rPr>
        <w:t>Київ:</w:t>
      </w:r>
      <w:r>
        <w:rPr>
          <w:spacing w:val="1"/>
          <w:sz w:val="28"/>
        </w:rPr>
        <w:t xml:space="preserve"> </w:t>
      </w:r>
      <w:r>
        <w:rPr>
          <w:sz w:val="28"/>
        </w:rPr>
        <w:t>КНЕУ, 2016.</w:t>
      </w:r>
      <w:r>
        <w:rPr>
          <w:spacing w:val="-2"/>
          <w:sz w:val="28"/>
        </w:rPr>
        <w:t xml:space="preserve"> </w:t>
      </w:r>
      <w:r>
        <w:rPr>
          <w:sz w:val="28"/>
        </w:rPr>
        <w:t>-</w:t>
      </w:r>
      <w:r>
        <w:rPr>
          <w:spacing w:val="-3"/>
          <w:sz w:val="28"/>
        </w:rPr>
        <w:t xml:space="preserve"> </w:t>
      </w:r>
      <w:r>
        <w:rPr>
          <w:sz w:val="28"/>
        </w:rPr>
        <w:t>246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AB3260" w:rsidRDefault="00AB3260" w:rsidP="00AB3260">
      <w:pPr>
        <w:pStyle w:val="a5"/>
        <w:numPr>
          <w:ilvl w:val="0"/>
          <w:numId w:val="2"/>
        </w:numPr>
        <w:tabs>
          <w:tab w:val="left" w:pos="1798"/>
        </w:tabs>
        <w:spacing w:line="360" w:lineRule="auto"/>
        <w:ind w:right="334" w:firstLine="359"/>
        <w:jc w:val="both"/>
        <w:rPr>
          <w:sz w:val="28"/>
        </w:rPr>
      </w:pPr>
      <w:r>
        <w:rPr>
          <w:sz w:val="28"/>
        </w:rPr>
        <w:t>Макроэкономические</w:t>
      </w:r>
      <w:r>
        <w:rPr>
          <w:spacing w:val="1"/>
          <w:sz w:val="28"/>
        </w:rPr>
        <w:t xml:space="preserve"> </w:t>
      </w:r>
      <w:r>
        <w:rPr>
          <w:sz w:val="28"/>
        </w:rPr>
        <w:t>исследования</w:t>
      </w:r>
      <w:r>
        <w:rPr>
          <w:spacing w:val="1"/>
          <w:sz w:val="28"/>
        </w:rPr>
        <w:t xml:space="preserve"> </w:t>
      </w:r>
      <w:r>
        <w:rPr>
          <w:sz w:val="28"/>
        </w:rPr>
        <w:t>1970–2018.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21">
        <w:r>
          <w:rPr>
            <w:sz w:val="28"/>
          </w:rPr>
          <w:t>http://www.be5.biz/makroekonomika/profile/fr.html</w:t>
        </w:r>
        <w:r>
          <w:rPr>
            <w:spacing w:val="-8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9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11"/>
          <w:sz w:val="28"/>
        </w:rPr>
        <w:t xml:space="preserve"> </w:t>
      </w:r>
      <w:r>
        <w:rPr>
          <w:sz w:val="28"/>
        </w:rPr>
        <w:t>10.02.2020).</w:t>
      </w:r>
    </w:p>
    <w:p w:rsidR="00AB3260" w:rsidRDefault="00AB3260" w:rsidP="00AB3260">
      <w:pPr>
        <w:pStyle w:val="a5"/>
        <w:numPr>
          <w:ilvl w:val="0"/>
          <w:numId w:val="2"/>
        </w:numPr>
        <w:tabs>
          <w:tab w:val="left" w:pos="1798"/>
        </w:tabs>
        <w:spacing w:line="360" w:lineRule="auto"/>
        <w:ind w:right="333" w:firstLine="359"/>
        <w:jc w:val="both"/>
        <w:rPr>
          <w:sz w:val="28"/>
        </w:rPr>
      </w:pPr>
      <w:r>
        <w:rPr>
          <w:sz w:val="28"/>
        </w:rPr>
        <w:t>Мельник І.В. Бренд, брендинг, торгова марка як ключові терміни</w:t>
      </w:r>
      <w:r>
        <w:rPr>
          <w:spacing w:val="1"/>
          <w:sz w:val="28"/>
        </w:rPr>
        <w:t xml:space="preserve"> </w:t>
      </w:r>
      <w:r>
        <w:rPr>
          <w:sz w:val="28"/>
        </w:rPr>
        <w:t>реклами</w:t>
      </w:r>
      <w:r>
        <w:rPr>
          <w:spacing w:val="1"/>
          <w:sz w:val="28"/>
        </w:rPr>
        <w:t xml:space="preserve"> </w:t>
      </w:r>
      <w:r>
        <w:rPr>
          <w:sz w:val="28"/>
        </w:rPr>
        <w:t>І.В. Мельник</w:t>
      </w:r>
      <w:r>
        <w:rPr>
          <w:spacing w:val="71"/>
          <w:sz w:val="28"/>
        </w:rPr>
        <w:t xml:space="preserve"> </w:t>
      </w:r>
      <w:r>
        <w:rPr>
          <w:sz w:val="28"/>
        </w:rPr>
        <w:t>Наукові записки Інституту журналістики. - Том 39.</w:t>
      </w:r>
      <w:r>
        <w:rPr>
          <w:spacing w:val="1"/>
          <w:sz w:val="28"/>
        </w:rPr>
        <w:t xml:space="preserve"> </w:t>
      </w:r>
      <w:r>
        <w:rPr>
          <w:sz w:val="28"/>
        </w:rPr>
        <w:t>2012.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175-179.</w:t>
      </w:r>
    </w:p>
    <w:p w:rsidR="00AB3260" w:rsidRDefault="00AB3260" w:rsidP="00AB3260">
      <w:pPr>
        <w:pStyle w:val="a5"/>
        <w:numPr>
          <w:ilvl w:val="0"/>
          <w:numId w:val="2"/>
        </w:numPr>
        <w:tabs>
          <w:tab w:val="left" w:pos="1798"/>
        </w:tabs>
        <w:spacing w:line="360" w:lineRule="auto"/>
        <w:ind w:right="330" w:firstLine="359"/>
        <w:jc w:val="both"/>
        <w:rPr>
          <w:sz w:val="28"/>
        </w:rPr>
      </w:pPr>
      <w:r>
        <w:rPr>
          <w:sz w:val="28"/>
        </w:rPr>
        <w:t>Короленко Р. В. Вибір стратегії інноваційного розвитку підприєм-</w:t>
      </w:r>
      <w:r>
        <w:rPr>
          <w:spacing w:val="1"/>
          <w:sz w:val="28"/>
        </w:rPr>
        <w:t xml:space="preserve"> </w:t>
      </w:r>
      <w:r>
        <w:rPr>
          <w:sz w:val="28"/>
        </w:rPr>
        <w:t>ства у форматі екологічної відповідальності</w:t>
      </w:r>
      <w:r>
        <w:rPr>
          <w:spacing w:val="1"/>
          <w:sz w:val="28"/>
        </w:rPr>
        <w:t xml:space="preserve"> </w:t>
      </w:r>
      <w:r>
        <w:rPr>
          <w:sz w:val="28"/>
        </w:rPr>
        <w:t>Р. В. Короленко. Вісник приазов-</w:t>
      </w:r>
      <w:r>
        <w:rPr>
          <w:spacing w:val="1"/>
          <w:sz w:val="28"/>
        </w:rPr>
        <w:t xml:space="preserve"> </w:t>
      </w:r>
      <w:r>
        <w:rPr>
          <w:sz w:val="28"/>
        </w:rPr>
        <w:t>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державного</w:t>
      </w:r>
      <w:r>
        <w:rPr>
          <w:spacing w:val="1"/>
          <w:sz w:val="28"/>
        </w:rPr>
        <w:t xml:space="preserve"> </w:t>
      </w:r>
      <w:r>
        <w:rPr>
          <w:sz w:val="28"/>
        </w:rPr>
        <w:t>технічного</w:t>
      </w:r>
      <w:r>
        <w:rPr>
          <w:spacing w:val="1"/>
          <w:sz w:val="28"/>
        </w:rPr>
        <w:t xml:space="preserve"> </w:t>
      </w:r>
      <w:r>
        <w:rPr>
          <w:sz w:val="28"/>
        </w:rPr>
        <w:t>університету.</w:t>
      </w:r>
      <w:r>
        <w:rPr>
          <w:spacing w:val="1"/>
          <w:sz w:val="28"/>
        </w:rPr>
        <w:t xml:space="preserve"> </w:t>
      </w:r>
      <w:r>
        <w:rPr>
          <w:sz w:val="28"/>
        </w:rPr>
        <w:t>2017.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33.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88-94.</w:t>
      </w:r>
      <w:r>
        <w:rPr>
          <w:spacing w:val="1"/>
          <w:sz w:val="28"/>
        </w:rPr>
        <w:t xml:space="preserve"> </w:t>
      </w:r>
      <w:r>
        <w:rPr>
          <w:sz w:val="28"/>
        </w:rPr>
        <w:t>URL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hyperlink r:id="rId22">
        <w:r>
          <w:rPr>
            <w:sz w:val="28"/>
          </w:rPr>
          <w:t>http://eir.pstu.edu/bitstream/handle/</w:t>
        </w:r>
      </w:hyperlink>
    </w:p>
    <w:p w:rsidR="00AB3260" w:rsidRDefault="00AB3260" w:rsidP="00AB3260">
      <w:pPr>
        <w:pStyle w:val="a5"/>
        <w:numPr>
          <w:ilvl w:val="0"/>
          <w:numId w:val="2"/>
        </w:numPr>
        <w:tabs>
          <w:tab w:val="left" w:pos="1798"/>
        </w:tabs>
        <w:spacing w:line="360" w:lineRule="auto"/>
        <w:ind w:right="331" w:firstLine="359"/>
        <w:jc w:val="both"/>
        <w:rPr>
          <w:sz w:val="28"/>
        </w:rPr>
      </w:pPr>
      <w:r>
        <w:rPr>
          <w:sz w:val="28"/>
        </w:rPr>
        <w:t>Офіційний</w:t>
      </w:r>
      <w:r>
        <w:rPr>
          <w:spacing w:val="1"/>
          <w:sz w:val="28"/>
        </w:rPr>
        <w:t xml:space="preserve"> </w:t>
      </w:r>
      <w:r>
        <w:rPr>
          <w:sz w:val="28"/>
        </w:rPr>
        <w:t>сайт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Державної</w:t>
      </w:r>
      <w:r>
        <w:rPr>
          <w:spacing w:val="1"/>
          <w:sz w:val="28"/>
        </w:rPr>
        <w:t xml:space="preserve"> </w:t>
      </w:r>
      <w:r>
        <w:rPr>
          <w:sz w:val="28"/>
        </w:rPr>
        <w:t>служби</w:t>
      </w:r>
      <w:r>
        <w:rPr>
          <w:spacing w:val="1"/>
          <w:sz w:val="28"/>
        </w:rPr>
        <w:t xml:space="preserve"> </w:t>
      </w:r>
      <w:r>
        <w:rPr>
          <w:sz w:val="28"/>
        </w:rPr>
        <w:t>статистики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23">
        <w:r>
          <w:rPr>
            <w:sz w:val="28"/>
          </w:rPr>
          <w:t>http://www.ukrstat.gov.ua.</w:t>
        </w:r>
      </w:hyperlink>
    </w:p>
    <w:p w:rsidR="00AB3260" w:rsidRDefault="00AB3260" w:rsidP="00AB3260">
      <w:pPr>
        <w:pStyle w:val="a5"/>
        <w:numPr>
          <w:ilvl w:val="0"/>
          <w:numId w:val="2"/>
        </w:numPr>
        <w:tabs>
          <w:tab w:val="left" w:pos="1798"/>
        </w:tabs>
        <w:spacing w:line="360" w:lineRule="auto"/>
        <w:ind w:right="331" w:firstLine="359"/>
        <w:jc w:val="both"/>
        <w:rPr>
          <w:sz w:val="28"/>
        </w:rPr>
      </w:pPr>
      <w:r>
        <w:rPr>
          <w:sz w:val="28"/>
        </w:rPr>
        <w:t>Остервальдер А. Пинье И. Построение бизнес-моделей. Настоль-</w:t>
      </w:r>
      <w:r>
        <w:rPr>
          <w:spacing w:val="1"/>
          <w:sz w:val="28"/>
        </w:rPr>
        <w:t xml:space="preserve"> </w:t>
      </w:r>
      <w:r>
        <w:rPr>
          <w:sz w:val="28"/>
        </w:rPr>
        <w:t>ная</w:t>
      </w:r>
      <w:r>
        <w:rPr>
          <w:spacing w:val="1"/>
          <w:sz w:val="28"/>
        </w:rPr>
        <w:t xml:space="preserve"> </w:t>
      </w:r>
      <w:r>
        <w:rPr>
          <w:sz w:val="28"/>
        </w:rPr>
        <w:t>книга</w:t>
      </w:r>
      <w:r>
        <w:rPr>
          <w:spacing w:val="1"/>
          <w:sz w:val="28"/>
        </w:rPr>
        <w:t xml:space="preserve"> </w:t>
      </w:r>
      <w:r>
        <w:rPr>
          <w:sz w:val="28"/>
        </w:rPr>
        <w:t>стратега</w:t>
      </w:r>
      <w:r>
        <w:rPr>
          <w:spacing w:val="1"/>
          <w:sz w:val="28"/>
        </w:rPr>
        <w:t xml:space="preserve"> </w:t>
      </w:r>
      <w:r>
        <w:rPr>
          <w:sz w:val="28"/>
        </w:rPr>
        <w:t>и</w:t>
      </w:r>
      <w:r>
        <w:rPr>
          <w:spacing w:val="1"/>
          <w:sz w:val="28"/>
        </w:rPr>
        <w:t xml:space="preserve"> </w:t>
      </w:r>
      <w:r>
        <w:rPr>
          <w:sz w:val="28"/>
        </w:rPr>
        <w:t>новатора.</w:t>
      </w:r>
      <w:r>
        <w:rPr>
          <w:spacing w:val="1"/>
          <w:sz w:val="28"/>
        </w:rPr>
        <w:t xml:space="preserve"> </w:t>
      </w:r>
      <w:r>
        <w:rPr>
          <w:sz w:val="28"/>
        </w:rPr>
        <w:t>-</w:t>
      </w:r>
      <w:r>
        <w:rPr>
          <w:spacing w:val="1"/>
          <w:sz w:val="28"/>
        </w:rPr>
        <w:t xml:space="preserve"> </w:t>
      </w:r>
      <w:r>
        <w:rPr>
          <w:sz w:val="28"/>
        </w:rPr>
        <w:t>«Альпина</w:t>
      </w:r>
      <w:r>
        <w:rPr>
          <w:spacing w:val="1"/>
          <w:sz w:val="28"/>
        </w:rPr>
        <w:t xml:space="preserve"> </w:t>
      </w:r>
      <w:r>
        <w:rPr>
          <w:sz w:val="28"/>
        </w:rPr>
        <w:t>Диджитал»,</w:t>
      </w:r>
      <w:r>
        <w:rPr>
          <w:spacing w:val="1"/>
          <w:sz w:val="28"/>
        </w:rPr>
        <w:t xml:space="preserve"> </w:t>
      </w:r>
      <w:r>
        <w:rPr>
          <w:sz w:val="28"/>
        </w:rPr>
        <w:t>2010.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000FF"/>
          <w:spacing w:val="1"/>
          <w:sz w:val="28"/>
        </w:rPr>
        <w:t xml:space="preserve"> </w:t>
      </w:r>
      <w:hyperlink r:id="rId24">
        <w:r>
          <w:rPr>
            <w:color w:val="0000FF"/>
            <w:sz w:val="28"/>
            <w:u w:val="single" w:color="0000FF"/>
          </w:rPr>
          <w:t>https://portal.tpu.ru</w:t>
        </w:r>
        <w:r>
          <w:rPr>
            <w:color w:val="0000FF"/>
            <w:spacing w:val="2"/>
            <w:sz w:val="28"/>
          </w:rPr>
          <w:t xml:space="preserve"> </w:t>
        </w:r>
      </w:hyperlink>
      <w:r>
        <w:rPr>
          <w:sz w:val="28"/>
        </w:rPr>
        <w:t>Postroenie_Biznes_Modeley.a4.pdf</w:t>
      </w:r>
    </w:p>
    <w:p w:rsidR="00AB3260" w:rsidRDefault="00AB3260" w:rsidP="00AB3260">
      <w:pPr>
        <w:pStyle w:val="a5"/>
        <w:numPr>
          <w:ilvl w:val="0"/>
          <w:numId w:val="2"/>
        </w:numPr>
        <w:tabs>
          <w:tab w:val="left" w:pos="1798"/>
        </w:tabs>
        <w:spacing w:line="320" w:lineRule="exact"/>
        <w:ind w:left="1798" w:hanging="1057"/>
        <w:jc w:val="both"/>
        <w:rPr>
          <w:sz w:val="28"/>
        </w:rPr>
      </w:pPr>
      <w:r>
        <w:rPr>
          <w:sz w:val="28"/>
        </w:rPr>
        <w:t xml:space="preserve">Оцінка     </w:t>
      </w:r>
      <w:r>
        <w:rPr>
          <w:spacing w:val="62"/>
          <w:sz w:val="28"/>
        </w:rPr>
        <w:t xml:space="preserve"> </w:t>
      </w:r>
      <w:r>
        <w:rPr>
          <w:sz w:val="28"/>
        </w:rPr>
        <w:t xml:space="preserve">моделі      </w:t>
      </w:r>
      <w:r>
        <w:rPr>
          <w:spacing w:val="61"/>
          <w:sz w:val="28"/>
        </w:rPr>
        <w:t xml:space="preserve"> </w:t>
      </w:r>
      <w:r>
        <w:rPr>
          <w:sz w:val="28"/>
        </w:rPr>
        <w:t xml:space="preserve">матриці.      </w:t>
      </w:r>
      <w:r>
        <w:rPr>
          <w:spacing w:val="65"/>
          <w:sz w:val="28"/>
        </w:rPr>
        <w:t xml:space="preserve"> </w:t>
      </w:r>
      <w:r>
        <w:rPr>
          <w:sz w:val="28"/>
        </w:rPr>
        <w:t>URL:</w:t>
      </w:r>
      <w:r>
        <w:rPr>
          <w:color w:val="0000FF"/>
          <w:spacing w:val="-1"/>
          <w:sz w:val="28"/>
        </w:rPr>
        <w:t xml:space="preserve"> </w:t>
      </w:r>
      <w:r>
        <w:rPr>
          <w:color w:val="0000FF"/>
          <w:sz w:val="28"/>
          <w:u w:val="single" w:color="0000FF"/>
        </w:rPr>
        <w:t>https://studfile.net/preview</w:t>
      </w:r>
    </w:p>
    <w:p w:rsidR="00AB3260" w:rsidRDefault="00AB3260" w:rsidP="00AB3260">
      <w:pPr>
        <w:pStyle w:val="a3"/>
        <w:spacing w:before="158"/>
      </w:pPr>
      <w:r>
        <w:rPr>
          <w:color w:val="0000FF"/>
          <w:u w:val="single" w:color="0000FF"/>
        </w:rPr>
        <w:t>/9907826/page:32/</w:t>
      </w:r>
      <w:r>
        <w:rPr>
          <w:color w:val="0000FF"/>
          <w:spacing w:val="-4"/>
        </w:rPr>
        <w:t xml:space="preserve"> </w:t>
      </w:r>
      <w:r>
        <w:t>(дата</w:t>
      </w:r>
      <w:r>
        <w:rPr>
          <w:spacing w:val="-6"/>
        </w:rPr>
        <w:t xml:space="preserve"> </w:t>
      </w:r>
      <w:r>
        <w:t>звернення</w:t>
      </w:r>
      <w:r>
        <w:rPr>
          <w:spacing w:val="-7"/>
        </w:rPr>
        <w:t xml:space="preserve"> </w:t>
      </w:r>
      <w:r>
        <w:t>21.06.2021).</w:t>
      </w:r>
    </w:p>
    <w:p w:rsidR="00AB3260" w:rsidRDefault="00AB3260" w:rsidP="00AB3260">
      <w:pPr>
        <w:pStyle w:val="a5"/>
        <w:numPr>
          <w:ilvl w:val="0"/>
          <w:numId w:val="2"/>
        </w:numPr>
        <w:tabs>
          <w:tab w:val="left" w:pos="2006"/>
          <w:tab w:val="left" w:pos="2007"/>
        </w:tabs>
        <w:spacing w:before="163" w:line="360" w:lineRule="auto"/>
        <w:ind w:right="327" w:firstLine="359"/>
        <w:jc w:val="both"/>
        <w:rPr>
          <w:sz w:val="28"/>
        </w:rPr>
      </w:pPr>
      <w:r>
        <w:rPr>
          <w:sz w:val="28"/>
        </w:rPr>
        <w:t>Оболенцева Л.В. Конкурентоспроможність промисловості як на-</w:t>
      </w:r>
      <w:r>
        <w:rPr>
          <w:spacing w:val="1"/>
          <w:sz w:val="28"/>
        </w:rPr>
        <w:t xml:space="preserve"> </w:t>
      </w:r>
      <w:r>
        <w:rPr>
          <w:sz w:val="28"/>
        </w:rPr>
        <w:t>прям</w:t>
      </w:r>
      <w:r>
        <w:rPr>
          <w:spacing w:val="14"/>
          <w:sz w:val="28"/>
        </w:rPr>
        <w:t xml:space="preserve"> </w:t>
      </w:r>
      <w:r>
        <w:rPr>
          <w:sz w:val="28"/>
        </w:rPr>
        <w:t>економічної</w:t>
      </w:r>
      <w:r>
        <w:rPr>
          <w:spacing w:val="16"/>
          <w:sz w:val="28"/>
        </w:rPr>
        <w:t xml:space="preserve"> </w:t>
      </w:r>
      <w:r>
        <w:rPr>
          <w:sz w:val="28"/>
        </w:rPr>
        <w:t>політики</w:t>
      </w:r>
      <w:r>
        <w:rPr>
          <w:spacing w:val="19"/>
          <w:sz w:val="28"/>
        </w:rPr>
        <w:t xml:space="preserve"> </w:t>
      </w:r>
      <w:r>
        <w:rPr>
          <w:sz w:val="28"/>
        </w:rPr>
        <w:t>.</w:t>
      </w:r>
      <w:r>
        <w:rPr>
          <w:spacing w:val="14"/>
          <w:sz w:val="28"/>
        </w:rPr>
        <w:t xml:space="preserve"> </w:t>
      </w:r>
      <w:r>
        <w:rPr>
          <w:sz w:val="28"/>
        </w:rPr>
        <w:t>Л.В.</w:t>
      </w:r>
      <w:r>
        <w:rPr>
          <w:spacing w:val="14"/>
          <w:sz w:val="28"/>
        </w:rPr>
        <w:t xml:space="preserve"> </w:t>
      </w:r>
      <w:r>
        <w:rPr>
          <w:sz w:val="28"/>
        </w:rPr>
        <w:t>Оболенцева</w:t>
      </w:r>
      <w:r>
        <w:rPr>
          <w:spacing w:val="16"/>
          <w:sz w:val="28"/>
        </w:rPr>
        <w:t xml:space="preserve"> </w:t>
      </w:r>
      <w:r>
        <w:rPr>
          <w:sz w:val="28"/>
        </w:rPr>
        <w:t>.</w:t>
      </w:r>
      <w:r>
        <w:rPr>
          <w:spacing w:val="14"/>
          <w:sz w:val="28"/>
        </w:rPr>
        <w:t xml:space="preserve"> </w:t>
      </w:r>
      <w:r>
        <w:rPr>
          <w:sz w:val="28"/>
        </w:rPr>
        <w:t>Соціальна</w:t>
      </w:r>
      <w:r>
        <w:rPr>
          <w:spacing w:val="13"/>
          <w:sz w:val="28"/>
        </w:rPr>
        <w:t xml:space="preserve"> </w:t>
      </w:r>
      <w:r>
        <w:rPr>
          <w:sz w:val="28"/>
        </w:rPr>
        <w:t>економіка.</w:t>
      </w:r>
      <w:r>
        <w:rPr>
          <w:spacing w:val="14"/>
          <w:sz w:val="28"/>
        </w:rPr>
        <w:t xml:space="preserve"> </w:t>
      </w:r>
      <w:r>
        <w:rPr>
          <w:sz w:val="28"/>
        </w:rPr>
        <w:t>2017.</w:t>
      </w:r>
      <w:r>
        <w:rPr>
          <w:spacing w:val="14"/>
          <w:sz w:val="28"/>
        </w:rPr>
        <w:t xml:space="preserve"> </w:t>
      </w:r>
      <w:r>
        <w:rPr>
          <w:sz w:val="28"/>
        </w:rPr>
        <w:t>№</w:t>
      </w:r>
    </w:p>
    <w:p w:rsidR="00AB3260" w:rsidRDefault="00AB3260" w:rsidP="00AB3260">
      <w:pPr>
        <w:pStyle w:val="a3"/>
        <w:spacing w:line="321" w:lineRule="exact"/>
      </w:pPr>
      <w:r>
        <w:t>2.</w:t>
      </w:r>
      <w:r>
        <w:rPr>
          <w:spacing w:val="-7"/>
        </w:rPr>
        <w:t xml:space="preserve"> </w:t>
      </w:r>
      <w:r>
        <w:t>С.</w:t>
      </w:r>
      <w:r>
        <w:rPr>
          <w:spacing w:val="-8"/>
        </w:rPr>
        <w:t xml:space="preserve"> </w:t>
      </w:r>
      <w:r>
        <w:t>48–52.</w:t>
      </w:r>
      <w:r>
        <w:rPr>
          <w:spacing w:val="-7"/>
        </w:rPr>
        <w:t xml:space="preserve"> </w:t>
      </w:r>
      <w:r>
        <w:t>URL:</w:t>
      </w:r>
      <w:r>
        <w:rPr>
          <w:spacing w:val="-8"/>
        </w:rPr>
        <w:t xml:space="preserve"> </w:t>
      </w:r>
      <w:hyperlink r:id="rId25">
        <w:r>
          <w:t>http://nbuv.gov.ua/UJRN/se_2017_2_8</w:t>
        </w:r>
      </w:hyperlink>
    </w:p>
    <w:p w:rsidR="00AB3260" w:rsidRDefault="00AB3260" w:rsidP="00AB3260">
      <w:pPr>
        <w:spacing w:line="321" w:lineRule="exact"/>
        <w:sectPr w:rsidR="00AB3260">
          <w:pgSz w:w="11910" w:h="16840"/>
          <w:pgMar w:top="1160" w:right="400" w:bottom="280" w:left="1320" w:header="710" w:footer="0" w:gutter="0"/>
          <w:cols w:space="720"/>
        </w:sectPr>
      </w:pPr>
    </w:p>
    <w:p w:rsidR="00AB3260" w:rsidRDefault="00AB3260" w:rsidP="00AB3260">
      <w:pPr>
        <w:pStyle w:val="a5"/>
        <w:numPr>
          <w:ilvl w:val="0"/>
          <w:numId w:val="2"/>
        </w:numPr>
        <w:tabs>
          <w:tab w:val="left" w:pos="1798"/>
        </w:tabs>
        <w:spacing w:before="81" w:line="362" w:lineRule="auto"/>
        <w:ind w:right="364" w:firstLine="359"/>
        <w:jc w:val="both"/>
        <w:rPr>
          <w:sz w:val="28"/>
        </w:rPr>
      </w:pPr>
      <w:r>
        <w:rPr>
          <w:sz w:val="28"/>
        </w:rPr>
        <w:lastRenderedPageBreak/>
        <w:t>Основні стратегії міжнародного бренду. URL:</w:t>
      </w:r>
      <w:r>
        <w:rPr>
          <w:spacing w:val="1"/>
          <w:sz w:val="28"/>
        </w:rPr>
        <w:t xml:space="preserve"> </w:t>
      </w:r>
      <w:r>
        <w:rPr>
          <w:spacing w:val="-1"/>
          <w:sz w:val="28"/>
        </w:rPr>
        <w:t>https://stud.com.ua/36958/marketing/osnovni_strategiyi_mizhnarodnogo_brendingu</w:t>
      </w:r>
    </w:p>
    <w:p w:rsidR="00AB3260" w:rsidRDefault="00AB3260" w:rsidP="00AB3260">
      <w:pPr>
        <w:pStyle w:val="a5"/>
        <w:numPr>
          <w:ilvl w:val="0"/>
          <w:numId w:val="2"/>
        </w:numPr>
        <w:tabs>
          <w:tab w:val="left" w:pos="1798"/>
        </w:tabs>
        <w:spacing w:line="360" w:lineRule="auto"/>
        <w:ind w:right="331" w:firstLine="359"/>
        <w:jc w:val="both"/>
        <w:rPr>
          <w:sz w:val="28"/>
        </w:rPr>
      </w:pPr>
      <w:r>
        <w:rPr>
          <w:sz w:val="28"/>
        </w:rPr>
        <w:t>Оберемчук В.Ф. Стратегія брендингу: створення, розвиток, збіль-</w:t>
      </w:r>
      <w:r>
        <w:rPr>
          <w:spacing w:val="1"/>
          <w:sz w:val="28"/>
        </w:rPr>
        <w:t xml:space="preserve"> </w:t>
      </w:r>
      <w:r>
        <w:rPr>
          <w:sz w:val="28"/>
        </w:rPr>
        <w:t>шення</w:t>
      </w:r>
      <w:r>
        <w:rPr>
          <w:spacing w:val="-4"/>
          <w:sz w:val="28"/>
        </w:rPr>
        <w:t xml:space="preserve"> </w:t>
      </w:r>
      <w:r>
        <w:rPr>
          <w:sz w:val="28"/>
        </w:rPr>
        <w:t>вартості</w:t>
      </w:r>
      <w:r>
        <w:rPr>
          <w:spacing w:val="-2"/>
          <w:sz w:val="28"/>
        </w:rPr>
        <w:t xml:space="preserve"> </w:t>
      </w:r>
      <w:r>
        <w:rPr>
          <w:sz w:val="28"/>
        </w:rPr>
        <w:t>бренду.</w:t>
      </w:r>
      <w:r>
        <w:rPr>
          <w:spacing w:val="-5"/>
          <w:sz w:val="28"/>
        </w:rPr>
        <w:t xml:space="preserve"> </w:t>
      </w:r>
      <w:r>
        <w:rPr>
          <w:sz w:val="28"/>
        </w:rPr>
        <w:t>URL:</w:t>
      </w:r>
      <w:r>
        <w:rPr>
          <w:spacing w:val="-2"/>
          <w:sz w:val="28"/>
        </w:rPr>
        <w:t xml:space="preserve"> </w:t>
      </w:r>
      <w:r>
        <w:rPr>
          <w:sz w:val="28"/>
        </w:rPr>
        <w:t>https://</w:t>
      </w:r>
      <w:hyperlink r:id="rId26">
        <w:r>
          <w:rPr>
            <w:sz w:val="28"/>
          </w:rPr>
          <w:t>www.slideshare.net/alegre380/3-oberemc</w:t>
        </w:r>
      </w:hyperlink>
    </w:p>
    <w:p w:rsidR="00AB3260" w:rsidRDefault="00AB3260" w:rsidP="00AB3260">
      <w:pPr>
        <w:pStyle w:val="a5"/>
        <w:numPr>
          <w:ilvl w:val="0"/>
          <w:numId w:val="2"/>
        </w:numPr>
        <w:tabs>
          <w:tab w:val="left" w:pos="1798"/>
        </w:tabs>
        <w:spacing w:line="360" w:lineRule="auto"/>
        <w:ind w:right="329" w:firstLine="359"/>
        <w:jc w:val="both"/>
        <w:rPr>
          <w:sz w:val="28"/>
        </w:rPr>
      </w:pPr>
      <w:r>
        <w:rPr>
          <w:sz w:val="28"/>
        </w:rPr>
        <w:t>06274.com.ua.   Інновації в дорожньому будівництві: шлях безпеки</w:t>
      </w:r>
      <w:r>
        <w:rPr>
          <w:spacing w:val="1"/>
          <w:sz w:val="28"/>
        </w:rPr>
        <w:t xml:space="preserve"> </w:t>
      </w:r>
      <w:r>
        <w:rPr>
          <w:sz w:val="28"/>
        </w:rPr>
        <w:t>і довговічності українських доріг з групою компаній Автострада.</w:t>
      </w:r>
      <w:r>
        <w:rPr>
          <w:spacing w:val="1"/>
          <w:sz w:val="28"/>
        </w:rPr>
        <w:t xml:space="preserve"> </w:t>
      </w:r>
      <w:r>
        <w:rPr>
          <w:sz w:val="28"/>
        </w:rPr>
        <w:t>веб-сайт.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000FF"/>
          <w:spacing w:val="-1"/>
          <w:sz w:val="28"/>
        </w:rPr>
        <w:t xml:space="preserve"> </w:t>
      </w:r>
      <w:hyperlink r:id="rId27">
        <w:r>
          <w:rPr>
            <w:color w:val="0000FF"/>
            <w:sz w:val="28"/>
            <w:u w:val="single" w:color="0000FF"/>
          </w:rPr>
          <w:t>https://www.06274.com.ua/list/215762</w:t>
        </w:r>
      </w:hyperlink>
    </w:p>
    <w:p w:rsidR="00AB3260" w:rsidRDefault="00AB3260" w:rsidP="00AB3260">
      <w:pPr>
        <w:pStyle w:val="a5"/>
        <w:numPr>
          <w:ilvl w:val="0"/>
          <w:numId w:val="2"/>
        </w:numPr>
        <w:tabs>
          <w:tab w:val="left" w:pos="1867"/>
          <w:tab w:val="left" w:pos="1868"/>
        </w:tabs>
        <w:spacing w:line="360" w:lineRule="auto"/>
        <w:ind w:right="330" w:firstLine="359"/>
        <w:jc w:val="both"/>
        <w:rPr>
          <w:sz w:val="28"/>
        </w:rPr>
      </w:pPr>
      <w:r>
        <w:rPr>
          <w:sz w:val="28"/>
        </w:rPr>
        <w:t>Паспорт</w:t>
      </w:r>
      <w:r>
        <w:rPr>
          <w:spacing w:val="1"/>
          <w:sz w:val="28"/>
        </w:rPr>
        <w:t xml:space="preserve"> </w:t>
      </w:r>
      <w:r>
        <w:rPr>
          <w:sz w:val="28"/>
        </w:rPr>
        <w:t>Одеської</w:t>
      </w:r>
      <w:r>
        <w:rPr>
          <w:spacing w:val="1"/>
          <w:sz w:val="28"/>
        </w:rPr>
        <w:t xml:space="preserve"> </w:t>
      </w:r>
      <w:r>
        <w:rPr>
          <w:sz w:val="28"/>
        </w:rPr>
        <w:t>області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2019</w:t>
      </w:r>
      <w:r>
        <w:rPr>
          <w:spacing w:val="1"/>
          <w:sz w:val="28"/>
        </w:rPr>
        <w:t xml:space="preserve"> </w:t>
      </w:r>
      <w:r>
        <w:rPr>
          <w:sz w:val="28"/>
        </w:rPr>
        <w:t>рік.</w:t>
      </w:r>
      <w:r>
        <w:rPr>
          <w:spacing w:val="1"/>
          <w:sz w:val="28"/>
        </w:rPr>
        <w:t xml:space="preserve"> </w:t>
      </w:r>
      <w:r>
        <w:rPr>
          <w:sz w:val="28"/>
        </w:rPr>
        <w:t>Веб.сайт.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000FF"/>
          <w:spacing w:val="1"/>
          <w:sz w:val="28"/>
        </w:rPr>
        <w:t xml:space="preserve"> </w:t>
      </w:r>
      <w:hyperlink r:id="rId28">
        <w:r>
          <w:rPr>
            <w:color w:val="0000FF"/>
            <w:sz w:val="28"/>
            <w:u w:val="single" w:color="0000FF"/>
          </w:rPr>
          <w:t>https://oda.odessa.gov.ua/wp-content/uploads/2020/05/5e4b8e0dd6ec2.pdf</w:t>
        </w:r>
      </w:hyperlink>
      <w:r>
        <w:rPr>
          <w:color w:val="0000FF"/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-67"/>
          <w:sz w:val="28"/>
        </w:rPr>
        <w:t xml:space="preserve"> </w:t>
      </w:r>
      <w:r>
        <w:rPr>
          <w:sz w:val="28"/>
        </w:rPr>
        <w:t>звернення: 17.09.2021)</w:t>
      </w:r>
    </w:p>
    <w:p w:rsidR="00AB3260" w:rsidRDefault="00AB3260" w:rsidP="00AB3260">
      <w:pPr>
        <w:pStyle w:val="a5"/>
        <w:numPr>
          <w:ilvl w:val="0"/>
          <w:numId w:val="2"/>
        </w:numPr>
        <w:tabs>
          <w:tab w:val="left" w:pos="1798"/>
        </w:tabs>
        <w:spacing w:line="360" w:lineRule="auto"/>
        <w:ind w:right="331" w:firstLine="359"/>
        <w:jc w:val="both"/>
        <w:rPr>
          <w:sz w:val="28"/>
        </w:rPr>
      </w:pPr>
      <w:r>
        <w:rPr>
          <w:sz w:val="28"/>
        </w:rPr>
        <w:t>Промисловість.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Державна</w:t>
      </w:r>
      <w:r>
        <w:rPr>
          <w:spacing w:val="1"/>
          <w:sz w:val="28"/>
        </w:rPr>
        <w:t xml:space="preserve"> </w:t>
      </w:r>
      <w:r>
        <w:rPr>
          <w:sz w:val="28"/>
        </w:rPr>
        <w:t>служба</w:t>
      </w:r>
      <w:r>
        <w:rPr>
          <w:spacing w:val="1"/>
          <w:sz w:val="28"/>
        </w:rPr>
        <w:t xml:space="preserve"> </w:t>
      </w:r>
      <w:r>
        <w:rPr>
          <w:sz w:val="28"/>
        </w:rPr>
        <w:t>статистики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URL::</w:t>
      </w:r>
      <w:r>
        <w:rPr>
          <w:color w:val="0000FF"/>
          <w:spacing w:val="1"/>
          <w:sz w:val="28"/>
        </w:rPr>
        <w:t xml:space="preserve"> </w:t>
      </w:r>
      <w:hyperlink r:id="rId29">
        <w:r>
          <w:rPr>
            <w:color w:val="0000FF"/>
            <w:sz w:val="28"/>
            <w:u w:val="single" w:color="0000FF"/>
          </w:rPr>
          <w:t>http://www.ukrstat.gov.ua/operativ/menu/menu_u/prom.htm</w:t>
        </w:r>
      </w:hyperlink>
    </w:p>
    <w:p w:rsidR="00AB3260" w:rsidRDefault="00AB3260" w:rsidP="00AB3260">
      <w:pPr>
        <w:pStyle w:val="a5"/>
        <w:numPr>
          <w:ilvl w:val="0"/>
          <w:numId w:val="2"/>
        </w:numPr>
        <w:tabs>
          <w:tab w:val="left" w:pos="1798"/>
        </w:tabs>
        <w:spacing w:line="360" w:lineRule="auto"/>
        <w:ind w:right="334" w:firstLine="359"/>
        <w:jc w:val="both"/>
        <w:rPr>
          <w:sz w:val="28"/>
        </w:rPr>
      </w:pP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компанію</w:t>
      </w:r>
      <w:r>
        <w:rPr>
          <w:spacing w:val="1"/>
          <w:sz w:val="28"/>
        </w:rPr>
        <w:t xml:space="preserve"> </w:t>
      </w:r>
      <w:r>
        <w:rPr>
          <w:sz w:val="28"/>
        </w:rPr>
        <w:t>-</w:t>
      </w:r>
      <w:r>
        <w:rPr>
          <w:spacing w:val="1"/>
          <w:sz w:val="28"/>
        </w:rPr>
        <w:t xml:space="preserve"> </w:t>
      </w:r>
      <w:r>
        <w:rPr>
          <w:sz w:val="28"/>
        </w:rPr>
        <w:t>Автомагістраль-Південь</w:t>
      </w:r>
      <w:r>
        <w:rPr>
          <w:spacing w:val="1"/>
          <w:sz w:val="28"/>
        </w:rPr>
        <w:t xml:space="preserve"> </w:t>
      </w:r>
      <w:r>
        <w:rPr>
          <w:sz w:val="28"/>
        </w:rPr>
        <w:t>-</w:t>
      </w:r>
      <w:r>
        <w:rPr>
          <w:spacing w:val="1"/>
          <w:sz w:val="28"/>
        </w:rPr>
        <w:t xml:space="preserve"> </w:t>
      </w:r>
      <w:r>
        <w:rPr>
          <w:sz w:val="28"/>
        </w:rPr>
        <w:t>2021.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https://automagistral.com.ua/about/</w:t>
      </w:r>
    </w:p>
    <w:p w:rsidR="00AB3260" w:rsidRDefault="00AB3260" w:rsidP="00AB3260">
      <w:pPr>
        <w:pStyle w:val="a5"/>
        <w:numPr>
          <w:ilvl w:val="0"/>
          <w:numId w:val="2"/>
        </w:numPr>
        <w:tabs>
          <w:tab w:val="left" w:pos="1245"/>
          <w:tab w:val="left" w:pos="1797"/>
          <w:tab w:val="left" w:pos="1798"/>
        </w:tabs>
        <w:spacing w:line="360" w:lineRule="auto"/>
        <w:ind w:right="332" w:firstLine="359"/>
        <w:jc w:val="left"/>
        <w:rPr>
          <w:sz w:val="28"/>
        </w:rPr>
      </w:pPr>
      <w:r>
        <w:rPr>
          <w:sz w:val="28"/>
        </w:rPr>
        <w:t>Проєкт</w:t>
      </w:r>
      <w:r>
        <w:rPr>
          <w:spacing w:val="37"/>
          <w:sz w:val="28"/>
        </w:rPr>
        <w:t xml:space="preserve"> </w:t>
      </w:r>
      <w:r>
        <w:rPr>
          <w:sz w:val="28"/>
        </w:rPr>
        <w:t>Закону</w:t>
      </w:r>
      <w:r>
        <w:rPr>
          <w:spacing w:val="34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39"/>
          <w:sz w:val="28"/>
        </w:rPr>
        <w:t xml:space="preserve"> </w:t>
      </w:r>
      <w:r>
        <w:rPr>
          <w:sz w:val="28"/>
        </w:rPr>
        <w:t>«Про</w:t>
      </w:r>
      <w:r>
        <w:rPr>
          <w:spacing w:val="36"/>
          <w:sz w:val="28"/>
        </w:rPr>
        <w:t xml:space="preserve"> </w:t>
      </w:r>
      <w:r>
        <w:rPr>
          <w:sz w:val="28"/>
        </w:rPr>
        <w:t>державне</w:t>
      </w:r>
      <w:r>
        <w:rPr>
          <w:spacing w:val="39"/>
          <w:sz w:val="28"/>
        </w:rPr>
        <w:t xml:space="preserve"> </w:t>
      </w:r>
      <w:r>
        <w:rPr>
          <w:sz w:val="28"/>
        </w:rPr>
        <w:t>стратегічне</w:t>
      </w:r>
      <w:r>
        <w:rPr>
          <w:spacing w:val="38"/>
          <w:sz w:val="28"/>
        </w:rPr>
        <w:t xml:space="preserve"> </w:t>
      </w:r>
      <w:r>
        <w:rPr>
          <w:sz w:val="28"/>
        </w:rPr>
        <w:t>планування».</w:t>
      </w:r>
      <w:r>
        <w:rPr>
          <w:spacing w:val="-67"/>
          <w:sz w:val="28"/>
        </w:rPr>
        <w:t xml:space="preserve"> </w:t>
      </w:r>
      <w:r>
        <w:rPr>
          <w:sz w:val="28"/>
        </w:rPr>
        <w:t>Департамент</w:t>
      </w:r>
      <w:r>
        <w:rPr>
          <w:spacing w:val="54"/>
          <w:sz w:val="28"/>
        </w:rPr>
        <w:t xml:space="preserve"> </w:t>
      </w:r>
      <w:r>
        <w:rPr>
          <w:sz w:val="28"/>
        </w:rPr>
        <w:t>економічної</w:t>
      </w:r>
      <w:r>
        <w:rPr>
          <w:spacing w:val="55"/>
          <w:sz w:val="28"/>
        </w:rPr>
        <w:t xml:space="preserve"> </w:t>
      </w:r>
      <w:r>
        <w:rPr>
          <w:sz w:val="28"/>
        </w:rPr>
        <w:t>стратегії</w:t>
      </w:r>
      <w:r>
        <w:rPr>
          <w:spacing w:val="55"/>
          <w:sz w:val="28"/>
        </w:rPr>
        <w:t xml:space="preserve"> </w:t>
      </w:r>
      <w:r>
        <w:rPr>
          <w:sz w:val="28"/>
        </w:rPr>
        <w:t>та</w:t>
      </w:r>
      <w:r>
        <w:rPr>
          <w:spacing w:val="52"/>
          <w:sz w:val="28"/>
        </w:rPr>
        <w:t xml:space="preserve"> </w:t>
      </w:r>
      <w:r>
        <w:rPr>
          <w:sz w:val="28"/>
        </w:rPr>
        <w:t>макроекономічного</w:t>
      </w:r>
      <w:r>
        <w:rPr>
          <w:spacing w:val="55"/>
          <w:sz w:val="28"/>
        </w:rPr>
        <w:t xml:space="preserve"> </w:t>
      </w:r>
      <w:r>
        <w:rPr>
          <w:sz w:val="28"/>
        </w:rPr>
        <w:t>прогнозування.</w:t>
      </w:r>
      <w:r>
        <w:rPr>
          <w:spacing w:val="-67"/>
          <w:sz w:val="28"/>
        </w:rPr>
        <w:t xml:space="preserve"> </w:t>
      </w:r>
      <w:r>
        <w:rPr>
          <w:sz w:val="28"/>
        </w:rPr>
        <w:t>URL:</w:t>
      </w:r>
      <w:r>
        <w:rPr>
          <w:sz w:val="28"/>
        </w:rPr>
        <w:tab/>
      </w:r>
      <w:r>
        <w:rPr>
          <w:spacing w:val="-1"/>
          <w:sz w:val="28"/>
        </w:rPr>
        <w:t>https://me.gov.ua/Documents/Detail?lang=uk-UA&amp;id=e7b8af7a-7c03-4d5b-</w:t>
      </w:r>
      <w:r>
        <w:rPr>
          <w:sz w:val="28"/>
        </w:rPr>
        <w:t xml:space="preserve"> aaa5-388&amp;title=ProektZakonuUkrainipro%20DerzhavneStrategichnePlanuvannia</w:t>
      </w:r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-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07.09.2020)</w:t>
      </w:r>
    </w:p>
    <w:p w:rsidR="00AB3260" w:rsidRDefault="00AB3260" w:rsidP="00AB3260">
      <w:pPr>
        <w:pStyle w:val="a5"/>
        <w:numPr>
          <w:ilvl w:val="0"/>
          <w:numId w:val="2"/>
        </w:numPr>
        <w:tabs>
          <w:tab w:val="left" w:pos="1798"/>
        </w:tabs>
        <w:spacing w:line="360" w:lineRule="auto"/>
        <w:ind w:right="329" w:firstLine="359"/>
        <w:jc w:val="both"/>
        <w:rPr>
          <w:sz w:val="28"/>
        </w:rPr>
      </w:pPr>
      <w:r>
        <w:rPr>
          <w:sz w:val="28"/>
        </w:rPr>
        <w:t>Рудінська О.В.Барон Р. Сахарова С. Яков С.М. Стратегічний ана-</w:t>
      </w:r>
      <w:r>
        <w:rPr>
          <w:spacing w:val="1"/>
          <w:sz w:val="28"/>
        </w:rPr>
        <w:t xml:space="preserve"> </w:t>
      </w:r>
      <w:r>
        <w:rPr>
          <w:sz w:val="28"/>
        </w:rPr>
        <w:t>ліз бізнес-моделей інноваційного розвитку . Ринкова економіка: сучасна тео-</w:t>
      </w:r>
      <w:r>
        <w:rPr>
          <w:spacing w:val="1"/>
          <w:sz w:val="28"/>
        </w:rPr>
        <w:t xml:space="preserve"> </w:t>
      </w:r>
      <w:r>
        <w:rPr>
          <w:sz w:val="28"/>
        </w:rPr>
        <w:t>рія</w:t>
      </w:r>
      <w:r>
        <w:rPr>
          <w:spacing w:val="-1"/>
          <w:sz w:val="28"/>
        </w:rPr>
        <w:t xml:space="preserve"> </w:t>
      </w:r>
      <w:r>
        <w:rPr>
          <w:sz w:val="28"/>
        </w:rPr>
        <w:t>і практика управління.</w:t>
      </w:r>
      <w:r>
        <w:rPr>
          <w:spacing w:val="68"/>
          <w:sz w:val="28"/>
        </w:rPr>
        <w:t xml:space="preserve"> </w:t>
      </w:r>
      <w:r>
        <w:rPr>
          <w:sz w:val="28"/>
        </w:rPr>
        <w:t>2021.</w:t>
      </w:r>
      <w:r>
        <w:rPr>
          <w:spacing w:val="67"/>
          <w:sz w:val="28"/>
        </w:rPr>
        <w:t xml:space="preserve"> </w:t>
      </w:r>
      <w:r>
        <w:rPr>
          <w:sz w:val="28"/>
        </w:rPr>
        <w:t>T.</w:t>
      </w:r>
      <w:r>
        <w:rPr>
          <w:spacing w:val="-1"/>
          <w:sz w:val="28"/>
        </w:rPr>
        <w:t xml:space="preserve"> </w:t>
      </w:r>
      <w:r>
        <w:rPr>
          <w:sz w:val="28"/>
        </w:rPr>
        <w:t>20,</w:t>
      </w:r>
      <w:r>
        <w:rPr>
          <w:spacing w:val="-4"/>
          <w:sz w:val="28"/>
        </w:rPr>
        <w:t xml:space="preserve"> </w:t>
      </w:r>
      <w:r>
        <w:rPr>
          <w:sz w:val="28"/>
        </w:rPr>
        <w:t>N</w:t>
      </w:r>
      <w:r>
        <w:rPr>
          <w:spacing w:val="-2"/>
          <w:sz w:val="28"/>
        </w:rPr>
        <w:t xml:space="preserve"> </w:t>
      </w:r>
      <w:r>
        <w:rPr>
          <w:sz w:val="28"/>
        </w:rPr>
        <w:t>2(48).</w:t>
      </w:r>
      <w:r>
        <w:rPr>
          <w:spacing w:val="68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164-175</w:t>
      </w:r>
    </w:p>
    <w:p w:rsidR="00AB3260" w:rsidRDefault="00AB3260" w:rsidP="00AB3260">
      <w:pPr>
        <w:pStyle w:val="a5"/>
        <w:numPr>
          <w:ilvl w:val="0"/>
          <w:numId w:val="2"/>
        </w:numPr>
        <w:tabs>
          <w:tab w:val="left" w:pos="1798"/>
        </w:tabs>
        <w:spacing w:line="360" w:lineRule="auto"/>
        <w:ind w:right="330" w:firstLine="359"/>
        <w:jc w:val="both"/>
        <w:rPr>
          <w:sz w:val="28"/>
        </w:rPr>
      </w:pPr>
      <w:r>
        <w:rPr>
          <w:sz w:val="28"/>
        </w:rPr>
        <w:t>Рудінська О., Яроміч С., Петриченко П. Лояльність клієнтів на</w:t>
      </w:r>
      <w:r>
        <w:rPr>
          <w:spacing w:val="1"/>
          <w:sz w:val="28"/>
        </w:rPr>
        <w:t xml:space="preserve"> </w:t>
      </w:r>
      <w:r>
        <w:rPr>
          <w:sz w:val="28"/>
        </w:rPr>
        <w:t>споживчому</w:t>
      </w:r>
      <w:r>
        <w:rPr>
          <w:spacing w:val="-2"/>
          <w:sz w:val="28"/>
        </w:rPr>
        <w:t xml:space="preserve"> </w:t>
      </w:r>
      <w:r>
        <w:rPr>
          <w:sz w:val="28"/>
        </w:rPr>
        <w:t>ринку:</w:t>
      </w:r>
      <w:r>
        <w:rPr>
          <w:spacing w:val="3"/>
          <w:sz w:val="28"/>
        </w:rPr>
        <w:t xml:space="preserve"> </w:t>
      </w:r>
      <w:r>
        <w:rPr>
          <w:sz w:val="28"/>
        </w:rPr>
        <w:t>основні</w:t>
      </w:r>
      <w:r>
        <w:rPr>
          <w:spacing w:val="1"/>
          <w:sz w:val="28"/>
        </w:rPr>
        <w:t xml:space="preserve"> </w:t>
      </w:r>
      <w:r>
        <w:rPr>
          <w:sz w:val="28"/>
        </w:rPr>
        <w:t>поняття</w:t>
      </w:r>
      <w:r>
        <w:rPr>
          <w:spacing w:val="-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тенденції розвитку.</w:t>
      </w:r>
      <w:r>
        <w:rPr>
          <w:spacing w:val="1"/>
          <w:sz w:val="28"/>
        </w:rPr>
        <w:t xml:space="preserve"> </w:t>
      </w:r>
      <w:r>
        <w:rPr>
          <w:sz w:val="28"/>
        </w:rPr>
        <w:t>Бізнес-інформ.</w:t>
      </w:r>
      <w:r>
        <w:rPr>
          <w:spacing w:val="-1"/>
          <w:sz w:val="28"/>
        </w:rPr>
        <w:t xml:space="preserve"> </w:t>
      </w:r>
      <w:r>
        <w:rPr>
          <w:sz w:val="28"/>
        </w:rPr>
        <w:t>2012.</w:t>
      </w:r>
    </w:p>
    <w:p w:rsidR="00AB3260" w:rsidRDefault="00AB3260" w:rsidP="00AB3260">
      <w:pPr>
        <w:pStyle w:val="a3"/>
        <w:spacing w:line="321" w:lineRule="exact"/>
      </w:pPr>
      <w:r>
        <w:t>№</w:t>
      </w:r>
      <w:r>
        <w:rPr>
          <w:spacing w:val="-7"/>
        </w:rPr>
        <w:t xml:space="preserve"> </w:t>
      </w:r>
      <w:r>
        <w:t>5.</w:t>
      </w:r>
      <w:r>
        <w:rPr>
          <w:spacing w:val="-7"/>
        </w:rPr>
        <w:t xml:space="preserve"> </w:t>
      </w:r>
      <w:r>
        <w:t>С.</w:t>
      </w:r>
      <w:r>
        <w:rPr>
          <w:spacing w:val="-9"/>
        </w:rPr>
        <w:t xml:space="preserve"> </w:t>
      </w:r>
      <w:r>
        <w:t>255–258.</w:t>
      </w:r>
      <w:r>
        <w:rPr>
          <w:spacing w:val="-8"/>
        </w:rPr>
        <w:t xml:space="preserve"> </w:t>
      </w:r>
      <w:r>
        <w:t>URL:</w:t>
      </w:r>
      <w:r>
        <w:rPr>
          <w:spacing w:val="-6"/>
        </w:rPr>
        <w:t xml:space="preserve"> </w:t>
      </w:r>
      <w:hyperlink r:id="rId30">
        <w:r>
          <w:t>http://www.business-inform.net/pdf/2012/5_0/titul.pdf</w:t>
        </w:r>
      </w:hyperlink>
    </w:p>
    <w:p w:rsidR="00AB3260" w:rsidRDefault="00AB3260" w:rsidP="00AB3260">
      <w:pPr>
        <w:pStyle w:val="a5"/>
        <w:numPr>
          <w:ilvl w:val="0"/>
          <w:numId w:val="2"/>
        </w:numPr>
        <w:tabs>
          <w:tab w:val="left" w:pos="1798"/>
        </w:tabs>
        <w:spacing w:before="158" w:line="360" w:lineRule="auto"/>
        <w:ind w:right="331" w:firstLine="707"/>
        <w:jc w:val="both"/>
        <w:rPr>
          <w:sz w:val="28"/>
        </w:rPr>
      </w:pPr>
      <w:r>
        <w:rPr>
          <w:sz w:val="28"/>
        </w:rPr>
        <w:t>Карпіщенко О.І. Стратегічне планування. Навч. Посібник. Суми:</w:t>
      </w:r>
      <w:r>
        <w:rPr>
          <w:spacing w:val="1"/>
          <w:sz w:val="28"/>
        </w:rPr>
        <w:t xml:space="preserve"> </w:t>
      </w:r>
      <w:r>
        <w:rPr>
          <w:sz w:val="28"/>
        </w:rPr>
        <w:t>Сумський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державний</w:t>
      </w:r>
      <w:r>
        <w:rPr>
          <w:spacing w:val="1"/>
          <w:sz w:val="28"/>
        </w:rPr>
        <w:t xml:space="preserve"> </w:t>
      </w:r>
      <w:r>
        <w:rPr>
          <w:sz w:val="28"/>
        </w:rPr>
        <w:t>університет.</w:t>
      </w:r>
      <w:r>
        <w:rPr>
          <w:spacing w:val="1"/>
          <w:sz w:val="28"/>
        </w:rPr>
        <w:t xml:space="preserve"> </w:t>
      </w:r>
      <w:r>
        <w:rPr>
          <w:sz w:val="28"/>
        </w:rPr>
        <w:t>2013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443с.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https://core.ac.uk/download/pdf/19746555.pdf</w:t>
      </w:r>
    </w:p>
    <w:p w:rsidR="00AB3260" w:rsidRDefault="00AB3260" w:rsidP="00AB3260">
      <w:pPr>
        <w:pStyle w:val="a5"/>
        <w:numPr>
          <w:ilvl w:val="0"/>
          <w:numId w:val="2"/>
        </w:numPr>
        <w:tabs>
          <w:tab w:val="left" w:pos="1798"/>
        </w:tabs>
        <w:spacing w:before="1" w:line="360" w:lineRule="auto"/>
        <w:ind w:right="330" w:firstLine="359"/>
        <w:jc w:val="both"/>
        <w:rPr>
          <w:sz w:val="28"/>
        </w:rPr>
      </w:pPr>
      <w:r>
        <w:rPr>
          <w:sz w:val="28"/>
        </w:rPr>
        <w:t>Cтратегія інноваційного розвитку України до 2030 року. Матеріа-</w:t>
      </w:r>
      <w:r>
        <w:rPr>
          <w:spacing w:val="1"/>
          <w:sz w:val="28"/>
        </w:rPr>
        <w:t xml:space="preserve"> </w:t>
      </w:r>
      <w:r>
        <w:rPr>
          <w:sz w:val="28"/>
        </w:rPr>
        <w:t>ли</w:t>
      </w:r>
      <w:r>
        <w:rPr>
          <w:spacing w:val="38"/>
          <w:sz w:val="28"/>
        </w:rPr>
        <w:t xml:space="preserve"> </w:t>
      </w:r>
      <w:r>
        <w:rPr>
          <w:sz w:val="28"/>
        </w:rPr>
        <w:t>парламентських</w:t>
      </w:r>
      <w:r>
        <w:rPr>
          <w:spacing w:val="36"/>
          <w:sz w:val="28"/>
        </w:rPr>
        <w:t xml:space="preserve"> </w:t>
      </w:r>
      <w:r>
        <w:rPr>
          <w:sz w:val="28"/>
        </w:rPr>
        <w:t>слухань</w:t>
      </w:r>
      <w:r>
        <w:rPr>
          <w:spacing w:val="36"/>
          <w:sz w:val="28"/>
        </w:rPr>
        <w:t xml:space="preserve"> </w:t>
      </w:r>
      <w:r>
        <w:rPr>
          <w:sz w:val="28"/>
        </w:rPr>
        <w:t>у</w:t>
      </w:r>
      <w:r>
        <w:rPr>
          <w:spacing w:val="34"/>
          <w:sz w:val="28"/>
        </w:rPr>
        <w:t xml:space="preserve"> </w:t>
      </w:r>
      <w:r>
        <w:rPr>
          <w:sz w:val="28"/>
        </w:rPr>
        <w:t>ВРУ.</w:t>
      </w:r>
      <w:r>
        <w:rPr>
          <w:spacing w:val="37"/>
          <w:sz w:val="28"/>
        </w:rPr>
        <w:t xml:space="preserve"> </w:t>
      </w:r>
      <w:r>
        <w:rPr>
          <w:sz w:val="28"/>
        </w:rPr>
        <w:t>Київ.</w:t>
      </w:r>
      <w:r>
        <w:rPr>
          <w:spacing w:val="36"/>
          <w:sz w:val="28"/>
        </w:rPr>
        <w:t xml:space="preserve"> </w:t>
      </w:r>
      <w:r>
        <w:rPr>
          <w:sz w:val="28"/>
        </w:rPr>
        <w:t>Парламентське</w:t>
      </w:r>
      <w:r>
        <w:rPr>
          <w:spacing w:val="38"/>
          <w:sz w:val="28"/>
        </w:rPr>
        <w:t xml:space="preserve"> </w:t>
      </w:r>
      <w:r>
        <w:rPr>
          <w:sz w:val="28"/>
        </w:rPr>
        <w:t>видання.</w:t>
      </w:r>
      <w:r>
        <w:rPr>
          <w:spacing w:val="37"/>
          <w:sz w:val="28"/>
        </w:rPr>
        <w:t xml:space="preserve"> </w:t>
      </w:r>
      <w:r>
        <w:rPr>
          <w:sz w:val="28"/>
        </w:rPr>
        <w:t>URL:</w:t>
      </w:r>
    </w:p>
    <w:p w:rsidR="00AB3260" w:rsidRDefault="00AB3260" w:rsidP="00AB3260">
      <w:pPr>
        <w:spacing w:line="360" w:lineRule="auto"/>
        <w:jc w:val="both"/>
        <w:rPr>
          <w:sz w:val="28"/>
        </w:rPr>
        <w:sectPr w:rsidR="00AB3260">
          <w:pgSz w:w="11910" w:h="16840"/>
          <w:pgMar w:top="1160" w:right="400" w:bottom="280" w:left="1320" w:header="710" w:footer="0" w:gutter="0"/>
          <w:cols w:space="720"/>
        </w:sectPr>
      </w:pPr>
    </w:p>
    <w:p w:rsidR="00AB3260" w:rsidRDefault="00AB3260" w:rsidP="00AB3260">
      <w:pPr>
        <w:pStyle w:val="a3"/>
        <w:spacing w:before="81" w:line="362" w:lineRule="auto"/>
        <w:ind w:right="810"/>
        <w:jc w:val="left"/>
      </w:pPr>
      <w:hyperlink r:id="rId31">
        <w:r>
          <w:rPr>
            <w:color w:val="0000FF"/>
            <w:spacing w:val="-1"/>
            <w:u w:val="single" w:color="0000FF"/>
          </w:rPr>
          <w:t>https://pon.org.ua/novyny/7210-shvaleno-strategyu-rozvitku-sferi-nnovacynoyi-</w:t>
        </w:r>
      </w:hyperlink>
      <w:r>
        <w:rPr>
          <w:color w:val="0000FF"/>
        </w:rPr>
        <w:t xml:space="preserve"> </w:t>
      </w:r>
      <w:hyperlink r:id="rId32">
        <w:r>
          <w:rPr>
            <w:color w:val="0000FF"/>
            <w:u w:val="single" w:color="0000FF"/>
          </w:rPr>
          <w:t>dyalnost-na-perod-do-2030-roku.html</w:t>
        </w:r>
      </w:hyperlink>
    </w:p>
    <w:p w:rsidR="00AB3260" w:rsidRDefault="00AB3260" w:rsidP="00AB3260">
      <w:pPr>
        <w:pStyle w:val="a5"/>
        <w:numPr>
          <w:ilvl w:val="0"/>
          <w:numId w:val="2"/>
        </w:numPr>
        <w:tabs>
          <w:tab w:val="left" w:pos="1798"/>
        </w:tabs>
        <w:spacing w:line="360" w:lineRule="auto"/>
        <w:ind w:right="329" w:firstLine="359"/>
        <w:jc w:val="both"/>
        <w:rPr>
          <w:sz w:val="28"/>
        </w:rPr>
      </w:pPr>
      <w:r>
        <w:rPr>
          <w:sz w:val="28"/>
        </w:rPr>
        <w:t>Сікорська Л. В. Шляхи удосконалення системи управління інно-</w:t>
      </w:r>
      <w:r>
        <w:rPr>
          <w:spacing w:val="1"/>
          <w:sz w:val="28"/>
        </w:rPr>
        <w:t xml:space="preserve"> </w:t>
      </w:r>
      <w:r>
        <w:rPr>
          <w:sz w:val="28"/>
        </w:rPr>
        <w:t>ваційною</w:t>
      </w:r>
      <w:r>
        <w:rPr>
          <w:spacing w:val="-3"/>
          <w:sz w:val="28"/>
        </w:rPr>
        <w:t xml:space="preserve"> </w:t>
      </w:r>
      <w:r>
        <w:rPr>
          <w:sz w:val="28"/>
        </w:rPr>
        <w:t>діяльністю</w:t>
      </w:r>
      <w:r>
        <w:rPr>
          <w:spacing w:val="-2"/>
          <w:sz w:val="28"/>
        </w:rPr>
        <w:t xml:space="preserve"> </w:t>
      </w:r>
      <w:r>
        <w:rPr>
          <w:sz w:val="28"/>
        </w:rPr>
        <w:t>підприємства</w:t>
      </w:r>
      <w:r>
        <w:rPr>
          <w:spacing w:val="-2"/>
          <w:sz w:val="28"/>
        </w:rPr>
        <w:t xml:space="preserve"> </w:t>
      </w:r>
      <w:r>
        <w:rPr>
          <w:sz w:val="28"/>
        </w:rPr>
        <w:t>за</w:t>
      </w:r>
      <w:r>
        <w:rPr>
          <w:spacing w:val="-2"/>
          <w:sz w:val="28"/>
        </w:rPr>
        <w:t xml:space="preserve"> </w:t>
      </w:r>
      <w:r>
        <w:rPr>
          <w:sz w:val="28"/>
        </w:rPr>
        <w:t>сучасних умов:</w:t>
      </w:r>
      <w:r>
        <w:rPr>
          <w:spacing w:val="-1"/>
          <w:sz w:val="28"/>
        </w:rPr>
        <w:t xml:space="preserve"> </w:t>
      </w:r>
      <w:r>
        <w:rPr>
          <w:sz w:val="28"/>
        </w:rPr>
        <w:t>дис.</w:t>
      </w:r>
      <w:r>
        <w:rPr>
          <w:spacing w:val="-3"/>
          <w:sz w:val="28"/>
        </w:rPr>
        <w:t xml:space="preserve"> </w:t>
      </w:r>
      <w:r>
        <w:rPr>
          <w:sz w:val="28"/>
        </w:rPr>
        <w:t>–</w:t>
      </w:r>
      <w:r>
        <w:rPr>
          <w:spacing w:val="-1"/>
          <w:sz w:val="28"/>
        </w:rPr>
        <w:t xml:space="preserve"> </w:t>
      </w:r>
      <w:r>
        <w:rPr>
          <w:sz w:val="28"/>
        </w:rPr>
        <w:t>ВНТУ,</w:t>
      </w:r>
      <w:r>
        <w:rPr>
          <w:spacing w:val="-1"/>
          <w:sz w:val="28"/>
        </w:rPr>
        <w:t xml:space="preserve"> </w:t>
      </w:r>
      <w:r>
        <w:rPr>
          <w:sz w:val="28"/>
        </w:rPr>
        <w:t>2018.</w:t>
      </w:r>
    </w:p>
    <w:p w:rsidR="00AB3260" w:rsidRDefault="00AB3260" w:rsidP="00AB3260">
      <w:pPr>
        <w:pStyle w:val="a5"/>
        <w:numPr>
          <w:ilvl w:val="0"/>
          <w:numId w:val="2"/>
        </w:numPr>
        <w:tabs>
          <w:tab w:val="left" w:pos="1798"/>
        </w:tabs>
        <w:spacing w:line="362" w:lineRule="auto"/>
        <w:ind w:right="330" w:firstLine="359"/>
        <w:jc w:val="both"/>
        <w:rPr>
          <w:sz w:val="28"/>
        </w:rPr>
      </w:pPr>
      <w:r>
        <w:rPr>
          <w:sz w:val="28"/>
        </w:rPr>
        <w:t>Улахович В. Українські дороги: бути чи не бути інноваційним те-</w:t>
      </w:r>
      <w:r>
        <w:rPr>
          <w:spacing w:val="1"/>
          <w:sz w:val="28"/>
        </w:rPr>
        <w:t xml:space="preserve"> </w:t>
      </w:r>
      <w:r>
        <w:rPr>
          <w:sz w:val="28"/>
        </w:rPr>
        <w:t>хнологіям?</w:t>
      </w:r>
      <w:r>
        <w:rPr>
          <w:spacing w:val="2"/>
          <w:sz w:val="28"/>
        </w:rPr>
        <w:t xml:space="preserve"> </w:t>
      </w:r>
      <w:r>
        <w:rPr>
          <w:sz w:val="28"/>
        </w:rPr>
        <w:t>веб-сайт.</w:t>
      </w:r>
      <w:r>
        <w:rPr>
          <w:spacing w:val="-1"/>
          <w:sz w:val="28"/>
        </w:rPr>
        <w:t xml:space="preserve"> </w:t>
      </w:r>
      <w:r>
        <w:rPr>
          <w:sz w:val="28"/>
        </w:rPr>
        <w:t>-</w:t>
      </w:r>
      <w:r>
        <w:rPr>
          <w:spacing w:val="-1"/>
          <w:sz w:val="28"/>
        </w:rPr>
        <w:t xml:space="preserve"> </w:t>
      </w:r>
      <w:r>
        <w:rPr>
          <w:sz w:val="28"/>
        </w:rPr>
        <w:t xml:space="preserve">URL: </w:t>
      </w:r>
      <w:hyperlink r:id="rId33">
        <w:r>
          <w:rPr>
            <w:sz w:val="28"/>
          </w:rPr>
          <w:t>http://ekta.ua/</w:t>
        </w:r>
      </w:hyperlink>
    </w:p>
    <w:p w:rsidR="00AB3260" w:rsidRDefault="00AB3260" w:rsidP="00AB3260">
      <w:pPr>
        <w:pStyle w:val="a5"/>
        <w:numPr>
          <w:ilvl w:val="0"/>
          <w:numId w:val="2"/>
        </w:numPr>
        <w:tabs>
          <w:tab w:val="left" w:pos="1798"/>
        </w:tabs>
        <w:spacing w:line="360" w:lineRule="auto"/>
        <w:ind w:right="326" w:firstLine="359"/>
        <w:jc w:val="both"/>
        <w:rPr>
          <w:sz w:val="28"/>
        </w:rPr>
      </w:pPr>
      <w:r>
        <w:rPr>
          <w:sz w:val="28"/>
        </w:rPr>
        <w:t>Урсакій, Ю.А. Брендинг В2В ринків: значення та особливості фо-</w:t>
      </w:r>
      <w:r>
        <w:rPr>
          <w:spacing w:val="1"/>
          <w:sz w:val="28"/>
        </w:rPr>
        <w:t xml:space="preserve"> </w:t>
      </w:r>
      <w:r>
        <w:rPr>
          <w:sz w:val="28"/>
        </w:rPr>
        <w:t>рмування// Науковий вісник Міжнародного гуманітарного університету. Се-</w:t>
      </w:r>
      <w:r>
        <w:rPr>
          <w:spacing w:val="1"/>
          <w:sz w:val="28"/>
        </w:rPr>
        <w:t xml:space="preserve"> </w:t>
      </w:r>
      <w:r>
        <w:rPr>
          <w:sz w:val="28"/>
        </w:rPr>
        <w:t>рія: «Економіка і менеджмент», №42/2020 . C. 84-88. URL: Науковий вісник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Міжнародного</w:t>
      </w:r>
      <w:r>
        <w:rPr>
          <w:spacing w:val="3"/>
          <w:sz w:val="28"/>
        </w:rPr>
        <w:t xml:space="preserve"> </w:t>
      </w:r>
      <w:r>
        <w:rPr>
          <w:sz w:val="28"/>
        </w:rPr>
        <w:t>гуманітарного</w:t>
      </w:r>
      <w:r>
        <w:rPr>
          <w:spacing w:val="4"/>
          <w:sz w:val="28"/>
        </w:rPr>
        <w:t xml:space="preserve"> </w:t>
      </w:r>
      <w:r>
        <w:rPr>
          <w:sz w:val="28"/>
        </w:rPr>
        <w:t>університету.</w:t>
      </w:r>
      <w:r>
        <w:rPr>
          <w:spacing w:val="2"/>
          <w:sz w:val="28"/>
        </w:rPr>
        <w:t xml:space="preserve"> </w:t>
      </w:r>
      <w:r>
        <w:rPr>
          <w:sz w:val="28"/>
        </w:rPr>
        <w:t>Серія:</w:t>
      </w:r>
      <w:r>
        <w:rPr>
          <w:spacing w:val="3"/>
          <w:sz w:val="28"/>
        </w:rPr>
        <w:t xml:space="preserve"> </w:t>
      </w:r>
      <w:r>
        <w:rPr>
          <w:sz w:val="28"/>
        </w:rPr>
        <w:t>«Економіка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4"/>
          <w:sz w:val="28"/>
        </w:rPr>
        <w:t xml:space="preserve"> </w:t>
      </w:r>
      <w:r>
        <w:rPr>
          <w:sz w:val="28"/>
        </w:rPr>
        <w:t>менеджмент»,</w:t>
      </w:r>
    </w:p>
    <w:p w:rsidR="00AB3260" w:rsidRDefault="00AB3260" w:rsidP="00AB3260">
      <w:pPr>
        <w:pStyle w:val="a3"/>
      </w:pPr>
      <w:r>
        <w:t>№42/2020 .</w:t>
      </w:r>
      <w:r>
        <w:rPr>
          <w:spacing w:val="-1"/>
        </w:rPr>
        <w:t xml:space="preserve"> </w:t>
      </w:r>
      <w:r>
        <w:t>C.</w:t>
      </w:r>
      <w:r>
        <w:rPr>
          <w:spacing w:val="-3"/>
        </w:rPr>
        <w:t xml:space="preserve"> </w:t>
      </w:r>
      <w:r>
        <w:t>84-88.</w:t>
      </w:r>
    </w:p>
    <w:p w:rsidR="00AB3260" w:rsidRDefault="00AB3260" w:rsidP="00AB3260">
      <w:pPr>
        <w:pStyle w:val="a5"/>
        <w:numPr>
          <w:ilvl w:val="0"/>
          <w:numId w:val="2"/>
        </w:numPr>
        <w:tabs>
          <w:tab w:val="left" w:pos="1798"/>
        </w:tabs>
        <w:spacing w:before="150" w:line="360" w:lineRule="auto"/>
        <w:ind w:right="334" w:firstLine="359"/>
        <w:jc w:val="both"/>
        <w:rPr>
          <w:sz w:val="28"/>
        </w:rPr>
      </w:pPr>
      <w:r>
        <w:rPr>
          <w:sz w:val="28"/>
        </w:rPr>
        <w:t>Химич І. Г. Унікальність брендів – запорука фінансового успіху</w:t>
      </w:r>
      <w:r>
        <w:rPr>
          <w:spacing w:val="1"/>
          <w:sz w:val="28"/>
        </w:rPr>
        <w:t xml:space="preserve"> </w:t>
      </w:r>
      <w:r>
        <w:rPr>
          <w:sz w:val="28"/>
        </w:rPr>
        <w:t>компаній</w:t>
      </w:r>
      <w:r>
        <w:rPr>
          <w:spacing w:val="1"/>
          <w:sz w:val="28"/>
        </w:rPr>
        <w:t xml:space="preserve"> </w:t>
      </w:r>
      <w:r>
        <w:rPr>
          <w:sz w:val="28"/>
        </w:rPr>
        <w:t>Ірина Химич, Богдан Балацко . Галицький економічний вісник. Т. :</w:t>
      </w:r>
      <w:r>
        <w:rPr>
          <w:spacing w:val="1"/>
          <w:sz w:val="28"/>
        </w:rPr>
        <w:t xml:space="preserve"> </w:t>
      </w:r>
      <w:r>
        <w:rPr>
          <w:sz w:val="28"/>
        </w:rPr>
        <w:t>ТНТУ,</w:t>
      </w:r>
      <w:r>
        <w:rPr>
          <w:spacing w:val="-1"/>
          <w:sz w:val="28"/>
        </w:rPr>
        <w:t xml:space="preserve"> </w:t>
      </w:r>
      <w:r>
        <w:rPr>
          <w:sz w:val="28"/>
        </w:rPr>
        <w:t>2019.</w:t>
      </w:r>
      <w:r>
        <w:rPr>
          <w:spacing w:val="-1"/>
          <w:sz w:val="28"/>
        </w:rPr>
        <w:t xml:space="preserve"> </w:t>
      </w:r>
      <w:r>
        <w:rPr>
          <w:sz w:val="28"/>
        </w:rPr>
        <w:t>Том</w:t>
      </w:r>
      <w:r>
        <w:rPr>
          <w:spacing w:val="-3"/>
          <w:sz w:val="28"/>
        </w:rPr>
        <w:t xml:space="preserve"> </w:t>
      </w:r>
      <w:r>
        <w:rPr>
          <w:sz w:val="28"/>
        </w:rPr>
        <w:t>56.</w:t>
      </w:r>
      <w:r>
        <w:rPr>
          <w:spacing w:val="-1"/>
          <w:sz w:val="28"/>
        </w:rPr>
        <w:t xml:space="preserve"> </w:t>
      </w:r>
      <w:r>
        <w:rPr>
          <w:sz w:val="28"/>
        </w:rPr>
        <w:t>№ 1. С.</w:t>
      </w:r>
      <w:r>
        <w:rPr>
          <w:spacing w:val="-2"/>
          <w:sz w:val="28"/>
        </w:rPr>
        <w:t xml:space="preserve"> </w:t>
      </w:r>
      <w:r>
        <w:rPr>
          <w:sz w:val="28"/>
        </w:rPr>
        <w:t>92–105</w:t>
      </w:r>
    </w:p>
    <w:p w:rsidR="00AB3260" w:rsidRDefault="00AB3260" w:rsidP="00AB3260">
      <w:pPr>
        <w:pStyle w:val="a5"/>
        <w:numPr>
          <w:ilvl w:val="0"/>
          <w:numId w:val="2"/>
        </w:numPr>
        <w:tabs>
          <w:tab w:val="left" w:pos="1867"/>
          <w:tab w:val="left" w:pos="1868"/>
        </w:tabs>
        <w:spacing w:before="1" w:line="360" w:lineRule="auto"/>
        <w:ind w:right="327" w:firstLine="359"/>
        <w:jc w:val="both"/>
        <w:rPr>
          <w:sz w:val="28"/>
        </w:rPr>
      </w:pPr>
      <w:r>
        <w:rPr>
          <w:sz w:val="28"/>
        </w:rPr>
        <w:t>Шевчук, Я. В. Використання інноваційних технологій при будів-</w:t>
      </w:r>
      <w:r>
        <w:rPr>
          <w:spacing w:val="1"/>
          <w:sz w:val="28"/>
        </w:rPr>
        <w:t xml:space="preserve"> </w:t>
      </w:r>
      <w:r>
        <w:rPr>
          <w:sz w:val="28"/>
        </w:rPr>
        <w:t>ництві автошляхів Я. В. Шевчук, О. І. Шевчук, Т. В. Морська</w:t>
      </w:r>
      <w:r>
        <w:rPr>
          <w:spacing w:val="1"/>
          <w:sz w:val="28"/>
        </w:rPr>
        <w:t xml:space="preserve"> </w:t>
      </w:r>
      <w:r>
        <w:rPr>
          <w:sz w:val="28"/>
        </w:rPr>
        <w:t>Науковий віс-</w:t>
      </w:r>
      <w:r>
        <w:rPr>
          <w:spacing w:val="1"/>
          <w:sz w:val="28"/>
        </w:rPr>
        <w:t xml:space="preserve"> </w:t>
      </w:r>
      <w:r>
        <w:rPr>
          <w:sz w:val="28"/>
        </w:rPr>
        <w:t>ник Ужгородського університету : Cерія: Економіка / редкол.: В.П. Мікловда,</w:t>
      </w:r>
      <w:r>
        <w:rPr>
          <w:spacing w:val="1"/>
          <w:sz w:val="28"/>
        </w:rPr>
        <w:t xml:space="preserve"> </w:t>
      </w:r>
      <w:r>
        <w:rPr>
          <w:sz w:val="28"/>
        </w:rPr>
        <w:t>В.І.</w:t>
      </w:r>
      <w:r>
        <w:rPr>
          <w:spacing w:val="21"/>
          <w:sz w:val="28"/>
        </w:rPr>
        <w:t xml:space="preserve"> </w:t>
      </w:r>
      <w:r>
        <w:rPr>
          <w:sz w:val="28"/>
        </w:rPr>
        <w:t>Ярема</w:t>
      </w:r>
      <w:r>
        <w:rPr>
          <w:spacing w:val="22"/>
          <w:sz w:val="28"/>
        </w:rPr>
        <w:t xml:space="preserve"> </w:t>
      </w:r>
      <w:r>
        <w:rPr>
          <w:sz w:val="28"/>
        </w:rPr>
        <w:t>та</w:t>
      </w:r>
      <w:r>
        <w:rPr>
          <w:spacing w:val="22"/>
          <w:sz w:val="28"/>
        </w:rPr>
        <w:t xml:space="preserve"> </w:t>
      </w:r>
      <w:r>
        <w:rPr>
          <w:sz w:val="28"/>
        </w:rPr>
        <w:t>ін.</w:t>
      </w:r>
      <w:r>
        <w:rPr>
          <w:spacing w:val="21"/>
          <w:sz w:val="28"/>
        </w:rPr>
        <w:t xml:space="preserve"> </w:t>
      </w:r>
      <w:r>
        <w:rPr>
          <w:sz w:val="28"/>
        </w:rPr>
        <w:t>Ужгород:</w:t>
      </w:r>
      <w:r>
        <w:rPr>
          <w:spacing w:val="23"/>
          <w:sz w:val="28"/>
        </w:rPr>
        <w:t xml:space="preserve"> </w:t>
      </w:r>
      <w:r>
        <w:rPr>
          <w:sz w:val="28"/>
        </w:rPr>
        <w:t>Вид-во</w:t>
      </w:r>
      <w:r>
        <w:rPr>
          <w:spacing w:val="23"/>
          <w:sz w:val="28"/>
        </w:rPr>
        <w:t xml:space="preserve"> </w:t>
      </w:r>
      <w:r>
        <w:rPr>
          <w:sz w:val="28"/>
        </w:rPr>
        <w:t>УжНУ</w:t>
      </w:r>
      <w:r>
        <w:rPr>
          <w:spacing w:val="22"/>
          <w:sz w:val="28"/>
        </w:rPr>
        <w:t xml:space="preserve"> </w:t>
      </w:r>
      <w:r>
        <w:rPr>
          <w:sz w:val="28"/>
        </w:rPr>
        <w:t>«Говерла»,</w:t>
      </w:r>
      <w:r>
        <w:rPr>
          <w:spacing w:val="21"/>
          <w:sz w:val="28"/>
        </w:rPr>
        <w:t xml:space="preserve"> </w:t>
      </w:r>
      <w:r>
        <w:rPr>
          <w:sz w:val="28"/>
        </w:rPr>
        <w:t>2016.</w:t>
      </w:r>
      <w:r>
        <w:rPr>
          <w:spacing w:val="25"/>
          <w:sz w:val="28"/>
        </w:rPr>
        <w:t xml:space="preserve"> </w:t>
      </w:r>
      <w:r>
        <w:rPr>
          <w:sz w:val="28"/>
        </w:rPr>
        <w:t>–</w:t>
      </w:r>
      <w:r>
        <w:rPr>
          <w:spacing w:val="24"/>
          <w:sz w:val="28"/>
        </w:rPr>
        <w:t xml:space="preserve"> </w:t>
      </w:r>
      <w:r>
        <w:rPr>
          <w:sz w:val="28"/>
        </w:rPr>
        <w:t>Вип.1(47).</w:t>
      </w:r>
      <w:r>
        <w:rPr>
          <w:spacing w:val="22"/>
          <w:sz w:val="28"/>
        </w:rPr>
        <w:t xml:space="preserve"> </w:t>
      </w:r>
      <w:r>
        <w:rPr>
          <w:sz w:val="28"/>
        </w:rPr>
        <w:t>Т.2</w:t>
      </w:r>
      <w:r>
        <w:rPr>
          <w:spacing w:val="23"/>
          <w:sz w:val="28"/>
        </w:rPr>
        <w:t xml:space="preserve"> </w:t>
      </w:r>
      <w:r>
        <w:rPr>
          <w:sz w:val="28"/>
        </w:rPr>
        <w:t>–</w:t>
      </w:r>
      <w:r>
        <w:rPr>
          <w:spacing w:val="-68"/>
          <w:sz w:val="28"/>
        </w:rPr>
        <w:t xml:space="preserve"> </w:t>
      </w:r>
      <w:r>
        <w:rPr>
          <w:sz w:val="28"/>
        </w:rPr>
        <w:t>С.</w:t>
      </w:r>
      <w:r>
        <w:rPr>
          <w:spacing w:val="-3"/>
          <w:sz w:val="28"/>
        </w:rPr>
        <w:t xml:space="preserve"> </w:t>
      </w:r>
      <w:r>
        <w:rPr>
          <w:sz w:val="28"/>
        </w:rPr>
        <w:t>45–48.</w:t>
      </w:r>
      <w:r>
        <w:rPr>
          <w:spacing w:val="-1"/>
          <w:sz w:val="28"/>
        </w:rPr>
        <w:t xml:space="preserve"> </w:t>
      </w:r>
      <w:r>
        <w:rPr>
          <w:sz w:val="28"/>
        </w:rPr>
        <w:t>– Бібліогр: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1"/>
          <w:sz w:val="28"/>
        </w:rPr>
        <w:t xml:space="preserve"> </w:t>
      </w:r>
      <w:r>
        <w:rPr>
          <w:sz w:val="28"/>
        </w:rPr>
        <w:t>48</w:t>
      </w:r>
      <w:r>
        <w:rPr>
          <w:spacing w:val="1"/>
          <w:sz w:val="28"/>
        </w:rPr>
        <w:t xml:space="preserve"> </w:t>
      </w:r>
      <w:r>
        <w:rPr>
          <w:sz w:val="28"/>
        </w:rPr>
        <w:t>(5</w:t>
      </w:r>
      <w:r>
        <w:rPr>
          <w:spacing w:val="1"/>
          <w:sz w:val="28"/>
        </w:rPr>
        <w:t xml:space="preserve"> </w:t>
      </w:r>
      <w:r>
        <w:rPr>
          <w:sz w:val="28"/>
        </w:rPr>
        <w:t>назв).</w:t>
      </w:r>
    </w:p>
    <w:p w:rsidR="00AB3260" w:rsidRDefault="00AB3260" w:rsidP="00AB3260">
      <w:pPr>
        <w:pStyle w:val="a5"/>
        <w:numPr>
          <w:ilvl w:val="0"/>
          <w:numId w:val="2"/>
        </w:numPr>
        <w:tabs>
          <w:tab w:val="left" w:pos="1798"/>
        </w:tabs>
        <w:spacing w:line="360" w:lineRule="auto"/>
        <w:ind w:right="332" w:firstLine="359"/>
        <w:jc w:val="both"/>
        <w:rPr>
          <w:sz w:val="28"/>
        </w:rPr>
      </w:pPr>
      <w:r>
        <w:rPr>
          <w:sz w:val="28"/>
        </w:rPr>
        <w:t>Шумер. Н.С. Теорія економічних криз М.І. Туган-Барановського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-1"/>
          <w:sz w:val="28"/>
        </w:rPr>
        <w:t xml:space="preserve"> </w:t>
      </w:r>
      <w:hyperlink r:id="rId34">
        <w:r>
          <w:rPr>
            <w:sz w:val="28"/>
          </w:rPr>
          <w:t>http://ep3.nuwm.edu.ua/29.pdf</w:t>
        </w:r>
      </w:hyperlink>
    </w:p>
    <w:p w:rsidR="00AB3260" w:rsidRDefault="00AB3260" w:rsidP="00AB3260">
      <w:pPr>
        <w:pStyle w:val="a5"/>
        <w:numPr>
          <w:ilvl w:val="0"/>
          <w:numId w:val="2"/>
        </w:numPr>
        <w:tabs>
          <w:tab w:val="left" w:pos="1798"/>
        </w:tabs>
        <w:spacing w:line="362" w:lineRule="auto"/>
        <w:ind w:right="331" w:firstLine="359"/>
        <w:jc w:val="both"/>
        <w:rPr>
          <w:sz w:val="28"/>
        </w:rPr>
      </w:pPr>
      <w:r>
        <w:rPr>
          <w:sz w:val="28"/>
        </w:rPr>
        <w:t>Шмагіна В.В. Стратегічний</w:t>
      </w:r>
      <w:r>
        <w:rPr>
          <w:spacing w:val="1"/>
          <w:sz w:val="28"/>
        </w:rPr>
        <w:t xml:space="preserve"> </w:t>
      </w:r>
      <w:r>
        <w:rPr>
          <w:sz w:val="28"/>
        </w:rPr>
        <w:t>маркетинг . Навчально-методичний</w:t>
      </w:r>
      <w:r>
        <w:rPr>
          <w:spacing w:val="-67"/>
          <w:sz w:val="28"/>
        </w:rPr>
        <w:t xml:space="preserve"> </w:t>
      </w:r>
      <w:r>
        <w:rPr>
          <w:sz w:val="28"/>
        </w:rPr>
        <w:t>посібник -</w:t>
      </w:r>
      <w:r>
        <w:rPr>
          <w:spacing w:val="-1"/>
          <w:sz w:val="28"/>
        </w:rPr>
        <w:t xml:space="preserve"> </w:t>
      </w:r>
      <w:r>
        <w:rPr>
          <w:sz w:val="28"/>
        </w:rPr>
        <w:t>Одеса,</w:t>
      </w:r>
      <w:r>
        <w:rPr>
          <w:spacing w:val="-1"/>
          <w:sz w:val="28"/>
        </w:rPr>
        <w:t xml:space="preserve"> </w:t>
      </w:r>
      <w:r>
        <w:rPr>
          <w:sz w:val="28"/>
        </w:rPr>
        <w:t>2014. -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96-119.</w:t>
      </w:r>
    </w:p>
    <w:p w:rsidR="00AB3260" w:rsidRDefault="00AB3260" w:rsidP="00AB3260">
      <w:pPr>
        <w:pStyle w:val="a5"/>
        <w:numPr>
          <w:ilvl w:val="0"/>
          <w:numId w:val="2"/>
        </w:numPr>
        <w:tabs>
          <w:tab w:val="left" w:pos="1867"/>
          <w:tab w:val="left" w:pos="1868"/>
          <w:tab w:val="left" w:pos="3412"/>
          <w:tab w:val="left" w:pos="4453"/>
          <w:tab w:val="left" w:pos="4806"/>
          <w:tab w:val="left" w:pos="5873"/>
          <w:tab w:val="left" w:pos="7784"/>
          <w:tab w:val="left" w:pos="9215"/>
        </w:tabs>
        <w:spacing w:line="360" w:lineRule="auto"/>
        <w:ind w:right="331" w:firstLine="359"/>
        <w:jc w:val="left"/>
        <w:rPr>
          <w:sz w:val="28"/>
        </w:rPr>
      </w:pPr>
      <w:r>
        <w:rPr>
          <w:sz w:val="28"/>
        </w:rPr>
        <w:t>Шумпетер</w:t>
      </w:r>
      <w:r>
        <w:rPr>
          <w:sz w:val="28"/>
        </w:rPr>
        <w:tab/>
        <w:t>Йозеф</w:t>
      </w:r>
      <w:r>
        <w:rPr>
          <w:sz w:val="28"/>
        </w:rPr>
        <w:tab/>
        <w:t>.</w:t>
      </w:r>
      <w:r>
        <w:rPr>
          <w:sz w:val="28"/>
        </w:rPr>
        <w:tab/>
        <w:t>Теорія</w:t>
      </w:r>
      <w:r>
        <w:rPr>
          <w:sz w:val="28"/>
        </w:rPr>
        <w:tab/>
        <w:t>економічного</w:t>
      </w:r>
      <w:r>
        <w:rPr>
          <w:sz w:val="28"/>
        </w:rPr>
        <w:tab/>
        <w:t>розвитку.</w:t>
      </w:r>
      <w:r>
        <w:rPr>
          <w:sz w:val="28"/>
        </w:rPr>
        <w:tab/>
      </w:r>
      <w:r>
        <w:rPr>
          <w:spacing w:val="-1"/>
          <w:sz w:val="28"/>
        </w:rPr>
        <w:t>URL:</w:t>
      </w:r>
      <w:r>
        <w:rPr>
          <w:color w:val="0000FF"/>
          <w:spacing w:val="-67"/>
          <w:sz w:val="28"/>
        </w:rPr>
        <w:t xml:space="preserve"> </w:t>
      </w:r>
      <w:hyperlink r:id="rId35">
        <w:r>
          <w:rPr>
            <w:color w:val="0000FF"/>
            <w:sz w:val="28"/>
            <w:u w:val="single" w:color="0000FF"/>
          </w:rPr>
          <w:t>https://www.yakaboo.ua/ua/j-shumpeter-teorija-ekonomichnogo-rozvitku-</w:t>
        </w:r>
      </w:hyperlink>
      <w:r>
        <w:rPr>
          <w:color w:val="0000FF"/>
          <w:spacing w:val="1"/>
          <w:sz w:val="28"/>
        </w:rPr>
        <w:t xml:space="preserve"> </w:t>
      </w:r>
      <w:hyperlink r:id="rId36">
        <w:r>
          <w:rPr>
            <w:color w:val="0000FF"/>
            <w:sz w:val="28"/>
            <w:u w:val="single" w:color="0000FF"/>
          </w:rPr>
          <w:t>doslidzhennja-pributkiv-kapitalu-kreditu-vidsotku.html</w:t>
        </w:r>
      </w:hyperlink>
    </w:p>
    <w:p w:rsidR="00AB3260" w:rsidRDefault="00AB3260" w:rsidP="00AB3260">
      <w:pPr>
        <w:pStyle w:val="a5"/>
        <w:numPr>
          <w:ilvl w:val="0"/>
          <w:numId w:val="2"/>
        </w:numPr>
        <w:tabs>
          <w:tab w:val="left" w:pos="1797"/>
          <w:tab w:val="left" w:pos="1798"/>
        </w:tabs>
        <w:spacing w:line="320" w:lineRule="exact"/>
        <w:ind w:left="1798" w:hanging="1057"/>
        <w:jc w:val="left"/>
        <w:rPr>
          <w:sz w:val="28"/>
        </w:rPr>
      </w:pPr>
      <w:r>
        <w:rPr>
          <w:sz w:val="28"/>
        </w:rPr>
        <w:t>Фінансова</w:t>
      </w:r>
      <w:r>
        <w:rPr>
          <w:spacing w:val="2"/>
          <w:sz w:val="28"/>
        </w:rPr>
        <w:t xml:space="preserve"> </w:t>
      </w:r>
      <w:r>
        <w:rPr>
          <w:sz w:val="28"/>
        </w:rPr>
        <w:t>звітність</w:t>
      </w:r>
      <w:r>
        <w:rPr>
          <w:spacing w:val="66"/>
          <w:sz w:val="28"/>
        </w:rPr>
        <w:t xml:space="preserve"> </w:t>
      </w:r>
      <w:r>
        <w:rPr>
          <w:sz w:val="28"/>
        </w:rPr>
        <w:t>та  матеріали</w:t>
      </w:r>
      <w:r>
        <w:rPr>
          <w:spacing w:val="70"/>
          <w:sz w:val="28"/>
        </w:rPr>
        <w:t xml:space="preserve"> </w:t>
      </w:r>
      <w:r>
        <w:rPr>
          <w:sz w:val="28"/>
        </w:rPr>
        <w:t>господарської</w:t>
      </w:r>
      <w:r>
        <w:rPr>
          <w:spacing w:val="71"/>
          <w:sz w:val="28"/>
        </w:rPr>
        <w:t xml:space="preserve"> </w:t>
      </w:r>
      <w:r>
        <w:rPr>
          <w:sz w:val="28"/>
        </w:rPr>
        <w:t>діяльності</w:t>
      </w:r>
      <w:r>
        <w:rPr>
          <w:spacing w:val="76"/>
          <w:sz w:val="28"/>
        </w:rPr>
        <w:t xml:space="preserve"> </w:t>
      </w:r>
      <w:r>
        <w:rPr>
          <w:sz w:val="28"/>
        </w:rPr>
        <w:t>ТОВ</w:t>
      </w:r>
    </w:p>
    <w:p w:rsidR="00AB3260" w:rsidRDefault="00AB3260" w:rsidP="00AB3260">
      <w:pPr>
        <w:pStyle w:val="a3"/>
        <w:spacing w:before="157"/>
        <w:jc w:val="left"/>
      </w:pPr>
      <w:r>
        <w:t>«Автомагістраль-Південь»</w:t>
      </w:r>
    </w:p>
    <w:p w:rsidR="00AB3260" w:rsidRDefault="00AB3260" w:rsidP="00AB3260">
      <w:pPr>
        <w:pStyle w:val="a5"/>
        <w:numPr>
          <w:ilvl w:val="0"/>
          <w:numId w:val="2"/>
        </w:numPr>
        <w:tabs>
          <w:tab w:val="left" w:pos="1797"/>
          <w:tab w:val="left" w:pos="1798"/>
        </w:tabs>
        <w:spacing w:before="160" w:line="360" w:lineRule="auto"/>
        <w:ind w:right="330" w:firstLine="359"/>
        <w:jc w:val="left"/>
        <w:rPr>
          <w:sz w:val="28"/>
        </w:rPr>
      </w:pPr>
      <w:r>
        <w:rPr>
          <w:sz w:val="28"/>
        </w:rPr>
        <w:t>Юдіна</w:t>
      </w:r>
      <w:r>
        <w:rPr>
          <w:spacing w:val="35"/>
          <w:sz w:val="28"/>
        </w:rPr>
        <w:t xml:space="preserve"> </w:t>
      </w:r>
      <w:r>
        <w:rPr>
          <w:sz w:val="28"/>
        </w:rPr>
        <w:t>Н.</w:t>
      </w:r>
      <w:r>
        <w:rPr>
          <w:spacing w:val="35"/>
          <w:sz w:val="28"/>
        </w:rPr>
        <w:t xml:space="preserve"> </w:t>
      </w:r>
      <w:r>
        <w:rPr>
          <w:sz w:val="28"/>
        </w:rPr>
        <w:t>В.</w:t>
      </w:r>
      <w:r>
        <w:rPr>
          <w:spacing w:val="35"/>
          <w:sz w:val="28"/>
        </w:rPr>
        <w:t xml:space="preserve"> </w:t>
      </w:r>
      <w:r>
        <w:rPr>
          <w:sz w:val="28"/>
        </w:rPr>
        <w:t>Е-learning-маркетинг</w:t>
      </w:r>
      <w:r>
        <w:rPr>
          <w:spacing w:val="36"/>
          <w:sz w:val="28"/>
        </w:rPr>
        <w:t xml:space="preserve"> </w:t>
      </w:r>
      <w:r>
        <w:rPr>
          <w:sz w:val="28"/>
        </w:rPr>
        <w:t>у</w:t>
      </w:r>
      <w:r>
        <w:rPr>
          <w:spacing w:val="32"/>
          <w:sz w:val="28"/>
        </w:rPr>
        <w:t xml:space="preserve"> </w:t>
      </w:r>
      <w:r>
        <w:rPr>
          <w:sz w:val="28"/>
        </w:rPr>
        <w:t>постсоціальному</w:t>
      </w:r>
      <w:r>
        <w:rPr>
          <w:spacing w:val="33"/>
          <w:sz w:val="28"/>
        </w:rPr>
        <w:t xml:space="preserve"> </w:t>
      </w:r>
      <w:r>
        <w:rPr>
          <w:sz w:val="28"/>
        </w:rPr>
        <w:t>суспільстві.</w:t>
      </w:r>
      <w:r>
        <w:rPr>
          <w:spacing w:val="-67"/>
          <w:sz w:val="28"/>
        </w:rPr>
        <w:t xml:space="preserve"> </w:t>
      </w:r>
      <w:r>
        <w:rPr>
          <w:sz w:val="28"/>
        </w:rPr>
        <w:t>Маркетинг</w:t>
      </w:r>
      <w:r>
        <w:rPr>
          <w:spacing w:val="22"/>
          <w:sz w:val="28"/>
        </w:rPr>
        <w:t xml:space="preserve"> </w:t>
      </w:r>
      <w:r>
        <w:rPr>
          <w:sz w:val="28"/>
        </w:rPr>
        <w:t>і</w:t>
      </w:r>
      <w:r>
        <w:rPr>
          <w:spacing w:val="20"/>
          <w:sz w:val="28"/>
        </w:rPr>
        <w:t xml:space="preserve"> </w:t>
      </w:r>
      <w:r>
        <w:rPr>
          <w:sz w:val="28"/>
        </w:rPr>
        <w:t>цифрові</w:t>
      </w:r>
      <w:r>
        <w:rPr>
          <w:spacing w:val="22"/>
          <w:sz w:val="28"/>
        </w:rPr>
        <w:t xml:space="preserve"> </w:t>
      </w:r>
      <w:r>
        <w:rPr>
          <w:sz w:val="28"/>
        </w:rPr>
        <w:t>технології</w:t>
      </w:r>
      <w:r>
        <w:rPr>
          <w:spacing w:val="20"/>
          <w:sz w:val="28"/>
        </w:rPr>
        <w:t xml:space="preserve"> </w:t>
      </w:r>
      <w:r>
        <w:rPr>
          <w:sz w:val="28"/>
        </w:rPr>
        <w:t>:</w:t>
      </w:r>
      <w:r>
        <w:rPr>
          <w:spacing w:val="23"/>
          <w:sz w:val="28"/>
        </w:rPr>
        <w:t xml:space="preserve"> </w:t>
      </w:r>
      <w:r>
        <w:rPr>
          <w:sz w:val="28"/>
        </w:rPr>
        <w:t>зб.</w:t>
      </w:r>
      <w:r>
        <w:rPr>
          <w:spacing w:val="22"/>
          <w:sz w:val="28"/>
        </w:rPr>
        <w:t xml:space="preserve"> </w:t>
      </w:r>
      <w:r>
        <w:rPr>
          <w:sz w:val="28"/>
        </w:rPr>
        <w:t>матеріалів</w:t>
      </w:r>
      <w:r>
        <w:rPr>
          <w:spacing w:val="22"/>
          <w:sz w:val="28"/>
        </w:rPr>
        <w:t xml:space="preserve"> </w:t>
      </w:r>
      <w:r>
        <w:rPr>
          <w:sz w:val="28"/>
        </w:rPr>
        <w:t>І</w:t>
      </w:r>
      <w:r>
        <w:rPr>
          <w:spacing w:val="22"/>
          <w:sz w:val="28"/>
        </w:rPr>
        <w:t xml:space="preserve"> </w:t>
      </w:r>
      <w:r>
        <w:rPr>
          <w:sz w:val="28"/>
        </w:rPr>
        <w:t>Міжнар.</w:t>
      </w:r>
      <w:r>
        <w:rPr>
          <w:spacing w:val="21"/>
          <w:sz w:val="28"/>
        </w:rPr>
        <w:t xml:space="preserve"> </w:t>
      </w:r>
      <w:r>
        <w:rPr>
          <w:sz w:val="28"/>
        </w:rPr>
        <w:t>наук.-практ.</w:t>
      </w:r>
      <w:r>
        <w:rPr>
          <w:spacing w:val="22"/>
          <w:sz w:val="28"/>
        </w:rPr>
        <w:t xml:space="preserve"> </w:t>
      </w:r>
      <w:r>
        <w:rPr>
          <w:sz w:val="28"/>
        </w:rPr>
        <w:t>конф.,</w:t>
      </w:r>
    </w:p>
    <w:p w:rsidR="00AB3260" w:rsidRDefault="00AB3260" w:rsidP="00AB3260">
      <w:pPr>
        <w:spacing w:line="360" w:lineRule="auto"/>
        <w:rPr>
          <w:sz w:val="28"/>
        </w:rPr>
        <w:sectPr w:rsidR="00AB3260">
          <w:pgSz w:w="11910" w:h="16840"/>
          <w:pgMar w:top="1160" w:right="400" w:bottom="280" w:left="1320" w:header="710" w:footer="0" w:gutter="0"/>
          <w:cols w:space="720"/>
        </w:sectPr>
      </w:pPr>
    </w:p>
    <w:p w:rsidR="00AB3260" w:rsidRDefault="00AB3260" w:rsidP="00AB3260">
      <w:pPr>
        <w:pStyle w:val="a3"/>
        <w:spacing w:before="81" w:line="360" w:lineRule="auto"/>
        <w:ind w:right="332"/>
      </w:pPr>
      <w:r>
        <w:lastRenderedPageBreak/>
        <w:t>29-30</w:t>
      </w:r>
      <w:r>
        <w:rPr>
          <w:spacing w:val="1"/>
        </w:rPr>
        <w:t xml:space="preserve"> </w:t>
      </w:r>
      <w:r>
        <w:t>травня</w:t>
      </w:r>
      <w:r>
        <w:rPr>
          <w:spacing w:val="1"/>
        </w:rPr>
        <w:t xml:space="preserve"> </w:t>
      </w:r>
      <w:r>
        <w:t>2014</w:t>
      </w:r>
      <w:r>
        <w:rPr>
          <w:spacing w:val="1"/>
        </w:rPr>
        <w:t xml:space="preserve"> </w:t>
      </w:r>
      <w:r>
        <w:t>р.</w:t>
      </w:r>
      <w:r>
        <w:rPr>
          <w:spacing w:val="1"/>
        </w:rPr>
        <w:t xml:space="preserve"> </w:t>
      </w:r>
      <w:r>
        <w:t>/</w:t>
      </w:r>
      <w:r>
        <w:rPr>
          <w:spacing w:val="1"/>
        </w:rPr>
        <w:t xml:space="preserve"> </w:t>
      </w:r>
      <w:r>
        <w:t>Г.О.</w:t>
      </w:r>
      <w:r>
        <w:rPr>
          <w:spacing w:val="1"/>
        </w:rPr>
        <w:t xml:space="preserve"> </w:t>
      </w:r>
      <w:r>
        <w:t>Оборський,</w:t>
      </w:r>
      <w:r>
        <w:rPr>
          <w:spacing w:val="1"/>
        </w:rPr>
        <w:t xml:space="preserve"> </w:t>
      </w:r>
      <w:r>
        <w:t>С.В.</w:t>
      </w:r>
      <w:r>
        <w:rPr>
          <w:spacing w:val="1"/>
        </w:rPr>
        <w:t xml:space="preserve"> </w:t>
      </w:r>
      <w:r>
        <w:t>Філіппова,</w:t>
      </w:r>
      <w:r>
        <w:rPr>
          <w:spacing w:val="1"/>
        </w:rPr>
        <w:t xml:space="preserve"> </w:t>
      </w:r>
      <w:r>
        <w:t>М.А.</w:t>
      </w:r>
      <w:r>
        <w:rPr>
          <w:spacing w:val="70"/>
        </w:rPr>
        <w:t xml:space="preserve"> </w:t>
      </w:r>
      <w:r>
        <w:t>Окландер;</w:t>
      </w:r>
      <w:r>
        <w:rPr>
          <w:spacing w:val="1"/>
        </w:rPr>
        <w:t xml:space="preserve"> </w:t>
      </w:r>
      <w:r>
        <w:t>Одеськ.</w:t>
      </w:r>
      <w:r>
        <w:rPr>
          <w:spacing w:val="1"/>
        </w:rPr>
        <w:t xml:space="preserve"> </w:t>
      </w:r>
      <w:r>
        <w:t>нац.-ний</w:t>
      </w:r>
      <w:r>
        <w:rPr>
          <w:spacing w:val="1"/>
        </w:rPr>
        <w:t xml:space="preserve"> </w:t>
      </w:r>
      <w:r>
        <w:t>політехнічний</w:t>
      </w:r>
      <w:r>
        <w:rPr>
          <w:spacing w:val="1"/>
        </w:rPr>
        <w:t xml:space="preserve"> </w:t>
      </w:r>
      <w:r>
        <w:t>ун-т.</w:t>
      </w:r>
      <w:r>
        <w:rPr>
          <w:spacing w:val="1"/>
        </w:rPr>
        <w:t xml:space="preserve"> </w:t>
      </w:r>
      <w:r>
        <w:t>Одеса</w:t>
      </w:r>
      <w:r>
        <w:rPr>
          <w:spacing w:val="1"/>
        </w:rPr>
        <w:t xml:space="preserve"> </w:t>
      </w:r>
      <w:r>
        <w:t>:</w:t>
      </w:r>
      <w:r>
        <w:rPr>
          <w:spacing w:val="1"/>
        </w:rPr>
        <w:t xml:space="preserve"> </w:t>
      </w:r>
      <w:r>
        <w:t>ТЕС,</w:t>
      </w:r>
      <w:r>
        <w:rPr>
          <w:spacing w:val="1"/>
        </w:rPr>
        <w:t xml:space="preserve"> </w:t>
      </w:r>
      <w:r>
        <w:t>2014.</w:t>
      </w:r>
      <w:r>
        <w:rPr>
          <w:spacing w:val="1"/>
        </w:rPr>
        <w:t xml:space="preserve"> </w:t>
      </w:r>
      <w:r>
        <w:t>С.</w:t>
      </w:r>
      <w:r>
        <w:rPr>
          <w:spacing w:val="1"/>
        </w:rPr>
        <w:t xml:space="preserve"> </w:t>
      </w:r>
      <w:r>
        <w:t>218-220.</w:t>
      </w:r>
      <w:r>
        <w:rPr>
          <w:spacing w:val="-67"/>
        </w:rPr>
        <w:t xml:space="preserve"> </w:t>
      </w:r>
      <w:r>
        <w:t>https://economics.opu.ua/files/science/market/2014/196.pdf</w:t>
      </w:r>
    </w:p>
    <w:p w:rsidR="00AB3260" w:rsidRDefault="00AB3260" w:rsidP="00AB3260">
      <w:pPr>
        <w:pStyle w:val="a5"/>
        <w:numPr>
          <w:ilvl w:val="0"/>
          <w:numId w:val="2"/>
        </w:numPr>
        <w:tabs>
          <w:tab w:val="left" w:pos="1798"/>
        </w:tabs>
        <w:spacing w:before="1" w:line="360" w:lineRule="auto"/>
        <w:ind w:right="326" w:firstLine="359"/>
        <w:jc w:val="both"/>
        <w:rPr>
          <w:sz w:val="28"/>
        </w:rPr>
      </w:pPr>
      <w:r>
        <w:rPr>
          <w:sz w:val="28"/>
        </w:rPr>
        <w:t>Яков С. М. Методичні аспекти та регламент розробки брендинго-</w:t>
      </w:r>
      <w:r>
        <w:rPr>
          <w:spacing w:val="1"/>
          <w:sz w:val="28"/>
        </w:rPr>
        <w:t xml:space="preserve"> </w:t>
      </w:r>
      <w:r>
        <w:rPr>
          <w:sz w:val="28"/>
        </w:rPr>
        <w:t>вої стратегії. Сучасний менеджмент: моделі, стратегії, технології : матеріали</w:t>
      </w:r>
      <w:r>
        <w:rPr>
          <w:spacing w:val="1"/>
          <w:sz w:val="28"/>
        </w:rPr>
        <w:t xml:space="preserve"> </w:t>
      </w:r>
      <w:r>
        <w:rPr>
          <w:sz w:val="28"/>
        </w:rPr>
        <w:t>XXII Всеукр. щоріч. студент. наук.-практ. конф. за міжнарод. участю. 22 квіт.</w:t>
      </w:r>
      <w:r>
        <w:rPr>
          <w:spacing w:val="1"/>
          <w:sz w:val="28"/>
        </w:rPr>
        <w:t xml:space="preserve"> </w:t>
      </w:r>
      <w:r>
        <w:rPr>
          <w:sz w:val="28"/>
        </w:rPr>
        <w:t>2021 р. Одеса : ОРІДУ НАДУ при Президентові України, 2021. С. 60-62 URL:</w:t>
      </w:r>
      <w:r>
        <w:rPr>
          <w:spacing w:val="1"/>
          <w:sz w:val="28"/>
        </w:rPr>
        <w:t xml:space="preserve"> </w:t>
      </w:r>
      <w:hyperlink r:id="rId37">
        <w:r>
          <w:rPr>
            <w:sz w:val="28"/>
          </w:rPr>
          <w:t>http://www.oridu.odessa.ua/9/buk/21042021.pdf</w:t>
        </w:r>
      </w:hyperlink>
    </w:p>
    <w:p w:rsidR="00AB3260" w:rsidRDefault="00AB3260" w:rsidP="00AB3260">
      <w:pPr>
        <w:pStyle w:val="a5"/>
        <w:numPr>
          <w:ilvl w:val="0"/>
          <w:numId w:val="2"/>
        </w:numPr>
        <w:tabs>
          <w:tab w:val="left" w:pos="1798"/>
          <w:tab w:val="left" w:pos="2760"/>
          <w:tab w:val="left" w:pos="4619"/>
          <w:tab w:val="left" w:pos="6705"/>
          <w:tab w:val="left" w:pos="9212"/>
        </w:tabs>
        <w:spacing w:line="360" w:lineRule="auto"/>
        <w:ind w:right="334" w:firstLine="359"/>
        <w:jc w:val="both"/>
        <w:rPr>
          <w:sz w:val="28"/>
        </w:rPr>
      </w:pPr>
      <w:r>
        <w:rPr>
          <w:sz w:val="28"/>
        </w:rPr>
        <w:t>Bishop J. W., Scott D., Maynard-Patrick S., Wang L. Teams, Team</w:t>
      </w:r>
      <w:r>
        <w:rPr>
          <w:spacing w:val="1"/>
          <w:sz w:val="28"/>
        </w:rPr>
        <w:t xml:space="preserve"> </w:t>
      </w:r>
      <w:r>
        <w:rPr>
          <w:sz w:val="28"/>
        </w:rPr>
        <w:t>Process,</w:t>
      </w:r>
      <w:r>
        <w:rPr>
          <w:sz w:val="28"/>
        </w:rPr>
        <w:tab/>
        <w:t>and</w:t>
      </w:r>
      <w:r>
        <w:rPr>
          <w:sz w:val="28"/>
        </w:rPr>
        <w:tab/>
        <w:t>Team</w:t>
      </w:r>
      <w:r>
        <w:rPr>
          <w:sz w:val="28"/>
        </w:rPr>
        <w:tab/>
        <w:t>Building.</w:t>
      </w:r>
      <w:r>
        <w:rPr>
          <w:sz w:val="28"/>
        </w:rPr>
        <w:tab/>
        <w:t>URL:</w:t>
      </w:r>
      <w:r>
        <w:rPr>
          <w:spacing w:val="1"/>
          <w:sz w:val="28"/>
        </w:rPr>
        <w:t xml:space="preserve"> </w:t>
      </w:r>
      <w:r>
        <w:rPr>
          <w:spacing w:val="-1"/>
          <w:sz w:val="28"/>
        </w:rPr>
        <w:t>https://ecommons.luc.edu/cgi/viewcontent.cgi?article=1161&amp;context=business_facp</w:t>
      </w:r>
      <w:r>
        <w:rPr>
          <w:sz w:val="28"/>
        </w:rPr>
        <w:t xml:space="preserve"> ubs (дата звернення:</w:t>
      </w:r>
      <w:r>
        <w:rPr>
          <w:spacing w:val="-2"/>
          <w:sz w:val="28"/>
        </w:rPr>
        <w:t xml:space="preserve"> </w:t>
      </w:r>
      <w:r>
        <w:rPr>
          <w:sz w:val="28"/>
        </w:rPr>
        <w:t>20.12.2019).</w:t>
      </w:r>
    </w:p>
    <w:p w:rsidR="009109AF" w:rsidRDefault="00AB3260">
      <w:bookmarkStart w:id="0" w:name="_GoBack"/>
      <w:bookmarkEnd w:id="0"/>
    </w:p>
    <w:sectPr w:rsidR="009109AF">
      <w:pgSz w:w="11910" w:h="16840"/>
      <w:pgMar w:top="1160" w:right="400" w:bottom="280" w:left="1320" w:header="710" w:footer="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60F67" w:rsidRDefault="003565A6">
    <w:pPr>
      <w:pStyle w:val="a3"/>
      <w:spacing w:line="14" w:lineRule="auto"/>
      <w:ind w:left="0"/>
      <w:jc w:val="left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6903720</wp:posOffset>
              </wp:positionH>
              <wp:positionV relativeFrom="page">
                <wp:posOffset>438150</wp:posOffset>
              </wp:positionV>
              <wp:extent cx="228600" cy="194310"/>
              <wp:effectExtent l="0" t="0" r="0" b="0"/>
              <wp:wrapNone/>
              <wp:docPr id="1" name="Надпись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860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E60F67" w:rsidRDefault="00AB3260">
                          <w:pPr>
                            <w:spacing w:before="10"/>
                            <w:ind w:left="60"/>
                            <w:rPr>
                              <w:sz w:val="24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sz w:val="24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  <w:sz w:val="24"/>
                            </w:rPr>
                            <w:t>15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1" o:spid="_x0000_s1026" type="#_x0000_t202" style="position:absolute;margin-left:543.6pt;margin-top:34.5pt;width:18pt;height:15.3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" filled="f" stroked="f">
              <v:textbox inset="0,0,0,0">
                <w:txbxContent>
                  <w:p w:rsidR="00E60F67" w:rsidRDefault="00AB3260">
                    <w:pPr>
                      <w:spacing w:before="10"/>
                      <w:ind w:left="60"/>
                      <w:rPr>
                        <w:sz w:val="24"/>
                      </w:rPr>
                    </w:pPr>
                    <w:r>
                      <w:fldChar w:fldCharType="begin"/>
                    </w:r>
                    <w:r>
                      <w:rPr>
                        <w:sz w:val="24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  <w:sz w:val="24"/>
                      </w:rPr>
                      <w:t>15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AB4242"/>
    <w:multiLevelType w:val="hybridMultilevel"/>
    <w:tmpl w:val="270A179E"/>
    <w:lvl w:ilvl="0" w:tplc="6C5A558A">
      <w:start w:val="1"/>
      <w:numFmt w:val="decimal"/>
      <w:lvlText w:val="%1)"/>
      <w:lvlJc w:val="left"/>
      <w:pPr>
        <w:ind w:left="1434" w:hanging="345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E69C6B8C">
      <w:numFmt w:val="bullet"/>
      <w:lvlText w:val="•"/>
      <w:lvlJc w:val="left"/>
      <w:pPr>
        <w:ind w:left="2314" w:hanging="345"/>
      </w:pPr>
      <w:rPr>
        <w:rFonts w:hint="default"/>
        <w:lang w:val="uk-UA" w:eastAsia="en-US" w:bidi="ar-SA"/>
      </w:rPr>
    </w:lvl>
    <w:lvl w:ilvl="2" w:tplc="7520C956">
      <w:numFmt w:val="bullet"/>
      <w:lvlText w:val="•"/>
      <w:lvlJc w:val="left"/>
      <w:pPr>
        <w:ind w:left="3189" w:hanging="345"/>
      </w:pPr>
      <w:rPr>
        <w:rFonts w:hint="default"/>
        <w:lang w:val="uk-UA" w:eastAsia="en-US" w:bidi="ar-SA"/>
      </w:rPr>
    </w:lvl>
    <w:lvl w:ilvl="3" w:tplc="99EEE1E2">
      <w:numFmt w:val="bullet"/>
      <w:lvlText w:val="•"/>
      <w:lvlJc w:val="left"/>
      <w:pPr>
        <w:ind w:left="4063" w:hanging="345"/>
      </w:pPr>
      <w:rPr>
        <w:rFonts w:hint="default"/>
        <w:lang w:val="uk-UA" w:eastAsia="en-US" w:bidi="ar-SA"/>
      </w:rPr>
    </w:lvl>
    <w:lvl w:ilvl="4" w:tplc="16B81394">
      <w:numFmt w:val="bullet"/>
      <w:lvlText w:val="•"/>
      <w:lvlJc w:val="left"/>
      <w:pPr>
        <w:ind w:left="4938" w:hanging="345"/>
      </w:pPr>
      <w:rPr>
        <w:rFonts w:hint="default"/>
        <w:lang w:val="uk-UA" w:eastAsia="en-US" w:bidi="ar-SA"/>
      </w:rPr>
    </w:lvl>
    <w:lvl w:ilvl="5" w:tplc="96443B62">
      <w:numFmt w:val="bullet"/>
      <w:lvlText w:val="•"/>
      <w:lvlJc w:val="left"/>
      <w:pPr>
        <w:ind w:left="5813" w:hanging="345"/>
      </w:pPr>
      <w:rPr>
        <w:rFonts w:hint="default"/>
        <w:lang w:val="uk-UA" w:eastAsia="en-US" w:bidi="ar-SA"/>
      </w:rPr>
    </w:lvl>
    <w:lvl w:ilvl="6" w:tplc="B17A2ED2">
      <w:numFmt w:val="bullet"/>
      <w:lvlText w:val="•"/>
      <w:lvlJc w:val="left"/>
      <w:pPr>
        <w:ind w:left="6687" w:hanging="345"/>
      </w:pPr>
      <w:rPr>
        <w:rFonts w:hint="default"/>
        <w:lang w:val="uk-UA" w:eastAsia="en-US" w:bidi="ar-SA"/>
      </w:rPr>
    </w:lvl>
    <w:lvl w:ilvl="7" w:tplc="B582BB2C">
      <w:numFmt w:val="bullet"/>
      <w:lvlText w:val="•"/>
      <w:lvlJc w:val="left"/>
      <w:pPr>
        <w:ind w:left="7562" w:hanging="345"/>
      </w:pPr>
      <w:rPr>
        <w:rFonts w:hint="default"/>
        <w:lang w:val="uk-UA" w:eastAsia="en-US" w:bidi="ar-SA"/>
      </w:rPr>
    </w:lvl>
    <w:lvl w:ilvl="8" w:tplc="370C1F22">
      <w:numFmt w:val="bullet"/>
      <w:lvlText w:val="•"/>
      <w:lvlJc w:val="left"/>
      <w:pPr>
        <w:ind w:left="8437" w:hanging="345"/>
      </w:pPr>
      <w:rPr>
        <w:rFonts w:hint="default"/>
        <w:lang w:val="uk-UA" w:eastAsia="en-US" w:bidi="ar-SA"/>
      </w:rPr>
    </w:lvl>
  </w:abstractNum>
  <w:abstractNum w:abstractNumId="1">
    <w:nsid w:val="01624794"/>
    <w:multiLevelType w:val="hybridMultilevel"/>
    <w:tmpl w:val="6482435E"/>
    <w:lvl w:ilvl="0" w:tplc="CDF00800">
      <w:start w:val="1"/>
      <w:numFmt w:val="decimal"/>
      <w:lvlText w:val="%1."/>
      <w:lvlJc w:val="left"/>
      <w:pPr>
        <w:ind w:left="382" w:hanging="708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67160F6E">
      <w:numFmt w:val="bullet"/>
      <w:lvlText w:val="•"/>
      <w:lvlJc w:val="left"/>
      <w:pPr>
        <w:ind w:left="1360" w:hanging="708"/>
      </w:pPr>
      <w:rPr>
        <w:rFonts w:hint="default"/>
        <w:lang w:val="uk-UA" w:eastAsia="en-US" w:bidi="ar-SA"/>
      </w:rPr>
    </w:lvl>
    <w:lvl w:ilvl="2" w:tplc="5C14E48C">
      <w:numFmt w:val="bullet"/>
      <w:lvlText w:val="•"/>
      <w:lvlJc w:val="left"/>
      <w:pPr>
        <w:ind w:left="2341" w:hanging="708"/>
      </w:pPr>
      <w:rPr>
        <w:rFonts w:hint="default"/>
        <w:lang w:val="uk-UA" w:eastAsia="en-US" w:bidi="ar-SA"/>
      </w:rPr>
    </w:lvl>
    <w:lvl w:ilvl="3" w:tplc="7960E6FC">
      <w:numFmt w:val="bullet"/>
      <w:lvlText w:val="•"/>
      <w:lvlJc w:val="left"/>
      <w:pPr>
        <w:ind w:left="3321" w:hanging="708"/>
      </w:pPr>
      <w:rPr>
        <w:rFonts w:hint="default"/>
        <w:lang w:val="uk-UA" w:eastAsia="en-US" w:bidi="ar-SA"/>
      </w:rPr>
    </w:lvl>
    <w:lvl w:ilvl="4" w:tplc="E228D9A6">
      <w:numFmt w:val="bullet"/>
      <w:lvlText w:val="•"/>
      <w:lvlJc w:val="left"/>
      <w:pPr>
        <w:ind w:left="4302" w:hanging="708"/>
      </w:pPr>
      <w:rPr>
        <w:rFonts w:hint="default"/>
        <w:lang w:val="uk-UA" w:eastAsia="en-US" w:bidi="ar-SA"/>
      </w:rPr>
    </w:lvl>
    <w:lvl w:ilvl="5" w:tplc="34B441CC">
      <w:numFmt w:val="bullet"/>
      <w:lvlText w:val="•"/>
      <w:lvlJc w:val="left"/>
      <w:pPr>
        <w:ind w:left="5283" w:hanging="708"/>
      </w:pPr>
      <w:rPr>
        <w:rFonts w:hint="default"/>
        <w:lang w:val="uk-UA" w:eastAsia="en-US" w:bidi="ar-SA"/>
      </w:rPr>
    </w:lvl>
    <w:lvl w:ilvl="6" w:tplc="A14EC624">
      <w:numFmt w:val="bullet"/>
      <w:lvlText w:val="•"/>
      <w:lvlJc w:val="left"/>
      <w:pPr>
        <w:ind w:left="6263" w:hanging="708"/>
      </w:pPr>
      <w:rPr>
        <w:rFonts w:hint="default"/>
        <w:lang w:val="uk-UA" w:eastAsia="en-US" w:bidi="ar-SA"/>
      </w:rPr>
    </w:lvl>
    <w:lvl w:ilvl="7" w:tplc="08A4C672">
      <w:numFmt w:val="bullet"/>
      <w:lvlText w:val="•"/>
      <w:lvlJc w:val="left"/>
      <w:pPr>
        <w:ind w:left="7244" w:hanging="708"/>
      </w:pPr>
      <w:rPr>
        <w:rFonts w:hint="default"/>
        <w:lang w:val="uk-UA" w:eastAsia="en-US" w:bidi="ar-SA"/>
      </w:rPr>
    </w:lvl>
    <w:lvl w:ilvl="8" w:tplc="7F1A7FE6">
      <w:numFmt w:val="bullet"/>
      <w:lvlText w:val="•"/>
      <w:lvlJc w:val="left"/>
      <w:pPr>
        <w:ind w:left="8225" w:hanging="708"/>
      </w:pPr>
      <w:rPr>
        <w:rFonts w:hint="default"/>
        <w:lang w:val="uk-UA" w:eastAsia="en-US" w:bidi="ar-SA"/>
      </w:rPr>
    </w:lvl>
  </w:abstractNum>
  <w:abstractNum w:abstractNumId="2">
    <w:nsid w:val="047D5EFF"/>
    <w:multiLevelType w:val="hybridMultilevel"/>
    <w:tmpl w:val="48622E8C"/>
    <w:lvl w:ilvl="0" w:tplc="3C10A09C">
      <w:start w:val="1"/>
      <w:numFmt w:val="decimal"/>
      <w:lvlText w:val="%1"/>
      <w:lvlJc w:val="left"/>
      <w:pPr>
        <w:ind w:left="105" w:hanging="312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uk-UA" w:eastAsia="en-US" w:bidi="ar-SA"/>
      </w:rPr>
    </w:lvl>
    <w:lvl w:ilvl="1" w:tplc="1C12475A">
      <w:numFmt w:val="bullet"/>
      <w:lvlText w:val="•"/>
      <w:lvlJc w:val="left"/>
      <w:pPr>
        <w:ind w:left="406" w:hanging="312"/>
      </w:pPr>
      <w:rPr>
        <w:rFonts w:hint="default"/>
        <w:lang w:val="uk-UA" w:eastAsia="en-US" w:bidi="ar-SA"/>
      </w:rPr>
    </w:lvl>
    <w:lvl w:ilvl="2" w:tplc="DB226010">
      <w:numFmt w:val="bullet"/>
      <w:lvlText w:val="•"/>
      <w:lvlJc w:val="left"/>
      <w:pPr>
        <w:ind w:left="713" w:hanging="312"/>
      </w:pPr>
      <w:rPr>
        <w:rFonts w:hint="default"/>
        <w:lang w:val="uk-UA" w:eastAsia="en-US" w:bidi="ar-SA"/>
      </w:rPr>
    </w:lvl>
    <w:lvl w:ilvl="3" w:tplc="C57480FC">
      <w:numFmt w:val="bullet"/>
      <w:lvlText w:val="•"/>
      <w:lvlJc w:val="left"/>
      <w:pPr>
        <w:ind w:left="1019" w:hanging="312"/>
      </w:pPr>
      <w:rPr>
        <w:rFonts w:hint="default"/>
        <w:lang w:val="uk-UA" w:eastAsia="en-US" w:bidi="ar-SA"/>
      </w:rPr>
    </w:lvl>
    <w:lvl w:ilvl="4" w:tplc="E0D4E262">
      <w:numFmt w:val="bullet"/>
      <w:lvlText w:val="•"/>
      <w:lvlJc w:val="left"/>
      <w:pPr>
        <w:ind w:left="1326" w:hanging="312"/>
      </w:pPr>
      <w:rPr>
        <w:rFonts w:hint="default"/>
        <w:lang w:val="uk-UA" w:eastAsia="en-US" w:bidi="ar-SA"/>
      </w:rPr>
    </w:lvl>
    <w:lvl w:ilvl="5" w:tplc="7A6E44D2">
      <w:numFmt w:val="bullet"/>
      <w:lvlText w:val="•"/>
      <w:lvlJc w:val="left"/>
      <w:pPr>
        <w:ind w:left="1632" w:hanging="312"/>
      </w:pPr>
      <w:rPr>
        <w:rFonts w:hint="default"/>
        <w:lang w:val="uk-UA" w:eastAsia="en-US" w:bidi="ar-SA"/>
      </w:rPr>
    </w:lvl>
    <w:lvl w:ilvl="6" w:tplc="886E8BBE">
      <w:numFmt w:val="bullet"/>
      <w:lvlText w:val="•"/>
      <w:lvlJc w:val="left"/>
      <w:pPr>
        <w:ind w:left="1939" w:hanging="312"/>
      </w:pPr>
      <w:rPr>
        <w:rFonts w:hint="default"/>
        <w:lang w:val="uk-UA" w:eastAsia="en-US" w:bidi="ar-SA"/>
      </w:rPr>
    </w:lvl>
    <w:lvl w:ilvl="7" w:tplc="929252A6">
      <w:numFmt w:val="bullet"/>
      <w:lvlText w:val="•"/>
      <w:lvlJc w:val="left"/>
      <w:pPr>
        <w:ind w:left="2245" w:hanging="312"/>
      </w:pPr>
      <w:rPr>
        <w:rFonts w:hint="default"/>
        <w:lang w:val="uk-UA" w:eastAsia="en-US" w:bidi="ar-SA"/>
      </w:rPr>
    </w:lvl>
    <w:lvl w:ilvl="8" w:tplc="407AFD46">
      <w:numFmt w:val="bullet"/>
      <w:lvlText w:val="•"/>
      <w:lvlJc w:val="left"/>
      <w:pPr>
        <w:ind w:left="2552" w:hanging="312"/>
      </w:pPr>
      <w:rPr>
        <w:rFonts w:hint="default"/>
        <w:lang w:val="uk-UA" w:eastAsia="en-US" w:bidi="ar-SA"/>
      </w:rPr>
    </w:lvl>
  </w:abstractNum>
  <w:abstractNum w:abstractNumId="3">
    <w:nsid w:val="081121CB"/>
    <w:multiLevelType w:val="hybridMultilevel"/>
    <w:tmpl w:val="4FC0C876"/>
    <w:lvl w:ilvl="0" w:tplc="F5FC55C4">
      <w:start w:val="3"/>
      <w:numFmt w:val="decimal"/>
      <w:lvlText w:val="%1"/>
      <w:lvlJc w:val="left"/>
      <w:pPr>
        <w:ind w:left="349" w:hanging="212"/>
        <w:jc w:val="left"/>
      </w:pPr>
      <w:rPr>
        <w:rFonts w:ascii="Times New Roman" w:eastAsia="Times New Roman" w:hAnsi="Times New Roman" w:cs="Times New Roman" w:hint="default"/>
        <w:color w:val="0D0D0D"/>
        <w:w w:val="100"/>
        <w:sz w:val="28"/>
        <w:szCs w:val="28"/>
        <w:lang w:val="uk-UA" w:eastAsia="en-US" w:bidi="ar-SA"/>
      </w:rPr>
    </w:lvl>
    <w:lvl w:ilvl="1" w:tplc="CB62EAF6">
      <w:numFmt w:val="bullet"/>
      <w:lvlText w:val="•"/>
      <w:lvlJc w:val="left"/>
      <w:pPr>
        <w:ind w:left="427" w:hanging="212"/>
      </w:pPr>
      <w:rPr>
        <w:rFonts w:hint="default"/>
        <w:lang w:val="uk-UA" w:eastAsia="en-US" w:bidi="ar-SA"/>
      </w:rPr>
    </w:lvl>
    <w:lvl w:ilvl="2" w:tplc="5DD64926">
      <w:numFmt w:val="bullet"/>
      <w:lvlText w:val="•"/>
      <w:lvlJc w:val="left"/>
      <w:pPr>
        <w:ind w:left="514" w:hanging="212"/>
      </w:pPr>
      <w:rPr>
        <w:rFonts w:hint="default"/>
        <w:lang w:val="uk-UA" w:eastAsia="en-US" w:bidi="ar-SA"/>
      </w:rPr>
    </w:lvl>
    <w:lvl w:ilvl="3" w:tplc="C91A96BA">
      <w:numFmt w:val="bullet"/>
      <w:lvlText w:val="•"/>
      <w:lvlJc w:val="left"/>
      <w:pPr>
        <w:ind w:left="601" w:hanging="212"/>
      </w:pPr>
      <w:rPr>
        <w:rFonts w:hint="default"/>
        <w:lang w:val="uk-UA" w:eastAsia="en-US" w:bidi="ar-SA"/>
      </w:rPr>
    </w:lvl>
    <w:lvl w:ilvl="4" w:tplc="FBE4E72A">
      <w:numFmt w:val="bullet"/>
      <w:lvlText w:val="•"/>
      <w:lvlJc w:val="left"/>
      <w:pPr>
        <w:ind w:left="688" w:hanging="212"/>
      </w:pPr>
      <w:rPr>
        <w:rFonts w:hint="default"/>
        <w:lang w:val="uk-UA" w:eastAsia="en-US" w:bidi="ar-SA"/>
      </w:rPr>
    </w:lvl>
    <w:lvl w:ilvl="5" w:tplc="DF44CEA4">
      <w:numFmt w:val="bullet"/>
      <w:lvlText w:val="•"/>
      <w:lvlJc w:val="left"/>
      <w:pPr>
        <w:ind w:left="775" w:hanging="212"/>
      </w:pPr>
      <w:rPr>
        <w:rFonts w:hint="default"/>
        <w:lang w:val="uk-UA" w:eastAsia="en-US" w:bidi="ar-SA"/>
      </w:rPr>
    </w:lvl>
    <w:lvl w:ilvl="6" w:tplc="1EB0CF3A">
      <w:numFmt w:val="bullet"/>
      <w:lvlText w:val="•"/>
      <w:lvlJc w:val="left"/>
      <w:pPr>
        <w:ind w:left="862" w:hanging="212"/>
      </w:pPr>
      <w:rPr>
        <w:rFonts w:hint="default"/>
        <w:lang w:val="uk-UA" w:eastAsia="en-US" w:bidi="ar-SA"/>
      </w:rPr>
    </w:lvl>
    <w:lvl w:ilvl="7" w:tplc="8C229F86">
      <w:numFmt w:val="bullet"/>
      <w:lvlText w:val="•"/>
      <w:lvlJc w:val="left"/>
      <w:pPr>
        <w:ind w:left="949" w:hanging="212"/>
      </w:pPr>
      <w:rPr>
        <w:rFonts w:hint="default"/>
        <w:lang w:val="uk-UA" w:eastAsia="en-US" w:bidi="ar-SA"/>
      </w:rPr>
    </w:lvl>
    <w:lvl w:ilvl="8" w:tplc="51B86952">
      <w:numFmt w:val="bullet"/>
      <w:lvlText w:val="•"/>
      <w:lvlJc w:val="left"/>
      <w:pPr>
        <w:ind w:left="1036" w:hanging="212"/>
      </w:pPr>
      <w:rPr>
        <w:rFonts w:hint="default"/>
        <w:lang w:val="uk-UA" w:eastAsia="en-US" w:bidi="ar-SA"/>
      </w:rPr>
    </w:lvl>
  </w:abstractNum>
  <w:abstractNum w:abstractNumId="4">
    <w:nsid w:val="09066D6E"/>
    <w:multiLevelType w:val="multilevel"/>
    <w:tmpl w:val="F0A802B0"/>
    <w:lvl w:ilvl="0">
      <w:start w:val="2"/>
      <w:numFmt w:val="decimal"/>
      <w:lvlText w:val="%1"/>
      <w:lvlJc w:val="left"/>
      <w:pPr>
        <w:ind w:left="3526" w:hanging="492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3526" w:hanging="492"/>
        <w:jc w:val="right"/>
      </w:pPr>
      <w:rPr>
        <w:rFonts w:hint="default"/>
        <w:w w:val="100"/>
        <w:lang w:val="uk-UA" w:eastAsia="en-US" w:bidi="ar-SA"/>
      </w:rPr>
    </w:lvl>
    <w:lvl w:ilvl="2">
      <w:numFmt w:val="bullet"/>
      <w:lvlText w:val="•"/>
      <w:lvlJc w:val="left"/>
      <w:pPr>
        <w:ind w:left="4853" w:hanging="492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5519" w:hanging="492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6186" w:hanging="492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6853" w:hanging="492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7519" w:hanging="492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8186" w:hanging="492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853" w:hanging="492"/>
      </w:pPr>
      <w:rPr>
        <w:rFonts w:hint="default"/>
        <w:lang w:val="uk-UA" w:eastAsia="en-US" w:bidi="ar-SA"/>
      </w:rPr>
    </w:lvl>
  </w:abstractNum>
  <w:abstractNum w:abstractNumId="5">
    <w:nsid w:val="096A5E0D"/>
    <w:multiLevelType w:val="hybridMultilevel"/>
    <w:tmpl w:val="C02A896A"/>
    <w:lvl w:ilvl="0" w:tplc="2C66A9FE">
      <w:start w:val="1"/>
      <w:numFmt w:val="decimal"/>
      <w:lvlText w:val="%1."/>
      <w:lvlJc w:val="left"/>
      <w:pPr>
        <w:ind w:left="382" w:hanging="348"/>
        <w:jc w:val="righ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29AE6C0A">
      <w:numFmt w:val="bullet"/>
      <w:lvlText w:val="•"/>
      <w:lvlJc w:val="left"/>
      <w:pPr>
        <w:ind w:left="1360" w:hanging="348"/>
      </w:pPr>
      <w:rPr>
        <w:rFonts w:hint="default"/>
        <w:lang w:val="uk-UA" w:eastAsia="en-US" w:bidi="ar-SA"/>
      </w:rPr>
    </w:lvl>
    <w:lvl w:ilvl="2" w:tplc="1C8A44DA">
      <w:numFmt w:val="bullet"/>
      <w:lvlText w:val="•"/>
      <w:lvlJc w:val="left"/>
      <w:pPr>
        <w:ind w:left="2341" w:hanging="348"/>
      </w:pPr>
      <w:rPr>
        <w:rFonts w:hint="default"/>
        <w:lang w:val="uk-UA" w:eastAsia="en-US" w:bidi="ar-SA"/>
      </w:rPr>
    </w:lvl>
    <w:lvl w:ilvl="3" w:tplc="DE3C3B38">
      <w:numFmt w:val="bullet"/>
      <w:lvlText w:val="•"/>
      <w:lvlJc w:val="left"/>
      <w:pPr>
        <w:ind w:left="3321" w:hanging="348"/>
      </w:pPr>
      <w:rPr>
        <w:rFonts w:hint="default"/>
        <w:lang w:val="uk-UA" w:eastAsia="en-US" w:bidi="ar-SA"/>
      </w:rPr>
    </w:lvl>
    <w:lvl w:ilvl="4" w:tplc="323458DC">
      <w:numFmt w:val="bullet"/>
      <w:lvlText w:val="•"/>
      <w:lvlJc w:val="left"/>
      <w:pPr>
        <w:ind w:left="4302" w:hanging="348"/>
      </w:pPr>
      <w:rPr>
        <w:rFonts w:hint="default"/>
        <w:lang w:val="uk-UA" w:eastAsia="en-US" w:bidi="ar-SA"/>
      </w:rPr>
    </w:lvl>
    <w:lvl w:ilvl="5" w:tplc="51405CA2">
      <w:numFmt w:val="bullet"/>
      <w:lvlText w:val="•"/>
      <w:lvlJc w:val="left"/>
      <w:pPr>
        <w:ind w:left="5283" w:hanging="348"/>
      </w:pPr>
      <w:rPr>
        <w:rFonts w:hint="default"/>
        <w:lang w:val="uk-UA" w:eastAsia="en-US" w:bidi="ar-SA"/>
      </w:rPr>
    </w:lvl>
    <w:lvl w:ilvl="6" w:tplc="41E8D63C">
      <w:numFmt w:val="bullet"/>
      <w:lvlText w:val="•"/>
      <w:lvlJc w:val="left"/>
      <w:pPr>
        <w:ind w:left="6263" w:hanging="348"/>
      </w:pPr>
      <w:rPr>
        <w:rFonts w:hint="default"/>
        <w:lang w:val="uk-UA" w:eastAsia="en-US" w:bidi="ar-SA"/>
      </w:rPr>
    </w:lvl>
    <w:lvl w:ilvl="7" w:tplc="3FDC525C">
      <w:numFmt w:val="bullet"/>
      <w:lvlText w:val="•"/>
      <w:lvlJc w:val="left"/>
      <w:pPr>
        <w:ind w:left="7244" w:hanging="348"/>
      </w:pPr>
      <w:rPr>
        <w:rFonts w:hint="default"/>
        <w:lang w:val="uk-UA" w:eastAsia="en-US" w:bidi="ar-SA"/>
      </w:rPr>
    </w:lvl>
    <w:lvl w:ilvl="8" w:tplc="24842A62">
      <w:numFmt w:val="bullet"/>
      <w:lvlText w:val="•"/>
      <w:lvlJc w:val="left"/>
      <w:pPr>
        <w:ind w:left="8225" w:hanging="348"/>
      </w:pPr>
      <w:rPr>
        <w:rFonts w:hint="default"/>
        <w:lang w:val="uk-UA" w:eastAsia="en-US" w:bidi="ar-SA"/>
      </w:rPr>
    </w:lvl>
  </w:abstractNum>
  <w:abstractNum w:abstractNumId="6">
    <w:nsid w:val="0B0A28A9"/>
    <w:multiLevelType w:val="hybridMultilevel"/>
    <w:tmpl w:val="2CEE1C54"/>
    <w:lvl w:ilvl="0" w:tplc="1ABE2C5C">
      <w:numFmt w:val="bullet"/>
      <w:lvlText w:val="-"/>
      <w:lvlJc w:val="left"/>
      <w:pPr>
        <w:ind w:left="382" w:hanging="257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0BD43E60">
      <w:numFmt w:val="bullet"/>
      <w:lvlText w:val="•"/>
      <w:lvlJc w:val="left"/>
      <w:pPr>
        <w:ind w:left="1360" w:hanging="257"/>
      </w:pPr>
      <w:rPr>
        <w:rFonts w:hint="default"/>
        <w:lang w:val="uk-UA" w:eastAsia="en-US" w:bidi="ar-SA"/>
      </w:rPr>
    </w:lvl>
    <w:lvl w:ilvl="2" w:tplc="52C49CCE">
      <w:numFmt w:val="bullet"/>
      <w:lvlText w:val="•"/>
      <w:lvlJc w:val="left"/>
      <w:pPr>
        <w:ind w:left="2341" w:hanging="257"/>
      </w:pPr>
      <w:rPr>
        <w:rFonts w:hint="default"/>
        <w:lang w:val="uk-UA" w:eastAsia="en-US" w:bidi="ar-SA"/>
      </w:rPr>
    </w:lvl>
    <w:lvl w:ilvl="3" w:tplc="15D03F88">
      <w:numFmt w:val="bullet"/>
      <w:lvlText w:val="•"/>
      <w:lvlJc w:val="left"/>
      <w:pPr>
        <w:ind w:left="3321" w:hanging="257"/>
      </w:pPr>
      <w:rPr>
        <w:rFonts w:hint="default"/>
        <w:lang w:val="uk-UA" w:eastAsia="en-US" w:bidi="ar-SA"/>
      </w:rPr>
    </w:lvl>
    <w:lvl w:ilvl="4" w:tplc="9006A7AE">
      <w:numFmt w:val="bullet"/>
      <w:lvlText w:val="•"/>
      <w:lvlJc w:val="left"/>
      <w:pPr>
        <w:ind w:left="4302" w:hanging="257"/>
      </w:pPr>
      <w:rPr>
        <w:rFonts w:hint="default"/>
        <w:lang w:val="uk-UA" w:eastAsia="en-US" w:bidi="ar-SA"/>
      </w:rPr>
    </w:lvl>
    <w:lvl w:ilvl="5" w:tplc="383E22D6">
      <w:numFmt w:val="bullet"/>
      <w:lvlText w:val="•"/>
      <w:lvlJc w:val="left"/>
      <w:pPr>
        <w:ind w:left="5283" w:hanging="257"/>
      </w:pPr>
      <w:rPr>
        <w:rFonts w:hint="default"/>
        <w:lang w:val="uk-UA" w:eastAsia="en-US" w:bidi="ar-SA"/>
      </w:rPr>
    </w:lvl>
    <w:lvl w:ilvl="6" w:tplc="AE6E593A">
      <w:numFmt w:val="bullet"/>
      <w:lvlText w:val="•"/>
      <w:lvlJc w:val="left"/>
      <w:pPr>
        <w:ind w:left="6263" w:hanging="257"/>
      </w:pPr>
      <w:rPr>
        <w:rFonts w:hint="default"/>
        <w:lang w:val="uk-UA" w:eastAsia="en-US" w:bidi="ar-SA"/>
      </w:rPr>
    </w:lvl>
    <w:lvl w:ilvl="7" w:tplc="88048376">
      <w:numFmt w:val="bullet"/>
      <w:lvlText w:val="•"/>
      <w:lvlJc w:val="left"/>
      <w:pPr>
        <w:ind w:left="7244" w:hanging="257"/>
      </w:pPr>
      <w:rPr>
        <w:rFonts w:hint="default"/>
        <w:lang w:val="uk-UA" w:eastAsia="en-US" w:bidi="ar-SA"/>
      </w:rPr>
    </w:lvl>
    <w:lvl w:ilvl="8" w:tplc="D7767F40">
      <w:numFmt w:val="bullet"/>
      <w:lvlText w:val="•"/>
      <w:lvlJc w:val="left"/>
      <w:pPr>
        <w:ind w:left="8225" w:hanging="257"/>
      </w:pPr>
      <w:rPr>
        <w:rFonts w:hint="default"/>
        <w:lang w:val="uk-UA" w:eastAsia="en-US" w:bidi="ar-SA"/>
      </w:rPr>
    </w:lvl>
  </w:abstractNum>
  <w:abstractNum w:abstractNumId="7">
    <w:nsid w:val="0FDA4AC6"/>
    <w:multiLevelType w:val="hybridMultilevel"/>
    <w:tmpl w:val="9D90296C"/>
    <w:lvl w:ilvl="0" w:tplc="78164836">
      <w:start w:val="1"/>
      <w:numFmt w:val="decimal"/>
      <w:lvlText w:val="%1)"/>
      <w:lvlJc w:val="left"/>
      <w:pPr>
        <w:ind w:left="125" w:hanging="689"/>
        <w:jc w:val="right"/>
      </w:pPr>
      <w:rPr>
        <w:rFonts w:hint="default"/>
        <w:w w:val="99"/>
        <w:lang w:val="uk-UA" w:eastAsia="en-US" w:bidi="ar-SA"/>
      </w:rPr>
    </w:lvl>
    <w:lvl w:ilvl="1" w:tplc="D7487100">
      <w:numFmt w:val="bullet"/>
      <w:lvlText w:val="•"/>
      <w:lvlJc w:val="left"/>
      <w:pPr>
        <w:ind w:left="439" w:hanging="689"/>
      </w:pPr>
      <w:rPr>
        <w:rFonts w:hint="default"/>
        <w:lang w:val="uk-UA" w:eastAsia="en-US" w:bidi="ar-SA"/>
      </w:rPr>
    </w:lvl>
    <w:lvl w:ilvl="2" w:tplc="A9165BB8">
      <w:numFmt w:val="bullet"/>
      <w:lvlText w:val="•"/>
      <w:lvlJc w:val="left"/>
      <w:pPr>
        <w:ind w:left="758" w:hanging="689"/>
      </w:pPr>
      <w:rPr>
        <w:rFonts w:hint="default"/>
        <w:lang w:val="uk-UA" w:eastAsia="en-US" w:bidi="ar-SA"/>
      </w:rPr>
    </w:lvl>
    <w:lvl w:ilvl="3" w:tplc="3F3C50E8">
      <w:numFmt w:val="bullet"/>
      <w:lvlText w:val="•"/>
      <w:lvlJc w:val="left"/>
      <w:pPr>
        <w:ind w:left="1078" w:hanging="689"/>
      </w:pPr>
      <w:rPr>
        <w:rFonts w:hint="default"/>
        <w:lang w:val="uk-UA" w:eastAsia="en-US" w:bidi="ar-SA"/>
      </w:rPr>
    </w:lvl>
    <w:lvl w:ilvl="4" w:tplc="646E4EB4">
      <w:numFmt w:val="bullet"/>
      <w:lvlText w:val="•"/>
      <w:lvlJc w:val="left"/>
      <w:pPr>
        <w:ind w:left="1397" w:hanging="689"/>
      </w:pPr>
      <w:rPr>
        <w:rFonts w:hint="default"/>
        <w:lang w:val="uk-UA" w:eastAsia="en-US" w:bidi="ar-SA"/>
      </w:rPr>
    </w:lvl>
    <w:lvl w:ilvl="5" w:tplc="DE3AD512">
      <w:numFmt w:val="bullet"/>
      <w:lvlText w:val="•"/>
      <w:lvlJc w:val="left"/>
      <w:pPr>
        <w:ind w:left="1717" w:hanging="689"/>
      </w:pPr>
      <w:rPr>
        <w:rFonts w:hint="default"/>
        <w:lang w:val="uk-UA" w:eastAsia="en-US" w:bidi="ar-SA"/>
      </w:rPr>
    </w:lvl>
    <w:lvl w:ilvl="6" w:tplc="8DF6A214">
      <w:numFmt w:val="bullet"/>
      <w:lvlText w:val="•"/>
      <w:lvlJc w:val="left"/>
      <w:pPr>
        <w:ind w:left="2036" w:hanging="689"/>
      </w:pPr>
      <w:rPr>
        <w:rFonts w:hint="default"/>
        <w:lang w:val="uk-UA" w:eastAsia="en-US" w:bidi="ar-SA"/>
      </w:rPr>
    </w:lvl>
    <w:lvl w:ilvl="7" w:tplc="778A672C">
      <w:numFmt w:val="bullet"/>
      <w:lvlText w:val="•"/>
      <w:lvlJc w:val="left"/>
      <w:pPr>
        <w:ind w:left="2355" w:hanging="689"/>
      </w:pPr>
      <w:rPr>
        <w:rFonts w:hint="default"/>
        <w:lang w:val="uk-UA" w:eastAsia="en-US" w:bidi="ar-SA"/>
      </w:rPr>
    </w:lvl>
    <w:lvl w:ilvl="8" w:tplc="7838870A">
      <w:numFmt w:val="bullet"/>
      <w:lvlText w:val="•"/>
      <w:lvlJc w:val="left"/>
      <w:pPr>
        <w:ind w:left="2675" w:hanging="689"/>
      </w:pPr>
      <w:rPr>
        <w:rFonts w:hint="default"/>
        <w:lang w:val="uk-UA" w:eastAsia="en-US" w:bidi="ar-SA"/>
      </w:rPr>
    </w:lvl>
  </w:abstractNum>
  <w:abstractNum w:abstractNumId="8">
    <w:nsid w:val="11F81642"/>
    <w:multiLevelType w:val="multilevel"/>
    <w:tmpl w:val="8C10E362"/>
    <w:lvl w:ilvl="0">
      <w:start w:val="1"/>
      <w:numFmt w:val="decimal"/>
      <w:lvlText w:val="%1"/>
      <w:lvlJc w:val="left"/>
      <w:pPr>
        <w:ind w:left="1901" w:hanging="708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901" w:hanging="708"/>
        <w:jc w:val="righ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3557" w:hanging="708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4385" w:hanging="708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5214" w:hanging="708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6043" w:hanging="708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871" w:hanging="708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700" w:hanging="708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529" w:hanging="708"/>
      </w:pPr>
      <w:rPr>
        <w:rFonts w:hint="default"/>
        <w:lang w:val="uk-UA" w:eastAsia="en-US" w:bidi="ar-SA"/>
      </w:rPr>
    </w:lvl>
  </w:abstractNum>
  <w:abstractNum w:abstractNumId="9">
    <w:nsid w:val="12797203"/>
    <w:multiLevelType w:val="hybridMultilevel"/>
    <w:tmpl w:val="3A6497EA"/>
    <w:lvl w:ilvl="0" w:tplc="57500256">
      <w:start w:val="1"/>
      <w:numFmt w:val="decimal"/>
      <w:lvlText w:val="%1."/>
      <w:lvlJc w:val="left"/>
      <w:pPr>
        <w:ind w:left="382" w:hanging="708"/>
        <w:jc w:val="left"/>
      </w:pPr>
      <w:rPr>
        <w:rFonts w:ascii="Times New Roman" w:eastAsia="Times New Roman" w:hAnsi="Times New Roman" w:cs="Times New Roman" w:hint="default"/>
        <w:color w:val="333333"/>
        <w:spacing w:val="0"/>
        <w:w w:val="100"/>
        <w:sz w:val="28"/>
        <w:szCs w:val="28"/>
        <w:lang w:val="uk-UA" w:eastAsia="en-US" w:bidi="ar-SA"/>
      </w:rPr>
    </w:lvl>
    <w:lvl w:ilvl="1" w:tplc="E94A38C0">
      <w:numFmt w:val="bullet"/>
      <w:lvlText w:val="•"/>
      <w:lvlJc w:val="left"/>
      <w:pPr>
        <w:ind w:left="1360" w:hanging="708"/>
      </w:pPr>
      <w:rPr>
        <w:rFonts w:hint="default"/>
        <w:lang w:val="uk-UA" w:eastAsia="en-US" w:bidi="ar-SA"/>
      </w:rPr>
    </w:lvl>
    <w:lvl w:ilvl="2" w:tplc="6CCAF370">
      <w:numFmt w:val="bullet"/>
      <w:lvlText w:val="•"/>
      <w:lvlJc w:val="left"/>
      <w:pPr>
        <w:ind w:left="2341" w:hanging="708"/>
      </w:pPr>
      <w:rPr>
        <w:rFonts w:hint="default"/>
        <w:lang w:val="uk-UA" w:eastAsia="en-US" w:bidi="ar-SA"/>
      </w:rPr>
    </w:lvl>
    <w:lvl w:ilvl="3" w:tplc="D68C70DE">
      <w:numFmt w:val="bullet"/>
      <w:lvlText w:val="•"/>
      <w:lvlJc w:val="left"/>
      <w:pPr>
        <w:ind w:left="3321" w:hanging="708"/>
      </w:pPr>
      <w:rPr>
        <w:rFonts w:hint="default"/>
        <w:lang w:val="uk-UA" w:eastAsia="en-US" w:bidi="ar-SA"/>
      </w:rPr>
    </w:lvl>
    <w:lvl w:ilvl="4" w:tplc="4F14441A">
      <w:numFmt w:val="bullet"/>
      <w:lvlText w:val="•"/>
      <w:lvlJc w:val="left"/>
      <w:pPr>
        <w:ind w:left="4302" w:hanging="708"/>
      </w:pPr>
      <w:rPr>
        <w:rFonts w:hint="default"/>
        <w:lang w:val="uk-UA" w:eastAsia="en-US" w:bidi="ar-SA"/>
      </w:rPr>
    </w:lvl>
    <w:lvl w:ilvl="5" w:tplc="EFD69776">
      <w:numFmt w:val="bullet"/>
      <w:lvlText w:val="•"/>
      <w:lvlJc w:val="left"/>
      <w:pPr>
        <w:ind w:left="5283" w:hanging="708"/>
      </w:pPr>
      <w:rPr>
        <w:rFonts w:hint="default"/>
        <w:lang w:val="uk-UA" w:eastAsia="en-US" w:bidi="ar-SA"/>
      </w:rPr>
    </w:lvl>
    <w:lvl w:ilvl="6" w:tplc="FB1A9BA0">
      <w:numFmt w:val="bullet"/>
      <w:lvlText w:val="•"/>
      <w:lvlJc w:val="left"/>
      <w:pPr>
        <w:ind w:left="6263" w:hanging="708"/>
      </w:pPr>
      <w:rPr>
        <w:rFonts w:hint="default"/>
        <w:lang w:val="uk-UA" w:eastAsia="en-US" w:bidi="ar-SA"/>
      </w:rPr>
    </w:lvl>
    <w:lvl w:ilvl="7" w:tplc="B740C2FE">
      <w:numFmt w:val="bullet"/>
      <w:lvlText w:val="•"/>
      <w:lvlJc w:val="left"/>
      <w:pPr>
        <w:ind w:left="7244" w:hanging="708"/>
      </w:pPr>
      <w:rPr>
        <w:rFonts w:hint="default"/>
        <w:lang w:val="uk-UA" w:eastAsia="en-US" w:bidi="ar-SA"/>
      </w:rPr>
    </w:lvl>
    <w:lvl w:ilvl="8" w:tplc="1F9E6D24">
      <w:numFmt w:val="bullet"/>
      <w:lvlText w:val="•"/>
      <w:lvlJc w:val="left"/>
      <w:pPr>
        <w:ind w:left="8225" w:hanging="708"/>
      </w:pPr>
      <w:rPr>
        <w:rFonts w:hint="default"/>
        <w:lang w:val="uk-UA" w:eastAsia="en-US" w:bidi="ar-SA"/>
      </w:rPr>
    </w:lvl>
  </w:abstractNum>
  <w:abstractNum w:abstractNumId="10">
    <w:nsid w:val="163A68E5"/>
    <w:multiLevelType w:val="hybridMultilevel"/>
    <w:tmpl w:val="F228AE72"/>
    <w:lvl w:ilvl="0" w:tplc="E26ABD94">
      <w:start w:val="1"/>
      <w:numFmt w:val="decimal"/>
      <w:lvlText w:val="%1)"/>
      <w:lvlJc w:val="left"/>
      <w:pPr>
        <w:ind w:left="382" w:hanging="329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57082F62">
      <w:numFmt w:val="bullet"/>
      <w:lvlText w:val="•"/>
      <w:lvlJc w:val="left"/>
      <w:pPr>
        <w:ind w:left="1360" w:hanging="329"/>
      </w:pPr>
      <w:rPr>
        <w:rFonts w:hint="default"/>
        <w:lang w:val="uk-UA" w:eastAsia="en-US" w:bidi="ar-SA"/>
      </w:rPr>
    </w:lvl>
    <w:lvl w:ilvl="2" w:tplc="0CEC1A90">
      <w:numFmt w:val="bullet"/>
      <w:lvlText w:val="•"/>
      <w:lvlJc w:val="left"/>
      <w:pPr>
        <w:ind w:left="2341" w:hanging="329"/>
      </w:pPr>
      <w:rPr>
        <w:rFonts w:hint="default"/>
        <w:lang w:val="uk-UA" w:eastAsia="en-US" w:bidi="ar-SA"/>
      </w:rPr>
    </w:lvl>
    <w:lvl w:ilvl="3" w:tplc="8B1AFA62">
      <w:numFmt w:val="bullet"/>
      <w:lvlText w:val="•"/>
      <w:lvlJc w:val="left"/>
      <w:pPr>
        <w:ind w:left="3321" w:hanging="329"/>
      </w:pPr>
      <w:rPr>
        <w:rFonts w:hint="default"/>
        <w:lang w:val="uk-UA" w:eastAsia="en-US" w:bidi="ar-SA"/>
      </w:rPr>
    </w:lvl>
    <w:lvl w:ilvl="4" w:tplc="163AFE3E">
      <w:numFmt w:val="bullet"/>
      <w:lvlText w:val="•"/>
      <w:lvlJc w:val="left"/>
      <w:pPr>
        <w:ind w:left="4302" w:hanging="329"/>
      </w:pPr>
      <w:rPr>
        <w:rFonts w:hint="default"/>
        <w:lang w:val="uk-UA" w:eastAsia="en-US" w:bidi="ar-SA"/>
      </w:rPr>
    </w:lvl>
    <w:lvl w:ilvl="5" w:tplc="5EA8C0A8">
      <w:numFmt w:val="bullet"/>
      <w:lvlText w:val="•"/>
      <w:lvlJc w:val="left"/>
      <w:pPr>
        <w:ind w:left="5283" w:hanging="329"/>
      </w:pPr>
      <w:rPr>
        <w:rFonts w:hint="default"/>
        <w:lang w:val="uk-UA" w:eastAsia="en-US" w:bidi="ar-SA"/>
      </w:rPr>
    </w:lvl>
    <w:lvl w:ilvl="6" w:tplc="8C3AF132">
      <w:numFmt w:val="bullet"/>
      <w:lvlText w:val="•"/>
      <w:lvlJc w:val="left"/>
      <w:pPr>
        <w:ind w:left="6263" w:hanging="329"/>
      </w:pPr>
      <w:rPr>
        <w:rFonts w:hint="default"/>
        <w:lang w:val="uk-UA" w:eastAsia="en-US" w:bidi="ar-SA"/>
      </w:rPr>
    </w:lvl>
    <w:lvl w:ilvl="7" w:tplc="96B04248">
      <w:numFmt w:val="bullet"/>
      <w:lvlText w:val="•"/>
      <w:lvlJc w:val="left"/>
      <w:pPr>
        <w:ind w:left="7244" w:hanging="329"/>
      </w:pPr>
      <w:rPr>
        <w:rFonts w:hint="default"/>
        <w:lang w:val="uk-UA" w:eastAsia="en-US" w:bidi="ar-SA"/>
      </w:rPr>
    </w:lvl>
    <w:lvl w:ilvl="8" w:tplc="40705B02">
      <w:numFmt w:val="bullet"/>
      <w:lvlText w:val="•"/>
      <w:lvlJc w:val="left"/>
      <w:pPr>
        <w:ind w:left="8225" w:hanging="329"/>
      </w:pPr>
      <w:rPr>
        <w:rFonts w:hint="default"/>
        <w:lang w:val="uk-UA" w:eastAsia="en-US" w:bidi="ar-SA"/>
      </w:rPr>
    </w:lvl>
  </w:abstractNum>
  <w:abstractNum w:abstractNumId="11">
    <w:nsid w:val="1C756130"/>
    <w:multiLevelType w:val="hybridMultilevel"/>
    <w:tmpl w:val="99A85D08"/>
    <w:lvl w:ilvl="0" w:tplc="77CC718E">
      <w:start w:val="1"/>
      <w:numFmt w:val="decimal"/>
      <w:lvlText w:val="%1."/>
      <w:lvlJc w:val="left"/>
      <w:pPr>
        <w:ind w:left="1370" w:hanging="281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B5FC0BA8">
      <w:numFmt w:val="bullet"/>
      <w:lvlText w:val="•"/>
      <w:lvlJc w:val="left"/>
      <w:pPr>
        <w:ind w:left="2260" w:hanging="281"/>
      </w:pPr>
      <w:rPr>
        <w:rFonts w:hint="default"/>
        <w:lang w:val="uk-UA" w:eastAsia="en-US" w:bidi="ar-SA"/>
      </w:rPr>
    </w:lvl>
    <w:lvl w:ilvl="2" w:tplc="A16086B8">
      <w:numFmt w:val="bullet"/>
      <w:lvlText w:val="•"/>
      <w:lvlJc w:val="left"/>
      <w:pPr>
        <w:ind w:left="3141" w:hanging="281"/>
      </w:pPr>
      <w:rPr>
        <w:rFonts w:hint="default"/>
        <w:lang w:val="uk-UA" w:eastAsia="en-US" w:bidi="ar-SA"/>
      </w:rPr>
    </w:lvl>
    <w:lvl w:ilvl="3" w:tplc="E1ECB02E">
      <w:numFmt w:val="bullet"/>
      <w:lvlText w:val="•"/>
      <w:lvlJc w:val="left"/>
      <w:pPr>
        <w:ind w:left="4021" w:hanging="281"/>
      </w:pPr>
      <w:rPr>
        <w:rFonts w:hint="default"/>
        <w:lang w:val="uk-UA" w:eastAsia="en-US" w:bidi="ar-SA"/>
      </w:rPr>
    </w:lvl>
    <w:lvl w:ilvl="4" w:tplc="774C0E56">
      <w:numFmt w:val="bullet"/>
      <w:lvlText w:val="•"/>
      <w:lvlJc w:val="left"/>
      <w:pPr>
        <w:ind w:left="4902" w:hanging="281"/>
      </w:pPr>
      <w:rPr>
        <w:rFonts w:hint="default"/>
        <w:lang w:val="uk-UA" w:eastAsia="en-US" w:bidi="ar-SA"/>
      </w:rPr>
    </w:lvl>
    <w:lvl w:ilvl="5" w:tplc="60DE8F18">
      <w:numFmt w:val="bullet"/>
      <w:lvlText w:val="•"/>
      <w:lvlJc w:val="left"/>
      <w:pPr>
        <w:ind w:left="5783" w:hanging="281"/>
      </w:pPr>
      <w:rPr>
        <w:rFonts w:hint="default"/>
        <w:lang w:val="uk-UA" w:eastAsia="en-US" w:bidi="ar-SA"/>
      </w:rPr>
    </w:lvl>
    <w:lvl w:ilvl="6" w:tplc="EFECC930">
      <w:numFmt w:val="bullet"/>
      <w:lvlText w:val="•"/>
      <w:lvlJc w:val="left"/>
      <w:pPr>
        <w:ind w:left="6663" w:hanging="281"/>
      </w:pPr>
      <w:rPr>
        <w:rFonts w:hint="default"/>
        <w:lang w:val="uk-UA" w:eastAsia="en-US" w:bidi="ar-SA"/>
      </w:rPr>
    </w:lvl>
    <w:lvl w:ilvl="7" w:tplc="D06A16D2">
      <w:numFmt w:val="bullet"/>
      <w:lvlText w:val="•"/>
      <w:lvlJc w:val="left"/>
      <w:pPr>
        <w:ind w:left="7544" w:hanging="281"/>
      </w:pPr>
      <w:rPr>
        <w:rFonts w:hint="default"/>
        <w:lang w:val="uk-UA" w:eastAsia="en-US" w:bidi="ar-SA"/>
      </w:rPr>
    </w:lvl>
    <w:lvl w:ilvl="8" w:tplc="D378380A">
      <w:numFmt w:val="bullet"/>
      <w:lvlText w:val="•"/>
      <w:lvlJc w:val="left"/>
      <w:pPr>
        <w:ind w:left="8425" w:hanging="281"/>
      </w:pPr>
      <w:rPr>
        <w:rFonts w:hint="default"/>
        <w:lang w:val="uk-UA" w:eastAsia="en-US" w:bidi="ar-SA"/>
      </w:rPr>
    </w:lvl>
  </w:abstractNum>
  <w:abstractNum w:abstractNumId="12">
    <w:nsid w:val="1E54269B"/>
    <w:multiLevelType w:val="hybridMultilevel"/>
    <w:tmpl w:val="689C868C"/>
    <w:lvl w:ilvl="0" w:tplc="169CD396">
      <w:start w:val="1"/>
      <w:numFmt w:val="decimal"/>
      <w:lvlText w:val="%1."/>
      <w:lvlJc w:val="left"/>
      <w:pPr>
        <w:ind w:left="382" w:hanging="348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A8ECEAEC">
      <w:numFmt w:val="bullet"/>
      <w:lvlText w:val="•"/>
      <w:lvlJc w:val="left"/>
      <w:pPr>
        <w:ind w:left="1360" w:hanging="348"/>
      </w:pPr>
      <w:rPr>
        <w:rFonts w:hint="default"/>
        <w:lang w:val="uk-UA" w:eastAsia="en-US" w:bidi="ar-SA"/>
      </w:rPr>
    </w:lvl>
    <w:lvl w:ilvl="2" w:tplc="EA068EEC">
      <w:numFmt w:val="bullet"/>
      <w:lvlText w:val="•"/>
      <w:lvlJc w:val="left"/>
      <w:pPr>
        <w:ind w:left="2341" w:hanging="348"/>
      </w:pPr>
      <w:rPr>
        <w:rFonts w:hint="default"/>
        <w:lang w:val="uk-UA" w:eastAsia="en-US" w:bidi="ar-SA"/>
      </w:rPr>
    </w:lvl>
    <w:lvl w:ilvl="3" w:tplc="939EB0C2">
      <w:numFmt w:val="bullet"/>
      <w:lvlText w:val="•"/>
      <w:lvlJc w:val="left"/>
      <w:pPr>
        <w:ind w:left="3321" w:hanging="348"/>
      </w:pPr>
      <w:rPr>
        <w:rFonts w:hint="default"/>
        <w:lang w:val="uk-UA" w:eastAsia="en-US" w:bidi="ar-SA"/>
      </w:rPr>
    </w:lvl>
    <w:lvl w:ilvl="4" w:tplc="9F0E7C0A">
      <w:numFmt w:val="bullet"/>
      <w:lvlText w:val="•"/>
      <w:lvlJc w:val="left"/>
      <w:pPr>
        <w:ind w:left="4302" w:hanging="348"/>
      </w:pPr>
      <w:rPr>
        <w:rFonts w:hint="default"/>
        <w:lang w:val="uk-UA" w:eastAsia="en-US" w:bidi="ar-SA"/>
      </w:rPr>
    </w:lvl>
    <w:lvl w:ilvl="5" w:tplc="16342B44">
      <w:numFmt w:val="bullet"/>
      <w:lvlText w:val="•"/>
      <w:lvlJc w:val="left"/>
      <w:pPr>
        <w:ind w:left="5283" w:hanging="348"/>
      </w:pPr>
      <w:rPr>
        <w:rFonts w:hint="default"/>
        <w:lang w:val="uk-UA" w:eastAsia="en-US" w:bidi="ar-SA"/>
      </w:rPr>
    </w:lvl>
    <w:lvl w:ilvl="6" w:tplc="381844D2">
      <w:numFmt w:val="bullet"/>
      <w:lvlText w:val="•"/>
      <w:lvlJc w:val="left"/>
      <w:pPr>
        <w:ind w:left="6263" w:hanging="348"/>
      </w:pPr>
      <w:rPr>
        <w:rFonts w:hint="default"/>
        <w:lang w:val="uk-UA" w:eastAsia="en-US" w:bidi="ar-SA"/>
      </w:rPr>
    </w:lvl>
    <w:lvl w:ilvl="7" w:tplc="ABBCCF54">
      <w:numFmt w:val="bullet"/>
      <w:lvlText w:val="•"/>
      <w:lvlJc w:val="left"/>
      <w:pPr>
        <w:ind w:left="7244" w:hanging="348"/>
      </w:pPr>
      <w:rPr>
        <w:rFonts w:hint="default"/>
        <w:lang w:val="uk-UA" w:eastAsia="en-US" w:bidi="ar-SA"/>
      </w:rPr>
    </w:lvl>
    <w:lvl w:ilvl="8" w:tplc="5CE09A04">
      <w:numFmt w:val="bullet"/>
      <w:lvlText w:val="•"/>
      <w:lvlJc w:val="left"/>
      <w:pPr>
        <w:ind w:left="8225" w:hanging="348"/>
      </w:pPr>
      <w:rPr>
        <w:rFonts w:hint="default"/>
        <w:lang w:val="uk-UA" w:eastAsia="en-US" w:bidi="ar-SA"/>
      </w:rPr>
    </w:lvl>
  </w:abstractNum>
  <w:abstractNum w:abstractNumId="13">
    <w:nsid w:val="2E7F7417"/>
    <w:multiLevelType w:val="hybridMultilevel"/>
    <w:tmpl w:val="F2649F16"/>
    <w:lvl w:ilvl="0" w:tplc="A1AA786C">
      <w:start w:val="1"/>
      <w:numFmt w:val="decimal"/>
      <w:lvlText w:val="%1."/>
      <w:lvlJc w:val="left"/>
      <w:pPr>
        <w:ind w:left="290" w:hanging="281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514C5524">
      <w:numFmt w:val="bullet"/>
      <w:lvlText w:val="•"/>
      <w:lvlJc w:val="left"/>
      <w:pPr>
        <w:ind w:left="1038" w:hanging="281"/>
      </w:pPr>
      <w:rPr>
        <w:rFonts w:hint="default"/>
        <w:lang w:val="uk-UA" w:eastAsia="en-US" w:bidi="ar-SA"/>
      </w:rPr>
    </w:lvl>
    <w:lvl w:ilvl="2" w:tplc="BB9CC2AE">
      <w:numFmt w:val="bullet"/>
      <w:lvlText w:val="•"/>
      <w:lvlJc w:val="left"/>
      <w:pPr>
        <w:ind w:left="1777" w:hanging="281"/>
      </w:pPr>
      <w:rPr>
        <w:rFonts w:hint="default"/>
        <w:lang w:val="uk-UA" w:eastAsia="en-US" w:bidi="ar-SA"/>
      </w:rPr>
    </w:lvl>
    <w:lvl w:ilvl="3" w:tplc="0756E566">
      <w:numFmt w:val="bullet"/>
      <w:lvlText w:val="•"/>
      <w:lvlJc w:val="left"/>
      <w:pPr>
        <w:ind w:left="2516" w:hanging="281"/>
      </w:pPr>
      <w:rPr>
        <w:rFonts w:hint="default"/>
        <w:lang w:val="uk-UA" w:eastAsia="en-US" w:bidi="ar-SA"/>
      </w:rPr>
    </w:lvl>
    <w:lvl w:ilvl="4" w:tplc="2F5C4D14">
      <w:numFmt w:val="bullet"/>
      <w:lvlText w:val="•"/>
      <w:lvlJc w:val="left"/>
      <w:pPr>
        <w:ind w:left="3255" w:hanging="281"/>
      </w:pPr>
      <w:rPr>
        <w:rFonts w:hint="default"/>
        <w:lang w:val="uk-UA" w:eastAsia="en-US" w:bidi="ar-SA"/>
      </w:rPr>
    </w:lvl>
    <w:lvl w:ilvl="5" w:tplc="85D4B0A4">
      <w:numFmt w:val="bullet"/>
      <w:lvlText w:val="•"/>
      <w:lvlJc w:val="left"/>
      <w:pPr>
        <w:ind w:left="3994" w:hanging="281"/>
      </w:pPr>
      <w:rPr>
        <w:rFonts w:hint="default"/>
        <w:lang w:val="uk-UA" w:eastAsia="en-US" w:bidi="ar-SA"/>
      </w:rPr>
    </w:lvl>
    <w:lvl w:ilvl="6" w:tplc="299A5298">
      <w:numFmt w:val="bullet"/>
      <w:lvlText w:val="•"/>
      <w:lvlJc w:val="left"/>
      <w:pPr>
        <w:ind w:left="4732" w:hanging="281"/>
      </w:pPr>
      <w:rPr>
        <w:rFonts w:hint="default"/>
        <w:lang w:val="uk-UA" w:eastAsia="en-US" w:bidi="ar-SA"/>
      </w:rPr>
    </w:lvl>
    <w:lvl w:ilvl="7" w:tplc="F3C0CF98">
      <w:numFmt w:val="bullet"/>
      <w:lvlText w:val="•"/>
      <w:lvlJc w:val="left"/>
      <w:pPr>
        <w:ind w:left="5471" w:hanging="281"/>
      </w:pPr>
      <w:rPr>
        <w:rFonts w:hint="default"/>
        <w:lang w:val="uk-UA" w:eastAsia="en-US" w:bidi="ar-SA"/>
      </w:rPr>
    </w:lvl>
    <w:lvl w:ilvl="8" w:tplc="707CAA42">
      <w:numFmt w:val="bullet"/>
      <w:lvlText w:val="•"/>
      <w:lvlJc w:val="left"/>
      <w:pPr>
        <w:ind w:left="6210" w:hanging="281"/>
      </w:pPr>
      <w:rPr>
        <w:rFonts w:hint="default"/>
        <w:lang w:val="uk-UA" w:eastAsia="en-US" w:bidi="ar-SA"/>
      </w:rPr>
    </w:lvl>
  </w:abstractNum>
  <w:abstractNum w:abstractNumId="14">
    <w:nsid w:val="324E1B81"/>
    <w:multiLevelType w:val="hybridMultilevel"/>
    <w:tmpl w:val="9FB2F946"/>
    <w:lvl w:ilvl="0" w:tplc="A89CDD80">
      <w:start w:val="1"/>
      <w:numFmt w:val="decimal"/>
      <w:lvlText w:val="%1."/>
      <w:lvlJc w:val="left"/>
      <w:pPr>
        <w:ind w:left="1102" w:hanging="360"/>
        <w:jc w:val="left"/>
      </w:pPr>
      <w:rPr>
        <w:rFonts w:ascii="Times New Roman" w:eastAsia="Times New Roman" w:hAnsi="Times New Roman" w:cs="Times New Roman" w:hint="default"/>
        <w:color w:val="333333"/>
        <w:spacing w:val="0"/>
        <w:w w:val="100"/>
        <w:sz w:val="28"/>
        <w:szCs w:val="28"/>
        <w:lang w:val="uk-UA" w:eastAsia="en-US" w:bidi="ar-SA"/>
      </w:rPr>
    </w:lvl>
    <w:lvl w:ilvl="1" w:tplc="02B8B73C">
      <w:numFmt w:val="bullet"/>
      <w:lvlText w:val="-"/>
      <w:lvlJc w:val="left"/>
      <w:pPr>
        <w:ind w:left="382" w:hanging="708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 w:tplc="15F004A0">
      <w:numFmt w:val="bullet"/>
      <w:lvlText w:val="•"/>
      <w:lvlJc w:val="left"/>
      <w:pPr>
        <w:ind w:left="2109" w:hanging="708"/>
      </w:pPr>
      <w:rPr>
        <w:rFonts w:hint="default"/>
        <w:lang w:val="uk-UA" w:eastAsia="en-US" w:bidi="ar-SA"/>
      </w:rPr>
    </w:lvl>
    <w:lvl w:ilvl="3" w:tplc="C386A6FA">
      <w:numFmt w:val="bullet"/>
      <w:lvlText w:val="•"/>
      <w:lvlJc w:val="left"/>
      <w:pPr>
        <w:ind w:left="3119" w:hanging="708"/>
      </w:pPr>
      <w:rPr>
        <w:rFonts w:hint="default"/>
        <w:lang w:val="uk-UA" w:eastAsia="en-US" w:bidi="ar-SA"/>
      </w:rPr>
    </w:lvl>
    <w:lvl w:ilvl="4" w:tplc="703E52B6">
      <w:numFmt w:val="bullet"/>
      <w:lvlText w:val="•"/>
      <w:lvlJc w:val="left"/>
      <w:pPr>
        <w:ind w:left="4128" w:hanging="708"/>
      </w:pPr>
      <w:rPr>
        <w:rFonts w:hint="default"/>
        <w:lang w:val="uk-UA" w:eastAsia="en-US" w:bidi="ar-SA"/>
      </w:rPr>
    </w:lvl>
    <w:lvl w:ilvl="5" w:tplc="A23AFCA8">
      <w:numFmt w:val="bullet"/>
      <w:lvlText w:val="•"/>
      <w:lvlJc w:val="left"/>
      <w:pPr>
        <w:ind w:left="5138" w:hanging="708"/>
      </w:pPr>
      <w:rPr>
        <w:rFonts w:hint="default"/>
        <w:lang w:val="uk-UA" w:eastAsia="en-US" w:bidi="ar-SA"/>
      </w:rPr>
    </w:lvl>
    <w:lvl w:ilvl="6" w:tplc="6A188042">
      <w:numFmt w:val="bullet"/>
      <w:lvlText w:val="•"/>
      <w:lvlJc w:val="left"/>
      <w:pPr>
        <w:ind w:left="6148" w:hanging="708"/>
      </w:pPr>
      <w:rPr>
        <w:rFonts w:hint="default"/>
        <w:lang w:val="uk-UA" w:eastAsia="en-US" w:bidi="ar-SA"/>
      </w:rPr>
    </w:lvl>
    <w:lvl w:ilvl="7" w:tplc="F88228D6">
      <w:numFmt w:val="bullet"/>
      <w:lvlText w:val="•"/>
      <w:lvlJc w:val="left"/>
      <w:pPr>
        <w:ind w:left="7157" w:hanging="708"/>
      </w:pPr>
      <w:rPr>
        <w:rFonts w:hint="default"/>
        <w:lang w:val="uk-UA" w:eastAsia="en-US" w:bidi="ar-SA"/>
      </w:rPr>
    </w:lvl>
    <w:lvl w:ilvl="8" w:tplc="1B54B82C">
      <w:numFmt w:val="bullet"/>
      <w:lvlText w:val="•"/>
      <w:lvlJc w:val="left"/>
      <w:pPr>
        <w:ind w:left="8167" w:hanging="708"/>
      </w:pPr>
      <w:rPr>
        <w:rFonts w:hint="default"/>
        <w:lang w:val="uk-UA" w:eastAsia="en-US" w:bidi="ar-SA"/>
      </w:rPr>
    </w:lvl>
  </w:abstractNum>
  <w:abstractNum w:abstractNumId="15">
    <w:nsid w:val="33976513"/>
    <w:multiLevelType w:val="hybridMultilevel"/>
    <w:tmpl w:val="D250C14E"/>
    <w:lvl w:ilvl="0" w:tplc="4C7244AC">
      <w:start w:val="1"/>
      <w:numFmt w:val="decimal"/>
      <w:lvlText w:val="%1."/>
      <w:lvlJc w:val="left"/>
      <w:pPr>
        <w:ind w:left="382" w:hanging="348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DDEC25B4">
      <w:numFmt w:val="bullet"/>
      <w:lvlText w:val="•"/>
      <w:lvlJc w:val="left"/>
      <w:pPr>
        <w:ind w:left="1360" w:hanging="348"/>
      </w:pPr>
      <w:rPr>
        <w:rFonts w:hint="default"/>
        <w:lang w:val="uk-UA" w:eastAsia="en-US" w:bidi="ar-SA"/>
      </w:rPr>
    </w:lvl>
    <w:lvl w:ilvl="2" w:tplc="B56A58DE">
      <w:numFmt w:val="bullet"/>
      <w:lvlText w:val="•"/>
      <w:lvlJc w:val="left"/>
      <w:pPr>
        <w:ind w:left="2341" w:hanging="348"/>
      </w:pPr>
      <w:rPr>
        <w:rFonts w:hint="default"/>
        <w:lang w:val="uk-UA" w:eastAsia="en-US" w:bidi="ar-SA"/>
      </w:rPr>
    </w:lvl>
    <w:lvl w:ilvl="3" w:tplc="9BC2109A">
      <w:numFmt w:val="bullet"/>
      <w:lvlText w:val="•"/>
      <w:lvlJc w:val="left"/>
      <w:pPr>
        <w:ind w:left="3321" w:hanging="348"/>
      </w:pPr>
      <w:rPr>
        <w:rFonts w:hint="default"/>
        <w:lang w:val="uk-UA" w:eastAsia="en-US" w:bidi="ar-SA"/>
      </w:rPr>
    </w:lvl>
    <w:lvl w:ilvl="4" w:tplc="5E64A982">
      <w:numFmt w:val="bullet"/>
      <w:lvlText w:val="•"/>
      <w:lvlJc w:val="left"/>
      <w:pPr>
        <w:ind w:left="4302" w:hanging="348"/>
      </w:pPr>
      <w:rPr>
        <w:rFonts w:hint="default"/>
        <w:lang w:val="uk-UA" w:eastAsia="en-US" w:bidi="ar-SA"/>
      </w:rPr>
    </w:lvl>
    <w:lvl w:ilvl="5" w:tplc="78AA9FCC">
      <w:numFmt w:val="bullet"/>
      <w:lvlText w:val="•"/>
      <w:lvlJc w:val="left"/>
      <w:pPr>
        <w:ind w:left="5283" w:hanging="348"/>
      </w:pPr>
      <w:rPr>
        <w:rFonts w:hint="default"/>
        <w:lang w:val="uk-UA" w:eastAsia="en-US" w:bidi="ar-SA"/>
      </w:rPr>
    </w:lvl>
    <w:lvl w:ilvl="6" w:tplc="C72A32D6">
      <w:numFmt w:val="bullet"/>
      <w:lvlText w:val="•"/>
      <w:lvlJc w:val="left"/>
      <w:pPr>
        <w:ind w:left="6263" w:hanging="348"/>
      </w:pPr>
      <w:rPr>
        <w:rFonts w:hint="default"/>
        <w:lang w:val="uk-UA" w:eastAsia="en-US" w:bidi="ar-SA"/>
      </w:rPr>
    </w:lvl>
    <w:lvl w:ilvl="7" w:tplc="C00C3D0E">
      <w:numFmt w:val="bullet"/>
      <w:lvlText w:val="•"/>
      <w:lvlJc w:val="left"/>
      <w:pPr>
        <w:ind w:left="7244" w:hanging="348"/>
      </w:pPr>
      <w:rPr>
        <w:rFonts w:hint="default"/>
        <w:lang w:val="uk-UA" w:eastAsia="en-US" w:bidi="ar-SA"/>
      </w:rPr>
    </w:lvl>
    <w:lvl w:ilvl="8" w:tplc="96409788">
      <w:numFmt w:val="bullet"/>
      <w:lvlText w:val="•"/>
      <w:lvlJc w:val="left"/>
      <w:pPr>
        <w:ind w:left="8225" w:hanging="348"/>
      </w:pPr>
      <w:rPr>
        <w:rFonts w:hint="default"/>
        <w:lang w:val="uk-UA" w:eastAsia="en-US" w:bidi="ar-SA"/>
      </w:rPr>
    </w:lvl>
  </w:abstractNum>
  <w:abstractNum w:abstractNumId="16">
    <w:nsid w:val="408A2594"/>
    <w:multiLevelType w:val="hybridMultilevel"/>
    <w:tmpl w:val="96E67CF0"/>
    <w:lvl w:ilvl="0" w:tplc="741608AA">
      <w:numFmt w:val="bullet"/>
      <w:lvlText w:val="-"/>
      <w:lvlJc w:val="left"/>
      <w:pPr>
        <w:ind w:left="107" w:hanging="140"/>
      </w:pPr>
      <w:rPr>
        <w:rFonts w:ascii="Times New Roman" w:eastAsia="Times New Roman" w:hAnsi="Times New Roman" w:cs="Times New Roman" w:hint="default"/>
        <w:w w:val="99"/>
        <w:sz w:val="24"/>
        <w:szCs w:val="24"/>
        <w:lang w:val="uk-UA" w:eastAsia="en-US" w:bidi="ar-SA"/>
      </w:rPr>
    </w:lvl>
    <w:lvl w:ilvl="1" w:tplc="B8D2D236">
      <w:numFmt w:val="bullet"/>
      <w:lvlText w:val="•"/>
      <w:lvlJc w:val="left"/>
      <w:pPr>
        <w:ind w:left="482" w:hanging="140"/>
      </w:pPr>
      <w:rPr>
        <w:rFonts w:hint="default"/>
        <w:lang w:val="uk-UA" w:eastAsia="en-US" w:bidi="ar-SA"/>
      </w:rPr>
    </w:lvl>
    <w:lvl w:ilvl="2" w:tplc="0F3CEB26">
      <w:numFmt w:val="bullet"/>
      <w:lvlText w:val="•"/>
      <w:lvlJc w:val="left"/>
      <w:pPr>
        <w:ind w:left="865" w:hanging="140"/>
      </w:pPr>
      <w:rPr>
        <w:rFonts w:hint="default"/>
        <w:lang w:val="uk-UA" w:eastAsia="en-US" w:bidi="ar-SA"/>
      </w:rPr>
    </w:lvl>
    <w:lvl w:ilvl="3" w:tplc="A12207E8">
      <w:numFmt w:val="bullet"/>
      <w:lvlText w:val="•"/>
      <w:lvlJc w:val="left"/>
      <w:pPr>
        <w:ind w:left="1248" w:hanging="140"/>
      </w:pPr>
      <w:rPr>
        <w:rFonts w:hint="default"/>
        <w:lang w:val="uk-UA" w:eastAsia="en-US" w:bidi="ar-SA"/>
      </w:rPr>
    </w:lvl>
    <w:lvl w:ilvl="4" w:tplc="C73E3574">
      <w:numFmt w:val="bullet"/>
      <w:lvlText w:val="•"/>
      <w:lvlJc w:val="left"/>
      <w:pPr>
        <w:ind w:left="1630" w:hanging="140"/>
      </w:pPr>
      <w:rPr>
        <w:rFonts w:hint="default"/>
        <w:lang w:val="uk-UA" w:eastAsia="en-US" w:bidi="ar-SA"/>
      </w:rPr>
    </w:lvl>
    <w:lvl w:ilvl="5" w:tplc="1038A752">
      <w:numFmt w:val="bullet"/>
      <w:lvlText w:val="•"/>
      <w:lvlJc w:val="left"/>
      <w:pPr>
        <w:ind w:left="2013" w:hanging="140"/>
      </w:pPr>
      <w:rPr>
        <w:rFonts w:hint="default"/>
        <w:lang w:val="uk-UA" w:eastAsia="en-US" w:bidi="ar-SA"/>
      </w:rPr>
    </w:lvl>
    <w:lvl w:ilvl="6" w:tplc="6772F382">
      <w:numFmt w:val="bullet"/>
      <w:lvlText w:val="•"/>
      <w:lvlJc w:val="left"/>
      <w:pPr>
        <w:ind w:left="2396" w:hanging="140"/>
      </w:pPr>
      <w:rPr>
        <w:rFonts w:hint="default"/>
        <w:lang w:val="uk-UA" w:eastAsia="en-US" w:bidi="ar-SA"/>
      </w:rPr>
    </w:lvl>
    <w:lvl w:ilvl="7" w:tplc="528C46BE">
      <w:numFmt w:val="bullet"/>
      <w:lvlText w:val="•"/>
      <w:lvlJc w:val="left"/>
      <w:pPr>
        <w:ind w:left="2778" w:hanging="140"/>
      </w:pPr>
      <w:rPr>
        <w:rFonts w:hint="default"/>
        <w:lang w:val="uk-UA" w:eastAsia="en-US" w:bidi="ar-SA"/>
      </w:rPr>
    </w:lvl>
    <w:lvl w:ilvl="8" w:tplc="6902E174">
      <w:numFmt w:val="bullet"/>
      <w:lvlText w:val="•"/>
      <w:lvlJc w:val="left"/>
      <w:pPr>
        <w:ind w:left="3161" w:hanging="140"/>
      </w:pPr>
      <w:rPr>
        <w:rFonts w:hint="default"/>
        <w:lang w:val="uk-UA" w:eastAsia="en-US" w:bidi="ar-SA"/>
      </w:rPr>
    </w:lvl>
  </w:abstractNum>
  <w:abstractNum w:abstractNumId="17">
    <w:nsid w:val="4D126D53"/>
    <w:multiLevelType w:val="hybridMultilevel"/>
    <w:tmpl w:val="A2427082"/>
    <w:lvl w:ilvl="0" w:tplc="9C2E08E8">
      <w:numFmt w:val="bullet"/>
      <w:lvlText w:val=""/>
      <w:lvlJc w:val="left"/>
      <w:pPr>
        <w:ind w:left="282" w:hanging="534"/>
      </w:pPr>
      <w:rPr>
        <w:rFonts w:ascii="Symbol" w:eastAsia="Symbol" w:hAnsi="Symbol" w:cs="Symbol" w:hint="default"/>
        <w:w w:val="100"/>
        <w:sz w:val="28"/>
        <w:szCs w:val="28"/>
        <w:lang w:val="uk-UA" w:eastAsia="en-US" w:bidi="ar-SA"/>
      </w:rPr>
    </w:lvl>
    <w:lvl w:ilvl="1" w:tplc="FB9062F8">
      <w:numFmt w:val="bullet"/>
      <w:lvlText w:val="•"/>
      <w:lvlJc w:val="left"/>
      <w:pPr>
        <w:ind w:left="534" w:hanging="534"/>
      </w:pPr>
      <w:rPr>
        <w:rFonts w:hint="default"/>
        <w:lang w:val="uk-UA" w:eastAsia="en-US" w:bidi="ar-SA"/>
      </w:rPr>
    </w:lvl>
    <w:lvl w:ilvl="2" w:tplc="5896D416">
      <w:numFmt w:val="bullet"/>
      <w:lvlText w:val="•"/>
      <w:lvlJc w:val="left"/>
      <w:pPr>
        <w:ind w:left="789" w:hanging="534"/>
      </w:pPr>
      <w:rPr>
        <w:rFonts w:hint="default"/>
        <w:lang w:val="uk-UA" w:eastAsia="en-US" w:bidi="ar-SA"/>
      </w:rPr>
    </w:lvl>
    <w:lvl w:ilvl="3" w:tplc="055E311C">
      <w:numFmt w:val="bullet"/>
      <w:lvlText w:val="•"/>
      <w:lvlJc w:val="left"/>
      <w:pPr>
        <w:ind w:left="1044" w:hanging="534"/>
      </w:pPr>
      <w:rPr>
        <w:rFonts w:hint="default"/>
        <w:lang w:val="uk-UA" w:eastAsia="en-US" w:bidi="ar-SA"/>
      </w:rPr>
    </w:lvl>
    <w:lvl w:ilvl="4" w:tplc="46A46704">
      <w:numFmt w:val="bullet"/>
      <w:lvlText w:val="•"/>
      <w:lvlJc w:val="left"/>
      <w:pPr>
        <w:ind w:left="1299" w:hanging="534"/>
      </w:pPr>
      <w:rPr>
        <w:rFonts w:hint="default"/>
        <w:lang w:val="uk-UA" w:eastAsia="en-US" w:bidi="ar-SA"/>
      </w:rPr>
    </w:lvl>
    <w:lvl w:ilvl="5" w:tplc="741CC6C2">
      <w:numFmt w:val="bullet"/>
      <w:lvlText w:val="•"/>
      <w:lvlJc w:val="left"/>
      <w:pPr>
        <w:ind w:left="1554" w:hanging="534"/>
      </w:pPr>
      <w:rPr>
        <w:rFonts w:hint="default"/>
        <w:lang w:val="uk-UA" w:eastAsia="en-US" w:bidi="ar-SA"/>
      </w:rPr>
    </w:lvl>
    <w:lvl w:ilvl="6" w:tplc="BDF4AA8C">
      <w:numFmt w:val="bullet"/>
      <w:lvlText w:val="•"/>
      <w:lvlJc w:val="left"/>
      <w:pPr>
        <w:ind w:left="1808" w:hanging="534"/>
      </w:pPr>
      <w:rPr>
        <w:rFonts w:hint="default"/>
        <w:lang w:val="uk-UA" w:eastAsia="en-US" w:bidi="ar-SA"/>
      </w:rPr>
    </w:lvl>
    <w:lvl w:ilvl="7" w:tplc="35902244">
      <w:numFmt w:val="bullet"/>
      <w:lvlText w:val="•"/>
      <w:lvlJc w:val="left"/>
      <w:pPr>
        <w:ind w:left="2063" w:hanging="534"/>
      </w:pPr>
      <w:rPr>
        <w:rFonts w:hint="default"/>
        <w:lang w:val="uk-UA" w:eastAsia="en-US" w:bidi="ar-SA"/>
      </w:rPr>
    </w:lvl>
    <w:lvl w:ilvl="8" w:tplc="DCB4644A">
      <w:numFmt w:val="bullet"/>
      <w:lvlText w:val="•"/>
      <w:lvlJc w:val="left"/>
      <w:pPr>
        <w:ind w:left="2318" w:hanging="534"/>
      </w:pPr>
      <w:rPr>
        <w:rFonts w:hint="default"/>
        <w:lang w:val="uk-UA" w:eastAsia="en-US" w:bidi="ar-SA"/>
      </w:rPr>
    </w:lvl>
  </w:abstractNum>
  <w:abstractNum w:abstractNumId="18">
    <w:nsid w:val="52717AE9"/>
    <w:multiLevelType w:val="hybridMultilevel"/>
    <w:tmpl w:val="29B0CF48"/>
    <w:lvl w:ilvl="0" w:tplc="AEF8DCF4">
      <w:numFmt w:val="bullet"/>
      <w:lvlText w:val="•"/>
      <w:lvlJc w:val="left"/>
      <w:pPr>
        <w:ind w:left="180" w:hanging="180"/>
      </w:pPr>
      <w:rPr>
        <w:rFonts w:ascii="Calibri" w:eastAsia="Calibri" w:hAnsi="Calibri" w:cs="Calibri" w:hint="default"/>
        <w:color w:val="001F5F"/>
        <w:w w:val="100"/>
        <w:sz w:val="24"/>
        <w:szCs w:val="24"/>
        <w:lang w:val="uk-UA" w:eastAsia="en-US" w:bidi="ar-SA"/>
      </w:rPr>
    </w:lvl>
    <w:lvl w:ilvl="1" w:tplc="003EBC72">
      <w:numFmt w:val="bullet"/>
      <w:lvlText w:val="•"/>
      <w:lvlJc w:val="left"/>
      <w:pPr>
        <w:ind w:left="868" w:hanging="180"/>
      </w:pPr>
      <w:rPr>
        <w:rFonts w:hint="default"/>
        <w:lang w:val="uk-UA" w:eastAsia="en-US" w:bidi="ar-SA"/>
      </w:rPr>
    </w:lvl>
    <w:lvl w:ilvl="2" w:tplc="F8D48478">
      <w:numFmt w:val="bullet"/>
      <w:lvlText w:val="•"/>
      <w:lvlJc w:val="left"/>
      <w:pPr>
        <w:ind w:left="1556" w:hanging="180"/>
      </w:pPr>
      <w:rPr>
        <w:rFonts w:hint="default"/>
        <w:lang w:val="uk-UA" w:eastAsia="en-US" w:bidi="ar-SA"/>
      </w:rPr>
    </w:lvl>
    <w:lvl w:ilvl="3" w:tplc="5EF6682C">
      <w:numFmt w:val="bullet"/>
      <w:lvlText w:val="•"/>
      <w:lvlJc w:val="left"/>
      <w:pPr>
        <w:ind w:left="2244" w:hanging="180"/>
      </w:pPr>
      <w:rPr>
        <w:rFonts w:hint="default"/>
        <w:lang w:val="uk-UA" w:eastAsia="en-US" w:bidi="ar-SA"/>
      </w:rPr>
    </w:lvl>
    <w:lvl w:ilvl="4" w:tplc="F73E9F86">
      <w:numFmt w:val="bullet"/>
      <w:lvlText w:val="•"/>
      <w:lvlJc w:val="left"/>
      <w:pPr>
        <w:ind w:left="2932" w:hanging="180"/>
      </w:pPr>
      <w:rPr>
        <w:rFonts w:hint="default"/>
        <w:lang w:val="uk-UA" w:eastAsia="en-US" w:bidi="ar-SA"/>
      </w:rPr>
    </w:lvl>
    <w:lvl w:ilvl="5" w:tplc="51E4ECEE">
      <w:numFmt w:val="bullet"/>
      <w:lvlText w:val="•"/>
      <w:lvlJc w:val="left"/>
      <w:pPr>
        <w:ind w:left="3621" w:hanging="180"/>
      </w:pPr>
      <w:rPr>
        <w:rFonts w:hint="default"/>
        <w:lang w:val="uk-UA" w:eastAsia="en-US" w:bidi="ar-SA"/>
      </w:rPr>
    </w:lvl>
    <w:lvl w:ilvl="6" w:tplc="F7B6CBE2">
      <w:numFmt w:val="bullet"/>
      <w:lvlText w:val="•"/>
      <w:lvlJc w:val="left"/>
      <w:pPr>
        <w:ind w:left="4309" w:hanging="180"/>
      </w:pPr>
      <w:rPr>
        <w:rFonts w:hint="default"/>
        <w:lang w:val="uk-UA" w:eastAsia="en-US" w:bidi="ar-SA"/>
      </w:rPr>
    </w:lvl>
    <w:lvl w:ilvl="7" w:tplc="39586F7E">
      <w:numFmt w:val="bullet"/>
      <w:lvlText w:val="•"/>
      <w:lvlJc w:val="left"/>
      <w:pPr>
        <w:ind w:left="4997" w:hanging="180"/>
      </w:pPr>
      <w:rPr>
        <w:rFonts w:hint="default"/>
        <w:lang w:val="uk-UA" w:eastAsia="en-US" w:bidi="ar-SA"/>
      </w:rPr>
    </w:lvl>
    <w:lvl w:ilvl="8" w:tplc="CEAC29D8">
      <w:numFmt w:val="bullet"/>
      <w:lvlText w:val="•"/>
      <w:lvlJc w:val="left"/>
      <w:pPr>
        <w:ind w:left="5685" w:hanging="180"/>
      </w:pPr>
      <w:rPr>
        <w:rFonts w:hint="default"/>
        <w:lang w:val="uk-UA" w:eastAsia="en-US" w:bidi="ar-SA"/>
      </w:rPr>
    </w:lvl>
  </w:abstractNum>
  <w:abstractNum w:abstractNumId="19">
    <w:nsid w:val="56C1745A"/>
    <w:multiLevelType w:val="hybridMultilevel"/>
    <w:tmpl w:val="C5FAC03E"/>
    <w:lvl w:ilvl="0" w:tplc="A6D85486">
      <w:numFmt w:val="bullet"/>
      <w:lvlText w:val="•"/>
      <w:lvlJc w:val="left"/>
      <w:pPr>
        <w:ind w:left="180" w:hanging="180"/>
      </w:pPr>
      <w:rPr>
        <w:rFonts w:ascii="Calibri" w:eastAsia="Calibri" w:hAnsi="Calibri" w:cs="Calibri" w:hint="default"/>
        <w:color w:val="001F5F"/>
        <w:w w:val="100"/>
        <w:sz w:val="24"/>
        <w:szCs w:val="24"/>
        <w:lang w:val="uk-UA" w:eastAsia="en-US" w:bidi="ar-SA"/>
      </w:rPr>
    </w:lvl>
    <w:lvl w:ilvl="1" w:tplc="2ECEE4A2">
      <w:numFmt w:val="bullet"/>
      <w:lvlText w:val="•"/>
      <w:lvlJc w:val="left"/>
      <w:pPr>
        <w:ind w:left="825" w:hanging="180"/>
      </w:pPr>
      <w:rPr>
        <w:rFonts w:hint="default"/>
        <w:lang w:val="uk-UA" w:eastAsia="en-US" w:bidi="ar-SA"/>
      </w:rPr>
    </w:lvl>
    <w:lvl w:ilvl="2" w:tplc="D3781C12">
      <w:numFmt w:val="bullet"/>
      <w:lvlText w:val="•"/>
      <w:lvlJc w:val="left"/>
      <w:pPr>
        <w:ind w:left="1470" w:hanging="180"/>
      </w:pPr>
      <w:rPr>
        <w:rFonts w:hint="default"/>
        <w:lang w:val="uk-UA" w:eastAsia="en-US" w:bidi="ar-SA"/>
      </w:rPr>
    </w:lvl>
    <w:lvl w:ilvl="3" w:tplc="27705FFA">
      <w:numFmt w:val="bullet"/>
      <w:lvlText w:val="•"/>
      <w:lvlJc w:val="left"/>
      <w:pPr>
        <w:ind w:left="2115" w:hanging="180"/>
      </w:pPr>
      <w:rPr>
        <w:rFonts w:hint="default"/>
        <w:lang w:val="uk-UA" w:eastAsia="en-US" w:bidi="ar-SA"/>
      </w:rPr>
    </w:lvl>
    <w:lvl w:ilvl="4" w:tplc="6B4E13F4">
      <w:numFmt w:val="bullet"/>
      <w:lvlText w:val="•"/>
      <w:lvlJc w:val="left"/>
      <w:pPr>
        <w:ind w:left="2761" w:hanging="180"/>
      </w:pPr>
      <w:rPr>
        <w:rFonts w:hint="default"/>
        <w:lang w:val="uk-UA" w:eastAsia="en-US" w:bidi="ar-SA"/>
      </w:rPr>
    </w:lvl>
    <w:lvl w:ilvl="5" w:tplc="CED0B3A0">
      <w:numFmt w:val="bullet"/>
      <w:lvlText w:val="•"/>
      <w:lvlJc w:val="left"/>
      <w:pPr>
        <w:ind w:left="3406" w:hanging="180"/>
      </w:pPr>
      <w:rPr>
        <w:rFonts w:hint="default"/>
        <w:lang w:val="uk-UA" w:eastAsia="en-US" w:bidi="ar-SA"/>
      </w:rPr>
    </w:lvl>
    <w:lvl w:ilvl="6" w:tplc="9BCE9C22">
      <w:numFmt w:val="bullet"/>
      <w:lvlText w:val="•"/>
      <w:lvlJc w:val="left"/>
      <w:pPr>
        <w:ind w:left="4051" w:hanging="180"/>
      </w:pPr>
      <w:rPr>
        <w:rFonts w:hint="default"/>
        <w:lang w:val="uk-UA" w:eastAsia="en-US" w:bidi="ar-SA"/>
      </w:rPr>
    </w:lvl>
    <w:lvl w:ilvl="7" w:tplc="5B1CB8CC">
      <w:numFmt w:val="bullet"/>
      <w:lvlText w:val="•"/>
      <w:lvlJc w:val="left"/>
      <w:pPr>
        <w:ind w:left="4696" w:hanging="180"/>
      </w:pPr>
      <w:rPr>
        <w:rFonts w:hint="default"/>
        <w:lang w:val="uk-UA" w:eastAsia="en-US" w:bidi="ar-SA"/>
      </w:rPr>
    </w:lvl>
    <w:lvl w:ilvl="8" w:tplc="0016BE2E">
      <w:numFmt w:val="bullet"/>
      <w:lvlText w:val="•"/>
      <w:lvlJc w:val="left"/>
      <w:pPr>
        <w:ind w:left="5342" w:hanging="180"/>
      </w:pPr>
      <w:rPr>
        <w:rFonts w:hint="default"/>
        <w:lang w:val="uk-UA" w:eastAsia="en-US" w:bidi="ar-SA"/>
      </w:rPr>
    </w:lvl>
  </w:abstractNum>
  <w:abstractNum w:abstractNumId="20">
    <w:nsid w:val="5AEC5A5B"/>
    <w:multiLevelType w:val="hybridMultilevel"/>
    <w:tmpl w:val="39E0B9D8"/>
    <w:lvl w:ilvl="0" w:tplc="26669686">
      <w:numFmt w:val="bullet"/>
      <w:lvlText w:val="•"/>
      <w:lvlJc w:val="left"/>
      <w:pPr>
        <w:ind w:left="180" w:hanging="180"/>
      </w:pPr>
      <w:rPr>
        <w:rFonts w:ascii="Calibri" w:eastAsia="Calibri" w:hAnsi="Calibri" w:cs="Calibri" w:hint="default"/>
        <w:color w:val="001F5F"/>
        <w:w w:val="100"/>
        <w:sz w:val="24"/>
        <w:szCs w:val="24"/>
        <w:lang w:val="uk-UA" w:eastAsia="en-US" w:bidi="ar-SA"/>
      </w:rPr>
    </w:lvl>
    <w:lvl w:ilvl="1" w:tplc="1096D12E">
      <w:numFmt w:val="bullet"/>
      <w:lvlText w:val="•"/>
      <w:lvlJc w:val="left"/>
      <w:pPr>
        <w:ind w:left="863" w:hanging="180"/>
      </w:pPr>
      <w:rPr>
        <w:rFonts w:hint="default"/>
        <w:lang w:val="uk-UA" w:eastAsia="en-US" w:bidi="ar-SA"/>
      </w:rPr>
    </w:lvl>
    <w:lvl w:ilvl="2" w:tplc="621C2D9C">
      <w:numFmt w:val="bullet"/>
      <w:lvlText w:val="•"/>
      <w:lvlJc w:val="left"/>
      <w:pPr>
        <w:ind w:left="1547" w:hanging="180"/>
      </w:pPr>
      <w:rPr>
        <w:rFonts w:hint="default"/>
        <w:lang w:val="uk-UA" w:eastAsia="en-US" w:bidi="ar-SA"/>
      </w:rPr>
    </w:lvl>
    <w:lvl w:ilvl="3" w:tplc="09682910">
      <w:numFmt w:val="bullet"/>
      <w:lvlText w:val="•"/>
      <w:lvlJc w:val="left"/>
      <w:pPr>
        <w:ind w:left="2231" w:hanging="180"/>
      </w:pPr>
      <w:rPr>
        <w:rFonts w:hint="default"/>
        <w:lang w:val="uk-UA" w:eastAsia="en-US" w:bidi="ar-SA"/>
      </w:rPr>
    </w:lvl>
    <w:lvl w:ilvl="4" w:tplc="AD46C8B4">
      <w:numFmt w:val="bullet"/>
      <w:lvlText w:val="•"/>
      <w:lvlJc w:val="left"/>
      <w:pPr>
        <w:ind w:left="2915" w:hanging="180"/>
      </w:pPr>
      <w:rPr>
        <w:rFonts w:hint="default"/>
        <w:lang w:val="uk-UA" w:eastAsia="en-US" w:bidi="ar-SA"/>
      </w:rPr>
    </w:lvl>
    <w:lvl w:ilvl="5" w:tplc="3BD24C92">
      <w:numFmt w:val="bullet"/>
      <w:lvlText w:val="•"/>
      <w:lvlJc w:val="left"/>
      <w:pPr>
        <w:ind w:left="3599" w:hanging="180"/>
      </w:pPr>
      <w:rPr>
        <w:rFonts w:hint="default"/>
        <w:lang w:val="uk-UA" w:eastAsia="en-US" w:bidi="ar-SA"/>
      </w:rPr>
    </w:lvl>
    <w:lvl w:ilvl="6" w:tplc="CBA88D94">
      <w:numFmt w:val="bullet"/>
      <w:lvlText w:val="•"/>
      <w:lvlJc w:val="left"/>
      <w:pPr>
        <w:ind w:left="4283" w:hanging="180"/>
      </w:pPr>
      <w:rPr>
        <w:rFonts w:hint="default"/>
        <w:lang w:val="uk-UA" w:eastAsia="en-US" w:bidi="ar-SA"/>
      </w:rPr>
    </w:lvl>
    <w:lvl w:ilvl="7" w:tplc="D820C998">
      <w:numFmt w:val="bullet"/>
      <w:lvlText w:val="•"/>
      <w:lvlJc w:val="left"/>
      <w:pPr>
        <w:ind w:left="4967" w:hanging="180"/>
      </w:pPr>
      <w:rPr>
        <w:rFonts w:hint="default"/>
        <w:lang w:val="uk-UA" w:eastAsia="en-US" w:bidi="ar-SA"/>
      </w:rPr>
    </w:lvl>
    <w:lvl w:ilvl="8" w:tplc="8042EB06">
      <w:numFmt w:val="bullet"/>
      <w:lvlText w:val="•"/>
      <w:lvlJc w:val="left"/>
      <w:pPr>
        <w:ind w:left="5650" w:hanging="180"/>
      </w:pPr>
      <w:rPr>
        <w:rFonts w:hint="default"/>
        <w:lang w:val="uk-UA" w:eastAsia="en-US" w:bidi="ar-SA"/>
      </w:rPr>
    </w:lvl>
  </w:abstractNum>
  <w:abstractNum w:abstractNumId="21">
    <w:nsid w:val="5B993386"/>
    <w:multiLevelType w:val="hybridMultilevel"/>
    <w:tmpl w:val="AAA06F4C"/>
    <w:lvl w:ilvl="0" w:tplc="1B46C438">
      <w:numFmt w:val="bullet"/>
      <w:lvlText w:val="-"/>
      <w:lvlJc w:val="left"/>
      <w:pPr>
        <w:ind w:left="382" w:hanging="305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47808D44">
      <w:numFmt w:val="bullet"/>
      <w:lvlText w:val="-"/>
      <w:lvlJc w:val="left"/>
      <w:pPr>
        <w:ind w:left="382" w:hanging="305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 w:tplc="06182B26">
      <w:numFmt w:val="bullet"/>
      <w:lvlText w:val="•"/>
      <w:lvlJc w:val="left"/>
      <w:pPr>
        <w:ind w:left="2187" w:hanging="305"/>
      </w:pPr>
      <w:rPr>
        <w:rFonts w:hint="default"/>
        <w:lang w:val="uk-UA" w:eastAsia="en-US" w:bidi="ar-SA"/>
      </w:rPr>
    </w:lvl>
    <w:lvl w:ilvl="3" w:tplc="D2C465DE">
      <w:numFmt w:val="bullet"/>
      <w:lvlText w:val="•"/>
      <w:lvlJc w:val="left"/>
      <w:pPr>
        <w:ind w:left="3090" w:hanging="305"/>
      </w:pPr>
      <w:rPr>
        <w:rFonts w:hint="default"/>
        <w:lang w:val="uk-UA" w:eastAsia="en-US" w:bidi="ar-SA"/>
      </w:rPr>
    </w:lvl>
    <w:lvl w:ilvl="4" w:tplc="6FBAAEE2">
      <w:numFmt w:val="bullet"/>
      <w:lvlText w:val="•"/>
      <w:lvlJc w:val="left"/>
      <w:pPr>
        <w:ind w:left="3994" w:hanging="305"/>
      </w:pPr>
      <w:rPr>
        <w:rFonts w:hint="default"/>
        <w:lang w:val="uk-UA" w:eastAsia="en-US" w:bidi="ar-SA"/>
      </w:rPr>
    </w:lvl>
    <w:lvl w:ilvl="5" w:tplc="C8A28E58">
      <w:numFmt w:val="bullet"/>
      <w:lvlText w:val="•"/>
      <w:lvlJc w:val="left"/>
      <w:pPr>
        <w:ind w:left="4897" w:hanging="305"/>
      </w:pPr>
      <w:rPr>
        <w:rFonts w:hint="default"/>
        <w:lang w:val="uk-UA" w:eastAsia="en-US" w:bidi="ar-SA"/>
      </w:rPr>
    </w:lvl>
    <w:lvl w:ilvl="6" w:tplc="3286A1BC">
      <w:numFmt w:val="bullet"/>
      <w:lvlText w:val="•"/>
      <w:lvlJc w:val="left"/>
      <w:pPr>
        <w:ind w:left="5801" w:hanging="305"/>
      </w:pPr>
      <w:rPr>
        <w:rFonts w:hint="default"/>
        <w:lang w:val="uk-UA" w:eastAsia="en-US" w:bidi="ar-SA"/>
      </w:rPr>
    </w:lvl>
    <w:lvl w:ilvl="7" w:tplc="4BE4C028">
      <w:numFmt w:val="bullet"/>
      <w:lvlText w:val="•"/>
      <w:lvlJc w:val="left"/>
      <w:pPr>
        <w:ind w:left="6704" w:hanging="305"/>
      </w:pPr>
      <w:rPr>
        <w:rFonts w:hint="default"/>
        <w:lang w:val="uk-UA" w:eastAsia="en-US" w:bidi="ar-SA"/>
      </w:rPr>
    </w:lvl>
    <w:lvl w:ilvl="8" w:tplc="7A2ECCEC">
      <w:numFmt w:val="bullet"/>
      <w:lvlText w:val="•"/>
      <w:lvlJc w:val="left"/>
      <w:pPr>
        <w:ind w:left="7608" w:hanging="305"/>
      </w:pPr>
      <w:rPr>
        <w:rFonts w:hint="default"/>
        <w:lang w:val="uk-UA" w:eastAsia="en-US" w:bidi="ar-SA"/>
      </w:rPr>
    </w:lvl>
  </w:abstractNum>
  <w:abstractNum w:abstractNumId="22">
    <w:nsid w:val="5E5D5AC6"/>
    <w:multiLevelType w:val="hybridMultilevel"/>
    <w:tmpl w:val="6A2CA63A"/>
    <w:lvl w:ilvl="0" w:tplc="7AFCBC42">
      <w:numFmt w:val="bullet"/>
      <w:lvlText w:val="-"/>
      <w:lvlJc w:val="left"/>
      <w:pPr>
        <w:ind w:left="107" w:hanging="144"/>
      </w:pPr>
      <w:rPr>
        <w:rFonts w:ascii="Times New Roman" w:eastAsia="Times New Roman" w:hAnsi="Times New Roman" w:cs="Times New Roman" w:hint="default"/>
        <w:w w:val="99"/>
        <w:sz w:val="24"/>
        <w:szCs w:val="24"/>
        <w:lang w:val="uk-UA" w:eastAsia="en-US" w:bidi="ar-SA"/>
      </w:rPr>
    </w:lvl>
    <w:lvl w:ilvl="1" w:tplc="D61CA0B8">
      <w:numFmt w:val="bullet"/>
      <w:lvlText w:val="•"/>
      <w:lvlJc w:val="left"/>
      <w:pPr>
        <w:ind w:left="482" w:hanging="144"/>
      </w:pPr>
      <w:rPr>
        <w:rFonts w:hint="default"/>
        <w:lang w:val="uk-UA" w:eastAsia="en-US" w:bidi="ar-SA"/>
      </w:rPr>
    </w:lvl>
    <w:lvl w:ilvl="2" w:tplc="1F740A38">
      <w:numFmt w:val="bullet"/>
      <w:lvlText w:val="•"/>
      <w:lvlJc w:val="left"/>
      <w:pPr>
        <w:ind w:left="865" w:hanging="144"/>
      </w:pPr>
      <w:rPr>
        <w:rFonts w:hint="default"/>
        <w:lang w:val="uk-UA" w:eastAsia="en-US" w:bidi="ar-SA"/>
      </w:rPr>
    </w:lvl>
    <w:lvl w:ilvl="3" w:tplc="659EECDA">
      <w:numFmt w:val="bullet"/>
      <w:lvlText w:val="•"/>
      <w:lvlJc w:val="left"/>
      <w:pPr>
        <w:ind w:left="1248" w:hanging="144"/>
      </w:pPr>
      <w:rPr>
        <w:rFonts w:hint="default"/>
        <w:lang w:val="uk-UA" w:eastAsia="en-US" w:bidi="ar-SA"/>
      </w:rPr>
    </w:lvl>
    <w:lvl w:ilvl="4" w:tplc="1A58E318">
      <w:numFmt w:val="bullet"/>
      <w:lvlText w:val="•"/>
      <w:lvlJc w:val="left"/>
      <w:pPr>
        <w:ind w:left="1630" w:hanging="144"/>
      </w:pPr>
      <w:rPr>
        <w:rFonts w:hint="default"/>
        <w:lang w:val="uk-UA" w:eastAsia="en-US" w:bidi="ar-SA"/>
      </w:rPr>
    </w:lvl>
    <w:lvl w:ilvl="5" w:tplc="D284AD32">
      <w:numFmt w:val="bullet"/>
      <w:lvlText w:val="•"/>
      <w:lvlJc w:val="left"/>
      <w:pPr>
        <w:ind w:left="2013" w:hanging="144"/>
      </w:pPr>
      <w:rPr>
        <w:rFonts w:hint="default"/>
        <w:lang w:val="uk-UA" w:eastAsia="en-US" w:bidi="ar-SA"/>
      </w:rPr>
    </w:lvl>
    <w:lvl w:ilvl="6" w:tplc="C7CA3E3A">
      <w:numFmt w:val="bullet"/>
      <w:lvlText w:val="•"/>
      <w:lvlJc w:val="left"/>
      <w:pPr>
        <w:ind w:left="2396" w:hanging="144"/>
      </w:pPr>
      <w:rPr>
        <w:rFonts w:hint="default"/>
        <w:lang w:val="uk-UA" w:eastAsia="en-US" w:bidi="ar-SA"/>
      </w:rPr>
    </w:lvl>
    <w:lvl w:ilvl="7" w:tplc="C292E668">
      <w:numFmt w:val="bullet"/>
      <w:lvlText w:val="•"/>
      <w:lvlJc w:val="left"/>
      <w:pPr>
        <w:ind w:left="2778" w:hanging="144"/>
      </w:pPr>
      <w:rPr>
        <w:rFonts w:hint="default"/>
        <w:lang w:val="uk-UA" w:eastAsia="en-US" w:bidi="ar-SA"/>
      </w:rPr>
    </w:lvl>
    <w:lvl w:ilvl="8" w:tplc="B71423B4">
      <w:numFmt w:val="bullet"/>
      <w:lvlText w:val="•"/>
      <w:lvlJc w:val="left"/>
      <w:pPr>
        <w:ind w:left="3161" w:hanging="144"/>
      </w:pPr>
      <w:rPr>
        <w:rFonts w:hint="default"/>
        <w:lang w:val="uk-UA" w:eastAsia="en-US" w:bidi="ar-SA"/>
      </w:rPr>
    </w:lvl>
  </w:abstractNum>
  <w:abstractNum w:abstractNumId="23">
    <w:nsid w:val="60BF3A53"/>
    <w:multiLevelType w:val="hybridMultilevel"/>
    <w:tmpl w:val="91FCD422"/>
    <w:lvl w:ilvl="0" w:tplc="A38CB808">
      <w:start w:val="2"/>
      <w:numFmt w:val="decimal"/>
      <w:lvlText w:val="%1"/>
      <w:lvlJc w:val="left"/>
      <w:pPr>
        <w:ind w:left="107" w:hanging="219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uk-UA" w:eastAsia="en-US" w:bidi="ar-SA"/>
      </w:rPr>
    </w:lvl>
    <w:lvl w:ilvl="1" w:tplc="BC267664">
      <w:numFmt w:val="bullet"/>
      <w:lvlText w:val="•"/>
      <w:lvlJc w:val="left"/>
      <w:pPr>
        <w:ind w:left="372" w:hanging="219"/>
      </w:pPr>
      <w:rPr>
        <w:rFonts w:hint="default"/>
        <w:lang w:val="uk-UA" w:eastAsia="en-US" w:bidi="ar-SA"/>
      </w:rPr>
    </w:lvl>
    <w:lvl w:ilvl="2" w:tplc="784EA916">
      <w:numFmt w:val="bullet"/>
      <w:lvlText w:val="•"/>
      <w:lvlJc w:val="left"/>
      <w:pPr>
        <w:ind w:left="645" w:hanging="219"/>
      </w:pPr>
      <w:rPr>
        <w:rFonts w:hint="default"/>
        <w:lang w:val="uk-UA" w:eastAsia="en-US" w:bidi="ar-SA"/>
      </w:rPr>
    </w:lvl>
    <w:lvl w:ilvl="3" w:tplc="2F902BFC">
      <w:numFmt w:val="bullet"/>
      <w:lvlText w:val="•"/>
      <w:lvlJc w:val="left"/>
      <w:pPr>
        <w:ind w:left="917" w:hanging="219"/>
      </w:pPr>
      <w:rPr>
        <w:rFonts w:hint="default"/>
        <w:lang w:val="uk-UA" w:eastAsia="en-US" w:bidi="ar-SA"/>
      </w:rPr>
    </w:lvl>
    <w:lvl w:ilvl="4" w:tplc="B664CBD8">
      <w:numFmt w:val="bullet"/>
      <w:lvlText w:val="•"/>
      <w:lvlJc w:val="left"/>
      <w:pPr>
        <w:ind w:left="1190" w:hanging="219"/>
      </w:pPr>
      <w:rPr>
        <w:rFonts w:hint="default"/>
        <w:lang w:val="uk-UA" w:eastAsia="en-US" w:bidi="ar-SA"/>
      </w:rPr>
    </w:lvl>
    <w:lvl w:ilvl="5" w:tplc="CE1C8F74">
      <w:numFmt w:val="bullet"/>
      <w:lvlText w:val="•"/>
      <w:lvlJc w:val="left"/>
      <w:pPr>
        <w:ind w:left="1462" w:hanging="219"/>
      </w:pPr>
      <w:rPr>
        <w:rFonts w:hint="default"/>
        <w:lang w:val="uk-UA" w:eastAsia="en-US" w:bidi="ar-SA"/>
      </w:rPr>
    </w:lvl>
    <w:lvl w:ilvl="6" w:tplc="D234CD56">
      <w:numFmt w:val="bullet"/>
      <w:lvlText w:val="•"/>
      <w:lvlJc w:val="left"/>
      <w:pPr>
        <w:ind w:left="1735" w:hanging="219"/>
      </w:pPr>
      <w:rPr>
        <w:rFonts w:hint="default"/>
        <w:lang w:val="uk-UA" w:eastAsia="en-US" w:bidi="ar-SA"/>
      </w:rPr>
    </w:lvl>
    <w:lvl w:ilvl="7" w:tplc="0C56A458">
      <w:numFmt w:val="bullet"/>
      <w:lvlText w:val="•"/>
      <w:lvlJc w:val="left"/>
      <w:pPr>
        <w:ind w:left="2007" w:hanging="219"/>
      </w:pPr>
      <w:rPr>
        <w:rFonts w:hint="default"/>
        <w:lang w:val="uk-UA" w:eastAsia="en-US" w:bidi="ar-SA"/>
      </w:rPr>
    </w:lvl>
    <w:lvl w:ilvl="8" w:tplc="47D427FE">
      <w:numFmt w:val="bullet"/>
      <w:lvlText w:val="•"/>
      <w:lvlJc w:val="left"/>
      <w:pPr>
        <w:ind w:left="2280" w:hanging="219"/>
      </w:pPr>
      <w:rPr>
        <w:rFonts w:hint="default"/>
        <w:lang w:val="uk-UA" w:eastAsia="en-US" w:bidi="ar-SA"/>
      </w:rPr>
    </w:lvl>
  </w:abstractNum>
  <w:abstractNum w:abstractNumId="24">
    <w:nsid w:val="643F7FF5"/>
    <w:multiLevelType w:val="hybridMultilevel"/>
    <w:tmpl w:val="6978A47E"/>
    <w:lvl w:ilvl="0" w:tplc="23B6562E">
      <w:start w:val="1"/>
      <w:numFmt w:val="decimal"/>
      <w:lvlText w:val="%1."/>
      <w:lvlJc w:val="left"/>
      <w:pPr>
        <w:ind w:left="290" w:hanging="281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7834D87A">
      <w:numFmt w:val="bullet"/>
      <w:lvlText w:val="•"/>
      <w:lvlJc w:val="left"/>
      <w:pPr>
        <w:ind w:left="1038" w:hanging="281"/>
      </w:pPr>
      <w:rPr>
        <w:rFonts w:hint="default"/>
        <w:lang w:val="uk-UA" w:eastAsia="en-US" w:bidi="ar-SA"/>
      </w:rPr>
    </w:lvl>
    <w:lvl w:ilvl="2" w:tplc="6A4C6DA8">
      <w:numFmt w:val="bullet"/>
      <w:lvlText w:val="•"/>
      <w:lvlJc w:val="left"/>
      <w:pPr>
        <w:ind w:left="1777" w:hanging="281"/>
      </w:pPr>
      <w:rPr>
        <w:rFonts w:hint="default"/>
        <w:lang w:val="uk-UA" w:eastAsia="en-US" w:bidi="ar-SA"/>
      </w:rPr>
    </w:lvl>
    <w:lvl w:ilvl="3" w:tplc="43AA568C">
      <w:numFmt w:val="bullet"/>
      <w:lvlText w:val="•"/>
      <w:lvlJc w:val="left"/>
      <w:pPr>
        <w:ind w:left="2516" w:hanging="281"/>
      </w:pPr>
      <w:rPr>
        <w:rFonts w:hint="default"/>
        <w:lang w:val="uk-UA" w:eastAsia="en-US" w:bidi="ar-SA"/>
      </w:rPr>
    </w:lvl>
    <w:lvl w:ilvl="4" w:tplc="CD7A4A9C">
      <w:numFmt w:val="bullet"/>
      <w:lvlText w:val="•"/>
      <w:lvlJc w:val="left"/>
      <w:pPr>
        <w:ind w:left="3255" w:hanging="281"/>
      </w:pPr>
      <w:rPr>
        <w:rFonts w:hint="default"/>
        <w:lang w:val="uk-UA" w:eastAsia="en-US" w:bidi="ar-SA"/>
      </w:rPr>
    </w:lvl>
    <w:lvl w:ilvl="5" w:tplc="C76AAC26">
      <w:numFmt w:val="bullet"/>
      <w:lvlText w:val="•"/>
      <w:lvlJc w:val="left"/>
      <w:pPr>
        <w:ind w:left="3994" w:hanging="281"/>
      </w:pPr>
      <w:rPr>
        <w:rFonts w:hint="default"/>
        <w:lang w:val="uk-UA" w:eastAsia="en-US" w:bidi="ar-SA"/>
      </w:rPr>
    </w:lvl>
    <w:lvl w:ilvl="6" w:tplc="C2D01DBE">
      <w:numFmt w:val="bullet"/>
      <w:lvlText w:val="•"/>
      <w:lvlJc w:val="left"/>
      <w:pPr>
        <w:ind w:left="4732" w:hanging="281"/>
      </w:pPr>
      <w:rPr>
        <w:rFonts w:hint="default"/>
        <w:lang w:val="uk-UA" w:eastAsia="en-US" w:bidi="ar-SA"/>
      </w:rPr>
    </w:lvl>
    <w:lvl w:ilvl="7" w:tplc="66F08F02">
      <w:numFmt w:val="bullet"/>
      <w:lvlText w:val="•"/>
      <w:lvlJc w:val="left"/>
      <w:pPr>
        <w:ind w:left="5471" w:hanging="281"/>
      </w:pPr>
      <w:rPr>
        <w:rFonts w:hint="default"/>
        <w:lang w:val="uk-UA" w:eastAsia="en-US" w:bidi="ar-SA"/>
      </w:rPr>
    </w:lvl>
    <w:lvl w:ilvl="8" w:tplc="D12897F6">
      <w:numFmt w:val="bullet"/>
      <w:lvlText w:val="•"/>
      <w:lvlJc w:val="left"/>
      <w:pPr>
        <w:ind w:left="6210" w:hanging="281"/>
      </w:pPr>
      <w:rPr>
        <w:rFonts w:hint="default"/>
        <w:lang w:val="uk-UA" w:eastAsia="en-US" w:bidi="ar-SA"/>
      </w:rPr>
    </w:lvl>
  </w:abstractNum>
  <w:abstractNum w:abstractNumId="25">
    <w:nsid w:val="66644DCA"/>
    <w:multiLevelType w:val="hybridMultilevel"/>
    <w:tmpl w:val="E20A4332"/>
    <w:lvl w:ilvl="0" w:tplc="549662F2">
      <w:start w:val="4"/>
      <w:numFmt w:val="decimal"/>
      <w:lvlText w:val="%1"/>
      <w:lvlJc w:val="left"/>
      <w:pPr>
        <w:ind w:left="107" w:hanging="228"/>
        <w:jc w:val="righ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uk-UA" w:eastAsia="en-US" w:bidi="ar-SA"/>
      </w:rPr>
    </w:lvl>
    <w:lvl w:ilvl="1" w:tplc="68B6911C">
      <w:numFmt w:val="bullet"/>
      <w:lvlText w:val="•"/>
      <w:lvlJc w:val="left"/>
      <w:pPr>
        <w:ind w:left="372" w:hanging="228"/>
      </w:pPr>
      <w:rPr>
        <w:rFonts w:hint="default"/>
        <w:lang w:val="uk-UA" w:eastAsia="en-US" w:bidi="ar-SA"/>
      </w:rPr>
    </w:lvl>
    <w:lvl w:ilvl="2" w:tplc="6B08865A">
      <w:numFmt w:val="bullet"/>
      <w:lvlText w:val="•"/>
      <w:lvlJc w:val="left"/>
      <w:pPr>
        <w:ind w:left="645" w:hanging="228"/>
      </w:pPr>
      <w:rPr>
        <w:rFonts w:hint="default"/>
        <w:lang w:val="uk-UA" w:eastAsia="en-US" w:bidi="ar-SA"/>
      </w:rPr>
    </w:lvl>
    <w:lvl w:ilvl="3" w:tplc="D0C6FA4A">
      <w:numFmt w:val="bullet"/>
      <w:lvlText w:val="•"/>
      <w:lvlJc w:val="left"/>
      <w:pPr>
        <w:ind w:left="917" w:hanging="228"/>
      </w:pPr>
      <w:rPr>
        <w:rFonts w:hint="default"/>
        <w:lang w:val="uk-UA" w:eastAsia="en-US" w:bidi="ar-SA"/>
      </w:rPr>
    </w:lvl>
    <w:lvl w:ilvl="4" w:tplc="73E44DCA">
      <w:numFmt w:val="bullet"/>
      <w:lvlText w:val="•"/>
      <w:lvlJc w:val="left"/>
      <w:pPr>
        <w:ind w:left="1190" w:hanging="228"/>
      </w:pPr>
      <w:rPr>
        <w:rFonts w:hint="default"/>
        <w:lang w:val="uk-UA" w:eastAsia="en-US" w:bidi="ar-SA"/>
      </w:rPr>
    </w:lvl>
    <w:lvl w:ilvl="5" w:tplc="A5EA7798">
      <w:numFmt w:val="bullet"/>
      <w:lvlText w:val="•"/>
      <w:lvlJc w:val="left"/>
      <w:pPr>
        <w:ind w:left="1462" w:hanging="228"/>
      </w:pPr>
      <w:rPr>
        <w:rFonts w:hint="default"/>
        <w:lang w:val="uk-UA" w:eastAsia="en-US" w:bidi="ar-SA"/>
      </w:rPr>
    </w:lvl>
    <w:lvl w:ilvl="6" w:tplc="803AA51A">
      <w:numFmt w:val="bullet"/>
      <w:lvlText w:val="•"/>
      <w:lvlJc w:val="left"/>
      <w:pPr>
        <w:ind w:left="1735" w:hanging="228"/>
      </w:pPr>
      <w:rPr>
        <w:rFonts w:hint="default"/>
        <w:lang w:val="uk-UA" w:eastAsia="en-US" w:bidi="ar-SA"/>
      </w:rPr>
    </w:lvl>
    <w:lvl w:ilvl="7" w:tplc="5BDA3292">
      <w:numFmt w:val="bullet"/>
      <w:lvlText w:val="•"/>
      <w:lvlJc w:val="left"/>
      <w:pPr>
        <w:ind w:left="2007" w:hanging="228"/>
      </w:pPr>
      <w:rPr>
        <w:rFonts w:hint="default"/>
        <w:lang w:val="uk-UA" w:eastAsia="en-US" w:bidi="ar-SA"/>
      </w:rPr>
    </w:lvl>
    <w:lvl w:ilvl="8" w:tplc="9AC8589C">
      <w:numFmt w:val="bullet"/>
      <w:lvlText w:val="•"/>
      <w:lvlJc w:val="left"/>
      <w:pPr>
        <w:ind w:left="2280" w:hanging="228"/>
      </w:pPr>
      <w:rPr>
        <w:rFonts w:hint="default"/>
        <w:lang w:val="uk-UA" w:eastAsia="en-US" w:bidi="ar-SA"/>
      </w:rPr>
    </w:lvl>
  </w:abstractNum>
  <w:abstractNum w:abstractNumId="26">
    <w:nsid w:val="706B7BF1"/>
    <w:multiLevelType w:val="multilevel"/>
    <w:tmpl w:val="EC66C20E"/>
    <w:lvl w:ilvl="0">
      <w:start w:val="3"/>
      <w:numFmt w:val="decimal"/>
      <w:lvlText w:val="%1"/>
      <w:lvlJc w:val="left"/>
      <w:pPr>
        <w:ind w:left="1788" w:hanging="562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788" w:hanging="562"/>
        <w:jc w:val="righ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start w:val="1"/>
      <w:numFmt w:val="decimal"/>
      <w:lvlText w:val="%3."/>
      <w:lvlJc w:val="left"/>
      <w:pPr>
        <w:ind w:left="382" w:hanging="490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3648" w:hanging="49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582" w:hanging="49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516" w:hanging="49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450" w:hanging="49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384" w:hanging="49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318" w:hanging="490"/>
      </w:pPr>
      <w:rPr>
        <w:rFonts w:hint="default"/>
        <w:lang w:val="uk-UA" w:eastAsia="en-US" w:bidi="ar-SA"/>
      </w:rPr>
    </w:lvl>
  </w:abstractNum>
  <w:abstractNum w:abstractNumId="27">
    <w:nsid w:val="7502138D"/>
    <w:multiLevelType w:val="hybridMultilevel"/>
    <w:tmpl w:val="85D82236"/>
    <w:lvl w:ilvl="0" w:tplc="F34069BC">
      <w:numFmt w:val="bullet"/>
      <w:lvlText w:val="-"/>
      <w:lvlJc w:val="left"/>
      <w:pPr>
        <w:ind w:left="6202" w:hanging="142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E8C681E0">
      <w:numFmt w:val="bullet"/>
      <w:lvlText w:val="•"/>
      <w:lvlJc w:val="left"/>
      <w:pPr>
        <w:ind w:left="6438" w:hanging="142"/>
      </w:pPr>
      <w:rPr>
        <w:rFonts w:hint="default"/>
        <w:lang w:val="uk-UA" w:eastAsia="en-US" w:bidi="ar-SA"/>
      </w:rPr>
    </w:lvl>
    <w:lvl w:ilvl="2" w:tplc="E43A3E94">
      <w:numFmt w:val="bullet"/>
      <w:lvlText w:val="•"/>
      <w:lvlJc w:val="left"/>
      <w:pPr>
        <w:ind w:left="6676" w:hanging="142"/>
      </w:pPr>
      <w:rPr>
        <w:rFonts w:hint="default"/>
        <w:lang w:val="uk-UA" w:eastAsia="en-US" w:bidi="ar-SA"/>
      </w:rPr>
    </w:lvl>
    <w:lvl w:ilvl="3" w:tplc="3944525A">
      <w:numFmt w:val="bullet"/>
      <w:lvlText w:val="•"/>
      <w:lvlJc w:val="left"/>
      <w:pPr>
        <w:ind w:left="6914" w:hanging="142"/>
      </w:pPr>
      <w:rPr>
        <w:rFonts w:hint="default"/>
        <w:lang w:val="uk-UA" w:eastAsia="en-US" w:bidi="ar-SA"/>
      </w:rPr>
    </w:lvl>
    <w:lvl w:ilvl="4" w:tplc="D0D2AD80">
      <w:numFmt w:val="bullet"/>
      <w:lvlText w:val="•"/>
      <w:lvlJc w:val="left"/>
      <w:pPr>
        <w:ind w:left="7152" w:hanging="142"/>
      </w:pPr>
      <w:rPr>
        <w:rFonts w:hint="default"/>
        <w:lang w:val="uk-UA" w:eastAsia="en-US" w:bidi="ar-SA"/>
      </w:rPr>
    </w:lvl>
    <w:lvl w:ilvl="5" w:tplc="79BA3352">
      <w:numFmt w:val="bullet"/>
      <w:lvlText w:val="•"/>
      <w:lvlJc w:val="left"/>
      <w:pPr>
        <w:ind w:left="7390" w:hanging="142"/>
      </w:pPr>
      <w:rPr>
        <w:rFonts w:hint="default"/>
        <w:lang w:val="uk-UA" w:eastAsia="en-US" w:bidi="ar-SA"/>
      </w:rPr>
    </w:lvl>
    <w:lvl w:ilvl="6" w:tplc="4EE2A4DC">
      <w:numFmt w:val="bullet"/>
      <w:lvlText w:val="•"/>
      <w:lvlJc w:val="left"/>
      <w:pPr>
        <w:ind w:left="7628" w:hanging="142"/>
      </w:pPr>
      <w:rPr>
        <w:rFonts w:hint="default"/>
        <w:lang w:val="uk-UA" w:eastAsia="en-US" w:bidi="ar-SA"/>
      </w:rPr>
    </w:lvl>
    <w:lvl w:ilvl="7" w:tplc="34D2E944">
      <w:numFmt w:val="bullet"/>
      <w:lvlText w:val="•"/>
      <w:lvlJc w:val="left"/>
      <w:pPr>
        <w:ind w:left="7866" w:hanging="142"/>
      </w:pPr>
      <w:rPr>
        <w:rFonts w:hint="default"/>
        <w:lang w:val="uk-UA" w:eastAsia="en-US" w:bidi="ar-SA"/>
      </w:rPr>
    </w:lvl>
    <w:lvl w:ilvl="8" w:tplc="9C48F2D0">
      <w:numFmt w:val="bullet"/>
      <w:lvlText w:val="•"/>
      <w:lvlJc w:val="left"/>
      <w:pPr>
        <w:ind w:left="8104" w:hanging="142"/>
      </w:pPr>
      <w:rPr>
        <w:rFonts w:hint="default"/>
        <w:lang w:val="uk-UA" w:eastAsia="en-US" w:bidi="ar-SA"/>
      </w:rPr>
    </w:lvl>
  </w:abstractNum>
  <w:abstractNum w:abstractNumId="28">
    <w:nsid w:val="76F437B9"/>
    <w:multiLevelType w:val="hybridMultilevel"/>
    <w:tmpl w:val="E2C2B500"/>
    <w:lvl w:ilvl="0" w:tplc="525C1140">
      <w:numFmt w:val="bullet"/>
      <w:lvlText w:val="-"/>
      <w:lvlJc w:val="left"/>
      <w:pPr>
        <w:ind w:left="143" w:hanging="142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05B6565E">
      <w:numFmt w:val="bullet"/>
      <w:lvlText w:val="•"/>
      <w:lvlJc w:val="left"/>
      <w:pPr>
        <w:ind w:left="400" w:hanging="142"/>
      </w:pPr>
      <w:rPr>
        <w:rFonts w:hint="default"/>
        <w:lang w:val="uk-UA" w:eastAsia="en-US" w:bidi="ar-SA"/>
      </w:rPr>
    </w:lvl>
    <w:lvl w:ilvl="2" w:tplc="DB8C3474">
      <w:numFmt w:val="bullet"/>
      <w:lvlText w:val="•"/>
      <w:lvlJc w:val="left"/>
      <w:pPr>
        <w:ind w:left="661" w:hanging="142"/>
      </w:pPr>
      <w:rPr>
        <w:rFonts w:hint="default"/>
        <w:lang w:val="uk-UA" w:eastAsia="en-US" w:bidi="ar-SA"/>
      </w:rPr>
    </w:lvl>
    <w:lvl w:ilvl="3" w:tplc="99001026">
      <w:numFmt w:val="bullet"/>
      <w:lvlText w:val="•"/>
      <w:lvlJc w:val="left"/>
      <w:pPr>
        <w:ind w:left="921" w:hanging="142"/>
      </w:pPr>
      <w:rPr>
        <w:rFonts w:hint="default"/>
        <w:lang w:val="uk-UA" w:eastAsia="en-US" w:bidi="ar-SA"/>
      </w:rPr>
    </w:lvl>
    <w:lvl w:ilvl="4" w:tplc="D83025BC">
      <w:numFmt w:val="bullet"/>
      <w:lvlText w:val="•"/>
      <w:lvlJc w:val="left"/>
      <w:pPr>
        <w:ind w:left="1182" w:hanging="142"/>
      </w:pPr>
      <w:rPr>
        <w:rFonts w:hint="default"/>
        <w:lang w:val="uk-UA" w:eastAsia="en-US" w:bidi="ar-SA"/>
      </w:rPr>
    </w:lvl>
    <w:lvl w:ilvl="5" w:tplc="0AB88BA0">
      <w:numFmt w:val="bullet"/>
      <w:lvlText w:val="•"/>
      <w:lvlJc w:val="left"/>
      <w:pPr>
        <w:ind w:left="1442" w:hanging="142"/>
      </w:pPr>
      <w:rPr>
        <w:rFonts w:hint="default"/>
        <w:lang w:val="uk-UA" w:eastAsia="en-US" w:bidi="ar-SA"/>
      </w:rPr>
    </w:lvl>
    <w:lvl w:ilvl="6" w:tplc="03FC3672">
      <w:numFmt w:val="bullet"/>
      <w:lvlText w:val="•"/>
      <w:lvlJc w:val="left"/>
      <w:pPr>
        <w:ind w:left="1703" w:hanging="142"/>
      </w:pPr>
      <w:rPr>
        <w:rFonts w:hint="default"/>
        <w:lang w:val="uk-UA" w:eastAsia="en-US" w:bidi="ar-SA"/>
      </w:rPr>
    </w:lvl>
    <w:lvl w:ilvl="7" w:tplc="44C2284E">
      <w:numFmt w:val="bullet"/>
      <w:lvlText w:val="•"/>
      <w:lvlJc w:val="left"/>
      <w:pPr>
        <w:ind w:left="1963" w:hanging="142"/>
      </w:pPr>
      <w:rPr>
        <w:rFonts w:hint="default"/>
        <w:lang w:val="uk-UA" w:eastAsia="en-US" w:bidi="ar-SA"/>
      </w:rPr>
    </w:lvl>
    <w:lvl w:ilvl="8" w:tplc="86F62E0C">
      <w:numFmt w:val="bullet"/>
      <w:lvlText w:val="•"/>
      <w:lvlJc w:val="left"/>
      <w:pPr>
        <w:ind w:left="2224" w:hanging="142"/>
      </w:pPr>
      <w:rPr>
        <w:rFonts w:hint="default"/>
        <w:lang w:val="uk-UA" w:eastAsia="en-US" w:bidi="ar-SA"/>
      </w:rPr>
    </w:lvl>
  </w:abstractNum>
  <w:abstractNum w:abstractNumId="29">
    <w:nsid w:val="7E93242D"/>
    <w:multiLevelType w:val="hybridMultilevel"/>
    <w:tmpl w:val="21203B3A"/>
    <w:lvl w:ilvl="0" w:tplc="96C4473E">
      <w:start w:val="1"/>
      <w:numFmt w:val="decimal"/>
      <w:lvlText w:val="%1)"/>
      <w:lvlJc w:val="left"/>
      <w:pPr>
        <w:ind w:left="107" w:hanging="490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  <w:lang w:val="uk-UA" w:eastAsia="en-US" w:bidi="ar-SA"/>
      </w:rPr>
    </w:lvl>
    <w:lvl w:ilvl="1" w:tplc="7EA64994">
      <w:numFmt w:val="bullet"/>
      <w:lvlText w:val="•"/>
      <w:lvlJc w:val="left"/>
      <w:pPr>
        <w:ind w:left="407" w:hanging="490"/>
      </w:pPr>
      <w:rPr>
        <w:rFonts w:hint="default"/>
        <w:lang w:val="uk-UA" w:eastAsia="en-US" w:bidi="ar-SA"/>
      </w:rPr>
    </w:lvl>
    <w:lvl w:ilvl="2" w:tplc="43823972">
      <w:numFmt w:val="bullet"/>
      <w:lvlText w:val="•"/>
      <w:lvlJc w:val="left"/>
      <w:pPr>
        <w:ind w:left="715" w:hanging="490"/>
      </w:pPr>
      <w:rPr>
        <w:rFonts w:hint="default"/>
        <w:lang w:val="uk-UA" w:eastAsia="en-US" w:bidi="ar-SA"/>
      </w:rPr>
    </w:lvl>
    <w:lvl w:ilvl="3" w:tplc="3AD69A88">
      <w:numFmt w:val="bullet"/>
      <w:lvlText w:val="•"/>
      <w:lvlJc w:val="left"/>
      <w:pPr>
        <w:ind w:left="1022" w:hanging="490"/>
      </w:pPr>
      <w:rPr>
        <w:rFonts w:hint="default"/>
        <w:lang w:val="uk-UA" w:eastAsia="en-US" w:bidi="ar-SA"/>
      </w:rPr>
    </w:lvl>
    <w:lvl w:ilvl="4" w:tplc="04741DF4">
      <w:numFmt w:val="bullet"/>
      <w:lvlText w:val="•"/>
      <w:lvlJc w:val="left"/>
      <w:pPr>
        <w:ind w:left="1330" w:hanging="490"/>
      </w:pPr>
      <w:rPr>
        <w:rFonts w:hint="default"/>
        <w:lang w:val="uk-UA" w:eastAsia="en-US" w:bidi="ar-SA"/>
      </w:rPr>
    </w:lvl>
    <w:lvl w:ilvl="5" w:tplc="9A9E466E">
      <w:numFmt w:val="bullet"/>
      <w:lvlText w:val="•"/>
      <w:lvlJc w:val="left"/>
      <w:pPr>
        <w:ind w:left="1637" w:hanging="490"/>
      </w:pPr>
      <w:rPr>
        <w:rFonts w:hint="default"/>
        <w:lang w:val="uk-UA" w:eastAsia="en-US" w:bidi="ar-SA"/>
      </w:rPr>
    </w:lvl>
    <w:lvl w:ilvl="6" w:tplc="578AC0A2">
      <w:numFmt w:val="bullet"/>
      <w:lvlText w:val="•"/>
      <w:lvlJc w:val="left"/>
      <w:pPr>
        <w:ind w:left="1945" w:hanging="490"/>
      </w:pPr>
      <w:rPr>
        <w:rFonts w:hint="default"/>
        <w:lang w:val="uk-UA" w:eastAsia="en-US" w:bidi="ar-SA"/>
      </w:rPr>
    </w:lvl>
    <w:lvl w:ilvl="7" w:tplc="9AD8BBCC">
      <w:numFmt w:val="bullet"/>
      <w:lvlText w:val="•"/>
      <w:lvlJc w:val="left"/>
      <w:pPr>
        <w:ind w:left="2252" w:hanging="490"/>
      </w:pPr>
      <w:rPr>
        <w:rFonts w:hint="default"/>
        <w:lang w:val="uk-UA" w:eastAsia="en-US" w:bidi="ar-SA"/>
      </w:rPr>
    </w:lvl>
    <w:lvl w:ilvl="8" w:tplc="2C7C154A">
      <w:numFmt w:val="bullet"/>
      <w:lvlText w:val="•"/>
      <w:lvlJc w:val="left"/>
      <w:pPr>
        <w:ind w:left="2560" w:hanging="490"/>
      </w:pPr>
      <w:rPr>
        <w:rFonts w:hint="default"/>
        <w:lang w:val="uk-UA" w:eastAsia="en-US" w:bidi="ar-SA"/>
      </w:rPr>
    </w:lvl>
  </w:abstractNum>
  <w:num w:numId="1">
    <w:abstractNumId w:val="6"/>
  </w:num>
  <w:num w:numId="2">
    <w:abstractNumId w:val="5"/>
  </w:num>
  <w:num w:numId="3">
    <w:abstractNumId w:val="12"/>
  </w:num>
  <w:num w:numId="4">
    <w:abstractNumId w:val="1"/>
  </w:num>
  <w:num w:numId="5">
    <w:abstractNumId w:val="3"/>
  </w:num>
  <w:num w:numId="6">
    <w:abstractNumId w:val="28"/>
  </w:num>
  <w:num w:numId="7">
    <w:abstractNumId w:val="27"/>
  </w:num>
  <w:num w:numId="8">
    <w:abstractNumId w:val="26"/>
  </w:num>
  <w:num w:numId="9">
    <w:abstractNumId w:val="14"/>
  </w:num>
  <w:num w:numId="10">
    <w:abstractNumId w:val="9"/>
  </w:num>
  <w:num w:numId="11">
    <w:abstractNumId w:val="15"/>
  </w:num>
  <w:num w:numId="12">
    <w:abstractNumId w:val="19"/>
  </w:num>
  <w:num w:numId="13">
    <w:abstractNumId w:val="18"/>
  </w:num>
  <w:num w:numId="14">
    <w:abstractNumId w:val="20"/>
  </w:num>
  <w:num w:numId="15">
    <w:abstractNumId w:val="0"/>
  </w:num>
  <w:num w:numId="16">
    <w:abstractNumId w:val="24"/>
  </w:num>
  <w:num w:numId="17">
    <w:abstractNumId w:val="13"/>
  </w:num>
  <w:num w:numId="18">
    <w:abstractNumId w:val="4"/>
  </w:num>
  <w:num w:numId="19">
    <w:abstractNumId w:val="17"/>
  </w:num>
  <w:num w:numId="20">
    <w:abstractNumId w:val="25"/>
  </w:num>
  <w:num w:numId="21">
    <w:abstractNumId w:val="23"/>
  </w:num>
  <w:num w:numId="22">
    <w:abstractNumId w:val="16"/>
  </w:num>
  <w:num w:numId="23">
    <w:abstractNumId w:val="22"/>
  </w:num>
  <w:num w:numId="24">
    <w:abstractNumId w:val="7"/>
  </w:num>
  <w:num w:numId="25">
    <w:abstractNumId w:val="2"/>
  </w:num>
  <w:num w:numId="26">
    <w:abstractNumId w:val="29"/>
  </w:num>
  <w:num w:numId="27">
    <w:abstractNumId w:val="10"/>
  </w:num>
  <w:num w:numId="28">
    <w:abstractNumId w:val="21"/>
  </w:num>
  <w:num w:numId="29">
    <w:abstractNumId w:val="11"/>
  </w:num>
  <w:num w:numId="3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hdrShapeDefaults>
    <o:shapedefaults v:ext="edit" spidmax="2049"/>
  </w:hdrShapeDefaults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65A6"/>
    <w:rsid w:val="00043C97"/>
    <w:rsid w:val="003565A6"/>
    <w:rsid w:val="00AB3260"/>
    <w:rsid w:val="00E331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151A436D-FEA3-42AA-9B63-A8CC9AD1B1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3565A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link w:val="10"/>
    <w:uiPriority w:val="1"/>
    <w:qFormat/>
    <w:rsid w:val="003565A6"/>
    <w:pPr>
      <w:ind w:left="44"/>
      <w:outlineLvl w:val="0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3565A6"/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table" w:customStyle="1" w:styleId="TableNormal">
    <w:name w:val="Table Normal"/>
    <w:uiPriority w:val="2"/>
    <w:semiHidden/>
    <w:unhideWhenUsed/>
    <w:qFormat/>
    <w:rsid w:val="003565A6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link w:val="a4"/>
    <w:uiPriority w:val="1"/>
    <w:qFormat/>
    <w:rsid w:val="003565A6"/>
    <w:pPr>
      <w:ind w:left="382"/>
      <w:jc w:val="both"/>
    </w:pPr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3565A6"/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a5">
    <w:name w:val="List Paragraph"/>
    <w:basedOn w:val="a"/>
    <w:uiPriority w:val="1"/>
    <w:qFormat/>
    <w:rsid w:val="003565A6"/>
    <w:pPr>
      <w:ind w:left="382" w:firstLine="359"/>
      <w:jc w:val="both"/>
    </w:pPr>
  </w:style>
  <w:style w:type="paragraph" w:customStyle="1" w:styleId="TableParagraph">
    <w:name w:val="Table Paragraph"/>
    <w:basedOn w:val="a"/>
    <w:uiPriority w:val="1"/>
    <w:qFormat/>
    <w:rsid w:val="003565A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zakon.rada.gov.ua/laws/show/436-15" TargetMode="External"/><Relationship Id="rId13" Type="http://schemas.openxmlformats.org/officeDocument/2006/relationships/hyperlink" Target="http://znaj.ua/news/world/8945/u-gollandiyi-pobuduyut-plastikovi-" TargetMode="External"/><Relationship Id="rId18" Type="http://schemas.openxmlformats.org/officeDocument/2006/relationships/hyperlink" Target="http://nbuv.gov.ua/UJRN/Vknutd_2015_5_15" TargetMode="External"/><Relationship Id="rId26" Type="http://schemas.openxmlformats.org/officeDocument/2006/relationships/hyperlink" Target="http://www.slideshare.net/alegre380/3-oberemc" TargetMode="External"/><Relationship Id="rId39" Type="http://schemas.openxmlformats.org/officeDocument/2006/relationships/theme" Target="theme/theme1.xml"/><Relationship Id="rId3" Type="http://schemas.openxmlformats.org/officeDocument/2006/relationships/settings" Target="settings.xml"/><Relationship Id="rId21" Type="http://schemas.openxmlformats.org/officeDocument/2006/relationships/hyperlink" Target="http://www.be5.biz/makroekonomika/profile/fr.html" TargetMode="External"/><Relationship Id="rId34" Type="http://schemas.openxmlformats.org/officeDocument/2006/relationships/hyperlink" Target="http://ep3.nuwm.edu.ua/29.pdf" TargetMode="External"/><Relationship Id="rId7" Type="http://schemas.openxmlformats.org/officeDocument/2006/relationships/hyperlink" Target="https://zakon.rada.gov.ua/laws/main/1560-12" TargetMode="External"/><Relationship Id="rId12" Type="http://schemas.openxmlformats.org/officeDocument/2006/relationships/hyperlink" Target="https://bigbud.kmu.gov.ua/" TargetMode="External"/><Relationship Id="rId17" Type="http://schemas.openxmlformats.org/officeDocument/2006/relationships/hyperlink" Target="http://economyandsociety.in.ua/" TargetMode="External"/><Relationship Id="rId25" Type="http://schemas.openxmlformats.org/officeDocument/2006/relationships/hyperlink" Target="http://nbuv.gov.ua/UJRN/se_2017_2_8" TargetMode="External"/><Relationship Id="rId33" Type="http://schemas.openxmlformats.org/officeDocument/2006/relationships/hyperlink" Target="http://ekta.ua/" TargetMode="External"/><Relationship Id="rId38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s://eco-tv.com.ua/materials/show/nnovacyn_dorogi" TargetMode="External"/><Relationship Id="rId20" Type="http://schemas.openxmlformats.org/officeDocument/2006/relationships/hyperlink" Target="http://nbuv.gov.ua/UJRN/rectpu_2016_15_1_3" TargetMode="External"/><Relationship Id="rId29" Type="http://schemas.openxmlformats.org/officeDocument/2006/relationships/hyperlink" Target="http://www.ukrstat.gov.ua/operativ/menu/menu_u/prom.htm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zakon.rada.gov.ua/laws/show/40-15" TargetMode="External"/><Relationship Id="rId11" Type="http://schemas.openxmlformats.org/officeDocument/2006/relationships/hyperlink" Target="https://zakon.rada.gov.ua/laws/show/1576-12" TargetMode="External"/><Relationship Id="rId24" Type="http://schemas.openxmlformats.org/officeDocument/2006/relationships/hyperlink" Target="https://portal.tpu.ru/" TargetMode="External"/><Relationship Id="rId32" Type="http://schemas.openxmlformats.org/officeDocument/2006/relationships/hyperlink" Target="https://pon.org.ua/novyny/7210-shvaleno-strategyu-rozvitku-sferi-nnovacynoyi-dyalnost-na-perod-do-2030-roku.html" TargetMode="External"/><Relationship Id="rId37" Type="http://schemas.openxmlformats.org/officeDocument/2006/relationships/hyperlink" Target="http://www.oridu.odessa.ua/9/buk/21042021.pdf" TargetMode="External"/><Relationship Id="rId5" Type="http://schemas.openxmlformats.org/officeDocument/2006/relationships/header" Target="header1.xml"/><Relationship Id="rId15" Type="http://schemas.openxmlformats.org/officeDocument/2006/relationships/hyperlink" Target="https://eco-tv.com.ua/materials/show/nnovacyn_dorogi" TargetMode="External"/><Relationship Id="rId23" Type="http://schemas.openxmlformats.org/officeDocument/2006/relationships/hyperlink" Target="http://www.ukrstat.gov.ua/" TargetMode="External"/><Relationship Id="rId28" Type="http://schemas.openxmlformats.org/officeDocument/2006/relationships/hyperlink" Target="https://oda.odessa.gov.ua/wp-content/uploads/2020/05/5e4b8e0dd6ec2.pdf" TargetMode="External"/><Relationship Id="rId36" Type="http://schemas.openxmlformats.org/officeDocument/2006/relationships/hyperlink" Target="https://www.yakaboo.ua/ua/j-shumpeter-teorija-ekonomichnogo-rozvitku-doslidzhennja-pributkiv-kapitalu-kreditu-vidsotku.html" TargetMode="External"/><Relationship Id="rId10" Type="http://schemas.openxmlformats.org/officeDocument/2006/relationships/hyperlink" Target="https://zakon.rada.gov.ua/laws/main/3480-15" TargetMode="External"/><Relationship Id="rId19" Type="http://schemas.openxmlformats.org/officeDocument/2006/relationships/hyperlink" Target="http://www.ukrstat.gov.ua./" TargetMode="External"/><Relationship Id="rId31" Type="http://schemas.openxmlformats.org/officeDocument/2006/relationships/hyperlink" Target="https://pon.org.ua/novyny/7210-shvaleno-strategyu-rozvitku-sferi-nnovacynoyi-dyalnost-na-perod-do-2030-roku.html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zakon.rada.gov.ua/laws/show/436-15" TargetMode="External"/><Relationship Id="rId14" Type="http://schemas.openxmlformats.org/officeDocument/2006/relationships/hyperlink" Target="http://www.ukrinform.ua/rubric-economy/3000269-" TargetMode="External"/><Relationship Id="rId22" Type="http://schemas.openxmlformats.org/officeDocument/2006/relationships/hyperlink" Target="http://eir.pstu.edu/bitstream/handle/" TargetMode="External"/><Relationship Id="rId27" Type="http://schemas.openxmlformats.org/officeDocument/2006/relationships/hyperlink" Target="https://www.06274.com.ua/list/215762" TargetMode="External"/><Relationship Id="rId30" Type="http://schemas.openxmlformats.org/officeDocument/2006/relationships/hyperlink" Target="http://www.business-inform.net/pdf/2012/5_0/titul.pdf" TargetMode="External"/><Relationship Id="rId35" Type="http://schemas.openxmlformats.org/officeDocument/2006/relationships/hyperlink" Target="https://www.yakaboo.ua/ua/j-shumpeter-teorija-ekonomichnogo-rozvitku-doslidzhennja-pributkiv-kapitalu-kreditu-vidsotku.html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15</Pages>
  <Words>3876</Words>
  <Characters>22097</Characters>
  <Application>Microsoft Office Word</Application>
  <DocSecurity>0</DocSecurity>
  <Lines>184</Lines>
  <Paragraphs>51</Paragraphs>
  <ScaleCrop>false</ScaleCrop>
  <Company>Grizli777</Company>
  <LinksUpToDate>false</LinksUpToDate>
  <CharactersWithSpaces>25922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2022-08-11T07:19:00Z</dcterms:created>
  <dcterms:modified xsi:type="dcterms:W3CDTF">2022-08-11T07:21:00Z</dcterms:modified>
</cp:coreProperties>
</file>