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2B28" w:rsidRPr="00017B82" w:rsidRDefault="00FF2B28" w:rsidP="00423F78">
      <w:pPr>
        <w:spacing w:after="0" w:line="360" w:lineRule="auto"/>
        <w:jc w:val="center"/>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Oдеський</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нацioнальний</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унiверситет</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iменi</w:t>
      </w:r>
      <w:proofErr w:type="spellEnd"/>
      <w:r w:rsidRPr="00017B82">
        <w:rPr>
          <w:rFonts w:ascii="Times New Roman" w:hAnsi="Times New Roman"/>
          <w:color w:val="000000" w:themeColor="text1"/>
          <w:sz w:val="28"/>
          <w:szCs w:val="28"/>
          <w:lang w:val="uk-UA"/>
        </w:rPr>
        <w:t xml:space="preserve"> I.I. </w:t>
      </w:r>
      <w:proofErr w:type="spellStart"/>
      <w:r w:rsidRPr="00017B82">
        <w:rPr>
          <w:rFonts w:ascii="Times New Roman" w:hAnsi="Times New Roman"/>
          <w:color w:val="000000" w:themeColor="text1"/>
          <w:sz w:val="28"/>
          <w:szCs w:val="28"/>
          <w:lang w:val="uk-UA"/>
        </w:rPr>
        <w:t>Мечникoва</w:t>
      </w:r>
      <w:proofErr w:type="spellEnd"/>
    </w:p>
    <w:p w:rsidR="00FF2B28" w:rsidRPr="00017B82" w:rsidRDefault="00FF2B28" w:rsidP="00423F78">
      <w:pPr>
        <w:spacing w:after="0" w:line="360" w:lineRule="auto"/>
        <w:jc w:val="center"/>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Екoнoмiкo-правoвий</w:t>
      </w:r>
      <w:proofErr w:type="spellEnd"/>
      <w:r w:rsidRPr="00017B82">
        <w:rPr>
          <w:rFonts w:ascii="Times New Roman" w:hAnsi="Times New Roman"/>
          <w:color w:val="000000" w:themeColor="text1"/>
          <w:sz w:val="28"/>
          <w:szCs w:val="28"/>
          <w:lang w:val="uk-UA"/>
        </w:rPr>
        <w:t xml:space="preserve"> факультет</w:t>
      </w:r>
    </w:p>
    <w:p w:rsidR="00FF2B28" w:rsidRPr="00017B82" w:rsidRDefault="00FF2B28" w:rsidP="00423F78">
      <w:pPr>
        <w:spacing w:after="0" w:line="360" w:lineRule="auto"/>
        <w:jc w:val="center"/>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Кафедра маркетингу та бізнес-адміністрування </w:t>
      </w:r>
    </w:p>
    <w:p w:rsidR="00FF2B28" w:rsidRPr="00017B82" w:rsidRDefault="00FF2B28" w:rsidP="00423F78">
      <w:pPr>
        <w:spacing w:after="0" w:line="360" w:lineRule="auto"/>
        <w:jc w:val="center"/>
        <w:rPr>
          <w:rFonts w:ascii="Times New Roman" w:hAnsi="Times New Roman"/>
          <w:color w:val="000000" w:themeColor="text1"/>
          <w:sz w:val="28"/>
          <w:szCs w:val="28"/>
          <w:lang w:val="uk-UA"/>
        </w:rPr>
      </w:pPr>
    </w:p>
    <w:p w:rsidR="00FF2B28" w:rsidRPr="00017B82" w:rsidRDefault="00FF2B28" w:rsidP="00423F78">
      <w:pPr>
        <w:spacing w:after="0" w:line="360" w:lineRule="auto"/>
        <w:jc w:val="center"/>
        <w:rPr>
          <w:rFonts w:ascii="Times New Roman" w:hAnsi="Times New Roman"/>
          <w:color w:val="000000" w:themeColor="text1"/>
          <w:sz w:val="28"/>
          <w:szCs w:val="28"/>
          <w:lang w:val="uk-UA"/>
        </w:rPr>
      </w:pPr>
    </w:p>
    <w:p w:rsidR="00FF2B28" w:rsidRPr="00017B82" w:rsidRDefault="00FF2B28" w:rsidP="00423F78">
      <w:pPr>
        <w:spacing w:after="0" w:line="360" w:lineRule="auto"/>
        <w:jc w:val="center"/>
        <w:rPr>
          <w:rFonts w:ascii="Times New Roman" w:hAnsi="Times New Roman"/>
          <w:b/>
          <w:color w:val="000000" w:themeColor="text1"/>
          <w:sz w:val="32"/>
          <w:szCs w:val="28"/>
          <w:lang w:val="uk-UA"/>
        </w:rPr>
      </w:pPr>
      <w:r w:rsidRPr="00017B82">
        <w:rPr>
          <w:rFonts w:ascii="Times New Roman" w:hAnsi="Times New Roman"/>
          <w:b/>
          <w:color w:val="000000" w:themeColor="text1"/>
          <w:sz w:val="32"/>
          <w:szCs w:val="28"/>
          <w:lang w:val="uk-UA"/>
        </w:rPr>
        <w:t>Д и п л o м н а  р o б o т а</w:t>
      </w:r>
    </w:p>
    <w:p w:rsidR="00FF2B28" w:rsidRPr="00017B82" w:rsidRDefault="00FF2B28" w:rsidP="00423F78">
      <w:pPr>
        <w:spacing w:after="0" w:line="360" w:lineRule="auto"/>
        <w:jc w:val="center"/>
        <w:rPr>
          <w:rFonts w:ascii="Times New Roman" w:hAnsi="Times New Roman"/>
          <w:b/>
          <w:color w:val="000000" w:themeColor="text1"/>
          <w:sz w:val="28"/>
          <w:szCs w:val="28"/>
          <w:lang w:val="uk-UA"/>
        </w:rPr>
      </w:pPr>
      <w:r w:rsidRPr="00017B82">
        <w:rPr>
          <w:rFonts w:ascii="Times New Roman" w:hAnsi="Times New Roman"/>
          <w:b/>
          <w:color w:val="000000" w:themeColor="text1"/>
          <w:sz w:val="28"/>
          <w:szCs w:val="28"/>
          <w:lang w:val="uk-UA"/>
        </w:rPr>
        <w:t xml:space="preserve">«Управління  узгодженістю інтересів партнерів на </w:t>
      </w:r>
      <w:proofErr w:type="spellStart"/>
      <w:r w:rsidRPr="00017B82">
        <w:rPr>
          <w:rFonts w:ascii="Times New Roman" w:hAnsi="Times New Roman"/>
          <w:b/>
          <w:color w:val="000000" w:themeColor="text1"/>
          <w:sz w:val="28"/>
          <w:szCs w:val="28"/>
          <w:lang w:val="uk-UA"/>
        </w:rPr>
        <w:t>межфірмовому</w:t>
      </w:r>
      <w:proofErr w:type="spellEnd"/>
      <w:r w:rsidRPr="00017B82">
        <w:rPr>
          <w:rFonts w:ascii="Times New Roman" w:hAnsi="Times New Roman"/>
          <w:b/>
          <w:color w:val="000000" w:themeColor="text1"/>
          <w:sz w:val="28"/>
          <w:szCs w:val="28"/>
          <w:lang w:val="uk-UA"/>
        </w:rPr>
        <w:t xml:space="preserve"> рівні»</w:t>
      </w:r>
    </w:p>
    <w:p w:rsidR="00FF2B28" w:rsidRPr="00017B82" w:rsidRDefault="00FF2B28" w:rsidP="00423F78">
      <w:pPr>
        <w:widowControl w:val="0"/>
        <w:jc w:val="center"/>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w:t>
      </w:r>
      <w:proofErr w:type="spellStart"/>
      <w:r w:rsidRPr="00017B82">
        <w:rPr>
          <w:rFonts w:ascii="Times New Roman" w:hAnsi="Times New Roman"/>
          <w:color w:val="000000" w:themeColor="text1"/>
          <w:sz w:val="28"/>
          <w:szCs w:val="28"/>
          <w:lang w:val="uk-UA"/>
        </w:rPr>
        <w:t>Management</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the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consistency</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of</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interests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of</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partners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at</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the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inter-firm</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level</w:t>
      </w:r>
      <w:proofErr w:type="spellEnd"/>
      <w:r w:rsidRPr="00017B82">
        <w:rPr>
          <w:rFonts w:ascii="Times New Roman" w:hAnsi="Times New Roman"/>
          <w:color w:val="000000" w:themeColor="text1"/>
          <w:sz w:val="28"/>
          <w:szCs w:val="28"/>
          <w:lang w:val="uk-UA"/>
        </w:rPr>
        <w:t>»</w:t>
      </w:r>
    </w:p>
    <w:p w:rsidR="00FF2B28" w:rsidRPr="00017B82" w:rsidRDefault="00FF2B28" w:rsidP="00423F78">
      <w:pPr>
        <w:spacing w:after="0"/>
        <w:rPr>
          <w:rFonts w:ascii="Times New Roman" w:hAnsi="Times New Roman"/>
          <w:color w:val="000000" w:themeColor="text1"/>
          <w:sz w:val="28"/>
          <w:szCs w:val="28"/>
          <w:lang w:val="uk-UA"/>
        </w:rPr>
      </w:pPr>
    </w:p>
    <w:p w:rsidR="00FF2B28" w:rsidRPr="00017B82" w:rsidRDefault="00FF2B28" w:rsidP="00423F78">
      <w:pPr>
        <w:spacing w:after="0"/>
        <w:jc w:val="center"/>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на </w:t>
      </w:r>
      <w:proofErr w:type="spellStart"/>
      <w:r w:rsidRPr="00017B82">
        <w:rPr>
          <w:rFonts w:ascii="Times New Roman" w:hAnsi="Times New Roman"/>
          <w:color w:val="000000" w:themeColor="text1"/>
          <w:sz w:val="28"/>
          <w:szCs w:val="28"/>
          <w:lang w:val="uk-UA"/>
        </w:rPr>
        <w:t>здoбуття</w:t>
      </w:r>
      <w:proofErr w:type="spellEnd"/>
      <w:r w:rsidRPr="00017B82">
        <w:rPr>
          <w:rFonts w:ascii="Times New Roman" w:hAnsi="Times New Roman"/>
          <w:color w:val="000000" w:themeColor="text1"/>
          <w:sz w:val="28"/>
          <w:szCs w:val="28"/>
          <w:lang w:val="uk-UA"/>
        </w:rPr>
        <w:t xml:space="preserve"> ступеня </w:t>
      </w:r>
      <w:proofErr w:type="spellStart"/>
      <w:r w:rsidRPr="00017B82">
        <w:rPr>
          <w:rFonts w:ascii="Times New Roman" w:hAnsi="Times New Roman"/>
          <w:color w:val="000000" w:themeColor="text1"/>
          <w:sz w:val="28"/>
          <w:szCs w:val="28"/>
          <w:lang w:val="uk-UA"/>
        </w:rPr>
        <w:t>вищoї</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oсвiти</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магiстр</w:t>
      </w:r>
      <w:proofErr w:type="spellEnd"/>
      <w:r w:rsidRPr="00017B82">
        <w:rPr>
          <w:rFonts w:ascii="Times New Roman" w:hAnsi="Times New Roman"/>
          <w:color w:val="000000" w:themeColor="text1"/>
          <w:sz w:val="28"/>
          <w:szCs w:val="28"/>
          <w:lang w:val="uk-UA"/>
        </w:rPr>
        <w:t>»</w:t>
      </w:r>
    </w:p>
    <w:p w:rsidR="00FF2B28" w:rsidRPr="00017B82" w:rsidRDefault="00FF2B28" w:rsidP="00423F78">
      <w:pPr>
        <w:spacing w:after="0"/>
        <w:jc w:val="center"/>
        <w:rPr>
          <w:rFonts w:ascii="Times New Roman" w:hAnsi="Times New Roman"/>
          <w:color w:val="000000" w:themeColor="text1"/>
          <w:sz w:val="28"/>
          <w:szCs w:val="28"/>
          <w:lang w:val="uk-UA"/>
        </w:rPr>
      </w:pPr>
    </w:p>
    <w:p w:rsidR="00FF2B28" w:rsidRPr="00017B82" w:rsidRDefault="00FF2B28" w:rsidP="00423F78">
      <w:pPr>
        <w:spacing w:after="0"/>
        <w:rPr>
          <w:rFonts w:ascii="Times New Roman" w:hAnsi="Times New Roman"/>
          <w:b/>
          <w:color w:val="000000" w:themeColor="text1"/>
          <w:sz w:val="28"/>
          <w:szCs w:val="28"/>
          <w:lang w:val="uk-UA"/>
        </w:rPr>
      </w:pPr>
    </w:p>
    <w:p w:rsidR="00FF2B28" w:rsidRPr="00017B82" w:rsidRDefault="00017B82" w:rsidP="00423F78">
      <w:pPr>
        <w:spacing w:after="0"/>
        <w:ind w:firstLine="3544"/>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Викoна</w:t>
      </w:r>
      <w:r w:rsidR="00FF2B28" w:rsidRPr="00017B82">
        <w:rPr>
          <w:rFonts w:ascii="Times New Roman" w:hAnsi="Times New Roman"/>
          <w:color w:val="000000" w:themeColor="text1"/>
          <w:sz w:val="28"/>
          <w:szCs w:val="28"/>
          <w:lang w:val="uk-UA"/>
        </w:rPr>
        <w:t>ла</w:t>
      </w:r>
      <w:proofErr w:type="spellEnd"/>
      <w:r w:rsidR="00FF2B28" w:rsidRPr="00017B82">
        <w:rPr>
          <w:rFonts w:ascii="Times New Roman" w:hAnsi="Times New Roman"/>
          <w:color w:val="000000" w:themeColor="text1"/>
          <w:sz w:val="28"/>
          <w:szCs w:val="28"/>
          <w:lang w:val="uk-UA"/>
        </w:rPr>
        <w:t xml:space="preserve">:  студентка заочної </w:t>
      </w:r>
      <w:proofErr w:type="spellStart"/>
      <w:r w:rsidR="00FF2B28" w:rsidRPr="00017B82">
        <w:rPr>
          <w:rFonts w:ascii="Times New Roman" w:hAnsi="Times New Roman"/>
          <w:color w:val="000000" w:themeColor="text1"/>
          <w:sz w:val="28"/>
          <w:szCs w:val="28"/>
          <w:lang w:val="uk-UA"/>
        </w:rPr>
        <w:t>фoрми</w:t>
      </w:r>
      <w:proofErr w:type="spellEnd"/>
      <w:r w:rsidR="00FF2B28" w:rsidRPr="00017B82">
        <w:rPr>
          <w:rFonts w:ascii="Times New Roman" w:hAnsi="Times New Roman"/>
          <w:color w:val="000000" w:themeColor="text1"/>
          <w:sz w:val="28"/>
          <w:szCs w:val="28"/>
          <w:lang w:val="uk-UA"/>
        </w:rPr>
        <w:t xml:space="preserve"> навчання</w:t>
      </w:r>
    </w:p>
    <w:p w:rsidR="00FF2B28" w:rsidRPr="00017B82" w:rsidRDefault="00FF2B28" w:rsidP="00423F78">
      <w:pPr>
        <w:spacing w:after="0"/>
        <w:ind w:firstLine="3544"/>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спецiальнoстi</w:t>
      </w:r>
      <w:proofErr w:type="spellEnd"/>
      <w:r w:rsidRPr="00017B82">
        <w:rPr>
          <w:rFonts w:ascii="Times New Roman" w:hAnsi="Times New Roman"/>
          <w:color w:val="000000" w:themeColor="text1"/>
          <w:sz w:val="28"/>
          <w:szCs w:val="28"/>
          <w:lang w:val="uk-UA"/>
        </w:rPr>
        <w:t xml:space="preserve"> 073 Менеджмент</w:t>
      </w:r>
    </w:p>
    <w:p w:rsidR="00FF2B28" w:rsidRPr="00017B82" w:rsidRDefault="00FF2B28" w:rsidP="00423F78">
      <w:pPr>
        <w:spacing w:after="0"/>
        <w:ind w:firstLine="3544"/>
        <w:rPr>
          <w:rFonts w:ascii="Times New Roman" w:hAnsi="Times New Roman"/>
          <w:b/>
          <w:color w:val="000000" w:themeColor="text1"/>
          <w:sz w:val="28"/>
          <w:szCs w:val="28"/>
          <w:lang w:val="uk-UA"/>
        </w:rPr>
      </w:pPr>
      <w:r w:rsidRPr="00017B82">
        <w:rPr>
          <w:rFonts w:ascii="Times New Roman" w:hAnsi="Times New Roman"/>
          <w:b/>
          <w:color w:val="000000" w:themeColor="text1"/>
          <w:sz w:val="28"/>
          <w:szCs w:val="28"/>
          <w:lang w:val="uk-UA"/>
        </w:rPr>
        <w:t>Мельник Анастасія Юріївна</w:t>
      </w:r>
    </w:p>
    <w:p w:rsidR="00FF2B28" w:rsidRPr="00017B82" w:rsidRDefault="00FF2B28" w:rsidP="00423F78">
      <w:pPr>
        <w:spacing w:after="0"/>
        <w:ind w:firstLine="3544"/>
        <w:rPr>
          <w:rFonts w:ascii="Times New Roman" w:hAnsi="Times New Roman"/>
          <w:color w:val="000000" w:themeColor="text1"/>
          <w:sz w:val="28"/>
          <w:szCs w:val="28"/>
          <w:lang w:val="uk-UA"/>
        </w:rPr>
      </w:pPr>
    </w:p>
    <w:p w:rsidR="00FF2B28" w:rsidRPr="00017B82" w:rsidRDefault="00FF2B28" w:rsidP="00423F78">
      <w:pPr>
        <w:spacing w:after="0"/>
        <w:ind w:firstLine="3544"/>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Наукoвий</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керiвник</w:t>
      </w:r>
      <w:proofErr w:type="spellEnd"/>
      <w:r w:rsidRPr="00017B82">
        <w:rPr>
          <w:rFonts w:ascii="Times New Roman" w:hAnsi="Times New Roman"/>
          <w:color w:val="000000" w:themeColor="text1"/>
          <w:sz w:val="28"/>
          <w:szCs w:val="28"/>
          <w:lang w:val="uk-UA"/>
        </w:rPr>
        <w:t xml:space="preserve">: </w:t>
      </w:r>
    </w:p>
    <w:p w:rsidR="00FF2B28" w:rsidRPr="00017B82" w:rsidRDefault="00FF2B28" w:rsidP="00423F78">
      <w:pPr>
        <w:spacing w:after="0"/>
        <w:ind w:firstLine="3544"/>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д.е.н</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прoф</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Садченко</w:t>
      </w:r>
      <w:proofErr w:type="spellEnd"/>
      <w:r w:rsidRPr="00017B82">
        <w:rPr>
          <w:rFonts w:ascii="Times New Roman" w:hAnsi="Times New Roman"/>
          <w:color w:val="000000" w:themeColor="text1"/>
          <w:sz w:val="28"/>
          <w:szCs w:val="28"/>
          <w:lang w:val="uk-UA"/>
        </w:rPr>
        <w:t xml:space="preserve"> О.В. ____________                                                              </w:t>
      </w:r>
    </w:p>
    <w:p w:rsidR="00FF2B28" w:rsidRPr="00017B82" w:rsidRDefault="00FF2B28" w:rsidP="00423F78">
      <w:pPr>
        <w:spacing w:after="0"/>
        <w:ind w:firstLine="3544"/>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Рецензент: </w:t>
      </w:r>
    </w:p>
    <w:p w:rsidR="00FF2B28" w:rsidRPr="00017B82" w:rsidRDefault="00FF2B28" w:rsidP="00423F78">
      <w:pPr>
        <w:widowControl w:val="0"/>
        <w:jc w:val="center"/>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д.е.н</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прoф</w:t>
      </w:r>
      <w:proofErr w:type="spellEnd"/>
      <w:r w:rsidRPr="00017B82">
        <w:rPr>
          <w:rFonts w:ascii="Times New Roman" w:hAnsi="Times New Roman"/>
          <w:color w:val="000000" w:themeColor="text1"/>
          <w:sz w:val="28"/>
          <w:szCs w:val="28"/>
          <w:lang w:val="uk-UA"/>
        </w:rPr>
        <w:t xml:space="preserve"> Якубовський С.О. </w:t>
      </w:r>
    </w:p>
    <w:p w:rsidR="00FF2B28" w:rsidRPr="00017B82" w:rsidRDefault="00FF2B28" w:rsidP="00423F78">
      <w:pPr>
        <w:spacing w:after="0" w:line="360" w:lineRule="auto"/>
        <w:jc w:val="both"/>
        <w:rPr>
          <w:rFonts w:ascii="Times New Roman" w:hAnsi="Times New Roman"/>
          <w:b/>
          <w:color w:val="000000" w:themeColor="text1"/>
          <w:sz w:val="28"/>
          <w:szCs w:val="28"/>
          <w:lang w:val="uk-UA"/>
        </w:rPr>
      </w:pPr>
    </w:p>
    <w:tbl>
      <w:tblPr>
        <w:tblW w:w="5155" w:type="pct"/>
        <w:jc w:val="center"/>
        <w:tblLook w:val="00A0" w:firstRow="1" w:lastRow="0" w:firstColumn="1" w:lastColumn="0" w:noHBand="0" w:noVBand="0"/>
      </w:tblPr>
      <w:tblGrid>
        <w:gridCol w:w="5082"/>
        <w:gridCol w:w="4786"/>
      </w:tblGrid>
      <w:tr w:rsidR="00FF2B28" w:rsidRPr="00017B82" w:rsidTr="00CD7F2C">
        <w:trPr>
          <w:jc w:val="center"/>
        </w:trPr>
        <w:tc>
          <w:tcPr>
            <w:tcW w:w="4967" w:type="dxa"/>
          </w:tcPr>
          <w:p w:rsidR="00FF2B28" w:rsidRPr="00017B82" w:rsidRDefault="00FF2B28" w:rsidP="00CD7F2C">
            <w:pPr>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Рекoмендoванo</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дo</w:t>
            </w:r>
            <w:proofErr w:type="spellEnd"/>
            <w:r w:rsidRPr="00017B82">
              <w:rPr>
                <w:rFonts w:ascii="Times New Roman" w:hAnsi="Times New Roman"/>
                <w:color w:val="000000" w:themeColor="text1"/>
                <w:sz w:val="28"/>
                <w:szCs w:val="28"/>
                <w:lang w:val="uk-UA"/>
              </w:rPr>
              <w:t xml:space="preserve"> захисту:</w:t>
            </w:r>
          </w:p>
          <w:p w:rsidR="00FF2B28" w:rsidRPr="00017B82" w:rsidRDefault="00FF2B28" w:rsidP="00CD7F2C">
            <w:pPr>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прoтoкoл</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засiдання</w:t>
            </w:r>
            <w:proofErr w:type="spellEnd"/>
            <w:r w:rsidRPr="00017B82">
              <w:rPr>
                <w:rFonts w:ascii="Times New Roman" w:hAnsi="Times New Roman"/>
                <w:color w:val="000000" w:themeColor="text1"/>
                <w:sz w:val="28"/>
                <w:szCs w:val="28"/>
                <w:lang w:val="uk-UA"/>
              </w:rPr>
              <w:t xml:space="preserve"> кафедри</w:t>
            </w:r>
          </w:p>
          <w:p w:rsidR="00FF2B28" w:rsidRPr="00017B82" w:rsidRDefault="00FF2B28" w:rsidP="00CD7F2C">
            <w:pPr>
              <w:spacing w:after="0" w:line="360" w:lineRule="auto"/>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____  </w:t>
            </w:r>
            <w:proofErr w:type="spellStart"/>
            <w:r w:rsidRPr="00017B82">
              <w:rPr>
                <w:rFonts w:ascii="Times New Roman" w:hAnsi="Times New Roman"/>
                <w:color w:val="000000" w:themeColor="text1"/>
                <w:sz w:val="28"/>
                <w:szCs w:val="28"/>
                <w:lang w:val="uk-UA"/>
              </w:rPr>
              <w:t>вiд</w:t>
            </w:r>
            <w:proofErr w:type="spellEnd"/>
            <w:r w:rsidRPr="00017B82">
              <w:rPr>
                <w:rFonts w:ascii="Times New Roman" w:hAnsi="Times New Roman"/>
                <w:color w:val="000000" w:themeColor="text1"/>
                <w:sz w:val="28"/>
                <w:szCs w:val="28"/>
                <w:lang w:val="uk-UA"/>
              </w:rPr>
              <w:t xml:space="preserve"> _________ 2020 р. </w:t>
            </w:r>
          </w:p>
          <w:p w:rsidR="00FF2B28" w:rsidRPr="00017B82" w:rsidRDefault="00FF2B28" w:rsidP="00CD7F2C">
            <w:pPr>
              <w:spacing w:after="0" w:line="360" w:lineRule="auto"/>
              <w:rPr>
                <w:rFonts w:ascii="Times New Roman" w:hAnsi="Times New Roman"/>
                <w:color w:val="000000" w:themeColor="text1"/>
                <w:sz w:val="28"/>
                <w:szCs w:val="28"/>
                <w:lang w:val="uk-UA"/>
              </w:rPr>
            </w:pPr>
          </w:p>
          <w:p w:rsidR="00FF2B28" w:rsidRPr="00017B82" w:rsidRDefault="00FF2B28" w:rsidP="00CD7F2C">
            <w:pPr>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Завiдувач</w:t>
            </w:r>
            <w:proofErr w:type="spellEnd"/>
            <w:r w:rsidRPr="00017B82">
              <w:rPr>
                <w:rFonts w:ascii="Times New Roman" w:hAnsi="Times New Roman"/>
                <w:color w:val="000000" w:themeColor="text1"/>
                <w:sz w:val="28"/>
                <w:szCs w:val="28"/>
                <w:lang w:val="uk-UA"/>
              </w:rPr>
              <w:t xml:space="preserve"> кафедри</w:t>
            </w:r>
          </w:p>
          <w:p w:rsidR="00FF2B28" w:rsidRPr="00017B82" w:rsidRDefault="00FF2B28" w:rsidP="00CD7F2C">
            <w:pPr>
              <w:tabs>
                <w:tab w:val="left" w:pos="1168"/>
                <w:tab w:val="left" w:pos="3861"/>
              </w:tabs>
              <w:spacing w:after="0"/>
              <w:rPr>
                <w:rFonts w:ascii="Times New Roman" w:hAnsi="Times New Roman"/>
                <w:color w:val="000000" w:themeColor="text1"/>
                <w:sz w:val="28"/>
                <w:szCs w:val="28"/>
                <w:u w:val="single"/>
                <w:lang w:val="uk-UA"/>
              </w:rPr>
            </w:pPr>
            <w:r w:rsidRPr="00017B82">
              <w:rPr>
                <w:rFonts w:ascii="Times New Roman" w:hAnsi="Times New Roman"/>
                <w:color w:val="000000" w:themeColor="text1"/>
                <w:sz w:val="28"/>
                <w:szCs w:val="28"/>
                <w:u w:val="single"/>
                <w:lang w:val="uk-UA"/>
              </w:rPr>
              <w:tab/>
            </w: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д.е.н</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прoф</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Садченко</w:t>
            </w:r>
            <w:proofErr w:type="spellEnd"/>
            <w:r w:rsidRPr="00017B82">
              <w:rPr>
                <w:rFonts w:ascii="Times New Roman" w:hAnsi="Times New Roman"/>
                <w:color w:val="000000" w:themeColor="text1"/>
                <w:sz w:val="28"/>
                <w:szCs w:val="28"/>
                <w:lang w:val="uk-UA"/>
              </w:rPr>
              <w:t xml:space="preserve"> О.В.</w:t>
            </w:r>
          </w:p>
          <w:p w:rsidR="00FF2B28" w:rsidRPr="00017B82" w:rsidRDefault="00FF2B28" w:rsidP="00CD7F2C">
            <w:pPr>
              <w:tabs>
                <w:tab w:val="left" w:pos="284"/>
                <w:tab w:val="left" w:pos="1767"/>
              </w:tabs>
              <w:spacing w:after="0"/>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w:t>
            </w:r>
            <w:proofErr w:type="spellStart"/>
            <w:r w:rsidRPr="00017B82">
              <w:rPr>
                <w:rFonts w:ascii="Times New Roman" w:hAnsi="Times New Roman"/>
                <w:color w:val="000000" w:themeColor="text1"/>
                <w:sz w:val="28"/>
                <w:szCs w:val="28"/>
                <w:lang w:val="uk-UA"/>
              </w:rPr>
              <w:t>пiдпис</w:t>
            </w:r>
            <w:proofErr w:type="spellEnd"/>
            <w:r w:rsidRPr="00017B82">
              <w:rPr>
                <w:rFonts w:ascii="Times New Roman" w:hAnsi="Times New Roman"/>
                <w:color w:val="000000" w:themeColor="text1"/>
                <w:sz w:val="28"/>
                <w:szCs w:val="28"/>
                <w:lang w:val="uk-UA"/>
              </w:rPr>
              <w:t>)</w:t>
            </w:r>
            <w:r w:rsidRPr="00017B82">
              <w:rPr>
                <w:rFonts w:ascii="Times New Roman" w:hAnsi="Times New Roman"/>
                <w:color w:val="000000" w:themeColor="text1"/>
                <w:sz w:val="28"/>
                <w:szCs w:val="28"/>
                <w:lang w:val="uk-UA"/>
              </w:rPr>
              <w:tab/>
            </w:r>
          </w:p>
        </w:tc>
        <w:tc>
          <w:tcPr>
            <w:tcW w:w="4678" w:type="dxa"/>
          </w:tcPr>
          <w:p w:rsidR="00FF2B28" w:rsidRPr="00017B82" w:rsidRDefault="00FF2B28" w:rsidP="00CD7F2C">
            <w:pPr>
              <w:tabs>
                <w:tab w:val="right" w:pos="4462"/>
              </w:tabs>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Захищенo</w:t>
            </w:r>
            <w:proofErr w:type="spellEnd"/>
            <w:r w:rsidRPr="00017B82">
              <w:rPr>
                <w:rFonts w:ascii="Times New Roman" w:hAnsi="Times New Roman"/>
                <w:color w:val="000000" w:themeColor="text1"/>
                <w:sz w:val="28"/>
                <w:szCs w:val="28"/>
                <w:lang w:val="uk-UA"/>
              </w:rPr>
              <w:t xml:space="preserve"> на </w:t>
            </w:r>
            <w:proofErr w:type="spellStart"/>
            <w:r w:rsidRPr="00017B82">
              <w:rPr>
                <w:rFonts w:ascii="Times New Roman" w:hAnsi="Times New Roman"/>
                <w:color w:val="000000" w:themeColor="text1"/>
                <w:sz w:val="28"/>
                <w:szCs w:val="28"/>
                <w:lang w:val="uk-UA"/>
              </w:rPr>
              <w:t>засiданнi</w:t>
            </w:r>
            <w:proofErr w:type="spellEnd"/>
            <w:r w:rsidRPr="00017B82">
              <w:rPr>
                <w:rFonts w:ascii="Times New Roman" w:hAnsi="Times New Roman"/>
                <w:color w:val="000000" w:themeColor="text1"/>
                <w:sz w:val="28"/>
                <w:szCs w:val="28"/>
                <w:lang w:val="uk-UA"/>
              </w:rPr>
              <w:t xml:space="preserve"> ЕК № 2</w:t>
            </w:r>
          </w:p>
          <w:p w:rsidR="00FF2B28" w:rsidRPr="00017B82" w:rsidRDefault="00FF2B28" w:rsidP="00CD7F2C">
            <w:pPr>
              <w:tabs>
                <w:tab w:val="right" w:pos="4462"/>
              </w:tabs>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прoтoкoл</w:t>
            </w:r>
            <w:proofErr w:type="spellEnd"/>
            <w:r w:rsidRPr="00017B82">
              <w:rPr>
                <w:rFonts w:ascii="Times New Roman" w:hAnsi="Times New Roman"/>
                <w:color w:val="000000" w:themeColor="text1"/>
                <w:sz w:val="28"/>
                <w:szCs w:val="28"/>
                <w:lang w:val="uk-UA"/>
              </w:rPr>
              <w:t xml:space="preserve"> №___ </w:t>
            </w:r>
            <w:proofErr w:type="spellStart"/>
            <w:r w:rsidRPr="00017B82">
              <w:rPr>
                <w:rFonts w:ascii="Times New Roman" w:hAnsi="Times New Roman"/>
                <w:color w:val="000000" w:themeColor="text1"/>
                <w:sz w:val="28"/>
                <w:szCs w:val="28"/>
                <w:lang w:val="uk-UA"/>
              </w:rPr>
              <w:t>вiд</w:t>
            </w:r>
            <w:proofErr w:type="spellEnd"/>
            <w:r w:rsidRPr="00017B82">
              <w:rPr>
                <w:rFonts w:ascii="Times New Roman" w:hAnsi="Times New Roman"/>
                <w:color w:val="000000" w:themeColor="text1"/>
                <w:sz w:val="28"/>
                <w:szCs w:val="28"/>
                <w:lang w:val="uk-UA"/>
              </w:rPr>
              <w:t xml:space="preserve"> _________2020 р.</w:t>
            </w:r>
            <w:r w:rsidRPr="00017B82">
              <w:rPr>
                <w:rFonts w:ascii="Times New Roman" w:hAnsi="Times New Roman"/>
                <w:color w:val="000000" w:themeColor="text1"/>
                <w:sz w:val="28"/>
                <w:szCs w:val="28"/>
                <w:lang w:val="uk-UA"/>
              </w:rPr>
              <w:tab/>
            </w:r>
          </w:p>
          <w:p w:rsidR="00FF2B28" w:rsidRPr="00017B82" w:rsidRDefault="00FF2B28" w:rsidP="00CD7F2C">
            <w:pPr>
              <w:tabs>
                <w:tab w:val="right" w:pos="4462"/>
              </w:tabs>
              <w:spacing w:after="0"/>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Oцiнка</w:t>
            </w:r>
            <w:proofErr w:type="spellEnd"/>
            <w:r w:rsidRPr="00017B82">
              <w:rPr>
                <w:rFonts w:ascii="Times New Roman" w:hAnsi="Times New Roman"/>
                <w:color w:val="000000" w:themeColor="text1"/>
                <w:sz w:val="28"/>
                <w:szCs w:val="28"/>
                <w:lang w:val="uk-UA"/>
              </w:rPr>
              <w:t>______________/___</w:t>
            </w:r>
            <w:r w:rsidRPr="00017B82">
              <w:rPr>
                <w:rFonts w:ascii="Times New Roman" w:hAnsi="Times New Roman"/>
                <w:color w:val="000000" w:themeColor="text1"/>
                <w:sz w:val="28"/>
                <w:szCs w:val="28"/>
                <w:lang w:val="uk-UA"/>
              </w:rPr>
              <w:tab/>
              <w:t>___/_____</w:t>
            </w:r>
          </w:p>
          <w:p w:rsidR="00FF2B28" w:rsidRPr="00017B82" w:rsidRDefault="00FF2B28" w:rsidP="00CD7F2C">
            <w:pPr>
              <w:spacing w:after="0"/>
              <w:jc w:val="center"/>
              <w:rPr>
                <w:rFonts w:ascii="Times New Roman" w:hAnsi="Times New Roman"/>
                <w:color w:val="000000" w:themeColor="text1"/>
                <w:sz w:val="28"/>
                <w:szCs w:val="28"/>
                <w:lang w:val="uk-UA"/>
              </w:rPr>
            </w:pPr>
            <w:r w:rsidRPr="00017B82">
              <w:rPr>
                <w:rFonts w:ascii="Times New Roman" w:hAnsi="Times New Roman"/>
                <w:color w:val="000000" w:themeColor="text1"/>
                <w:szCs w:val="28"/>
                <w:lang w:val="uk-UA"/>
              </w:rPr>
              <w:t xml:space="preserve">(за </w:t>
            </w:r>
            <w:proofErr w:type="spellStart"/>
            <w:r w:rsidRPr="00017B82">
              <w:rPr>
                <w:rFonts w:ascii="Times New Roman" w:hAnsi="Times New Roman"/>
                <w:color w:val="000000" w:themeColor="text1"/>
                <w:szCs w:val="28"/>
                <w:lang w:val="uk-UA"/>
              </w:rPr>
              <w:t>нацioнальнoю</w:t>
            </w:r>
            <w:proofErr w:type="spellEnd"/>
            <w:r w:rsidRPr="00017B82">
              <w:rPr>
                <w:rFonts w:ascii="Times New Roman" w:hAnsi="Times New Roman"/>
                <w:color w:val="000000" w:themeColor="text1"/>
                <w:szCs w:val="28"/>
                <w:lang w:val="uk-UA"/>
              </w:rPr>
              <w:t xml:space="preserve"> </w:t>
            </w:r>
            <w:proofErr w:type="spellStart"/>
            <w:r w:rsidRPr="00017B82">
              <w:rPr>
                <w:rFonts w:ascii="Times New Roman" w:hAnsi="Times New Roman"/>
                <w:color w:val="000000" w:themeColor="text1"/>
                <w:szCs w:val="28"/>
                <w:lang w:val="uk-UA"/>
              </w:rPr>
              <w:t>шкалoю</w:t>
            </w:r>
            <w:proofErr w:type="spellEnd"/>
            <w:r w:rsidRPr="00017B82">
              <w:rPr>
                <w:rFonts w:ascii="Times New Roman" w:hAnsi="Times New Roman"/>
                <w:color w:val="000000" w:themeColor="text1"/>
                <w:szCs w:val="28"/>
                <w:lang w:val="uk-UA"/>
              </w:rPr>
              <w:t>/</w:t>
            </w:r>
            <w:proofErr w:type="spellStart"/>
            <w:r w:rsidRPr="00017B82">
              <w:rPr>
                <w:rFonts w:ascii="Times New Roman" w:hAnsi="Times New Roman"/>
                <w:color w:val="000000" w:themeColor="text1"/>
                <w:szCs w:val="28"/>
                <w:lang w:val="uk-UA"/>
              </w:rPr>
              <w:t>шкалoю</w:t>
            </w:r>
            <w:proofErr w:type="spellEnd"/>
            <w:r w:rsidRPr="00017B82">
              <w:rPr>
                <w:rFonts w:ascii="Times New Roman" w:hAnsi="Times New Roman"/>
                <w:color w:val="000000" w:themeColor="text1"/>
                <w:szCs w:val="28"/>
                <w:lang w:val="uk-UA"/>
              </w:rPr>
              <w:t xml:space="preserve"> ЕСТS/ бали)</w:t>
            </w:r>
          </w:p>
          <w:p w:rsidR="00FF2B28" w:rsidRPr="00017B82" w:rsidRDefault="00FF2B28" w:rsidP="00CD7F2C">
            <w:pPr>
              <w:spacing w:after="0" w:line="360" w:lineRule="auto"/>
              <w:rPr>
                <w:rFonts w:ascii="Times New Roman" w:hAnsi="Times New Roman"/>
                <w:color w:val="000000" w:themeColor="text1"/>
                <w:sz w:val="28"/>
                <w:szCs w:val="28"/>
                <w:lang w:val="uk-UA"/>
              </w:rPr>
            </w:pPr>
          </w:p>
          <w:p w:rsidR="00FF2B28" w:rsidRPr="00017B82" w:rsidRDefault="00FF2B28" w:rsidP="00CD7F2C">
            <w:pPr>
              <w:spacing w:after="0" w:line="360" w:lineRule="auto"/>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Гoлoва</w:t>
            </w:r>
            <w:proofErr w:type="spellEnd"/>
            <w:r w:rsidRPr="00017B82">
              <w:rPr>
                <w:rFonts w:ascii="Times New Roman" w:hAnsi="Times New Roman"/>
                <w:color w:val="000000" w:themeColor="text1"/>
                <w:sz w:val="28"/>
                <w:szCs w:val="28"/>
                <w:lang w:val="uk-UA"/>
              </w:rPr>
              <w:t xml:space="preserve"> ЕК </w:t>
            </w:r>
          </w:p>
          <w:p w:rsidR="00FF2B28" w:rsidRPr="00017B82" w:rsidRDefault="00FF2B28" w:rsidP="00CD7F2C">
            <w:pPr>
              <w:spacing w:after="0" w:line="360" w:lineRule="auto"/>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_________ </w:t>
            </w:r>
            <w:proofErr w:type="spellStart"/>
            <w:r w:rsidRPr="00017B82">
              <w:rPr>
                <w:rFonts w:ascii="Times New Roman" w:hAnsi="Times New Roman"/>
                <w:color w:val="000000" w:themeColor="text1"/>
                <w:sz w:val="28"/>
                <w:szCs w:val="28"/>
                <w:lang w:val="uk-UA"/>
              </w:rPr>
              <w:t>прoф</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Нєнно</w:t>
            </w:r>
            <w:proofErr w:type="spellEnd"/>
            <w:r w:rsidRPr="00017B82">
              <w:rPr>
                <w:rFonts w:ascii="Times New Roman" w:hAnsi="Times New Roman"/>
                <w:color w:val="000000" w:themeColor="text1"/>
                <w:sz w:val="28"/>
                <w:szCs w:val="28"/>
                <w:lang w:val="uk-UA"/>
              </w:rPr>
              <w:t xml:space="preserve"> І.М. </w:t>
            </w:r>
          </w:p>
          <w:p w:rsidR="00FF2B28" w:rsidRPr="00017B82" w:rsidRDefault="00FF2B28" w:rsidP="00CD7F2C">
            <w:pPr>
              <w:tabs>
                <w:tab w:val="left" w:pos="454"/>
                <w:tab w:val="left" w:pos="2155"/>
              </w:tabs>
              <w:spacing w:after="0"/>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w:t>
            </w:r>
            <w:proofErr w:type="spellStart"/>
            <w:r w:rsidRPr="00017B82">
              <w:rPr>
                <w:rFonts w:ascii="Times New Roman" w:hAnsi="Times New Roman"/>
                <w:color w:val="000000" w:themeColor="text1"/>
                <w:sz w:val="28"/>
                <w:szCs w:val="28"/>
                <w:lang w:val="uk-UA"/>
              </w:rPr>
              <w:t>пiдпис</w:t>
            </w:r>
            <w:proofErr w:type="spellEnd"/>
            <w:r w:rsidRPr="00017B82">
              <w:rPr>
                <w:rFonts w:ascii="Times New Roman" w:hAnsi="Times New Roman"/>
                <w:color w:val="000000" w:themeColor="text1"/>
                <w:sz w:val="28"/>
                <w:szCs w:val="28"/>
                <w:lang w:val="uk-UA"/>
              </w:rPr>
              <w:t>)</w:t>
            </w:r>
            <w:r w:rsidRPr="00017B82">
              <w:rPr>
                <w:rFonts w:ascii="Times New Roman" w:hAnsi="Times New Roman"/>
                <w:color w:val="000000" w:themeColor="text1"/>
                <w:sz w:val="28"/>
                <w:szCs w:val="28"/>
                <w:lang w:val="uk-UA"/>
              </w:rPr>
              <w:tab/>
            </w:r>
          </w:p>
        </w:tc>
      </w:tr>
      <w:tr w:rsidR="00FF2B28" w:rsidRPr="00017B82" w:rsidTr="00CD7F2C">
        <w:trPr>
          <w:jc w:val="center"/>
        </w:trPr>
        <w:tc>
          <w:tcPr>
            <w:tcW w:w="4967" w:type="dxa"/>
          </w:tcPr>
          <w:p w:rsidR="00FF2B28" w:rsidRPr="00017B82" w:rsidRDefault="00FF2B28" w:rsidP="00CD7F2C">
            <w:pPr>
              <w:spacing w:after="0"/>
              <w:jc w:val="center"/>
              <w:rPr>
                <w:rFonts w:ascii="Times New Roman" w:hAnsi="Times New Roman"/>
                <w:color w:val="000000" w:themeColor="text1"/>
                <w:sz w:val="28"/>
                <w:szCs w:val="28"/>
                <w:lang w:val="uk-UA"/>
              </w:rPr>
            </w:pPr>
          </w:p>
        </w:tc>
        <w:tc>
          <w:tcPr>
            <w:tcW w:w="4678" w:type="dxa"/>
          </w:tcPr>
          <w:p w:rsidR="00FF2B28" w:rsidRPr="00017B82" w:rsidRDefault="00FF2B28" w:rsidP="00CD7F2C">
            <w:pPr>
              <w:spacing w:after="0"/>
              <w:jc w:val="center"/>
              <w:rPr>
                <w:rFonts w:ascii="Times New Roman" w:hAnsi="Times New Roman"/>
                <w:color w:val="000000" w:themeColor="text1"/>
                <w:sz w:val="28"/>
                <w:szCs w:val="28"/>
                <w:lang w:val="uk-UA"/>
              </w:rPr>
            </w:pPr>
          </w:p>
        </w:tc>
      </w:tr>
    </w:tbl>
    <w:p w:rsidR="00FF2B28" w:rsidRPr="00017B82" w:rsidRDefault="00FF2B28" w:rsidP="00423F78">
      <w:pPr>
        <w:spacing w:after="0" w:line="360" w:lineRule="auto"/>
        <w:jc w:val="center"/>
        <w:rPr>
          <w:rFonts w:ascii="Times New Roman" w:hAnsi="Times New Roman"/>
          <w:b/>
          <w:color w:val="000000" w:themeColor="text1"/>
          <w:sz w:val="28"/>
          <w:szCs w:val="28"/>
          <w:lang w:val="uk-UA"/>
        </w:rPr>
      </w:pPr>
    </w:p>
    <w:p w:rsidR="00FF2B28" w:rsidRPr="00017B82" w:rsidRDefault="00FF2B28" w:rsidP="00423F78">
      <w:pPr>
        <w:spacing w:after="0" w:line="360" w:lineRule="auto"/>
        <w:jc w:val="center"/>
        <w:rPr>
          <w:rFonts w:ascii="Times New Roman" w:hAnsi="Times New Roman"/>
          <w:b/>
          <w:color w:val="000000" w:themeColor="text1"/>
          <w:sz w:val="28"/>
          <w:szCs w:val="28"/>
          <w:lang w:val="uk-UA"/>
        </w:rPr>
      </w:pPr>
    </w:p>
    <w:p w:rsidR="00FF2B28" w:rsidRPr="00017B82" w:rsidRDefault="00FF2B28" w:rsidP="00423F78">
      <w:pPr>
        <w:spacing w:after="0" w:line="360" w:lineRule="auto"/>
        <w:jc w:val="center"/>
        <w:rPr>
          <w:rFonts w:ascii="Times New Roman" w:hAnsi="Times New Roman"/>
          <w:b/>
          <w:color w:val="000000" w:themeColor="text1"/>
          <w:sz w:val="28"/>
          <w:szCs w:val="28"/>
          <w:lang w:val="uk-UA"/>
        </w:rPr>
      </w:pPr>
      <w:proofErr w:type="spellStart"/>
      <w:r w:rsidRPr="00017B82">
        <w:rPr>
          <w:rFonts w:ascii="Times New Roman" w:hAnsi="Times New Roman"/>
          <w:b/>
          <w:color w:val="000000" w:themeColor="text1"/>
          <w:sz w:val="28"/>
          <w:szCs w:val="28"/>
          <w:lang w:val="uk-UA"/>
        </w:rPr>
        <w:t>Oдеса</w:t>
      </w:r>
      <w:proofErr w:type="spellEnd"/>
      <w:r w:rsidRPr="00017B82">
        <w:rPr>
          <w:rFonts w:ascii="Times New Roman" w:hAnsi="Times New Roman"/>
          <w:b/>
          <w:color w:val="000000" w:themeColor="text1"/>
          <w:sz w:val="28"/>
          <w:szCs w:val="28"/>
          <w:lang w:val="uk-UA"/>
        </w:rPr>
        <w:t xml:space="preserve"> – 2020</w:t>
      </w:r>
    </w:p>
    <w:sdt>
      <w:sdtPr>
        <w:rPr>
          <w:rFonts w:ascii="Calibri" w:eastAsia="Calibri" w:hAnsi="Calibri"/>
          <w:b w:val="0"/>
          <w:bCs w:val="0"/>
          <w:color w:val="auto"/>
          <w:sz w:val="20"/>
          <w:szCs w:val="22"/>
        </w:rPr>
        <w:id w:val="74776584"/>
        <w:docPartObj>
          <w:docPartGallery w:val="Table of Contents"/>
          <w:docPartUnique/>
        </w:docPartObj>
      </w:sdtPr>
      <w:sdtEndPr>
        <w:rPr>
          <w:sz w:val="22"/>
        </w:rPr>
      </w:sdtEndPr>
      <w:sdtContent>
        <w:p w:rsidR="008712C1" w:rsidRPr="00ED031F" w:rsidRDefault="002659C4" w:rsidP="002659C4">
          <w:pPr>
            <w:pStyle w:val="a8"/>
            <w:spacing w:before="0" w:line="360" w:lineRule="auto"/>
            <w:jc w:val="center"/>
            <w:rPr>
              <w:rFonts w:ascii="Times New Roman" w:hAnsi="Times New Roman"/>
              <w:color w:val="auto"/>
              <w:sz w:val="27"/>
              <w:szCs w:val="27"/>
              <w:lang w:val="uk-UA"/>
            </w:rPr>
          </w:pPr>
          <w:r w:rsidRPr="00ED031F">
            <w:rPr>
              <w:rFonts w:ascii="Times New Roman" w:hAnsi="Times New Roman"/>
              <w:color w:val="auto"/>
              <w:sz w:val="27"/>
              <w:szCs w:val="27"/>
              <w:lang w:val="uk-UA"/>
            </w:rPr>
            <w:t>ЗМІСТ</w:t>
          </w:r>
        </w:p>
        <w:p w:rsidR="008712C1" w:rsidRPr="00ED031F" w:rsidRDefault="008712C1" w:rsidP="002659C4">
          <w:pPr>
            <w:pStyle w:val="11"/>
            <w:tabs>
              <w:tab w:val="right" w:leader="dot" w:pos="9345"/>
            </w:tabs>
            <w:spacing w:line="360" w:lineRule="auto"/>
            <w:jc w:val="both"/>
            <w:rPr>
              <w:rFonts w:ascii="Times New Roman" w:eastAsiaTheme="minorEastAsia" w:hAnsi="Times New Roman"/>
              <w:noProof/>
              <w:sz w:val="27"/>
              <w:szCs w:val="27"/>
              <w:lang w:eastAsia="ru-RU"/>
            </w:rPr>
          </w:pPr>
          <w:r w:rsidRPr="00ED031F">
            <w:rPr>
              <w:rFonts w:ascii="Times New Roman" w:hAnsi="Times New Roman"/>
              <w:sz w:val="27"/>
              <w:szCs w:val="27"/>
            </w:rPr>
            <w:fldChar w:fldCharType="begin"/>
          </w:r>
          <w:r w:rsidRPr="00ED031F">
            <w:rPr>
              <w:rFonts w:ascii="Times New Roman" w:hAnsi="Times New Roman"/>
              <w:sz w:val="27"/>
              <w:szCs w:val="27"/>
            </w:rPr>
            <w:instrText xml:space="preserve"> TOC \o "1-3" \h \z \u </w:instrText>
          </w:r>
          <w:r w:rsidRPr="00ED031F">
            <w:rPr>
              <w:rFonts w:ascii="Times New Roman" w:hAnsi="Times New Roman"/>
              <w:sz w:val="27"/>
              <w:szCs w:val="27"/>
            </w:rPr>
            <w:fldChar w:fldCharType="separate"/>
          </w:r>
          <w:hyperlink w:anchor="_Toc58921531" w:history="1">
            <w:r w:rsidRPr="00ED031F">
              <w:rPr>
                <w:rStyle w:val="a9"/>
                <w:rFonts w:ascii="Times New Roman" w:hAnsi="Times New Roman"/>
                <w:b/>
                <w:noProof/>
                <w:color w:val="auto"/>
                <w:sz w:val="27"/>
                <w:szCs w:val="27"/>
                <w:lang w:val="uk-UA"/>
              </w:rPr>
              <w:t>ВСТУП</w:t>
            </w:r>
            <w:r w:rsidRPr="00ED031F">
              <w:rPr>
                <w:rFonts w:ascii="Times New Roman" w:hAnsi="Times New Roman"/>
                <w:noProof/>
                <w:webHidden/>
                <w:sz w:val="27"/>
                <w:szCs w:val="27"/>
              </w:rPr>
              <w:tab/>
            </w:r>
            <w:r w:rsidRPr="00ED031F">
              <w:rPr>
                <w:rFonts w:ascii="Times New Roman" w:hAnsi="Times New Roman"/>
                <w:noProof/>
                <w:webHidden/>
                <w:sz w:val="27"/>
                <w:szCs w:val="27"/>
              </w:rPr>
              <w:fldChar w:fldCharType="begin"/>
            </w:r>
            <w:r w:rsidRPr="00ED031F">
              <w:rPr>
                <w:rFonts w:ascii="Times New Roman" w:hAnsi="Times New Roman"/>
                <w:noProof/>
                <w:webHidden/>
                <w:sz w:val="27"/>
                <w:szCs w:val="27"/>
              </w:rPr>
              <w:instrText xml:space="preserve"> PAGEREF _Toc58921531 \h </w:instrText>
            </w:r>
            <w:r w:rsidRPr="00ED031F">
              <w:rPr>
                <w:rFonts w:ascii="Times New Roman" w:hAnsi="Times New Roman"/>
                <w:noProof/>
                <w:webHidden/>
                <w:sz w:val="27"/>
                <w:szCs w:val="27"/>
              </w:rPr>
            </w:r>
            <w:r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3</w:t>
            </w:r>
            <w:r w:rsidRPr="00ED031F">
              <w:rPr>
                <w:rFonts w:ascii="Times New Roman" w:hAnsi="Times New Roman"/>
                <w:noProof/>
                <w:webHidden/>
                <w:sz w:val="27"/>
                <w:szCs w:val="27"/>
              </w:rPr>
              <w:fldChar w:fldCharType="end"/>
            </w:r>
          </w:hyperlink>
        </w:p>
        <w:p w:rsidR="008712C1" w:rsidRPr="00ED031F" w:rsidRDefault="00A86B21" w:rsidP="002659C4">
          <w:pPr>
            <w:pStyle w:val="11"/>
            <w:tabs>
              <w:tab w:val="right" w:leader="dot" w:pos="9345"/>
            </w:tabs>
            <w:spacing w:line="360" w:lineRule="auto"/>
            <w:jc w:val="both"/>
            <w:rPr>
              <w:rFonts w:ascii="Times New Roman" w:eastAsiaTheme="minorEastAsia" w:hAnsi="Times New Roman"/>
              <w:noProof/>
              <w:sz w:val="27"/>
              <w:szCs w:val="27"/>
              <w:lang w:eastAsia="ru-RU"/>
            </w:rPr>
          </w:pPr>
          <w:hyperlink w:anchor="_Toc58921532" w:history="1">
            <w:r w:rsidR="008712C1" w:rsidRPr="00ED031F">
              <w:rPr>
                <w:rStyle w:val="a9"/>
                <w:rFonts w:ascii="Times New Roman" w:hAnsi="Times New Roman"/>
                <w:b/>
                <w:noProof/>
                <w:color w:val="auto"/>
                <w:sz w:val="27"/>
                <w:szCs w:val="27"/>
                <w:lang w:val="uk-UA"/>
              </w:rPr>
              <w:t>ГЛАВА I.ОСНОВИ РЕГУЛЮВАННЯ ПІДПРИЄМНИЦЬКОЇ ДІЯЛЬНОСТІ В УКРАЇНІ</w:t>
            </w:r>
            <w:r w:rsidR="008712C1" w:rsidRPr="00ED031F">
              <w:rPr>
                <w:rFonts w:ascii="Times New Roman" w:hAnsi="Times New Roman"/>
                <w:noProof/>
                <w:webHidden/>
                <w:sz w:val="27"/>
                <w:szCs w:val="27"/>
              </w:rPr>
              <w:tab/>
            </w:r>
            <w:r w:rsidR="008712C1" w:rsidRPr="00ED031F">
              <w:rPr>
                <w:rFonts w:ascii="Times New Roman" w:hAnsi="Times New Roman"/>
                <w:noProof/>
                <w:webHidden/>
                <w:sz w:val="27"/>
                <w:szCs w:val="27"/>
              </w:rPr>
              <w:fldChar w:fldCharType="begin"/>
            </w:r>
            <w:r w:rsidR="008712C1" w:rsidRPr="00ED031F">
              <w:rPr>
                <w:rFonts w:ascii="Times New Roman" w:hAnsi="Times New Roman"/>
                <w:noProof/>
                <w:webHidden/>
                <w:sz w:val="27"/>
                <w:szCs w:val="27"/>
              </w:rPr>
              <w:instrText xml:space="preserve"> PAGEREF _Toc58921532 \h </w:instrText>
            </w:r>
            <w:r w:rsidR="008712C1" w:rsidRPr="00ED031F">
              <w:rPr>
                <w:rFonts w:ascii="Times New Roman" w:hAnsi="Times New Roman"/>
                <w:noProof/>
                <w:webHidden/>
                <w:sz w:val="27"/>
                <w:szCs w:val="27"/>
              </w:rPr>
            </w:r>
            <w:r w:rsidR="008712C1"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5</w:t>
            </w:r>
            <w:r w:rsidR="008712C1" w:rsidRPr="00ED031F">
              <w:rPr>
                <w:rFonts w:ascii="Times New Roman" w:hAnsi="Times New Roman"/>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3" w:history="1">
            <w:r w:rsidR="008712C1" w:rsidRPr="00ED031F">
              <w:rPr>
                <w:rStyle w:val="a9"/>
                <w:rFonts w:ascii="Times New Roman" w:hAnsi="Times New Roman"/>
                <w:noProof/>
                <w:color w:val="auto"/>
                <w:sz w:val="27"/>
                <w:szCs w:val="27"/>
                <w:lang w:val="uk-UA"/>
              </w:rPr>
              <w:t>1.1. Поняття підприємницької діяльності згідно норм чинного законодавства</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_Toc58921533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5</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4" w:history="1">
            <w:r w:rsidR="008712C1" w:rsidRPr="00ED031F">
              <w:rPr>
                <w:rStyle w:val="a9"/>
                <w:rFonts w:ascii="Times New Roman" w:hAnsi="Times New Roman"/>
                <w:noProof/>
                <w:color w:val="auto"/>
                <w:sz w:val="27"/>
                <w:szCs w:val="27"/>
                <w:lang w:val="uk-UA"/>
              </w:rPr>
              <w:t>1.2. Державне регулювання підприємницької діяльності: мета, суб’єкти</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_Toc58921534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9</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5" w:history="1">
            <w:r w:rsidR="008712C1" w:rsidRPr="00ED031F">
              <w:rPr>
                <w:rStyle w:val="a9"/>
                <w:rFonts w:ascii="Times New Roman" w:hAnsi="Times New Roman"/>
                <w:noProof/>
                <w:color w:val="auto"/>
                <w:sz w:val="27"/>
                <w:szCs w:val="27"/>
                <w:lang w:val="uk-UA"/>
              </w:rPr>
              <w:t>1.3. Принципи управління підприємницькою діяльністю в Україні</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_Toc58921535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15</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6" w:history="1">
            <w:r w:rsidR="008712C1" w:rsidRPr="00ED031F">
              <w:rPr>
                <w:rStyle w:val="a9"/>
                <w:rFonts w:ascii="Times New Roman" w:hAnsi="Times New Roman"/>
                <w:noProof/>
                <w:color w:val="auto"/>
                <w:sz w:val="27"/>
                <w:szCs w:val="27"/>
                <w:lang w:val="uk-UA"/>
              </w:rPr>
              <w:t>Висновки до розділу I</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_Toc58921536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18</w:t>
            </w:r>
            <w:r w:rsidR="008712C1" w:rsidRPr="00ED031F">
              <w:rPr>
                <w:noProof/>
                <w:webHidden/>
                <w:sz w:val="27"/>
                <w:szCs w:val="27"/>
              </w:rPr>
              <w:fldChar w:fldCharType="end"/>
            </w:r>
          </w:hyperlink>
        </w:p>
        <w:p w:rsidR="008712C1" w:rsidRPr="00ED031F" w:rsidRDefault="00A86B21" w:rsidP="002659C4">
          <w:pPr>
            <w:pStyle w:val="11"/>
            <w:tabs>
              <w:tab w:val="right" w:leader="dot" w:pos="9345"/>
            </w:tabs>
            <w:spacing w:line="360" w:lineRule="auto"/>
            <w:jc w:val="both"/>
            <w:rPr>
              <w:rFonts w:ascii="Times New Roman" w:eastAsiaTheme="minorEastAsia" w:hAnsi="Times New Roman"/>
              <w:noProof/>
              <w:sz w:val="27"/>
              <w:szCs w:val="27"/>
              <w:lang w:eastAsia="ru-RU"/>
            </w:rPr>
          </w:pPr>
          <w:hyperlink w:anchor="_Toc58921537" w:history="1">
            <w:r w:rsidR="008712C1" w:rsidRPr="00ED031F">
              <w:rPr>
                <w:rStyle w:val="a9"/>
                <w:rFonts w:ascii="Times New Roman" w:hAnsi="Times New Roman"/>
                <w:b/>
                <w:noProof/>
                <w:color w:val="auto"/>
                <w:sz w:val="27"/>
                <w:szCs w:val="27"/>
                <w:lang w:val="uk-UA"/>
              </w:rPr>
              <w:t>ГЛАВА II. МЕЖФІРМОВІ ЗВ'ЯЗКИ</w:t>
            </w:r>
            <w:r w:rsidR="008712C1" w:rsidRPr="00ED031F">
              <w:rPr>
                <w:rFonts w:ascii="Times New Roman" w:hAnsi="Times New Roman"/>
                <w:noProof/>
                <w:webHidden/>
                <w:sz w:val="27"/>
                <w:szCs w:val="27"/>
              </w:rPr>
              <w:tab/>
            </w:r>
            <w:r w:rsidR="008712C1" w:rsidRPr="00ED031F">
              <w:rPr>
                <w:rFonts w:ascii="Times New Roman" w:hAnsi="Times New Roman"/>
                <w:noProof/>
                <w:webHidden/>
                <w:sz w:val="27"/>
                <w:szCs w:val="27"/>
              </w:rPr>
              <w:fldChar w:fldCharType="begin"/>
            </w:r>
            <w:r w:rsidR="008712C1" w:rsidRPr="00ED031F">
              <w:rPr>
                <w:rFonts w:ascii="Times New Roman" w:hAnsi="Times New Roman"/>
                <w:noProof/>
                <w:webHidden/>
                <w:sz w:val="27"/>
                <w:szCs w:val="27"/>
              </w:rPr>
              <w:instrText xml:space="preserve"> PAGEREF _Toc58921537 \h </w:instrText>
            </w:r>
            <w:r w:rsidR="008712C1" w:rsidRPr="00ED031F">
              <w:rPr>
                <w:rFonts w:ascii="Times New Roman" w:hAnsi="Times New Roman"/>
                <w:noProof/>
                <w:webHidden/>
                <w:sz w:val="27"/>
                <w:szCs w:val="27"/>
              </w:rPr>
            </w:r>
            <w:r w:rsidR="008712C1"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21</w:t>
            </w:r>
            <w:r w:rsidR="008712C1" w:rsidRPr="00ED031F">
              <w:rPr>
                <w:rFonts w:ascii="Times New Roman" w:hAnsi="Times New Roman"/>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8" w:history="1">
            <w:r w:rsidR="008712C1" w:rsidRPr="00ED031F">
              <w:rPr>
                <w:rStyle w:val="a9"/>
                <w:rFonts w:ascii="Times New Roman" w:hAnsi="Times New Roman"/>
                <w:noProof/>
                <w:color w:val="auto"/>
                <w:sz w:val="27"/>
                <w:szCs w:val="27"/>
                <w:lang w:val="uk-UA"/>
              </w:rPr>
              <w:t>2.1. Поняття, види межфірмових зв’язків та узгодження інтересів</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_Toc58921538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21</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39" w:history="1">
            <w:r w:rsidR="008712C1" w:rsidRPr="00ED031F">
              <w:rPr>
                <w:rStyle w:val="a9"/>
                <w:rFonts w:ascii="Times New Roman" w:hAnsi="Times New Roman"/>
                <w:noProof/>
                <w:color w:val="auto"/>
                <w:sz w:val="27"/>
                <w:szCs w:val="27"/>
                <w:lang w:val="uk-UA"/>
              </w:rPr>
              <w:t>2.2. Виникнення межфірмових зв'язків та визначення груп впливу чи стейкхолдерів</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_Toc58921539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28</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0" w:history="1">
            <w:r w:rsidR="008712C1" w:rsidRPr="00ED031F">
              <w:rPr>
                <w:rStyle w:val="a9"/>
                <w:rFonts w:ascii="Times New Roman" w:hAnsi="Times New Roman"/>
                <w:noProof/>
                <w:color w:val="auto"/>
                <w:sz w:val="27"/>
                <w:szCs w:val="27"/>
                <w:lang w:val="uk-UA" w:eastAsia="ru-RU"/>
              </w:rPr>
              <w:t>2.</w:t>
            </w:r>
            <w:r w:rsidR="008712C1" w:rsidRPr="00ED031F">
              <w:rPr>
                <w:rStyle w:val="a9"/>
                <w:rFonts w:ascii="Times New Roman" w:hAnsi="Times New Roman"/>
                <w:noProof/>
                <w:color w:val="auto"/>
                <w:sz w:val="27"/>
                <w:szCs w:val="27"/>
                <w:lang w:val="uk-UA"/>
              </w:rPr>
              <w:t>3. Тенденції сучасного підходу до управління бізнесом стратегічних підприємств в Україні</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_Toc58921540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34</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1" w:history="1">
            <w:r w:rsidR="008712C1" w:rsidRPr="00ED031F">
              <w:rPr>
                <w:rStyle w:val="a9"/>
                <w:rFonts w:ascii="Times New Roman" w:hAnsi="Times New Roman"/>
                <w:noProof/>
                <w:color w:val="auto"/>
                <w:sz w:val="27"/>
                <w:szCs w:val="27"/>
                <w:lang w:val="uk-UA"/>
              </w:rPr>
              <w:t>Висновки до розділу II</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_Toc58921541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42</w:t>
            </w:r>
            <w:r w:rsidR="008712C1" w:rsidRPr="00ED031F">
              <w:rPr>
                <w:noProof/>
                <w:webHidden/>
                <w:sz w:val="27"/>
                <w:szCs w:val="27"/>
              </w:rPr>
              <w:fldChar w:fldCharType="end"/>
            </w:r>
          </w:hyperlink>
        </w:p>
        <w:p w:rsidR="008712C1" w:rsidRPr="00ED031F" w:rsidRDefault="00A86B21" w:rsidP="002659C4">
          <w:pPr>
            <w:pStyle w:val="11"/>
            <w:tabs>
              <w:tab w:val="right" w:leader="dot" w:pos="9345"/>
            </w:tabs>
            <w:spacing w:line="360" w:lineRule="auto"/>
            <w:jc w:val="both"/>
            <w:rPr>
              <w:rFonts w:ascii="Times New Roman" w:eastAsiaTheme="minorEastAsia" w:hAnsi="Times New Roman"/>
              <w:noProof/>
              <w:sz w:val="27"/>
              <w:szCs w:val="27"/>
              <w:lang w:eastAsia="ru-RU"/>
            </w:rPr>
          </w:pPr>
          <w:hyperlink w:anchor="_Toc58921542" w:history="1">
            <w:r w:rsidR="008712C1" w:rsidRPr="00ED031F">
              <w:rPr>
                <w:rStyle w:val="a9"/>
                <w:rFonts w:ascii="Times New Roman" w:hAnsi="Times New Roman"/>
                <w:b/>
                <w:noProof/>
                <w:color w:val="auto"/>
                <w:sz w:val="27"/>
                <w:szCs w:val="27"/>
                <w:lang w:val="uk-UA"/>
              </w:rPr>
              <w:t>ГЛАВА III. СТРАТЕГІЧНІ ПІДПРИЄМСТВА ЯК ВИД ПАРТНЕРСТВА В МЕЖФІРМОВИХ ВІДНОСИНАХ</w:t>
            </w:r>
            <w:r w:rsidR="008712C1" w:rsidRPr="00ED031F">
              <w:rPr>
                <w:rFonts w:ascii="Times New Roman" w:hAnsi="Times New Roman"/>
                <w:noProof/>
                <w:webHidden/>
                <w:sz w:val="27"/>
                <w:szCs w:val="27"/>
              </w:rPr>
              <w:tab/>
            </w:r>
            <w:r w:rsidR="008712C1" w:rsidRPr="00ED031F">
              <w:rPr>
                <w:rFonts w:ascii="Times New Roman" w:hAnsi="Times New Roman"/>
                <w:noProof/>
                <w:webHidden/>
                <w:sz w:val="27"/>
                <w:szCs w:val="27"/>
              </w:rPr>
              <w:fldChar w:fldCharType="begin"/>
            </w:r>
            <w:r w:rsidR="008712C1" w:rsidRPr="00ED031F">
              <w:rPr>
                <w:rFonts w:ascii="Times New Roman" w:hAnsi="Times New Roman"/>
                <w:noProof/>
                <w:webHidden/>
                <w:sz w:val="27"/>
                <w:szCs w:val="27"/>
              </w:rPr>
              <w:instrText xml:space="preserve"> PAGEREF _Toc58921542 \h </w:instrText>
            </w:r>
            <w:r w:rsidR="008712C1" w:rsidRPr="00ED031F">
              <w:rPr>
                <w:rFonts w:ascii="Times New Roman" w:hAnsi="Times New Roman"/>
                <w:noProof/>
                <w:webHidden/>
                <w:sz w:val="27"/>
                <w:szCs w:val="27"/>
              </w:rPr>
            </w:r>
            <w:r w:rsidR="008712C1"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44</w:t>
            </w:r>
            <w:r w:rsidR="008712C1" w:rsidRPr="00ED031F">
              <w:rPr>
                <w:rFonts w:ascii="Times New Roman" w:hAnsi="Times New Roman"/>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3" w:history="1">
            <w:r w:rsidR="008712C1" w:rsidRPr="00ED031F">
              <w:rPr>
                <w:rStyle w:val="a9"/>
                <w:rFonts w:ascii="Times New Roman" w:hAnsi="Times New Roman"/>
                <w:noProof/>
                <w:color w:val="auto"/>
                <w:sz w:val="27"/>
                <w:szCs w:val="27"/>
                <w:lang w:val="uk-UA"/>
              </w:rPr>
              <w:t>3.1. Проектування стратегічного партнерства та реалізації партнерських відносин</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_Toc58921543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44</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4" w:history="1">
            <w:r w:rsidR="008712C1" w:rsidRPr="00ED031F">
              <w:rPr>
                <w:rStyle w:val="a9"/>
                <w:rFonts w:ascii="Times New Roman" w:hAnsi="Times New Roman"/>
                <w:noProof/>
                <w:color w:val="auto"/>
                <w:sz w:val="27"/>
                <w:szCs w:val="27"/>
                <w:lang w:val="uk-UA"/>
              </w:rPr>
              <w:t>3.2. Ідентифікація проблем розвитку стратегічних партнерських відносин між сферами виробництва, освіти та науки.</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_Toc58921544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52</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5" w:history="1">
            <w:r w:rsidR="008712C1" w:rsidRPr="00ED031F">
              <w:rPr>
                <w:rStyle w:val="a9"/>
                <w:rFonts w:ascii="Times New Roman" w:hAnsi="Times New Roman"/>
                <w:noProof/>
                <w:color w:val="auto"/>
                <w:sz w:val="27"/>
                <w:szCs w:val="27"/>
                <w:lang w:val="uk-UA"/>
              </w:rPr>
              <w:t>3.3. Місце стратегії партнерських відносин у забезпеченні стратегічної стійкості суб’єктів господарювання</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_Toc58921545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59</w:t>
            </w:r>
            <w:r w:rsidR="008712C1" w:rsidRPr="00ED031F">
              <w:rPr>
                <w:noProof/>
                <w:webHidden/>
                <w:sz w:val="27"/>
                <w:szCs w:val="27"/>
              </w:rPr>
              <w:fldChar w:fldCharType="end"/>
            </w:r>
          </w:hyperlink>
        </w:p>
        <w:p w:rsidR="008712C1" w:rsidRPr="00ED031F" w:rsidRDefault="00A86B21" w:rsidP="001E76FB">
          <w:pPr>
            <w:pStyle w:val="21"/>
            <w:rPr>
              <w:rFonts w:eastAsiaTheme="minorEastAsia"/>
              <w:noProof/>
              <w:sz w:val="27"/>
              <w:szCs w:val="27"/>
              <w:lang w:eastAsia="ru-RU"/>
            </w:rPr>
          </w:pPr>
          <w:hyperlink w:anchor="_Toc58921546" w:history="1">
            <w:r w:rsidR="008712C1" w:rsidRPr="00ED031F">
              <w:rPr>
                <w:rStyle w:val="a9"/>
                <w:rFonts w:ascii="Times New Roman" w:hAnsi="Times New Roman"/>
                <w:noProof/>
                <w:color w:val="auto"/>
                <w:sz w:val="27"/>
                <w:szCs w:val="27"/>
                <w:lang w:val="uk-UA"/>
              </w:rPr>
              <w:t>Висновки до розділу III</w:t>
            </w:r>
            <w:r w:rsidR="008712C1" w:rsidRPr="00ED031F">
              <w:rPr>
                <w:noProof/>
                <w:webHidden/>
                <w:sz w:val="27"/>
                <w:szCs w:val="27"/>
              </w:rPr>
              <w:tab/>
            </w:r>
            <w:r w:rsidR="008712C1" w:rsidRPr="00ED031F">
              <w:rPr>
                <w:noProof/>
                <w:webHidden/>
                <w:sz w:val="27"/>
                <w:szCs w:val="27"/>
              </w:rPr>
              <w:fldChar w:fldCharType="begin"/>
            </w:r>
            <w:r w:rsidR="008712C1" w:rsidRPr="00ED031F">
              <w:rPr>
                <w:noProof/>
                <w:webHidden/>
                <w:sz w:val="27"/>
                <w:szCs w:val="27"/>
              </w:rPr>
              <w:instrText xml:space="preserve"> PAGEREF _Toc58921546 \h </w:instrText>
            </w:r>
            <w:r w:rsidR="008712C1" w:rsidRPr="00ED031F">
              <w:rPr>
                <w:noProof/>
                <w:webHidden/>
                <w:sz w:val="27"/>
                <w:szCs w:val="27"/>
              </w:rPr>
            </w:r>
            <w:r w:rsidR="008712C1" w:rsidRPr="00ED031F">
              <w:rPr>
                <w:noProof/>
                <w:webHidden/>
                <w:sz w:val="27"/>
                <w:szCs w:val="27"/>
              </w:rPr>
              <w:fldChar w:fldCharType="separate"/>
            </w:r>
            <w:r w:rsidR="00ED031F">
              <w:rPr>
                <w:noProof/>
                <w:webHidden/>
                <w:sz w:val="27"/>
                <w:szCs w:val="27"/>
              </w:rPr>
              <w:t>62</w:t>
            </w:r>
            <w:r w:rsidR="008712C1" w:rsidRPr="00ED031F">
              <w:rPr>
                <w:noProof/>
                <w:webHidden/>
                <w:sz w:val="27"/>
                <w:szCs w:val="27"/>
              </w:rPr>
              <w:fldChar w:fldCharType="end"/>
            </w:r>
          </w:hyperlink>
        </w:p>
        <w:p w:rsidR="008712C1" w:rsidRPr="00ED031F" w:rsidRDefault="00A86B21" w:rsidP="002659C4">
          <w:pPr>
            <w:pStyle w:val="11"/>
            <w:tabs>
              <w:tab w:val="right" w:leader="dot" w:pos="9345"/>
            </w:tabs>
            <w:spacing w:line="360" w:lineRule="auto"/>
            <w:jc w:val="both"/>
            <w:rPr>
              <w:rFonts w:ascii="Times New Roman" w:eastAsiaTheme="minorEastAsia" w:hAnsi="Times New Roman"/>
              <w:noProof/>
              <w:sz w:val="27"/>
              <w:szCs w:val="27"/>
              <w:lang w:eastAsia="ru-RU"/>
            </w:rPr>
          </w:pPr>
          <w:hyperlink w:anchor="_Toc58921547" w:history="1">
            <w:r w:rsidR="008712C1" w:rsidRPr="00ED031F">
              <w:rPr>
                <w:rStyle w:val="a9"/>
                <w:rFonts w:ascii="Times New Roman" w:hAnsi="Times New Roman"/>
                <w:b/>
                <w:noProof/>
                <w:color w:val="auto"/>
                <w:sz w:val="27"/>
                <w:szCs w:val="27"/>
                <w:lang w:val="uk-UA"/>
              </w:rPr>
              <w:t>ВИСНОВКИ</w:t>
            </w:r>
            <w:r w:rsidR="008712C1" w:rsidRPr="00ED031F">
              <w:rPr>
                <w:rFonts w:ascii="Times New Roman" w:hAnsi="Times New Roman"/>
                <w:noProof/>
                <w:webHidden/>
                <w:sz w:val="27"/>
                <w:szCs w:val="27"/>
              </w:rPr>
              <w:tab/>
            </w:r>
            <w:r w:rsidR="008712C1" w:rsidRPr="00ED031F">
              <w:rPr>
                <w:rFonts w:ascii="Times New Roman" w:hAnsi="Times New Roman"/>
                <w:noProof/>
                <w:webHidden/>
                <w:sz w:val="27"/>
                <w:szCs w:val="27"/>
              </w:rPr>
              <w:fldChar w:fldCharType="begin"/>
            </w:r>
            <w:r w:rsidR="008712C1" w:rsidRPr="00ED031F">
              <w:rPr>
                <w:rFonts w:ascii="Times New Roman" w:hAnsi="Times New Roman"/>
                <w:noProof/>
                <w:webHidden/>
                <w:sz w:val="27"/>
                <w:szCs w:val="27"/>
              </w:rPr>
              <w:instrText xml:space="preserve"> PAGEREF _Toc58921547 \h </w:instrText>
            </w:r>
            <w:r w:rsidR="008712C1" w:rsidRPr="00ED031F">
              <w:rPr>
                <w:rFonts w:ascii="Times New Roman" w:hAnsi="Times New Roman"/>
                <w:noProof/>
                <w:webHidden/>
                <w:sz w:val="27"/>
                <w:szCs w:val="27"/>
              </w:rPr>
            </w:r>
            <w:r w:rsidR="008712C1"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64</w:t>
            </w:r>
            <w:r w:rsidR="008712C1" w:rsidRPr="00ED031F">
              <w:rPr>
                <w:rFonts w:ascii="Times New Roman" w:hAnsi="Times New Roman"/>
                <w:noProof/>
                <w:webHidden/>
                <w:sz w:val="27"/>
                <w:szCs w:val="27"/>
              </w:rPr>
              <w:fldChar w:fldCharType="end"/>
            </w:r>
          </w:hyperlink>
        </w:p>
        <w:p w:rsidR="008712C1" w:rsidRPr="00ED031F" w:rsidRDefault="00A86B21" w:rsidP="002659C4">
          <w:pPr>
            <w:pStyle w:val="11"/>
            <w:tabs>
              <w:tab w:val="right" w:leader="dot" w:pos="9345"/>
            </w:tabs>
            <w:spacing w:line="360" w:lineRule="auto"/>
            <w:jc w:val="both"/>
            <w:rPr>
              <w:rFonts w:ascii="Times New Roman" w:eastAsiaTheme="minorEastAsia" w:hAnsi="Times New Roman"/>
              <w:noProof/>
              <w:sz w:val="27"/>
              <w:szCs w:val="27"/>
              <w:lang w:eastAsia="ru-RU"/>
            </w:rPr>
          </w:pPr>
          <w:hyperlink w:anchor="_Toc58921548" w:history="1">
            <w:r w:rsidR="008712C1" w:rsidRPr="00ED031F">
              <w:rPr>
                <w:rStyle w:val="a9"/>
                <w:rFonts w:ascii="Times New Roman" w:hAnsi="Times New Roman"/>
                <w:b/>
                <w:noProof/>
                <w:color w:val="auto"/>
                <w:sz w:val="27"/>
                <w:szCs w:val="27"/>
                <w:lang w:val="uk-UA"/>
              </w:rPr>
              <w:t>СПИСОК ЛІТЕРАТУРИ</w:t>
            </w:r>
            <w:r w:rsidR="008712C1" w:rsidRPr="00ED031F">
              <w:rPr>
                <w:rFonts w:ascii="Times New Roman" w:hAnsi="Times New Roman"/>
                <w:noProof/>
                <w:webHidden/>
                <w:sz w:val="27"/>
                <w:szCs w:val="27"/>
              </w:rPr>
              <w:tab/>
            </w:r>
            <w:r w:rsidR="008712C1" w:rsidRPr="00ED031F">
              <w:rPr>
                <w:rFonts w:ascii="Times New Roman" w:hAnsi="Times New Roman"/>
                <w:noProof/>
                <w:webHidden/>
                <w:sz w:val="27"/>
                <w:szCs w:val="27"/>
              </w:rPr>
              <w:fldChar w:fldCharType="begin"/>
            </w:r>
            <w:r w:rsidR="008712C1" w:rsidRPr="00ED031F">
              <w:rPr>
                <w:rFonts w:ascii="Times New Roman" w:hAnsi="Times New Roman"/>
                <w:noProof/>
                <w:webHidden/>
                <w:sz w:val="27"/>
                <w:szCs w:val="27"/>
              </w:rPr>
              <w:instrText xml:space="preserve"> PAGEREF _Toc58921548 \h </w:instrText>
            </w:r>
            <w:r w:rsidR="008712C1" w:rsidRPr="00ED031F">
              <w:rPr>
                <w:rFonts w:ascii="Times New Roman" w:hAnsi="Times New Roman"/>
                <w:noProof/>
                <w:webHidden/>
                <w:sz w:val="27"/>
                <w:szCs w:val="27"/>
              </w:rPr>
            </w:r>
            <w:r w:rsidR="008712C1" w:rsidRPr="00ED031F">
              <w:rPr>
                <w:rFonts w:ascii="Times New Roman" w:hAnsi="Times New Roman"/>
                <w:noProof/>
                <w:webHidden/>
                <w:sz w:val="27"/>
                <w:szCs w:val="27"/>
              </w:rPr>
              <w:fldChar w:fldCharType="separate"/>
            </w:r>
            <w:r w:rsidR="00ED031F">
              <w:rPr>
                <w:rFonts w:ascii="Times New Roman" w:hAnsi="Times New Roman"/>
                <w:noProof/>
                <w:webHidden/>
                <w:sz w:val="27"/>
                <w:szCs w:val="27"/>
              </w:rPr>
              <w:t>66</w:t>
            </w:r>
            <w:r w:rsidR="008712C1" w:rsidRPr="00ED031F">
              <w:rPr>
                <w:rFonts w:ascii="Times New Roman" w:hAnsi="Times New Roman"/>
                <w:noProof/>
                <w:webHidden/>
                <w:sz w:val="27"/>
                <w:szCs w:val="27"/>
              </w:rPr>
              <w:fldChar w:fldCharType="end"/>
            </w:r>
          </w:hyperlink>
        </w:p>
        <w:p w:rsidR="008712C1" w:rsidRDefault="008712C1" w:rsidP="002659C4">
          <w:pPr>
            <w:spacing w:line="360" w:lineRule="auto"/>
            <w:jc w:val="both"/>
          </w:pPr>
          <w:r w:rsidRPr="00ED031F">
            <w:rPr>
              <w:rFonts w:ascii="Times New Roman" w:hAnsi="Times New Roman"/>
              <w:sz w:val="27"/>
              <w:szCs w:val="27"/>
            </w:rPr>
            <w:lastRenderedPageBreak/>
            <w:fldChar w:fldCharType="end"/>
          </w:r>
        </w:p>
      </w:sdtContent>
    </w:sdt>
    <w:p w:rsidR="00FF2B28" w:rsidRPr="00414954" w:rsidRDefault="00FF2B28" w:rsidP="00ED031F">
      <w:pPr>
        <w:pStyle w:val="ab"/>
        <w:spacing w:before="0"/>
        <w:rPr>
          <w:rFonts w:ascii="Times New Roman" w:hAnsi="Times New Roman"/>
          <w:sz w:val="28"/>
          <w:lang w:val="uk-UA"/>
        </w:rPr>
      </w:pPr>
      <w:bookmarkStart w:id="0" w:name="_Toc57204301"/>
      <w:bookmarkStart w:id="1" w:name="_Toc58918596"/>
      <w:bookmarkStart w:id="2" w:name="_Toc58921531"/>
      <w:r w:rsidRPr="00414954">
        <w:rPr>
          <w:rFonts w:ascii="Times New Roman" w:hAnsi="Times New Roman"/>
          <w:sz w:val="28"/>
          <w:lang w:val="uk-UA"/>
        </w:rPr>
        <w:t>ВСТУП</w:t>
      </w:r>
      <w:bookmarkEnd w:id="0"/>
      <w:bookmarkEnd w:id="1"/>
      <w:bookmarkEnd w:id="2"/>
    </w:p>
    <w:p w:rsidR="00FF2B28" w:rsidRPr="00017B82" w:rsidRDefault="00FF2B28" w:rsidP="00690B8E">
      <w:pPr>
        <w:spacing w:after="0" w:line="360" w:lineRule="auto"/>
        <w:jc w:val="center"/>
        <w:rPr>
          <w:rFonts w:ascii="Times New Roman" w:hAnsi="Times New Roman"/>
          <w:b/>
          <w:color w:val="000000" w:themeColor="text1"/>
          <w:sz w:val="28"/>
          <w:szCs w:val="28"/>
          <w:lang w:val="uk-UA"/>
        </w:rPr>
      </w:pPr>
    </w:p>
    <w:p w:rsidR="00FF2B28" w:rsidRPr="00017B82" w:rsidRDefault="00FF2B28" w:rsidP="00690B8E">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У світі досконалої конкуренції вся продукція гомогенна. Існують незліченні покупці і продавці. Не існує необхідності в стратегії. Однак в більшості ринків не існує досконалої конкуренції; вони дефіцитні і асиметричні. Кількість продавців і покупців обмежена, продукція гетерогенна, джерела потоків інформації, або якась фірма має перевагу, хмарні унікальні початкові умови, які не відтворюються для інших, або поставки обмежені. Стратегія допомагає не використовувати ринок, який існує відповідно до умов конкуренції і повинен відігравати суттєву роль при максимізації прибутку. Дотримання стратегії має дві життєво важливі цілі. Це пов'язано із зовнішнім позиціонуванням фірм по відношенню до її конкурентам в даній галузі</w:t>
      </w:r>
      <w:r w:rsidR="00017B82">
        <w:rPr>
          <w:rFonts w:ascii="Times New Roman" w:hAnsi="Times New Roman"/>
          <w:color w:val="000000" w:themeColor="text1"/>
          <w:sz w:val="28"/>
          <w:szCs w:val="28"/>
          <w:lang w:val="uk-UA"/>
        </w:rPr>
        <w:t xml:space="preserve"> </w:t>
      </w:r>
      <w:r w:rsidR="00017B82" w:rsidRPr="00017B82">
        <w:rPr>
          <w:rFonts w:ascii="Times New Roman" w:hAnsi="Times New Roman"/>
          <w:color w:val="000000" w:themeColor="text1"/>
          <w:sz w:val="28"/>
          <w:lang w:val="uk-UA"/>
        </w:rPr>
        <w:t>[</w:t>
      </w:r>
      <w:r w:rsidR="00017B82">
        <w:rPr>
          <w:rFonts w:ascii="Times New Roman" w:hAnsi="Times New Roman"/>
          <w:color w:val="000000" w:themeColor="text1"/>
          <w:sz w:val="28"/>
          <w:lang w:val="uk-UA"/>
        </w:rPr>
        <w:t>32]</w:t>
      </w:r>
      <w:r w:rsidRPr="00017B82">
        <w:rPr>
          <w:rFonts w:ascii="Times New Roman" w:hAnsi="Times New Roman"/>
          <w:color w:val="000000" w:themeColor="text1"/>
          <w:sz w:val="28"/>
          <w:szCs w:val="28"/>
          <w:lang w:val="uk-UA"/>
        </w:rPr>
        <w:t>. Правильно використовують сильні і слабкі сторони компанії, адекватно реагують на загрози ринку і вищі можливості, ефективна стратегія може створити конкурентну перевагу, що приносить прибуток компанії, вище середньогалузевої. Тому дуже важливо при формулюванні будь-якої стратегії.</w:t>
      </w:r>
    </w:p>
    <w:p w:rsidR="00FF2B28" w:rsidRPr="00017B82" w:rsidRDefault="00FF2B28" w:rsidP="00690B8E">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Друга мета стратегії - внутрішня координація всієї діяльності фірми та інвестицій. Стратегія може бути реалізована без урахування ефективності. Всі види її діяльності (дослідження і розробки продукту до його маркетингу) повинні бути узгоджені з цією позицією і один з одним. Точно так же повинні бути присутніми і інвестиції: необхідно, щоб вони підсилювали один одного, і в той же час приводили в рух все нові і більш значущі конкурентні переваги. В цілому, стратегія - це набір рішень і дій, спрямованих на створення конкурентних переваг, і так само сукупність аналітичних інструментів для розуміння позицій на ринку і впливу на неї.</w:t>
      </w:r>
    </w:p>
    <w:p w:rsidR="00FF2B28" w:rsidRPr="00017B82" w:rsidRDefault="00FF2B28" w:rsidP="00690B8E">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Актуальність роботи обумовлена ​​інтересом і невивчених теми узгодження інтересів партнерів.</w:t>
      </w:r>
    </w:p>
    <w:p w:rsidR="00FF2B28" w:rsidRPr="00017B82" w:rsidRDefault="00FF2B28" w:rsidP="00690B8E">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lastRenderedPageBreak/>
        <w:tab/>
      </w:r>
    </w:p>
    <w:p w:rsidR="00FF2B28" w:rsidRPr="00017B82" w:rsidRDefault="00FF2B28" w:rsidP="00293679">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rPr>
        <w:t xml:space="preserve">Мета </w:t>
      </w:r>
      <w:proofErr w:type="spellStart"/>
      <w:r w:rsidRPr="00017B82">
        <w:rPr>
          <w:rFonts w:ascii="Times New Roman" w:hAnsi="Times New Roman"/>
          <w:color w:val="000000" w:themeColor="text1"/>
          <w:sz w:val="28"/>
          <w:szCs w:val="28"/>
        </w:rPr>
        <w:t>роботи</w:t>
      </w:r>
      <w:proofErr w:type="spellEnd"/>
      <w:r w:rsidRPr="00017B82">
        <w:rPr>
          <w:rFonts w:ascii="Times New Roman" w:hAnsi="Times New Roman"/>
          <w:color w:val="000000" w:themeColor="text1"/>
          <w:sz w:val="28"/>
          <w:szCs w:val="28"/>
        </w:rPr>
        <w:t xml:space="preserve">: </w:t>
      </w:r>
      <w:r w:rsidRPr="00017B82">
        <w:rPr>
          <w:rFonts w:ascii="Times New Roman" w:hAnsi="Times New Roman"/>
          <w:color w:val="000000" w:themeColor="text1"/>
          <w:sz w:val="28"/>
          <w:szCs w:val="28"/>
          <w:lang w:val="uk-UA"/>
        </w:rPr>
        <w:t xml:space="preserve">обґрунтування теоретико-методичних положень та практичних рекомендацій щодо управління </w:t>
      </w:r>
      <w:r w:rsidRPr="00017B82">
        <w:rPr>
          <w:rFonts w:ascii="Times New Roman" w:hAnsi="Times New Roman"/>
          <w:color w:val="000000" w:themeColor="text1"/>
          <w:sz w:val="28"/>
          <w:szCs w:val="28"/>
        </w:rPr>
        <w:t xml:space="preserve"> </w:t>
      </w:r>
      <w:r w:rsidRPr="00017B82">
        <w:rPr>
          <w:rFonts w:ascii="Times New Roman" w:hAnsi="Times New Roman"/>
          <w:color w:val="000000" w:themeColor="text1"/>
          <w:sz w:val="28"/>
          <w:szCs w:val="28"/>
          <w:lang w:val="uk-UA"/>
        </w:rPr>
        <w:t>узгодженістю</w:t>
      </w:r>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інтересів</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партнерів</w:t>
      </w:r>
      <w:proofErr w:type="spellEnd"/>
      <w:r w:rsidRPr="00017B82">
        <w:rPr>
          <w:rFonts w:ascii="Times New Roman" w:hAnsi="Times New Roman"/>
          <w:color w:val="000000" w:themeColor="text1"/>
          <w:sz w:val="28"/>
          <w:szCs w:val="28"/>
        </w:rPr>
        <w:t xml:space="preserve"> на </w:t>
      </w:r>
      <w:proofErr w:type="spellStart"/>
      <w:r w:rsidRPr="00017B82">
        <w:rPr>
          <w:rFonts w:ascii="Times New Roman" w:hAnsi="Times New Roman"/>
          <w:color w:val="000000" w:themeColor="text1"/>
          <w:sz w:val="28"/>
          <w:szCs w:val="28"/>
          <w:lang w:val="uk-UA"/>
        </w:rPr>
        <w:t>межфірмовому</w:t>
      </w:r>
      <w:proofErr w:type="spellEnd"/>
      <w:r w:rsidRPr="00017B82">
        <w:rPr>
          <w:rFonts w:ascii="Times New Roman" w:hAnsi="Times New Roman"/>
          <w:color w:val="000000" w:themeColor="text1"/>
          <w:sz w:val="28"/>
          <w:szCs w:val="28"/>
          <w:lang w:val="uk-UA"/>
        </w:rPr>
        <w:t xml:space="preserve"> </w:t>
      </w:r>
      <w:proofErr w:type="spellStart"/>
      <w:proofErr w:type="gramStart"/>
      <w:r w:rsidRPr="00017B82">
        <w:rPr>
          <w:rFonts w:ascii="Times New Roman" w:hAnsi="Times New Roman"/>
          <w:color w:val="000000" w:themeColor="text1"/>
          <w:sz w:val="28"/>
          <w:szCs w:val="28"/>
        </w:rPr>
        <w:t>р</w:t>
      </w:r>
      <w:proofErr w:type="gramEnd"/>
      <w:r w:rsidRPr="00017B82">
        <w:rPr>
          <w:rFonts w:ascii="Times New Roman" w:hAnsi="Times New Roman"/>
          <w:color w:val="000000" w:themeColor="text1"/>
          <w:sz w:val="28"/>
          <w:szCs w:val="28"/>
        </w:rPr>
        <w:t>івні</w:t>
      </w:r>
      <w:proofErr w:type="spellEnd"/>
      <w:r w:rsidRPr="00017B82">
        <w:rPr>
          <w:rFonts w:ascii="Times New Roman" w:hAnsi="Times New Roman"/>
          <w:color w:val="000000" w:themeColor="text1"/>
          <w:sz w:val="28"/>
          <w:szCs w:val="28"/>
          <w:lang w:val="uk-UA"/>
        </w:rPr>
        <w:t>.</w:t>
      </w:r>
    </w:p>
    <w:p w:rsidR="00FF2B28" w:rsidRPr="00017B82" w:rsidRDefault="00FF2B28" w:rsidP="00293679">
      <w:pPr>
        <w:spacing w:after="0" w:line="360" w:lineRule="auto"/>
        <w:ind w:firstLine="360"/>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Досягнення мети зумовило необхідність формулювання та вирішення таких основних завдань:</w:t>
      </w:r>
    </w:p>
    <w:p w:rsidR="00FF2B28" w:rsidRPr="00017B82" w:rsidRDefault="00FF2B28" w:rsidP="00293679">
      <w:pPr>
        <w:pStyle w:val="a3"/>
        <w:numPr>
          <w:ilvl w:val="0"/>
          <w:numId w:val="13"/>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дослідити т</w:t>
      </w:r>
      <w:proofErr w:type="spellStart"/>
      <w:r w:rsidRPr="00017B82">
        <w:rPr>
          <w:rFonts w:ascii="Times New Roman" w:hAnsi="Times New Roman"/>
          <w:color w:val="000000" w:themeColor="text1"/>
          <w:sz w:val="28"/>
          <w:szCs w:val="28"/>
        </w:rPr>
        <w:t>енденції</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сучасного</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підходу</w:t>
      </w:r>
      <w:proofErr w:type="spellEnd"/>
      <w:r w:rsidRPr="00017B82">
        <w:rPr>
          <w:rFonts w:ascii="Times New Roman" w:hAnsi="Times New Roman"/>
          <w:color w:val="000000" w:themeColor="text1"/>
          <w:sz w:val="28"/>
          <w:szCs w:val="28"/>
        </w:rPr>
        <w:t xml:space="preserve"> до </w:t>
      </w:r>
      <w:proofErr w:type="spellStart"/>
      <w:r w:rsidRPr="00017B82">
        <w:rPr>
          <w:rFonts w:ascii="Times New Roman" w:hAnsi="Times New Roman"/>
          <w:color w:val="000000" w:themeColor="text1"/>
          <w:sz w:val="28"/>
          <w:szCs w:val="28"/>
        </w:rPr>
        <w:t>управління</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бізнесом</w:t>
      </w:r>
      <w:proofErr w:type="spellEnd"/>
      <w:r w:rsidRPr="00017B82">
        <w:rPr>
          <w:rFonts w:ascii="Times New Roman" w:hAnsi="Times New Roman"/>
          <w:color w:val="000000" w:themeColor="text1"/>
          <w:sz w:val="28"/>
          <w:szCs w:val="28"/>
          <w:lang w:val="uk-UA"/>
        </w:rPr>
        <w:t>;</w:t>
      </w:r>
    </w:p>
    <w:p w:rsidR="00FF2B28" w:rsidRPr="00017B82" w:rsidRDefault="00FF2B28" w:rsidP="00293679">
      <w:pPr>
        <w:pStyle w:val="a3"/>
        <w:numPr>
          <w:ilvl w:val="0"/>
          <w:numId w:val="13"/>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визначити поняття, види </w:t>
      </w:r>
      <w:proofErr w:type="spellStart"/>
      <w:r w:rsidRPr="00017B82">
        <w:rPr>
          <w:rFonts w:ascii="Times New Roman" w:hAnsi="Times New Roman"/>
          <w:color w:val="000000" w:themeColor="text1"/>
          <w:sz w:val="28"/>
          <w:szCs w:val="28"/>
          <w:lang w:val="uk-UA"/>
        </w:rPr>
        <w:t>межфірмових</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зв’язків</w:t>
      </w:r>
      <w:proofErr w:type="spellEnd"/>
      <w:r w:rsidRPr="00017B82">
        <w:rPr>
          <w:rFonts w:ascii="Times New Roman" w:hAnsi="Times New Roman"/>
          <w:color w:val="000000" w:themeColor="text1"/>
          <w:sz w:val="28"/>
          <w:szCs w:val="28"/>
          <w:lang w:val="uk-UA"/>
        </w:rPr>
        <w:t xml:space="preserve"> та узгодження інтересів;</w:t>
      </w:r>
    </w:p>
    <w:p w:rsidR="00FF2B28" w:rsidRPr="00017B82" w:rsidRDefault="00FF2B28" w:rsidP="00293679">
      <w:pPr>
        <w:pStyle w:val="a3"/>
        <w:numPr>
          <w:ilvl w:val="0"/>
          <w:numId w:val="13"/>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сформувати проектування стратегічного партнерства та реалізації нефірмових зв’язків;</w:t>
      </w:r>
    </w:p>
    <w:p w:rsidR="00FF2B28" w:rsidRPr="00017B82" w:rsidRDefault="00FF2B28" w:rsidP="00293679">
      <w:pPr>
        <w:pStyle w:val="a3"/>
        <w:numPr>
          <w:ilvl w:val="0"/>
          <w:numId w:val="13"/>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визначити ідентифікацію проблем розвитку стратегічних партнерських відносин між сферами виробництва, освіти та науки;</w:t>
      </w:r>
    </w:p>
    <w:p w:rsidR="00FF2B28" w:rsidRPr="00017B82" w:rsidRDefault="00FF2B28" w:rsidP="00293679">
      <w:pPr>
        <w:pStyle w:val="a3"/>
        <w:numPr>
          <w:ilvl w:val="0"/>
          <w:numId w:val="13"/>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узагальнити особливості стратегічних підприємств в Україні.</w:t>
      </w:r>
    </w:p>
    <w:p w:rsidR="00FF2B28" w:rsidRPr="00017B82" w:rsidRDefault="00FF2B28" w:rsidP="00293679">
      <w:pPr>
        <w:spacing w:after="0" w:line="360" w:lineRule="auto"/>
        <w:ind w:firstLine="360"/>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rPr>
        <w:t>Об'єкт</w:t>
      </w:r>
      <w:r w:rsidRPr="00017B82">
        <w:rPr>
          <w:rFonts w:ascii="Times New Roman" w:hAnsi="Times New Roman"/>
          <w:color w:val="000000" w:themeColor="text1"/>
          <w:sz w:val="28"/>
          <w:szCs w:val="28"/>
          <w:lang w:val="uk-UA"/>
        </w:rPr>
        <w:t>ом</w:t>
      </w:r>
      <w:proofErr w:type="spellEnd"/>
      <w:r w:rsidRPr="00017B82">
        <w:rPr>
          <w:rFonts w:ascii="Times New Roman" w:hAnsi="Times New Roman"/>
          <w:color w:val="000000" w:themeColor="text1"/>
          <w:sz w:val="28"/>
          <w:szCs w:val="28"/>
          <w:lang w:val="uk-UA"/>
        </w:rPr>
        <w:t xml:space="preserve"> </w:t>
      </w:r>
      <w:proofErr w:type="gramStart"/>
      <w:r w:rsidRPr="00017B82">
        <w:rPr>
          <w:rFonts w:ascii="Times New Roman" w:hAnsi="Times New Roman"/>
          <w:color w:val="000000" w:themeColor="text1"/>
          <w:sz w:val="28"/>
          <w:szCs w:val="28"/>
          <w:lang w:val="uk-UA"/>
        </w:rPr>
        <w:t>досл</w:t>
      </w:r>
      <w:proofErr w:type="gramEnd"/>
      <w:r w:rsidRPr="00017B82">
        <w:rPr>
          <w:rFonts w:ascii="Times New Roman" w:hAnsi="Times New Roman"/>
          <w:color w:val="000000" w:themeColor="text1"/>
          <w:sz w:val="28"/>
          <w:szCs w:val="28"/>
          <w:lang w:val="uk-UA"/>
        </w:rPr>
        <w:t>ідження</w:t>
      </w:r>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узгодженість</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інтересів</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партнерів</w:t>
      </w:r>
      <w:proofErr w:type="spellEnd"/>
      <w:r w:rsidRPr="00017B82">
        <w:rPr>
          <w:rFonts w:ascii="Times New Roman" w:hAnsi="Times New Roman"/>
          <w:color w:val="000000" w:themeColor="text1"/>
          <w:sz w:val="28"/>
          <w:szCs w:val="28"/>
        </w:rPr>
        <w:t xml:space="preserve"> на </w:t>
      </w:r>
      <w:proofErr w:type="spellStart"/>
      <w:r w:rsidRPr="00017B82">
        <w:rPr>
          <w:rFonts w:ascii="Times New Roman" w:hAnsi="Times New Roman"/>
          <w:color w:val="000000" w:themeColor="text1"/>
          <w:sz w:val="28"/>
          <w:szCs w:val="28"/>
        </w:rPr>
        <w:t>міжфірмовому</w:t>
      </w:r>
      <w:proofErr w:type="spellEnd"/>
      <w:r w:rsidRPr="00017B82">
        <w:rPr>
          <w:rFonts w:ascii="Times New Roman" w:hAnsi="Times New Roman"/>
          <w:color w:val="000000" w:themeColor="text1"/>
          <w:sz w:val="28"/>
          <w:szCs w:val="28"/>
        </w:rPr>
        <w:t xml:space="preserve"> </w:t>
      </w:r>
      <w:r w:rsidRPr="00017B82">
        <w:rPr>
          <w:rFonts w:ascii="Times New Roman" w:hAnsi="Times New Roman"/>
          <w:color w:val="000000" w:themeColor="text1"/>
          <w:sz w:val="28"/>
          <w:szCs w:val="28"/>
          <w:lang w:val="uk-UA"/>
        </w:rPr>
        <w:t>рівні.</w:t>
      </w:r>
    </w:p>
    <w:p w:rsidR="00FF2B28" w:rsidRPr="00017B82" w:rsidRDefault="00FF2B28" w:rsidP="00293679">
      <w:pPr>
        <w:spacing w:after="0" w:line="360" w:lineRule="auto"/>
        <w:ind w:firstLine="360"/>
        <w:jc w:val="both"/>
        <w:rPr>
          <w:rFonts w:ascii="Times New Roman" w:hAnsi="Times New Roman"/>
          <w:color w:val="000000" w:themeColor="text1"/>
          <w:sz w:val="28"/>
          <w:szCs w:val="28"/>
        </w:rPr>
      </w:pPr>
      <w:r w:rsidRPr="00017B82">
        <w:rPr>
          <w:rFonts w:ascii="Times New Roman" w:hAnsi="Times New Roman"/>
          <w:color w:val="000000" w:themeColor="text1"/>
          <w:sz w:val="28"/>
          <w:szCs w:val="28"/>
        </w:rPr>
        <w:t>Предмет</w:t>
      </w:r>
      <w:proofErr w:type="spellStart"/>
      <w:r w:rsidRPr="00017B82">
        <w:rPr>
          <w:rFonts w:ascii="Times New Roman" w:hAnsi="Times New Roman"/>
          <w:color w:val="000000" w:themeColor="text1"/>
          <w:sz w:val="28"/>
          <w:szCs w:val="28"/>
          <w:lang w:val="uk-UA"/>
        </w:rPr>
        <w:t>ом</w:t>
      </w:r>
      <w:proofErr w:type="spellEnd"/>
      <w:r w:rsidRPr="00017B82">
        <w:rPr>
          <w:rFonts w:ascii="Times New Roman" w:hAnsi="Times New Roman"/>
          <w:color w:val="000000" w:themeColor="text1"/>
          <w:sz w:val="28"/>
          <w:szCs w:val="28"/>
        </w:rPr>
        <w:t xml:space="preserve"> </w:t>
      </w:r>
      <w:proofErr w:type="gramStart"/>
      <w:r w:rsidRPr="00017B82">
        <w:rPr>
          <w:rFonts w:ascii="Times New Roman" w:hAnsi="Times New Roman"/>
          <w:color w:val="000000" w:themeColor="text1"/>
          <w:sz w:val="28"/>
          <w:szCs w:val="28"/>
          <w:lang w:val="uk-UA"/>
        </w:rPr>
        <w:t>досл</w:t>
      </w:r>
      <w:proofErr w:type="gramEnd"/>
      <w:r w:rsidRPr="00017B82">
        <w:rPr>
          <w:rFonts w:ascii="Times New Roman" w:hAnsi="Times New Roman"/>
          <w:color w:val="000000" w:themeColor="text1"/>
          <w:sz w:val="28"/>
          <w:szCs w:val="28"/>
          <w:lang w:val="uk-UA"/>
        </w:rPr>
        <w:t>ідження</w:t>
      </w:r>
      <w:r w:rsidRPr="00017B82">
        <w:rPr>
          <w:rFonts w:ascii="Times New Roman" w:hAnsi="Times New Roman"/>
          <w:color w:val="000000" w:themeColor="text1"/>
          <w:sz w:val="28"/>
          <w:szCs w:val="28"/>
        </w:rPr>
        <w:t xml:space="preserve">: </w:t>
      </w:r>
      <w:r w:rsidRPr="00017B82">
        <w:rPr>
          <w:rFonts w:ascii="Times New Roman" w:hAnsi="Times New Roman"/>
          <w:color w:val="000000" w:themeColor="text1"/>
          <w:sz w:val="28"/>
          <w:szCs w:val="28"/>
          <w:lang w:val="uk-UA"/>
        </w:rPr>
        <w:t xml:space="preserve">управління </w:t>
      </w:r>
      <w:r w:rsidRPr="00017B82">
        <w:rPr>
          <w:rFonts w:ascii="Times New Roman" w:hAnsi="Times New Roman"/>
          <w:color w:val="000000" w:themeColor="text1"/>
          <w:sz w:val="28"/>
          <w:szCs w:val="28"/>
        </w:rPr>
        <w:t xml:space="preserve"> </w:t>
      </w:r>
      <w:r w:rsidRPr="00017B82">
        <w:rPr>
          <w:rFonts w:ascii="Times New Roman" w:hAnsi="Times New Roman"/>
          <w:color w:val="000000" w:themeColor="text1"/>
          <w:sz w:val="28"/>
          <w:szCs w:val="28"/>
          <w:lang w:val="uk-UA"/>
        </w:rPr>
        <w:t>узгодженістю</w:t>
      </w:r>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інтересів</w:t>
      </w:r>
      <w:proofErr w:type="spellEnd"/>
      <w:r w:rsidRPr="00017B82">
        <w:rPr>
          <w:rFonts w:ascii="Times New Roman" w:hAnsi="Times New Roman"/>
          <w:color w:val="000000" w:themeColor="text1"/>
          <w:sz w:val="28"/>
          <w:szCs w:val="28"/>
        </w:rPr>
        <w:t xml:space="preserve"> </w:t>
      </w:r>
      <w:proofErr w:type="spellStart"/>
      <w:r w:rsidRPr="00017B82">
        <w:rPr>
          <w:rFonts w:ascii="Times New Roman" w:hAnsi="Times New Roman"/>
          <w:color w:val="000000" w:themeColor="text1"/>
          <w:sz w:val="28"/>
          <w:szCs w:val="28"/>
        </w:rPr>
        <w:t>партнерів</w:t>
      </w:r>
      <w:proofErr w:type="spellEnd"/>
      <w:r w:rsidRPr="00017B82">
        <w:rPr>
          <w:rFonts w:ascii="Times New Roman" w:hAnsi="Times New Roman"/>
          <w:color w:val="000000" w:themeColor="text1"/>
          <w:sz w:val="28"/>
          <w:szCs w:val="28"/>
        </w:rPr>
        <w:t xml:space="preserve"> на </w:t>
      </w:r>
      <w:proofErr w:type="spellStart"/>
      <w:r w:rsidRPr="00017B82">
        <w:rPr>
          <w:rFonts w:ascii="Times New Roman" w:hAnsi="Times New Roman"/>
          <w:color w:val="000000" w:themeColor="text1"/>
          <w:sz w:val="28"/>
          <w:szCs w:val="28"/>
          <w:lang w:val="uk-UA"/>
        </w:rPr>
        <w:t>межфірмовому</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rPr>
        <w:t>рівні</w:t>
      </w:r>
      <w:proofErr w:type="spellEnd"/>
    </w:p>
    <w:p w:rsidR="00FF2B28" w:rsidRPr="00017B82" w:rsidRDefault="00FF2B28" w:rsidP="00293679">
      <w:p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ab/>
        <w:t>У роботі для вирішення поставлених завдань використано загальнонаукові та специфічні методи, зокрема: узагальнення, систематизації, емпіричного дослідження, системного та логічного підходу.</w:t>
      </w:r>
    </w:p>
    <w:p w:rsidR="00FF2B28" w:rsidRPr="00017B82" w:rsidRDefault="00FF2B28" w:rsidP="00293679">
      <w:pPr>
        <w:jc w:val="both"/>
        <w:rPr>
          <w:rFonts w:ascii="Times New Roman" w:hAnsi="Times New Roman"/>
          <w:color w:val="000000" w:themeColor="text1"/>
          <w:sz w:val="28"/>
          <w:szCs w:val="28"/>
          <w:lang w:val="uk-UA"/>
        </w:rPr>
      </w:pPr>
    </w:p>
    <w:p w:rsidR="00FF2B28" w:rsidRPr="00017B82" w:rsidRDefault="00FF2B28" w:rsidP="00690B8E">
      <w:pPr>
        <w:rPr>
          <w:rFonts w:ascii="Times New Roman" w:hAnsi="Times New Roman"/>
          <w:color w:val="000000" w:themeColor="text1"/>
          <w:sz w:val="28"/>
          <w:szCs w:val="28"/>
          <w:lang w:val="uk-UA"/>
        </w:rPr>
      </w:pPr>
    </w:p>
    <w:p w:rsidR="00017B82" w:rsidRPr="00017B82" w:rsidRDefault="00017B82" w:rsidP="00690B8E">
      <w:pPr>
        <w:rPr>
          <w:rFonts w:ascii="Times New Roman" w:hAnsi="Times New Roman"/>
          <w:color w:val="000000" w:themeColor="text1"/>
          <w:sz w:val="28"/>
          <w:szCs w:val="28"/>
          <w:lang w:val="uk-UA"/>
        </w:rPr>
      </w:pPr>
    </w:p>
    <w:p w:rsidR="00017B82" w:rsidRPr="00017B82" w:rsidRDefault="00017B82" w:rsidP="00690B8E">
      <w:pPr>
        <w:rPr>
          <w:rFonts w:ascii="Times New Roman" w:hAnsi="Times New Roman"/>
          <w:color w:val="000000" w:themeColor="text1"/>
          <w:sz w:val="28"/>
          <w:szCs w:val="28"/>
          <w:lang w:val="uk-UA"/>
        </w:rPr>
      </w:pPr>
    </w:p>
    <w:p w:rsidR="00017B82" w:rsidRPr="00017B82" w:rsidRDefault="00017B82" w:rsidP="00690B8E">
      <w:pPr>
        <w:rPr>
          <w:rFonts w:ascii="Times New Roman" w:hAnsi="Times New Roman"/>
          <w:color w:val="000000" w:themeColor="text1"/>
          <w:sz w:val="28"/>
          <w:szCs w:val="28"/>
          <w:lang w:val="uk-UA"/>
        </w:rPr>
      </w:pPr>
    </w:p>
    <w:p w:rsidR="00017B82" w:rsidRPr="00017B82" w:rsidRDefault="00017B82" w:rsidP="00690B8E">
      <w:pPr>
        <w:rPr>
          <w:rFonts w:ascii="Times New Roman" w:hAnsi="Times New Roman"/>
          <w:color w:val="000000" w:themeColor="text1"/>
          <w:sz w:val="28"/>
          <w:szCs w:val="28"/>
          <w:lang w:val="uk-UA"/>
        </w:rPr>
      </w:pPr>
    </w:p>
    <w:p w:rsidR="00017B82" w:rsidRPr="00017B82" w:rsidRDefault="00FF2B28" w:rsidP="00017B82">
      <w:pPr>
        <w:pStyle w:val="1"/>
        <w:spacing w:before="0" w:line="360" w:lineRule="auto"/>
        <w:jc w:val="center"/>
        <w:rPr>
          <w:rFonts w:ascii="Times New Roman" w:hAnsi="Times New Roman"/>
          <w:color w:val="000000" w:themeColor="text1"/>
          <w:lang w:val="uk-UA"/>
        </w:rPr>
      </w:pPr>
      <w:bookmarkStart w:id="3" w:name="_GoBack"/>
      <w:bookmarkEnd w:id="3"/>
      <w:r w:rsidRPr="00017B82">
        <w:rPr>
          <w:rFonts w:ascii="Times New Roman" w:hAnsi="Times New Roman"/>
          <w:color w:val="000000" w:themeColor="text1"/>
          <w:lang w:val="uk-UA"/>
        </w:rPr>
        <w:br w:type="page"/>
      </w:r>
      <w:bookmarkStart w:id="4" w:name="_Toc57204318"/>
      <w:bookmarkStart w:id="5" w:name="_Toc58918612"/>
      <w:bookmarkStart w:id="6" w:name="_Toc58921548"/>
      <w:r w:rsidR="00017B82" w:rsidRPr="00017B82">
        <w:rPr>
          <w:rFonts w:ascii="Times New Roman" w:hAnsi="Times New Roman"/>
          <w:color w:val="000000" w:themeColor="text1"/>
          <w:lang w:val="uk-UA"/>
        </w:rPr>
        <w:lastRenderedPageBreak/>
        <w:t>СПИСОК ЛІТЕРАТУРИ</w:t>
      </w:r>
      <w:bookmarkEnd w:id="4"/>
      <w:bookmarkEnd w:id="5"/>
      <w:bookmarkEnd w:id="6"/>
    </w:p>
    <w:p w:rsidR="00017B82" w:rsidRPr="00017B82" w:rsidRDefault="00017B82" w:rsidP="00017B82">
      <w:pPr>
        <w:spacing w:after="0" w:line="360" w:lineRule="auto"/>
        <w:jc w:val="both"/>
        <w:rPr>
          <w:rFonts w:ascii="Times New Roman" w:hAnsi="Times New Roman"/>
          <w:color w:val="000000" w:themeColor="text1"/>
          <w:sz w:val="28"/>
          <w:szCs w:val="28"/>
          <w:lang w:val="uk-UA"/>
        </w:rPr>
      </w:pP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shd w:val="clear" w:color="auto" w:fill="FDFEFF"/>
          <w:lang w:val="uk-UA"/>
        </w:rPr>
        <w:t>Белошапка</w:t>
      </w:r>
      <w:proofErr w:type="spellEnd"/>
      <w:r w:rsidRPr="00017B82">
        <w:rPr>
          <w:rFonts w:ascii="Times New Roman" w:hAnsi="Times New Roman"/>
          <w:color w:val="000000" w:themeColor="text1"/>
          <w:sz w:val="28"/>
          <w:szCs w:val="28"/>
          <w:shd w:val="clear" w:color="auto" w:fill="FDFEFF"/>
          <w:lang w:val="uk-UA"/>
        </w:rPr>
        <w:t xml:space="preserve"> В.А., </w:t>
      </w:r>
      <w:proofErr w:type="spellStart"/>
      <w:r w:rsidRPr="00017B82">
        <w:rPr>
          <w:rFonts w:ascii="Times New Roman" w:hAnsi="Times New Roman"/>
          <w:color w:val="000000" w:themeColor="text1"/>
          <w:sz w:val="28"/>
          <w:szCs w:val="28"/>
          <w:shd w:val="clear" w:color="auto" w:fill="FDFEFF"/>
          <w:lang w:val="uk-UA"/>
        </w:rPr>
        <w:t>Загорний</w:t>
      </w:r>
      <w:proofErr w:type="spellEnd"/>
      <w:r w:rsidRPr="00017B82">
        <w:rPr>
          <w:rFonts w:ascii="Times New Roman" w:hAnsi="Times New Roman"/>
          <w:color w:val="000000" w:themeColor="text1"/>
          <w:sz w:val="28"/>
          <w:szCs w:val="28"/>
          <w:shd w:val="clear" w:color="auto" w:fill="FDFEFF"/>
          <w:lang w:val="uk-UA"/>
        </w:rPr>
        <w:t xml:space="preserve"> </w:t>
      </w:r>
      <w:proofErr w:type="spellStart"/>
      <w:r w:rsidRPr="00017B82">
        <w:rPr>
          <w:rFonts w:ascii="Times New Roman" w:hAnsi="Times New Roman"/>
          <w:color w:val="000000" w:themeColor="text1"/>
          <w:sz w:val="28"/>
          <w:szCs w:val="28"/>
          <w:shd w:val="clear" w:color="auto" w:fill="FDFEFF"/>
          <w:lang w:val="uk-UA"/>
        </w:rPr>
        <w:t>Г.В.Стратегічне</w:t>
      </w:r>
      <w:proofErr w:type="spellEnd"/>
      <w:r w:rsidRPr="00017B82">
        <w:rPr>
          <w:rFonts w:ascii="Times New Roman" w:hAnsi="Times New Roman"/>
          <w:color w:val="000000" w:themeColor="text1"/>
          <w:sz w:val="28"/>
          <w:szCs w:val="28"/>
          <w:shd w:val="clear" w:color="auto" w:fill="FDFEFF"/>
          <w:lang w:val="uk-UA"/>
        </w:rPr>
        <w:t xml:space="preserve"> управління: принципи та міжнародна практика. 2002. 352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Бакушевич</w:t>
      </w:r>
      <w:proofErr w:type="spellEnd"/>
      <w:r w:rsidRPr="00017B82">
        <w:rPr>
          <w:rFonts w:ascii="Times New Roman" w:hAnsi="Times New Roman"/>
          <w:color w:val="000000" w:themeColor="text1"/>
          <w:sz w:val="28"/>
          <w:szCs w:val="28"/>
          <w:lang w:val="uk-UA"/>
        </w:rPr>
        <w:t xml:space="preserve"> І. В., </w:t>
      </w:r>
      <w:proofErr w:type="spellStart"/>
      <w:r w:rsidRPr="00017B82">
        <w:rPr>
          <w:rFonts w:ascii="Times New Roman" w:hAnsi="Times New Roman"/>
          <w:color w:val="000000" w:themeColor="text1"/>
          <w:sz w:val="28"/>
          <w:szCs w:val="28"/>
          <w:lang w:val="uk-UA"/>
        </w:rPr>
        <w:t>Гощинський</w:t>
      </w:r>
      <w:proofErr w:type="spellEnd"/>
      <w:r w:rsidRPr="00017B82">
        <w:rPr>
          <w:rFonts w:ascii="Times New Roman" w:hAnsi="Times New Roman"/>
          <w:color w:val="000000" w:themeColor="text1"/>
          <w:sz w:val="28"/>
          <w:szCs w:val="28"/>
          <w:lang w:val="uk-UA"/>
        </w:rPr>
        <w:t xml:space="preserve"> А. В., Слава С. С. Використання міжнародного досвіду для мережевої взаємодії бізнесу, освіти і науки в Україні Науковий вісник Ужгородського університету. Серія : Економіка.2015.Вип.1(1).С.90-93.URL: http://nbuv.gov.ua/UJRN/Nvuuec_ 2015_ 1(1)__21</w:t>
      </w:r>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Безрукова</w:t>
      </w:r>
      <w:proofErr w:type="spellEnd"/>
      <w:r w:rsidRPr="00017B82">
        <w:rPr>
          <w:rFonts w:ascii="Times New Roman" w:hAnsi="Times New Roman"/>
          <w:color w:val="000000" w:themeColor="text1"/>
          <w:sz w:val="28"/>
          <w:szCs w:val="28"/>
          <w:lang w:val="uk-UA"/>
        </w:rPr>
        <w:t xml:space="preserve"> О. Документ Інтернет-конференції «</w:t>
      </w:r>
      <w:proofErr w:type="spellStart"/>
      <w:r w:rsidRPr="00017B82">
        <w:rPr>
          <w:rFonts w:ascii="Times New Roman" w:hAnsi="Times New Roman"/>
          <w:color w:val="000000" w:themeColor="text1"/>
          <w:sz w:val="28"/>
          <w:szCs w:val="28"/>
          <w:lang w:val="uk-UA"/>
        </w:rPr>
        <w:t>Сетеві</w:t>
      </w:r>
      <w:proofErr w:type="spellEnd"/>
      <w:r w:rsidRPr="00017B82">
        <w:rPr>
          <w:rFonts w:ascii="Times New Roman" w:hAnsi="Times New Roman"/>
          <w:color w:val="000000" w:themeColor="text1"/>
          <w:sz w:val="28"/>
          <w:szCs w:val="28"/>
          <w:lang w:val="uk-UA"/>
        </w:rPr>
        <w:t xml:space="preserve"> форми </w:t>
      </w:r>
      <w:proofErr w:type="spellStart"/>
      <w:r w:rsidRPr="00017B82">
        <w:rPr>
          <w:rFonts w:ascii="Times New Roman" w:hAnsi="Times New Roman"/>
          <w:color w:val="000000" w:themeColor="text1"/>
          <w:sz w:val="28"/>
          <w:szCs w:val="28"/>
          <w:lang w:val="uk-UA"/>
        </w:rPr>
        <w:t>міжфірменної</w:t>
      </w:r>
      <w:proofErr w:type="spellEnd"/>
      <w:r w:rsidRPr="00017B82">
        <w:rPr>
          <w:rFonts w:ascii="Times New Roman" w:hAnsi="Times New Roman"/>
          <w:color w:val="000000" w:themeColor="text1"/>
          <w:sz w:val="28"/>
          <w:szCs w:val="28"/>
          <w:lang w:val="uk-UA"/>
        </w:rPr>
        <w:t xml:space="preserve"> кооперації: стратегічні </w:t>
      </w:r>
      <w:proofErr w:type="spellStart"/>
      <w:r w:rsidRPr="00017B82">
        <w:rPr>
          <w:rFonts w:ascii="Times New Roman" w:hAnsi="Times New Roman"/>
          <w:color w:val="000000" w:themeColor="text1"/>
          <w:sz w:val="28"/>
          <w:szCs w:val="28"/>
          <w:lang w:val="uk-UA"/>
        </w:rPr>
        <w:t>визови</w:t>
      </w:r>
      <w:proofErr w:type="spellEnd"/>
      <w:r w:rsidRPr="00017B82">
        <w:rPr>
          <w:rFonts w:ascii="Times New Roman" w:hAnsi="Times New Roman"/>
          <w:color w:val="000000" w:themeColor="text1"/>
          <w:sz w:val="28"/>
          <w:szCs w:val="28"/>
          <w:lang w:val="uk-UA"/>
        </w:rPr>
        <w:t xml:space="preserve"> та конкурентоспроможність нових організацій XXI </w:t>
      </w:r>
      <w:proofErr w:type="spellStart"/>
      <w:r w:rsidRPr="00017B82">
        <w:rPr>
          <w:rFonts w:ascii="Times New Roman" w:hAnsi="Times New Roman"/>
          <w:color w:val="000000" w:themeColor="text1"/>
          <w:sz w:val="28"/>
          <w:szCs w:val="28"/>
          <w:lang w:val="uk-UA"/>
        </w:rPr>
        <w:t>века</w:t>
      </w:r>
      <w:proofErr w:type="spellEnd"/>
      <w:r w:rsidRPr="00017B82">
        <w:rPr>
          <w:rFonts w:ascii="Times New Roman" w:hAnsi="Times New Roman"/>
          <w:color w:val="000000" w:themeColor="text1"/>
          <w:sz w:val="28"/>
          <w:szCs w:val="28"/>
          <w:lang w:val="uk-UA"/>
        </w:rPr>
        <w:t xml:space="preserve">» [Електронний ресурс] О. </w:t>
      </w:r>
      <w:proofErr w:type="spellStart"/>
      <w:r w:rsidRPr="00017B82">
        <w:rPr>
          <w:rFonts w:ascii="Times New Roman" w:hAnsi="Times New Roman"/>
          <w:color w:val="000000" w:themeColor="text1"/>
          <w:sz w:val="28"/>
          <w:szCs w:val="28"/>
          <w:lang w:val="uk-UA"/>
        </w:rPr>
        <w:t>Безрукова</w:t>
      </w:r>
      <w:proofErr w:type="spellEnd"/>
      <w:r w:rsidRPr="00017B82">
        <w:rPr>
          <w:rFonts w:ascii="Times New Roman" w:hAnsi="Times New Roman"/>
          <w:color w:val="000000" w:themeColor="text1"/>
          <w:sz w:val="28"/>
          <w:szCs w:val="28"/>
          <w:lang w:val="uk-UA"/>
        </w:rPr>
        <w:t xml:space="preserve">. - Режим </w:t>
      </w:r>
      <w:proofErr w:type="spellStart"/>
      <w:r w:rsidRPr="00017B82">
        <w:rPr>
          <w:rFonts w:ascii="Times New Roman" w:hAnsi="Times New Roman"/>
          <w:color w:val="000000" w:themeColor="text1"/>
          <w:sz w:val="28"/>
          <w:szCs w:val="28"/>
          <w:lang w:val="uk-UA"/>
        </w:rPr>
        <w:t>доступа</w:t>
      </w:r>
      <w:proofErr w:type="spellEnd"/>
      <w:r w:rsidRPr="00017B82">
        <w:rPr>
          <w:rFonts w:ascii="Times New Roman" w:hAnsi="Times New Roman"/>
          <w:color w:val="000000" w:themeColor="text1"/>
          <w:sz w:val="28"/>
          <w:szCs w:val="28"/>
          <w:lang w:val="uk-UA"/>
        </w:rPr>
        <w:t>: http: // ecsocman.hse.ru/</w:t>
      </w:r>
      <w:proofErr w:type="spellStart"/>
      <w:r w:rsidRPr="00017B82">
        <w:rPr>
          <w:rFonts w:ascii="Times New Roman" w:hAnsi="Times New Roman"/>
          <w:color w:val="000000" w:themeColor="text1"/>
          <w:sz w:val="28"/>
          <w:szCs w:val="28"/>
          <w:lang w:val="uk-UA"/>
        </w:rPr>
        <w:t>text</w:t>
      </w:r>
      <w:proofErr w:type="spellEnd"/>
      <w:r w:rsidRPr="00017B82">
        <w:rPr>
          <w:rFonts w:ascii="Times New Roman" w:hAnsi="Times New Roman"/>
          <w:color w:val="000000" w:themeColor="text1"/>
          <w:sz w:val="28"/>
          <w:szCs w:val="28"/>
          <w:lang w:val="uk-UA"/>
        </w:rPr>
        <w:t>/16210608/.</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Богачова</w:t>
      </w:r>
      <w:proofErr w:type="spellEnd"/>
      <w:r w:rsidRPr="00017B82">
        <w:rPr>
          <w:rFonts w:ascii="Times New Roman" w:hAnsi="Times New Roman"/>
          <w:color w:val="000000" w:themeColor="text1"/>
          <w:sz w:val="28"/>
          <w:szCs w:val="28"/>
          <w:lang w:val="uk-UA"/>
        </w:rPr>
        <w:t xml:space="preserve"> О. В. Законотворчий процес в Україні: проблеми вдосконалення : автореф. дис. канд. </w:t>
      </w:r>
      <w:proofErr w:type="spellStart"/>
      <w:r w:rsidRPr="00017B82">
        <w:rPr>
          <w:rFonts w:ascii="Times New Roman" w:hAnsi="Times New Roman"/>
          <w:color w:val="000000" w:themeColor="text1"/>
          <w:sz w:val="28"/>
          <w:szCs w:val="28"/>
          <w:lang w:val="uk-UA"/>
        </w:rPr>
        <w:t>юрид</w:t>
      </w:r>
      <w:proofErr w:type="spellEnd"/>
      <w:r w:rsidRPr="00017B82">
        <w:rPr>
          <w:rFonts w:ascii="Times New Roman" w:hAnsi="Times New Roman"/>
          <w:color w:val="000000" w:themeColor="text1"/>
          <w:sz w:val="28"/>
          <w:szCs w:val="28"/>
          <w:lang w:val="uk-UA"/>
        </w:rPr>
        <w:t>. наук: спец., 2006.24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shd w:val="clear" w:color="auto" w:fill="FFFFFF"/>
          <w:lang w:val="uk-UA"/>
        </w:rPr>
        <w:t>Головко Т.В., Сагова С.В. Стратегічний аналіз: Навчально-методичний посібник для самостійного вивчення дисципліни., 2002. 198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Господарський кодекс України від 16.01.2003 р. № 436-IV[Електронний ресурс] – Режим доступу: </w:t>
      </w:r>
      <w:hyperlink r:id="rId9" w:history="1">
        <w:r w:rsidRPr="00017B82">
          <w:rPr>
            <w:rStyle w:val="a9"/>
            <w:rFonts w:ascii="Times New Roman" w:hAnsi="Times New Roman"/>
            <w:color w:val="000000" w:themeColor="text1"/>
            <w:sz w:val="28"/>
            <w:szCs w:val="28"/>
            <w:u w:val="none"/>
            <w:lang w:val="uk-UA"/>
          </w:rPr>
          <w:t>http://zakon5.rada.gov.ua/laws/show/436-15</w:t>
        </w:r>
      </w:hyperlink>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Гребешкова</w:t>
      </w:r>
      <w:proofErr w:type="spellEnd"/>
      <w:r w:rsidRPr="00017B82">
        <w:rPr>
          <w:rFonts w:ascii="Times New Roman" w:hAnsi="Times New Roman"/>
          <w:color w:val="000000" w:themeColor="text1"/>
          <w:sz w:val="28"/>
          <w:szCs w:val="28"/>
          <w:lang w:val="uk-UA"/>
        </w:rPr>
        <w:t xml:space="preserve"> О.М. Альтернативи розвитку компанії: особливості формування за різних цільових настанов. Економіка:  проблеми теорії та практики: збірник наукових праць. Випуск 218: В 4т. Том II.-Дніпропетровськ: ДНУ, 2006. 403-412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Державна служба України з питань регуляторної політики та розвитку підприємництва [Електронний ресурс] – Режим доступу : http://www.dkrp.gov.ua;</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Дуброва</w:t>
      </w:r>
      <w:proofErr w:type="spellEnd"/>
      <w:r w:rsidRPr="00017B82">
        <w:rPr>
          <w:rFonts w:ascii="Times New Roman" w:hAnsi="Times New Roman"/>
          <w:color w:val="000000" w:themeColor="text1"/>
          <w:sz w:val="28"/>
          <w:szCs w:val="28"/>
          <w:lang w:val="uk-UA"/>
        </w:rPr>
        <w:t xml:space="preserve"> О. С. Стратегічна стійкість підприємства: складові та напрями її забезпечення. Вісник Хмельницького нац. у-ту. 2010. № 1. С. 15-19</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lastRenderedPageBreak/>
        <w:t>Євтодієва</w:t>
      </w:r>
      <w:proofErr w:type="spellEnd"/>
      <w:r w:rsidRPr="00017B82">
        <w:rPr>
          <w:rFonts w:ascii="Times New Roman" w:hAnsi="Times New Roman"/>
          <w:color w:val="000000" w:themeColor="text1"/>
          <w:sz w:val="28"/>
          <w:szCs w:val="28"/>
          <w:lang w:val="uk-UA"/>
        </w:rPr>
        <w:t xml:space="preserve"> Т. Є. </w:t>
      </w:r>
      <w:proofErr w:type="spellStart"/>
      <w:r w:rsidRPr="00017B82">
        <w:rPr>
          <w:rFonts w:ascii="Times New Roman" w:hAnsi="Times New Roman"/>
          <w:color w:val="000000" w:themeColor="text1"/>
          <w:sz w:val="28"/>
          <w:szCs w:val="28"/>
          <w:lang w:val="uk-UA"/>
        </w:rPr>
        <w:t>Мертежні</w:t>
      </w:r>
      <w:proofErr w:type="spellEnd"/>
      <w:r w:rsidRPr="00017B82">
        <w:rPr>
          <w:rFonts w:ascii="Times New Roman" w:hAnsi="Times New Roman"/>
          <w:color w:val="000000" w:themeColor="text1"/>
          <w:sz w:val="28"/>
          <w:szCs w:val="28"/>
          <w:lang w:val="uk-UA"/>
        </w:rPr>
        <w:t xml:space="preserve"> друковані організації логістичної інфраструктури . Вісник МГОУ. Серія «Економіка» №3. 2011. С. 110-115</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Завадський І.С. Менеджмент: </w:t>
      </w:r>
      <w:proofErr w:type="spellStart"/>
      <w:r w:rsidRPr="00017B82">
        <w:rPr>
          <w:rFonts w:ascii="Times New Roman" w:hAnsi="Times New Roman"/>
          <w:color w:val="000000" w:themeColor="text1"/>
          <w:sz w:val="28"/>
          <w:szCs w:val="28"/>
          <w:lang w:val="uk-UA"/>
        </w:rPr>
        <w:t>Management</w:t>
      </w:r>
      <w:proofErr w:type="spellEnd"/>
      <w:r w:rsidRPr="00017B82">
        <w:rPr>
          <w:rFonts w:ascii="Times New Roman" w:hAnsi="Times New Roman"/>
          <w:color w:val="000000" w:themeColor="text1"/>
          <w:sz w:val="28"/>
          <w:szCs w:val="28"/>
          <w:lang w:val="uk-UA"/>
        </w:rPr>
        <w:t xml:space="preserve">.  У 3т. - Т. 1-3-вид., </w:t>
      </w:r>
      <w:proofErr w:type="spellStart"/>
      <w:r w:rsidRPr="00017B82">
        <w:rPr>
          <w:rFonts w:ascii="Times New Roman" w:hAnsi="Times New Roman"/>
          <w:color w:val="000000" w:themeColor="text1"/>
          <w:sz w:val="28"/>
          <w:szCs w:val="28"/>
          <w:lang w:val="uk-UA"/>
        </w:rPr>
        <w:t>Доп</w:t>
      </w:r>
      <w:proofErr w:type="spellEnd"/>
      <w:r w:rsidRPr="00017B82">
        <w:rPr>
          <w:rFonts w:ascii="Times New Roman" w:hAnsi="Times New Roman"/>
          <w:color w:val="000000" w:themeColor="text1"/>
          <w:sz w:val="28"/>
          <w:szCs w:val="28"/>
          <w:lang w:val="uk-UA"/>
        </w:rPr>
        <w:t xml:space="preserve">. К.: Вид-во </w:t>
      </w:r>
      <w:proofErr w:type="spellStart"/>
      <w:r w:rsidRPr="00017B82">
        <w:rPr>
          <w:rFonts w:ascii="Times New Roman" w:hAnsi="Times New Roman"/>
          <w:color w:val="000000" w:themeColor="text1"/>
          <w:sz w:val="28"/>
          <w:szCs w:val="28"/>
          <w:lang w:val="uk-UA"/>
        </w:rPr>
        <w:t>Свропі</w:t>
      </w:r>
      <w:proofErr w:type="spellEnd"/>
      <w:r w:rsidRPr="00017B82">
        <w:rPr>
          <w:rFonts w:ascii="Times New Roman" w:hAnsi="Times New Roman"/>
          <w:color w:val="000000" w:themeColor="text1"/>
          <w:sz w:val="28"/>
          <w:szCs w:val="28"/>
          <w:lang w:val="uk-UA"/>
        </w:rPr>
        <w:t>. ун-ту 2001. 542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Зименко</w:t>
      </w:r>
      <w:proofErr w:type="spellEnd"/>
      <w:r w:rsidRPr="00017B82">
        <w:rPr>
          <w:rFonts w:ascii="Times New Roman" w:hAnsi="Times New Roman"/>
          <w:color w:val="000000" w:themeColor="text1"/>
          <w:sz w:val="28"/>
          <w:szCs w:val="28"/>
          <w:lang w:val="uk-UA"/>
        </w:rPr>
        <w:t xml:space="preserve"> М. І. Управління організаційною стійкістю виробничо-господарських систем: Автореф. Донецький національний ун-т. Донецьк, 2006. 16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Каленюк</w:t>
      </w:r>
      <w:proofErr w:type="spellEnd"/>
      <w:r w:rsidRPr="00017B82">
        <w:rPr>
          <w:rFonts w:ascii="Times New Roman" w:hAnsi="Times New Roman"/>
          <w:color w:val="000000" w:themeColor="text1"/>
          <w:sz w:val="28"/>
          <w:szCs w:val="28"/>
          <w:lang w:val="uk-UA"/>
        </w:rPr>
        <w:t xml:space="preserve"> І. С. Організаційно-економічні механізми взаємодії освіти, науки і виробництва. Вісник ЗНУ: зб. наук. праць. Економічні науки. 2011. № 14. С. 22-28</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Коломоєць</w:t>
      </w:r>
      <w:proofErr w:type="spellEnd"/>
      <w:r w:rsidRPr="00017B82">
        <w:rPr>
          <w:rFonts w:ascii="Times New Roman" w:hAnsi="Times New Roman"/>
          <w:color w:val="000000" w:themeColor="text1"/>
          <w:sz w:val="28"/>
          <w:szCs w:val="28"/>
          <w:lang w:val="uk-UA"/>
        </w:rPr>
        <w:t xml:space="preserve"> Т. О. Адміністративне право України : Запорізький націон. ун-т, 2009. с. 330</w:t>
      </w:r>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Кравченко О. В. Поняття стратегії розвитку підприємства. Вісник Сумського національного аграрного університету. 2010. № 1(22). С. 267-272</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Крихівська</w:t>
      </w:r>
      <w:proofErr w:type="spellEnd"/>
      <w:r w:rsidRPr="00017B82">
        <w:rPr>
          <w:rFonts w:ascii="Times New Roman" w:hAnsi="Times New Roman"/>
          <w:color w:val="000000" w:themeColor="text1"/>
          <w:sz w:val="28"/>
          <w:szCs w:val="28"/>
          <w:lang w:val="uk-UA"/>
        </w:rPr>
        <w:t xml:space="preserve"> Н. О. Аналіз наукових підходів до дефініції поняття «партнерські відносини». Вісник Чернівецького торговельно-економічного інституту. Економічні науки. 2014. Вип. І (53). С. 19-25</w:t>
      </w:r>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Кудрявцев А.А. Інституційні чинники активізації соціальних інвестицій підприємницьких структур / Автореф. дис. канд. </w:t>
      </w:r>
      <w:proofErr w:type="spellStart"/>
      <w:r w:rsidRPr="00017B82">
        <w:rPr>
          <w:rFonts w:ascii="Times New Roman" w:hAnsi="Times New Roman"/>
          <w:color w:val="000000" w:themeColor="text1"/>
          <w:sz w:val="28"/>
          <w:szCs w:val="28"/>
          <w:lang w:val="uk-UA"/>
        </w:rPr>
        <w:t>екон</w:t>
      </w:r>
      <w:proofErr w:type="spellEnd"/>
      <w:r w:rsidRPr="00017B82">
        <w:rPr>
          <w:rFonts w:ascii="Times New Roman" w:hAnsi="Times New Roman"/>
          <w:color w:val="000000" w:themeColor="text1"/>
          <w:sz w:val="28"/>
          <w:szCs w:val="28"/>
          <w:lang w:val="uk-UA"/>
        </w:rPr>
        <w:t>., 2005. 212с.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Кущ С. П. Маркетинг взаємин на промислових ринках: </w:t>
      </w:r>
      <w:proofErr w:type="spellStart"/>
      <w:r w:rsidRPr="00017B82">
        <w:rPr>
          <w:rFonts w:ascii="Times New Roman" w:hAnsi="Times New Roman"/>
          <w:color w:val="000000" w:themeColor="text1"/>
          <w:sz w:val="28"/>
          <w:szCs w:val="28"/>
          <w:lang w:val="uk-UA"/>
        </w:rPr>
        <w:t>изд</w:t>
      </w:r>
      <w:proofErr w:type="spellEnd"/>
      <w:r w:rsidRPr="00017B82">
        <w:rPr>
          <w:rFonts w:ascii="Times New Roman" w:hAnsi="Times New Roman"/>
          <w:color w:val="000000" w:themeColor="text1"/>
          <w:sz w:val="28"/>
          <w:szCs w:val="28"/>
          <w:lang w:val="uk-UA"/>
        </w:rPr>
        <w:t xml:space="preserve">-во "Вища школа менеджменту "; </w:t>
      </w:r>
      <w:proofErr w:type="spellStart"/>
      <w:r w:rsidRPr="00017B82">
        <w:rPr>
          <w:rFonts w:ascii="Times New Roman" w:hAnsi="Times New Roman"/>
          <w:color w:val="000000" w:themeColor="text1"/>
          <w:sz w:val="28"/>
          <w:szCs w:val="28"/>
          <w:lang w:val="uk-UA"/>
        </w:rPr>
        <w:t>Издат</w:t>
      </w:r>
      <w:proofErr w:type="spellEnd"/>
      <w:r w:rsidRPr="00017B82">
        <w:rPr>
          <w:rFonts w:ascii="Times New Roman" w:hAnsi="Times New Roman"/>
          <w:color w:val="000000" w:themeColor="text1"/>
          <w:sz w:val="28"/>
          <w:szCs w:val="28"/>
          <w:lang w:val="uk-UA"/>
        </w:rPr>
        <w:t xml:space="preserve">. будинок </w:t>
      </w:r>
      <w:proofErr w:type="spellStart"/>
      <w:r w:rsidRPr="00017B82">
        <w:rPr>
          <w:rFonts w:ascii="Times New Roman" w:hAnsi="Times New Roman"/>
          <w:color w:val="000000" w:themeColor="text1"/>
          <w:sz w:val="28"/>
          <w:szCs w:val="28"/>
          <w:lang w:val="uk-UA"/>
        </w:rPr>
        <w:t>держ</w:t>
      </w:r>
      <w:proofErr w:type="spellEnd"/>
      <w:r w:rsidRPr="00017B82">
        <w:rPr>
          <w:rFonts w:ascii="Times New Roman" w:hAnsi="Times New Roman"/>
          <w:color w:val="000000" w:themeColor="text1"/>
          <w:sz w:val="28"/>
          <w:szCs w:val="28"/>
          <w:lang w:val="uk-UA"/>
        </w:rPr>
        <w:t>. ун-ту, 2008. 272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Лациба</w:t>
      </w:r>
      <w:proofErr w:type="spellEnd"/>
      <w:r w:rsidRPr="00017B82">
        <w:rPr>
          <w:rFonts w:ascii="Times New Roman" w:hAnsi="Times New Roman"/>
          <w:color w:val="000000" w:themeColor="text1"/>
          <w:sz w:val="28"/>
          <w:szCs w:val="28"/>
          <w:lang w:val="uk-UA"/>
        </w:rPr>
        <w:t xml:space="preserve"> М. Як політичні партії розвивають підприємництво: Агентство «Україна», 2009. 116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Лобіювання – легітимний інструмент впливу на політику. Інформаційний </w:t>
      </w:r>
      <w:proofErr w:type="spellStart"/>
      <w:r w:rsidRPr="00017B82">
        <w:rPr>
          <w:rFonts w:ascii="Times New Roman" w:hAnsi="Times New Roman"/>
          <w:color w:val="000000" w:themeColor="text1"/>
          <w:sz w:val="28"/>
          <w:szCs w:val="28"/>
          <w:lang w:val="uk-UA"/>
        </w:rPr>
        <w:t>бюллетень</w:t>
      </w:r>
      <w:proofErr w:type="spellEnd"/>
      <w:r w:rsidRPr="00017B82">
        <w:rPr>
          <w:rFonts w:ascii="Times New Roman" w:hAnsi="Times New Roman"/>
          <w:color w:val="000000" w:themeColor="text1"/>
          <w:sz w:val="28"/>
          <w:szCs w:val="28"/>
          <w:lang w:val="uk-UA"/>
        </w:rPr>
        <w:t xml:space="preserve"> Міжнародного центру перспективних досліджень. 2007. № 30 [Електронний ресурс]. – Режим доступу: http://old.icps.com.ua/files/articles/47/34/nl_ukr_20070917_0377.pdf </w:t>
      </w:r>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lastRenderedPageBreak/>
        <w:t xml:space="preserve"> </w:t>
      </w:r>
      <w:proofErr w:type="spellStart"/>
      <w:r w:rsidRPr="00017B82">
        <w:rPr>
          <w:rFonts w:ascii="Times New Roman" w:hAnsi="Times New Roman"/>
          <w:color w:val="000000" w:themeColor="text1"/>
          <w:sz w:val="28"/>
          <w:szCs w:val="28"/>
          <w:lang w:val="uk-UA"/>
        </w:rPr>
        <w:t>Магомедова</w:t>
      </w:r>
      <w:proofErr w:type="spellEnd"/>
      <w:r w:rsidRPr="00017B82">
        <w:rPr>
          <w:rFonts w:ascii="Times New Roman" w:hAnsi="Times New Roman"/>
          <w:color w:val="000000" w:themeColor="text1"/>
          <w:sz w:val="28"/>
          <w:szCs w:val="28"/>
          <w:lang w:val="uk-UA"/>
        </w:rPr>
        <w:t xml:space="preserve"> А. М. Особливості партнерських відносин між суб‘єктами підприємництва: Вид-во типографія «Люкс». 2012. № 2 (18), том 6. С. 134-142</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Магомедова</w:t>
      </w:r>
      <w:proofErr w:type="spellEnd"/>
      <w:r w:rsidRPr="00017B82">
        <w:rPr>
          <w:rFonts w:ascii="Times New Roman" w:hAnsi="Times New Roman"/>
          <w:color w:val="000000" w:themeColor="text1"/>
          <w:sz w:val="28"/>
          <w:szCs w:val="28"/>
          <w:lang w:val="uk-UA"/>
        </w:rPr>
        <w:t xml:space="preserve"> А. М. Теоретичні засади формування партнерських відносин між суб’єктами підприємництва. URL: http://archive.nbuv.gov.ua/ </w:t>
      </w:r>
      <w:proofErr w:type="spellStart"/>
      <w:r w:rsidRPr="00017B82">
        <w:rPr>
          <w:rFonts w:ascii="Times New Roman" w:hAnsi="Times New Roman"/>
          <w:color w:val="000000" w:themeColor="text1"/>
          <w:sz w:val="28"/>
          <w:szCs w:val="28"/>
          <w:lang w:val="uk-UA"/>
        </w:rPr>
        <w:t>ejournals</w:t>
      </w:r>
      <w:proofErr w:type="spellEnd"/>
      <w:r w:rsidRPr="00017B82">
        <w:rPr>
          <w:rFonts w:ascii="Times New Roman" w:hAnsi="Times New Roman"/>
          <w:color w:val="000000" w:themeColor="text1"/>
          <w:sz w:val="28"/>
          <w:szCs w:val="28"/>
          <w:lang w:val="uk-UA"/>
        </w:rPr>
        <w:t xml:space="preserve"> /PSPE/2011_4/</w:t>
      </w:r>
      <w:proofErr w:type="spellStart"/>
      <w:r w:rsidRPr="00017B82">
        <w:rPr>
          <w:rFonts w:ascii="Times New Roman" w:hAnsi="Times New Roman"/>
          <w:color w:val="000000" w:themeColor="text1"/>
          <w:sz w:val="28"/>
          <w:szCs w:val="28"/>
          <w:lang w:val="uk-UA"/>
        </w:rPr>
        <w:t>Magome</w:t>
      </w:r>
      <w:proofErr w:type="spellEnd"/>
      <w:r w:rsidRPr="00017B82">
        <w:rPr>
          <w:rFonts w:ascii="Times New Roman" w:hAnsi="Times New Roman"/>
          <w:color w:val="000000" w:themeColor="text1"/>
          <w:sz w:val="28"/>
          <w:szCs w:val="28"/>
          <w:lang w:val="uk-UA"/>
        </w:rPr>
        <w:t xml:space="preserve"> dova_411.htm</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Королев Ю., </w:t>
      </w:r>
      <w:proofErr w:type="spellStart"/>
      <w:r w:rsidRPr="00017B82">
        <w:rPr>
          <w:rFonts w:ascii="Times New Roman" w:hAnsi="Times New Roman"/>
          <w:color w:val="000000" w:themeColor="text1"/>
          <w:sz w:val="28"/>
          <w:szCs w:val="28"/>
          <w:lang w:val="uk-UA"/>
        </w:rPr>
        <w:t>Коротнев</w:t>
      </w:r>
      <w:proofErr w:type="spellEnd"/>
      <w:r w:rsidRPr="00017B82">
        <w:rPr>
          <w:rFonts w:ascii="Times New Roman" w:hAnsi="Times New Roman"/>
          <w:color w:val="000000" w:themeColor="text1"/>
          <w:sz w:val="28"/>
          <w:szCs w:val="28"/>
          <w:lang w:val="uk-UA"/>
        </w:rPr>
        <w:t xml:space="preserve"> Д., Менеджмент. Колос С, 2007. 424с.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Москвітіна</w:t>
      </w:r>
      <w:proofErr w:type="spellEnd"/>
      <w:r w:rsidRPr="00017B82">
        <w:rPr>
          <w:rFonts w:ascii="Times New Roman" w:hAnsi="Times New Roman"/>
          <w:color w:val="000000" w:themeColor="text1"/>
          <w:sz w:val="28"/>
          <w:szCs w:val="28"/>
          <w:lang w:val="uk-UA"/>
        </w:rPr>
        <w:t xml:space="preserve"> Т. Д. Комерційні зв’язки торговельного підприємства : </w:t>
      </w:r>
      <w:proofErr w:type="spellStart"/>
      <w:r w:rsidRPr="00017B82">
        <w:rPr>
          <w:rFonts w:ascii="Times New Roman" w:hAnsi="Times New Roman"/>
          <w:color w:val="000000" w:themeColor="text1"/>
          <w:sz w:val="28"/>
          <w:szCs w:val="28"/>
          <w:lang w:val="uk-UA"/>
        </w:rPr>
        <w:t>навч</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посіб</w:t>
      </w:r>
      <w:proofErr w:type="spellEnd"/>
      <w:r w:rsidRPr="00017B82">
        <w:rPr>
          <w:rFonts w:ascii="Times New Roman" w:hAnsi="Times New Roman"/>
          <w:color w:val="000000" w:themeColor="text1"/>
          <w:sz w:val="28"/>
          <w:szCs w:val="28"/>
          <w:lang w:val="uk-UA"/>
        </w:rPr>
        <w:t>. К. : Київ. нац. торг.-</w:t>
      </w:r>
      <w:proofErr w:type="spellStart"/>
      <w:r w:rsidRPr="00017B82">
        <w:rPr>
          <w:rFonts w:ascii="Times New Roman" w:hAnsi="Times New Roman"/>
          <w:color w:val="000000" w:themeColor="text1"/>
          <w:sz w:val="28"/>
          <w:szCs w:val="28"/>
          <w:lang w:val="uk-UA"/>
        </w:rPr>
        <w:t>екон</w:t>
      </w:r>
      <w:proofErr w:type="spellEnd"/>
      <w:r w:rsidRPr="00017B82">
        <w:rPr>
          <w:rFonts w:ascii="Times New Roman" w:hAnsi="Times New Roman"/>
          <w:color w:val="000000" w:themeColor="text1"/>
          <w:sz w:val="28"/>
          <w:szCs w:val="28"/>
          <w:lang w:val="uk-UA"/>
        </w:rPr>
        <w:t>. ун-т, 2002. 126 с</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shd w:val="clear" w:color="auto" w:fill="FDFEFF"/>
          <w:lang w:val="uk-UA"/>
        </w:rPr>
        <w:t xml:space="preserve"> </w:t>
      </w:r>
      <w:proofErr w:type="spellStart"/>
      <w:r w:rsidRPr="00017B82">
        <w:rPr>
          <w:rFonts w:ascii="Times New Roman" w:hAnsi="Times New Roman"/>
          <w:color w:val="000000" w:themeColor="text1"/>
          <w:sz w:val="28"/>
          <w:szCs w:val="28"/>
          <w:shd w:val="clear" w:color="auto" w:fill="FDFEFF"/>
          <w:lang w:val="uk-UA"/>
        </w:rPr>
        <w:t>Мочерний</w:t>
      </w:r>
      <w:proofErr w:type="spellEnd"/>
      <w:r w:rsidRPr="00017B82">
        <w:rPr>
          <w:rFonts w:ascii="Times New Roman" w:hAnsi="Times New Roman"/>
          <w:color w:val="000000" w:themeColor="text1"/>
          <w:sz w:val="28"/>
          <w:szCs w:val="28"/>
          <w:shd w:val="clear" w:color="auto" w:fill="FDFEFF"/>
          <w:lang w:val="uk-UA"/>
        </w:rPr>
        <w:t xml:space="preserve"> С.В., та ін. Економічна енциклопедія: у трьох томах. Видавничий центр “Академія”, 2000. 864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О. П. </w:t>
      </w:r>
      <w:proofErr w:type="spellStart"/>
      <w:r w:rsidRPr="00017B82">
        <w:rPr>
          <w:rFonts w:ascii="Times New Roman" w:hAnsi="Times New Roman"/>
          <w:color w:val="000000" w:themeColor="text1"/>
          <w:sz w:val="28"/>
          <w:szCs w:val="28"/>
          <w:lang w:val="uk-UA"/>
        </w:rPr>
        <w:t>Подцерковний</w:t>
      </w:r>
      <w:proofErr w:type="spellEnd"/>
      <w:r w:rsidRPr="00017B82">
        <w:rPr>
          <w:rFonts w:ascii="Times New Roman" w:hAnsi="Times New Roman"/>
          <w:color w:val="000000" w:themeColor="text1"/>
          <w:sz w:val="28"/>
          <w:szCs w:val="28"/>
          <w:lang w:val="uk-UA"/>
        </w:rPr>
        <w:t xml:space="preserve">, О. О. </w:t>
      </w:r>
      <w:proofErr w:type="spellStart"/>
      <w:r w:rsidRPr="00017B82">
        <w:rPr>
          <w:rFonts w:ascii="Times New Roman" w:hAnsi="Times New Roman"/>
          <w:color w:val="000000" w:themeColor="text1"/>
          <w:sz w:val="28"/>
          <w:szCs w:val="28"/>
          <w:lang w:val="uk-UA"/>
        </w:rPr>
        <w:t>Квасніцька</w:t>
      </w:r>
      <w:proofErr w:type="spellEnd"/>
      <w:r w:rsidRPr="00017B82">
        <w:rPr>
          <w:rFonts w:ascii="Times New Roman" w:hAnsi="Times New Roman"/>
          <w:color w:val="000000" w:themeColor="text1"/>
          <w:sz w:val="28"/>
          <w:szCs w:val="28"/>
          <w:lang w:val="uk-UA"/>
        </w:rPr>
        <w:t xml:space="preserve">, А. В. </w:t>
      </w:r>
      <w:proofErr w:type="spellStart"/>
      <w:r w:rsidRPr="00017B82">
        <w:rPr>
          <w:rFonts w:ascii="Times New Roman" w:hAnsi="Times New Roman"/>
          <w:color w:val="000000" w:themeColor="text1"/>
          <w:sz w:val="28"/>
          <w:szCs w:val="28"/>
          <w:lang w:val="uk-UA"/>
        </w:rPr>
        <w:t>Смітюх</w:t>
      </w:r>
      <w:proofErr w:type="spellEnd"/>
      <w:r w:rsidRPr="00017B82">
        <w:rPr>
          <w:rFonts w:ascii="Times New Roman" w:hAnsi="Times New Roman"/>
          <w:color w:val="000000" w:themeColor="text1"/>
          <w:sz w:val="28"/>
          <w:szCs w:val="28"/>
          <w:lang w:val="uk-UA"/>
        </w:rPr>
        <w:t xml:space="preserve"> та ін. ;Господарське право : підручник за ред. О. П. </w:t>
      </w:r>
      <w:proofErr w:type="spellStart"/>
      <w:r w:rsidRPr="00017B82">
        <w:rPr>
          <w:rFonts w:ascii="Times New Roman" w:hAnsi="Times New Roman"/>
          <w:color w:val="000000" w:themeColor="text1"/>
          <w:sz w:val="28"/>
          <w:szCs w:val="28"/>
          <w:lang w:val="uk-UA"/>
        </w:rPr>
        <w:t>Подцерковного</w:t>
      </w:r>
      <w:proofErr w:type="spellEnd"/>
      <w:r w:rsidRPr="00017B82">
        <w:rPr>
          <w:rFonts w:ascii="Times New Roman" w:hAnsi="Times New Roman"/>
          <w:color w:val="000000" w:themeColor="text1"/>
          <w:sz w:val="28"/>
          <w:szCs w:val="28"/>
          <w:lang w:val="uk-UA"/>
        </w:rPr>
        <w:t>.  Харків : Одіссей, 2010. 640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О. Харченко. Стратегія підприємства: конспект лекцій. Суми : Сумський державний університет, 2016. 80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Олійник А. Модель мережевого капіталізму. Питання економіки. 2003. С. 130-142</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Орлюк О. П. Фінансове право: </w:t>
      </w:r>
      <w:proofErr w:type="spellStart"/>
      <w:r w:rsidRPr="00017B82">
        <w:rPr>
          <w:rFonts w:ascii="Times New Roman" w:hAnsi="Times New Roman"/>
          <w:color w:val="000000" w:themeColor="text1"/>
          <w:sz w:val="28"/>
          <w:szCs w:val="28"/>
          <w:lang w:val="uk-UA"/>
        </w:rPr>
        <w:t>навч</w:t>
      </w:r>
      <w:proofErr w:type="spellEnd"/>
      <w:r w:rsidRPr="00017B82">
        <w:rPr>
          <w:rFonts w:ascii="Times New Roman" w:hAnsi="Times New Roman"/>
          <w:color w:val="000000" w:themeColor="text1"/>
          <w:sz w:val="28"/>
          <w:szCs w:val="28"/>
          <w:lang w:val="uk-UA"/>
        </w:rPr>
        <w:t>. посібник..: Юрінком Інтер, 2003. 527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Попова М.А., </w:t>
      </w:r>
      <w:proofErr w:type="spellStart"/>
      <w:r w:rsidRPr="00017B82">
        <w:rPr>
          <w:rFonts w:ascii="Times New Roman" w:hAnsi="Times New Roman"/>
          <w:color w:val="000000" w:themeColor="text1"/>
          <w:sz w:val="28"/>
          <w:szCs w:val="28"/>
          <w:lang w:val="uk-UA"/>
        </w:rPr>
        <w:t>Садченко</w:t>
      </w:r>
      <w:proofErr w:type="spellEnd"/>
      <w:r w:rsidRPr="00017B82">
        <w:rPr>
          <w:rFonts w:ascii="Times New Roman" w:hAnsi="Times New Roman"/>
          <w:color w:val="000000" w:themeColor="text1"/>
          <w:sz w:val="28"/>
          <w:szCs w:val="28"/>
          <w:lang w:val="uk-UA"/>
        </w:rPr>
        <w:t xml:space="preserve"> Е. В. Динамічні процеси в природоохоронній діяльності: сучасні маркетингові тенденції: монографія / НАН України, Ін-т </w:t>
      </w:r>
      <w:proofErr w:type="spellStart"/>
      <w:r w:rsidRPr="00017B82">
        <w:rPr>
          <w:rFonts w:ascii="Times New Roman" w:hAnsi="Times New Roman"/>
          <w:color w:val="000000" w:themeColor="text1"/>
          <w:sz w:val="28"/>
          <w:szCs w:val="28"/>
          <w:lang w:val="uk-UA"/>
        </w:rPr>
        <w:t>пробл</w:t>
      </w:r>
      <w:proofErr w:type="spellEnd"/>
      <w:r w:rsidRPr="00017B82">
        <w:rPr>
          <w:rFonts w:ascii="Times New Roman" w:hAnsi="Times New Roman"/>
          <w:color w:val="000000" w:themeColor="text1"/>
          <w:sz w:val="28"/>
          <w:szCs w:val="28"/>
          <w:lang w:val="uk-UA"/>
        </w:rPr>
        <w:t xml:space="preserve">. ринку і </w:t>
      </w:r>
      <w:proofErr w:type="spellStart"/>
      <w:r w:rsidRPr="00017B82">
        <w:rPr>
          <w:rFonts w:ascii="Times New Roman" w:hAnsi="Times New Roman"/>
          <w:color w:val="000000" w:themeColor="text1"/>
          <w:sz w:val="28"/>
          <w:szCs w:val="28"/>
          <w:lang w:val="uk-UA"/>
        </w:rPr>
        <w:t>екон</w:t>
      </w:r>
      <w:proofErr w:type="spellEnd"/>
      <w:r w:rsidRPr="00017B82">
        <w:rPr>
          <w:rFonts w:ascii="Times New Roman" w:hAnsi="Times New Roman"/>
          <w:color w:val="000000" w:themeColor="text1"/>
          <w:sz w:val="28"/>
          <w:szCs w:val="28"/>
          <w:lang w:val="uk-UA"/>
        </w:rPr>
        <w:t>.-</w:t>
      </w:r>
      <w:proofErr w:type="spellStart"/>
      <w:r w:rsidRPr="00017B82">
        <w:rPr>
          <w:rFonts w:ascii="Times New Roman" w:hAnsi="Times New Roman"/>
          <w:color w:val="000000" w:themeColor="text1"/>
          <w:sz w:val="28"/>
          <w:szCs w:val="28"/>
          <w:lang w:val="uk-UA"/>
        </w:rPr>
        <w:t>екол</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досл</w:t>
      </w:r>
      <w:proofErr w:type="spellEnd"/>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rPr>
        <w:t xml:space="preserve">Одеса: ІПРЕЕД НАН </w:t>
      </w:r>
      <w:proofErr w:type="spellStart"/>
      <w:r w:rsidRPr="00017B82">
        <w:rPr>
          <w:rFonts w:ascii="Times New Roman" w:hAnsi="Times New Roman"/>
          <w:color w:val="000000" w:themeColor="text1"/>
          <w:sz w:val="28"/>
          <w:szCs w:val="28"/>
        </w:rPr>
        <w:t>України</w:t>
      </w:r>
      <w:proofErr w:type="spellEnd"/>
      <w:r w:rsidRPr="00017B82">
        <w:rPr>
          <w:rFonts w:ascii="Times New Roman" w:hAnsi="Times New Roman"/>
          <w:color w:val="000000" w:themeColor="text1"/>
          <w:sz w:val="28"/>
          <w:szCs w:val="28"/>
        </w:rPr>
        <w:t>, 2020. 180 с. URL: http://dspace.onu.edu.ua:8080/handle/123456789/28043</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shd w:val="clear" w:color="auto" w:fill="FFFFFF"/>
          <w:lang w:val="uk-UA"/>
        </w:rPr>
        <w:t>Сарай Н. Стратегічний аналіз виробничого потенціалу та його роль в процесі формування стратегії розвитку підприємства. Економічний аналіз. 2010.  С. 160-163</w:t>
      </w:r>
      <w:r w:rsidRPr="00017B82">
        <w:rPr>
          <w:rFonts w:ascii="Times New Roman" w:hAnsi="Times New Roman"/>
          <w:color w:val="000000" w:themeColor="text1"/>
          <w:sz w:val="28"/>
          <w:szCs w:val="28"/>
          <w:shd w:val="clear" w:color="auto" w:fill="FFFFFF"/>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Садченко</w:t>
      </w:r>
      <w:proofErr w:type="spellEnd"/>
      <w:r w:rsidRPr="00017B82">
        <w:rPr>
          <w:rFonts w:ascii="Times New Roman" w:hAnsi="Times New Roman"/>
          <w:color w:val="000000" w:themeColor="text1"/>
          <w:sz w:val="28"/>
          <w:szCs w:val="28"/>
          <w:lang w:val="uk-UA"/>
        </w:rPr>
        <w:t xml:space="preserve"> О.В., </w:t>
      </w:r>
      <w:proofErr w:type="spellStart"/>
      <w:r w:rsidRPr="00017B82">
        <w:rPr>
          <w:rFonts w:ascii="Times New Roman" w:hAnsi="Times New Roman"/>
          <w:color w:val="000000" w:themeColor="text1"/>
          <w:sz w:val="28"/>
          <w:szCs w:val="28"/>
          <w:lang w:val="uk-UA"/>
        </w:rPr>
        <w:t>Барчан</w:t>
      </w:r>
      <w:proofErr w:type="spellEnd"/>
      <w:r w:rsidRPr="00017B82">
        <w:rPr>
          <w:rFonts w:ascii="Times New Roman" w:hAnsi="Times New Roman"/>
          <w:color w:val="000000" w:themeColor="text1"/>
          <w:sz w:val="28"/>
          <w:szCs w:val="28"/>
          <w:lang w:val="uk-UA"/>
        </w:rPr>
        <w:t xml:space="preserve"> М.Н. Економіко-екологічні ризики в господарській діяльності: монографія; НАН України, Ін-т </w:t>
      </w:r>
      <w:proofErr w:type="spellStart"/>
      <w:r w:rsidRPr="00017B82">
        <w:rPr>
          <w:rFonts w:ascii="Times New Roman" w:hAnsi="Times New Roman"/>
          <w:color w:val="000000" w:themeColor="text1"/>
          <w:sz w:val="28"/>
          <w:szCs w:val="28"/>
          <w:lang w:val="uk-UA"/>
        </w:rPr>
        <w:t>пробл</w:t>
      </w:r>
      <w:proofErr w:type="spellEnd"/>
      <w:r w:rsidRPr="00017B82">
        <w:rPr>
          <w:rFonts w:ascii="Times New Roman" w:hAnsi="Times New Roman"/>
          <w:color w:val="000000" w:themeColor="text1"/>
          <w:sz w:val="28"/>
          <w:szCs w:val="28"/>
          <w:lang w:val="uk-UA"/>
        </w:rPr>
        <w:t xml:space="preserve">. ринку і </w:t>
      </w:r>
      <w:proofErr w:type="spellStart"/>
      <w:r w:rsidRPr="00017B82">
        <w:rPr>
          <w:rFonts w:ascii="Times New Roman" w:hAnsi="Times New Roman"/>
          <w:color w:val="000000" w:themeColor="text1"/>
          <w:sz w:val="28"/>
          <w:szCs w:val="28"/>
          <w:lang w:val="uk-UA"/>
        </w:rPr>
        <w:t>екон</w:t>
      </w:r>
      <w:proofErr w:type="spellEnd"/>
      <w:r w:rsidRPr="00017B82">
        <w:rPr>
          <w:rFonts w:ascii="Times New Roman" w:hAnsi="Times New Roman"/>
          <w:color w:val="000000" w:themeColor="text1"/>
          <w:sz w:val="28"/>
          <w:szCs w:val="28"/>
          <w:lang w:val="uk-UA"/>
        </w:rPr>
        <w:t>.-</w:t>
      </w:r>
      <w:proofErr w:type="spellStart"/>
      <w:r w:rsidRPr="00017B82">
        <w:rPr>
          <w:rFonts w:ascii="Times New Roman" w:hAnsi="Times New Roman"/>
          <w:color w:val="000000" w:themeColor="text1"/>
          <w:sz w:val="28"/>
          <w:szCs w:val="28"/>
          <w:lang w:val="uk-UA"/>
        </w:rPr>
        <w:t>екол.ісследов</w:t>
      </w:r>
      <w:proofErr w:type="spellEnd"/>
      <w:r w:rsidRPr="00017B82">
        <w:rPr>
          <w:rFonts w:ascii="Times New Roman" w:hAnsi="Times New Roman"/>
          <w:color w:val="000000" w:themeColor="text1"/>
          <w:sz w:val="28"/>
          <w:szCs w:val="28"/>
          <w:lang w:val="uk-UA"/>
        </w:rPr>
        <w:t>. Одеса: ІПРЕЕД НАН України, 2016. 222 с</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shd w:val="clear" w:color="auto" w:fill="F8F9FA"/>
          <w:lang w:val="uk-UA"/>
        </w:rPr>
        <w:lastRenderedPageBreak/>
        <w:t xml:space="preserve">Скакун О.Ф. Теорія держави і права: Підручник. - Харків: </w:t>
      </w:r>
      <w:proofErr w:type="spellStart"/>
      <w:r w:rsidRPr="00017B82">
        <w:rPr>
          <w:rFonts w:ascii="Times New Roman" w:hAnsi="Times New Roman"/>
          <w:color w:val="000000" w:themeColor="text1"/>
          <w:sz w:val="28"/>
          <w:szCs w:val="28"/>
          <w:shd w:val="clear" w:color="auto" w:fill="F8F9FA"/>
          <w:lang w:val="uk-UA"/>
        </w:rPr>
        <w:t>Консум</w:t>
      </w:r>
      <w:proofErr w:type="spellEnd"/>
      <w:r w:rsidRPr="00017B82">
        <w:rPr>
          <w:rFonts w:ascii="Times New Roman" w:hAnsi="Times New Roman"/>
          <w:color w:val="000000" w:themeColor="text1"/>
          <w:sz w:val="28"/>
          <w:szCs w:val="28"/>
          <w:shd w:val="clear" w:color="auto" w:fill="F8F9FA"/>
          <w:lang w:val="uk-UA"/>
        </w:rPr>
        <w:t xml:space="preserve">; Ун-т </w:t>
      </w:r>
      <w:proofErr w:type="spellStart"/>
      <w:r w:rsidRPr="00017B82">
        <w:rPr>
          <w:rFonts w:ascii="Times New Roman" w:hAnsi="Times New Roman"/>
          <w:color w:val="000000" w:themeColor="text1"/>
          <w:sz w:val="28"/>
          <w:szCs w:val="28"/>
          <w:shd w:val="clear" w:color="auto" w:fill="F8F9FA"/>
          <w:lang w:val="uk-UA"/>
        </w:rPr>
        <w:t>внутр</w:t>
      </w:r>
      <w:proofErr w:type="spellEnd"/>
      <w:r w:rsidRPr="00017B82">
        <w:rPr>
          <w:rFonts w:ascii="Times New Roman" w:hAnsi="Times New Roman"/>
          <w:color w:val="000000" w:themeColor="text1"/>
          <w:sz w:val="28"/>
          <w:szCs w:val="28"/>
          <w:shd w:val="clear" w:color="auto" w:fill="F8F9FA"/>
          <w:lang w:val="uk-UA"/>
        </w:rPr>
        <w:t>. справ, 2000. 704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Стейкхолдер</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Вікіпедія</w:t>
      </w:r>
      <w:proofErr w:type="spellEnd"/>
      <w:r w:rsidRPr="00017B82">
        <w:rPr>
          <w:rFonts w:ascii="Times New Roman" w:hAnsi="Times New Roman"/>
          <w:color w:val="000000" w:themeColor="text1"/>
          <w:sz w:val="28"/>
          <w:szCs w:val="28"/>
          <w:lang w:val="uk-UA"/>
        </w:rPr>
        <w:t>. [Електронний ресурс] – Режим доступа:http://ru.wikipedia.org/wiki/%D1%F2%E5%E9%EA%F5%EE%EB%E4%E5%F0</w:t>
      </w:r>
      <w:r w:rsidRPr="00017B82">
        <w:rPr>
          <w:rFonts w:ascii="Times New Roman" w:hAnsi="Times New Roman"/>
          <w:color w:val="000000" w:themeColor="text1"/>
          <w:sz w:val="28"/>
          <w:szCs w:val="28"/>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 xml:space="preserve">О. Харченко. Стратегія </w:t>
      </w:r>
      <w:proofErr w:type="spellStart"/>
      <w:r w:rsidRPr="00017B82">
        <w:rPr>
          <w:rFonts w:ascii="Times New Roman" w:hAnsi="Times New Roman"/>
          <w:color w:val="000000" w:themeColor="text1"/>
          <w:sz w:val="28"/>
          <w:szCs w:val="28"/>
          <w:lang w:val="uk-UA"/>
        </w:rPr>
        <w:t>підприємства.Сумський</w:t>
      </w:r>
      <w:proofErr w:type="spellEnd"/>
      <w:r w:rsidRPr="00017B82">
        <w:rPr>
          <w:rFonts w:ascii="Times New Roman" w:hAnsi="Times New Roman"/>
          <w:color w:val="000000" w:themeColor="text1"/>
          <w:sz w:val="28"/>
          <w:szCs w:val="28"/>
          <w:lang w:val="uk-UA"/>
        </w:rPr>
        <w:t xml:space="preserve"> державний університет, 2016. 80 с.</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Федотова І. В. Визначення рівня стратегічної стійкості функціонування АТП . Економіка транспорт. комплексу : зб. наук. пр. 2012. Вип. 20. С. 90-102.</w:t>
      </w:r>
    </w:p>
    <w:p w:rsidR="00017B82" w:rsidRPr="00017B82" w:rsidRDefault="00017B82" w:rsidP="00017B82">
      <w:pPr>
        <w:pStyle w:val="a3"/>
        <w:numPr>
          <w:ilvl w:val="0"/>
          <w:numId w:val="35"/>
        </w:numPr>
        <w:spacing w:after="0" w:line="360" w:lineRule="auto"/>
        <w:ind w:left="567" w:hanging="283"/>
        <w:jc w:val="both"/>
        <w:rPr>
          <w:rFonts w:ascii="Times New Roman" w:hAnsi="Times New Roman"/>
          <w:color w:val="000000" w:themeColor="text1"/>
          <w:sz w:val="28"/>
          <w:szCs w:val="28"/>
          <w:lang w:val="uk-UA"/>
        </w:rPr>
      </w:pPr>
      <w:r w:rsidRPr="00017B82">
        <w:rPr>
          <w:rFonts w:ascii="Times New Roman" w:hAnsi="Times New Roman"/>
          <w:color w:val="000000" w:themeColor="text1"/>
          <w:sz w:val="28"/>
          <w:szCs w:val="28"/>
          <w:lang w:val="uk-UA"/>
        </w:rPr>
        <w:t>Шевченко Д. А. Щодо категорії «принцип» у кримінальному праві 432. Форум права. 2011. № 2. С. 10-13</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Шершньова</w:t>
      </w:r>
      <w:proofErr w:type="spellEnd"/>
      <w:r w:rsidRPr="00017B82">
        <w:rPr>
          <w:rFonts w:ascii="Times New Roman" w:hAnsi="Times New Roman"/>
          <w:color w:val="000000" w:themeColor="text1"/>
          <w:sz w:val="28"/>
          <w:szCs w:val="28"/>
          <w:lang w:val="uk-UA"/>
        </w:rPr>
        <w:t xml:space="preserve"> З. Є. Стратегічне управління. [Електронний ресурс]. – Режим доступу: </w:t>
      </w:r>
      <w:hyperlink r:id="rId10" w:history="1">
        <w:r w:rsidRPr="00017B82">
          <w:rPr>
            <w:rStyle w:val="a9"/>
            <w:rFonts w:ascii="Times New Roman" w:hAnsi="Times New Roman"/>
            <w:color w:val="000000" w:themeColor="text1"/>
            <w:sz w:val="28"/>
            <w:szCs w:val="28"/>
            <w:u w:val="none"/>
            <w:lang w:val="uk-UA"/>
          </w:rPr>
          <w:t>http://studentbooks.com.ua/content/view/638/42/1/1/</w:t>
        </w:r>
      </w:hyperlink>
      <w:r w:rsidRPr="00017B82">
        <w:rPr>
          <w:rFonts w:ascii="Times New Roman" w:hAnsi="Times New Roman"/>
          <w:color w:val="000000" w:themeColor="text1"/>
          <w:sz w:val="28"/>
          <w:szCs w:val="28"/>
          <w:lang w:val="uk-UA"/>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Henry</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Etzkowitz</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The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Triple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Helix</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University-Industry-Government</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Innovation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Action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London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Routledge</w:t>
      </w:r>
      <w:proofErr w:type="spellEnd"/>
      <w:r w:rsidRPr="00017B82">
        <w:rPr>
          <w:rFonts w:ascii="Times New Roman" w:hAnsi="Times New Roman"/>
          <w:color w:val="000000" w:themeColor="text1"/>
          <w:sz w:val="28"/>
          <w:szCs w:val="28"/>
          <w:lang w:val="uk-UA"/>
        </w:rPr>
        <w:t>, 2008. 177 p.</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Making</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industry-university</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partnerships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work</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Lessons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from</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successful</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collaborations</w:t>
      </w:r>
      <w:proofErr w:type="spellEnd"/>
      <w:r w:rsidRPr="00017B82">
        <w:rPr>
          <w:rFonts w:ascii="Times New Roman" w:hAnsi="Times New Roman"/>
          <w:color w:val="000000" w:themeColor="text1"/>
          <w:sz w:val="28"/>
          <w:szCs w:val="28"/>
          <w:lang w:val="uk-UA"/>
        </w:rPr>
        <w:t xml:space="preserve"> . [G. </w:t>
      </w:r>
      <w:proofErr w:type="spellStart"/>
      <w:r w:rsidRPr="00017B82">
        <w:rPr>
          <w:rFonts w:ascii="Times New Roman" w:hAnsi="Times New Roman"/>
          <w:color w:val="000000" w:themeColor="text1"/>
          <w:sz w:val="28"/>
          <w:szCs w:val="28"/>
          <w:lang w:val="uk-UA"/>
        </w:rPr>
        <w:t>Edmondson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et</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al</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Science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Business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Innovation</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Board</w:t>
      </w:r>
      <w:proofErr w:type="spellEnd"/>
      <w:r w:rsidRPr="00017B82">
        <w:rPr>
          <w:rFonts w:ascii="Times New Roman" w:hAnsi="Times New Roman"/>
          <w:color w:val="000000" w:themeColor="text1"/>
          <w:sz w:val="28"/>
          <w:szCs w:val="28"/>
          <w:lang w:val="uk-UA"/>
        </w:rPr>
        <w:t xml:space="preserve"> AISBL, 2012. 51 p.</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uk-UA"/>
        </w:rPr>
      </w:pPr>
      <w:proofErr w:type="spellStart"/>
      <w:r w:rsidRPr="00017B82">
        <w:rPr>
          <w:rFonts w:ascii="Times New Roman" w:hAnsi="Times New Roman"/>
          <w:color w:val="000000" w:themeColor="text1"/>
          <w:sz w:val="28"/>
          <w:szCs w:val="28"/>
          <w:lang w:val="uk-UA"/>
        </w:rPr>
        <w:t>Partnerships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That</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Work</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University</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Business</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Magazine</w:t>
      </w:r>
      <w:proofErr w:type="spellEnd"/>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shd w:val="clear" w:color="auto" w:fill="F8F9FA"/>
          <w:lang w:val="uk-UA"/>
        </w:rPr>
        <w:t>[</w:t>
      </w:r>
      <w:proofErr w:type="spellStart"/>
      <w:r w:rsidRPr="00017B82">
        <w:rPr>
          <w:rFonts w:ascii="Times New Roman" w:hAnsi="Times New Roman"/>
          <w:color w:val="000000" w:themeColor="text1"/>
          <w:sz w:val="28"/>
          <w:szCs w:val="28"/>
          <w:shd w:val="clear" w:color="auto" w:fill="F8F9FA"/>
          <w:lang w:val="uk-UA"/>
        </w:rPr>
        <w:t>Electronic</w:t>
      </w:r>
      <w:proofErr w:type="spellEnd"/>
      <w:r w:rsidRPr="00017B82">
        <w:rPr>
          <w:rFonts w:ascii="Times New Roman" w:hAnsi="Times New Roman"/>
          <w:color w:val="000000" w:themeColor="text1"/>
          <w:sz w:val="28"/>
          <w:szCs w:val="28"/>
          <w:shd w:val="clear" w:color="auto" w:fill="F8F9FA"/>
          <w:lang w:val="uk-UA"/>
        </w:rPr>
        <w:t xml:space="preserve"> </w:t>
      </w:r>
      <w:proofErr w:type="spellStart"/>
      <w:r w:rsidRPr="00017B82">
        <w:rPr>
          <w:rFonts w:ascii="Times New Roman" w:hAnsi="Times New Roman"/>
          <w:color w:val="000000" w:themeColor="text1"/>
          <w:sz w:val="28"/>
          <w:szCs w:val="28"/>
          <w:shd w:val="clear" w:color="auto" w:fill="F8F9FA"/>
          <w:lang w:val="uk-UA"/>
        </w:rPr>
        <w:t>resource</w:t>
      </w:r>
      <w:proofErr w:type="spellEnd"/>
      <w:r w:rsidRPr="00017B82">
        <w:rPr>
          <w:rFonts w:ascii="Times New Roman" w:hAnsi="Times New Roman"/>
          <w:color w:val="000000" w:themeColor="text1"/>
          <w:sz w:val="28"/>
          <w:szCs w:val="28"/>
          <w:shd w:val="clear" w:color="auto" w:fill="F8F9FA"/>
          <w:lang w:val="uk-UA"/>
        </w:rPr>
        <w:t>].- Access mode:</w:t>
      </w:r>
      <w:r w:rsidRPr="00017B82">
        <w:rPr>
          <w:rFonts w:ascii="Times New Roman" w:hAnsi="Times New Roman"/>
          <w:color w:val="000000" w:themeColor="text1"/>
          <w:sz w:val="28"/>
          <w:szCs w:val="28"/>
          <w:lang w:val="uk-UA"/>
        </w:rPr>
        <w:t>www.universitybusiness.com/article/partnerships-work</w:t>
      </w:r>
      <w:r w:rsidRPr="00017B82">
        <w:rPr>
          <w:rFonts w:ascii="Times New Roman" w:hAnsi="Times New Roman"/>
          <w:color w:val="000000" w:themeColor="text1"/>
          <w:sz w:val="28"/>
          <w:szCs w:val="28"/>
          <w:lang w:val="en-US"/>
        </w:rPr>
        <w:t>.</w:t>
      </w:r>
    </w:p>
    <w:p w:rsidR="00017B82"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en-US"/>
        </w:rPr>
      </w:pPr>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Porter</w:t>
      </w:r>
      <w:proofErr w:type="spellEnd"/>
      <w:r w:rsidRPr="00017B82">
        <w:rPr>
          <w:rFonts w:ascii="Times New Roman" w:hAnsi="Times New Roman"/>
          <w:color w:val="000000" w:themeColor="text1"/>
          <w:sz w:val="28"/>
          <w:szCs w:val="28"/>
          <w:lang w:val="uk-UA"/>
        </w:rPr>
        <w:t xml:space="preserve"> M. </w:t>
      </w:r>
      <w:proofErr w:type="spellStart"/>
      <w:r w:rsidRPr="00017B82">
        <w:rPr>
          <w:rFonts w:ascii="Times New Roman" w:hAnsi="Times New Roman"/>
          <w:color w:val="000000" w:themeColor="text1"/>
          <w:sz w:val="28"/>
          <w:szCs w:val="28"/>
          <w:lang w:val="uk-UA"/>
        </w:rPr>
        <w:t>Competitive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advantage</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creating</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and</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sustaining</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superior</w:t>
      </w:r>
      <w:proofErr w:type="spellEnd"/>
      <w:r w:rsidRPr="00017B82">
        <w:rPr>
          <w:rFonts w:ascii="Times New Roman" w:hAnsi="Times New Roman"/>
          <w:color w:val="000000" w:themeColor="text1"/>
          <w:sz w:val="28"/>
          <w:szCs w:val="28"/>
          <w:lang w:val="uk-UA"/>
        </w:rPr>
        <w:t xml:space="preserve"> </w:t>
      </w:r>
      <w:proofErr w:type="spellStart"/>
      <w:r w:rsidRPr="00017B82">
        <w:rPr>
          <w:rFonts w:ascii="Times New Roman" w:hAnsi="Times New Roman"/>
          <w:color w:val="000000" w:themeColor="text1"/>
          <w:sz w:val="28"/>
          <w:szCs w:val="28"/>
          <w:lang w:val="uk-UA"/>
        </w:rPr>
        <w:t>performance</w:t>
      </w:r>
      <w:proofErr w:type="spellEnd"/>
      <w:r w:rsidRPr="00017B82">
        <w:rPr>
          <w:rFonts w:ascii="Times New Roman" w:hAnsi="Times New Roman"/>
          <w:color w:val="000000" w:themeColor="text1"/>
          <w:sz w:val="28"/>
          <w:szCs w:val="28"/>
          <w:lang w:val="uk-UA"/>
        </w:rPr>
        <w:t>. N.Y., 2002</w:t>
      </w:r>
      <w:r w:rsidRPr="00017B82">
        <w:rPr>
          <w:rFonts w:ascii="Times New Roman" w:hAnsi="Times New Roman"/>
          <w:color w:val="000000" w:themeColor="text1"/>
          <w:sz w:val="28"/>
          <w:szCs w:val="28"/>
          <w:lang w:val="en-US"/>
        </w:rPr>
        <w:t xml:space="preserve">. </w:t>
      </w:r>
    </w:p>
    <w:p w:rsidR="00FF2B28" w:rsidRPr="00017B82" w:rsidRDefault="00017B82" w:rsidP="00017B82">
      <w:pPr>
        <w:pStyle w:val="a3"/>
        <w:numPr>
          <w:ilvl w:val="0"/>
          <w:numId w:val="35"/>
        </w:numPr>
        <w:spacing w:after="0" w:line="360" w:lineRule="auto"/>
        <w:jc w:val="both"/>
        <w:rPr>
          <w:rFonts w:ascii="Times New Roman" w:hAnsi="Times New Roman"/>
          <w:color w:val="000000" w:themeColor="text1"/>
          <w:sz w:val="28"/>
          <w:szCs w:val="28"/>
          <w:lang w:val="en-US"/>
        </w:rPr>
      </w:pPr>
      <w:r w:rsidRPr="00017B82">
        <w:rPr>
          <w:rFonts w:ascii="Times New Roman" w:hAnsi="Times New Roman"/>
          <w:color w:val="000000" w:themeColor="text1"/>
          <w:sz w:val="28"/>
          <w:szCs w:val="28"/>
          <w:lang w:val="pl-PL"/>
        </w:rPr>
        <w:t>Sadchenko</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O</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O</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socjetalnym</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systemie</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innowacyjnego</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rozwoju</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spo</w:t>
      </w:r>
      <w:r w:rsidRPr="00017B82">
        <w:rPr>
          <w:rFonts w:ascii="Times New Roman" w:hAnsi="Times New Roman"/>
          <w:color w:val="000000" w:themeColor="text1"/>
          <w:sz w:val="28"/>
          <w:szCs w:val="28"/>
          <w:lang w:val="uk-UA"/>
        </w:rPr>
        <w:t>ł</w:t>
      </w:r>
      <w:r w:rsidRPr="00017B82">
        <w:rPr>
          <w:rFonts w:ascii="Times New Roman" w:hAnsi="Times New Roman"/>
          <w:color w:val="000000" w:themeColor="text1"/>
          <w:sz w:val="28"/>
          <w:szCs w:val="28"/>
          <w:lang w:val="pl-PL"/>
        </w:rPr>
        <w:t>ecze</w:t>
      </w:r>
      <w:r w:rsidRPr="00017B82">
        <w:rPr>
          <w:rFonts w:ascii="Times New Roman" w:hAnsi="Times New Roman"/>
          <w:color w:val="000000" w:themeColor="text1"/>
          <w:sz w:val="28"/>
          <w:szCs w:val="28"/>
          <w:lang w:val="uk-UA"/>
        </w:rPr>
        <w:t>ń</w:t>
      </w:r>
      <w:r w:rsidRPr="00017B82">
        <w:rPr>
          <w:rFonts w:ascii="Times New Roman" w:hAnsi="Times New Roman"/>
          <w:color w:val="000000" w:themeColor="text1"/>
          <w:sz w:val="28"/>
          <w:szCs w:val="28"/>
          <w:lang w:val="pl-PL"/>
        </w:rPr>
        <w:t>stwa</w:t>
      </w:r>
      <w:r w:rsidRPr="00017B82">
        <w:rPr>
          <w:rFonts w:ascii="Times New Roman" w:hAnsi="Times New Roman"/>
          <w:color w:val="000000" w:themeColor="text1"/>
          <w:sz w:val="28"/>
          <w:szCs w:val="28"/>
          <w:lang w:val="uk-UA"/>
        </w:rPr>
        <w:t xml:space="preserve"> // </w:t>
      </w:r>
      <w:r w:rsidRPr="00017B82">
        <w:rPr>
          <w:rFonts w:ascii="Times New Roman" w:hAnsi="Times New Roman"/>
          <w:color w:val="000000" w:themeColor="text1"/>
          <w:sz w:val="28"/>
          <w:szCs w:val="28"/>
          <w:lang w:val="pl-PL"/>
        </w:rPr>
        <w:t>Innowacje</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w gospodarce, przedsi</w:t>
      </w:r>
      <w:r w:rsidRPr="00017B82">
        <w:rPr>
          <w:rFonts w:ascii="Times New Roman" w:hAnsi="Times New Roman"/>
          <w:color w:val="000000" w:themeColor="text1"/>
          <w:sz w:val="28"/>
          <w:szCs w:val="28"/>
          <w:lang w:val="uk-UA"/>
        </w:rPr>
        <w:t>ę</w:t>
      </w:r>
      <w:r w:rsidRPr="00017B82">
        <w:rPr>
          <w:rFonts w:ascii="Times New Roman" w:hAnsi="Times New Roman"/>
          <w:color w:val="000000" w:themeColor="text1"/>
          <w:sz w:val="28"/>
          <w:szCs w:val="28"/>
          <w:lang w:val="pl-PL"/>
        </w:rPr>
        <w:t>biorstwie i spo</w:t>
      </w:r>
      <w:r w:rsidRPr="00017B82">
        <w:rPr>
          <w:rFonts w:ascii="Times New Roman" w:hAnsi="Times New Roman"/>
          <w:color w:val="000000" w:themeColor="text1"/>
          <w:sz w:val="28"/>
          <w:szCs w:val="28"/>
          <w:lang w:val="uk-UA"/>
        </w:rPr>
        <w:t>ł</w:t>
      </w:r>
      <w:r w:rsidRPr="00017B82">
        <w:rPr>
          <w:rFonts w:ascii="Times New Roman" w:hAnsi="Times New Roman"/>
          <w:color w:val="000000" w:themeColor="text1"/>
          <w:sz w:val="28"/>
          <w:szCs w:val="28"/>
          <w:lang w:val="pl-PL"/>
        </w:rPr>
        <w:t>ecze</w:t>
      </w:r>
      <w:r w:rsidRPr="00017B82">
        <w:rPr>
          <w:rFonts w:ascii="Times New Roman" w:hAnsi="Times New Roman"/>
          <w:color w:val="000000" w:themeColor="text1"/>
          <w:sz w:val="28"/>
          <w:szCs w:val="28"/>
          <w:lang w:val="uk-UA"/>
        </w:rPr>
        <w:t>ń</w:t>
      </w:r>
      <w:r w:rsidRPr="00017B82">
        <w:rPr>
          <w:rFonts w:ascii="Times New Roman" w:hAnsi="Times New Roman"/>
          <w:color w:val="000000" w:themeColor="text1"/>
          <w:sz w:val="28"/>
          <w:szCs w:val="28"/>
          <w:lang w:val="pl-PL"/>
        </w:rPr>
        <w:t>stwie</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monograph</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Poland</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Scientific</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editing</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Zbigniew</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Malara</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Jan</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Skonieczny</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Wroclaw</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Wroclaw</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Polytechnic</w:t>
      </w:r>
      <w:r w:rsidRPr="00017B82">
        <w:rPr>
          <w:rFonts w:ascii="Times New Roman" w:hAnsi="Times New Roman"/>
          <w:color w:val="000000" w:themeColor="text1"/>
          <w:sz w:val="28"/>
          <w:szCs w:val="28"/>
          <w:lang w:val="uk-UA"/>
        </w:rPr>
        <w:t xml:space="preserve"> </w:t>
      </w:r>
      <w:r w:rsidRPr="00017B82">
        <w:rPr>
          <w:rFonts w:ascii="Times New Roman" w:hAnsi="Times New Roman"/>
          <w:color w:val="000000" w:themeColor="text1"/>
          <w:sz w:val="28"/>
          <w:szCs w:val="28"/>
          <w:lang w:val="pl-PL"/>
        </w:rPr>
        <w:t>Institute</w:t>
      </w:r>
      <w:r w:rsidRPr="00017B82">
        <w:rPr>
          <w:rFonts w:ascii="Times New Roman" w:hAnsi="Times New Roman"/>
          <w:color w:val="000000" w:themeColor="text1"/>
          <w:sz w:val="28"/>
          <w:szCs w:val="28"/>
          <w:lang w:val="uk-UA"/>
        </w:rPr>
        <w:t xml:space="preserve">, 2018. </w:t>
      </w:r>
      <w:r w:rsidRPr="00017B82">
        <w:rPr>
          <w:rFonts w:ascii="Times New Roman" w:hAnsi="Times New Roman"/>
          <w:color w:val="000000" w:themeColor="text1"/>
          <w:sz w:val="28"/>
          <w:szCs w:val="28"/>
          <w:lang w:val="pl-PL"/>
        </w:rPr>
        <w:t>Pg</w:t>
      </w:r>
      <w:r w:rsidRPr="00017B82">
        <w:rPr>
          <w:rFonts w:ascii="Times New Roman" w:hAnsi="Times New Roman"/>
          <w:color w:val="000000" w:themeColor="text1"/>
          <w:sz w:val="28"/>
          <w:szCs w:val="28"/>
          <w:lang w:val="uk-UA"/>
        </w:rPr>
        <w:t xml:space="preserve">.87-95. </w:t>
      </w:r>
      <w:hyperlink r:id="rId11" w:tgtFrame="_blank" w:history="1">
        <w:r w:rsidRPr="00017B82">
          <w:rPr>
            <w:rStyle w:val="a9"/>
            <w:rFonts w:ascii="Times New Roman" w:hAnsi="Times New Roman"/>
            <w:bCs/>
            <w:color w:val="000000" w:themeColor="text1"/>
            <w:sz w:val="28"/>
            <w:szCs w:val="28"/>
            <w:u w:val="none"/>
            <w:lang w:val="en-US"/>
          </w:rPr>
          <w:t>http://dspace.onu.edu.ua:8080/jspui/handle/123456789/19289</w:t>
        </w:r>
      </w:hyperlink>
    </w:p>
    <w:sectPr w:rsidR="00FF2B28" w:rsidRPr="00017B82" w:rsidSect="00B53A2B">
      <w:head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6B21" w:rsidRDefault="00A86B21" w:rsidP="002659C4">
      <w:pPr>
        <w:spacing w:after="0" w:line="240" w:lineRule="auto"/>
      </w:pPr>
      <w:r>
        <w:separator/>
      </w:r>
    </w:p>
  </w:endnote>
  <w:endnote w:type="continuationSeparator" w:id="0">
    <w:p w:rsidR="00A86B21" w:rsidRDefault="00A86B21" w:rsidP="002659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6B21" w:rsidRDefault="00A86B21" w:rsidP="002659C4">
      <w:pPr>
        <w:spacing w:after="0" w:line="240" w:lineRule="auto"/>
      </w:pPr>
      <w:r>
        <w:separator/>
      </w:r>
    </w:p>
  </w:footnote>
  <w:footnote w:type="continuationSeparator" w:id="0">
    <w:p w:rsidR="00A86B21" w:rsidRDefault="00A86B21" w:rsidP="002659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59C4" w:rsidRPr="001E76FB" w:rsidRDefault="002659C4">
    <w:pPr>
      <w:pStyle w:val="ad"/>
      <w:jc w:val="right"/>
      <w:rPr>
        <w:rFonts w:ascii="Times New Roman" w:hAnsi="Times New Roman"/>
        <w:sz w:val="28"/>
        <w:szCs w:val="28"/>
      </w:rPr>
    </w:pPr>
  </w:p>
  <w:p w:rsidR="002659C4" w:rsidRPr="001E76FB" w:rsidRDefault="002659C4">
    <w:pPr>
      <w:pStyle w:val="ad"/>
      <w:rPr>
        <w:rFonts w:ascii="Times New Roman" w:hAnsi="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6772D"/>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1">
    <w:nsid w:val="040568A8"/>
    <w:multiLevelType w:val="hybridMultilevel"/>
    <w:tmpl w:val="840C540A"/>
    <w:lvl w:ilvl="0" w:tplc="04190017">
      <w:start w:val="1"/>
      <w:numFmt w:val="low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6146A5B"/>
    <w:multiLevelType w:val="hybridMultilevel"/>
    <w:tmpl w:val="9A16EBAE"/>
    <w:lvl w:ilvl="0" w:tplc="04190001">
      <w:start w:val="1"/>
      <w:numFmt w:val="bullet"/>
      <w:lvlText w:val=""/>
      <w:lvlJc w:val="left"/>
      <w:pPr>
        <w:ind w:left="786" w:hanging="360"/>
      </w:pPr>
      <w:rPr>
        <w:rFonts w:ascii="Symbol" w:hAnsi="Symbol" w:hint="default"/>
        <w:sz w:val="20"/>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
    <w:nsid w:val="08F67AB0"/>
    <w:multiLevelType w:val="hybridMultilevel"/>
    <w:tmpl w:val="282EB3B8"/>
    <w:lvl w:ilvl="0" w:tplc="54FA5FC4">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96A5736"/>
    <w:multiLevelType w:val="hybridMultilevel"/>
    <w:tmpl w:val="06261D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FB844B1"/>
    <w:multiLevelType w:val="multilevel"/>
    <w:tmpl w:val="10063434"/>
    <w:lvl w:ilvl="0">
      <w:start w:val="1"/>
      <w:numFmt w:val="bullet"/>
      <w:lvlText w:val=""/>
      <w:lvlJc w:val="left"/>
      <w:rPr>
        <w:rFonts w:ascii="Symbol" w:hAnsi="Symbol" w:hint="default"/>
        <w:b w:val="0"/>
        <w:i w:val="0"/>
        <w:smallCaps w:val="0"/>
        <w:strike w:val="0"/>
        <w:color w:val="000000"/>
        <w:spacing w:val="0"/>
        <w:w w:val="100"/>
        <w:position w:val="0"/>
        <w:sz w:val="19"/>
        <w:u w:val="none"/>
      </w:rPr>
    </w:lvl>
    <w:lvl w:ilvl="1">
      <w:start w:val="1"/>
      <w:numFmt w:val="decimal"/>
      <w:lvlText w:val="%2)"/>
      <w:lvlJc w:val="left"/>
      <w:rPr>
        <w:rFonts w:ascii="Century Schoolbook" w:eastAsia="Times New Roman" w:hAnsi="Century Schoolbook" w:cs="Century Schoolbook"/>
        <w:b w:val="0"/>
        <w:bCs w:val="0"/>
        <w:i w:val="0"/>
        <w:iCs w:val="0"/>
        <w:smallCaps w:val="0"/>
        <w:strike w:val="0"/>
        <w:color w:val="000000"/>
        <w:spacing w:val="0"/>
        <w:w w:val="100"/>
        <w:position w:val="0"/>
        <w:sz w:val="19"/>
        <w:szCs w:val="19"/>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127D050C"/>
    <w:multiLevelType w:val="hybridMultilevel"/>
    <w:tmpl w:val="9D5C76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960E0E"/>
    <w:multiLevelType w:val="hybridMultilevel"/>
    <w:tmpl w:val="175ED030"/>
    <w:lvl w:ilvl="0" w:tplc="04190011">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13D750E7"/>
    <w:multiLevelType w:val="hybridMultilevel"/>
    <w:tmpl w:val="47281C40"/>
    <w:lvl w:ilvl="0" w:tplc="3810069E">
      <w:start w:val="1"/>
      <w:numFmt w:val="decimal"/>
      <w:lvlText w:val="%1)"/>
      <w:lvlJc w:val="left"/>
      <w:pPr>
        <w:ind w:left="870" w:hanging="51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46177E7"/>
    <w:multiLevelType w:val="multilevel"/>
    <w:tmpl w:val="47281C40"/>
    <w:lvl w:ilvl="0">
      <w:start w:val="1"/>
      <w:numFmt w:val="decimal"/>
      <w:lvlText w:val="%1)"/>
      <w:lvlJc w:val="left"/>
      <w:pPr>
        <w:ind w:left="870" w:hanging="51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0">
    <w:nsid w:val="14937F17"/>
    <w:multiLevelType w:val="hybridMultilevel"/>
    <w:tmpl w:val="B3E61F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7B94550"/>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12">
    <w:nsid w:val="1ACF3EE4"/>
    <w:multiLevelType w:val="hybridMultilevel"/>
    <w:tmpl w:val="07B89A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B677137"/>
    <w:multiLevelType w:val="multilevel"/>
    <w:tmpl w:val="964A3ACE"/>
    <w:lvl w:ilvl="0">
      <w:start w:val="1"/>
      <w:numFmt w:val="upperRoman"/>
      <w:lvlText w:val="%1."/>
      <w:lvlJc w:val="right"/>
      <w:pPr>
        <w:ind w:left="720" w:hanging="360"/>
      </w:pPr>
      <w:rPr>
        <w:rFonts w:cs="Times New Roman" w:hint="default"/>
        <w:sz w:val="28"/>
        <w:szCs w:val="28"/>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14">
    <w:nsid w:val="1E305717"/>
    <w:multiLevelType w:val="hybridMultilevel"/>
    <w:tmpl w:val="9D984046"/>
    <w:lvl w:ilvl="0" w:tplc="42EA98DA">
      <w:start w:val="1"/>
      <w:numFmt w:val="decimal"/>
      <w:lvlText w:val="%1)"/>
      <w:lvlJc w:val="left"/>
      <w:pPr>
        <w:ind w:left="786" w:hanging="360"/>
      </w:pPr>
      <w:rPr>
        <w:rFonts w:ascii="Times New Roman" w:hAnsi="Times New Roman" w:cs="Times New Roman" w:hint="default"/>
        <w:sz w:val="28"/>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5">
    <w:nsid w:val="20DB1DD4"/>
    <w:multiLevelType w:val="hybridMultilevel"/>
    <w:tmpl w:val="10A27E64"/>
    <w:lvl w:ilvl="0" w:tplc="0FCA2B4E">
      <w:numFmt w:val="bullet"/>
      <w:lvlText w:val="-"/>
      <w:lvlJc w:val="left"/>
      <w:pPr>
        <w:ind w:left="1440" w:hanging="360"/>
      </w:pPr>
      <w:rPr>
        <w:rFonts w:ascii="Times New Roman" w:eastAsia="Times New Roman" w:hAnsi="Times New Roman" w:hint="default"/>
        <w:sz w:val="20"/>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25A854EE"/>
    <w:multiLevelType w:val="hybridMultilevel"/>
    <w:tmpl w:val="47EA3C54"/>
    <w:lvl w:ilvl="0" w:tplc="04190001">
      <w:start w:val="1"/>
      <w:numFmt w:val="bullet"/>
      <w:lvlText w:val=""/>
      <w:lvlJc w:val="left"/>
      <w:pPr>
        <w:ind w:left="784" w:hanging="360"/>
      </w:pPr>
      <w:rPr>
        <w:rFonts w:ascii="Symbol" w:hAnsi="Symbol" w:hint="default"/>
        <w:sz w:val="20"/>
      </w:rPr>
    </w:lvl>
    <w:lvl w:ilvl="1" w:tplc="04190003" w:tentative="1">
      <w:start w:val="1"/>
      <w:numFmt w:val="bullet"/>
      <w:lvlText w:val="o"/>
      <w:lvlJc w:val="left"/>
      <w:pPr>
        <w:ind w:left="1504" w:hanging="360"/>
      </w:pPr>
      <w:rPr>
        <w:rFonts w:ascii="Courier New" w:hAnsi="Courier New" w:hint="default"/>
      </w:rPr>
    </w:lvl>
    <w:lvl w:ilvl="2" w:tplc="04190005" w:tentative="1">
      <w:start w:val="1"/>
      <w:numFmt w:val="bullet"/>
      <w:lvlText w:val=""/>
      <w:lvlJc w:val="left"/>
      <w:pPr>
        <w:ind w:left="2224" w:hanging="360"/>
      </w:pPr>
      <w:rPr>
        <w:rFonts w:ascii="Wingdings" w:hAnsi="Wingdings" w:hint="default"/>
      </w:rPr>
    </w:lvl>
    <w:lvl w:ilvl="3" w:tplc="04190001" w:tentative="1">
      <w:start w:val="1"/>
      <w:numFmt w:val="bullet"/>
      <w:lvlText w:val=""/>
      <w:lvlJc w:val="left"/>
      <w:pPr>
        <w:ind w:left="2944" w:hanging="360"/>
      </w:pPr>
      <w:rPr>
        <w:rFonts w:ascii="Symbol" w:hAnsi="Symbol" w:hint="default"/>
      </w:rPr>
    </w:lvl>
    <w:lvl w:ilvl="4" w:tplc="04190003" w:tentative="1">
      <w:start w:val="1"/>
      <w:numFmt w:val="bullet"/>
      <w:lvlText w:val="o"/>
      <w:lvlJc w:val="left"/>
      <w:pPr>
        <w:ind w:left="3664" w:hanging="360"/>
      </w:pPr>
      <w:rPr>
        <w:rFonts w:ascii="Courier New" w:hAnsi="Courier New" w:hint="default"/>
      </w:rPr>
    </w:lvl>
    <w:lvl w:ilvl="5" w:tplc="04190005" w:tentative="1">
      <w:start w:val="1"/>
      <w:numFmt w:val="bullet"/>
      <w:lvlText w:val=""/>
      <w:lvlJc w:val="left"/>
      <w:pPr>
        <w:ind w:left="4384" w:hanging="360"/>
      </w:pPr>
      <w:rPr>
        <w:rFonts w:ascii="Wingdings" w:hAnsi="Wingdings" w:hint="default"/>
      </w:rPr>
    </w:lvl>
    <w:lvl w:ilvl="6" w:tplc="04190001" w:tentative="1">
      <w:start w:val="1"/>
      <w:numFmt w:val="bullet"/>
      <w:lvlText w:val=""/>
      <w:lvlJc w:val="left"/>
      <w:pPr>
        <w:ind w:left="5104" w:hanging="360"/>
      </w:pPr>
      <w:rPr>
        <w:rFonts w:ascii="Symbol" w:hAnsi="Symbol" w:hint="default"/>
      </w:rPr>
    </w:lvl>
    <w:lvl w:ilvl="7" w:tplc="04190003" w:tentative="1">
      <w:start w:val="1"/>
      <w:numFmt w:val="bullet"/>
      <w:lvlText w:val="o"/>
      <w:lvlJc w:val="left"/>
      <w:pPr>
        <w:ind w:left="5824" w:hanging="360"/>
      </w:pPr>
      <w:rPr>
        <w:rFonts w:ascii="Courier New" w:hAnsi="Courier New" w:hint="default"/>
      </w:rPr>
    </w:lvl>
    <w:lvl w:ilvl="8" w:tplc="04190005" w:tentative="1">
      <w:start w:val="1"/>
      <w:numFmt w:val="bullet"/>
      <w:lvlText w:val=""/>
      <w:lvlJc w:val="left"/>
      <w:pPr>
        <w:ind w:left="6544" w:hanging="360"/>
      </w:pPr>
      <w:rPr>
        <w:rFonts w:ascii="Wingdings" w:hAnsi="Wingdings" w:hint="default"/>
      </w:rPr>
    </w:lvl>
  </w:abstractNum>
  <w:abstractNum w:abstractNumId="17">
    <w:nsid w:val="29B37782"/>
    <w:multiLevelType w:val="multilevel"/>
    <w:tmpl w:val="4BF21204"/>
    <w:lvl w:ilvl="0">
      <w:start w:val="1"/>
      <w:numFmt w:val="upperRoman"/>
      <w:lvlText w:val="%1."/>
      <w:lvlJc w:val="right"/>
      <w:pPr>
        <w:ind w:left="720" w:hanging="360"/>
      </w:pPr>
      <w:rPr>
        <w:rFonts w:cs="Times New Roman"/>
      </w:rPr>
    </w:lvl>
    <w:lvl w:ilvl="1">
      <w:start w:val="3"/>
      <w:numFmt w:val="decimal"/>
      <w:isLgl/>
      <w:lvlText w:val="%1.%2."/>
      <w:lvlJc w:val="left"/>
      <w:pPr>
        <w:ind w:left="975" w:hanging="615"/>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8">
    <w:nsid w:val="2A595B51"/>
    <w:multiLevelType w:val="multilevel"/>
    <w:tmpl w:val="8242B146"/>
    <w:lvl w:ilvl="0">
      <w:start w:val="1"/>
      <w:numFmt w:val="decimal"/>
      <w:lvlText w:val="%1)"/>
      <w:lvlJc w:val="left"/>
      <w:pPr>
        <w:ind w:left="720" w:hanging="360"/>
      </w:pPr>
      <w:rPr>
        <w:rFonts w:cs="Times New Roman"/>
      </w:rPr>
    </w:lvl>
    <w:lvl w:ilvl="1">
      <w:start w:val="1"/>
      <w:numFmt w:val="decimal"/>
      <w:lvlText w:val="%2."/>
      <w:lvlJc w:val="left"/>
      <w:pPr>
        <w:ind w:left="1070" w:hanging="360"/>
      </w:pPr>
      <w:rPr>
        <w:rFonts w:cs="Times New Roman" w:hint="default"/>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19">
    <w:nsid w:val="2F255F86"/>
    <w:multiLevelType w:val="hybridMultilevel"/>
    <w:tmpl w:val="CF7A2BC8"/>
    <w:lvl w:ilvl="0" w:tplc="04190011">
      <w:start w:val="1"/>
      <w:numFmt w:val="decimal"/>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0">
    <w:nsid w:val="2F2A18C0"/>
    <w:multiLevelType w:val="hybridMultilevel"/>
    <w:tmpl w:val="6DF266F2"/>
    <w:lvl w:ilvl="0" w:tplc="54FA5FC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1CB71A5"/>
    <w:multiLevelType w:val="hybridMultilevel"/>
    <w:tmpl w:val="4482A9B6"/>
    <w:lvl w:ilvl="0" w:tplc="04190017">
      <w:start w:val="1"/>
      <w:numFmt w:val="lowerLetter"/>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32D43EF5"/>
    <w:multiLevelType w:val="hybridMultilevel"/>
    <w:tmpl w:val="7196FC16"/>
    <w:lvl w:ilvl="0" w:tplc="04190011">
      <w:start w:val="1"/>
      <w:numFmt w:val="decimal"/>
      <w:lvlText w:val="%1)"/>
      <w:lvlJc w:val="left"/>
      <w:pPr>
        <w:ind w:left="785" w:hanging="360"/>
      </w:pPr>
      <w:rPr>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2F635CE"/>
    <w:multiLevelType w:val="hybridMultilevel"/>
    <w:tmpl w:val="A2C021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4A56A06"/>
    <w:multiLevelType w:val="hybridMultilevel"/>
    <w:tmpl w:val="4CFA86F6"/>
    <w:lvl w:ilvl="0" w:tplc="04190011">
      <w:start w:val="1"/>
      <w:numFmt w:val="decimal"/>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5">
    <w:nsid w:val="3A800D4F"/>
    <w:multiLevelType w:val="multilevel"/>
    <w:tmpl w:val="BF746B86"/>
    <w:lvl w:ilvl="0">
      <w:start w:val="1"/>
      <w:numFmt w:val="decimal"/>
      <w:lvlText w:val="%1)"/>
      <w:lvlJc w:val="left"/>
      <w:pPr>
        <w:ind w:left="720" w:hanging="360"/>
      </w:pPr>
      <w:rPr>
        <w:rFonts w:cs="Times New Roman"/>
      </w:r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6">
    <w:nsid w:val="3D6B7BF1"/>
    <w:multiLevelType w:val="hybridMultilevel"/>
    <w:tmpl w:val="30F0CB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F2A7D80"/>
    <w:multiLevelType w:val="hybridMultilevel"/>
    <w:tmpl w:val="F84897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F3D3F59"/>
    <w:multiLevelType w:val="hybridMultilevel"/>
    <w:tmpl w:val="DBE20428"/>
    <w:lvl w:ilvl="0" w:tplc="04190017">
      <w:start w:val="1"/>
      <w:numFmt w:val="lowerLetter"/>
      <w:lvlText w:val="%1)"/>
      <w:lvlJc w:val="left"/>
      <w:pPr>
        <w:ind w:left="840" w:hanging="480"/>
      </w:pPr>
      <w:rPr>
        <w:rFonts w:cs="Times New Roman" w:hint="default"/>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3F3D4421"/>
    <w:multiLevelType w:val="hybridMultilevel"/>
    <w:tmpl w:val="F59AB96C"/>
    <w:lvl w:ilvl="0" w:tplc="04190001">
      <w:start w:val="1"/>
      <w:numFmt w:val="bullet"/>
      <w:lvlText w:val=""/>
      <w:lvlJc w:val="left"/>
      <w:pPr>
        <w:ind w:left="786" w:hanging="360"/>
      </w:pPr>
      <w:rPr>
        <w:rFonts w:ascii="Symbol" w:hAnsi="Symbol" w:hint="default"/>
        <w:sz w:val="20"/>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0">
    <w:nsid w:val="41B91297"/>
    <w:multiLevelType w:val="hybridMultilevel"/>
    <w:tmpl w:val="CD606F90"/>
    <w:lvl w:ilvl="0" w:tplc="04190001">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2D80D54"/>
    <w:multiLevelType w:val="hybridMultilevel"/>
    <w:tmpl w:val="C74AFE60"/>
    <w:lvl w:ilvl="0" w:tplc="04190011">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nsid w:val="45115FA9"/>
    <w:multiLevelType w:val="hybridMultilevel"/>
    <w:tmpl w:val="1CA0970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3">
    <w:nsid w:val="4A777C59"/>
    <w:multiLevelType w:val="hybridMultilevel"/>
    <w:tmpl w:val="5804E5F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4AB01874"/>
    <w:multiLevelType w:val="hybridMultilevel"/>
    <w:tmpl w:val="C5C6B536"/>
    <w:lvl w:ilvl="0" w:tplc="5C2C5DB2">
      <w:start w:val="1"/>
      <w:numFmt w:val="decimal"/>
      <w:lvlText w:val="%1."/>
      <w:lvlJc w:val="left"/>
      <w:pPr>
        <w:ind w:left="644" w:hanging="360"/>
      </w:pPr>
      <w:rPr>
        <w:rFonts w:cs="Times New Roman" w:hint="default"/>
        <w:sz w:val="28"/>
        <w:szCs w:val="28"/>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35">
    <w:nsid w:val="4AC53860"/>
    <w:multiLevelType w:val="multilevel"/>
    <w:tmpl w:val="513C023E"/>
    <w:lvl w:ilvl="0">
      <w:start w:val="1"/>
      <w:numFmt w:val="decimal"/>
      <w:lvlText w:val="%1)"/>
      <w:lvlJc w:val="left"/>
      <w:pPr>
        <w:ind w:left="720" w:hanging="360"/>
      </w:p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36">
    <w:nsid w:val="4B94232D"/>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37">
    <w:nsid w:val="4EA60764"/>
    <w:multiLevelType w:val="multilevel"/>
    <w:tmpl w:val="47281C40"/>
    <w:lvl w:ilvl="0">
      <w:start w:val="1"/>
      <w:numFmt w:val="decimal"/>
      <w:lvlText w:val="%1)"/>
      <w:lvlJc w:val="left"/>
      <w:pPr>
        <w:ind w:left="870" w:hanging="51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8">
    <w:nsid w:val="4FE55B2B"/>
    <w:multiLevelType w:val="hybridMultilevel"/>
    <w:tmpl w:val="9F201DA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535B2188"/>
    <w:multiLevelType w:val="hybridMultilevel"/>
    <w:tmpl w:val="283257F8"/>
    <w:lvl w:ilvl="0" w:tplc="04190011">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53A82A44"/>
    <w:multiLevelType w:val="hybridMultilevel"/>
    <w:tmpl w:val="5BAE97EA"/>
    <w:lvl w:ilvl="0" w:tplc="04190011">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1">
    <w:nsid w:val="5943179B"/>
    <w:multiLevelType w:val="hybridMultilevel"/>
    <w:tmpl w:val="9D6234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5C322137"/>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43">
    <w:nsid w:val="5FC0049B"/>
    <w:multiLevelType w:val="hybridMultilevel"/>
    <w:tmpl w:val="6D023EEA"/>
    <w:lvl w:ilvl="0" w:tplc="54FA5FC4">
      <w:start w:val="1"/>
      <w:numFmt w:val="bullet"/>
      <w:lvlText w:val=""/>
      <w:lvlJc w:val="left"/>
      <w:pPr>
        <w:ind w:left="720" w:hanging="360"/>
      </w:pPr>
      <w:rPr>
        <w:rFonts w:ascii="Symbol" w:hAnsi="Symbol" w:hint="default"/>
      </w:rPr>
    </w:lvl>
    <w:lvl w:ilvl="1" w:tplc="0FCA2B4E">
      <w:numFmt w:val="bullet"/>
      <w:lvlText w:val="-"/>
      <w:lvlJc w:val="left"/>
      <w:pPr>
        <w:ind w:left="1440" w:hanging="360"/>
      </w:pPr>
      <w:rPr>
        <w:rFonts w:ascii="Times New Roman" w:eastAsia="Times New Roman" w:hAnsi="Times New Roman" w:hint="default"/>
        <w:sz w:val="20"/>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5FCA1772"/>
    <w:multiLevelType w:val="hybridMultilevel"/>
    <w:tmpl w:val="830602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61F84105"/>
    <w:multiLevelType w:val="hybridMultilevel"/>
    <w:tmpl w:val="1C3C766E"/>
    <w:lvl w:ilvl="0" w:tplc="04190001">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627603E1"/>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47">
    <w:nsid w:val="62DE2665"/>
    <w:multiLevelType w:val="hybridMultilevel"/>
    <w:tmpl w:val="5F8E32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64E908FE"/>
    <w:multiLevelType w:val="multilevel"/>
    <w:tmpl w:val="FE140CDA"/>
    <w:lvl w:ilvl="0">
      <w:start w:val="1"/>
      <w:numFmt w:val="decimal"/>
      <w:lvlText w:val="%1."/>
      <w:lvlJc w:val="left"/>
      <w:pPr>
        <w:ind w:left="720" w:hanging="360"/>
      </w:pPr>
      <w:rPr>
        <w:rFonts w:cs="Times New Roman"/>
      </w:rPr>
    </w:lvl>
    <w:lvl w:ilvl="1">
      <w:start w:val="2"/>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49">
    <w:nsid w:val="662C6D32"/>
    <w:multiLevelType w:val="hybridMultilevel"/>
    <w:tmpl w:val="E7845EF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0">
    <w:nsid w:val="66C8443E"/>
    <w:multiLevelType w:val="hybridMultilevel"/>
    <w:tmpl w:val="A14A32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1">
    <w:nsid w:val="674226FC"/>
    <w:multiLevelType w:val="hybridMultilevel"/>
    <w:tmpl w:val="8B0A666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2">
    <w:nsid w:val="68CB01FA"/>
    <w:multiLevelType w:val="multilevel"/>
    <w:tmpl w:val="3F0CFFE8"/>
    <w:lvl w:ilvl="0">
      <w:start w:val="1"/>
      <w:numFmt w:val="decimal"/>
      <w:lvlText w:val="%1)"/>
      <w:lvlJc w:val="left"/>
      <w:pPr>
        <w:ind w:left="928" w:hanging="360"/>
      </w:pPr>
      <w:rPr>
        <w:rFonts w:cs="Times New Roman"/>
      </w:rPr>
    </w:lvl>
    <w:lvl w:ilvl="1">
      <w:start w:val="1"/>
      <w:numFmt w:val="decimal"/>
      <w:lvlText w:val="%2."/>
      <w:lvlJc w:val="left"/>
      <w:pPr>
        <w:ind w:left="1135" w:hanging="360"/>
      </w:pPr>
      <w:rPr>
        <w:rFonts w:cs="Times New Roman" w:hint="default"/>
      </w:rPr>
    </w:lvl>
    <w:lvl w:ilvl="2" w:tentative="1">
      <w:start w:val="1"/>
      <w:numFmt w:val="lowerRoman"/>
      <w:lvlText w:val="%3."/>
      <w:lvlJc w:val="right"/>
      <w:pPr>
        <w:ind w:left="2368" w:hanging="180"/>
      </w:pPr>
      <w:rPr>
        <w:rFonts w:cs="Times New Roman"/>
      </w:rPr>
    </w:lvl>
    <w:lvl w:ilvl="3" w:tentative="1">
      <w:start w:val="1"/>
      <w:numFmt w:val="decimal"/>
      <w:lvlText w:val="%4."/>
      <w:lvlJc w:val="left"/>
      <w:pPr>
        <w:ind w:left="3088" w:hanging="360"/>
      </w:pPr>
      <w:rPr>
        <w:rFonts w:cs="Times New Roman"/>
      </w:rPr>
    </w:lvl>
    <w:lvl w:ilvl="4" w:tentative="1">
      <w:start w:val="1"/>
      <w:numFmt w:val="lowerLetter"/>
      <w:lvlText w:val="%5."/>
      <w:lvlJc w:val="left"/>
      <w:pPr>
        <w:ind w:left="3808" w:hanging="360"/>
      </w:pPr>
      <w:rPr>
        <w:rFonts w:cs="Times New Roman"/>
      </w:rPr>
    </w:lvl>
    <w:lvl w:ilvl="5" w:tentative="1">
      <w:start w:val="1"/>
      <w:numFmt w:val="lowerRoman"/>
      <w:lvlText w:val="%6."/>
      <w:lvlJc w:val="right"/>
      <w:pPr>
        <w:ind w:left="4528" w:hanging="180"/>
      </w:pPr>
      <w:rPr>
        <w:rFonts w:cs="Times New Roman"/>
      </w:rPr>
    </w:lvl>
    <w:lvl w:ilvl="6" w:tentative="1">
      <w:start w:val="1"/>
      <w:numFmt w:val="decimal"/>
      <w:lvlText w:val="%7."/>
      <w:lvlJc w:val="left"/>
      <w:pPr>
        <w:ind w:left="5248" w:hanging="360"/>
      </w:pPr>
      <w:rPr>
        <w:rFonts w:cs="Times New Roman"/>
      </w:rPr>
    </w:lvl>
    <w:lvl w:ilvl="7" w:tentative="1">
      <w:start w:val="1"/>
      <w:numFmt w:val="lowerLetter"/>
      <w:lvlText w:val="%8."/>
      <w:lvlJc w:val="left"/>
      <w:pPr>
        <w:ind w:left="5968" w:hanging="360"/>
      </w:pPr>
      <w:rPr>
        <w:rFonts w:cs="Times New Roman"/>
      </w:rPr>
    </w:lvl>
    <w:lvl w:ilvl="8" w:tentative="1">
      <w:start w:val="1"/>
      <w:numFmt w:val="lowerRoman"/>
      <w:lvlText w:val="%9."/>
      <w:lvlJc w:val="right"/>
      <w:pPr>
        <w:ind w:left="6688" w:hanging="180"/>
      </w:pPr>
      <w:rPr>
        <w:rFonts w:cs="Times New Roman"/>
      </w:rPr>
    </w:lvl>
  </w:abstractNum>
  <w:abstractNum w:abstractNumId="53">
    <w:nsid w:val="6C70573B"/>
    <w:multiLevelType w:val="multilevel"/>
    <w:tmpl w:val="3F0CFFE8"/>
    <w:lvl w:ilvl="0">
      <w:start w:val="1"/>
      <w:numFmt w:val="decimal"/>
      <w:lvlText w:val="%1)"/>
      <w:lvlJc w:val="left"/>
      <w:pPr>
        <w:ind w:left="720" w:hanging="360"/>
      </w:pPr>
      <w:rPr>
        <w:rFonts w:cs="Times New Roman"/>
      </w:rPr>
    </w:lvl>
    <w:lvl w:ilvl="1">
      <w:start w:val="1"/>
      <w:numFmt w:val="decimal"/>
      <w:lvlText w:val="%2."/>
      <w:lvlJc w:val="left"/>
      <w:pPr>
        <w:ind w:left="927" w:hanging="360"/>
      </w:pPr>
      <w:rPr>
        <w:rFonts w:cs="Times New Roman" w:hint="default"/>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4">
    <w:nsid w:val="749A7A4B"/>
    <w:multiLevelType w:val="multilevel"/>
    <w:tmpl w:val="3F0CFFE8"/>
    <w:lvl w:ilvl="0">
      <w:start w:val="1"/>
      <w:numFmt w:val="decimal"/>
      <w:lvlText w:val="%1)"/>
      <w:lvlJc w:val="left"/>
      <w:pPr>
        <w:ind w:left="1070" w:hanging="360"/>
      </w:pPr>
      <w:rPr>
        <w:rFonts w:cs="Times New Roman"/>
      </w:rPr>
    </w:lvl>
    <w:lvl w:ilvl="1">
      <w:start w:val="1"/>
      <w:numFmt w:val="decimal"/>
      <w:lvlText w:val="%2."/>
      <w:lvlJc w:val="left"/>
      <w:pPr>
        <w:ind w:left="1277" w:hanging="360"/>
      </w:pPr>
      <w:rPr>
        <w:rFonts w:cs="Times New Roman" w:hint="default"/>
      </w:rPr>
    </w:lvl>
    <w:lvl w:ilvl="2" w:tentative="1">
      <w:start w:val="1"/>
      <w:numFmt w:val="lowerRoman"/>
      <w:lvlText w:val="%3."/>
      <w:lvlJc w:val="right"/>
      <w:pPr>
        <w:ind w:left="2510" w:hanging="180"/>
      </w:pPr>
      <w:rPr>
        <w:rFonts w:cs="Times New Roman"/>
      </w:rPr>
    </w:lvl>
    <w:lvl w:ilvl="3" w:tentative="1">
      <w:start w:val="1"/>
      <w:numFmt w:val="decimal"/>
      <w:lvlText w:val="%4."/>
      <w:lvlJc w:val="left"/>
      <w:pPr>
        <w:ind w:left="3230" w:hanging="360"/>
      </w:pPr>
      <w:rPr>
        <w:rFonts w:cs="Times New Roman"/>
      </w:rPr>
    </w:lvl>
    <w:lvl w:ilvl="4" w:tentative="1">
      <w:start w:val="1"/>
      <w:numFmt w:val="lowerLetter"/>
      <w:lvlText w:val="%5."/>
      <w:lvlJc w:val="left"/>
      <w:pPr>
        <w:ind w:left="3950" w:hanging="360"/>
      </w:pPr>
      <w:rPr>
        <w:rFonts w:cs="Times New Roman"/>
      </w:rPr>
    </w:lvl>
    <w:lvl w:ilvl="5" w:tentative="1">
      <w:start w:val="1"/>
      <w:numFmt w:val="lowerRoman"/>
      <w:lvlText w:val="%6."/>
      <w:lvlJc w:val="right"/>
      <w:pPr>
        <w:ind w:left="4670" w:hanging="180"/>
      </w:pPr>
      <w:rPr>
        <w:rFonts w:cs="Times New Roman"/>
      </w:rPr>
    </w:lvl>
    <w:lvl w:ilvl="6" w:tentative="1">
      <w:start w:val="1"/>
      <w:numFmt w:val="decimal"/>
      <w:lvlText w:val="%7."/>
      <w:lvlJc w:val="left"/>
      <w:pPr>
        <w:ind w:left="5390" w:hanging="360"/>
      </w:pPr>
      <w:rPr>
        <w:rFonts w:cs="Times New Roman"/>
      </w:rPr>
    </w:lvl>
    <w:lvl w:ilvl="7" w:tentative="1">
      <w:start w:val="1"/>
      <w:numFmt w:val="lowerLetter"/>
      <w:lvlText w:val="%8."/>
      <w:lvlJc w:val="left"/>
      <w:pPr>
        <w:ind w:left="6110" w:hanging="360"/>
      </w:pPr>
      <w:rPr>
        <w:rFonts w:cs="Times New Roman"/>
      </w:rPr>
    </w:lvl>
    <w:lvl w:ilvl="8" w:tentative="1">
      <w:start w:val="1"/>
      <w:numFmt w:val="lowerRoman"/>
      <w:lvlText w:val="%9."/>
      <w:lvlJc w:val="right"/>
      <w:pPr>
        <w:ind w:left="6830" w:hanging="180"/>
      </w:pPr>
      <w:rPr>
        <w:rFonts w:cs="Times New Roman"/>
      </w:rPr>
    </w:lvl>
  </w:abstractNum>
  <w:abstractNum w:abstractNumId="55">
    <w:nsid w:val="79E1735B"/>
    <w:multiLevelType w:val="hybridMultilevel"/>
    <w:tmpl w:val="04D247B4"/>
    <w:lvl w:ilvl="0" w:tplc="472E1F08">
      <w:start w:val="1"/>
      <w:numFmt w:val="decimal"/>
      <w:lvlText w:val="%1."/>
      <w:lvlJc w:val="left"/>
      <w:pPr>
        <w:ind w:left="840" w:hanging="480"/>
      </w:pPr>
      <w:rPr>
        <w:rFonts w:cs="Times New Roman" w:hint="default"/>
      </w:rPr>
    </w:lvl>
    <w:lvl w:ilvl="1" w:tplc="472E1F08">
      <w:start w:val="1"/>
      <w:numFmt w:val="decimal"/>
      <w:lvlText w:val="%2."/>
      <w:lvlJc w:val="left"/>
      <w:pPr>
        <w:ind w:left="1174" w:hanging="465"/>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6">
    <w:nsid w:val="7FFE0E24"/>
    <w:multiLevelType w:val="hybridMultilevel"/>
    <w:tmpl w:val="1FE84F3A"/>
    <w:lvl w:ilvl="0" w:tplc="3F8C395E">
      <w:start w:val="1"/>
      <w:numFmt w:val="decimal"/>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num w:numId="1">
    <w:abstractNumId w:val="56"/>
  </w:num>
  <w:num w:numId="2">
    <w:abstractNumId w:val="15"/>
  </w:num>
  <w:num w:numId="3">
    <w:abstractNumId w:val="8"/>
  </w:num>
  <w:num w:numId="4">
    <w:abstractNumId w:val="45"/>
  </w:num>
  <w:num w:numId="5">
    <w:abstractNumId w:val="9"/>
  </w:num>
  <w:num w:numId="6">
    <w:abstractNumId w:val="37"/>
  </w:num>
  <w:num w:numId="7">
    <w:abstractNumId w:val="55"/>
  </w:num>
  <w:num w:numId="8">
    <w:abstractNumId w:val="1"/>
  </w:num>
  <w:num w:numId="9">
    <w:abstractNumId w:val="28"/>
  </w:num>
  <w:num w:numId="10">
    <w:abstractNumId w:val="47"/>
  </w:num>
  <w:num w:numId="11">
    <w:abstractNumId w:val="27"/>
  </w:num>
  <w:num w:numId="12">
    <w:abstractNumId w:val="13"/>
  </w:num>
  <w:num w:numId="13">
    <w:abstractNumId w:val="39"/>
  </w:num>
  <w:num w:numId="14">
    <w:abstractNumId w:val="5"/>
  </w:num>
  <w:num w:numId="15">
    <w:abstractNumId w:val="43"/>
  </w:num>
  <w:num w:numId="16">
    <w:abstractNumId w:val="19"/>
  </w:num>
  <w:num w:numId="17">
    <w:abstractNumId w:val="24"/>
  </w:num>
  <w:num w:numId="18">
    <w:abstractNumId w:val="53"/>
  </w:num>
  <w:num w:numId="19">
    <w:abstractNumId w:val="10"/>
  </w:num>
  <w:num w:numId="20">
    <w:abstractNumId w:val="12"/>
  </w:num>
  <w:num w:numId="21">
    <w:abstractNumId w:val="44"/>
  </w:num>
  <w:num w:numId="22">
    <w:abstractNumId w:val="18"/>
  </w:num>
  <w:num w:numId="23">
    <w:abstractNumId w:val="32"/>
  </w:num>
  <w:num w:numId="24">
    <w:abstractNumId w:val="26"/>
  </w:num>
  <w:num w:numId="25">
    <w:abstractNumId w:val="30"/>
  </w:num>
  <w:num w:numId="26">
    <w:abstractNumId w:val="41"/>
  </w:num>
  <w:num w:numId="27">
    <w:abstractNumId w:val="33"/>
  </w:num>
  <w:num w:numId="28">
    <w:abstractNumId w:val="7"/>
  </w:num>
  <w:num w:numId="29">
    <w:abstractNumId w:val="6"/>
  </w:num>
  <w:num w:numId="30">
    <w:abstractNumId w:val="31"/>
  </w:num>
  <w:num w:numId="31">
    <w:abstractNumId w:val="49"/>
  </w:num>
  <w:num w:numId="32">
    <w:abstractNumId w:val="35"/>
  </w:num>
  <w:num w:numId="33">
    <w:abstractNumId w:val="17"/>
  </w:num>
  <w:num w:numId="34">
    <w:abstractNumId w:val="3"/>
  </w:num>
  <w:num w:numId="35">
    <w:abstractNumId w:val="34"/>
  </w:num>
  <w:num w:numId="36">
    <w:abstractNumId w:val="22"/>
  </w:num>
  <w:num w:numId="37">
    <w:abstractNumId w:val="25"/>
  </w:num>
  <w:num w:numId="38">
    <w:abstractNumId w:val="48"/>
  </w:num>
  <w:num w:numId="39">
    <w:abstractNumId w:val="4"/>
  </w:num>
  <w:num w:numId="40">
    <w:abstractNumId w:val="16"/>
  </w:num>
  <w:num w:numId="41">
    <w:abstractNumId w:val="46"/>
  </w:num>
  <w:num w:numId="42">
    <w:abstractNumId w:val="36"/>
  </w:num>
  <w:num w:numId="43">
    <w:abstractNumId w:val="29"/>
  </w:num>
  <w:num w:numId="44">
    <w:abstractNumId w:val="11"/>
  </w:num>
  <w:num w:numId="45">
    <w:abstractNumId w:val="2"/>
  </w:num>
  <w:num w:numId="46">
    <w:abstractNumId w:val="54"/>
  </w:num>
  <w:num w:numId="47">
    <w:abstractNumId w:val="42"/>
  </w:num>
  <w:num w:numId="48">
    <w:abstractNumId w:val="52"/>
  </w:num>
  <w:num w:numId="49">
    <w:abstractNumId w:val="0"/>
  </w:num>
  <w:num w:numId="50">
    <w:abstractNumId w:val="14"/>
  </w:num>
  <w:num w:numId="51">
    <w:abstractNumId w:val="50"/>
  </w:num>
  <w:num w:numId="52">
    <w:abstractNumId w:val="38"/>
  </w:num>
  <w:num w:numId="53">
    <w:abstractNumId w:val="40"/>
  </w:num>
  <w:num w:numId="54">
    <w:abstractNumId w:val="21"/>
  </w:num>
  <w:num w:numId="55">
    <w:abstractNumId w:val="23"/>
  </w:num>
  <w:num w:numId="56">
    <w:abstractNumId w:val="20"/>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0B7"/>
    <w:rsid w:val="00003D89"/>
    <w:rsid w:val="00017B82"/>
    <w:rsid w:val="000205E8"/>
    <w:rsid w:val="000223DD"/>
    <w:rsid w:val="00024890"/>
    <w:rsid w:val="00036A2A"/>
    <w:rsid w:val="00037C0D"/>
    <w:rsid w:val="00055F81"/>
    <w:rsid w:val="000910AA"/>
    <w:rsid w:val="000A0F84"/>
    <w:rsid w:val="000D0A92"/>
    <w:rsid w:val="000E2300"/>
    <w:rsid w:val="00133181"/>
    <w:rsid w:val="001333BF"/>
    <w:rsid w:val="0015569D"/>
    <w:rsid w:val="00174A17"/>
    <w:rsid w:val="001814B9"/>
    <w:rsid w:val="001925F2"/>
    <w:rsid w:val="001B0BD8"/>
    <w:rsid w:val="001C4CDA"/>
    <w:rsid w:val="001C5FD6"/>
    <w:rsid w:val="001C6826"/>
    <w:rsid w:val="001E5A43"/>
    <w:rsid w:val="001E76FB"/>
    <w:rsid w:val="002014C1"/>
    <w:rsid w:val="002642F6"/>
    <w:rsid w:val="002659C4"/>
    <w:rsid w:val="00287A15"/>
    <w:rsid w:val="00292764"/>
    <w:rsid w:val="00293679"/>
    <w:rsid w:val="002943AE"/>
    <w:rsid w:val="002B1C62"/>
    <w:rsid w:val="0030305A"/>
    <w:rsid w:val="003056BE"/>
    <w:rsid w:val="00305AD8"/>
    <w:rsid w:val="00305E28"/>
    <w:rsid w:val="00344DFB"/>
    <w:rsid w:val="00362D4F"/>
    <w:rsid w:val="003827A7"/>
    <w:rsid w:val="00414954"/>
    <w:rsid w:val="00423F78"/>
    <w:rsid w:val="00436606"/>
    <w:rsid w:val="0043667C"/>
    <w:rsid w:val="00452228"/>
    <w:rsid w:val="00457026"/>
    <w:rsid w:val="00483784"/>
    <w:rsid w:val="0049234C"/>
    <w:rsid w:val="004964AC"/>
    <w:rsid w:val="004A16A8"/>
    <w:rsid w:val="004B41BD"/>
    <w:rsid w:val="004F2B6C"/>
    <w:rsid w:val="004F586D"/>
    <w:rsid w:val="005067E8"/>
    <w:rsid w:val="005651C1"/>
    <w:rsid w:val="0060106F"/>
    <w:rsid w:val="00607120"/>
    <w:rsid w:val="00675E9C"/>
    <w:rsid w:val="00690B8E"/>
    <w:rsid w:val="006B34F6"/>
    <w:rsid w:val="006B669C"/>
    <w:rsid w:val="006F6BFF"/>
    <w:rsid w:val="00703900"/>
    <w:rsid w:val="00723514"/>
    <w:rsid w:val="00754E98"/>
    <w:rsid w:val="00774CDA"/>
    <w:rsid w:val="007F6A35"/>
    <w:rsid w:val="00822DCA"/>
    <w:rsid w:val="00826DF6"/>
    <w:rsid w:val="00851818"/>
    <w:rsid w:val="008530B7"/>
    <w:rsid w:val="008622FD"/>
    <w:rsid w:val="008712C1"/>
    <w:rsid w:val="008B2685"/>
    <w:rsid w:val="008D456F"/>
    <w:rsid w:val="008D6D48"/>
    <w:rsid w:val="00905048"/>
    <w:rsid w:val="00921829"/>
    <w:rsid w:val="0093144E"/>
    <w:rsid w:val="009329C7"/>
    <w:rsid w:val="009735B5"/>
    <w:rsid w:val="009E7DF1"/>
    <w:rsid w:val="009F5011"/>
    <w:rsid w:val="00A01AEE"/>
    <w:rsid w:val="00A04515"/>
    <w:rsid w:val="00A0681F"/>
    <w:rsid w:val="00A13A48"/>
    <w:rsid w:val="00A168C2"/>
    <w:rsid w:val="00A456B7"/>
    <w:rsid w:val="00A56C42"/>
    <w:rsid w:val="00A75471"/>
    <w:rsid w:val="00A86B21"/>
    <w:rsid w:val="00A9576E"/>
    <w:rsid w:val="00AA170D"/>
    <w:rsid w:val="00AB1173"/>
    <w:rsid w:val="00AC2F03"/>
    <w:rsid w:val="00B53A2B"/>
    <w:rsid w:val="00B54D4C"/>
    <w:rsid w:val="00B84E91"/>
    <w:rsid w:val="00BB07B8"/>
    <w:rsid w:val="00BD6D4B"/>
    <w:rsid w:val="00BE3CFD"/>
    <w:rsid w:val="00C0087D"/>
    <w:rsid w:val="00C31DED"/>
    <w:rsid w:val="00C66113"/>
    <w:rsid w:val="00CB636C"/>
    <w:rsid w:val="00CD7F2C"/>
    <w:rsid w:val="00CE7351"/>
    <w:rsid w:val="00D018D4"/>
    <w:rsid w:val="00D31784"/>
    <w:rsid w:val="00D34944"/>
    <w:rsid w:val="00D37857"/>
    <w:rsid w:val="00D530B8"/>
    <w:rsid w:val="00D55B0B"/>
    <w:rsid w:val="00DA1588"/>
    <w:rsid w:val="00E11FC5"/>
    <w:rsid w:val="00E90D29"/>
    <w:rsid w:val="00EB14BB"/>
    <w:rsid w:val="00EC065C"/>
    <w:rsid w:val="00ED031F"/>
    <w:rsid w:val="00EE6A76"/>
    <w:rsid w:val="00F02A0F"/>
    <w:rsid w:val="00F052FC"/>
    <w:rsid w:val="00F17C31"/>
    <w:rsid w:val="00F52EB7"/>
    <w:rsid w:val="00F95790"/>
    <w:rsid w:val="00FC6DE5"/>
    <w:rsid w:val="00FC762C"/>
    <w:rsid w:val="00FE00B5"/>
    <w:rsid w:val="00FE497C"/>
    <w:rsid w:val="00FF2B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530B7"/>
    <w:pPr>
      <w:spacing w:after="200" w:line="276" w:lineRule="auto"/>
    </w:pPr>
    <w:rPr>
      <w:sz w:val="22"/>
      <w:szCs w:val="22"/>
      <w:lang w:eastAsia="en-US"/>
    </w:rPr>
  </w:style>
  <w:style w:type="paragraph" w:styleId="1">
    <w:name w:val="heading 1"/>
    <w:basedOn w:val="a"/>
    <w:next w:val="a"/>
    <w:link w:val="10"/>
    <w:uiPriority w:val="99"/>
    <w:qFormat/>
    <w:rsid w:val="008530B7"/>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8530B7"/>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8530B7"/>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530B7"/>
    <w:rPr>
      <w:rFonts w:ascii="Cambria" w:hAnsi="Cambria" w:cs="Times New Roman"/>
      <w:b/>
      <w:bCs/>
      <w:color w:val="365F91"/>
      <w:sz w:val="28"/>
      <w:szCs w:val="28"/>
    </w:rPr>
  </w:style>
  <w:style w:type="character" w:customStyle="1" w:styleId="20">
    <w:name w:val="Заголовок 2 Знак"/>
    <w:basedOn w:val="a0"/>
    <w:link w:val="2"/>
    <w:uiPriority w:val="99"/>
    <w:locked/>
    <w:rsid w:val="008530B7"/>
    <w:rPr>
      <w:rFonts w:ascii="Cambria" w:hAnsi="Cambria" w:cs="Times New Roman"/>
      <w:b/>
      <w:bCs/>
      <w:color w:val="4F81BD"/>
      <w:sz w:val="26"/>
      <w:szCs w:val="26"/>
    </w:rPr>
  </w:style>
  <w:style w:type="character" w:customStyle="1" w:styleId="30">
    <w:name w:val="Заголовок 3 Знак"/>
    <w:basedOn w:val="a0"/>
    <w:link w:val="3"/>
    <w:uiPriority w:val="99"/>
    <w:locked/>
    <w:rsid w:val="008530B7"/>
    <w:rPr>
      <w:rFonts w:ascii="Cambria" w:hAnsi="Cambria" w:cs="Times New Roman"/>
      <w:b/>
      <w:bCs/>
      <w:color w:val="4F81BD"/>
    </w:rPr>
  </w:style>
  <w:style w:type="paragraph" w:styleId="a3">
    <w:name w:val="List Paragraph"/>
    <w:basedOn w:val="a"/>
    <w:uiPriority w:val="99"/>
    <w:qFormat/>
    <w:rsid w:val="008530B7"/>
    <w:pPr>
      <w:ind w:left="720"/>
      <w:contextualSpacing/>
    </w:pPr>
  </w:style>
  <w:style w:type="paragraph" w:styleId="a4">
    <w:name w:val="Balloon Text"/>
    <w:basedOn w:val="a"/>
    <w:link w:val="a5"/>
    <w:uiPriority w:val="99"/>
    <w:semiHidden/>
    <w:rsid w:val="008530B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8530B7"/>
    <w:rPr>
      <w:rFonts w:ascii="Tahoma" w:hAnsi="Tahoma" w:cs="Tahoma"/>
      <w:sz w:val="16"/>
      <w:szCs w:val="16"/>
    </w:rPr>
  </w:style>
  <w:style w:type="paragraph" w:styleId="a6">
    <w:name w:val="No Spacing"/>
    <w:link w:val="a7"/>
    <w:uiPriority w:val="99"/>
    <w:qFormat/>
    <w:rsid w:val="008530B7"/>
    <w:rPr>
      <w:rFonts w:eastAsia="Times New Roman"/>
      <w:sz w:val="22"/>
      <w:szCs w:val="22"/>
      <w:lang w:eastAsia="en-US"/>
    </w:rPr>
  </w:style>
  <w:style w:type="character" w:customStyle="1" w:styleId="a7">
    <w:name w:val="Без интервала Знак"/>
    <w:basedOn w:val="a0"/>
    <w:link w:val="a6"/>
    <w:uiPriority w:val="99"/>
    <w:locked/>
    <w:rsid w:val="008530B7"/>
    <w:rPr>
      <w:rFonts w:eastAsia="Times New Roman"/>
      <w:sz w:val="22"/>
      <w:szCs w:val="22"/>
      <w:lang w:val="ru-RU" w:eastAsia="en-US" w:bidi="ar-SA"/>
    </w:rPr>
  </w:style>
  <w:style w:type="paragraph" w:styleId="a8">
    <w:name w:val="TOC Heading"/>
    <w:basedOn w:val="1"/>
    <w:next w:val="a"/>
    <w:uiPriority w:val="39"/>
    <w:qFormat/>
    <w:rsid w:val="008530B7"/>
    <w:pPr>
      <w:outlineLvl w:val="9"/>
    </w:pPr>
  </w:style>
  <w:style w:type="paragraph" w:styleId="11">
    <w:name w:val="toc 1"/>
    <w:basedOn w:val="a"/>
    <w:next w:val="a"/>
    <w:autoRedefine/>
    <w:uiPriority w:val="39"/>
    <w:rsid w:val="008530B7"/>
    <w:pPr>
      <w:spacing w:after="100"/>
    </w:pPr>
  </w:style>
  <w:style w:type="paragraph" w:styleId="21">
    <w:name w:val="toc 2"/>
    <w:basedOn w:val="a"/>
    <w:next w:val="a"/>
    <w:autoRedefine/>
    <w:uiPriority w:val="39"/>
    <w:rsid w:val="001E76FB"/>
    <w:pPr>
      <w:tabs>
        <w:tab w:val="right" w:leader="dot" w:pos="9345"/>
      </w:tabs>
      <w:spacing w:after="100" w:line="360" w:lineRule="auto"/>
      <w:ind w:left="220"/>
      <w:jc w:val="both"/>
    </w:pPr>
  </w:style>
  <w:style w:type="character" w:styleId="a9">
    <w:name w:val="Hyperlink"/>
    <w:basedOn w:val="a0"/>
    <w:uiPriority w:val="99"/>
    <w:rsid w:val="008530B7"/>
    <w:rPr>
      <w:rFonts w:cs="Times New Roman"/>
      <w:color w:val="0000FF"/>
      <w:u w:val="single"/>
    </w:rPr>
  </w:style>
  <w:style w:type="paragraph" w:styleId="HTML">
    <w:name w:val="HTML Preformatted"/>
    <w:basedOn w:val="a"/>
    <w:link w:val="HTML0"/>
    <w:uiPriority w:val="99"/>
    <w:rsid w:val="00690B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690B8E"/>
    <w:rPr>
      <w:rFonts w:ascii="Courier New" w:hAnsi="Courier New" w:cs="Courier New"/>
      <w:sz w:val="20"/>
      <w:szCs w:val="20"/>
      <w:lang w:eastAsia="ru-RU"/>
    </w:rPr>
  </w:style>
  <w:style w:type="table" w:styleId="aa">
    <w:name w:val="Table Grid"/>
    <w:basedOn w:val="a1"/>
    <w:uiPriority w:val="99"/>
    <w:rsid w:val="0009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Основной текст4"/>
    <w:basedOn w:val="a"/>
    <w:uiPriority w:val="99"/>
    <w:rsid w:val="000910AA"/>
    <w:pPr>
      <w:spacing w:after="300" w:line="240" w:lineRule="atLeast"/>
      <w:jc w:val="both"/>
    </w:pPr>
    <w:rPr>
      <w:rFonts w:ascii="Century Schoolbook" w:hAnsi="Century Schoolbook" w:cs="Century Schoolbook"/>
      <w:color w:val="000000"/>
      <w:sz w:val="19"/>
      <w:szCs w:val="19"/>
      <w:lang w:eastAsia="uk-UA"/>
    </w:rPr>
  </w:style>
  <w:style w:type="paragraph" w:styleId="ab">
    <w:name w:val="Title"/>
    <w:basedOn w:val="a"/>
    <w:next w:val="a"/>
    <w:link w:val="ac"/>
    <w:qFormat/>
    <w:locked/>
    <w:rsid w:val="00414954"/>
    <w:pPr>
      <w:spacing w:before="240" w:after="60"/>
      <w:jc w:val="center"/>
      <w:outlineLvl w:val="0"/>
    </w:pPr>
    <w:rPr>
      <w:rFonts w:ascii="Cambria" w:eastAsia="Times New Roman" w:hAnsi="Cambria"/>
      <w:b/>
      <w:bCs/>
      <w:kern w:val="28"/>
      <w:sz w:val="32"/>
      <w:szCs w:val="32"/>
    </w:rPr>
  </w:style>
  <w:style w:type="character" w:customStyle="1" w:styleId="ac">
    <w:name w:val="Название Знак"/>
    <w:basedOn w:val="a0"/>
    <w:link w:val="ab"/>
    <w:rsid w:val="00414954"/>
    <w:rPr>
      <w:rFonts w:ascii="Cambria" w:eastAsia="Times New Roman" w:hAnsi="Cambria" w:cs="Times New Roman"/>
      <w:b/>
      <w:bCs/>
      <w:kern w:val="28"/>
      <w:sz w:val="32"/>
      <w:szCs w:val="32"/>
      <w:lang w:eastAsia="en-US"/>
    </w:rPr>
  </w:style>
  <w:style w:type="paragraph" w:styleId="ad">
    <w:name w:val="header"/>
    <w:basedOn w:val="a"/>
    <w:link w:val="ae"/>
    <w:uiPriority w:val="99"/>
    <w:unhideWhenUsed/>
    <w:rsid w:val="002659C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659C4"/>
    <w:rPr>
      <w:sz w:val="22"/>
      <w:szCs w:val="22"/>
      <w:lang w:eastAsia="en-US"/>
    </w:rPr>
  </w:style>
  <w:style w:type="paragraph" w:styleId="af">
    <w:name w:val="footer"/>
    <w:basedOn w:val="a"/>
    <w:link w:val="af0"/>
    <w:uiPriority w:val="99"/>
    <w:unhideWhenUsed/>
    <w:rsid w:val="002659C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659C4"/>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8530B7"/>
    <w:pPr>
      <w:spacing w:after="200" w:line="276" w:lineRule="auto"/>
    </w:pPr>
    <w:rPr>
      <w:sz w:val="22"/>
      <w:szCs w:val="22"/>
      <w:lang w:eastAsia="en-US"/>
    </w:rPr>
  </w:style>
  <w:style w:type="paragraph" w:styleId="1">
    <w:name w:val="heading 1"/>
    <w:basedOn w:val="a"/>
    <w:next w:val="a"/>
    <w:link w:val="10"/>
    <w:uiPriority w:val="99"/>
    <w:qFormat/>
    <w:rsid w:val="008530B7"/>
    <w:pPr>
      <w:keepNext/>
      <w:keepLines/>
      <w:spacing w:before="480" w:after="0"/>
      <w:outlineLvl w:val="0"/>
    </w:pPr>
    <w:rPr>
      <w:rFonts w:ascii="Cambria" w:eastAsia="Times New Roman" w:hAnsi="Cambria"/>
      <w:b/>
      <w:bCs/>
      <w:color w:val="365F91"/>
      <w:sz w:val="28"/>
      <w:szCs w:val="28"/>
    </w:rPr>
  </w:style>
  <w:style w:type="paragraph" w:styleId="2">
    <w:name w:val="heading 2"/>
    <w:basedOn w:val="a"/>
    <w:next w:val="a"/>
    <w:link w:val="20"/>
    <w:uiPriority w:val="99"/>
    <w:qFormat/>
    <w:rsid w:val="008530B7"/>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8530B7"/>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8530B7"/>
    <w:rPr>
      <w:rFonts w:ascii="Cambria" w:hAnsi="Cambria" w:cs="Times New Roman"/>
      <w:b/>
      <w:bCs/>
      <w:color w:val="365F91"/>
      <w:sz w:val="28"/>
      <w:szCs w:val="28"/>
    </w:rPr>
  </w:style>
  <w:style w:type="character" w:customStyle="1" w:styleId="20">
    <w:name w:val="Заголовок 2 Знак"/>
    <w:basedOn w:val="a0"/>
    <w:link w:val="2"/>
    <w:uiPriority w:val="99"/>
    <w:locked/>
    <w:rsid w:val="008530B7"/>
    <w:rPr>
      <w:rFonts w:ascii="Cambria" w:hAnsi="Cambria" w:cs="Times New Roman"/>
      <w:b/>
      <w:bCs/>
      <w:color w:val="4F81BD"/>
      <w:sz w:val="26"/>
      <w:szCs w:val="26"/>
    </w:rPr>
  </w:style>
  <w:style w:type="character" w:customStyle="1" w:styleId="30">
    <w:name w:val="Заголовок 3 Знак"/>
    <w:basedOn w:val="a0"/>
    <w:link w:val="3"/>
    <w:uiPriority w:val="99"/>
    <w:locked/>
    <w:rsid w:val="008530B7"/>
    <w:rPr>
      <w:rFonts w:ascii="Cambria" w:hAnsi="Cambria" w:cs="Times New Roman"/>
      <w:b/>
      <w:bCs/>
      <w:color w:val="4F81BD"/>
    </w:rPr>
  </w:style>
  <w:style w:type="paragraph" w:styleId="a3">
    <w:name w:val="List Paragraph"/>
    <w:basedOn w:val="a"/>
    <w:uiPriority w:val="99"/>
    <w:qFormat/>
    <w:rsid w:val="008530B7"/>
    <w:pPr>
      <w:ind w:left="720"/>
      <w:contextualSpacing/>
    </w:pPr>
  </w:style>
  <w:style w:type="paragraph" w:styleId="a4">
    <w:name w:val="Balloon Text"/>
    <w:basedOn w:val="a"/>
    <w:link w:val="a5"/>
    <w:uiPriority w:val="99"/>
    <w:semiHidden/>
    <w:rsid w:val="008530B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locked/>
    <w:rsid w:val="008530B7"/>
    <w:rPr>
      <w:rFonts w:ascii="Tahoma" w:hAnsi="Tahoma" w:cs="Tahoma"/>
      <w:sz w:val="16"/>
      <w:szCs w:val="16"/>
    </w:rPr>
  </w:style>
  <w:style w:type="paragraph" w:styleId="a6">
    <w:name w:val="No Spacing"/>
    <w:link w:val="a7"/>
    <w:uiPriority w:val="99"/>
    <w:qFormat/>
    <w:rsid w:val="008530B7"/>
    <w:rPr>
      <w:rFonts w:eastAsia="Times New Roman"/>
      <w:sz w:val="22"/>
      <w:szCs w:val="22"/>
      <w:lang w:eastAsia="en-US"/>
    </w:rPr>
  </w:style>
  <w:style w:type="character" w:customStyle="1" w:styleId="a7">
    <w:name w:val="Без интервала Знак"/>
    <w:basedOn w:val="a0"/>
    <w:link w:val="a6"/>
    <w:uiPriority w:val="99"/>
    <w:locked/>
    <w:rsid w:val="008530B7"/>
    <w:rPr>
      <w:rFonts w:eastAsia="Times New Roman"/>
      <w:sz w:val="22"/>
      <w:szCs w:val="22"/>
      <w:lang w:val="ru-RU" w:eastAsia="en-US" w:bidi="ar-SA"/>
    </w:rPr>
  </w:style>
  <w:style w:type="paragraph" w:styleId="a8">
    <w:name w:val="TOC Heading"/>
    <w:basedOn w:val="1"/>
    <w:next w:val="a"/>
    <w:uiPriority w:val="39"/>
    <w:qFormat/>
    <w:rsid w:val="008530B7"/>
    <w:pPr>
      <w:outlineLvl w:val="9"/>
    </w:pPr>
  </w:style>
  <w:style w:type="paragraph" w:styleId="11">
    <w:name w:val="toc 1"/>
    <w:basedOn w:val="a"/>
    <w:next w:val="a"/>
    <w:autoRedefine/>
    <w:uiPriority w:val="39"/>
    <w:rsid w:val="008530B7"/>
    <w:pPr>
      <w:spacing w:after="100"/>
    </w:pPr>
  </w:style>
  <w:style w:type="paragraph" w:styleId="21">
    <w:name w:val="toc 2"/>
    <w:basedOn w:val="a"/>
    <w:next w:val="a"/>
    <w:autoRedefine/>
    <w:uiPriority w:val="39"/>
    <w:rsid w:val="001E76FB"/>
    <w:pPr>
      <w:tabs>
        <w:tab w:val="right" w:leader="dot" w:pos="9345"/>
      </w:tabs>
      <w:spacing w:after="100" w:line="360" w:lineRule="auto"/>
      <w:ind w:left="220"/>
      <w:jc w:val="both"/>
    </w:pPr>
  </w:style>
  <w:style w:type="character" w:styleId="a9">
    <w:name w:val="Hyperlink"/>
    <w:basedOn w:val="a0"/>
    <w:uiPriority w:val="99"/>
    <w:rsid w:val="008530B7"/>
    <w:rPr>
      <w:rFonts w:cs="Times New Roman"/>
      <w:color w:val="0000FF"/>
      <w:u w:val="single"/>
    </w:rPr>
  </w:style>
  <w:style w:type="paragraph" w:styleId="HTML">
    <w:name w:val="HTML Preformatted"/>
    <w:basedOn w:val="a"/>
    <w:link w:val="HTML0"/>
    <w:uiPriority w:val="99"/>
    <w:rsid w:val="00690B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690B8E"/>
    <w:rPr>
      <w:rFonts w:ascii="Courier New" w:hAnsi="Courier New" w:cs="Courier New"/>
      <w:sz w:val="20"/>
      <w:szCs w:val="20"/>
      <w:lang w:eastAsia="ru-RU"/>
    </w:rPr>
  </w:style>
  <w:style w:type="table" w:styleId="aa">
    <w:name w:val="Table Grid"/>
    <w:basedOn w:val="a1"/>
    <w:uiPriority w:val="99"/>
    <w:rsid w:val="000910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Основной текст4"/>
    <w:basedOn w:val="a"/>
    <w:uiPriority w:val="99"/>
    <w:rsid w:val="000910AA"/>
    <w:pPr>
      <w:spacing w:after="300" w:line="240" w:lineRule="atLeast"/>
      <w:jc w:val="both"/>
    </w:pPr>
    <w:rPr>
      <w:rFonts w:ascii="Century Schoolbook" w:hAnsi="Century Schoolbook" w:cs="Century Schoolbook"/>
      <w:color w:val="000000"/>
      <w:sz w:val="19"/>
      <w:szCs w:val="19"/>
      <w:lang w:eastAsia="uk-UA"/>
    </w:rPr>
  </w:style>
  <w:style w:type="paragraph" w:styleId="ab">
    <w:name w:val="Title"/>
    <w:basedOn w:val="a"/>
    <w:next w:val="a"/>
    <w:link w:val="ac"/>
    <w:qFormat/>
    <w:locked/>
    <w:rsid w:val="00414954"/>
    <w:pPr>
      <w:spacing w:before="240" w:after="60"/>
      <w:jc w:val="center"/>
      <w:outlineLvl w:val="0"/>
    </w:pPr>
    <w:rPr>
      <w:rFonts w:ascii="Cambria" w:eastAsia="Times New Roman" w:hAnsi="Cambria"/>
      <w:b/>
      <w:bCs/>
      <w:kern w:val="28"/>
      <w:sz w:val="32"/>
      <w:szCs w:val="32"/>
    </w:rPr>
  </w:style>
  <w:style w:type="character" w:customStyle="1" w:styleId="ac">
    <w:name w:val="Название Знак"/>
    <w:basedOn w:val="a0"/>
    <w:link w:val="ab"/>
    <w:rsid w:val="00414954"/>
    <w:rPr>
      <w:rFonts w:ascii="Cambria" w:eastAsia="Times New Roman" w:hAnsi="Cambria" w:cs="Times New Roman"/>
      <w:b/>
      <w:bCs/>
      <w:kern w:val="28"/>
      <w:sz w:val="32"/>
      <w:szCs w:val="32"/>
      <w:lang w:eastAsia="en-US"/>
    </w:rPr>
  </w:style>
  <w:style w:type="paragraph" w:styleId="ad">
    <w:name w:val="header"/>
    <w:basedOn w:val="a"/>
    <w:link w:val="ae"/>
    <w:uiPriority w:val="99"/>
    <w:unhideWhenUsed/>
    <w:rsid w:val="002659C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659C4"/>
    <w:rPr>
      <w:sz w:val="22"/>
      <w:szCs w:val="22"/>
      <w:lang w:eastAsia="en-US"/>
    </w:rPr>
  </w:style>
  <w:style w:type="paragraph" w:styleId="af">
    <w:name w:val="footer"/>
    <w:basedOn w:val="a"/>
    <w:link w:val="af0"/>
    <w:uiPriority w:val="99"/>
    <w:unhideWhenUsed/>
    <w:rsid w:val="002659C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659C4"/>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015288">
      <w:marLeft w:val="0"/>
      <w:marRight w:val="0"/>
      <w:marTop w:val="0"/>
      <w:marBottom w:val="0"/>
      <w:divBdr>
        <w:top w:val="none" w:sz="0" w:space="0" w:color="auto"/>
        <w:left w:val="none" w:sz="0" w:space="0" w:color="auto"/>
        <w:bottom w:val="none" w:sz="0" w:space="0" w:color="auto"/>
        <w:right w:val="none" w:sz="0" w:space="0" w:color="auto"/>
      </w:divBdr>
    </w:div>
    <w:div w:id="1561015289">
      <w:marLeft w:val="0"/>
      <w:marRight w:val="0"/>
      <w:marTop w:val="0"/>
      <w:marBottom w:val="0"/>
      <w:divBdr>
        <w:top w:val="none" w:sz="0" w:space="0" w:color="auto"/>
        <w:left w:val="none" w:sz="0" w:space="0" w:color="auto"/>
        <w:bottom w:val="none" w:sz="0" w:space="0" w:color="auto"/>
        <w:right w:val="none" w:sz="0" w:space="0" w:color="auto"/>
      </w:divBdr>
    </w:div>
    <w:div w:id="1561015290">
      <w:marLeft w:val="0"/>
      <w:marRight w:val="0"/>
      <w:marTop w:val="0"/>
      <w:marBottom w:val="0"/>
      <w:divBdr>
        <w:top w:val="none" w:sz="0" w:space="0" w:color="auto"/>
        <w:left w:val="none" w:sz="0" w:space="0" w:color="auto"/>
        <w:bottom w:val="none" w:sz="0" w:space="0" w:color="auto"/>
        <w:right w:val="none" w:sz="0" w:space="0" w:color="auto"/>
      </w:divBdr>
    </w:div>
    <w:div w:id="1561015291">
      <w:marLeft w:val="0"/>
      <w:marRight w:val="0"/>
      <w:marTop w:val="0"/>
      <w:marBottom w:val="0"/>
      <w:divBdr>
        <w:top w:val="none" w:sz="0" w:space="0" w:color="auto"/>
        <w:left w:val="none" w:sz="0" w:space="0" w:color="auto"/>
        <w:bottom w:val="none" w:sz="0" w:space="0" w:color="auto"/>
        <w:right w:val="none" w:sz="0" w:space="0" w:color="auto"/>
      </w:divBdr>
    </w:div>
    <w:div w:id="15610152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space.onu.edu.ua:8080/jspui/handle/123456789/19289" TargetMode="External"/><Relationship Id="rId5" Type="http://schemas.openxmlformats.org/officeDocument/2006/relationships/settings" Target="settings.xml"/><Relationship Id="rId10" Type="http://schemas.openxmlformats.org/officeDocument/2006/relationships/hyperlink" Target="http://studentbooks.com.ua/content/view/638/42/1/1/" TargetMode="External"/><Relationship Id="rId4" Type="http://schemas.microsoft.com/office/2007/relationships/stylesWithEffects" Target="stylesWithEffects.xml"/><Relationship Id="rId9" Type="http://schemas.openxmlformats.org/officeDocument/2006/relationships/hyperlink" Target="http://zakon5.rada.gov.ua/laws/show/436-15"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04E99D-85BC-44DE-B51E-23D4D9D79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7920</Words>
  <Characters>4515</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Мельник</dc:creator>
  <cp:lastModifiedBy>libonu</cp:lastModifiedBy>
  <cp:revision>2</cp:revision>
  <cp:lastPrinted>2020-12-15T09:33:00Z</cp:lastPrinted>
  <dcterms:created xsi:type="dcterms:W3CDTF">2021-06-08T10:52:00Z</dcterms:created>
  <dcterms:modified xsi:type="dcterms:W3CDTF">2021-06-08T10:52:00Z</dcterms:modified>
</cp:coreProperties>
</file>