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584C" w:rsidRDefault="00D4584C" w:rsidP="00D4584C">
      <w:pPr>
        <w:spacing w:line="376" w:lineRule="auto"/>
        <w:ind w:left="1120" w:right="880"/>
        <w:jc w:val="center"/>
        <w:rPr>
          <w:rFonts w:ascii="Times New Roman" w:eastAsia="Times New Roman" w:hAnsi="Times New Roman"/>
          <w:sz w:val="28"/>
        </w:rPr>
      </w:pPr>
      <w:r>
        <w:rPr>
          <w:rFonts w:ascii="Times New Roman" w:eastAsia="Times New Roman" w:hAnsi="Times New Roman"/>
          <w:sz w:val="28"/>
        </w:rPr>
        <w:t>Одеський національний університет імені І.І. Мечникова Економіко-правовий факультет Кафедра фінансів, банківської справи та страхування</w:t>
      </w:r>
    </w:p>
    <w:p w:rsidR="00D4584C" w:rsidRDefault="00D4584C" w:rsidP="00D4584C">
      <w:pPr>
        <w:spacing w:line="200" w:lineRule="exact"/>
        <w:rPr>
          <w:rFonts w:ascii="Times New Roman" w:eastAsia="Times New Roman" w:hAnsi="Times New Roman"/>
          <w:sz w:val="24"/>
        </w:rPr>
      </w:pPr>
    </w:p>
    <w:p w:rsidR="00D4584C" w:rsidRDefault="00D4584C" w:rsidP="00D4584C">
      <w:pPr>
        <w:spacing w:line="200" w:lineRule="exact"/>
        <w:rPr>
          <w:rFonts w:ascii="Times New Roman" w:eastAsia="Times New Roman" w:hAnsi="Times New Roman"/>
          <w:sz w:val="24"/>
        </w:rPr>
      </w:pPr>
    </w:p>
    <w:p w:rsidR="00D4584C" w:rsidRDefault="00D4584C" w:rsidP="00D4584C">
      <w:pPr>
        <w:spacing w:line="200" w:lineRule="exact"/>
        <w:rPr>
          <w:rFonts w:ascii="Times New Roman" w:eastAsia="Times New Roman" w:hAnsi="Times New Roman"/>
          <w:sz w:val="24"/>
        </w:rPr>
      </w:pPr>
    </w:p>
    <w:p w:rsidR="00D4584C" w:rsidRDefault="00D4584C" w:rsidP="00D4584C">
      <w:pPr>
        <w:spacing w:line="290" w:lineRule="exact"/>
        <w:rPr>
          <w:rFonts w:ascii="Times New Roman" w:eastAsia="Times New Roman" w:hAnsi="Times New Roman"/>
          <w:sz w:val="24"/>
        </w:rPr>
      </w:pPr>
    </w:p>
    <w:p w:rsidR="00D4584C" w:rsidRDefault="00D4584C" w:rsidP="00D4584C">
      <w:pPr>
        <w:tabs>
          <w:tab w:val="left" w:pos="400"/>
        </w:tabs>
        <w:spacing w:line="0" w:lineRule="atLeast"/>
        <w:ind w:right="-259"/>
        <w:jc w:val="center"/>
        <w:rPr>
          <w:rFonts w:ascii="Times New Roman" w:eastAsia="Times New Roman" w:hAnsi="Times New Roman"/>
          <w:sz w:val="28"/>
        </w:rPr>
      </w:pPr>
      <w:r>
        <w:rPr>
          <w:rFonts w:ascii="Times New Roman" w:eastAsia="Times New Roman" w:hAnsi="Times New Roman"/>
          <w:sz w:val="28"/>
        </w:rPr>
        <w:t>Д и п л о м н а</w:t>
      </w:r>
      <w:r>
        <w:rPr>
          <w:rFonts w:ascii="Times New Roman" w:eastAsia="Times New Roman" w:hAnsi="Times New Roman"/>
          <w:sz w:val="28"/>
        </w:rPr>
        <w:tab/>
        <w:t>р о б о т а</w:t>
      </w:r>
    </w:p>
    <w:p w:rsidR="00D4584C" w:rsidRDefault="00D4584C" w:rsidP="00D4584C">
      <w:pPr>
        <w:spacing w:line="200" w:lineRule="exact"/>
        <w:rPr>
          <w:rFonts w:ascii="Times New Roman" w:eastAsia="Times New Roman" w:hAnsi="Times New Roman"/>
          <w:sz w:val="24"/>
        </w:rPr>
      </w:pPr>
    </w:p>
    <w:p w:rsidR="00D4584C" w:rsidRDefault="00D4584C" w:rsidP="00D4584C">
      <w:pPr>
        <w:spacing w:line="200" w:lineRule="exact"/>
        <w:rPr>
          <w:rFonts w:ascii="Times New Roman" w:eastAsia="Times New Roman" w:hAnsi="Times New Roman"/>
          <w:sz w:val="24"/>
        </w:rPr>
      </w:pPr>
    </w:p>
    <w:p w:rsidR="00D4584C" w:rsidRDefault="00D4584C" w:rsidP="00D4584C">
      <w:pPr>
        <w:spacing w:line="244" w:lineRule="exact"/>
        <w:rPr>
          <w:rFonts w:ascii="Times New Roman" w:eastAsia="Times New Roman" w:hAnsi="Times New Roman"/>
          <w:sz w:val="24"/>
        </w:rPr>
      </w:pPr>
    </w:p>
    <w:p w:rsidR="00D4584C" w:rsidRDefault="00D4584C" w:rsidP="00D4584C">
      <w:pPr>
        <w:spacing w:line="376" w:lineRule="auto"/>
        <w:ind w:left="1120" w:right="860"/>
        <w:jc w:val="center"/>
        <w:rPr>
          <w:rFonts w:ascii="Times New Roman" w:eastAsia="Times New Roman" w:hAnsi="Times New Roman"/>
          <w:sz w:val="28"/>
        </w:rPr>
      </w:pPr>
      <w:r>
        <w:rPr>
          <w:rFonts w:ascii="Times New Roman" w:eastAsia="Times New Roman" w:hAnsi="Times New Roman"/>
          <w:sz w:val="28"/>
        </w:rPr>
        <w:t>на тему: «Маркетингова стратегія розвитку страхової компанії» на здобуття ступеня вищої освіти «магістр» «</w:t>
      </w:r>
      <w:proofErr w:type="spellStart"/>
      <w:r>
        <w:rPr>
          <w:rFonts w:ascii="Times New Roman" w:eastAsia="Times New Roman" w:hAnsi="Times New Roman"/>
          <w:sz w:val="28"/>
        </w:rPr>
        <w:t>Marketing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strategy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for</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development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insurance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company</w:t>
      </w:r>
      <w:proofErr w:type="spellEnd"/>
      <w:r>
        <w:rPr>
          <w:rFonts w:ascii="Times New Roman" w:eastAsia="Times New Roman" w:hAnsi="Times New Roman"/>
          <w:sz w:val="28"/>
        </w:rPr>
        <w:t>»</w:t>
      </w:r>
    </w:p>
    <w:p w:rsidR="00D4584C" w:rsidRDefault="00D4584C" w:rsidP="00D4584C">
      <w:pPr>
        <w:spacing w:line="200" w:lineRule="exact"/>
        <w:rPr>
          <w:rFonts w:ascii="Times New Roman" w:eastAsia="Times New Roman" w:hAnsi="Times New Roman"/>
          <w:sz w:val="24"/>
        </w:rPr>
      </w:pPr>
    </w:p>
    <w:p w:rsidR="00D4584C" w:rsidRDefault="00D4584C" w:rsidP="00D4584C">
      <w:pPr>
        <w:spacing w:line="207" w:lineRule="exact"/>
        <w:rPr>
          <w:rFonts w:ascii="Times New Roman" w:eastAsia="Times New Roman" w:hAnsi="Times New Roman"/>
          <w:sz w:val="24"/>
        </w:rPr>
      </w:pPr>
    </w:p>
    <w:p w:rsidR="00D4584C" w:rsidRDefault="00D4584C" w:rsidP="00D4584C">
      <w:pPr>
        <w:spacing w:line="376" w:lineRule="auto"/>
        <w:ind w:left="3800"/>
        <w:jc w:val="both"/>
        <w:rPr>
          <w:rFonts w:ascii="Times New Roman" w:eastAsia="Times New Roman" w:hAnsi="Times New Roman"/>
          <w:sz w:val="28"/>
        </w:rPr>
      </w:pPr>
      <w:r>
        <w:rPr>
          <w:rFonts w:ascii="Times New Roman" w:eastAsia="Times New Roman" w:hAnsi="Times New Roman"/>
          <w:sz w:val="28"/>
        </w:rPr>
        <w:t xml:space="preserve">Виконала студентка денної форми навчання, спеціальності 072 «Фінанси, банківська справа та страхування» </w:t>
      </w:r>
      <w:proofErr w:type="spellStart"/>
      <w:r>
        <w:rPr>
          <w:rFonts w:ascii="Times New Roman" w:eastAsia="Times New Roman" w:hAnsi="Times New Roman"/>
          <w:sz w:val="28"/>
        </w:rPr>
        <w:t>Гуржий</w:t>
      </w:r>
      <w:proofErr w:type="spellEnd"/>
      <w:r>
        <w:rPr>
          <w:rFonts w:ascii="Times New Roman" w:eastAsia="Times New Roman" w:hAnsi="Times New Roman"/>
          <w:sz w:val="28"/>
        </w:rPr>
        <w:t xml:space="preserve"> Катерина Сергіївна</w:t>
      </w:r>
    </w:p>
    <w:p w:rsidR="00D4584C" w:rsidRDefault="00D4584C" w:rsidP="00D4584C">
      <w:pPr>
        <w:spacing w:line="200" w:lineRule="exact"/>
        <w:rPr>
          <w:rFonts w:ascii="Times New Roman" w:eastAsia="Times New Roman" w:hAnsi="Times New Roman"/>
          <w:sz w:val="24"/>
        </w:rPr>
      </w:pPr>
    </w:p>
    <w:p w:rsidR="00D4584C" w:rsidRDefault="00D4584C" w:rsidP="00D4584C">
      <w:pPr>
        <w:spacing w:line="205" w:lineRule="exact"/>
        <w:rPr>
          <w:rFonts w:ascii="Times New Roman" w:eastAsia="Times New Roman" w:hAnsi="Times New Roman"/>
          <w:sz w:val="24"/>
        </w:rPr>
      </w:pPr>
    </w:p>
    <w:p w:rsidR="00D4584C" w:rsidRDefault="00D4584C" w:rsidP="00D4584C">
      <w:pPr>
        <w:spacing w:line="0" w:lineRule="atLeast"/>
        <w:ind w:left="3800"/>
        <w:rPr>
          <w:rFonts w:ascii="Times New Roman" w:eastAsia="Times New Roman" w:hAnsi="Times New Roman"/>
          <w:sz w:val="28"/>
        </w:rPr>
      </w:pPr>
      <w:r>
        <w:rPr>
          <w:rFonts w:ascii="Times New Roman" w:eastAsia="Times New Roman" w:hAnsi="Times New Roman"/>
          <w:sz w:val="28"/>
        </w:rPr>
        <w:t>Науковий керівник:</w:t>
      </w:r>
    </w:p>
    <w:p w:rsidR="00D4584C" w:rsidRDefault="00D4584C" w:rsidP="00D4584C">
      <w:pPr>
        <w:spacing w:line="162" w:lineRule="exact"/>
        <w:rPr>
          <w:rFonts w:ascii="Times New Roman" w:eastAsia="Times New Roman" w:hAnsi="Times New Roman"/>
          <w:sz w:val="24"/>
        </w:rPr>
      </w:pPr>
    </w:p>
    <w:p w:rsidR="00D4584C" w:rsidRDefault="00D4584C" w:rsidP="00D4584C">
      <w:pPr>
        <w:spacing w:line="360" w:lineRule="auto"/>
        <w:ind w:left="3800" w:right="700"/>
        <w:rPr>
          <w:rFonts w:ascii="Times New Roman" w:eastAsia="Times New Roman" w:hAnsi="Times New Roman"/>
          <w:sz w:val="28"/>
        </w:rPr>
      </w:pPr>
      <w:proofErr w:type="spellStart"/>
      <w:r>
        <w:rPr>
          <w:rFonts w:ascii="Times New Roman" w:eastAsia="Times New Roman" w:hAnsi="Times New Roman"/>
          <w:sz w:val="28"/>
        </w:rPr>
        <w:t>к.е.н</w:t>
      </w:r>
      <w:proofErr w:type="spellEnd"/>
      <w:r>
        <w:rPr>
          <w:rFonts w:ascii="Times New Roman" w:eastAsia="Times New Roman" w:hAnsi="Times New Roman"/>
          <w:sz w:val="28"/>
        </w:rPr>
        <w:t>., доц. Дем'янчук М.А. _____________ Рецензент:</w:t>
      </w:r>
    </w:p>
    <w:p w:rsidR="00D4584C" w:rsidRDefault="00D4584C" w:rsidP="00D4584C">
      <w:pPr>
        <w:spacing w:line="0" w:lineRule="atLeast"/>
        <w:ind w:left="3800"/>
        <w:rPr>
          <w:rFonts w:ascii="Times New Roman" w:eastAsia="Times New Roman" w:hAnsi="Times New Roman"/>
          <w:sz w:val="28"/>
        </w:rPr>
      </w:pPr>
      <w:proofErr w:type="spellStart"/>
      <w:r>
        <w:rPr>
          <w:rFonts w:ascii="Times New Roman" w:eastAsia="Times New Roman" w:hAnsi="Times New Roman"/>
          <w:sz w:val="28"/>
        </w:rPr>
        <w:t>д.е.н</w:t>
      </w:r>
      <w:proofErr w:type="spellEnd"/>
      <w:r>
        <w:rPr>
          <w:rFonts w:ascii="Times New Roman" w:eastAsia="Times New Roman" w:hAnsi="Times New Roman"/>
          <w:sz w:val="28"/>
        </w:rPr>
        <w:t>., проф. Князєва О.А.</w:t>
      </w:r>
    </w:p>
    <w:p w:rsidR="00D4584C" w:rsidRDefault="00D4584C" w:rsidP="00D4584C">
      <w:pPr>
        <w:rPr>
          <w:rFonts w:ascii="Times New Roman" w:eastAsia="Times New Roman" w:hAnsi="Times New Roman"/>
          <w:sz w:val="28"/>
        </w:rPr>
        <w:sectPr w:rsidR="00D4584C">
          <w:pgSz w:w="11900" w:h="16838"/>
          <w:pgMar w:top="1440" w:right="846" w:bottom="1440" w:left="1440" w:header="0" w:footer="0" w:gutter="0"/>
          <w:cols w:space="720"/>
        </w:sectPr>
      </w:pPr>
    </w:p>
    <w:p w:rsidR="00D4584C" w:rsidRDefault="00D4584C" w:rsidP="00D4584C">
      <w:pPr>
        <w:spacing w:line="200" w:lineRule="exact"/>
        <w:rPr>
          <w:rFonts w:ascii="Times New Roman" w:eastAsia="Times New Roman" w:hAnsi="Times New Roman"/>
          <w:sz w:val="24"/>
        </w:rPr>
      </w:pPr>
    </w:p>
    <w:p w:rsidR="00D4584C" w:rsidRDefault="00D4584C" w:rsidP="00D4584C">
      <w:pPr>
        <w:spacing w:line="200" w:lineRule="exact"/>
        <w:rPr>
          <w:rFonts w:ascii="Times New Roman" w:eastAsia="Times New Roman" w:hAnsi="Times New Roman"/>
          <w:sz w:val="24"/>
        </w:rPr>
      </w:pPr>
    </w:p>
    <w:p w:rsidR="00D4584C" w:rsidRDefault="00D4584C" w:rsidP="00D4584C">
      <w:pPr>
        <w:spacing w:line="245" w:lineRule="exact"/>
        <w:rPr>
          <w:rFonts w:ascii="Times New Roman" w:eastAsia="Times New Roman" w:hAnsi="Times New Roman"/>
          <w:sz w:val="24"/>
        </w:rPr>
      </w:pPr>
    </w:p>
    <w:p w:rsidR="00D4584C" w:rsidRDefault="00D4584C" w:rsidP="00D4584C">
      <w:pPr>
        <w:spacing w:line="376" w:lineRule="auto"/>
        <w:ind w:left="260" w:right="580"/>
        <w:rPr>
          <w:rFonts w:ascii="Times New Roman" w:eastAsia="Times New Roman" w:hAnsi="Times New Roman"/>
          <w:sz w:val="28"/>
        </w:rPr>
      </w:pPr>
      <w:r>
        <w:rPr>
          <w:rFonts w:ascii="Times New Roman" w:eastAsia="Times New Roman" w:hAnsi="Times New Roman"/>
          <w:sz w:val="28"/>
        </w:rPr>
        <w:t>Рекомендовано до захисту: протокол засідання кафедри № 4 від 26.11.2018 року</w:t>
      </w:r>
    </w:p>
    <w:p w:rsidR="00D4584C" w:rsidRDefault="00D4584C" w:rsidP="00D4584C">
      <w:pPr>
        <w:spacing w:line="200" w:lineRule="exact"/>
        <w:rPr>
          <w:rFonts w:ascii="Times New Roman" w:eastAsia="Times New Roman" w:hAnsi="Times New Roman"/>
          <w:sz w:val="24"/>
        </w:rPr>
      </w:pPr>
      <w:r>
        <w:rPr>
          <w:rFonts w:ascii="Times New Roman" w:eastAsia="Times New Roman" w:hAnsi="Times New Roman"/>
          <w:sz w:val="28"/>
        </w:rPr>
        <w:br w:type="column"/>
      </w:r>
    </w:p>
    <w:p w:rsidR="00D4584C" w:rsidRDefault="00D4584C" w:rsidP="00D4584C">
      <w:pPr>
        <w:spacing w:line="200" w:lineRule="exact"/>
        <w:rPr>
          <w:rFonts w:ascii="Times New Roman" w:eastAsia="Times New Roman" w:hAnsi="Times New Roman"/>
          <w:sz w:val="24"/>
        </w:rPr>
      </w:pPr>
    </w:p>
    <w:p w:rsidR="00D4584C" w:rsidRDefault="00D4584C" w:rsidP="00D4584C">
      <w:pPr>
        <w:spacing w:line="245" w:lineRule="exact"/>
        <w:rPr>
          <w:rFonts w:ascii="Times New Roman" w:eastAsia="Times New Roman" w:hAnsi="Times New Roman"/>
          <w:sz w:val="24"/>
        </w:rPr>
      </w:pPr>
    </w:p>
    <w:p w:rsidR="00D4584C" w:rsidRDefault="00D4584C" w:rsidP="00D4584C">
      <w:pPr>
        <w:spacing w:line="376" w:lineRule="auto"/>
        <w:ind w:right="40" w:hanging="43"/>
        <w:rPr>
          <w:rFonts w:ascii="Times New Roman" w:eastAsia="Times New Roman" w:hAnsi="Times New Roman"/>
          <w:sz w:val="28"/>
        </w:rPr>
      </w:pPr>
      <w:r>
        <w:rPr>
          <w:rFonts w:ascii="Times New Roman" w:eastAsia="Times New Roman" w:hAnsi="Times New Roman"/>
          <w:sz w:val="28"/>
        </w:rPr>
        <w:t>Захищено на засіданні ЕК № 3 протокол № __ від _________ 2018 р., Оцінка __________ / _______/ _______</w:t>
      </w:r>
    </w:p>
    <w:p w:rsidR="00D4584C" w:rsidRDefault="00D4584C" w:rsidP="00D4584C">
      <w:pPr>
        <w:spacing w:line="376" w:lineRule="auto"/>
        <w:rPr>
          <w:rFonts w:ascii="Times New Roman" w:eastAsia="Times New Roman" w:hAnsi="Times New Roman"/>
          <w:sz w:val="28"/>
        </w:rPr>
        <w:sectPr w:rsidR="00D4584C">
          <w:type w:val="continuous"/>
          <w:pgSz w:w="11900" w:h="16838"/>
          <w:pgMar w:top="1440" w:right="846" w:bottom="1440" w:left="1440" w:header="0" w:footer="0" w:gutter="0"/>
          <w:cols w:num="2" w:space="720" w:equalWidth="0">
            <w:col w:w="4220" w:space="720"/>
            <w:col w:w="4680"/>
          </w:cols>
        </w:sectPr>
      </w:pPr>
    </w:p>
    <w:p w:rsidR="00D4584C" w:rsidRDefault="00D4584C" w:rsidP="00D4584C">
      <w:pPr>
        <w:spacing w:line="200" w:lineRule="exact"/>
        <w:rPr>
          <w:rFonts w:ascii="Times New Roman" w:eastAsia="Times New Roman" w:hAnsi="Times New Roman"/>
          <w:sz w:val="24"/>
        </w:rPr>
      </w:pPr>
    </w:p>
    <w:p w:rsidR="00D4584C" w:rsidRDefault="00D4584C" w:rsidP="00D4584C">
      <w:pPr>
        <w:spacing w:line="206" w:lineRule="exact"/>
        <w:rPr>
          <w:rFonts w:ascii="Times New Roman" w:eastAsia="Times New Roman" w:hAnsi="Times New Roman"/>
          <w:sz w:val="24"/>
        </w:rPr>
      </w:pP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Завідувач кафедри</w:t>
      </w:r>
    </w:p>
    <w:p w:rsidR="00D4584C" w:rsidRDefault="00D4584C" w:rsidP="00D4584C">
      <w:pPr>
        <w:spacing w:line="160" w:lineRule="exact"/>
        <w:rPr>
          <w:rFonts w:ascii="Times New Roman" w:eastAsia="Times New Roman" w:hAnsi="Times New Roman"/>
          <w:sz w:val="24"/>
        </w:rPr>
      </w:pP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________ доц. Журавльова Т.О.</w:t>
      </w:r>
    </w:p>
    <w:p w:rsidR="00D4584C" w:rsidRDefault="00D4584C" w:rsidP="00D4584C">
      <w:pPr>
        <w:spacing w:line="200" w:lineRule="exact"/>
        <w:rPr>
          <w:rFonts w:ascii="Times New Roman" w:eastAsia="Times New Roman" w:hAnsi="Times New Roman"/>
          <w:sz w:val="24"/>
        </w:rPr>
      </w:pPr>
      <w:r>
        <w:rPr>
          <w:rFonts w:ascii="Times New Roman" w:eastAsia="Times New Roman" w:hAnsi="Times New Roman"/>
          <w:sz w:val="28"/>
        </w:rPr>
        <w:br w:type="column"/>
      </w:r>
    </w:p>
    <w:p w:rsidR="00D4584C" w:rsidRDefault="00D4584C" w:rsidP="00D4584C">
      <w:pPr>
        <w:spacing w:line="206" w:lineRule="exact"/>
        <w:rPr>
          <w:rFonts w:ascii="Times New Roman" w:eastAsia="Times New Roman" w:hAnsi="Times New Roman"/>
          <w:sz w:val="24"/>
        </w:rPr>
      </w:pPr>
    </w:p>
    <w:p w:rsidR="00D4584C" w:rsidRDefault="00D4584C" w:rsidP="00D4584C">
      <w:pPr>
        <w:spacing w:line="0" w:lineRule="atLeast"/>
        <w:rPr>
          <w:rFonts w:ascii="Times New Roman" w:eastAsia="Times New Roman" w:hAnsi="Times New Roman"/>
          <w:sz w:val="28"/>
        </w:rPr>
      </w:pPr>
      <w:r>
        <w:rPr>
          <w:rFonts w:ascii="Times New Roman" w:eastAsia="Times New Roman" w:hAnsi="Times New Roman"/>
          <w:sz w:val="28"/>
        </w:rPr>
        <w:t>Голова ЕК</w:t>
      </w:r>
    </w:p>
    <w:p w:rsidR="00D4584C" w:rsidRDefault="00D4584C" w:rsidP="00D4584C">
      <w:pPr>
        <w:spacing w:line="160" w:lineRule="exact"/>
        <w:rPr>
          <w:rFonts w:ascii="Times New Roman" w:eastAsia="Times New Roman" w:hAnsi="Times New Roman"/>
          <w:sz w:val="24"/>
        </w:rPr>
      </w:pPr>
    </w:p>
    <w:p w:rsidR="00D4584C" w:rsidRDefault="00D4584C" w:rsidP="00D4584C">
      <w:pPr>
        <w:spacing w:line="0" w:lineRule="atLeast"/>
        <w:rPr>
          <w:rFonts w:ascii="Times New Roman" w:eastAsia="Times New Roman" w:hAnsi="Times New Roman"/>
          <w:sz w:val="28"/>
        </w:rPr>
      </w:pPr>
      <w:r>
        <w:rPr>
          <w:rFonts w:ascii="Times New Roman" w:eastAsia="Times New Roman" w:hAnsi="Times New Roman"/>
          <w:sz w:val="28"/>
        </w:rPr>
        <w:t xml:space="preserve">________ проф. </w:t>
      </w:r>
      <w:proofErr w:type="spellStart"/>
      <w:r>
        <w:rPr>
          <w:rFonts w:ascii="Times New Roman" w:eastAsia="Times New Roman" w:hAnsi="Times New Roman"/>
          <w:sz w:val="28"/>
        </w:rPr>
        <w:t>Ніценко</w:t>
      </w:r>
      <w:proofErr w:type="spellEnd"/>
      <w:r>
        <w:rPr>
          <w:rFonts w:ascii="Times New Roman" w:eastAsia="Times New Roman" w:hAnsi="Times New Roman"/>
          <w:sz w:val="28"/>
        </w:rPr>
        <w:t xml:space="preserve"> В.С.</w:t>
      </w:r>
    </w:p>
    <w:p w:rsidR="00D4584C" w:rsidRDefault="00D4584C" w:rsidP="00D4584C">
      <w:pPr>
        <w:rPr>
          <w:rFonts w:ascii="Times New Roman" w:eastAsia="Times New Roman" w:hAnsi="Times New Roman"/>
          <w:sz w:val="28"/>
        </w:rPr>
        <w:sectPr w:rsidR="00D4584C">
          <w:type w:val="continuous"/>
          <w:pgSz w:w="11900" w:h="16838"/>
          <w:pgMar w:top="1440" w:right="846" w:bottom="1440" w:left="1440" w:header="0" w:footer="0" w:gutter="0"/>
          <w:cols w:num="2" w:space="720" w:equalWidth="0">
            <w:col w:w="4180" w:space="720"/>
            <w:col w:w="4720"/>
          </w:cols>
        </w:sectPr>
      </w:pPr>
    </w:p>
    <w:p w:rsidR="00D4584C" w:rsidRDefault="00D4584C" w:rsidP="00D4584C">
      <w:pPr>
        <w:spacing w:line="200" w:lineRule="exact"/>
        <w:rPr>
          <w:rFonts w:ascii="Times New Roman" w:eastAsia="Times New Roman" w:hAnsi="Times New Roman"/>
          <w:sz w:val="24"/>
        </w:rPr>
      </w:pPr>
    </w:p>
    <w:p w:rsidR="00D4584C" w:rsidRDefault="00D4584C" w:rsidP="00D4584C">
      <w:pPr>
        <w:spacing w:line="200" w:lineRule="exact"/>
        <w:rPr>
          <w:rFonts w:ascii="Times New Roman" w:eastAsia="Times New Roman" w:hAnsi="Times New Roman"/>
          <w:sz w:val="24"/>
        </w:rPr>
      </w:pPr>
    </w:p>
    <w:p w:rsidR="00D4584C" w:rsidRDefault="00D4584C" w:rsidP="00D4584C">
      <w:pPr>
        <w:spacing w:line="244" w:lineRule="exact"/>
        <w:rPr>
          <w:rFonts w:ascii="Times New Roman" w:eastAsia="Times New Roman" w:hAnsi="Times New Roman"/>
          <w:sz w:val="24"/>
        </w:rPr>
      </w:pPr>
    </w:p>
    <w:p w:rsidR="00D4584C" w:rsidRDefault="00D4584C" w:rsidP="00D4584C">
      <w:pPr>
        <w:spacing w:line="0" w:lineRule="atLeast"/>
        <w:ind w:right="-259"/>
        <w:jc w:val="center"/>
        <w:rPr>
          <w:rFonts w:ascii="Times New Roman" w:eastAsia="Times New Roman" w:hAnsi="Times New Roman"/>
          <w:sz w:val="28"/>
        </w:rPr>
      </w:pPr>
      <w:r>
        <w:rPr>
          <w:rFonts w:ascii="Times New Roman" w:eastAsia="Times New Roman" w:hAnsi="Times New Roman"/>
          <w:sz w:val="28"/>
        </w:rPr>
        <w:t>Одеса – 2018</w:t>
      </w:r>
    </w:p>
    <w:p w:rsidR="00D4584C" w:rsidRDefault="00D4584C" w:rsidP="00D4584C">
      <w:pPr>
        <w:rPr>
          <w:rFonts w:ascii="Times New Roman" w:eastAsia="Times New Roman" w:hAnsi="Times New Roman"/>
          <w:sz w:val="28"/>
        </w:rPr>
        <w:sectPr w:rsidR="00D4584C">
          <w:type w:val="continuous"/>
          <w:pgSz w:w="11900" w:h="16838"/>
          <w:pgMar w:top="1440" w:right="846" w:bottom="1440" w:left="1440" w:header="0" w:footer="0" w:gutter="0"/>
          <w:cols w:space="720"/>
        </w:sectPr>
      </w:pPr>
    </w:p>
    <w:p w:rsidR="00D4584C" w:rsidRDefault="00D4584C" w:rsidP="00D4584C">
      <w:pPr>
        <w:spacing w:line="0" w:lineRule="atLeast"/>
        <w:ind w:left="9500"/>
        <w:rPr>
          <w:rFonts w:ascii="Times New Roman" w:eastAsia="Times New Roman" w:hAnsi="Times New Roman"/>
          <w:sz w:val="24"/>
        </w:rPr>
      </w:pPr>
      <w:bookmarkStart w:id="0" w:name="page2"/>
      <w:bookmarkEnd w:id="0"/>
      <w:r>
        <w:rPr>
          <w:rFonts w:ascii="Times New Roman" w:eastAsia="Times New Roman" w:hAnsi="Times New Roman"/>
          <w:sz w:val="24"/>
        </w:rPr>
        <w:lastRenderedPageBreak/>
        <w:t>2</w:t>
      </w:r>
    </w:p>
    <w:p w:rsidR="00D4584C" w:rsidRDefault="00D4584C" w:rsidP="00D4584C">
      <w:pPr>
        <w:spacing w:line="145" w:lineRule="exact"/>
        <w:rPr>
          <w:rFonts w:ascii="Times New Roman" w:eastAsia="Times New Roman" w:hAnsi="Times New Roman"/>
        </w:rPr>
      </w:pPr>
    </w:p>
    <w:p w:rsidR="00D4584C" w:rsidRDefault="00D4584C" w:rsidP="00D4584C">
      <w:pPr>
        <w:spacing w:line="0" w:lineRule="atLeast"/>
        <w:ind w:right="-259"/>
        <w:jc w:val="center"/>
        <w:rPr>
          <w:rFonts w:ascii="Times New Roman" w:eastAsia="Times New Roman" w:hAnsi="Times New Roman"/>
          <w:sz w:val="28"/>
        </w:rPr>
      </w:pPr>
      <w:r>
        <w:rPr>
          <w:rFonts w:ascii="Times New Roman" w:eastAsia="Times New Roman" w:hAnsi="Times New Roman"/>
          <w:sz w:val="28"/>
        </w:rPr>
        <w:t>АНОТАЦІЯ</w:t>
      </w:r>
    </w:p>
    <w:p w:rsidR="00D4584C" w:rsidRDefault="00D4584C" w:rsidP="00D4584C">
      <w:pPr>
        <w:spacing w:line="200" w:lineRule="exact"/>
        <w:rPr>
          <w:rFonts w:ascii="Times New Roman" w:eastAsia="Times New Roman" w:hAnsi="Times New Roman"/>
        </w:rPr>
      </w:pPr>
    </w:p>
    <w:p w:rsidR="00D4584C" w:rsidRDefault="00D4584C" w:rsidP="00D4584C">
      <w:pPr>
        <w:spacing w:line="200" w:lineRule="exact"/>
        <w:rPr>
          <w:rFonts w:ascii="Times New Roman" w:eastAsia="Times New Roman" w:hAnsi="Times New Roman"/>
        </w:rPr>
      </w:pPr>
    </w:p>
    <w:p w:rsidR="00D4584C" w:rsidRDefault="00D4584C" w:rsidP="00D4584C">
      <w:pPr>
        <w:spacing w:line="244" w:lineRule="exact"/>
        <w:rPr>
          <w:rFonts w:ascii="Times New Roman" w:eastAsia="Times New Roman" w:hAnsi="Times New Roman"/>
        </w:rPr>
      </w:pPr>
    </w:p>
    <w:p w:rsidR="00D4584C" w:rsidRDefault="00D4584C" w:rsidP="00D4584C">
      <w:pPr>
        <w:spacing w:line="360" w:lineRule="auto"/>
        <w:ind w:left="260"/>
        <w:jc w:val="both"/>
        <w:rPr>
          <w:rFonts w:ascii="Times New Roman" w:eastAsia="Times New Roman" w:hAnsi="Times New Roman"/>
          <w:sz w:val="28"/>
        </w:rPr>
      </w:pPr>
      <w:r>
        <w:rPr>
          <w:rFonts w:ascii="Times New Roman" w:eastAsia="Times New Roman" w:hAnsi="Times New Roman"/>
          <w:sz w:val="28"/>
        </w:rPr>
        <w:t>ГУРЖИЙ КАТЕРИНА СЕРГІЇВНА. МАРКЕТИНГОВА СТРАТЕГІЯ РОЗВИТКУ СТРАХОВОЇ КОМПАНІЇ.</w:t>
      </w:r>
    </w:p>
    <w:p w:rsidR="00D4584C" w:rsidRDefault="00D4584C" w:rsidP="00D4584C">
      <w:pPr>
        <w:spacing w:line="372" w:lineRule="auto"/>
        <w:ind w:left="260" w:firstLine="709"/>
        <w:jc w:val="both"/>
        <w:rPr>
          <w:rFonts w:ascii="Times New Roman" w:eastAsia="Times New Roman" w:hAnsi="Times New Roman"/>
          <w:sz w:val="27"/>
        </w:rPr>
      </w:pPr>
      <w:r>
        <w:rPr>
          <w:rFonts w:ascii="Times New Roman" w:eastAsia="Times New Roman" w:hAnsi="Times New Roman"/>
          <w:sz w:val="27"/>
        </w:rPr>
        <w:t>Розвиток страхового ринку України та посилення процесів глобалізації призвели до загострення конкуренції між страховими компаніями, що викликало необхідність активізувати застосування в їх діяльності маркетингу. За цих обставин інструментарій маркетингу, маркетингова стратегія страхової компанії та саме поняття маркетингу у страхуванні набувають суттєво видозміненого характеру у порівнянні з існуючими в інших видах бізнесу, що обумовлено зі специфікою страхового маркетингу – характером страхової діяльності та сутністю її продукту. Тому важливим питанням сьогодення є формування методичних та практичних інструментів реалізації маркетингової стратегії страхових компаній в умовах розвитку інформаційних технологій.</w:t>
      </w:r>
    </w:p>
    <w:p w:rsidR="00D4584C" w:rsidRDefault="00D4584C" w:rsidP="00D4584C">
      <w:pPr>
        <w:spacing w:line="5" w:lineRule="exact"/>
        <w:rPr>
          <w:rFonts w:ascii="Times New Roman" w:eastAsia="Times New Roman" w:hAnsi="Times New Roman"/>
        </w:rPr>
      </w:pPr>
    </w:p>
    <w:p w:rsidR="00D4584C" w:rsidRDefault="00D4584C" w:rsidP="00D4584C">
      <w:pPr>
        <w:numPr>
          <w:ilvl w:val="0"/>
          <w:numId w:val="1"/>
        </w:numPr>
        <w:tabs>
          <w:tab w:val="left" w:pos="1382"/>
        </w:tabs>
        <w:spacing w:line="357" w:lineRule="auto"/>
        <w:ind w:left="260" w:firstLine="711"/>
        <w:jc w:val="both"/>
        <w:rPr>
          <w:rFonts w:ascii="Times New Roman" w:eastAsia="Times New Roman" w:hAnsi="Times New Roman"/>
          <w:sz w:val="28"/>
        </w:rPr>
      </w:pPr>
      <w:r>
        <w:rPr>
          <w:rFonts w:ascii="Times New Roman" w:eastAsia="Times New Roman" w:hAnsi="Times New Roman"/>
          <w:sz w:val="28"/>
        </w:rPr>
        <w:t>дипломній роботі розглянуто теоретичні аспекти застосування страхового маркетингу для підвищення конкурентоспроможності страхових компаній, досліджено досвід формування та реалізації маркетингової стратегії страхових компаній, обґрунтовано методичні та практичні інструменти реалізації маркетингової стратегії страхових компаній в умовах розвитку інформаційних технологій.</w:t>
      </w:r>
    </w:p>
    <w:p w:rsidR="00D4584C" w:rsidRDefault="00D4584C" w:rsidP="00D4584C">
      <w:pPr>
        <w:spacing w:line="6" w:lineRule="exact"/>
        <w:rPr>
          <w:rFonts w:ascii="Times New Roman" w:eastAsia="Times New Roman" w:hAnsi="Times New Roman"/>
          <w:sz w:val="28"/>
        </w:rPr>
      </w:pPr>
    </w:p>
    <w:p w:rsidR="00D4584C" w:rsidRDefault="00D4584C" w:rsidP="00D4584C">
      <w:pPr>
        <w:spacing w:line="360" w:lineRule="auto"/>
        <w:ind w:left="260" w:firstLine="709"/>
        <w:jc w:val="both"/>
        <w:rPr>
          <w:rFonts w:ascii="Times New Roman" w:eastAsia="Times New Roman" w:hAnsi="Times New Roman"/>
          <w:sz w:val="28"/>
        </w:rPr>
      </w:pPr>
      <w:r>
        <w:rPr>
          <w:rFonts w:ascii="Times New Roman" w:eastAsia="Times New Roman" w:hAnsi="Times New Roman"/>
          <w:sz w:val="28"/>
        </w:rPr>
        <w:t>Одержані результати можуть бути використані для підвищення ефективності діяльності страхових компаній шляхом просування страхової продукції на ринку на основі реалізації маркетингової стратегії страхових компаній в умовах розвитку інформаційних технологій.</w:t>
      </w:r>
    </w:p>
    <w:p w:rsidR="00D4584C" w:rsidRDefault="00D4584C" w:rsidP="00D4584C">
      <w:pPr>
        <w:spacing w:line="360" w:lineRule="auto"/>
        <w:ind w:left="260"/>
        <w:jc w:val="both"/>
        <w:rPr>
          <w:rFonts w:ascii="Times New Roman" w:eastAsia="Times New Roman" w:hAnsi="Times New Roman"/>
          <w:sz w:val="28"/>
        </w:rPr>
      </w:pPr>
      <w:r>
        <w:rPr>
          <w:rFonts w:ascii="Times New Roman" w:eastAsia="Times New Roman" w:hAnsi="Times New Roman"/>
          <w:sz w:val="28"/>
        </w:rPr>
        <w:t>КЛЮЧОВІ СЛОВА: МАРКЕТИНГОВА СТРАТЕГІЯ, СТРАХОВА КОМПАНІЯ, ПРОСУВАННЯ, КОНКУРЕНТОСПРОМОЖНІСТЬ, ЦИФРОВА ТРАНСФОРМАЦІЯ, ІНФОРМАЦІЙНІ ТЕХНОЛОГІЇ.</w:t>
      </w:r>
    </w:p>
    <w:p w:rsidR="00D4584C" w:rsidRDefault="00D4584C" w:rsidP="00D4584C">
      <w:pPr>
        <w:spacing w:line="396" w:lineRule="auto"/>
        <w:ind w:left="260" w:firstLine="709"/>
        <w:rPr>
          <w:rFonts w:ascii="Times New Roman" w:eastAsia="Times New Roman" w:hAnsi="Times New Roman"/>
          <w:sz w:val="28"/>
        </w:rPr>
      </w:pPr>
      <w:r>
        <w:rPr>
          <w:rFonts w:ascii="Times New Roman" w:eastAsia="Times New Roman" w:hAnsi="Times New Roman"/>
          <w:sz w:val="28"/>
        </w:rPr>
        <w:t>Дипломна магістерська робота викладена на 120 сторінках, містить 2 таблиці, 2 рисунки, 118 найменування літературних джерел, 3 додатки.</w:t>
      </w:r>
    </w:p>
    <w:p w:rsidR="00802862" w:rsidRDefault="00802862"/>
    <w:p w:rsidR="00D4584C" w:rsidRDefault="00D4584C"/>
    <w:tbl>
      <w:tblPr>
        <w:tblW w:w="0" w:type="auto"/>
        <w:tblInd w:w="360" w:type="dxa"/>
        <w:tblLayout w:type="fixed"/>
        <w:tblCellMar>
          <w:left w:w="0" w:type="dxa"/>
          <w:right w:w="0" w:type="dxa"/>
        </w:tblCellMar>
        <w:tblLook w:val="04A0" w:firstRow="1" w:lastRow="0" w:firstColumn="1" w:lastColumn="0" w:noHBand="0" w:noVBand="1"/>
      </w:tblPr>
      <w:tblGrid>
        <w:gridCol w:w="1380"/>
        <w:gridCol w:w="2220"/>
        <w:gridCol w:w="2100"/>
        <w:gridCol w:w="600"/>
        <w:gridCol w:w="2400"/>
        <w:gridCol w:w="380"/>
      </w:tblGrid>
      <w:tr w:rsidR="00D4584C" w:rsidRPr="00D4584C" w:rsidTr="00D4584C">
        <w:trPr>
          <w:trHeight w:val="375"/>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2220" w:type="dxa"/>
            <w:vAlign w:val="bottom"/>
          </w:tcPr>
          <w:p w:rsidR="00D4584C" w:rsidRPr="00D4584C" w:rsidRDefault="00D4584C" w:rsidP="00D4584C">
            <w:pPr>
              <w:spacing w:line="0" w:lineRule="atLeast"/>
              <w:rPr>
                <w:rFonts w:ascii="Times New Roman" w:eastAsia="Times New Roman" w:hAnsi="Times New Roman"/>
                <w:sz w:val="24"/>
              </w:rPr>
            </w:pPr>
          </w:p>
        </w:tc>
        <w:tc>
          <w:tcPr>
            <w:tcW w:w="2100" w:type="dxa"/>
            <w:vAlign w:val="bottom"/>
            <w:hideMark/>
          </w:tcPr>
          <w:p w:rsidR="00D4584C" w:rsidRDefault="00D4584C" w:rsidP="00D4584C">
            <w:pPr>
              <w:spacing w:line="0" w:lineRule="atLeast"/>
              <w:ind w:left="920"/>
              <w:rPr>
                <w:rFonts w:ascii="Times New Roman" w:eastAsia="Times New Roman" w:hAnsi="Times New Roman"/>
                <w:sz w:val="28"/>
              </w:rPr>
            </w:pPr>
          </w:p>
          <w:p w:rsidR="00D4584C" w:rsidRPr="00D4584C" w:rsidRDefault="00D4584C" w:rsidP="00D4584C">
            <w:pPr>
              <w:spacing w:line="0" w:lineRule="atLeast"/>
              <w:ind w:left="920"/>
              <w:rPr>
                <w:rFonts w:ascii="Times New Roman" w:eastAsia="Times New Roman" w:hAnsi="Times New Roman"/>
                <w:sz w:val="28"/>
              </w:rPr>
            </w:pPr>
            <w:r w:rsidRPr="00D4584C">
              <w:rPr>
                <w:rFonts w:ascii="Times New Roman" w:eastAsia="Times New Roman" w:hAnsi="Times New Roman"/>
                <w:sz w:val="28"/>
              </w:rPr>
              <w:lastRenderedPageBreak/>
              <w:t>ЗМІСТ</w:t>
            </w:r>
          </w:p>
        </w:tc>
        <w:tc>
          <w:tcPr>
            <w:tcW w:w="600" w:type="dxa"/>
            <w:vAlign w:val="bottom"/>
          </w:tcPr>
          <w:p w:rsidR="00D4584C" w:rsidRPr="00D4584C" w:rsidRDefault="00D4584C" w:rsidP="00D4584C">
            <w:pPr>
              <w:spacing w:line="0" w:lineRule="atLeast"/>
              <w:rPr>
                <w:rFonts w:ascii="Times New Roman" w:eastAsia="Times New Roman" w:hAnsi="Times New Roman"/>
                <w:sz w:val="24"/>
              </w:rPr>
            </w:pPr>
          </w:p>
        </w:tc>
        <w:tc>
          <w:tcPr>
            <w:tcW w:w="2400" w:type="dxa"/>
            <w:vAlign w:val="bottom"/>
          </w:tcPr>
          <w:p w:rsidR="00D4584C" w:rsidRPr="00D4584C" w:rsidRDefault="00D4584C" w:rsidP="00D4584C">
            <w:pPr>
              <w:spacing w:line="0" w:lineRule="atLeast"/>
              <w:rPr>
                <w:rFonts w:ascii="Times New Roman" w:eastAsia="Times New Roman" w:hAnsi="Times New Roman"/>
                <w:sz w:val="24"/>
              </w:rPr>
            </w:pP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2"/>
        </w:trPr>
        <w:tc>
          <w:tcPr>
            <w:tcW w:w="8700" w:type="dxa"/>
            <w:gridSpan w:val="5"/>
            <w:vAlign w:val="bottom"/>
            <w:hideMark/>
          </w:tcPr>
          <w:p w:rsidR="00D4584C" w:rsidRPr="00D4584C" w:rsidRDefault="00D4584C" w:rsidP="00D4584C">
            <w:pPr>
              <w:spacing w:line="0" w:lineRule="atLeast"/>
              <w:rPr>
                <w:rFonts w:ascii="Times New Roman" w:eastAsia="Times New Roman" w:hAnsi="Times New Roman"/>
                <w:sz w:val="28"/>
              </w:rPr>
            </w:pPr>
            <w:r w:rsidRPr="00D4584C">
              <w:rPr>
                <w:rFonts w:ascii="Times New Roman" w:eastAsia="Times New Roman" w:hAnsi="Times New Roman"/>
                <w:sz w:val="28"/>
              </w:rPr>
              <w:lastRenderedPageBreak/>
              <w:t>ВСТУП………………………………………………………………………</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sz w:val="28"/>
              </w:rPr>
            </w:pPr>
            <w:r w:rsidRPr="00D4584C">
              <w:rPr>
                <w:rFonts w:ascii="Times New Roman" w:eastAsia="Times New Roman" w:hAnsi="Times New Roman"/>
                <w:sz w:val="28"/>
              </w:rPr>
              <w:t>7</w:t>
            </w:r>
          </w:p>
        </w:tc>
      </w:tr>
      <w:tr w:rsidR="00D4584C" w:rsidRPr="00D4584C" w:rsidTr="00D4584C">
        <w:trPr>
          <w:trHeight w:val="484"/>
        </w:trPr>
        <w:tc>
          <w:tcPr>
            <w:tcW w:w="1380" w:type="dxa"/>
            <w:vAlign w:val="bottom"/>
            <w:hideMark/>
          </w:tcPr>
          <w:p w:rsidR="00D4584C" w:rsidRPr="00D4584C" w:rsidRDefault="00D4584C" w:rsidP="00D4584C">
            <w:pPr>
              <w:spacing w:line="0" w:lineRule="atLeast"/>
              <w:rPr>
                <w:rFonts w:ascii="Times New Roman" w:eastAsia="Times New Roman" w:hAnsi="Times New Roman"/>
                <w:sz w:val="28"/>
              </w:rPr>
            </w:pPr>
            <w:r w:rsidRPr="00D4584C">
              <w:rPr>
                <w:rFonts w:ascii="Times New Roman" w:eastAsia="Times New Roman" w:hAnsi="Times New Roman"/>
                <w:sz w:val="28"/>
              </w:rPr>
              <w:t>РОЗДІЛ 1.</w:t>
            </w:r>
          </w:p>
        </w:tc>
        <w:tc>
          <w:tcPr>
            <w:tcW w:w="2220" w:type="dxa"/>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ТЕОРЕТИЧНІ</w:t>
            </w:r>
          </w:p>
        </w:tc>
        <w:tc>
          <w:tcPr>
            <w:tcW w:w="2100" w:type="dxa"/>
            <w:vAlign w:val="bottom"/>
            <w:hideMark/>
          </w:tcPr>
          <w:p w:rsidR="00D4584C" w:rsidRPr="00D4584C" w:rsidRDefault="00D4584C" w:rsidP="00D4584C">
            <w:pPr>
              <w:spacing w:line="0" w:lineRule="atLeast"/>
              <w:ind w:left="500"/>
              <w:rPr>
                <w:rFonts w:ascii="Times New Roman" w:eastAsia="Times New Roman" w:hAnsi="Times New Roman"/>
                <w:sz w:val="28"/>
              </w:rPr>
            </w:pPr>
            <w:r w:rsidRPr="00D4584C">
              <w:rPr>
                <w:rFonts w:ascii="Times New Roman" w:eastAsia="Times New Roman" w:hAnsi="Times New Roman"/>
                <w:sz w:val="28"/>
              </w:rPr>
              <w:t>АСПЕКТИ</w:t>
            </w:r>
          </w:p>
        </w:tc>
        <w:tc>
          <w:tcPr>
            <w:tcW w:w="600" w:type="dxa"/>
            <w:vAlign w:val="bottom"/>
          </w:tcPr>
          <w:p w:rsidR="00D4584C" w:rsidRPr="00D4584C" w:rsidRDefault="00D4584C" w:rsidP="00D4584C">
            <w:pPr>
              <w:spacing w:line="0" w:lineRule="atLeast"/>
              <w:rPr>
                <w:rFonts w:ascii="Times New Roman" w:eastAsia="Times New Roman" w:hAnsi="Times New Roman"/>
                <w:sz w:val="24"/>
              </w:rPr>
            </w:pPr>
          </w:p>
        </w:tc>
        <w:tc>
          <w:tcPr>
            <w:tcW w:w="2400" w:type="dxa"/>
            <w:vAlign w:val="bottom"/>
            <w:hideMark/>
          </w:tcPr>
          <w:p w:rsidR="00D4584C" w:rsidRPr="00D4584C" w:rsidRDefault="00D4584C" w:rsidP="00D4584C">
            <w:pPr>
              <w:spacing w:line="0" w:lineRule="atLeast"/>
              <w:jc w:val="right"/>
              <w:rPr>
                <w:rFonts w:ascii="Times New Roman" w:eastAsia="Times New Roman" w:hAnsi="Times New Roman"/>
                <w:w w:val="99"/>
                <w:sz w:val="28"/>
              </w:rPr>
            </w:pPr>
            <w:r w:rsidRPr="00D4584C">
              <w:rPr>
                <w:rFonts w:ascii="Times New Roman" w:eastAsia="Times New Roman" w:hAnsi="Times New Roman"/>
                <w:w w:val="99"/>
                <w:sz w:val="28"/>
              </w:rPr>
              <w:t>ЗАСТОСУВАННЯ</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2"/>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2220" w:type="dxa"/>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СТРАХОВОГО</w:t>
            </w:r>
          </w:p>
        </w:tc>
        <w:tc>
          <w:tcPr>
            <w:tcW w:w="2100" w:type="dxa"/>
            <w:vAlign w:val="bottom"/>
            <w:hideMark/>
          </w:tcPr>
          <w:p w:rsidR="00D4584C" w:rsidRPr="00D4584C" w:rsidRDefault="00D4584C" w:rsidP="00D4584C">
            <w:pPr>
              <w:spacing w:line="0" w:lineRule="atLeast"/>
              <w:ind w:left="40"/>
              <w:rPr>
                <w:rFonts w:ascii="Times New Roman" w:eastAsia="Times New Roman" w:hAnsi="Times New Roman"/>
                <w:sz w:val="28"/>
              </w:rPr>
            </w:pPr>
            <w:r w:rsidRPr="00D4584C">
              <w:rPr>
                <w:rFonts w:ascii="Times New Roman" w:eastAsia="Times New Roman" w:hAnsi="Times New Roman"/>
                <w:sz w:val="28"/>
              </w:rPr>
              <w:t>МАРКЕТИНГУ</w:t>
            </w:r>
          </w:p>
        </w:tc>
        <w:tc>
          <w:tcPr>
            <w:tcW w:w="3000" w:type="dxa"/>
            <w:gridSpan w:val="2"/>
            <w:vAlign w:val="bottom"/>
            <w:hideMark/>
          </w:tcPr>
          <w:p w:rsidR="00D4584C" w:rsidRPr="00D4584C" w:rsidRDefault="00D4584C" w:rsidP="00D4584C">
            <w:pPr>
              <w:spacing w:line="0" w:lineRule="atLeast"/>
              <w:jc w:val="right"/>
              <w:rPr>
                <w:rFonts w:ascii="Times New Roman" w:eastAsia="Times New Roman" w:hAnsi="Times New Roman"/>
                <w:sz w:val="28"/>
              </w:rPr>
            </w:pPr>
            <w:r w:rsidRPr="00D4584C">
              <w:rPr>
                <w:rFonts w:ascii="Times New Roman" w:eastAsia="Times New Roman" w:hAnsi="Times New Roman"/>
                <w:sz w:val="28"/>
              </w:rPr>
              <w:t>ДЛЯ  ПІДВИЩЕННЯ</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4"/>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4320" w:type="dxa"/>
            <w:gridSpan w:val="2"/>
            <w:vAlign w:val="bottom"/>
            <w:hideMark/>
          </w:tcPr>
          <w:p w:rsidR="00D4584C" w:rsidRPr="00D4584C" w:rsidRDefault="00D4584C" w:rsidP="00D4584C">
            <w:pPr>
              <w:spacing w:line="0" w:lineRule="atLeast"/>
              <w:ind w:left="120"/>
              <w:rPr>
                <w:rFonts w:ascii="Times New Roman" w:eastAsia="Times New Roman" w:hAnsi="Times New Roman"/>
                <w:w w:val="99"/>
                <w:sz w:val="28"/>
              </w:rPr>
            </w:pPr>
            <w:r w:rsidRPr="00D4584C">
              <w:rPr>
                <w:rFonts w:ascii="Times New Roman" w:eastAsia="Times New Roman" w:hAnsi="Times New Roman"/>
                <w:w w:val="99"/>
                <w:sz w:val="28"/>
              </w:rPr>
              <w:t>КОНКУРЕНТОСПРОМОЖНОСТІ</w:t>
            </w:r>
          </w:p>
        </w:tc>
        <w:tc>
          <w:tcPr>
            <w:tcW w:w="600" w:type="dxa"/>
            <w:vAlign w:val="bottom"/>
          </w:tcPr>
          <w:p w:rsidR="00D4584C" w:rsidRPr="00D4584C" w:rsidRDefault="00D4584C" w:rsidP="00D4584C">
            <w:pPr>
              <w:spacing w:line="0" w:lineRule="atLeast"/>
              <w:rPr>
                <w:rFonts w:ascii="Times New Roman" w:eastAsia="Times New Roman" w:hAnsi="Times New Roman"/>
                <w:sz w:val="24"/>
              </w:rPr>
            </w:pPr>
          </w:p>
        </w:tc>
        <w:tc>
          <w:tcPr>
            <w:tcW w:w="2400" w:type="dxa"/>
            <w:vAlign w:val="bottom"/>
            <w:hideMark/>
          </w:tcPr>
          <w:p w:rsidR="00D4584C" w:rsidRPr="00D4584C" w:rsidRDefault="00D4584C" w:rsidP="00D4584C">
            <w:pPr>
              <w:spacing w:line="0" w:lineRule="atLeast"/>
              <w:jc w:val="right"/>
              <w:rPr>
                <w:rFonts w:ascii="Times New Roman" w:eastAsia="Times New Roman" w:hAnsi="Times New Roman"/>
                <w:sz w:val="28"/>
              </w:rPr>
            </w:pPr>
            <w:r w:rsidRPr="00D4584C">
              <w:rPr>
                <w:rFonts w:ascii="Times New Roman" w:eastAsia="Times New Roman" w:hAnsi="Times New Roman"/>
                <w:sz w:val="28"/>
              </w:rPr>
              <w:t>СТРАХОВИХ</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2"/>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КОМПАНІЙ…………………………………………………..</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12</w:t>
            </w:r>
          </w:p>
        </w:tc>
      </w:tr>
      <w:tr w:rsidR="00D4584C" w:rsidRPr="00D4584C" w:rsidTr="00D4584C">
        <w:trPr>
          <w:trHeight w:val="484"/>
        </w:trPr>
        <w:tc>
          <w:tcPr>
            <w:tcW w:w="1380" w:type="dxa"/>
            <w:vAlign w:val="bottom"/>
            <w:hideMark/>
          </w:tcPr>
          <w:p w:rsidR="00D4584C" w:rsidRPr="00D4584C" w:rsidRDefault="00D4584C" w:rsidP="00D4584C">
            <w:pPr>
              <w:spacing w:line="0" w:lineRule="atLeast"/>
              <w:ind w:left="860"/>
              <w:rPr>
                <w:rFonts w:ascii="Times New Roman" w:eastAsia="Times New Roman" w:hAnsi="Times New Roman"/>
                <w:sz w:val="28"/>
              </w:rPr>
            </w:pPr>
            <w:r w:rsidRPr="00D4584C">
              <w:rPr>
                <w:rFonts w:ascii="Times New Roman" w:eastAsia="Times New Roman" w:hAnsi="Times New Roman"/>
                <w:sz w:val="28"/>
              </w:rPr>
              <w:t>1.1.</w:t>
            </w: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Дискусійні питання сутнісної визначеності маркетингу у</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2"/>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страхуванні……………………………………………………</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12</w:t>
            </w:r>
          </w:p>
        </w:tc>
      </w:tr>
      <w:tr w:rsidR="00D4584C" w:rsidRPr="00D4584C" w:rsidTr="00D4584C">
        <w:trPr>
          <w:trHeight w:val="484"/>
        </w:trPr>
        <w:tc>
          <w:tcPr>
            <w:tcW w:w="1380" w:type="dxa"/>
            <w:vAlign w:val="bottom"/>
            <w:hideMark/>
          </w:tcPr>
          <w:p w:rsidR="00D4584C" w:rsidRPr="00D4584C" w:rsidRDefault="00D4584C" w:rsidP="00D4584C">
            <w:pPr>
              <w:spacing w:line="0" w:lineRule="atLeast"/>
              <w:ind w:left="860"/>
              <w:rPr>
                <w:rFonts w:ascii="Times New Roman" w:eastAsia="Times New Roman" w:hAnsi="Times New Roman"/>
                <w:sz w:val="28"/>
              </w:rPr>
            </w:pPr>
            <w:r w:rsidRPr="00D4584C">
              <w:rPr>
                <w:rFonts w:ascii="Times New Roman" w:eastAsia="Times New Roman" w:hAnsi="Times New Roman"/>
                <w:sz w:val="28"/>
              </w:rPr>
              <w:t>1.2.</w:t>
            </w: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Класифікація стратегій просування страхової продукції….</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23</w:t>
            </w:r>
          </w:p>
        </w:tc>
      </w:tr>
      <w:tr w:rsidR="00D4584C" w:rsidRPr="00D4584C" w:rsidTr="00D4584C">
        <w:trPr>
          <w:trHeight w:val="482"/>
        </w:trPr>
        <w:tc>
          <w:tcPr>
            <w:tcW w:w="1380" w:type="dxa"/>
            <w:vAlign w:val="bottom"/>
            <w:hideMark/>
          </w:tcPr>
          <w:p w:rsidR="00D4584C" w:rsidRPr="00D4584C" w:rsidRDefault="00D4584C" w:rsidP="00D4584C">
            <w:pPr>
              <w:spacing w:line="0" w:lineRule="atLeast"/>
              <w:ind w:left="860"/>
              <w:rPr>
                <w:rFonts w:ascii="Times New Roman" w:eastAsia="Times New Roman" w:hAnsi="Times New Roman"/>
                <w:sz w:val="28"/>
              </w:rPr>
            </w:pPr>
            <w:r w:rsidRPr="00D4584C">
              <w:rPr>
                <w:rFonts w:ascii="Times New Roman" w:eastAsia="Times New Roman" w:hAnsi="Times New Roman"/>
                <w:sz w:val="28"/>
              </w:rPr>
              <w:t>1.3.</w:t>
            </w: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Комплексний   підхід   до   застосування   страхового</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4"/>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маркетингу в просуванні страхових компаній………………</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31</w:t>
            </w:r>
          </w:p>
        </w:tc>
      </w:tr>
      <w:tr w:rsidR="00D4584C" w:rsidRPr="00D4584C" w:rsidTr="00D4584C">
        <w:trPr>
          <w:trHeight w:val="482"/>
        </w:trPr>
        <w:tc>
          <w:tcPr>
            <w:tcW w:w="8700" w:type="dxa"/>
            <w:gridSpan w:val="5"/>
            <w:vAlign w:val="bottom"/>
            <w:hideMark/>
          </w:tcPr>
          <w:p w:rsidR="00D4584C" w:rsidRPr="00D4584C" w:rsidRDefault="00D4584C" w:rsidP="00D4584C">
            <w:pPr>
              <w:spacing w:line="0" w:lineRule="atLeast"/>
              <w:jc w:val="right"/>
              <w:rPr>
                <w:rFonts w:ascii="Times New Roman" w:eastAsia="Times New Roman" w:hAnsi="Times New Roman"/>
                <w:w w:val="99"/>
                <w:sz w:val="28"/>
              </w:rPr>
            </w:pPr>
            <w:r w:rsidRPr="00D4584C">
              <w:rPr>
                <w:rFonts w:ascii="Times New Roman" w:eastAsia="Times New Roman" w:hAnsi="Times New Roman"/>
                <w:w w:val="99"/>
                <w:sz w:val="28"/>
              </w:rPr>
              <w:t>Висновки до розділу 1………………………………………………………</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45</w:t>
            </w:r>
          </w:p>
        </w:tc>
      </w:tr>
      <w:tr w:rsidR="00D4584C" w:rsidRPr="00D4584C" w:rsidTr="00D4584C">
        <w:trPr>
          <w:trHeight w:val="484"/>
        </w:trPr>
        <w:tc>
          <w:tcPr>
            <w:tcW w:w="1380" w:type="dxa"/>
            <w:vAlign w:val="bottom"/>
            <w:hideMark/>
          </w:tcPr>
          <w:p w:rsidR="00D4584C" w:rsidRPr="00D4584C" w:rsidRDefault="00D4584C" w:rsidP="00D4584C">
            <w:pPr>
              <w:spacing w:line="0" w:lineRule="atLeast"/>
              <w:rPr>
                <w:rFonts w:ascii="Times New Roman" w:eastAsia="Times New Roman" w:hAnsi="Times New Roman"/>
                <w:sz w:val="28"/>
              </w:rPr>
            </w:pPr>
            <w:r w:rsidRPr="00D4584C">
              <w:rPr>
                <w:rFonts w:ascii="Times New Roman" w:eastAsia="Times New Roman" w:hAnsi="Times New Roman"/>
                <w:sz w:val="28"/>
              </w:rPr>
              <w:t>РОЗДІЛ 2.</w:t>
            </w:r>
          </w:p>
        </w:tc>
        <w:tc>
          <w:tcPr>
            <w:tcW w:w="2220" w:type="dxa"/>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ДОСЛІДЖЕННЯ</w:t>
            </w:r>
          </w:p>
        </w:tc>
        <w:tc>
          <w:tcPr>
            <w:tcW w:w="2100" w:type="dxa"/>
            <w:vAlign w:val="bottom"/>
            <w:hideMark/>
          </w:tcPr>
          <w:p w:rsidR="00D4584C" w:rsidRPr="00D4584C" w:rsidRDefault="00D4584C" w:rsidP="00D4584C">
            <w:pPr>
              <w:spacing w:line="0" w:lineRule="atLeast"/>
              <w:ind w:left="420"/>
              <w:rPr>
                <w:rFonts w:ascii="Times New Roman" w:eastAsia="Times New Roman" w:hAnsi="Times New Roman"/>
                <w:sz w:val="28"/>
              </w:rPr>
            </w:pPr>
            <w:r w:rsidRPr="00D4584C">
              <w:rPr>
                <w:rFonts w:ascii="Times New Roman" w:eastAsia="Times New Roman" w:hAnsi="Times New Roman"/>
                <w:sz w:val="28"/>
              </w:rPr>
              <w:t>ДОСВІДУ</w:t>
            </w:r>
          </w:p>
        </w:tc>
        <w:tc>
          <w:tcPr>
            <w:tcW w:w="3000" w:type="dxa"/>
            <w:gridSpan w:val="2"/>
            <w:vAlign w:val="bottom"/>
            <w:hideMark/>
          </w:tcPr>
          <w:p w:rsidR="00D4584C" w:rsidRPr="00D4584C" w:rsidRDefault="00D4584C" w:rsidP="00D4584C">
            <w:pPr>
              <w:spacing w:line="0" w:lineRule="atLeast"/>
              <w:jc w:val="right"/>
              <w:rPr>
                <w:rFonts w:ascii="Times New Roman" w:eastAsia="Times New Roman" w:hAnsi="Times New Roman"/>
                <w:sz w:val="28"/>
              </w:rPr>
            </w:pPr>
            <w:r w:rsidRPr="00D4584C">
              <w:rPr>
                <w:rFonts w:ascii="Times New Roman" w:eastAsia="Times New Roman" w:hAnsi="Times New Roman"/>
                <w:sz w:val="28"/>
              </w:rPr>
              <w:t>ФОРМУВАННЯ   ТА</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2"/>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2220" w:type="dxa"/>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РЕАЛІЗАЦІЇ</w:t>
            </w:r>
          </w:p>
        </w:tc>
        <w:tc>
          <w:tcPr>
            <w:tcW w:w="2700" w:type="dxa"/>
            <w:gridSpan w:val="2"/>
            <w:vAlign w:val="bottom"/>
            <w:hideMark/>
          </w:tcPr>
          <w:p w:rsidR="00D4584C" w:rsidRPr="00D4584C" w:rsidRDefault="00D4584C" w:rsidP="00D4584C">
            <w:pPr>
              <w:spacing w:line="0" w:lineRule="atLeast"/>
              <w:ind w:left="320"/>
              <w:rPr>
                <w:rFonts w:ascii="Times New Roman" w:eastAsia="Times New Roman" w:hAnsi="Times New Roman"/>
                <w:w w:val="98"/>
                <w:sz w:val="28"/>
              </w:rPr>
            </w:pPr>
            <w:r w:rsidRPr="00D4584C">
              <w:rPr>
                <w:rFonts w:ascii="Times New Roman" w:eastAsia="Times New Roman" w:hAnsi="Times New Roman"/>
                <w:w w:val="98"/>
                <w:sz w:val="28"/>
              </w:rPr>
              <w:t>МАРКЕТИНГОВОЇ</w:t>
            </w:r>
          </w:p>
        </w:tc>
        <w:tc>
          <w:tcPr>
            <w:tcW w:w="2400" w:type="dxa"/>
            <w:vAlign w:val="bottom"/>
            <w:hideMark/>
          </w:tcPr>
          <w:p w:rsidR="00D4584C" w:rsidRPr="00D4584C" w:rsidRDefault="00D4584C" w:rsidP="00D4584C">
            <w:pPr>
              <w:spacing w:line="0" w:lineRule="atLeast"/>
              <w:jc w:val="right"/>
              <w:rPr>
                <w:rFonts w:ascii="Times New Roman" w:eastAsia="Times New Roman" w:hAnsi="Times New Roman"/>
                <w:sz w:val="28"/>
              </w:rPr>
            </w:pPr>
            <w:r w:rsidRPr="00D4584C">
              <w:rPr>
                <w:rFonts w:ascii="Times New Roman" w:eastAsia="Times New Roman" w:hAnsi="Times New Roman"/>
                <w:sz w:val="28"/>
              </w:rPr>
              <w:t>СТРАТЕГІЇ</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4"/>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СТРАХОВИХ КОМПАНІЙ…………………………………</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47</w:t>
            </w:r>
          </w:p>
        </w:tc>
      </w:tr>
      <w:tr w:rsidR="00D4584C" w:rsidRPr="00D4584C" w:rsidTr="00D4584C">
        <w:trPr>
          <w:trHeight w:val="482"/>
        </w:trPr>
        <w:tc>
          <w:tcPr>
            <w:tcW w:w="1380" w:type="dxa"/>
            <w:vAlign w:val="bottom"/>
            <w:hideMark/>
          </w:tcPr>
          <w:p w:rsidR="00D4584C" w:rsidRPr="00D4584C" w:rsidRDefault="00D4584C" w:rsidP="00D4584C">
            <w:pPr>
              <w:spacing w:line="0" w:lineRule="atLeast"/>
              <w:ind w:left="860"/>
              <w:rPr>
                <w:rFonts w:ascii="Times New Roman" w:eastAsia="Times New Roman" w:hAnsi="Times New Roman"/>
                <w:sz w:val="28"/>
              </w:rPr>
            </w:pPr>
            <w:r w:rsidRPr="00D4584C">
              <w:rPr>
                <w:rFonts w:ascii="Times New Roman" w:eastAsia="Times New Roman" w:hAnsi="Times New Roman"/>
                <w:sz w:val="28"/>
              </w:rPr>
              <w:t>2.1.</w:t>
            </w: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Аналіз  розвитку  страхового  ринку  України  та  оцінка</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2"/>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динаміки просування страхових послуг……………………</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47</w:t>
            </w:r>
          </w:p>
        </w:tc>
      </w:tr>
      <w:tr w:rsidR="00D4584C" w:rsidRPr="00D4584C" w:rsidTr="00D4584C">
        <w:trPr>
          <w:trHeight w:val="484"/>
        </w:trPr>
        <w:tc>
          <w:tcPr>
            <w:tcW w:w="1380" w:type="dxa"/>
            <w:vAlign w:val="bottom"/>
            <w:hideMark/>
          </w:tcPr>
          <w:p w:rsidR="00D4584C" w:rsidRPr="00D4584C" w:rsidRDefault="00D4584C" w:rsidP="00D4584C">
            <w:pPr>
              <w:spacing w:line="0" w:lineRule="atLeast"/>
              <w:ind w:left="860"/>
              <w:rPr>
                <w:rFonts w:ascii="Times New Roman" w:eastAsia="Times New Roman" w:hAnsi="Times New Roman"/>
                <w:sz w:val="28"/>
              </w:rPr>
            </w:pPr>
            <w:r w:rsidRPr="00D4584C">
              <w:rPr>
                <w:rFonts w:ascii="Times New Roman" w:eastAsia="Times New Roman" w:hAnsi="Times New Roman"/>
                <w:sz w:val="28"/>
              </w:rPr>
              <w:t>2.2.</w:t>
            </w: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Вітчизняний  та  міжнародний  досвід  формування  і</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2"/>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реалізації маркетингової стратегії страховими компаніями..</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56</w:t>
            </w:r>
          </w:p>
        </w:tc>
      </w:tr>
      <w:tr w:rsidR="00D4584C" w:rsidRPr="00D4584C" w:rsidTr="00D4584C">
        <w:trPr>
          <w:trHeight w:val="484"/>
        </w:trPr>
        <w:tc>
          <w:tcPr>
            <w:tcW w:w="1380" w:type="dxa"/>
            <w:vAlign w:val="bottom"/>
            <w:hideMark/>
          </w:tcPr>
          <w:p w:rsidR="00D4584C" w:rsidRPr="00D4584C" w:rsidRDefault="00D4584C" w:rsidP="00D4584C">
            <w:pPr>
              <w:spacing w:line="0" w:lineRule="atLeast"/>
              <w:ind w:left="860"/>
              <w:rPr>
                <w:rFonts w:ascii="Times New Roman" w:eastAsia="Times New Roman" w:hAnsi="Times New Roman"/>
                <w:sz w:val="28"/>
              </w:rPr>
            </w:pPr>
            <w:r w:rsidRPr="00D4584C">
              <w:rPr>
                <w:rFonts w:ascii="Times New Roman" w:eastAsia="Times New Roman" w:hAnsi="Times New Roman"/>
                <w:sz w:val="28"/>
              </w:rPr>
              <w:t>2.3.</w:t>
            </w: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Особливості   проведення   маркетингових   досліджень</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2"/>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страхових компаній…………………………………………...</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67</w:t>
            </w:r>
          </w:p>
        </w:tc>
      </w:tr>
      <w:tr w:rsidR="00D4584C" w:rsidRPr="00D4584C" w:rsidTr="00D4584C">
        <w:trPr>
          <w:trHeight w:val="484"/>
        </w:trPr>
        <w:tc>
          <w:tcPr>
            <w:tcW w:w="8700" w:type="dxa"/>
            <w:gridSpan w:val="5"/>
            <w:vAlign w:val="bottom"/>
            <w:hideMark/>
          </w:tcPr>
          <w:p w:rsidR="00D4584C" w:rsidRPr="00D4584C" w:rsidRDefault="00D4584C" w:rsidP="00D4584C">
            <w:pPr>
              <w:spacing w:line="0" w:lineRule="atLeast"/>
              <w:jc w:val="right"/>
              <w:rPr>
                <w:rFonts w:ascii="Times New Roman" w:eastAsia="Times New Roman" w:hAnsi="Times New Roman"/>
                <w:w w:val="99"/>
                <w:sz w:val="28"/>
              </w:rPr>
            </w:pPr>
            <w:r w:rsidRPr="00D4584C">
              <w:rPr>
                <w:rFonts w:ascii="Times New Roman" w:eastAsia="Times New Roman" w:hAnsi="Times New Roman"/>
                <w:w w:val="99"/>
                <w:sz w:val="28"/>
              </w:rPr>
              <w:t>Висновки до розділу 2………………………………………………………</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76</w:t>
            </w:r>
          </w:p>
        </w:tc>
      </w:tr>
      <w:tr w:rsidR="00D4584C" w:rsidRPr="00D4584C" w:rsidTr="00D4584C">
        <w:trPr>
          <w:trHeight w:val="482"/>
        </w:trPr>
        <w:tc>
          <w:tcPr>
            <w:tcW w:w="1380" w:type="dxa"/>
            <w:vAlign w:val="bottom"/>
            <w:hideMark/>
          </w:tcPr>
          <w:p w:rsidR="00D4584C" w:rsidRPr="00D4584C" w:rsidRDefault="00D4584C" w:rsidP="00D4584C">
            <w:pPr>
              <w:spacing w:line="0" w:lineRule="atLeast"/>
              <w:rPr>
                <w:rFonts w:ascii="Times New Roman" w:eastAsia="Times New Roman" w:hAnsi="Times New Roman"/>
                <w:sz w:val="28"/>
              </w:rPr>
            </w:pPr>
            <w:r w:rsidRPr="00D4584C">
              <w:rPr>
                <w:rFonts w:ascii="Times New Roman" w:eastAsia="Times New Roman" w:hAnsi="Times New Roman"/>
                <w:sz w:val="28"/>
              </w:rPr>
              <w:t>РОЗДІЛ 3.</w:t>
            </w:r>
          </w:p>
        </w:tc>
        <w:tc>
          <w:tcPr>
            <w:tcW w:w="2220" w:type="dxa"/>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МЕТОДИЧНІ</w:t>
            </w:r>
          </w:p>
        </w:tc>
        <w:tc>
          <w:tcPr>
            <w:tcW w:w="2700" w:type="dxa"/>
            <w:gridSpan w:val="2"/>
            <w:vAlign w:val="bottom"/>
            <w:hideMark/>
          </w:tcPr>
          <w:p w:rsidR="00D4584C" w:rsidRPr="00D4584C" w:rsidRDefault="00D4584C" w:rsidP="00D4584C">
            <w:pPr>
              <w:spacing w:line="0" w:lineRule="atLeast"/>
              <w:ind w:left="40"/>
              <w:rPr>
                <w:rFonts w:ascii="Times New Roman" w:eastAsia="Times New Roman" w:hAnsi="Times New Roman"/>
                <w:sz w:val="28"/>
              </w:rPr>
            </w:pPr>
            <w:r w:rsidRPr="00D4584C">
              <w:rPr>
                <w:rFonts w:ascii="Times New Roman" w:eastAsia="Times New Roman" w:hAnsi="Times New Roman"/>
                <w:sz w:val="28"/>
              </w:rPr>
              <w:t>ТА   ПРАКТИЧНІ</w:t>
            </w:r>
          </w:p>
        </w:tc>
        <w:tc>
          <w:tcPr>
            <w:tcW w:w="2400" w:type="dxa"/>
            <w:vAlign w:val="bottom"/>
            <w:hideMark/>
          </w:tcPr>
          <w:p w:rsidR="00D4584C" w:rsidRPr="00D4584C" w:rsidRDefault="00D4584C" w:rsidP="00D4584C">
            <w:pPr>
              <w:spacing w:line="0" w:lineRule="atLeast"/>
              <w:jc w:val="right"/>
              <w:rPr>
                <w:rFonts w:ascii="Times New Roman" w:eastAsia="Times New Roman" w:hAnsi="Times New Roman"/>
                <w:sz w:val="28"/>
              </w:rPr>
            </w:pPr>
            <w:r w:rsidRPr="00D4584C">
              <w:rPr>
                <w:rFonts w:ascii="Times New Roman" w:eastAsia="Times New Roman" w:hAnsi="Times New Roman"/>
                <w:sz w:val="28"/>
              </w:rPr>
              <w:t>ІНСТРУМЕНТИ</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4"/>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2220" w:type="dxa"/>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РЕАЛІЗАЦІЇ</w:t>
            </w:r>
          </w:p>
        </w:tc>
        <w:tc>
          <w:tcPr>
            <w:tcW w:w="2700" w:type="dxa"/>
            <w:gridSpan w:val="2"/>
            <w:vAlign w:val="bottom"/>
            <w:hideMark/>
          </w:tcPr>
          <w:p w:rsidR="00D4584C" w:rsidRPr="00D4584C" w:rsidRDefault="00D4584C" w:rsidP="00D4584C">
            <w:pPr>
              <w:spacing w:line="0" w:lineRule="atLeast"/>
              <w:ind w:left="320"/>
              <w:rPr>
                <w:rFonts w:ascii="Times New Roman" w:eastAsia="Times New Roman" w:hAnsi="Times New Roman"/>
                <w:w w:val="98"/>
                <w:sz w:val="28"/>
              </w:rPr>
            </w:pPr>
            <w:r w:rsidRPr="00D4584C">
              <w:rPr>
                <w:rFonts w:ascii="Times New Roman" w:eastAsia="Times New Roman" w:hAnsi="Times New Roman"/>
                <w:w w:val="98"/>
                <w:sz w:val="28"/>
              </w:rPr>
              <w:t>МАРКЕТИНГОВОЇ</w:t>
            </w:r>
          </w:p>
        </w:tc>
        <w:tc>
          <w:tcPr>
            <w:tcW w:w="2400" w:type="dxa"/>
            <w:vAlign w:val="bottom"/>
            <w:hideMark/>
          </w:tcPr>
          <w:p w:rsidR="00D4584C" w:rsidRPr="00D4584C" w:rsidRDefault="00D4584C" w:rsidP="00D4584C">
            <w:pPr>
              <w:spacing w:line="0" w:lineRule="atLeast"/>
              <w:jc w:val="right"/>
              <w:rPr>
                <w:rFonts w:ascii="Times New Roman" w:eastAsia="Times New Roman" w:hAnsi="Times New Roman"/>
                <w:sz w:val="28"/>
              </w:rPr>
            </w:pPr>
            <w:r w:rsidRPr="00D4584C">
              <w:rPr>
                <w:rFonts w:ascii="Times New Roman" w:eastAsia="Times New Roman" w:hAnsi="Times New Roman"/>
                <w:sz w:val="28"/>
              </w:rPr>
              <w:t>СТРАТЕГІЇ</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2"/>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СТРАХОВИХ  КОМПАНІЙ  В  УМОВАХ  РОЗВИТКУ</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4"/>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ІНФОРМАЦІЙНИХ ТЕХНОЛОГІЙ…………………………</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78</w:t>
            </w:r>
          </w:p>
        </w:tc>
      </w:tr>
      <w:tr w:rsidR="00D4584C" w:rsidRPr="00D4584C" w:rsidTr="00D4584C">
        <w:trPr>
          <w:trHeight w:val="482"/>
        </w:trPr>
        <w:tc>
          <w:tcPr>
            <w:tcW w:w="1380" w:type="dxa"/>
            <w:vAlign w:val="bottom"/>
            <w:hideMark/>
          </w:tcPr>
          <w:p w:rsidR="00D4584C" w:rsidRPr="00D4584C" w:rsidRDefault="00D4584C" w:rsidP="00D4584C">
            <w:pPr>
              <w:spacing w:line="0" w:lineRule="atLeast"/>
              <w:ind w:left="860"/>
              <w:rPr>
                <w:rFonts w:ascii="Times New Roman" w:eastAsia="Times New Roman" w:hAnsi="Times New Roman"/>
                <w:sz w:val="28"/>
              </w:rPr>
            </w:pPr>
            <w:r w:rsidRPr="00D4584C">
              <w:rPr>
                <w:rFonts w:ascii="Times New Roman" w:eastAsia="Times New Roman" w:hAnsi="Times New Roman"/>
                <w:sz w:val="28"/>
              </w:rPr>
              <w:t>3.1.</w:t>
            </w:r>
          </w:p>
        </w:tc>
        <w:tc>
          <w:tcPr>
            <w:tcW w:w="2220" w:type="dxa"/>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Удосконалення</w:t>
            </w:r>
          </w:p>
        </w:tc>
        <w:tc>
          <w:tcPr>
            <w:tcW w:w="5100" w:type="dxa"/>
            <w:gridSpan w:val="3"/>
            <w:vAlign w:val="bottom"/>
            <w:hideMark/>
          </w:tcPr>
          <w:p w:rsidR="00D4584C" w:rsidRPr="00D4584C" w:rsidRDefault="00D4584C" w:rsidP="00D4584C">
            <w:pPr>
              <w:spacing w:line="0" w:lineRule="atLeast"/>
              <w:jc w:val="right"/>
              <w:rPr>
                <w:rFonts w:ascii="Times New Roman" w:eastAsia="Times New Roman" w:hAnsi="Times New Roman"/>
                <w:sz w:val="28"/>
              </w:rPr>
            </w:pPr>
            <w:r w:rsidRPr="00D4584C">
              <w:rPr>
                <w:rFonts w:ascii="Times New Roman" w:eastAsia="Times New Roman" w:hAnsi="Times New Roman"/>
                <w:sz w:val="28"/>
              </w:rPr>
              <w:t>моделювання  маркетингової  стратегії</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4"/>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страхової компанії……………………………………………</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78</w:t>
            </w:r>
          </w:p>
        </w:tc>
      </w:tr>
      <w:tr w:rsidR="00D4584C" w:rsidRPr="00D4584C" w:rsidTr="00D4584C">
        <w:trPr>
          <w:trHeight w:val="482"/>
        </w:trPr>
        <w:tc>
          <w:tcPr>
            <w:tcW w:w="1380" w:type="dxa"/>
            <w:vAlign w:val="bottom"/>
            <w:hideMark/>
          </w:tcPr>
          <w:p w:rsidR="00D4584C" w:rsidRPr="00D4584C" w:rsidRDefault="00D4584C" w:rsidP="00D4584C">
            <w:pPr>
              <w:spacing w:line="0" w:lineRule="atLeast"/>
              <w:ind w:left="860"/>
              <w:rPr>
                <w:rFonts w:ascii="Times New Roman" w:eastAsia="Times New Roman" w:hAnsi="Times New Roman"/>
                <w:sz w:val="28"/>
              </w:rPr>
            </w:pPr>
            <w:r w:rsidRPr="00D4584C">
              <w:rPr>
                <w:rFonts w:ascii="Times New Roman" w:eastAsia="Times New Roman" w:hAnsi="Times New Roman"/>
                <w:sz w:val="28"/>
              </w:rPr>
              <w:t>3.2.</w:t>
            </w: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Трансформація  страхового  ринку  в  умовах  розвитку</w:t>
            </w:r>
          </w:p>
        </w:tc>
        <w:tc>
          <w:tcPr>
            <w:tcW w:w="38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4"/>
        </w:trPr>
        <w:tc>
          <w:tcPr>
            <w:tcW w:w="1380" w:type="dxa"/>
            <w:vAlign w:val="bottom"/>
          </w:tcPr>
          <w:p w:rsidR="00D4584C" w:rsidRPr="00D4584C" w:rsidRDefault="00D4584C" w:rsidP="00D4584C">
            <w:pPr>
              <w:spacing w:line="0" w:lineRule="atLeast"/>
              <w:rPr>
                <w:rFonts w:ascii="Times New Roman" w:eastAsia="Times New Roman" w:hAnsi="Times New Roman"/>
                <w:sz w:val="24"/>
              </w:rPr>
            </w:pPr>
          </w:p>
        </w:tc>
        <w:tc>
          <w:tcPr>
            <w:tcW w:w="7320" w:type="dxa"/>
            <w:gridSpan w:val="4"/>
            <w:vAlign w:val="bottom"/>
            <w:hideMark/>
          </w:tcPr>
          <w:p w:rsidR="00D4584C" w:rsidRPr="00D4584C" w:rsidRDefault="00D4584C" w:rsidP="00D4584C">
            <w:pPr>
              <w:spacing w:line="0" w:lineRule="atLeast"/>
              <w:ind w:left="120"/>
              <w:rPr>
                <w:rFonts w:ascii="Times New Roman" w:eastAsia="Times New Roman" w:hAnsi="Times New Roman"/>
                <w:sz w:val="28"/>
              </w:rPr>
            </w:pPr>
            <w:r w:rsidRPr="00D4584C">
              <w:rPr>
                <w:rFonts w:ascii="Times New Roman" w:eastAsia="Times New Roman" w:hAnsi="Times New Roman"/>
                <w:sz w:val="28"/>
              </w:rPr>
              <w:t>цифрових технологій…………………………………………</w:t>
            </w:r>
          </w:p>
        </w:tc>
        <w:tc>
          <w:tcPr>
            <w:tcW w:w="380" w:type="dxa"/>
            <w:vAlign w:val="bottom"/>
            <w:hideMark/>
          </w:tcPr>
          <w:p w:rsidR="00D4584C" w:rsidRPr="00D4584C" w:rsidRDefault="00D4584C" w:rsidP="00D4584C">
            <w:pPr>
              <w:spacing w:line="0" w:lineRule="atLeast"/>
              <w:ind w:left="100"/>
              <w:rPr>
                <w:rFonts w:ascii="Times New Roman" w:eastAsia="Times New Roman" w:hAnsi="Times New Roman"/>
                <w:w w:val="92"/>
                <w:sz w:val="28"/>
              </w:rPr>
            </w:pPr>
            <w:r w:rsidRPr="00D4584C">
              <w:rPr>
                <w:rFonts w:ascii="Times New Roman" w:eastAsia="Times New Roman" w:hAnsi="Times New Roman"/>
                <w:w w:val="92"/>
                <w:sz w:val="28"/>
              </w:rPr>
              <w:t>90</w:t>
            </w:r>
          </w:p>
        </w:tc>
      </w:tr>
    </w:tbl>
    <w:p w:rsidR="00D4584C" w:rsidRPr="00D4584C" w:rsidRDefault="00D4584C" w:rsidP="00D4584C">
      <w:pPr>
        <w:rPr>
          <w:rFonts w:ascii="Times New Roman" w:eastAsia="Times New Roman" w:hAnsi="Times New Roman"/>
          <w:w w:val="92"/>
          <w:sz w:val="28"/>
        </w:rPr>
        <w:sectPr w:rsidR="00D4584C" w:rsidRPr="00D4584C">
          <w:pgSz w:w="11900" w:h="16838"/>
          <w:pgMar w:top="680" w:right="846" w:bottom="791" w:left="1440" w:header="0" w:footer="0" w:gutter="0"/>
          <w:cols w:space="720"/>
        </w:sectPr>
      </w:pPr>
    </w:p>
    <w:tbl>
      <w:tblPr>
        <w:tblW w:w="0" w:type="auto"/>
        <w:tblInd w:w="360" w:type="dxa"/>
        <w:tblLayout w:type="fixed"/>
        <w:tblCellMar>
          <w:left w:w="0" w:type="dxa"/>
          <w:right w:w="0" w:type="dxa"/>
        </w:tblCellMar>
        <w:tblLook w:val="04A0" w:firstRow="1" w:lastRow="0" w:firstColumn="1" w:lastColumn="0" w:noHBand="0" w:noVBand="1"/>
      </w:tblPr>
      <w:tblGrid>
        <w:gridCol w:w="8700"/>
        <w:gridCol w:w="560"/>
      </w:tblGrid>
      <w:tr w:rsidR="00D4584C" w:rsidRPr="00D4584C" w:rsidTr="00D4584C">
        <w:trPr>
          <w:trHeight w:val="322"/>
        </w:trPr>
        <w:tc>
          <w:tcPr>
            <w:tcW w:w="8700" w:type="dxa"/>
            <w:vAlign w:val="bottom"/>
          </w:tcPr>
          <w:p w:rsidR="00D4584C" w:rsidRPr="00D4584C" w:rsidRDefault="00D4584C" w:rsidP="00D4584C">
            <w:pPr>
              <w:spacing w:line="0" w:lineRule="atLeast"/>
              <w:rPr>
                <w:rFonts w:ascii="Times New Roman" w:eastAsia="Times New Roman" w:hAnsi="Times New Roman"/>
                <w:sz w:val="24"/>
              </w:rPr>
            </w:pPr>
            <w:bookmarkStart w:id="1" w:name="page6"/>
            <w:bookmarkEnd w:id="1"/>
          </w:p>
        </w:tc>
        <w:tc>
          <w:tcPr>
            <w:tcW w:w="560" w:type="dxa"/>
            <w:vAlign w:val="bottom"/>
            <w:hideMark/>
          </w:tcPr>
          <w:p w:rsidR="00D4584C" w:rsidRPr="00D4584C" w:rsidRDefault="00D4584C" w:rsidP="00D4584C">
            <w:pPr>
              <w:spacing w:line="0" w:lineRule="atLeast"/>
              <w:ind w:left="440"/>
              <w:rPr>
                <w:rFonts w:ascii="Times New Roman" w:eastAsia="Times New Roman" w:hAnsi="Times New Roman"/>
                <w:w w:val="82"/>
                <w:sz w:val="24"/>
              </w:rPr>
            </w:pPr>
            <w:r w:rsidRPr="00D4584C">
              <w:rPr>
                <w:rFonts w:ascii="Times New Roman" w:eastAsia="Times New Roman" w:hAnsi="Times New Roman"/>
                <w:w w:val="82"/>
                <w:sz w:val="24"/>
              </w:rPr>
              <w:t>6</w:t>
            </w:r>
          </w:p>
        </w:tc>
        <w:bookmarkStart w:id="2" w:name="_GoBack"/>
        <w:bookmarkEnd w:id="2"/>
      </w:tr>
      <w:tr w:rsidR="00D4584C" w:rsidRPr="00D4584C" w:rsidTr="00D4584C">
        <w:trPr>
          <w:trHeight w:val="474"/>
        </w:trPr>
        <w:tc>
          <w:tcPr>
            <w:tcW w:w="8700" w:type="dxa"/>
            <w:vAlign w:val="bottom"/>
            <w:hideMark/>
          </w:tcPr>
          <w:p w:rsidR="00D4584C" w:rsidRPr="00D4584C" w:rsidRDefault="00D4584C" w:rsidP="00D4584C">
            <w:pPr>
              <w:spacing w:line="0" w:lineRule="atLeast"/>
              <w:jc w:val="right"/>
              <w:rPr>
                <w:rFonts w:ascii="Times New Roman" w:eastAsia="Times New Roman" w:hAnsi="Times New Roman"/>
                <w:sz w:val="28"/>
              </w:rPr>
            </w:pPr>
            <w:r w:rsidRPr="00D4584C">
              <w:rPr>
                <w:rFonts w:ascii="Times New Roman" w:eastAsia="Times New Roman" w:hAnsi="Times New Roman"/>
                <w:sz w:val="28"/>
              </w:rPr>
              <w:t>3.3.  Обґрунтування ефективності застосування інформаційних</w:t>
            </w:r>
          </w:p>
        </w:tc>
        <w:tc>
          <w:tcPr>
            <w:tcW w:w="56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2"/>
        </w:trPr>
        <w:tc>
          <w:tcPr>
            <w:tcW w:w="8700" w:type="dxa"/>
            <w:vAlign w:val="bottom"/>
            <w:hideMark/>
          </w:tcPr>
          <w:p w:rsidR="00D4584C" w:rsidRPr="00D4584C" w:rsidRDefault="00D4584C" w:rsidP="00D4584C">
            <w:pPr>
              <w:spacing w:line="0" w:lineRule="atLeast"/>
              <w:jc w:val="right"/>
              <w:rPr>
                <w:rFonts w:ascii="Times New Roman" w:eastAsia="Times New Roman" w:hAnsi="Times New Roman"/>
                <w:sz w:val="28"/>
              </w:rPr>
            </w:pPr>
            <w:r w:rsidRPr="00D4584C">
              <w:rPr>
                <w:rFonts w:ascii="Times New Roman" w:eastAsia="Times New Roman" w:hAnsi="Times New Roman"/>
                <w:sz w:val="28"/>
              </w:rPr>
              <w:t>технологій  для  підвищення  конкурентоспроможності</w:t>
            </w:r>
          </w:p>
        </w:tc>
        <w:tc>
          <w:tcPr>
            <w:tcW w:w="560" w:type="dxa"/>
            <w:vAlign w:val="bottom"/>
          </w:tcPr>
          <w:p w:rsidR="00D4584C" w:rsidRPr="00D4584C" w:rsidRDefault="00D4584C" w:rsidP="00D4584C">
            <w:pPr>
              <w:spacing w:line="0" w:lineRule="atLeast"/>
              <w:rPr>
                <w:rFonts w:ascii="Times New Roman" w:eastAsia="Times New Roman" w:hAnsi="Times New Roman"/>
                <w:sz w:val="24"/>
              </w:rPr>
            </w:pPr>
          </w:p>
        </w:tc>
      </w:tr>
      <w:tr w:rsidR="00D4584C" w:rsidRPr="00D4584C" w:rsidTr="00D4584C">
        <w:trPr>
          <w:trHeight w:val="484"/>
        </w:trPr>
        <w:tc>
          <w:tcPr>
            <w:tcW w:w="8700" w:type="dxa"/>
            <w:vAlign w:val="bottom"/>
            <w:hideMark/>
          </w:tcPr>
          <w:p w:rsidR="00D4584C" w:rsidRPr="00D4584C" w:rsidRDefault="00D4584C" w:rsidP="00D4584C">
            <w:pPr>
              <w:spacing w:line="0" w:lineRule="atLeast"/>
              <w:ind w:right="200"/>
              <w:jc w:val="right"/>
              <w:rPr>
                <w:rFonts w:ascii="Times New Roman" w:eastAsia="Times New Roman" w:hAnsi="Times New Roman"/>
                <w:sz w:val="28"/>
              </w:rPr>
            </w:pPr>
            <w:r w:rsidRPr="00D4584C">
              <w:rPr>
                <w:rFonts w:ascii="Times New Roman" w:eastAsia="Times New Roman" w:hAnsi="Times New Roman"/>
                <w:sz w:val="28"/>
              </w:rPr>
              <w:t>страхових компаній…………………………………………</w:t>
            </w:r>
          </w:p>
        </w:tc>
        <w:tc>
          <w:tcPr>
            <w:tcW w:w="560" w:type="dxa"/>
            <w:vAlign w:val="bottom"/>
            <w:hideMark/>
          </w:tcPr>
          <w:p w:rsidR="00D4584C" w:rsidRPr="00D4584C" w:rsidRDefault="00D4584C" w:rsidP="00D4584C">
            <w:pPr>
              <w:spacing w:line="0" w:lineRule="atLeast"/>
              <w:ind w:left="100"/>
              <w:rPr>
                <w:rFonts w:ascii="Times New Roman" w:eastAsia="Times New Roman" w:hAnsi="Times New Roman"/>
                <w:sz w:val="28"/>
              </w:rPr>
            </w:pPr>
            <w:r w:rsidRPr="00D4584C">
              <w:rPr>
                <w:rFonts w:ascii="Times New Roman" w:eastAsia="Times New Roman" w:hAnsi="Times New Roman"/>
                <w:sz w:val="28"/>
              </w:rPr>
              <w:t>97</w:t>
            </w:r>
          </w:p>
        </w:tc>
      </w:tr>
      <w:tr w:rsidR="00D4584C" w:rsidRPr="00D4584C" w:rsidTr="00D4584C">
        <w:trPr>
          <w:trHeight w:val="482"/>
        </w:trPr>
        <w:tc>
          <w:tcPr>
            <w:tcW w:w="8700" w:type="dxa"/>
            <w:vAlign w:val="bottom"/>
            <w:hideMark/>
          </w:tcPr>
          <w:p w:rsidR="00D4584C" w:rsidRPr="00D4584C" w:rsidRDefault="00D4584C" w:rsidP="00D4584C">
            <w:pPr>
              <w:spacing w:line="0" w:lineRule="atLeast"/>
              <w:jc w:val="right"/>
              <w:rPr>
                <w:rFonts w:ascii="Times New Roman" w:eastAsia="Times New Roman" w:hAnsi="Times New Roman"/>
                <w:w w:val="99"/>
                <w:sz w:val="28"/>
              </w:rPr>
            </w:pPr>
            <w:r w:rsidRPr="00D4584C">
              <w:rPr>
                <w:rFonts w:ascii="Times New Roman" w:eastAsia="Times New Roman" w:hAnsi="Times New Roman"/>
                <w:w w:val="99"/>
                <w:sz w:val="28"/>
              </w:rPr>
              <w:t>Висновки до розділу 3………………………………………………………</w:t>
            </w:r>
          </w:p>
        </w:tc>
        <w:tc>
          <w:tcPr>
            <w:tcW w:w="560" w:type="dxa"/>
            <w:vAlign w:val="bottom"/>
            <w:hideMark/>
          </w:tcPr>
          <w:p w:rsidR="00D4584C" w:rsidRPr="00D4584C" w:rsidRDefault="00D4584C" w:rsidP="00D4584C">
            <w:pPr>
              <w:spacing w:line="0" w:lineRule="atLeast"/>
              <w:ind w:left="100"/>
              <w:rPr>
                <w:rFonts w:ascii="Times New Roman" w:eastAsia="Times New Roman" w:hAnsi="Times New Roman"/>
                <w:sz w:val="28"/>
              </w:rPr>
            </w:pPr>
            <w:r w:rsidRPr="00D4584C">
              <w:rPr>
                <w:rFonts w:ascii="Times New Roman" w:eastAsia="Times New Roman" w:hAnsi="Times New Roman"/>
                <w:sz w:val="28"/>
              </w:rPr>
              <w:t>105</w:t>
            </w:r>
          </w:p>
        </w:tc>
      </w:tr>
      <w:tr w:rsidR="00D4584C" w:rsidRPr="00D4584C" w:rsidTr="00D4584C">
        <w:trPr>
          <w:trHeight w:val="484"/>
        </w:trPr>
        <w:tc>
          <w:tcPr>
            <w:tcW w:w="8700" w:type="dxa"/>
            <w:vAlign w:val="bottom"/>
            <w:hideMark/>
          </w:tcPr>
          <w:p w:rsidR="00D4584C" w:rsidRPr="00D4584C" w:rsidRDefault="00D4584C" w:rsidP="00D4584C">
            <w:pPr>
              <w:spacing w:line="0" w:lineRule="atLeast"/>
              <w:jc w:val="right"/>
              <w:rPr>
                <w:rFonts w:ascii="Times New Roman" w:eastAsia="Times New Roman" w:hAnsi="Times New Roman"/>
                <w:w w:val="99"/>
                <w:sz w:val="28"/>
              </w:rPr>
            </w:pPr>
            <w:r w:rsidRPr="00D4584C">
              <w:rPr>
                <w:rFonts w:ascii="Times New Roman" w:eastAsia="Times New Roman" w:hAnsi="Times New Roman"/>
                <w:w w:val="99"/>
                <w:sz w:val="28"/>
              </w:rPr>
              <w:t>ВИСНОВКИ…………………………………………………………………</w:t>
            </w:r>
          </w:p>
        </w:tc>
        <w:tc>
          <w:tcPr>
            <w:tcW w:w="560" w:type="dxa"/>
            <w:vAlign w:val="bottom"/>
            <w:hideMark/>
          </w:tcPr>
          <w:p w:rsidR="00D4584C" w:rsidRPr="00D4584C" w:rsidRDefault="00D4584C" w:rsidP="00D4584C">
            <w:pPr>
              <w:spacing w:line="0" w:lineRule="atLeast"/>
              <w:ind w:left="100"/>
              <w:rPr>
                <w:rFonts w:ascii="Times New Roman" w:eastAsia="Times New Roman" w:hAnsi="Times New Roman"/>
                <w:sz w:val="28"/>
              </w:rPr>
            </w:pPr>
            <w:r w:rsidRPr="00D4584C">
              <w:rPr>
                <w:rFonts w:ascii="Times New Roman" w:eastAsia="Times New Roman" w:hAnsi="Times New Roman"/>
                <w:sz w:val="28"/>
              </w:rPr>
              <w:t>107</w:t>
            </w:r>
          </w:p>
        </w:tc>
      </w:tr>
      <w:tr w:rsidR="00D4584C" w:rsidRPr="00D4584C" w:rsidTr="00D4584C">
        <w:trPr>
          <w:trHeight w:val="482"/>
        </w:trPr>
        <w:tc>
          <w:tcPr>
            <w:tcW w:w="8700" w:type="dxa"/>
            <w:vAlign w:val="bottom"/>
            <w:hideMark/>
          </w:tcPr>
          <w:p w:rsidR="00D4584C" w:rsidRPr="00D4584C" w:rsidRDefault="00D4584C" w:rsidP="00D4584C">
            <w:pPr>
              <w:spacing w:line="0" w:lineRule="atLeast"/>
              <w:jc w:val="right"/>
              <w:rPr>
                <w:rFonts w:ascii="Times New Roman" w:eastAsia="Times New Roman" w:hAnsi="Times New Roman"/>
                <w:w w:val="99"/>
                <w:sz w:val="28"/>
              </w:rPr>
            </w:pPr>
            <w:r w:rsidRPr="00D4584C">
              <w:rPr>
                <w:rFonts w:ascii="Times New Roman" w:eastAsia="Times New Roman" w:hAnsi="Times New Roman"/>
                <w:w w:val="99"/>
                <w:sz w:val="28"/>
              </w:rPr>
              <w:t>СПИСОК ВИКОРИСТАНИХ ДЖЕРЕЛ..………………………………….</w:t>
            </w:r>
          </w:p>
        </w:tc>
        <w:tc>
          <w:tcPr>
            <w:tcW w:w="560" w:type="dxa"/>
            <w:vAlign w:val="bottom"/>
            <w:hideMark/>
          </w:tcPr>
          <w:p w:rsidR="00D4584C" w:rsidRPr="00D4584C" w:rsidRDefault="00D4584C" w:rsidP="00D4584C">
            <w:pPr>
              <w:spacing w:line="0" w:lineRule="atLeast"/>
              <w:ind w:left="100"/>
              <w:rPr>
                <w:rFonts w:ascii="Times New Roman" w:eastAsia="Times New Roman" w:hAnsi="Times New Roman"/>
                <w:sz w:val="28"/>
              </w:rPr>
            </w:pPr>
            <w:r w:rsidRPr="00D4584C">
              <w:rPr>
                <w:rFonts w:ascii="Times New Roman" w:eastAsia="Times New Roman" w:hAnsi="Times New Roman"/>
                <w:sz w:val="28"/>
              </w:rPr>
              <w:t>111</w:t>
            </w:r>
          </w:p>
        </w:tc>
      </w:tr>
      <w:tr w:rsidR="00D4584C" w:rsidRPr="00D4584C" w:rsidTr="00D4584C">
        <w:trPr>
          <w:trHeight w:val="484"/>
        </w:trPr>
        <w:tc>
          <w:tcPr>
            <w:tcW w:w="8700" w:type="dxa"/>
            <w:vAlign w:val="bottom"/>
            <w:hideMark/>
          </w:tcPr>
          <w:p w:rsidR="00D4584C" w:rsidRPr="00D4584C" w:rsidRDefault="00D4584C" w:rsidP="00D4584C">
            <w:pPr>
              <w:spacing w:line="0" w:lineRule="atLeast"/>
              <w:jc w:val="right"/>
              <w:rPr>
                <w:rFonts w:ascii="Times New Roman" w:eastAsia="Times New Roman" w:hAnsi="Times New Roman"/>
                <w:w w:val="99"/>
                <w:sz w:val="28"/>
              </w:rPr>
            </w:pPr>
            <w:r w:rsidRPr="00D4584C">
              <w:rPr>
                <w:rFonts w:ascii="Times New Roman" w:eastAsia="Times New Roman" w:hAnsi="Times New Roman"/>
                <w:w w:val="99"/>
                <w:sz w:val="28"/>
              </w:rPr>
              <w:t>ДОДАТКИ…………………………………………………………………...</w:t>
            </w:r>
          </w:p>
        </w:tc>
        <w:tc>
          <w:tcPr>
            <w:tcW w:w="560" w:type="dxa"/>
            <w:vAlign w:val="bottom"/>
            <w:hideMark/>
          </w:tcPr>
          <w:p w:rsidR="00D4584C" w:rsidRPr="00D4584C" w:rsidRDefault="00D4584C" w:rsidP="00D4584C">
            <w:pPr>
              <w:spacing w:line="0" w:lineRule="atLeast"/>
              <w:ind w:left="100"/>
              <w:rPr>
                <w:rFonts w:ascii="Times New Roman" w:eastAsia="Times New Roman" w:hAnsi="Times New Roman"/>
                <w:sz w:val="28"/>
              </w:rPr>
            </w:pPr>
            <w:r w:rsidRPr="00D4584C">
              <w:rPr>
                <w:rFonts w:ascii="Times New Roman" w:eastAsia="Times New Roman" w:hAnsi="Times New Roman"/>
                <w:sz w:val="28"/>
              </w:rPr>
              <w:t>121</w:t>
            </w:r>
          </w:p>
        </w:tc>
      </w:tr>
    </w:tbl>
    <w:p w:rsidR="00D4584C" w:rsidRPr="00D4584C" w:rsidRDefault="00D4584C" w:rsidP="00D4584C">
      <w:pPr>
        <w:rPr>
          <w:rFonts w:ascii="Times New Roman" w:eastAsia="Times New Roman" w:hAnsi="Times New Roman"/>
          <w:sz w:val="28"/>
        </w:rPr>
        <w:sectPr w:rsidR="00D4584C" w:rsidRPr="00D4584C">
          <w:pgSz w:w="11900" w:h="16838"/>
          <w:pgMar w:top="680" w:right="846" w:bottom="1440" w:left="1440" w:header="0" w:footer="0" w:gutter="0"/>
          <w:cols w:space="720"/>
        </w:sectPr>
      </w:pPr>
    </w:p>
    <w:p w:rsidR="00D4584C" w:rsidRPr="00D4584C" w:rsidRDefault="00D4584C" w:rsidP="00D4584C">
      <w:pPr>
        <w:spacing w:line="0" w:lineRule="atLeast"/>
        <w:ind w:left="9500"/>
        <w:rPr>
          <w:rFonts w:ascii="Times New Roman" w:eastAsia="Times New Roman" w:hAnsi="Times New Roman"/>
          <w:sz w:val="24"/>
        </w:rPr>
      </w:pPr>
      <w:bookmarkStart w:id="3" w:name="page7"/>
      <w:bookmarkEnd w:id="3"/>
    </w:p>
    <w:p w:rsidR="00D4584C" w:rsidRPr="00D4584C" w:rsidRDefault="00D4584C" w:rsidP="00D4584C">
      <w:pPr>
        <w:spacing w:line="145" w:lineRule="exact"/>
        <w:rPr>
          <w:rFonts w:ascii="Times New Roman" w:eastAsia="Times New Roman" w:hAnsi="Times New Roman"/>
        </w:rPr>
      </w:pPr>
    </w:p>
    <w:p w:rsidR="00D4584C" w:rsidRPr="00D4584C" w:rsidRDefault="00D4584C" w:rsidP="00D4584C">
      <w:pPr>
        <w:spacing w:line="0" w:lineRule="atLeast"/>
        <w:ind w:right="-259"/>
        <w:jc w:val="center"/>
        <w:rPr>
          <w:rFonts w:ascii="Times New Roman" w:eastAsia="Times New Roman" w:hAnsi="Times New Roman"/>
          <w:sz w:val="28"/>
        </w:rPr>
      </w:pPr>
      <w:r w:rsidRPr="00D4584C">
        <w:rPr>
          <w:rFonts w:ascii="Times New Roman" w:eastAsia="Times New Roman" w:hAnsi="Times New Roman"/>
          <w:sz w:val="28"/>
        </w:rPr>
        <w:t>ВСТУП</w:t>
      </w:r>
    </w:p>
    <w:p w:rsidR="00D4584C" w:rsidRPr="00D4584C" w:rsidRDefault="00D4584C" w:rsidP="00D4584C">
      <w:pPr>
        <w:spacing w:line="200" w:lineRule="exact"/>
        <w:rPr>
          <w:rFonts w:ascii="Times New Roman" w:eastAsia="Times New Roman" w:hAnsi="Times New Roman"/>
        </w:rPr>
      </w:pPr>
    </w:p>
    <w:p w:rsidR="00D4584C" w:rsidRPr="00D4584C" w:rsidRDefault="00D4584C" w:rsidP="00D4584C">
      <w:pPr>
        <w:spacing w:line="200" w:lineRule="exact"/>
        <w:rPr>
          <w:rFonts w:ascii="Times New Roman" w:eastAsia="Times New Roman" w:hAnsi="Times New Roman"/>
        </w:rPr>
      </w:pPr>
    </w:p>
    <w:p w:rsidR="00D4584C" w:rsidRPr="00D4584C" w:rsidRDefault="00D4584C" w:rsidP="00D4584C">
      <w:pPr>
        <w:spacing w:line="240" w:lineRule="exact"/>
        <w:rPr>
          <w:rFonts w:ascii="Times New Roman" w:eastAsia="Times New Roman" w:hAnsi="Times New Roman"/>
        </w:rPr>
      </w:pPr>
    </w:p>
    <w:p w:rsidR="00D4584C" w:rsidRPr="00D4584C" w:rsidRDefault="00D4584C" w:rsidP="00D4584C">
      <w:pPr>
        <w:spacing w:line="372" w:lineRule="auto"/>
        <w:ind w:left="260" w:firstLine="710"/>
        <w:jc w:val="both"/>
        <w:rPr>
          <w:rFonts w:ascii="Times New Roman" w:eastAsia="Times New Roman" w:hAnsi="Times New Roman"/>
          <w:sz w:val="27"/>
        </w:rPr>
      </w:pPr>
      <w:r w:rsidRPr="00D4584C">
        <w:rPr>
          <w:rFonts w:ascii="Times New Roman" w:eastAsia="Times New Roman" w:hAnsi="Times New Roman"/>
          <w:b/>
          <w:sz w:val="27"/>
        </w:rPr>
        <w:t xml:space="preserve">Актуальність теми. </w:t>
      </w:r>
      <w:r w:rsidRPr="00D4584C">
        <w:rPr>
          <w:rFonts w:ascii="Times New Roman" w:eastAsia="Times New Roman" w:hAnsi="Times New Roman"/>
          <w:sz w:val="27"/>
        </w:rPr>
        <w:t>Розвиток страхового ринку України та посилення</w:t>
      </w:r>
      <w:r w:rsidRPr="00D4584C">
        <w:rPr>
          <w:rFonts w:ascii="Times New Roman" w:eastAsia="Times New Roman" w:hAnsi="Times New Roman"/>
          <w:b/>
          <w:sz w:val="27"/>
        </w:rPr>
        <w:t xml:space="preserve"> </w:t>
      </w:r>
      <w:r w:rsidRPr="00D4584C">
        <w:rPr>
          <w:rFonts w:ascii="Times New Roman" w:eastAsia="Times New Roman" w:hAnsi="Times New Roman"/>
          <w:sz w:val="27"/>
        </w:rPr>
        <w:t>процесів глобалізації призвели до загострення конкуренції між страховими компаніями, що викликало необхідність активізувати застосування в їх діяльності маркетингу, як провідного інструменту для залучення й утримання клієнтів та збереження конкурентної позиції. Водночас прояви і наслідки фінансової кризи викликають необхідність стабілізації та підвищення ефективності діяльності страхових компаній в мінливому бізнес-середовищі. Одним із інструментів підвищення конкурентоспроможності страхових компаній є використання стратегічного маркетингового планування як процесу підтримки прийняття обумовлених рішень з орієнтацією на випереджальну адаптацію до змін ринкового середовища. Застосування інструментарію стратегічного маркетингового планування надає страховикам можливості адаптації до діяльності в умовах невизначеності, завдяки чому забезпечується досягнення цільових показників діяльності в довгостроковій перспективі.</w:t>
      </w:r>
    </w:p>
    <w:p w:rsidR="00D4584C" w:rsidRPr="00D4584C" w:rsidRDefault="00D4584C" w:rsidP="00D4584C">
      <w:pPr>
        <w:spacing w:line="10" w:lineRule="exact"/>
        <w:rPr>
          <w:rFonts w:ascii="Times New Roman" w:eastAsia="Times New Roman" w:hAnsi="Times New Roman"/>
        </w:rPr>
      </w:pPr>
    </w:p>
    <w:p w:rsidR="00D4584C" w:rsidRPr="00D4584C" w:rsidRDefault="00D4584C" w:rsidP="00D4584C">
      <w:pPr>
        <w:spacing w:line="391" w:lineRule="auto"/>
        <w:ind w:left="260" w:firstLine="709"/>
        <w:jc w:val="both"/>
        <w:rPr>
          <w:rFonts w:ascii="Times New Roman" w:eastAsia="Times New Roman" w:hAnsi="Times New Roman"/>
          <w:sz w:val="26"/>
        </w:rPr>
      </w:pPr>
      <w:r w:rsidRPr="00D4584C">
        <w:rPr>
          <w:rFonts w:ascii="Times New Roman" w:eastAsia="Times New Roman" w:hAnsi="Times New Roman"/>
          <w:sz w:val="26"/>
        </w:rPr>
        <w:t>Традиційне розуміння маркетингу передбачає перебудову класичних бізнес-процесів та продуктів компанії відповідно до клієнт-орієнтованого підходу. Основні зусилля компанії головним чином мають бути спрямовані на найбільш адекватне обслуговування клієнтів, з огляду на їх реальні потреби та нагальні запити. Маркетингова стратегія має забезпечити системність та обґрунтованість діяльності компанії у цьому напрямі. Зокрема вона повинна відповісти на запитання, якими саме є сьогодні потреби (інтереси, запити) клієнта, в чому їх особливість на відміну від учорашніх, і можливо спрогнозувати тенденції їхнього розвитку у подальшому, а також запропонувати комплекс інструментів та заходів компанії для забезпечення максимальної адекватності продуктів та системи обслуговування компанії кон’юнктурі ринку. Водночас слід усвідомлювати, що маркетингова стратегія компанії не може існувати окремо від загальної стратегії її розвитку та бізнес-плану. Очевидно, що маркетинговий, клієнт-орієнтований підхід до побудови бізнесу повинен бути</w:t>
      </w:r>
    </w:p>
    <w:p w:rsidR="00D4584C" w:rsidRPr="00D4584C" w:rsidRDefault="00D4584C" w:rsidP="00D4584C">
      <w:pPr>
        <w:spacing w:line="391" w:lineRule="auto"/>
        <w:rPr>
          <w:rFonts w:ascii="Times New Roman" w:eastAsia="Times New Roman" w:hAnsi="Times New Roman"/>
          <w:sz w:val="26"/>
        </w:rPr>
        <w:sectPr w:rsidR="00D4584C" w:rsidRPr="00D4584C">
          <w:pgSz w:w="11900" w:h="16838"/>
          <w:pgMar w:top="680" w:right="846" w:bottom="609" w:left="1440" w:header="0" w:footer="0" w:gutter="0"/>
          <w:cols w:space="720"/>
        </w:sectPr>
      </w:pPr>
    </w:p>
    <w:p w:rsidR="00D4584C" w:rsidRPr="00D4584C" w:rsidRDefault="00D4584C" w:rsidP="00D4584C">
      <w:pPr>
        <w:spacing w:line="0" w:lineRule="atLeast"/>
        <w:ind w:left="9500"/>
        <w:rPr>
          <w:rFonts w:ascii="Times New Roman" w:eastAsia="Times New Roman" w:hAnsi="Times New Roman"/>
          <w:sz w:val="24"/>
        </w:rPr>
      </w:pPr>
      <w:bookmarkStart w:id="4" w:name="page8"/>
      <w:bookmarkEnd w:id="4"/>
    </w:p>
    <w:p w:rsidR="00D4584C" w:rsidRPr="00D4584C" w:rsidRDefault="00D4584C" w:rsidP="00D4584C">
      <w:pPr>
        <w:spacing w:line="360" w:lineRule="auto"/>
        <w:ind w:left="260"/>
        <w:jc w:val="both"/>
        <w:rPr>
          <w:rFonts w:ascii="Times New Roman" w:eastAsia="Times New Roman" w:hAnsi="Times New Roman"/>
          <w:sz w:val="28"/>
        </w:rPr>
      </w:pPr>
      <w:r w:rsidRPr="00D4584C">
        <w:rPr>
          <w:rFonts w:ascii="Times New Roman" w:eastAsia="Times New Roman" w:hAnsi="Times New Roman"/>
          <w:sz w:val="28"/>
        </w:rPr>
        <w:t>ідеологічним стрижнем, однак стратегічні пріоритети розвитку бізнесу – забезпечення довгострокової, стабільної прибутковості компанії та зростання її капіталізації є і завжди залишатимуться суттю та головною метою існування самого бізнесу. Відтак, в основі підходу до побудови будь-якої стратегії, зокрема маркетингової, повинна лежати економічна оцінка ефективності пропонованих нею рішень для усього комплексу бізнесу.</w:t>
      </w:r>
    </w:p>
    <w:p w:rsidR="00D4584C" w:rsidRPr="00D4584C" w:rsidRDefault="00D4584C" w:rsidP="00D4584C">
      <w:pPr>
        <w:spacing w:line="357" w:lineRule="auto"/>
        <w:ind w:left="260" w:firstLine="709"/>
        <w:jc w:val="both"/>
        <w:rPr>
          <w:rFonts w:ascii="Times New Roman" w:eastAsia="Times New Roman" w:hAnsi="Times New Roman"/>
          <w:sz w:val="28"/>
        </w:rPr>
      </w:pPr>
      <w:r w:rsidRPr="00D4584C">
        <w:rPr>
          <w:rFonts w:ascii="Times New Roman" w:eastAsia="Times New Roman" w:hAnsi="Times New Roman"/>
          <w:sz w:val="28"/>
        </w:rPr>
        <w:t>Шляхи та інструменти побудови ефективного бізнесу в страхуванні обумовлюється суттю пропонованої ним послуги. Наявність таких її характеристик, як ризик, ймовірність, статистика звернень (настання страхових подій та обсягів збитків) суттєво впливає на можливості та способи стратегічного планування у галузі страхування. Звичайні явища, такі як ціна, якість та зміст послуги формуються у страхуванні дещо іншим чином. Ціна у страхуванні народжується не як результат поєднання собівартості та прибуткової частини, а як результат аналізу збитковості, що є статистичною величиною. За цих обставин суттєво змінюється і співвідношення понять ціни та якості послуг, що, відтак, значно менше залежать одна від іншої. Водночас якість страхової послуги значною мірою залежить від такого показника, як фінансовий результат діяльності компанії.</w:t>
      </w:r>
    </w:p>
    <w:p w:rsidR="00D4584C" w:rsidRPr="00D4584C" w:rsidRDefault="00D4584C" w:rsidP="00D4584C">
      <w:pPr>
        <w:spacing w:line="15" w:lineRule="exact"/>
        <w:rPr>
          <w:rFonts w:ascii="Times New Roman" w:eastAsia="Times New Roman" w:hAnsi="Times New Roman"/>
        </w:rPr>
      </w:pPr>
    </w:p>
    <w:p w:rsidR="00D4584C" w:rsidRPr="00D4584C" w:rsidRDefault="00D4584C" w:rsidP="00D4584C">
      <w:pPr>
        <w:spacing w:line="360" w:lineRule="auto"/>
        <w:ind w:left="260" w:firstLine="710"/>
        <w:jc w:val="both"/>
        <w:rPr>
          <w:rFonts w:ascii="Times New Roman" w:eastAsia="Times New Roman" w:hAnsi="Times New Roman"/>
          <w:sz w:val="28"/>
        </w:rPr>
      </w:pPr>
      <w:r w:rsidRPr="00D4584C">
        <w:rPr>
          <w:rFonts w:ascii="Times New Roman" w:eastAsia="Times New Roman" w:hAnsi="Times New Roman"/>
          <w:sz w:val="28"/>
        </w:rPr>
        <w:t>За цих обставин інструментарій маркетингу, маркетингова стратегія страхової компанії та саме поняття маркетингу у страхуванні набувають суттєво видозміненого характеру у порівнянні з існуючими в інших видах бізнесу, що обумовлено зі специфікою страхового маркетингу – характером страхової діяльності та сутністю її продукту, що перетворює даний напрямок діяльності на продуктивну ідеологію бізнесу, впровадження якої у практику страховиків має на меті покращити (оптимізувати) фінансово-економічні відносини як всередині компанії, так і за її межами.</w:t>
      </w:r>
    </w:p>
    <w:p w:rsidR="00D4584C" w:rsidRPr="00D4584C" w:rsidRDefault="00D4584C" w:rsidP="00D4584C">
      <w:pPr>
        <w:spacing w:line="388" w:lineRule="auto"/>
        <w:ind w:left="260" w:firstLine="709"/>
        <w:jc w:val="both"/>
        <w:rPr>
          <w:rFonts w:ascii="Times New Roman" w:eastAsia="Times New Roman" w:hAnsi="Times New Roman"/>
          <w:sz w:val="27"/>
        </w:rPr>
      </w:pPr>
      <w:r w:rsidRPr="00D4584C">
        <w:rPr>
          <w:rFonts w:ascii="Times New Roman" w:eastAsia="Times New Roman" w:hAnsi="Times New Roman"/>
          <w:sz w:val="27"/>
        </w:rPr>
        <w:t xml:space="preserve">Дослідженням ринку страхування та особливостей страхового маркетингу присвячено низку публікацій як вітчизняних, так і зарубіжних вчених, серед яких особливої уваги заслуговують публікації таких авторів, як В.Д. </w:t>
      </w:r>
      <w:proofErr w:type="spellStart"/>
      <w:r w:rsidRPr="00D4584C">
        <w:rPr>
          <w:rFonts w:ascii="Times New Roman" w:eastAsia="Times New Roman" w:hAnsi="Times New Roman"/>
          <w:sz w:val="27"/>
        </w:rPr>
        <w:t>Базилевич</w:t>
      </w:r>
      <w:proofErr w:type="spellEnd"/>
      <w:r w:rsidRPr="00D4584C">
        <w:rPr>
          <w:rFonts w:ascii="Times New Roman" w:eastAsia="Times New Roman" w:hAnsi="Times New Roman"/>
          <w:sz w:val="27"/>
        </w:rPr>
        <w:t xml:space="preserve">, О.Д. Вовчак, Н.В. Зозуля, О.О. </w:t>
      </w:r>
      <w:proofErr w:type="spellStart"/>
      <w:r w:rsidRPr="00D4584C">
        <w:rPr>
          <w:rFonts w:ascii="Times New Roman" w:eastAsia="Times New Roman" w:hAnsi="Times New Roman"/>
          <w:sz w:val="27"/>
        </w:rPr>
        <w:t>Гаманкова</w:t>
      </w:r>
      <w:proofErr w:type="spellEnd"/>
      <w:r w:rsidRPr="00D4584C">
        <w:rPr>
          <w:rFonts w:ascii="Times New Roman" w:eastAsia="Times New Roman" w:hAnsi="Times New Roman"/>
          <w:sz w:val="27"/>
        </w:rPr>
        <w:t xml:space="preserve">, Н.В. </w:t>
      </w:r>
      <w:proofErr w:type="spellStart"/>
      <w:r w:rsidRPr="00D4584C">
        <w:rPr>
          <w:rFonts w:ascii="Times New Roman" w:eastAsia="Times New Roman" w:hAnsi="Times New Roman"/>
          <w:sz w:val="27"/>
        </w:rPr>
        <w:t>Кучерова</w:t>
      </w:r>
      <w:proofErr w:type="spellEnd"/>
      <w:r w:rsidRPr="00D4584C">
        <w:rPr>
          <w:rFonts w:ascii="Times New Roman" w:eastAsia="Times New Roman" w:hAnsi="Times New Roman"/>
          <w:sz w:val="27"/>
        </w:rPr>
        <w:t>, С.С.</w:t>
      </w:r>
    </w:p>
    <w:p w:rsidR="00D4584C" w:rsidRPr="00D4584C" w:rsidRDefault="00D4584C" w:rsidP="00D4584C">
      <w:pPr>
        <w:spacing w:line="388" w:lineRule="auto"/>
        <w:rPr>
          <w:rFonts w:ascii="Times New Roman" w:eastAsia="Times New Roman" w:hAnsi="Times New Roman"/>
          <w:sz w:val="27"/>
        </w:rPr>
        <w:sectPr w:rsidR="00D4584C" w:rsidRPr="00D4584C">
          <w:pgSz w:w="11900" w:h="16838"/>
          <w:pgMar w:top="680" w:right="846" w:bottom="598" w:left="1440" w:header="0" w:footer="0" w:gutter="0"/>
          <w:cols w:space="720"/>
        </w:sectPr>
      </w:pPr>
    </w:p>
    <w:p w:rsidR="00D4584C" w:rsidRPr="00D4584C" w:rsidRDefault="00D4584C" w:rsidP="00D4584C">
      <w:pPr>
        <w:spacing w:line="0" w:lineRule="atLeast"/>
        <w:ind w:left="9500"/>
        <w:rPr>
          <w:rFonts w:ascii="Times New Roman" w:eastAsia="Times New Roman" w:hAnsi="Times New Roman"/>
          <w:sz w:val="24"/>
        </w:rPr>
      </w:pPr>
      <w:bookmarkStart w:id="5" w:name="page9"/>
      <w:bookmarkEnd w:id="5"/>
    </w:p>
    <w:p w:rsidR="00D4584C" w:rsidRPr="00D4584C" w:rsidRDefault="00D4584C" w:rsidP="00D4584C">
      <w:pPr>
        <w:spacing w:line="145" w:lineRule="exact"/>
        <w:rPr>
          <w:rFonts w:ascii="Times New Roman" w:eastAsia="Times New Roman" w:hAnsi="Times New Roman"/>
        </w:rPr>
      </w:pPr>
    </w:p>
    <w:p w:rsidR="00D4584C" w:rsidRPr="00D4584C" w:rsidRDefault="00D4584C" w:rsidP="00D4584C">
      <w:pPr>
        <w:spacing w:line="372" w:lineRule="auto"/>
        <w:ind w:left="260"/>
        <w:jc w:val="both"/>
        <w:rPr>
          <w:rFonts w:ascii="Times New Roman" w:eastAsia="Times New Roman" w:hAnsi="Times New Roman"/>
          <w:sz w:val="27"/>
        </w:rPr>
      </w:pPr>
      <w:proofErr w:type="spellStart"/>
      <w:r w:rsidRPr="00D4584C">
        <w:rPr>
          <w:rFonts w:ascii="Times New Roman" w:eastAsia="Times New Roman" w:hAnsi="Times New Roman"/>
          <w:sz w:val="27"/>
        </w:rPr>
        <w:t>Осадець</w:t>
      </w:r>
      <w:proofErr w:type="spellEnd"/>
      <w:r w:rsidRPr="00D4584C">
        <w:rPr>
          <w:rFonts w:ascii="Times New Roman" w:eastAsia="Times New Roman" w:hAnsi="Times New Roman"/>
          <w:sz w:val="27"/>
        </w:rPr>
        <w:t xml:space="preserve">, Р.В. </w:t>
      </w:r>
      <w:proofErr w:type="spellStart"/>
      <w:r w:rsidRPr="00D4584C">
        <w:rPr>
          <w:rFonts w:ascii="Times New Roman" w:eastAsia="Times New Roman" w:hAnsi="Times New Roman"/>
          <w:sz w:val="27"/>
        </w:rPr>
        <w:t>Пікус</w:t>
      </w:r>
      <w:proofErr w:type="spellEnd"/>
      <w:r w:rsidRPr="00D4584C">
        <w:rPr>
          <w:rFonts w:ascii="Times New Roman" w:eastAsia="Times New Roman" w:hAnsi="Times New Roman"/>
          <w:sz w:val="27"/>
        </w:rPr>
        <w:t xml:space="preserve">, А.Н. Зубець, А.В. </w:t>
      </w:r>
      <w:proofErr w:type="spellStart"/>
      <w:r w:rsidRPr="00D4584C">
        <w:rPr>
          <w:rFonts w:ascii="Times New Roman" w:eastAsia="Times New Roman" w:hAnsi="Times New Roman"/>
          <w:sz w:val="27"/>
        </w:rPr>
        <w:t>Решетников</w:t>
      </w:r>
      <w:proofErr w:type="spellEnd"/>
      <w:r w:rsidRPr="00D4584C">
        <w:rPr>
          <w:rFonts w:ascii="Times New Roman" w:eastAsia="Times New Roman" w:hAnsi="Times New Roman"/>
          <w:sz w:val="27"/>
        </w:rPr>
        <w:t xml:space="preserve">, які розглядають ринок страхових послуг, проблеми страхового ринку та методи просування на ринку страхування України. Проблеми формування та реалізації маркетингової стратегії страховика, а також теорія проведення маркетингових досліджень на страховому ринку знайшли відображення в працях вітчизняних та зарубіжних вчених </w:t>
      </w:r>
      <w:proofErr w:type="spellStart"/>
      <w:r w:rsidRPr="00D4584C">
        <w:rPr>
          <w:rFonts w:ascii="Times New Roman" w:eastAsia="Times New Roman" w:hAnsi="Times New Roman"/>
          <w:sz w:val="27"/>
        </w:rPr>
        <w:t>Артюх</w:t>
      </w:r>
      <w:proofErr w:type="spellEnd"/>
      <w:r w:rsidRPr="00D4584C">
        <w:rPr>
          <w:rFonts w:ascii="Times New Roman" w:eastAsia="Times New Roman" w:hAnsi="Times New Roman"/>
          <w:sz w:val="27"/>
        </w:rPr>
        <w:t xml:space="preserve"> Т.М., </w:t>
      </w:r>
      <w:proofErr w:type="spellStart"/>
      <w:r w:rsidRPr="00D4584C">
        <w:rPr>
          <w:rFonts w:ascii="Times New Roman" w:eastAsia="Times New Roman" w:hAnsi="Times New Roman"/>
          <w:sz w:val="27"/>
        </w:rPr>
        <w:t>Базилевича</w:t>
      </w:r>
      <w:proofErr w:type="spellEnd"/>
      <w:r w:rsidRPr="00D4584C">
        <w:rPr>
          <w:rFonts w:ascii="Times New Roman" w:eastAsia="Times New Roman" w:hAnsi="Times New Roman"/>
          <w:sz w:val="27"/>
        </w:rPr>
        <w:t xml:space="preserve"> В.Д., </w:t>
      </w:r>
      <w:proofErr w:type="spellStart"/>
      <w:r w:rsidRPr="00D4584C">
        <w:rPr>
          <w:rFonts w:ascii="Times New Roman" w:eastAsia="Times New Roman" w:hAnsi="Times New Roman"/>
          <w:sz w:val="27"/>
        </w:rPr>
        <w:t>Воблого</w:t>
      </w:r>
      <w:proofErr w:type="spellEnd"/>
      <w:r w:rsidRPr="00D4584C">
        <w:rPr>
          <w:rFonts w:ascii="Times New Roman" w:eastAsia="Times New Roman" w:hAnsi="Times New Roman"/>
          <w:sz w:val="27"/>
        </w:rPr>
        <w:t xml:space="preserve"> А.Г., Вовчак О.Д., </w:t>
      </w:r>
      <w:proofErr w:type="spellStart"/>
      <w:r w:rsidRPr="00D4584C">
        <w:rPr>
          <w:rFonts w:ascii="Times New Roman" w:eastAsia="Times New Roman" w:hAnsi="Times New Roman"/>
          <w:sz w:val="27"/>
        </w:rPr>
        <w:t>Гаманкової</w:t>
      </w:r>
      <w:proofErr w:type="spellEnd"/>
      <w:r w:rsidRPr="00D4584C">
        <w:rPr>
          <w:rFonts w:ascii="Times New Roman" w:eastAsia="Times New Roman" w:hAnsi="Times New Roman"/>
          <w:sz w:val="27"/>
        </w:rPr>
        <w:t xml:space="preserve"> О.О., </w:t>
      </w:r>
      <w:proofErr w:type="spellStart"/>
      <w:r w:rsidRPr="00D4584C">
        <w:rPr>
          <w:rFonts w:ascii="Times New Roman" w:eastAsia="Times New Roman" w:hAnsi="Times New Roman"/>
          <w:sz w:val="27"/>
        </w:rPr>
        <w:t>Мазурина</w:t>
      </w:r>
      <w:proofErr w:type="spellEnd"/>
      <w:r w:rsidRPr="00D4584C">
        <w:rPr>
          <w:rFonts w:ascii="Times New Roman" w:eastAsia="Times New Roman" w:hAnsi="Times New Roman"/>
          <w:sz w:val="27"/>
        </w:rPr>
        <w:t xml:space="preserve"> Т.Ю., </w:t>
      </w:r>
      <w:proofErr w:type="spellStart"/>
      <w:r w:rsidRPr="00D4584C">
        <w:rPr>
          <w:rFonts w:ascii="Times New Roman" w:eastAsia="Times New Roman" w:hAnsi="Times New Roman"/>
          <w:sz w:val="27"/>
        </w:rPr>
        <w:t>Орланюк-Малицької</w:t>
      </w:r>
      <w:proofErr w:type="spellEnd"/>
      <w:r w:rsidRPr="00D4584C">
        <w:rPr>
          <w:rFonts w:ascii="Times New Roman" w:eastAsia="Times New Roman" w:hAnsi="Times New Roman"/>
          <w:sz w:val="27"/>
        </w:rPr>
        <w:t xml:space="preserve"> Л.А., </w:t>
      </w:r>
      <w:proofErr w:type="spellStart"/>
      <w:r w:rsidRPr="00D4584C">
        <w:rPr>
          <w:rFonts w:ascii="Times New Roman" w:eastAsia="Times New Roman" w:hAnsi="Times New Roman"/>
          <w:sz w:val="27"/>
        </w:rPr>
        <w:t>Пікус</w:t>
      </w:r>
      <w:proofErr w:type="spellEnd"/>
      <w:r w:rsidRPr="00D4584C">
        <w:rPr>
          <w:rFonts w:ascii="Times New Roman" w:eastAsia="Times New Roman" w:hAnsi="Times New Roman"/>
          <w:sz w:val="27"/>
        </w:rPr>
        <w:t xml:space="preserve"> Р.В., </w:t>
      </w:r>
      <w:proofErr w:type="spellStart"/>
      <w:r w:rsidRPr="00D4584C">
        <w:rPr>
          <w:rFonts w:ascii="Times New Roman" w:eastAsia="Times New Roman" w:hAnsi="Times New Roman"/>
          <w:sz w:val="27"/>
        </w:rPr>
        <w:t>Плешкова</w:t>
      </w:r>
      <w:proofErr w:type="spellEnd"/>
      <w:r w:rsidRPr="00D4584C">
        <w:rPr>
          <w:rFonts w:ascii="Times New Roman" w:eastAsia="Times New Roman" w:hAnsi="Times New Roman"/>
          <w:sz w:val="27"/>
        </w:rPr>
        <w:t xml:space="preserve"> А.П., </w:t>
      </w:r>
      <w:proofErr w:type="spellStart"/>
      <w:r w:rsidRPr="00D4584C">
        <w:rPr>
          <w:rFonts w:ascii="Times New Roman" w:eastAsia="Times New Roman" w:hAnsi="Times New Roman"/>
          <w:sz w:val="27"/>
        </w:rPr>
        <w:t>Рейтмана</w:t>
      </w:r>
      <w:proofErr w:type="spellEnd"/>
      <w:r w:rsidRPr="00D4584C">
        <w:rPr>
          <w:rFonts w:ascii="Times New Roman" w:eastAsia="Times New Roman" w:hAnsi="Times New Roman"/>
          <w:sz w:val="27"/>
        </w:rPr>
        <w:t xml:space="preserve"> Л.І., </w:t>
      </w:r>
      <w:proofErr w:type="spellStart"/>
      <w:r w:rsidRPr="00D4584C">
        <w:rPr>
          <w:rFonts w:ascii="Times New Roman" w:eastAsia="Times New Roman" w:hAnsi="Times New Roman"/>
          <w:sz w:val="27"/>
        </w:rPr>
        <w:t>Скамай</w:t>
      </w:r>
      <w:proofErr w:type="spellEnd"/>
      <w:r w:rsidRPr="00D4584C">
        <w:rPr>
          <w:rFonts w:ascii="Times New Roman" w:eastAsia="Times New Roman" w:hAnsi="Times New Roman"/>
          <w:sz w:val="27"/>
        </w:rPr>
        <w:t xml:space="preserve"> Л.Г., </w:t>
      </w:r>
      <w:proofErr w:type="spellStart"/>
      <w:r w:rsidRPr="00D4584C">
        <w:rPr>
          <w:rFonts w:ascii="Times New Roman" w:eastAsia="Times New Roman" w:hAnsi="Times New Roman"/>
          <w:sz w:val="27"/>
        </w:rPr>
        <w:t>Сухова</w:t>
      </w:r>
      <w:proofErr w:type="spellEnd"/>
      <w:r w:rsidRPr="00D4584C">
        <w:rPr>
          <w:rFonts w:ascii="Times New Roman" w:eastAsia="Times New Roman" w:hAnsi="Times New Roman"/>
          <w:sz w:val="27"/>
        </w:rPr>
        <w:t xml:space="preserve"> В.А., </w:t>
      </w:r>
      <w:proofErr w:type="spellStart"/>
      <w:r w:rsidRPr="00D4584C">
        <w:rPr>
          <w:rFonts w:ascii="Times New Roman" w:eastAsia="Times New Roman" w:hAnsi="Times New Roman"/>
          <w:sz w:val="27"/>
        </w:rPr>
        <w:t>Турбіної</w:t>
      </w:r>
      <w:proofErr w:type="spellEnd"/>
      <w:r w:rsidRPr="00D4584C">
        <w:rPr>
          <w:rFonts w:ascii="Times New Roman" w:eastAsia="Times New Roman" w:hAnsi="Times New Roman"/>
          <w:sz w:val="27"/>
        </w:rPr>
        <w:t xml:space="preserve"> К.Є., Шеремет А.Д., Шахова В.В. та інші. Проте, через активний розвиток ринку та методів комунікацій, існує небагато актуальних та ефективних досліджень та нарисів щодо методів просування на ринку страхових послуг. Серед останніх публікацій бачимо, що необхідно проводити подальші дослідження у цьому напрямку з метою впровадження в діяльність страхових організацій нових і більш ефективних методів просування на ринку страхування, які б враховували особливості сучасного стану ринкових перетворень в Україні.</w:t>
      </w:r>
    </w:p>
    <w:p w:rsidR="00D4584C" w:rsidRPr="00D4584C" w:rsidRDefault="00D4584C" w:rsidP="00D4584C">
      <w:pPr>
        <w:spacing w:line="2" w:lineRule="exact"/>
        <w:rPr>
          <w:rFonts w:ascii="Times New Roman" w:eastAsia="Times New Roman" w:hAnsi="Times New Roman"/>
        </w:rPr>
      </w:pPr>
    </w:p>
    <w:p w:rsidR="00D4584C" w:rsidRPr="00D4584C" w:rsidRDefault="00D4584C" w:rsidP="00D4584C">
      <w:pPr>
        <w:spacing w:line="360" w:lineRule="auto"/>
        <w:ind w:left="260" w:firstLine="709"/>
        <w:jc w:val="both"/>
        <w:rPr>
          <w:rFonts w:ascii="Times New Roman" w:eastAsia="Times New Roman" w:hAnsi="Times New Roman"/>
          <w:sz w:val="28"/>
        </w:rPr>
      </w:pPr>
      <w:r w:rsidRPr="00D4584C">
        <w:rPr>
          <w:rFonts w:ascii="Times New Roman" w:eastAsia="Times New Roman" w:hAnsi="Times New Roman"/>
          <w:b/>
          <w:sz w:val="28"/>
        </w:rPr>
        <w:t xml:space="preserve">Мета і завдання дослідження. </w:t>
      </w:r>
      <w:r w:rsidRPr="00D4584C">
        <w:rPr>
          <w:rFonts w:ascii="Times New Roman" w:eastAsia="Times New Roman" w:hAnsi="Times New Roman"/>
          <w:sz w:val="28"/>
        </w:rPr>
        <w:t>Метою роботи є формування</w:t>
      </w:r>
      <w:r w:rsidRPr="00D4584C">
        <w:rPr>
          <w:rFonts w:ascii="Times New Roman" w:eastAsia="Times New Roman" w:hAnsi="Times New Roman"/>
          <w:b/>
          <w:sz w:val="28"/>
        </w:rPr>
        <w:t xml:space="preserve"> </w:t>
      </w:r>
      <w:r w:rsidRPr="00D4584C">
        <w:rPr>
          <w:rFonts w:ascii="Times New Roman" w:eastAsia="Times New Roman" w:hAnsi="Times New Roman"/>
          <w:sz w:val="28"/>
        </w:rPr>
        <w:t>методичних та практичних інструментів реалізації маркетингової стратегії страхових компаній в умовах розвитку інформаційних технологій.</w:t>
      </w:r>
    </w:p>
    <w:p w:rsidR="00D4584C" w:rsidRPr="00D4584C" w:rsidRDefault="00D4584C" w:rsidP="00D4584C">
      <w:pPr>
        <w:spacing w:line="4" w:lineRule="exact"/>
        <w:rPr>
          <w:rFonts w:ascii="Times New Roman" w:eastAsia="Times New Roman" w:hAnsi="Times New Roman"/>
        </w:rPr>
      </w:pPr>
    </w:p>
    <w:p w:rsidR="00D4584C" w:rsidRPr="00D4584C" w:rsidRDefault="00D4584C" w:rsidP="00D4584C">
      <w:pPr>
        <w:spacing w:line="360" w:lineRule="auto"/>
        <w:ind w:left="260" w:firstLine="709"/>
        <w:jc w:val="both"/>
        <w:rPr>
          <w:rFonts w:ascii="Times New Roman" w:eastAsia="Times New Roman" w:hAnsi="Times New Roman"/>
          <w:sz w:val="28"/>
        </w:rPr>
      </w:pPr>
      <w:r w:rsidRPr="00D4584C">
        <w:rPr>
          <w:rFonts w:ascii="Times New Roman" w:eastAsia="Times New Roman" w:hAnsi="Times New Roman"/>
          <w:sz w:val="28"/>
        </w:rPr>
        <w:t>Досягнення мети дослідження зумовило необхідність визначення і розв'язання таких основних завдань:</w:t>
      </w:r>
    </w:p>
    <w:p w:rsidR="00D4584C" w:rsidRPr="00D4584C" w:rsidRDefault="00D4584C" w:rsidP="00D4584C">
      <w:pPr>
        <w:spacing w:line="360" w:lineRule="auto"/>
        <w:ind w:left="260" w:firstLine="709"/>
        <w:rPr>
          <w:rFonts w:ascii="Times New Roman" w:eastAsia="Times New Roman" w:hAnsi="Times New Roman"/>
          <w:sz w:val="28"/>
        </w:rPr>
      </w:pPr>
      <w:r w:rsidRPr="00D4584C">
        <w:rPr>
          <w:rFonts w:ascii="Times New Roman" w:eastAsia="Times New Roman" w:hAnsi="Times New Roman"/>
          <w:sz w:val="28"/>
        </w:rPr>
        <w:t>– розглянути дискусійні питання сутнісної визначеності маркетингу у страхуванні;</w:t>
      </w:r>
    </w:p>
    <w:p w:rsidR="00D4584C" w:rsidRPr="00D4584C" w:rsidRDefault="00D4584C" w:rsidP="00D4584C">
      <w:pPr>
        <w:spacing w:line="0" w:lineRule="atLeast"/>
        <w:ind w:left="980"/>
        <w:rPr>
          <w:rFonts w:ascii="Times New Roman" w:eastAsia="Times New Roman" w:hAnsi="Times New Roman"/>
          <w:sz w:val="28"/>
        </w:rPr>
      </w:pPr>
      <w:r w:rsidRPr="00D4584C">
        <w:rPr>
          <w:rFonts w:ascii="Times New Roman" w:eastAsia="Times New Roman" w:hAnsi="Times New Roman"/>
          <w:sz w:val="28"/>
        </w:rPr>
        <w:t>– визначити класифікацію стратегій просування страхової продукції;</w:t>
      </w:r>
    </w:p>
    <w:p w:rsidR="00D4584C" w:rsidRPr="00D4584C" w:rsidRDefault="00D4584C" w:rsidP="00D4584C">
      <w:pPr>
        <w:spacing w:line="161" w:lineRule="exact"/>
        <w:rPr>
          <w:rFonts w:ascii="Times New Roman" w:eastAsia="Times New Roman" w:hAnsi="Times New Roman"/>
        </w:rPr>
      </w:pPr>
    </w:p>
    <w:p w:rsidR="00D4584C" w:rsidRPr="00D4584C" w:rsidRDefault="00D4584C" w:rsidP="00D4584C">
      <w:pPr>
        <w:spacing w:line="360" w:lineRule="auto"/>
        <w:ind w:left="260" w:firstLine="709"/>
        <w:rPr>
          <w:rFonts w:ascii="Times New Roman" w:eastAsia="Times New Roman" w:hAnsi="Times New Roman"/>
          <w:sz w:val="28"/>
        </w:rPr>
      </w:pPr>
      <w:r w:rsidRPr="00D4584C">
        <w:rPr>
          <w:rFonts w:ascii="Times New Roman" w:eastAsia="Times New Roman" w:hAnsi="Times New Roman"/>
          <w:sz w:val="28"/>
        </w:rPr>
        <w:t>– надати характеристику комплексного підходу до застосування страхового маркетингу в просуванні страхових компаній;</w:t>
      </w:r>
    </w:p>
    <w:p w:rsidR="00D4584C" w:rsidRPr="00D4584C" w:rsidRDefault="00D4584C" w:rsidP="00D4584C">
      <w:pPr>
        <w:spacing w:line="360" w:lineRule="auto"/>
        <w:ind w:left="260" w:firstLine="709"/>
        <w:rPr>
          <w:rFonts w:ascii="Times New Roman" w:eastAsia="Times New Roman" w:hAnsi="Times New Roman"/>
          <w:sz w:val="28"/>
        </w:rPr>
      </w:pPr>
      <w:r w:rsidRPr="00D4584C">
        <w:rPr>
          <w:rFonts w:ascii="Times New Roman" w:eastAsia="Times New Roman" w:hAnsi="Times New Roman"/>
          <w:sz w:val="28"/>
        </w:rPr>
        <w:t>– проаналізувати розвиток страхового ринку України та оцінити динаміку просування страхових послуг;</w:t>
      </w:r>
    </w:p>
    <w:p w:rsidR="00D4584C" w:rsidRPr="00D4584C" w:rsidRDefault="00D4584C" w:rsidP="00D4584C">
      <w:pPr>
        <w:spacing w:line="360" w:lineRule="auto"/>
        <w:ind w:left="260" w:firstLine="709"/>
        <w:rPr>
          <w:rFonts w:ascii="Times New Roman" w:eastAsia="Times New Roman" w:hAnsi="Times New Roman"/>
          <w:sz w:val="28"/>
        </w:rPr>
      </w:pPr>
      <w:r w:rsidRPr="00D4584C">
        <w:rPr>
          <w:rFonts w:ascii="Times New Roman" w:eastAsia="Times New Roman" w:hAnsi="Times New Roman"/>
          <w:sz w:val="28"/>
        </w:rPr>
        <w:t>– провести аналіз вітчизняного та міжнародного досвіду формування і реалізації маркетингової стратегії страховими компаніями;</w:t>
      </w:r>
    </w:p>
    <w:p w:rsidR="00D4584C" w:rsidRPr="00D4584C" w:rsidRDefault="00D4584C" w:rsidP="00D4584C">
      <w:pPr>
        <w:spacing w:line="0" w:lineRule="atLeast"/>
        <w:ind w:left="980"/>
        <w:rPr>
          <w:rFonts w:ascii="Times New Roman" w:eastAsia="Times New Roman" w:hAnsi="Times New Roman"/>
          <w:sz w:val="28"/>
        </w:rPr>
      </w:pPr>
      <w:r w:rsidRPr="00D4584C">
        <w:rPr>
          <w:rFonts w:ascii="Times New Roman" w:eastAsia="Times New Roman" w:hAnsi="Times New Roman"/>
          <w:sz w:val="28"/>
        </w:rPr>
        <w:t>– охарактеризувати особливості проведення маркетингових досліджень</w:t>
      </w:r>
    </w:p>
    <w:p w:rsidR="00D4584C" w:rsidRPr="00D4584C" w:rsidRDefault="00D4584C" w:rsidP="00D4584C">
      <w:pPr>
        <w:rPr>
          <w:rFonts w:ascii="Times New Roman" w:eastAsia="Times New Roman" w:hAnsi="Times New Roman"/>
          <w:sz w:val="28"/>
        </w:rPr>
        <w:sectPr w:rsidR="00D4584C" w:rsidRPr="00D4584C">
          <w:pgSz w:w="11900" w:h="16838"/>
          <w:pgMar w:top="680" w:right="846" w:bottom="844" w:left="1440" w:header="0" w:footer="0" w:gutter="0"/>
          <w:cols w:space="720"/>
        </w:sectPr>
      </w:pPr>
    </w:p>
    <w:p w:rsidR="00D4584C" w:rsidRPr="00D4584C" w:rsidRDefault="00D4584C" w:rsidP="00D4584C">
      <w:pPr>
        <w:spacing w:line="0" w:lineRule="atLeast"/>
        <w:rPr>
          <w:rFonts w:ascii="Times New Roman" w:eastAsia="Times New Roman" w:hAnsi="Times New Roman"/>
          <w:sz w:val="24"/>
        </w:rPr>
      </w:pPr>
      <w:bookmarkStart w:id="6" w:name="page10"/>
      <w:bookmarkEnd w:id="6"/>
    </w:p>
    <w:p w:rsidR="00D4584C" w:rsidRPr="00D4584C" w:rsidRDefault="00D4584C" w:rsidP="00D4584C">
      <w:pPr>
        <w:spacing w:line="145" w:lineRule="exact"/>
        <w:rPr>
          <w:rFonts w:ascii="Times New Roman" w:eastAsia="Times New Roman" w:hAnsi="Times New Roman"/>
        </w:rPr>
      </w:pPr>
    </w:p>
    <w:p w:rsidR="00D4584C" w:rsidRPr="00D4584C" w:rsidRDefault="00D4584C" w:rsidP="00D4584C">
      <w:pPr>
        <w:spacing w:line="0" w:lineRule="atLeast"/>
        <w:ind w:left="260"/>
        <w:rPr>
          <w:rFonts w:ascii="Times New Roman" w:eastAsia="Times New Roman" w:hAnsi="Times New Roman"/>
          <w:sz w:val="28"/>
        </w:rPr>
      </w:pPr>
      <w:r w:rsidRPr="00D4584C">
        <w:rPr>
          <w:rFonts w:ascii="Times New Roman" w:eastAsia="Times New Roman" w:hAnsi="Times New Roman"/>
          <w:sz w:val="28"/>
        </w:rPr>
        <w:t>страхових компаній;</w:t>
      </w:r>
    </w:p>
    <w:p w:rsidR="00D4584C" w:rsidRPr="00D4584C" w:rsidRDefault="00D4584C" w:rsidP="00D4584C">
      <w:pPr>
        <w:spacing w:line="160" w:lineRule="exact"/>
        <w:rPr>
          <w:rFonts w:ascii="Times New Roman" w:eastAsia="Times New Roman" w:hAnsi="Times New Roman"/>
        </w:rPr>
      </w:pPr>
    </w:p>
    <w:p w:rsidR="00D4584C" w:rsidRPr="00D4584C" w:rsidRDefault="00D4584C" w:rsidP="00D4584C">
      <w:pPr>
        <w:spacing w:line="360" w:lineRule="auto"/>
        <w:ind w:left="260" w:firstLine="709"/>
        <w:rPr>
          <w:rFonts w:ascii="Times New Roman" w:eastAsia="Times New Roman" w:hAnsi="Times New Roman"/>
          <w:sz w:val="28"/>
        </w:rPr>
      </w:pPr>
      <w:r w:rsidRPr="00D4584C">
        <w:rPr>
          <w:rFonts w:ascii="Times New Roman" w:eastAsia="Times New Roman" w:hAnsi="Times New Roman"/>
          <w:sz w:val="28"/>
        </w:rPr>
        <w:t>– удосконалити моделювання маркетингової стратегії страхової компанії;</w:t>
      </w:r>
    </w:p>
    <w:p w:rsidR="00D4584C" w:rsidRPr="00D4584C" w:rsidRDefault="00D4584C" w:rsidP="00D4584C">
      <w:pPr>
        <w:spacing w:line="360" w:lineRule="auto"/>
        <w:ind w:left="260" w:firstLine="709"/>
        <w:rPr>
          <w:rFonts w:ascii="Times New Roman" w:eastAsia="Times New Roman" w:hAnsi="Times New Roman"/>
          <w:sz w:val="28"/>
        </w:rPr>
      </w:pPr>
      <w:r w:rsidRPr="00D4584C">
        <w:rPr>
          <w:rFonts w:ascii="Times New Roman" w:eastAsia="Times New Roman" w:hAnsi="Times New Roman"/>
          <w:sz w:val="28"/>
        </w:rPr>
        <w:t>– дослідити трансформацію страхового ринку в умовах розвитку цифрових технологій;</w:t>
      </w:r>
    </w:p>
    <w:p w:rsidR="00D4584C" w:rsidRPr="00D4584C" w:rsidRDefault="00D4584C" w:rsidP="00D4584C">
      <w:pPr>
        <w:spacing w:line="357" w:lineRule="auto"/>
        <w:ind w:left="260" w:firstLine="709"/>
        <w:rPr>
          <w:rFonts w:ascii="Times New Roman" w:eastAsia="Times New Roman" w:hAnsi="Times New Roman"/>
          <w:sz w:val="28"/>
        </w:rPr>
      </w:pPr>
      <w:r w:rsidRPr="00D4584C">
        <w:rPr>
          <w:rFonts w:ascii="Times New Roman" w:eastAsia="Times New Roman" w:hAnsi="Times New Roman"/>
          <w:sz w:val="28"/>
        </w:rPr>
        <w:t>– обґрунтувати ефективність застосування інформаційних технологій для підвищення конкурентоспроможності страхових компаній.</w:t>
      </w:r>
    </w:p>
    <w:p w:rsidR="00D4584C" w:rsidRPr="00D4584C" w:rsidRDefault="00D4584C" w:rsidP="00D4584C">
      <w:pPr>
        <w:spacing w:line="360" w:lineRule="auto"/>
        <w:ind w:left="260" w:firstLine="709"/>
        <w:jc w:val="both"/>
        <w:rPr>
          <w:rFonts w:ascii="Times New Roman" w:eastAsia="Times New Roman" w:hAnsi="Times New Roman"/>
          <w:sz w:val="28"/>
        </w:rPr>
      </w:pPr>
      <w:r w:rsidRPr="00D4584C">
        <w:rPr>
          <w:rFonts w:ascii="Times New Roman" w:eastAsia="Times New Roman" w:hAnsi="Times New Roman"/>
          <w:b/>
          <w:sz w:val="28"/>
        </w:rPr>
        <w:t xml:space="preserve">Об’єкт і предмет дослідження. </w:t>
      </w:r>
      <w:r w:rsidRPr="00D4584C">
        <w:rPr>
          <w:rFonts w:ascii="Times New Roman" w:eastAsia="Times New Roman" w:hAnsi="Times New Roman"/>
          <w:i/>
          <w:sz w:val="28"/>
        </w:rPr>
        <w:t>Об’єктом</w:t>
      </w:r>
      <w:r w:rsidRPr="00D4584C">
        <w:rPr>
          <w:rFonts w:ascii="Times New Roman" w:eastAsia="Times New Roman" w:hAnsi="Times New Roman"/>
          <w:b/>
          <w:sz w:val="28"/>
        </w:rPr>
        <w:t xml:space="preserve"> </w:t>
      </w:r>
      <w:r w:rsidRPr="00D4584C">
        <w:rPr>
          <w:rFonts w:ascii="Times New Roman" w:eastAsia="Times New Roman" w:hAnsi="Times New Roman"/>
          <w:sz w:val="28"/>
        </w:rPr>
        <w:t>дослідження виступає</w:t>
      </w:r>
      <w:r w:rsidRPr="00D4584C">
        <w:rPr>
          <w:rFonts w:ascii="Times New Roman" w:eastAsia="Times New Roman" w:hAnsi="Times New Roman"/>
          <w:b/>
          <w:sz w:val="28"/>
        </w:rPr>
        <w:t xml:space="preserve"> </w:t>
      </w:r>
      <w:r w:rsidRPr="00D4584C">
        <w:rPr>
          <w:rFonts w:ascii="Times New Roman" w:eastAsia="Times New Roman" w:hAnsi="Times New Roman"/>
          <w:sz w:val="28"/>
        </w:rPr>
        <w:t xml:space="preserve">маркетингова стратегія розвитку страхової компанії в умовах розвитку цифрової економіки. </w:t>
      </w:r>
      <w:r w:rsidRPr="00D4584C">
        <w:rPr>
          <w:rFonts w:ascii="Times New Roman" w:eastAsia="Times New Roman" w:hAnsi="Times New Roman"/>
          <w:i/>
          <w:sz w:val="28"/>
        </w:rPr>
        <w:t>Предметом</w:t>
      </w:r>
      <w:r w:rsidRPr="00D4584C">
        <w:rPr>
          <w:rFonts w:ascii="Times New Roman" w:eastAsia="Times New Roman" w:hAnsi="Times New Roman"/>
          <w:sz w:val="28"/>
        </w:rPr>
        <w:t xml:space="preserve"> дослідження є теоретичні, методологічні та прикладні засади щодо формування та реалізації маркетингової стратегії розвитку страхової компанії.</w:t>
      </w:r>
    </w:p>
    <w:p w:rsidR="00D4584C" w:rsidRPr="00D4584C" w:rsidRDefault="00D4584C" w:rsidP="00D4584C">
      <w:pPr>
        <w:spacing w:line="388" w:lineRule="auto"/>
        <w:ind w:left="260" w:firstLine="710"/>
        <w:jc w:val="both"/>
        <w:rPr>
          <w:rFonts w:ascii="Times New Roman" w:eastAsia="Times New Roman" w:hAnsi="Times New Roman"/>
          <w:sz w:val="26"/>
        </w:rPr>
      </w:pPr>
      <w:r w:rsidRPr="00D4584C">
        <w:rPr>
          <w:rFonts w:ascii="Times New Roman" w:eastAsia="Times New Roman" w:hAnsi="Times New Roman"/>
          <w:b/>
          <w:sz w:val="26"/>
        </w:rPr>
        <w:t xml:space="preserve">Методи дослідження. </w:t>
      </w:r>
      <w:r w:rsidRPr="00D4584C">
        <w:rPr>
          <w:rFonts w:ascii="Times New Roman" w:eastAsia="Times New Roman" w:hAnsi="Times New Roman"/>
          <w:sz w:val="26"/>
        </w:rPr>
        <w:t>Методологічну основу дипломної роботи</w:t>
      </w:r>
      <w:r w:rsidRPr="00D4584C">
        <w:rPr>
          <w:rFonts w:ascii="Times New Roman" w:eastAsia="Times New Roman" w:hAnsi="Times New Roman"/>
          <w:b/>
          <w:sz w:val="26"/>
        </w:rPr>
        <w:t xml:space="preserve"> </w:t>
      </w:r>
      <w:r w:rsidRPr="00D4584C">
        <w:rPr>
          <w:rFonts w:ascii="Times New Roman" w:eastAsia="Times New Roman" w:hAnsi="Times New Roman"/>
          <w:sz w:val="26"/>
        </w:rPr>
        <w:t>становлять теоретичні напрацювання зарубіжних і вітчизняних учених щодо маркетингової стратегії страхових компаній в умовах розвитку інформаційних технологій. У процесі виконання дипломної роботі використано загальнонаукові та спеціальні методи дослідження, зокрема: методи структурно-логічного i якісного аналізу i синтезу, системного аналізу, спеціальні методи статистичного, фінансового i економічного аналізу, при аналізі розвитку страхового ринку України та оцінка динаміки просування страхових послуг, а також вітчизняного та міжнародного досвіду формування і реалізації маркетингової стратегії страховими компаніями; методи співставлення, узагальнення, історичного аналізу, систематизація, деталізація, порівняння при дослідженні дискусійних питань сутнісної визначеності маркетингу у страхуванні, визначенні класифікації стратегій просування страхової продукції, наданні характеристики комплексного підходу до застосування страхового маркетингу в просуванні страхових компаній, охарактеризуванні особливостей проведення маркетингових досліджень страхових компаній; методи наукових абстракцій, структурного моделювання, багатокритеріальної оптимізації застосовано для удосконалення моделювання маркетингової стратегії страхової компанії,</w:t>
      </w:r>
    </w:p>
    <w:p w:rsidR="00D4584C" w:rsidRPr="00D4584C" w:rsidRDefault="00D4584C" w:rsidP="00D4584C">
      <w:pPr>
        <w:spacing w:line="388" w:lineRule="auto"/>
        <w:rPr>
          <w:rFonts w:ascii="Times New Roman" w:eastAsia="Times New Roman" w:hAnsi="Times New Roman"/>
          <w:sz w:val="26"/>
        </w:rPr>
        <w:sectPr w:rsidR="00D4584C" w:rsidRPr="00D4584C">
          <w:pgSz w:w="11900" w:h="16838"/>
          <w:pgMar w:top="680" w:right="846" w:bottom="614" w:left="1440" w:header="0" w:footer="0" w:gutter="0"/>
          <w:cols w:space="720"/>
        </w:sectPr>
      </w:pPr>
    </w:p>
    <w:p w:rsidR="00D4584C" w:rsidRPr="00D4584C" w:rsidRDefault="00D4584C" w:rsidP="00D4584C">
      <w:pPr>
        <w:spacing w:line="0" w:lineRule="atLeast"/>
        <w:ind w:left="9380"/>
        <w:rPr>
          <w:rFonts w:ascii="Times New Roman" w:eastAsia="Times New Roman" w:hAnsi="Times New Roman"/>
          <w:sz w:val="24"/>
        </w:rPr>
      </w:pPr>
      <w:bookmarkStart w:id="7" w:name="page11"/>
      <w:bookmarkEnd w:id="7"/>
    </w:p>
    <w:p w:rsidR="00D4584C" w:rsidRPr="00D4584C" w:rsidRDefault="00D4584C" w:rsidP="00D4584C">
      <w:pPr>
        <w:spacing w:line="145" w:lineRule="exact"/>
        <w:rPr>
          <w:rFonts w:ascii="Times New Roman" w:eastAsia="Times New Roman" w:hAnsi="Times New Roman"/>
        </w:rPr>
      </w:pPr>
    </w:p>
    <w:p w:rsidR="00D4584C" w:rsidRPr="00D4584C" w:rsidRDefault="00D4584C" w:rsidP="00D4584C">
      <w:pPr>
        <w:spacing w:line="357" w:lineRule="auto"/>
        <w:ind w:left="260"/>
        <w:jc w:val="both"/>
        <w:rPr>
          <w:rFonts w:ascii="Times New Roman" w:eastAsia="Times New Roman" w:hAnsi="Times New Roman"/>
          <w:sz w:val="28"/>
        </w:rPr>
      </w:pPr>
      <w:r w:rsidRPr="00D4584C">
        <w:rPr>
          <w:rFonts w:ascii="Times New Roman" w:eastAsia="Times New Roman" w:hAnsi="Times New Roman"/>
          <w:sz w:val="28"/>
        </w:rPr>
        <w:t>дослідження трансформації страхового ринку в умовах розвитку цифрових технологій, обґрунтування ефективності застосування інформаційних технологій для підвищення конкурентоспроможності страхових компаній.</w:t>
      </w:r>
    </w:p>
    <w:p w:rsidR="00D4584C" w:rsidRPr="00D4584C" w:rsidRDefault="00D4584C" w:rsidP="00D4584C">
      <w:pPr>
        <w:spacing w:line="3" w:lineRule="exact"/>
        <w:rPr>
          <w:rFonts w:ascii="Times New Roman" w:eastAsia="Times New Roman" w:hAnsi="Times New Roman"/>
        </w:rPr>
      </w:pPr>
    </w:p>
    <w:p w:rsidR="00D4584C" w:rsidRPr="00D4584C" w:rsidRDefault="00D4584C" w:rsidP="00D4584C">
      <w:pPr>
        <w:spacing w:line="357" w:lineRule="auto"/>
        <w:ind w:left="260" w:firstLine="709"/>
        <w:jc w:val="both"/>
        <w:rPr>
          <w:rFonts w:ascii="Times New Roman" w:eastAsia="Times New Roman" w:hAnsi="Times New Roman"/>
          <w:sz w:val="28"/>
        </w:rPr>
      </w:pPr>
      <w:r w:rsidRPr="00D4584C">
        <w:rPr>
          <w:rFonts w:ascii="Times New Roman" w:eastAsia="Times New Roman" w:hAnsi="Times New Roman"/>
          <w:sz w:val="28"/>
        </w:rPr>
        <w:t>Для обробки економічної інформації, побудови таблиць, діаграм, графіків, алгоритмів використані сучасні комп’ютерні технології i пакет прикладних програм Microsoft Excel.</w:t>
      </w:r>
    </w:p>
    <w:p w:rsidR="00D4584C" w:rsidRPr="00D4584C" w:rsidRDefault="00D4584C" w:rsidP="00D4584C">
      <w:pPr>
        <w:spacing w:line="372" w:lineRule="auto"/>
        <w:ind w:left="260" w:firstLine="709"/>
        <w:jc w:val="both"/>
        <w:rPr>
          <w:rFonts w:ascii="Times New Roman" w:eastAsia="Times New Roman" w:hAnsi="Times New Roman"/>
          <w:sz w:val="27"/>
        </w:rPr>
      </w:pPr>
      <w:r w:rsidRPr="00D4584C">
        <w:rPr>
          <w:rFonts w:ascii="Times New Roman" w:eastAsia="Times New Roman" w:hAnsi="Times New Roman"/>
          <w:b/>
          <w:sz w:val="27"/>
        </w:rPr>
        <w:t xml:space="preserve">Інформаційна база дослідження. </w:t>
      </w:r>
      <w:r w:rsidRPr="00D4584C">
        <w:rPr>
          <w:rFonts w:ascii="Times New Roman" w:eastAsia="Times New Roman" w:hAnsi="Times New Roman"/>
          <w:sz w:val="27"/>
        </w:rPr>
        <w:t>Інформаційну базу дипломної роботи</w:t>
      </w:r>
      <w:r w:rsidRPr="00D4584C">
        <w:rPr>
          <w:rFonts w:ascii="Times New Roman" w:eastAsia="Times New Roman" w:hAnsi="Times New Roman"/>
          <w:b/>
          <w:sz w:val="27"/>
        </w:rPr>
        <w:t xml:space="preserve"> </w:t>
      </w:r>
      <w:r w:rsidRPr="00D4584C">
        <w:rPr>
          <w:rFonts w:ascii="Times New Roman" w:eastAsia="Times New Roman" w:hAnsi="Times New Roman"/>
          <w:sz w:val="27"/>
        </w:rPr>
        <w:t>сформували законодавчі та нормативні акти України з досліджуваних питань, аналітичні та статистичні дані Міністерства Фінансів України, Державної служби статистики України, Державної казначейської служби України, Національної комісії, що здійснює державне регулювання у сфері ринків фінансових послуг, наукові праці вітчизняних і зарубіжних учених з досліджуваної проблематики. У роботі використано інформацію провідних міжнародних організацій, дослідницьких інституцій та установ, що займаються дослідженнями та підготовкою статистичної інформації в страховій сфері.</w:t>
      </w:r>
    </w:p>
    <w:p w:rsidR="00D4584C" w:rsidRPr="00D4584C" w:rsidRDefault="00D4584C" w:rsidP="00D4584C">
      <w:pPr>
        <w:spacing w:line="4" w:lineRule="exact"/>
        <w:rPr>
          <w:rFonts w:ascii="Times New Roman" w:eastAsia="Times New Roman" w:hAnsi="Times New Roman"/>
        </w:rPr>
      </w:pPr>
    </w:p>
    <w:p w:rsidR="00D4584C" w:rsidRPr="00D4584C" w:rsidRDefault="00D4584C" w:rsidP="00D4584C">
      <w:pPr>
        <w:spacing w:line="357" w:lineRule="auto"/>
        <w:ind w:left="260" w:firstLine="709"/>
        <w:jc w:val="both"/>
        <w:rPr>
          <w:rFonts w:ascii="Times New Roman" w:eastAsia="Times New Roman" w:hAnsi="Times New Roman"/>
          <w:sz w:val="28"/>
        </w:rPr>
      </w:pPr>
      <w:r w:rsidRPr="00D4584C">
        <w:rPr>
          <w:rFonts w:ascii="Times New Roman" w:eastAsia="Times New Roman" w:hAnsi="Times New Roman"/>
          <w:b/>
          <w:sz w:val="28"/>
        </w:rPr>
        <w:t xml:space="preserve">Публікації. </w:t>
      </w:r>
      <w:r w:rsidRPr="00D4584C">
        <w:rPr>
          <w:rFonts w:ascii="Times New Roman" w:eastAsia="Times New Roman" w:hAnsi="Times New Roman"/>
          <w:sz w:val="28"/>
        </w:rPr>
        <w:t>Основні положення,</w:t>
      </w:r>
      <w:r w:rsidRPr="00D4584C">
        <w:rPr>
          <w:rFonts w:ascii="Times New Roman" w:eastAsia="Times New Roman" w:hAnsi="Times New Roman"/>
          <w:b/>
          <w:sz w:val="28"/>
        </w:rPr>
        <w:t xml:space="preserve"> </w:t>
      </w:r>
      <w:r w:rsidRPr="00D4584C">
        <w:rPr>
          <w:rFonts w:ascii="Times New Roman" w:eastAsia="Times New Roman" w:hAnsi="Times New Roman"/>
          <w:sz w:val="28"/>
        </w:rPr>
        <w:t>ідеї,</w:t>
      </w:r>
      <w:r w:rsidRPr="00D4584C">
        <w:rPr>
          <w:rFonts w:ascii="Times New Roman" w:eastAsia="Times New Roman" w:hAnsi="Times New Roman"/>
          <w:b/>
          <w:sz w:val="28"/>
        </w:rPr>
        <w:t xml:space="preserve"> </w:t>
      </w:r>
      <w:r w:rsidRPr="00D4584C">
        <w:rPr>
          <w:rFonts w:ascii="Times New Roman" w:eastAsia="Times New Roman" w:hAnsi="Times New Roman"/>
          <w:sz w:val="28"/>
        </w:rPr>
        <w:t>висновки дипломної роботи</w:t>
      </w:r>
      <w:r w:rsidRPr="00D4584C">
        <w:rPr>
          <w:rFonts w:ascii="Times New Roman" w:eastAsia="Times New Roman" w:hAnsi="Times New Roman"/>
          <w:b/>
          <w:sz w:val="28"/>
        </w:rPr>
        <w:t xml:space="preserve"> </w:t>
      </w:r>
      <w:r w:rsidRPr="00D4584C">
        <w:rPr>
          <w:rFonts w:ascii="Times New Roman" w:eastAsia="Times New Roman" w:hAnsi="Times New Roman"/>
          <w:sz w:val="28"/>
        </w:rPr>
        <w:t>доповідались на V МНПК «Фінансові аспекти розвитку держави, регіонів та суб'єктів господарювання: сучасний стан та перспективи» (2017, м. Одеса; С. 112–114); 74-ій звітній конференції студентів, аспірантів та здобувачів Одеського національного університету імені І.І. Мечникова (2018, м. Одеса; С. 112-116). Також за результатами досліджень опубліковано статтю у рецензованих вітчизняних та іноземних (міжнародних) фахових виданнях, включених до міжнародних каталогів наукових видань та науко метричних баз даних: «Трансформація страхового ринку в умовах розвитку цифрових технологій» у електронному фаховому науково-практичному журналі з економічних наук «Інфраструктура ринку» (</w:t>
      </w:r>
      <w:proofErr w:type="spellStart"/>
      <w:r w:rsidRPr="00D4584C">
        <w:rPr>
          <w:rFonts w:ascii="Times New Roman" w:eastAsia="Times New Roman" w:hAnsi="Times New Roman"/>
          <w:sz w:val="28"/>
        </w:rPr>
        <w:t>Вип</w:t>
      </w:r>
      <w:proofErr w:type="spellEnd"/>
      <w:r w:rsidRPr="00D4584C">
        <w:rPr>
          <w:rFonts w:ascii="Times New Roman" w:eastAsia="Times New Roman" w:hAnsi="Times New Roman"/>
          <w:sz w:val="28"/>
        </w:rPr>
        <w:t>. 25), 2018 р.</w:t>
      </w:r>
    </w:p>
    <w:p w:rsidR="00D4584C" w:rsidRPr="00D4584C" w:rsidRDefault="00D4584C" w:rsidP="00D4584C">
      <w:pPr>
        <w:spacing w:line="15" w:lineRule="exact"/>
        <w:rPr>
          <w:rFonts w:ascii="Times New Roman" w:eastAsia="Times New Roman" w:hAnsi="Times New Roman"/>
        </w:rPr>
      </w:pPr>
    </w:p>
    <w:p w:rsidR="00D4584C" w:rsidRPr="00D4584C" w:rsidRDefault="00D4584C" w:rsidP="00D4584C">
      <w:pPr>
        <w:spacing w:line="400" w:lineRule="auto"/>
        <w:ind w:left="260" w:firstLine="709"/>
        <w:jc w:val="both"/>
        <w:rPr>
          <w:rFonts w:ascii="Times New Roman" w:eastAsia="Times New Roman" w:hAnsi="Times New Roman"/>
          <w:sz w:val="28"/>
        </w:rPr>
      </w:pPr>
      <w:r w:rsidRPr="00D4584C">
        <w:rPr>
          <w:rFonts w:ascii="Times New Roman" w:eastAsia="Times New Roman" w:hAnsi="Times New Roman"/>
          <w:b/>
          <w:sz w:val="28"/>
        </w:rPr>
        <w:t xml:space="preserve">Структура дипломної роботи. </w:t>
      </w:r>
      <w:r w:rsidRPr="00D4584C">
        <w:rPr>
          <w:rFonts w:ascii="Times New Roman" w:eastAsia="Times New Roman" w:hAnsi="Times New Roman"/>
          <w:sz w:val="28"/>
        </w:rPr>
        <w:t>Дипломна робота складається зі вступу,</w:t>
      </w:r>
      <w:r w:rsidRPr="00D4584C">
        <w:rPr>
          <w:rFonts w:ascii="Times New Roman" w:eastAsia="Times New Roman" w:hAnsi="Times New Roman"/>
          <w:b/>
          <w:sz w:val="28"/>
        </w:rPr>
        <w:t xml:space="preserve"> </w:t>
      </w:r>
      <w:r w:rsidRPr="00D4584C">
        <w:rPr>
          <w:rFonts w:ascii="Times New Roman" w:eastAsia="Times New Roman" w:hAnsi="Times New Roman"/>
          <w:sz w:val="28"/>
        </w:rPr>
        <w:t>трьох розділів, висновків, списку використаних джерел та додатків.</w:t>
      </w:r>
    </w:p>
    <w:p w:rsidR="00D4584C" w:rsidRDefault="00D4584C"/>
    <w:p w:rsidR="00D4584C" w:rsidRDefault="00D4584C"/>
    <w:p w:rsidR="00D4584C" w:rsidRDefault="00D4584C"/>
    <w:p w:rsidR="00D4584C" w:rsidRDefault="00D4584C"/>
    <w:p w:rsidR="00D4584C" w:rsidRDefault="00D4584C" w:rsidP="00D4584C">
      <w:pPr>
        <w:spacing w:line="0" w:lineRule="atLeast"/>
        <w:ind w:left="4520"/>
        <w:rPr>
          <w:rFonts w:ascii="Times New Roman" w:eastAsia="Times New Roman" w:hAnsi="Times New Roman"/>
          <w:sz w:val="28"/>
        </w:rPr>
      </w:pPr>
      <w:r>
        <w:rPr>
          <w:rFonts w:ascii="Times New Roman" w:eastAsia="Times New Roman" w:hAnsi="Times New Roman"/>
          <w:sz w:val="28"/>
        </w:rPr>
        <w:t>ВИСНОВКИ</w:t>
      </w:r>
    </w:p>
    <w:p w:rsidR="00D4584C" w:rsidRDefault="00D4584C" w:rsidP="00D4584C">
      <w:pPr>
        <w:spacing w:line="200" w:lineRule="exact"/>
        <w:rPr>
          <w:rFonts w:ascii="Times New Roman" w:eastAsia="Times New Roman" w:hAnsi="Times New Roman"/>
        </w:rPr>
      </w:pPr>
    </w:p>
    <w:p w:rsidR="00D4584C" w:rsidRDefault="00D4584C" w:rsidP="00D4584C">
      <w:pPr>
        <w:spacing w:line="200" w:lineRule="exact"/>
        <w:rPr>
          <w:rFonts w:ascii="Times New Roman" w:eastAsia="Times New Roman" w:hAnsi="Times New Roman"/>
        </w:rPr>
      </w:pPr>
    </w:p>
    <w:p w:rsidR="00D4584C" w:rsidRDefault="00D4584C" w:rsidP="00D4584C">
      <w:pPr>
        <w:spacing w:line="244" w:lineRule="exact"/>
        <w:rPr>
          <w:rFonts w:ascii="Times New Roman" w:eastAsia="Times New Roman" w:hAnsi="Times New Roman"/>
        </w:rPr>
      </w:pPr>
    </w:p>
    <w:p w:rsidR="00D4584C" w:rsidRDefault="00D4584C" w:rsidP="00D4584C">
      <w:pPr>
        <w:spacing w:line="357" w:lineRule="auto"/>
        <w:ind w:left="260" w:firstLine="709"/>
        <w:jc w:val="both"/>
        <w:rPr>
          <w:rFonts w:ascii="Times New Roman" w:eastAsia="Times New Roman" w:hAnsi="Times New Roman"/>
          <w:sz w:val="28"/>
        </w:rPr>
      </w:pPr>
      <w:r>
        <w:rPr>
          <w:rFonts w:ascii="Times New Roman" w:eastAsia="Times New Roman" w:hAnsi="Times New Roman"/>
          <w:sz w:val="28"/>
        </w:rPr>
        <w:t>На основі проведених досліджень щодо визначення теоретичних аспектів застосування страхового маркетингу для підвищення конкурентоспроможності страхових компаній, дослідження досвіду формування та реалізації маркетингової стратегії страхових компаній, обґрунтування методичних та практичних інструментів реалізації маркетингової стратегії страхових компаній в умовах розвитку інформаційних технологій можна зробити такі висновки:</w:t>
      </w:r>
    </w:p>
    <w:p w:rsidR="00D4584C" w:rsidRDefault="00D4584C" w:rsidP="00D4584C">
      <w:pPr>
        <w:spacing w:line="9" w:lineRule="exact"/>
        <w:rPr>
          <w:rFonts w:ascii="Times New Roman" w:eastAsia="Times New Roman" w:hAnsi="Times New Roman"/>
        </w:rPr>
      </w:pPr>
    </w:p>
    <w:p w:rsidR="00D4584C" w:rsidRDefault="00D4584C" w:rsidP="00D4584C">
      <w:pPr>
        <w:numPr>
          <w:ilvl w:val="0"/>
          <w:numId w:val="2"/>
        </w:numPr>
        <w:tabs>
          <w:tab w:val="left" w:pos="1253"/>
        </w:tabs>
        <w:spacing w:line="360" w:lineRule="auto"/>
        <w:ind w:left="260" w:firstLine="711"/>
        <w:jc w:val="both"/>
        <w:rPr>
          <w:rFonts w:ascii="Times New Roman" w:eastAsia="Times New Roman" w:hAnsi="Times New Roman"/>
          <w:sz w:val="28"/>
        </w:rPr>
      </w:pPr>
      <w:r>
        <w:rPr>
          <w:rFonts w:ascii="Times New Roman" w:eastAsia="Times New Roman" w:hAnsi="Times New Roman"/>
          <w:sz w:val="28"/>
        </w:rPr>
        <w:t>Розглянуто дискусійні питання сутнісної визначеності маркетингу у страхуванні на основі чого встановлено, що маркетинг у страхуванні являє собою комплекс заходів, спрямованих на формування й постійне вдосконалення діяльності страховика, а саме: а) розробка конкурентоспроможних страхових продуктів (послуг) для конкретних категорій споживачів (страхувальників); б) упровадження раціональних форм реалізації цих продуктів за належного сервісу та реклами; в) збір і аналіз інформації щодо ефективності діяльності страховика.</w:t>
      </w:r>
    </w:p>
    <w:p w:rsidR="00D4584C" w:rsidRDefault="00D4584C" w:rsidP="00D4584C">
      <w:pPr>
        <w:numPr>
          <w:ilvl w:val="0"/>
          <w:numId w:val="2"/>
        </w:numPr>
        <w:tabs>
          <w:tab w:val="left" w:pos="1253"/>
        </w:tabs>
        <w:spacing w:line="357" w:lineRule="auto"/>
        <w:ind w:left="260" w:firstLine="711"/>
        <w:jc w:val="both"/>
        <w:rPr>
          <w:rFonts w:ascii="Times New Roman" w:eastAsia="Times New Roman" w:hAnsi="Times New Roman"/>
          <w:sz w:val="28"/>
        </w:rPr>
      </w:pPr>
      <w:r>
        <w:rPr>
          <w:rFonts w:ascii="Times New Roman" w:eastAsia="Times New Roman" w:hAnsi="Times New Roman"/>
          <w:sz w:val="28"/>
        </w:rPr>
        <w:t xml:space="preserve">Визначено класифікацію стратегій просування страхової продукції та з’ясовано, що в умовах конкуренції на ринку страхових послуг компаніям слід приділяти увагу таким елементам маркетингової стратегії як політика в галузі розробки нових страхових продуктів, цінова стратегія компанії, політика у сфері розподілу, підвищення кваліфікації персоналу, підтримка контактів із споживачами , ефективна реклама страхових послуг компанії, що є особливо важливими в період економічної нестабільності в країні. Врахування всіх цих елементів та </w:t>
      </w:r>
      <w:proofErr w:type="spellStart"/>
      <w:r>
        <w:rPr>
          <w:rFonts w:ascii="Times New Roman" w:eastAsia="Times New Roman" w:hAnsi="Times New Roman"/>
          <w:sz w:val="28"/>
        </w:rPr>
        <w:t>клієнтоорієнтована</w:t>
      </w:r>
      <w:proofErr w:type="spellEnd"/>
      <w:r>
        <w:rPr>
          <w:rFonts w:ascii="Times New Roman" w:eastAsia="Times New Roman" w:hAnsi="Times New Roman"/>
          <w:sz w:val="28"/>
        </w:rPr>
        <w:t xml:space="preserve"> маркетингова стратегія є запорукою ефективної діяльності страхової компанії.</w:t>
      </w:r>
    </w:p>
    <w:p w:rsidR="00D4584C" w:rsidRDefault="00D4584C" w:rsidP="00D4584C">
      <w:pPr>
        <w:spacing w:line="11" w:lineRule="exact"/>
        <w:rPr>
          <w:rFonts w:ascii="Times New Roman" w:eastAsia="Times New Roman" w:hAnsi="Times New Roman"/>
          <w:sz w:val="28"/>
        </w:rPr>
      </w:pPr>
    </w:p>
    <w:p w:rsidR="00D4584C" w:rsidRDefault="00D4584C" w:rsidP="00D4584C">
      <w:pPr>
        <w:numPr>
          <w:ilvl w:val="0"/>
          <w:numId w:val="2"/>
        </w:numPr>
        <w:tabs>
          <w:tab w:val="left" w:pos="1253"/>
        </w:tabs>
        <w:spacing w:line="372" w:lineRule="auto"/>
        <w:ind w:left="260" w:firstLine="711"/>
        <w:jc w:val="both"/>
        <w:rPr>
          <w:rFonts w:ascii="Times New Roman" w:eastAsia="Times New Roman" w:hAnsi="Times New Roman"/>
          <w:sz w:val="28"/>
        </w:rPr>
      </w:pPr>
      <w:r>
        <w:rPr>
          <w:rFonts w:ascii="Times New Roman" w:eastAsia="Times New Roman" w:hAnsi="Times New Roman"/>
          <w:sz w:val="28"/>
        </w:rPr>
        <w:t>Надано характеристику комплексного підходу до застосування страхового маркетингу в просуванні страхових компаній та виявлено, що одним з ключових завдань страхових організацій є забезпечення високої якості продукції, обслуговування і продажів. Необхідність високої якості</w:t>
      </w:r>
    </w:p>
    <w:p w:rsidR="00D4584C" w:rsidRDefault="00D4584C" w:rsidP="00D4584C">
      <w:pPr>
        <w:spacing w:line="372" w:lineRule="auto"/>
        <w:rPr>
          <w:rFonts w:ascii="Times New Roman" w:eastAsia="Times New Roman" w:hAnsi="Times New Roman"/>
          <w:sz w:val="28"/>
        </w:rPr>
        <w:sectPr w:rsidR="00D4584C">
          <w:pgSz w:w="11900" w:h="16838"/>
          <w:pgMar w:top="680" w:right="846" w:bottom="614" w:left="1440" w:header="0" w:footer="0" w:gutter="0"/>
          <w:cols w:space="720"/>
        </w:sectPr>
      </w:pPr>
    </w:p>
    <w:p w:rsidR="00D4584C" w:rsidRDefault="00D4584C" w:rsidP="00D4584C">
      <w:pPr>
        <w:spacing w:line="0" w:lineRule="atLeast"/>
        <w:ind w:left="9260"/>
        <w:rPr>
          <w:rFonts w:ascii="Times New Roman" w:eastAsia="Times New Roman" w:hAnsi="Times New Roman"/>
          <w:sz w:val="24"/>
        </w:rPr>
      </w:pPr>
      <w:bookmarkStart w:id="8" w:name="page108"/>
      <w:bookmarkEnd w:id="8"/>
    </w:p>
    <w:p w:rsidR="00D4584C" w:rsidRDefault="00D4584C" w:rsidP="00D4584C">
      <w:pPr>
        <w:spacing w:line="145" w:lineRule="exact"/>
        <w:rPr>
          <w:rFonts w:ascii="Times New Roman" w:eastAsia="Times New Roman" w:hAnsi="Times New Roman"/>
        </w:rPr>
      </w:pPr>
    </w:p>
    <w:p w:rsidR="00D4584C" w:rsidRDefault="00D4584C" w:rsidP="00D4584C">
      <w:pPr>
        <w:spacing w:line="372" w:lineRule="auto"/>
        <w:ind w:left="260"/>
        <w:jc w:val="both"/>
        <w:rPr>
          <w:rFonts w:ascii="Times New Roman" w:eastAsia="Times New Roman" w:hAnsi="Times New Roman"/>
          <w:sz w:val="27"/>
        </w:rPr>
      </w:pPr>
      <w:r>
        <w:rPr>
          <w:rFonts w:ascii="Times New Roman" w:eastAsia="Times New Roman" w:hAnsi="Times New Roman"/>
          <w:sz w:val="27"/>
        </w:rPr>
        <w:t xml:space="preserve">комунікацій страховика виражається в ряді вимог, які стосуються комерційної діяльності, </w:t>
      </w:r>
      <w:proofErr w:type="spellStart"/>
      <w:r>
        <w:rPr>
          <w:rFonts w:ascii="Times New Roman" w:eastAsia="Times New Roman" w:hAnsi="Times New Roman"/>
          <w:sz w:val="27"/>
        </w:rPr>
        <w:t>післяпродажного</w:t>
      </w:r>
      <w:proofErr w:type="spellEnd"/>
      <w:r>
        <w:rPr>
          <w:rFonts w:ascii="Times New Roman" w:eastAsia="Times New Roman" w:hAnsi="Times New Roman"/>
          <w:sz w:val="27"/>
        </w:rPr>
        <w:t xml:space="preserve"> обслуговування, інформуванню страхувальників. Інструментом контролю програми якості в страхової організації є комп'ютерний комплекс баз даних і математичних моделей, який інтегрує в собі весь набір наявних </w:t>
      </w:r>
      <w:proofErr w:type="spellStart"/>
      <w:r>
        <w:rPr>
          <w:rFonts w:ascii="Times New Roman" w:eastAsia="Times New Roman" w:hAnsi="Times New Roman"/>
          <w:sz w:val="27"/>
        </w:rPr>
        <w:t>методик</w:t>
      </w:r>
      <w:proofErr w:type="spellEnd"/>
      <w:r>
        <w:rPr>
          <w:rFonts w:ascii="Times New Roman" w:eastAsia="Times New Roman" w:hAnsi="Times New Roman"/>
          <w:sz w:val="27"/>
        </w:rPr>
        <w:t xml:space="preserve"> розслідування та врегулювання страхових випадків і дозволяє спростити і прискорити цю процедуру. Інформаційна система включає комп'ютерне відстеження інформаційного обміну з клієнтом</w:t>
      </w:r>
    </w:p>
    <w:p w:rsidR="00D4584C" w:rsidRDefault="00D4584C" w:rsidP="00D4584C">
      <w:pPr>
        <w:spacing w:line="3" w:lineRule="exact"/>
        <w:rPr>
          <w:rFonts w:ascii="Times New Roman" w:eastAsia="Times New Roman" w:hAnsi="Times New Roman"/>
        </w:rPr>
      </w:pPr>
    </w:p>
    <w:p w:rsidR="00D4584C" w:rsidRDefault="00D4584C" w:rsidP="00D4584C">
      <w:pPr>
        <w:numPr>
          <w:ilvl w:val="0"/>
          <w:numId w:val="3"/>
        </w:numPr>
        <w:tabs>
          <w:tab w:val="left" w:pos="400"/>
        </w:tabs>
        <w:spacing w:line="0" w:lineRule="atLeast"/>
        <w:ind w:left="400" w:hanging="138"/>
        <w:rPr>
          <w:rFonts w:ascii="Times New Roman" w:eastAsia="Times New Roman" w:hAnsi="Times New Roman"/>
          <w:sz w:val="28"/>
        </w:rPr>
      </w:pPr>
      <w:r>
        <w:rPr>
          <w:rFonts w:ascii="Times New Roman" w:eastAsia="Times New Roman" w:hAnsi="Times New Roman"/>
          <w:sz w:val="28"/>
        </w:rPr>
        <w:t>контроль внутрішніх інформаційних потоків.</w:t>
      </w:r>
    </w:p>
    <w:p w:rsidR="00D4584C" w:rsidRDefault="00D4584C" w:rsidP="00D4584C">
      <w:pPr>
        <w:spacing w:line="161" w:lineRule="exact"/>
        <w:rPr>
          <w:rFonts w:ascii="Times New Roman" w:eastAsia="Times New Roman" w:hAnsi="Times New Roman"/>
          <w:sz w:val="28"/>
        </w:rPr>
      </w:pPr>
    </w:p>
    <w:p w:rsidR="00D4584C" w:rsidRDefault="00D4584C" w:rsidP="00D4584C">
      <w:pPr>
        <w:numPr>
          <w:ilvl w:val="2"/>
          <w:numId w:val="3"/>
        </w:numPr>
        <w:tabs>
          <w:tab w:val="left" w:pos="1252"/>
        </w:tabs>
        <w:spacing w:line="372" w:lineRule="auto"/>
        <w:ind w:left="260" w:firstLine="711"/>
        <w:jc w:val="both"/>
        <w:rPr>
          <w:rFonts w:ascii="Times New Roman" w:eastAsia="Times New Roman" w:hAnsi="Times New Roman"/>
          <w:sz w:val="27"/>
        </w:rPr>
      </w:pPr>
      <w:r>
        <w:rPr>
          <w:rFonts w:ascii="Times New Roman" w:eastAsia="Times New Roman" w:hAnsi="Times New Roman"/>
          <w:sz w:val="27"/>
        </w:rPr>
        <w:t>На основі аналізу розвитку страхового ринку України та оцінки динаміки просування страхових послуг сформульовано фактори, що стримують розвиток маркетингу у страхуванні. Такими є нестача навиків цивілізованого бізнесу у страховиків, відсутність довгострокового планування</w:t>
      </w:r>
    </w:p>
    <w:p w:rsidR="00D4584C" w:rsidRDefault="00D4584C" w:rsidP="00D4584C">
      <w:pPr>
        <w:spacing w:line="1" w:lineRule="exact"/>
        <w:rPr>
          <w:rFonts w:ascii="Times New Roman" w:eastAsia="Times New Roman" w:hAnsi="Times New Roman"/>
          <w:sz w:val="27"/>
        </w:rPr>
      </w:pPr>
    </w:p>
    <w:p w:rsidR="00D4584C" w:rsidRDefault="00D4584C" w:rsidP="00D4584C">
      <w:pPr>
        <w:numPr>
          <w:ilvl w:val="0"/>
          <w:numId w:val="3"/>
        </w:numPr>
        <w:tabs>
          <w:tab w:val="left" w:pos="583"/>
        </w:tabs>
        <w:spacing w:line="357" w:lineRule="auto"/>
        <w:ind w:left="260" w:firstLine="2"/>
        <w:jc w:val="both"/>
        <w:rPr>
          <w:rFonts w:ascii="Times New Roman" w:eastAsia="Times New Roman" w:hAnsi="Times New Roman"/>
          <w:sz w:val="28"/>
        </w:rPr>
      </w:pPr>
      <w:r>
        <w:rPr>
          <w:rFonts w:ascii="Times New Roman" w:eastAsia="Times New Roman" w:hAnsi="Times New Roman"/>
          <w:sz w:val="28"/>
        </w:rPr>
        <w:t xml:space="preserve">бачення перспективи розвитку компанії, орієнтація страховиків на короткострокові потреби сьогодення; високий розвиток </w:t>
      </w:r>
      <w:proofErr w:type="spellStart"/>
      <w:r>
        <w:rPr>
          <w:rFonts w:ascii="Times New Roman" w:eastAsia="Times New Roman" w:hAnsi="Times New Roman"/>
          <w:sz w:val="28"/>
        </w:rPr>
        <w:t>кептивного</w:t>
      </w:r>
      <w:proofErr w:type="spellEnd"/>
      <w:r>
        <w:rPr>
          <w:rFonts w:ascii="Times New Roman" w:eastAsia="Times New Roman" w:hAnsi="Times New Roman"/>
          <w:sz w:val="28"/>
        </w:rPr>
        <w:t xml:space="preserve"> страхування; сучасний страховий маркетинг є надто дорогим; переважна орієнтація великих українських компаній на страхування юридичних осіб; для впровадження страхового маркетингу в повсякденне життя компанії потрібна зміна існуючого технологічного процесу.</w:t>
      </w:r>
    </w:p>
    <w:p w:rsidR="00D4584C" w:rsidRDefault="00D4584C" w:rsidP="00D4584C">
      <w:pPr>
        <w:spacing w:line="6" w:lineRule="exact"/>
        <w:rPr>
          <w:rFonts w:ascii="Times New Roman" w:eastAsia="Times New Roman" w:hAnsi="Times New Roman"/>
          <w:sz w:val="28"/>
        </w:rPr>
      </w:pPr>
    </w:p>
    <w:p w:rsidR="00D4584C" w:rsidRDefault="00D4584C" w:rsidP="00D4584C">
      <w:pPr>
        <w:numPr>
          <w:ilvl w:val="2"/>
          <w:numId w:val="4"/>
        </w:numPr>
        <w:tabs>
          <w:tab w:val="left" w:pos="1260"/>
        </w:tabs>
        <w:spacing w:line="0" w:lineRule="atLeast"/>
        <w:ind w:left="1260" w:hanging="288"/>
        <w:rPr>
          <w:rFonts w:ascii="Times New Roman" w:eastAsia="Times New Roman" w:hAnsi="Times New Roman"/>
          <w:sz w:val="28"/>
        </w:rPr>
      </w:pPr>
      <w:r>
        <w:rPr>
          <w:rFonts w:ascii="Times New Roman" w:eastAsia="Times New Roman" w:hAnsi="Times New Roman"/>
          <w:sz w:val="28"/>
        </w:rPr>
        <w:t>Проведено аналіз вітчизняного та міжнародного досвіду формування</w:t>
      </w:r>
    </w:p>
    <w:p w:rsidR="00D4584C" w:rsidRDefault="00D4584C" w:rsidP="00D4584C">
      <w:pPr>
        <w:spacing w:line="161" w:lineRule="exact"/>
        <w:rPr>
          <w:rFonts w:ascii="Times New Roman" w:eastAsia="Times New Roman" w:hAnsi="Times New Roman"/>
          <w:sz w:val="28"/>
        </w:rPr>
      </w:pPr>
    </w:p>
    <w:p w:rsidR="00D4584C" w:rsidRDefault="00D4584C" w:rsidP="00D4584C">
      <w:pPr>
        <w:numPr>
          <w:ilvl w:val="0"/>
          <w:numId w:val="4"/>
        </w:numPr>
        <w:tabs>
          <w:tab w:val="left" w:pos="421"/>
        </w:tabs>
        <w:spacing w:line="360" w:lineRule="auto"/>
        <w:ind w:left="260" w:firstLine="2"/>
        <w:jc w:val="both"/>
        <w:rPr>
          <w:rFonts w:ascii="Times New Roman" w:eastAsia="Times New Roman" w:hAnsi="Times New Roman"/>
          <w:sz w:val="28"/>
        </w:rPr>
      </w:pPr>
      <w:r>
        <w:rPr>
          <w:rFonts w:ascii="Times New Roman" w:eastAsia="Times New Roman" w:hAnsi="Times New Roman"/>
          <w:sz w:val="28"/>
        </w:rPr>
        <w:t>реалізації маркетингової стратегії страховими компаніями, на засадах якого з’ясовано, що при формуванні стратегії просування більшість страховиків (як</w:t>
      </w:r>
    </w:p>
    <w:p w:rsidR="00D4584C" w:rsidRDefault="00D4584C" w:rsidP="00D4584C">
      <w:pPr>
        <w:numPr>
          <w:ilvl w:val="1"/>
          <w:numId w:val="4"/>
        </w:numPr>
        <w:tabs>
          <w:tab w:val="left" w:pos="474"/>
        </w:tabs>
        <w:spacing w:line="362" w:lineRule="auto"/>
        <w:ind w:left="260" w:firstLine="3"/>
        <w:jc w:val="both"/>
        <w:rPr>
          <w:rFonts w:ascii="Times New Roman" w:eastAsia="Times New Roman" w:hAnsi="Times New Roman"/>
          <w:sz w:val="28"/>
        </w:rPr>
      </w:pPr>
      <w:r>
        <w:rPr>
          <w:rFonts w:ascii="Times New Roman" w:eastAsia="Times New Roman" w:hAnsi="Times New Roman"/>
          <w:sz w:val="28"/>
        </w:rPr>
        <w:t xml:space="preserve">Україні, так і за кордоном) розробляють загальні стратегії просування, а не суто маркетингові. Іноді в цих стратегіях просування компаній містяться аспекти, пов’язані саме з маркетинговою складовою страховика. Серед маркетингових стратегій більшість вітчизняних страховиків запроваджує комбіновані клієнтські стратегії. Також досить поширеними є багатоканальні маркетингові </w:t>
      </w:r>
      <w:proofErr w:type="spellStart"/>
      <w:r>
        <w:rPr>
          <w:rFonts w:ascii="Times New Roman" w:eastAsia="Times New Roman" w:hAnsi="Times New Roman"/>
          <w:sz w:val="28"/>
        </w:rPr>
        <w:t>мультистратегії</w:t>
      </w:r>
      <w:proofErr w:type="spellEnd"/>
      <w:r>
        <w:rPr>
          <w:rFonts w:ascii="Times New Roman" w:eastAsia="Times New Roman" w:hAnsi="Times New Roman"/>
          <w:sz w:val="28"/>
        </w:rPr>
        <w:t>. Деякі вітчизняні страховики, намагаючись підвищити ефективність діяльності, запроваджують маркетингові CRM-стратегії. Однак поряд з цим стратегії більшості вітчизняних страховиків є недосконалими або взагалі відсутні. Забезпечення ефективної діяльності</w:t>
      </w:r>
    </w:p>
    <w:p w:rsidR="00D4584C" w:rsidRDefault="00D4584C" w:rsidP="00D4584C">
      <w:pPr>
        <w:spacing w:line="362" w:lineRule="auto"/>
        <w:rPr>
          <w:rFonts w:ascii="Times New Roman" w:eastAsia="Times New Roman" w:hAnsi="Times New Roman"/>
          <w:sz w:val="28"/>
        </w:rPr>
        <w:sectPr w:rsidR="00D4584C">
          <w:pgSz w:w="11900" w:h="16838"/>
          <w:pgMar w:top="680" w:right="846" w:bottom="635" w:left="1440" w:header="0" w:footer="0" w:gutter="0"/>
          <w:cols w:space="720"/>
        </w:sectPr>
      </w:pPr>
    </w:p>
    <w:p w:rsidR="00D4584C" w:rsidRDefault="00D4584C" w:rsidP="00D4584C">
      <w:pPr>
        <w:spacing w:line="0" w:lineRule="atLeast"/>
        <w:ind w:left="9260"/>
        <w:rPr>
          <w:rFonts w:ascii="Times New Roman" w:eastAsia="Times New Roman" w:hAnsi="Times New Roman"/>
          <w:sz w:val="24"/>
        </w:rPr>
      </w:pPr>
      <w:bookmarkStart w:id="9" w:name="page109"/>
      <w:bookmarkEnd w:id="9"/>
    </w:p>
    <w:p w:rsidR="00D4584C" w:rsidRDefault="00D4584C" w:rsidP="00D4584C">
      <w:pPr>
        <w:spacing w:line="145" w:lineRule="exact"/>
        <w:rPr>
          <w:rFonts w:ascii="Times New Roman" w:eastAsia="Times New Roman" w:hAnsi="Times New Roman"/>
        </w:rPr>
      </w:pPr>
    </w:p>
    <w:p w:rsidR="00D4584C" w:rsidRDefault="00D4584C" w:rsidP="00D4584C">
      <w:pPr>
        <w:spacing w:line="360" w:lineRule="auto"/>
        <w:ind w:left="260"/>
        <w:jc w:val="both"/>
        <w:rPr>
          <w:rFonts w:ascii="Times New Roman" w:eastAsia="Times New Roman" w:hAnsi="Times New Roman"/>
          <w:sz w:val="28"/>
        </w:rPr>
      </w:pPr>
      <w:r>
        <w:rPr>
          <w:rFonts w:ascii="Times New Roman" w:eastAsia="Times New Roman" w:hAnsi="Times New Roman"/>
          <w:sz w:val="28"/>
        </w:rPr>
        <w:t>страховиків вимагає визначення стратегічних орієнтирів їх розвитку та впровадження сучасних маркетингових стратегій.</w:t>
      </w:r>
    </w:p>
    <w:p w:rsidR="00D4584C" w:rsidRDefault="00D4584C" w:rsidP="00D4584C">
      <w:pPr>
        <w:spacing w:line="357" w:lineRule="auto"/>
        <w:ind w:left="260" w:firstLine="709"/>
        <w:jc w:val="both"/>
        <w:rPr>
          <w:rFonts w:ascii="Times New Roman" w:eastAsia="Times New Roman" w:hAnsi="Times New Roman"/>
          <w:color w:val="231F20"/>
          <w:sz w:val="28"/>
        </w:rPr>
      </w:pPr>
      <w:r>
        <w:rPr>
          <w:rFonts w:ascii="Times New Roman" w:eastAsia="Times New Roman" w:hAnsi="Times New Roman"/>
          <w:sz w:val="28"/>
        </w:rPr>
        <w:t xml:space="preserve">6. Охарактеризовано особливості проведення маркетингових досліджень страхових компаній. Встановлено, що </w:t>
      </w:r>
      <w:r>
        <w:rPr>
          <w:rFonts w:ascii="Times New Roman" w:eastAsia="Times New Roman" w:hAnsi="Times New Roman"/>
          <w:color w:val="231F20"/>
          <w:sz w:val="28"/>
        </w:rPr>
        <w:t>інформація,</w:t>
      </w:r>
      <w:r>
        <w:rPr>
          <w:rFonts w:ascii="Times New Roman" w:eastAsia="Times New Roman" w:hAnsi="Times New Roman"/>
          <w:sz w:val="28"/>
        </w:rPr>
        <w:t xml:space="preserve"> </w:t>
      </w:r>
      <w:r>
        <w:rPr>
          <w:rFonts w:ascii="Times New Roman" w:eastAsia="Times New Roman" w:hAnsi="Times New Roman"/>
          <w:color w:val="231F20"/>
          <w:sz w:val="28"/>
        </w:rPr>
        <w:t>отримана в</w:t>
      </w:r>
      <w:r>
        <w:rPr>
          <w:rFonts w:ascii="Times New Roman" w:eastAsia="Times New Roman" w:hAnsi="Times New Roman"/>
          <w:sz w:val="28"/>
        </w:rPr>
        <w:t xml:space="preserve"> </w:t>
      </w:r>
      <w:r>
        <w:rPr>
          <w:rFonts w:ascii="Times New Roman" w:eastAsia="Times New Roman" w:hAnsi="Times New Roman"/>
          <w:color w:val="231F20"/>
          <w:sz w:val="28"/>
        </w:rPr>
        <w:t>результаті маркетингового дослідження страхового ринку, повинна лягти в основу сегментації ринку, що в кінцевому результаті дозволяє "пожвавити" шляхом орієнтації на споживача проектованого, підготовлюваного й реалізованого потоку страхових продуктів на конкретному сегменті ринку. Ринкове сегментування формує базис для наступного вибору цільових сегментів і стратегій позиціонування. Умілий підхід до сегментування ринку страхових продуктів і глибоке розуміння його завдань дозволяють страховій компанії одержати відчутні конкурентні переваги, що полягають у визначенні ринкового сегмента, найбільш сприйнятливого до маркетингових зусиль компанії. Очевидно, що неправильне сегментування знижує ефективність вибору цільових ринків страхових продуктів і стратегії позиціонування страхового продукту.</w:t>
      </w:r>
    </w:p>
    <w:p w:rsidR="00D4584C" w:rsidRDefault="00D4584C" w:rsidP="00D4584C">
      <w:pPr>
        <w:spacing w:line="18" w:lineRule="exact"/>
        <w:rPr>
          <w:rFonts w:ascii="Times New Roman" w:eastAsia="Times New Roman" w:hAnsi="Times New Roman"/>
        </w:rPr>
      </w:pPr>
    </w:p>
    <w:p w:rsidR="00D4584C" w:rsidRDefault="00D4584C" w:rsidP="00D4584C">
      <w:pPr>
        <w:numPr>
          <w:ilvl w:val="0"/>
          <w:numId w:val="5"/>
        </w:numPr>
        <w:tabs>
          <w:tab w:val="left" w:pos="1253"/>
        </w:tabs>
        <w:spacing w:line="372" w:lineRule="auto"/>
        <w:ind w:left="260" w:firstLine="711"/>
        <w:jc w:val="both"/>
        <w:rPr>
          <w:rFonts w:ascii="Times New Roman" w:eastAsia="Times New Roman" w:hAnsi="Times New Roman"/>
          <w:sz w:val="27"/>
        </w:rPr>
      </w:pPr>
      <w:r>
        <w:rPr>
          <w:rFonts w:ascii="Times New Roman" w:eastAsia="Times New Roman" w:hAnsi="Times New Roman"/>
          <w:sz w:val="27"/>
        </w:rPr>
        <w:t>Удосконалено моделювання маркетингової стратегії страхової компанії шляхом встановлення пріоритетного напрямку маркетингового аналізу. Для страхової компанії – це аналіз клієнтів щодо їх платоспроможності, аналіз страхової послуги та комунікаційної складової. Крім цього необхідно проводити маркетинговий аналіз таких факторів відповідність умов страхування компанії реальним потребам страхувальників; конкурентоспроможність і прийнятна для страхувальника вартість; зручність придбання полісу чи укладання договору, а також простота підготовки документа і отримання страхового відшкодування в разі страхового випадку; якість юридичної підготовки договорів страхування, у тому числі і з погляду інтересів клієнта - фізичної та юридичної особи; імідж компанії та професіоналізм персоналу, корпоративний стиль роботи з клієнтами та інше.</w:t>
      </w:r>
    </w:p>
    <w:p w:rsidR="00D4584C" w:rsidRDefault="00D4584C" w:rsidP="00D4584C">
      <w:pPr>
        <w:spacing w:line="5" w:lineRule="exact"/>
        <w:rPr>
          <w:rFonts w:ascii="Times New Roman" w:eastAsia="Times New Roman" w:hAnsi="Times New Roman"/>
          <w:sz w:val="27"/>
        </w:rPr>
      </w:pPr>
    </w:p>
    <w:p w:rsidR="00D4584C" w:rsidRDefault="00D4584C" w:rsidP="00D4584C">
      <w:pPr>
        <w:numPr>
          <w:ilvl w:val="0"/>
          <w:numId w:val="5"/>
        </w:numPr>
        <w:tabs>
          <w:tab w:val="left" w:pos="1252"/>
        </w:tabs>
        <w:spacing w:line="398" w:lineRule="auto"/>
        <w:ind w:left="260" w:firstLine="711"/>
        <w:jc w:val="both"/>
        <w:rPr>
          <w:rFonts w:ascii="Times New Roman" w:eastAsia="Times New Roman" w:hAnsi="Times New Roman"/>
          <w:sz w:val="28"/>
        </w:rPr>
      </w:pPr>
      <w:r>
        <w:rPr>
          <w:rFonts w:ascii="Times New Roman" w:eastAsia="Times New Roman" w:hAnsi="Times New Roman"/>
          <w:sz w:val="28"/>
        </w:rPr>
        <w:t>Досліджено трансформацію страхового ринку в умовах розвитку цифрових технологій та визначено, що розвиток цифрового ринку все більше</w:t>
      </w:r>
    </w:p>
    <w:p w:rsidR="00D4584C" w:rsidRDefault="00D4584C" w:rsidP="00D4584C">
      <w:pPr>
        <w:spacing w:line="398" w:lineRule="auto"/>
        <w:rPr>
          <w:rFonts w:ascii="Times New Roman" w:eastAsia="Times New Roman" w:hAnsi="Times New Roman"/>
          <w:sz w:val="28"/>
        </w:rPr>
        <w:sectPr w:rsidR="00D4584C">
          <w:pgSz w:w="11900" w:h="16838"/>
          <w:pgMar w:top="680" w:right="846" w:bottom="579" w:left="1440" w:header="0" w:footer="0" w:gutter="0"/>
          <w:cols w:space="720"/>
        </w:sectPr>
      </w:pPr>
    </w:p>
    <w:p w:rsidR="00D4584C" w:rsidRDefault="00D4584C" w:rsidP="00D4584C">
      <w:pPr>
        <w:spacing w:line="0" w:lineRule="atLeast"/>
        <w:ind w:left="9260"/>
        <w:rPr>
          <w:rFonts w:ascii="Times New Roman" w:eastAsia="Times New Roman" w:hAnsi="Times New Roman"/>
          <w:sz w:val="24"/>
        </w:rPr>
      </w:pPr>
      <w:bookmarkStart w:id="10" w:name="page110"/>
      <w:bookmarkEnd w:id="10"/>
    </w:p>
    <w:p w:rsidR="00D4584C" w:rsidRDefault="00D4584C" w:rsidP="00D4584C">
      <w:pPr>
        <w:spacing w:line="145" w:lineRule="exact"/>
        <w:rPr>
          <w:rFonts w:ascii="Times New Roman" w:eastAsia="Times New Roman" w:hAnsi="Times New Roman"/>
        </w:rPr>
      </w:pPr>
    </w:p>
    <w:p w:rsidR="00D4584C" w:rsidRDefault="00D4584C" w:rsidP="00D4584C">
      <w:pPr>
        <w:spacing w:line="372" w:lineRule="auto"/>
        <w:ind w:left="260"/>
        <w:jc w:val="both"/>
        <w:rPr>
          <w:rFonts w:ascii="Times New Roman" w:eastAsia="Times New Roman" w:hAnsi="Times New Roman"/>
          <w:sz w:val="27"/>
        </w:rPr>
      </w:pPr>
      <w:r>
        <w:rPr>
          <w:rFonts w:ascii="Times New Roman" w:eastAsia="Times New Roman" w:hAnsi="Times New Roman"/>
          <w:sz w:val="27"/>
        </w:rPr>
        <w:t xml:space="preserve">залежить від впровадження нових технологій цифрової економіки, а основними напрямками </w:t>
      </w:r>
      <w:proofErr w:type="spellStart"/>
      <w:r>
        <w:rPr>
          <w:rFonts w:ascii="Times New Roman" w:eastAsia="Times New Roman" w:hAnsi="Times New Roman"/>
          <w:sz w:val="27"/>
        </w:rPr>
        <w:t>цифровізації</w:t>
      </w:r>
      <w:proofErr w:type="spellEnd"/>
      <w:r>
        <w:rPr>
          <w:rFonts w:ascii="Times New Roman" w:eastAsia="Times New Roman" w:hAnsi="Times New Roman"/>
          <w:sz w:val="27"/>
        </w:rPr>
        <w:t xml:space="preserve"> страхового ринку є </w:t>
      </w:r>
      <w:proofErr w:type="spellStart"/>
      <w:r>
        <w:rPr>
          <w:rFonts w:ascii="Times New Roman" w:eastAsia="Times New Roman" w:hAnsi="Times New Roman"/>
          <w:sz w:val="27"/>
        </w:rPr>
        <w:t>інтернетизація</w:t>
      </w:r>
      <w:proofErr w:type="spellEnd"/>
      <w:r>
        <w:rPr>
          <w:rFonts w:ascii="Times New Roman" w:eastAsia="Times New Roman" w:hAnsi="Times New Roman"/>
          <w:sz w:val="27"/>
        </w:rPr>
        <w:t xml:space="preserve">, індивідуалізація і </w:t>
      </w:r>
      <w:proofErr w:type="spellStart"/>
      <w:r>
        <w:rPr>
          <w:rFonts w:ascii="Times New Roman" w:eastAsia="Times New Roman" w:hAnsi="Times New Roman"/>
          <w:sz w:val="27"/>
        </w:rPr>
        <w:t>діджіталізація</w:t>
      </w:r>
      <w:proofErr w:type="spellEnd"/>
      <w:r>
        <w:rPr>
          <w:rFonts w:ascii="Times New Roman" w:eastAsia="Times New Roman" w:hAnsi="Times New Roman"/>
          <w:sz w:val="27"/>
        </w:rPr>
        <w:t xml:space="preserve"> страхової. Все це, в свою чергу, спричиняє цифрову трансформацію діяльності страхових компаній. Процес цифрової трансформації сприятиме підвищенню ефективності та рентабельності страхової діяльності шляхом розвитку внутрішнього ринку на базі конвергенції взаємного та комерційного страхування; економії часу та витрат; розробки та впровадження нових страхових продуктів та послуг за допомогою соціалізації страхових відносин; впровадження конкурентних переваг за допомогою інноваційних бізнес-моделей, продуктів та послуг, забезпечуваних технологією.</w:t>
      </w:r>
    </w:p>
    <w:p w:rsidR="00D4584C" w:rsidRDefault="00D4584C" w:rsidP="00D4584C">
      <w:pPr>
        <w:spacing w:line="5" w:lineRule="exact"/>
        <w:rPr>
          <w:rFonts w:ascii="Times New Roman" w:eastAsia="Times New Roman" w:hAnsi="Times New Roman"/>
        </w:rPr>
      </w:pPr>
    </w:p>
    <w:p w:rsidR="00D4584C" w:rsidRDefault="00D4584C" w:rsidP="00D4584C">
      <w:pPr>
        <w:numPr>
          <w:ilvl w:val="0"/>
          <w:numId w:val="6"/>
        </w:numPr>
        <w:tabs>
          <w:tab w:val="left" w:pos="1253"/>
        </w:tabs>
        <w:spacing w:line="357" w:lineRule="auto"/>
        <w:ind w:left="260" w:firstLine="711"/>
        <w:jc w:val="both"/>
        <w:rPr>
          <w:rFonts w:ascii="Times New Roman" w:eastAsia="Times New Roman" w:hAnsi="Times New Roman"/>
          <w:sz w:val="28"/>
        </w:rPr>
      </w:pPr>
      <w:r>
        <w:rPr>
          <w:rFonts w:ascii="Times New Roman" w:eastAsia="Times New Roman" w:hAnsi="Times New Roman"/>
          <w:sz w:val="28"/>
        </w:rPr>
        <w:t xml:space="preserve">Обґрунтовано ефективність застосування інформаційних технологій для підвищення конкурентоспроможності страхових компаній. Так, основними складовими інформаційної маркетингової концепції страхової компанії є дослідження віртуального </w:t>
      </w:r>
      <w:proofErr w:type="spellStart"/>
      <w:r>
        <w:rPr>
          <w:rFonts w:ascii="Times New Roman" w:eastAsia="Times New Roman" w:hAnsi="Times New Roman"/>
          <w:sz w:val="28"/>
        </w:rPr>
        <w:t>макромаркетингового</w:t>
      </w:r>
      <w:proofErr w:type="spellEnd"/>
      <w:r>
        <w:rPr>
          <w:rFonts w:ascii="Times New Roman" w:eastAsia="Times New Roman" w:hAnsi="Times New Roman"/>
          <w:sz w:val="28"/>
        </w:rPr>
        <w:t xml:space="preserve"> середовища підприємства, Інтернет-маркетингові стратегії, комплекс Інтернет-маркетингу та контроль маркетингової діяльності на віртуальному ринку. Тенденції розвитку сучасної економіки і реалії практичної діяльності страхових компаній зумовили необхідність подальшого еволюційного розвитку теорії маркетингу і сформували потребу у створенні нової Інтернет-маркетингової концепції ведення бізнесу, яка має базуватись на теорії інноваційно-технологічного розвитку економіки з використанням наступних наукових підходів: концепції дифузії інновацій, теорії «центр-периферія» і визначення типології користувачів за ознакою відношення до інновацій та пошуку інформації в Інтернеті.</w:t>
      </w:r>
    </w:p>
    <w:p w:rsidR="00D4584C" w:rsidRDefault="00D4584C" w:rsidP="00D4584C">
      <w:pPr>
        <w:spacing w:line="18" w:lineRule="exact"/>
        <w:rPr>
          <w:rFonts w:ascii="Times New Roman" w:eastAsia="Times New Roman" w:hAnsi="Times New Roman"/>
          <w:sz w:val="28"/>
        </w:rPr>
      </w:pPr>
    </w:p>
    <w:p w:rsidR="00D4584C" w:rsidRDefault="00D4584C" w:rsidP="00D4584C">
      <w:pPr>
        <w:spacing w:line="372" w:lineRule="auto"/>
        <w:ind w:left="260" w:firstLine="709"/>
        <w:jc w:val="both"/>
        <w:rPr>
          <w:rFonts w:ascii="Times New Roman" w:eastAsia="Times New Roman" w:hAnsi="Times New Roman"/>
          <w:sz w:val="28"/>
        </w:rPr>
      </w:pPr>
      <w:r>
        <w:rPr>
          <w:rFonts w:ascii="Times New Roman" w:eastAsia="Times New Roman" w:hAnsi="Times New Roman"/>
          <w:sz w:val="28"/>
        </w:rPr>
        <w:t>Одержані результати можуть бути використані для підвищення ефективності діяльності страхових компаній шляхом просування страхової продукції на ринку на основі реалізації маркетингової стратегії страхових компаній в умовах розвитку інформаційних технологій.</w:t>
      </w:r>
    </w:p>
    <w:p w:rsidR="00D4584C" w:rsidRDefault="00D4584C" w:rsidP="00D4584C">
      <w:pPr>
        <w:spacing w:line="372" w:lineRule="auto"/>
        <w:rPr>
          <w:rFonts w:ascii="Times New Roman" w:eastAsia="Times New Roman" w:hAnsi="Times New Roman"/>
          <w:sz w:val="28"/>
        </w:rPr>
        <w:sectPr w:rsidR="00D4584C">
          <w:pgSz w:w="11900" w:h="16838"/>
          <w:pgMar w:top="680" w:right="846" w:bottom="1440" w:left="1440" w:header="0" w:footer="0" w:gutter="0"/>
          <w:cols w:space="720"/>
        </w:sectPr>
      </w:pPr>
    </w:p>
    <w:p w:rsidR="00D4584C" w:rsidRDefault="00D4584C" w:rsidP="00D4584C">
      <w:pPr>
        <w:spacing w:line="0" w:lineRule="atLeast"/>
        <w:ind w:left="9260"/>
        <w:rPr>
          <w:rFonts w:ascii="Times New Roman" w:eastAsia="Times New Roman" w:hAnsi="Times New Roman"/>
          <w:sz w:val="24"/>
        </w:rPr>
      </w:pPr>
      <w:bookmarkStart w:id="11" w:name="page111"/>
      <w:bookmarkEnd w:id="11"/>
    </w:p>
    <w:p w:rsidR="00D4584C" w:rsidRDefault="00D4584C" w:rsidP="00D4584C">
      <w:pPr>
        <w:spacing w:line="145" w:lineRule="exact"/>
        <w:rPr>
          <w:rFonts w:ascii="Times New Roman" w:eastAsia="Times New Roman" w:hAnsi="Times New Roman"/>
        </w:rPr>
      </w:pPr>
    </w:p>
    <w:p w:rsidR="00D4584C" w:rsidRDefault="00D4584C" w:rsidP="00D4584C">
      <w:pPr>
        <w:spacing w:line="0" w:lineRule="atLeast"/>
        <w:ind w:right="-259"/>
        <w:jc w:val="center"/>
        <w:rPr>
          <w:rFonts w:ascii="Times New Roman" w:eastAsia="Times New Roman" w:hAnsi="Times New Roman"/>
          <w:sz w:val="28"/>
        </w:rPr>
      </w:pPr>
      <w:r>
        <w:rPr>
          <w:rFonts w:ascii="Times New Roman" w:eastAsia="Times New Roman" w:hAnsi="Times New Roman"/>
          <w:sz w:val="28"/>
        </w:rPr>
        <w:t>СПИСОК ВИКОРИСТАНИХ ДЖЕРЕЛ</w:t>
      </w:r>
    </w:p>
    <w:p w:rsidR="00D4584C" w:rsidRDefault="00D4584C" w:rsidP="00D4584C">
      <w:pPr>
        <w:spacing w:line="200" w:lineRule="exact"/>
        <w:rPr>
          <w:rFonts w:ascii="Times New Roman" w:eastAsia="Times New Roman" w:hAnsi="Times New Roman"/>
        </w:rPr>
      </w:pPr>
    </w:p>
    <w:p w:rsidR="00D4584C" w:rsidRDefault="00D4584C" w:rsidP="00D4584C">
      <w:pPr>
        <w:spacing w:line="200" w:lineRule="exact"/>
        <w:rPr>
          <w:rFonts w:ascii="Times New Roman" w:eastAsia="Times New Roman" w:hAnsi="Times New Roman"/>
        </w:rPr>
      </w:pPr>
    </w:p>
    <w:p w:rsidR="00D4584C" w:rsidRDefault="00D4584C" w:rsidP="00D4584C">
      <w:pPr>
        <w:spacing w:line="212" w:lineRule="exact"/>
        <w:rPr>
          <w:rFonts w:ascii="Times New Roman" w:eastAsia="Times New Roman" w:hAnsi="Times New Roman"/>
        </w:rPr>
      </w:pPr>
    </w:p>
    <w:p w:rsidR="00D4584C" w:rsidRDefault="00D4584C" w:rsidP="00D4584C">
      <w:pPr>
        <w:numPr>
          <w:ilvl w:val="1"/>
          <w:numId w:val="7"/>
        </w:numPr>
        <w:tabs>
          <w:tab w:val="left" w:pos="1252"/>
        </w:tabs>
        <w:spacing w:line="348" w:lineRule="auto"/>
        <w:ind w:left="260" w:firstLine="711"/>
        <w:rPr>
          <w:rFonts w:ascii="Times New Roman" w:eastAsia="Times New Roman" w:hAnsi="Times New Roman"/>
          <w:sz w:val="28"/>
        </w:rPr>
      </w:pPr>
      <w:proofErr w:type="spellStart"/>
      <w:r>
        <w:rPr>
          <w:rFonts w:ascii="Times New Roman" w:eastAsia="Times New Roman" w:hAnsi="Times New Roman"/>
          <w:sz w:val="28"/>
        </w:rPr>
        <w:t>Акционерное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общество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Государственная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страховая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компания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Югория</w:t>
      </w:r>
      <w:proofErr w:type="spellEnd"/>
      <w:r>
        <w:rPr>
          <w:rFonts w:ascii="Times New Roman" w:eastAsia="Times New Roman" w:hAnsi="Times New Roman"/>
          <w:sz w:val="28"/>
        </w:rPr>
        <w:t>». URL: https://www.ugsk.ru (дата звернення: 29.11.2018).</w:t>
      </w:r>
    </w:p>
    <w:p w:rsidR="00D4584C" w:rsidRDefault="00D4584C" w:rsidP="00D4584C">
      <w:pPr>
        <w:numPr>
          <w:ilvl w:val="1"/>
          <w:numId w:val="7"/>
        </w:numPr>
        <w:tabs>
          <w:tab w:val="left" w:pos="1252"/>
        </w:tabs>
        <w:spacing w:line="348" w:lineRule="auto"/>
        <w:ind w:left="260" w:firstLine="711"/>
        <w:rPr>
          <w:rFonts w:ascii="Times New Roman" w:eastAsia="Times New Roman" w:hAnsi="Times New Roman"/>
          <w:sz w:val="28"/>
        </w:rPr>
      </w:pPr>
      <w:proofErr w:type="spellStart"/>
      <w:r>
        <w:rPr>
          <w:rFonts w:ascii="Times New Roman" w:eastAsia="Times New Roman" w:hAnsi="Times New Roman"/>
          <w:sz w:val="28"/>
        </w:rPr>
        <w:t>Алексунин</w:t>
      </w:r>
      <w:proofErr w:type="spellEnd"/>
      <w:r>
        <w:rPr>
          <w:rFonts w:ascii="Times New Roman" w:eastAsia="Times New Roman" w:hAnsi="Times New Roman"/>
          <w:sz w:val="28"/>
        </w:rPr>
        <w:t xml:space="preserve"> В. А. Маркетинг в </w:t>
      </w:r>
      <w:proofErr w:type="spellStart"/>
      <w:r>
        <w:rPr>
          <w:rFonts w:ascii="Times New Roman" w:eastAsia="Times New Roman" w:hAnsi="Times New Roman"/>
          <w:sz w:val="28"/>
        </w:rPr>
        <w:t>отраслях</w:t>
      </w:r>
      <w:proofErr w:type="spellEnd"/>
      <w:r>
        <w:rPr>
          <w:rFonts w:ascii="Times New Roman" w:eastAsia="Times New Roman" w:hAnsi="Times New Roman"/>
          <w:sz w:val="28"/>
        </w:rPr>
        <w:t xml:space="preserve"> и сферах </w:t>
      </w:r>
      <w:proofErr w:type="spellStart"/>
      <w:r>
        <w:rPr>
          <w:rFonts w:ascii="Times New Roman" w:eastAsia="Times New Roman" w:hAnsi="Times New Roman"/>
          <w:sz w:val="28"/>
        </w:rPr>
        <w:t>деятельности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учебник</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под</w:t>
      </w:r>
      <w:proofErr w:type="spellEnd"/>
      <w:r>
        <w:rPr>
          <w:rFonts w:ascii="Times New Roman" w:eastAsia="Times New Roman" w:hAnsi="Times New Roman"/>
          <w:sz w:val="28"/>
        </w:rPr>
        <w:t xml:space="preserve"> ред. проф. В. А. </w:t>
      </w:r>
      <w:proofErr w:type="spellStart"/>
      <w:r>
        <w:rPr>
          <w:rFonts w:ascii="Times New Roman" w:eastAsia="Times New Roman" w:hAnsi="Times New Roman"/>
          <w:sz w:val="28"/>
        </w:rPr>
        <w:t>Алексунина</w:t>
      </w:r>
      <w:proofErr w:type="spellEnd"/>
      <w:r>
        <w:rPr>
          <w:rFonts w:ascii="Times New Roman" w:eastAsia="Times New Roman" w:hAnsi="Times New Roman"/>
          <w:sz w:val="28"/>
        </w:rPr>
        <w:t>. Москва: Маркетинг, 2001. 516 с.</w:t>
      </w:r>
    </w:p>
    <w:p w:rsidR="00D4584C" w:rsidRDefault="00D4584C" w:rsidP="00D4584C">
      <w:pPr>
        <w:numPr>
          <w:ilvl w:val="1"/>
          <w:numId w:val="7"/>
        </w:numPr>
        <w:tabs>
          <w:tab w:val="left" w:pos="1252"/>
        </w:tabs>
        <w:spacing w:line="348" w:lineRule="auto"/>
        <w:ind w:left="260" w:firstLine="711"/>
        <w:rPr>
          <w:rFonts w:ascii="Times New Roman" w:eastAsia="Times New Roman" w:hAnsi="Times New Roman"/>
          <w:sz w:val="28"/>
        </w:rPr>
      </w:pPr>
      <w:proofErr w:type="spellStart"/>
      <w:r>
        <w:rPr>
          <w:rFonts w:ascii="Times New Roman" w:eastAsia="Times New Roman" w:hAnsi="Times New Roman"/>
          <w:sz w:val="28"/>
        </w:rPr>
        <w:t>Акционерное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общество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Страховая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компания</w:t>
      </w:r>
      <w:proofErr w:type="spellEnd"/>
      <w:r>
        <w:rPr>
          <w:rFonts w:ascii="Times New Roman" w:eastAsia="Times New Roman" w:hAnsi="Times New Roman"/>
          <w:sz w:val="28"/>
        </w:rPr>
        <w:t xml:space="preserve"> "ЕВРАЗИЯ". URL: https://theeurasia.kz (дата звернення: 29.11.2018).</w:t>
      </w:r>
    </w:p>
    <w:p w:rsidR="00D4584C" w:rsidRDefault="00D4584C" w:rsidP="00D4584C">
      <w:pPr>
        <w:numPr>
          <w:ilvl w:val="1"/>
          <w:numId w:val="7"/>
        </w:numPr>
        <w:tabs>
          <w:tab w:val="left" w:pos="1252"/>
        </w:tabs>
        <w:spacing w:line="348" w:lineRule="auto"/>
        <w:ind w:left="260" w:firstLine="711"/>
        <w:rPr>
          <w:rFonts w:ascii="Times New Roman" w:eastAsia="Times New Roman" w:hAnsi="Times New Roman"/>
          <w:sz w:val="28"/>
        </w:rPr>
      </w:pPr>
      <w:r>
        <w:rPr>
          <w:rFonts w:ascii="Times New Roman" w:eastAsia="Times New Roman" w:hAnsi="Times New Roman"/>
          <w:sz w:val="28"/>
        </w:rPr>
        <w:t xml:space="preserve">Асоціація «Український ядерний форум». URL: </w:t>
      </w:r>
      <w:hyperlink r:id="rId6" w:history="1">
        <w:r>
          <w:rPr>
            <w:rStyle w:val="a3"/>
            <w:rFonts w:ascii="Times New Roman" w:eastAsia="Times New Roman" w:hAnsi="Times New Roman"/>
            <w:color w:val="auto"/>
            <w:sz w:val="28"/>
          </w:rPr>
          <w:t>http://www.atomforum.org.ua</w:t>
        </w:r>
        <w:r>
          <w:rPr>
            <w:rStyle w:val="a3"/>
            <w:rFonts w:ascii="Times New Roman" w:eastAsia="Times New Roman" w:hAnsi="Times New Roman"/>
            <w:color w:val="auto"/>
            <w:sz w:val="28"/>
            <w:u w:val="none"/>
          </w:rPr>
          <w:t xml:space="preserve"> </w:t>
        </w:r>
      </w:hyperlink>
      <w:r>
        <w:rPr>
          <w:rFonts w:ascii="Times New Roman" w:eastAsia="Times New Roman" w:hAnsi="Times New Roman"/>
          <w:sz w:val="28"/>
        </w:rPr>
        <w:t>(дата звернення: 29.11.2018).</w:t>
      </w:r>
    </w:p>
    <w:p w:rsidR="00D4584C" w:rsidRDefault="00D4584C" w:rsidP="00D4584C">
      <w:pPr>
        <w:numPr>
          <w:ilvl w:val="1"/>
          <w:numId w:val="7"/>
        </w:numPr>
        <w:tabs>
          <w:tab w:val="left" w:pos="1252"/>
        </w:tabs>
        <w:spacing w:line="348" w:lineRule="auto"/>
        <w:ind w:left="260" w:firstLine="711"/>
        <w:rPr>
          <w:rFonts w:ascii="Times New Roman" w:eastAsia="Times New Roman" w:hAnsi="Times New Roman"/>
          <w:sz w:val="28"/>
        </w:rPr>
      </w:pPr>
      <w:r>
        <w:rPr>
          <w:rFonts w:ascii="Times New Roman" w:eastAsia="Times New Roman" w:hAnsi="Times New Roman"/>
          <w:sz w:val="28"/>
        </w:rPr>
        <w:t>Акціонерне товариство "ПРОСТО-страхування". URL: https://pro100.ua (дата звернення: 29.11.2018).</w:t>
      </w:r>
    </w:p>
    <w:p w:rsidR="00D4584C" w:rsidRDefault="00D4584C" w:rsidP="00D4584C">
      <w:pPr>
        <w:numPr>
          <w:ilvl w:val="1"/>
          <w:numId w:val="7"/>
        </w:numPr>
        <w:tabs>
          <w:tab w:val="left" w:pos="1253"/>
        </w:tabs>
        <w:spacing w:line="372" w:lineRule="auto"/>
        <w:ind w:left="260" w:firstLine="711"/>
        <w:jc w:val="both"/>
        <w:rPr>
          <w:rFonts w:ascii="Times New Roman" w:eastAsia="Times New Roman" w:hAnsi="Times New Roman"/>
          <w:sz w:val="26"/>
        </w:rPr>
      </w:pPr>
      <w:proofErr w:type="spellStart"/>
      <w:r>
        <w:rPr>
          <w:rFonts w:ascii="Times New Roman" w:eastAsia="Times New Roman" w:hAnsi="Times New Roman"/>
          <w:sz w:val="26"/>
        </w:rPr>
        <w:t>Бабаліч</w:t>
      </w:r>
      <w:proofErr w:type="spellEnd"/>
      <w:r>
        <w:rPr>
          <w:rFonts w:ascii="Times New Roman" w:eastAsia="Times New Roman" w:hAnsi="Times New Roman"/>
          <w:sz w:val="26"/>
        </w:rPr>
        <w:t xml:space="preserve"> Ю. С., Юдіна Н. В. Роль емоцій в інтернет-комунікаціях страхових компаній. </w:t>
      </w:r>
      <w:r>
        <w:rPr>
          <w:rFonts w:ascii="Times New Roman" w:eastAsia="Times New Roman" w:hAnsi="Times New Roman"/>
          <w:i/>
          <w:sz w:val="26"/>
        </w:rPr>
        <w:t>Актуальні проблеми економіки та управління.</w:t>
      </w:r>
      <w:r>
        <w:rPr>
          <w:rFonts w:ascii="Times New Roman" w:eastAsia="Times New Roman" w:hAnsi="Times New Roman"/>
          <w:sz w:val="26"/>
        </w:rPr>
        <w:t xml:space="preserve"> Київ, 2011. №</w:t>
      </w:r>
    </w:p>
    <w:p w:rsidR="00D4584C" w:rsidRDefault="00D4584C" w:rsidP="00D4584C">
      <w:pPr>
        <w:spacing w:line="2" w:lineRule="exact"/>
        <w:rPr>
          <w:rFonts w:ascii="Times New Roman" w:eastAsia="Times New Roman" w:hAnsi="Times New Roman"/>
          <w:sz w:val="26"/>
        </w:rPr>
      </w:pPr>
    </w:p>
    <w:p w:rsidR="00D4584C" w:rsidRDefault="00D4584C" w:rsidP="00D4584C">
      <w:pPr>
        <w:numPr>
          <w:ilvl w:val="0"/>
          <w:numId w:val="8"/>
        </w:numPr>
        <w:tabs>
          <w:tab w:val="left" w:pos="520"/>
        </w:tabs>
        <w:spacing w:line="0" w:lineRule="atLeast"/>
        <w:ind w:left="520" w:hanging="259"/>
        <w:rPr>
          <w:rFonts w:ascii="Times New Roman" w:eastAsia="Times New Roman" w:hAnsi="Times New Roman"/>
          <w:sz w:val="26"/>
        </w:rPr>
      </w:pPr>
      <w:r>
        <w:rPr>
          <w:rFonts w:ascii="Times New Roman" w:eastAsia="Times New Roman" w:hAnsi="Times New Roman"/>
          <w:sz w:val="26"/>
        </w:rPr>
        <w:t xml:space="preserve">URL: http://probleconomy. </w:t>
      </w:r>
      <w:proofErr w:type="spellStart"/>
      <w:r>
        <w:rPr>
          <w:rFonts w:ascii="Times New Roman" w:eastAsia="Times New Roman" w:hAnsi="Times New Roman"/>
          <w:sz w:val="26"/>
        </w:rPr>
        <w:t>kpi</w:t>
      </w:r>
      <w:proofErr w:type="spellEnd"/>
      <w:r>
        <w:rPr>
          <w:rFonts w:ascii="Times New Roman" w:eastAsia="Times New Roman" w:hAnsi="Times New Roman"/>
          <w:sz w:val="26"/>
        </w:rPr>
        <w:t xml:space="preserve">. </w:t>
      </w:r>
      <w:proofErr w:type="spellStart"/>
      <w:r>
        <w:rPr>
          <w:rFonts w:ascii="Times New Roman" w:eastAsia="Times New Roman" w:hAnsi="Times New Roman"/>
          <w:sz w:val="26"/>
        </w:rPr>
        <w:t>ua</w:t>
      </w:r>
      <w:proofErr w:type="spellEnd"/>
      <w:r>
        <w:rPr>
          <w:rFonts w:ascii="Times New Roman" w:eastAsia="Times New Roman" w:hAnsi="Times New Roman"/>
          <w:sz w:val="26"/>
        </w:rPr>
        <w:t>/</w:t>
      </w:r>
      <w:proofErr w:type="spellStart"/>
      <w:r>
        <w:rPr>
          <w:rFonts w:ascii="Times New Roman" w:eastAsia="Times New Roman" w:hAnsi="Times New Roman"/>
          <w:sz w:val="26"/>
        </w:rPr>
        <w:t>pdf</w:t>
      </w:r>
      <w:proofErr w:type="spellEnd"/>
      <w:r>
        <w:rPr>
          <w:rFonts w:ascii="Times New Roman" w:eastAsia="Times New Roman" w:hAnsi="Times New Roman"/>
          <w:sz w:val="26"/>
        </w:rPr>
        <w:t xml:space="preserve">/2011_11. </w:t>
      </w:r>
      <w:proofErr w:type="spellStart"/>
      <w:r>
        <w:rPr>
          <w:rFonts w:ascii="Times New Roman" w:eastAsia="Times New Roman" w:hAnsi="Times New Roman"/>
          <w:sz w:val="26"/>
        </w:rPr>
        <w:t>pdf</w:t>
      </w:r>
      <w:proofErr w:type="spellEnd"/>
      <w:r>
        <w:rPr>
          <w:rFonts w:ascii="Times New Roman" w:eastAsia="Times New Roman" w:hAnsi="Times New Roman"/>
          <w:sz w:val="26"/>
        </w:rPr>
        <w:t>. (дата звернення: 29.11.2018).</w:t>
      </w:r>
    </w:p>
    <w:p w:rsidR="00D4584C" w:rsidRDefault="00D4584C" w:rsidP="00D4584C">
      <w:pPr>
        <w:spacing w:line="167" w:lineRule="exact"/>
        <w:rPr>
          <w:rFonts w:ascii="Times New Roman" w:eastAsia="Times New Roman" w:hAnsi="Times New Roman"/>
          <w:sz w:val="26"/>
        </w:rPr>
      </w:pPr>
    </w:p>
    <w:p w:rsidR="00D4584C" w:rsidRDefault="00D4584C" w:rsidP="00D4584C">
      <w:pPr>
        <w:numPr>
          <w:ilvl w:val="1"/>
          <w:numId w:val="8"/>
        </w:numPr>
        <w:tabs>
          <w:tab w:val="left" w:pos="1252"/>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Базилевич</w:t>
      </w:r>
      <w:proofErr w:type="spellEnd"/>
      <w:r>
        <w:rPr>
          <w:rFonts w:ascii="Times New Roman" w:eastAsia="Times New Roman" w:hAnsi="Times New Roman"/>
          <w:sz w:val="28"/>
        </w:rPr>
        <w:t xml:space="preserve"> В. Д. , </w:t>
      </w:r>
      <w:proofErr w:type="spellStart"/>
      <w:r>
        <w:rPr>
          <w:rFonts w:ascii="Times New Roman" w:eastAsia="Times New Roman" w:hAnsi="Times New Roman"/>
          <w:sz w:val="28"/>
        </w:rPr>
        <w:t>Баластрик</w:t>
      </w:r>
      <w:proofErr w:type="spellEnd"/>
      <w:r>
        <w:rPr>
          <w:rFonts w:ascii="Times New Roman" w:eastAsia="Times New Roman" w:hAnsi="Times New Roman"/>
          <w:sz w:val="28"/>
        </w:rPr>
        <w:t xml:space="preserve"> Л. О. Державні фінанси: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посібник / за </w:t>
      </w:r>
      <w:proofErr w:type="spellStart"/>
      <w:r>
        <w:rPr>
          <w:rFonts w:ascii="Times New Roman" w:eastAsia="Times New Roman" w:hAnsi="Times New Roman"/>
          <w:sz w:val="28"/>
        </w:rPr>
        <w:t>заг</w:t>
      </w:r>
      <w:proofErr w:type="spellEnd"/>
      <w:r>
        <w:rPr>
          <w:rFonts w:ascii="Times New Roman" w:eastAsia="Times New Roman" w:hAnsi="Times New Roman"/>
          <w:sz w:val="28"/>
        </w:rPr>
        <w:t xml:space="preserve">. ред. В. Д. </w:t>
      </w:r>
      <w:proofErr w:type="spellStart"/>
      <w:r>
        <w:rPr>
          <w:rFonts w:ascii="Times New Roman" w:eastAsia="Times New Roman" w:hAnsi="Times New Roman"/>
          <w:sz w:val="28"/>
        </w:rPr>
        <w:t>Базилевича</w:t>
      </w:r>
      <w:proofErr w:type="spellEnd"/>
      <w:r>
        <w:rPr>
          <w:rFonts w:ascii="Times New Roman" w:eastAsia="Times New Roman" w:hAnsi="Times New Roman"/>
          <w:sz w:val="28"/>
        </w:rPr>
        <w:t xml:space="preserve">. Київ: </w:t>
      </w:r>
      <w:proofErr w:type="spellStart"/>
      <w:r>
        <w:rPr>
          <w:rFonts w:ascii="Times New Roman" w:eastAsia="Times New Roman" w:hAnsi="Times New Roman"/>
          <w:sz w:val="28"/>
        </w:rPr>
        <w:t>Атіка</w:t>
      </w:r>
      <w:proofErr w:type="spellEnd"/>
      <w:r>
        <w:rPr>
          <w:rFonts w:ascii="Times New Roman" w:eastAsia="Times New Roman" w:hAnsi="Times New Roman"/>
          <w:sz w:val="28"/>
        </w:rPr>
        <w:t>, 2002. 368 с.</w:t>
      </w:r>
    </w:p>
    <w:p w:rsidR="00D4584C" w:rsidRDefault="00D4584C" w:rsidP="00D4584C">
      <w:pPr>
        <w:numPr>
          <w:ilvl w:val="1"/>
          <w:numId w:val="8"/>
        </w:numPr>
        <w:tabs>
          <w:tab w:val="left" w:pos="1252"/>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color w:val="231F20"/>
          <w:sz w:val="28"/>
        </w:rPr>
        <w:t>Беквит</w:t>
      </w:r>
      <w:proofErr w:type="spellEnd"/>
      <w:r>
        <w:rPr>
          <w:rFonts w:ascii="Times New Roman" w:eastAsia="Times New Roman" w:hAnsi="Times New Roman"/>
          <w:color w:val="231F20"/>
          <w:sz w:val="28"/>
        </w:rPr>
        <w:t xml:space="preserve"> Г. </w:t>
      </w:r>
      <w:proofErr w:type="spellStart"/>
      <w:r>
        <w:rPr>
          <w:rFonts w:ascii="Times New Roman" w:eastAsia="Times New Roman" w:hAnsi="Times New Roman"/>
          <w:color w:val="231F20"/>
          <w:sz w:val="28"/>
        </w:rPr>
        <w:t>Продавая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незримое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Руководство</w:t>
      </w:r>
      <w:proofErr w:type="spellEnd"/>
      <w:r>
        <w:rPr>
          <w:rFonts w:ascii="Times New Roman" w:eastAsia="Times New Roman" w:hAnsi="Times New Roman"/>
          <w:color w:val="231F20"/>
          <w:sz w:val="28"/>
        </w:rPr>
        <w:t xml:space="preserve"> по </w:t>
      </w:r>
      <w:proofErr w:type="spellStart"/>
      <w:r>
        <w:rPr>
          <w:rFonts w:ascii="Times New Roman" w:eastAsia="Times New Roman" w:hAnsi="Times New Roman"/>
          <w:color w:val="231F20"/>
          <w:sz w:val="28"/>
        </w:rPr>
        <w:t>современному</w:t>
      </w:r>
      <w:proofErr w:type="spellEnd"/>
      <w:r>
        <w:rPr>
          <w:rFonts w:ascii="Times New Roman" w:eastAsia="Times New Roman" w:hAnsi="Times New Roman"/>
          <w:color w:val="231F20"/>
          <w:sz w:val="28"/>
        </w:rPr>
        <w:t xml:space="preserve"> маркетингу услуг. Москва : </w:t>
      </w:r>
      <w:proofErr w:type="spellStart"/>
      <w:r>
        <w:rPr>
          <w:rFonts w:ascii="Times New Roman" w:eastAsia="Times New Roman" w:hAnsi="Times New Roman"/>
          <w:color w:val="231F20"/>
          <w:sz w:val="28"/>
        </w:rPr>
        <w:t>Альпина</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Бизнес</w:t>
      </w:r>
      <w:proofErr w:type="spellEnd"/>
      <w:r>
        <w:rPr>
          <w:rFonts w:ascii="Times New Roman" w:eastAsia="Times New Roman" w:hAnsi="Times New Roman"/>
          <w:color w:val="231F20"/>
          <w:sz w:val="28"/>
        </w:rPr>
        <w:t xml:space="preserve"> Букс, 2011. 224 с.</w:t>
      </w:r>
    </w:p>
    <w:p w:rsidR="00D4584C" w:rsidRDefault="00D4584C" w:rsidP="00D4584C">
      <w:pPr>
        <w:numPr>
          <w:ilvl w:val="1"/>
          <w:numId w:val="8"/>
        </w:numPr>
        <w:tabs>
          <w:tab w:val="left" w:pos="1252"/>
        </w:tabs>
        <w:spacing w:line="348"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Бесфамильная</w:t>
      </w:r>
      <w:proofErr w:type="spellEnd"/>
      <w:r>
        <w:rPr>
          <w:rFonts w:ascii="Times New Roman" w:eastAsia="Times New Roman" w:hAnsi="Times New Roman"/>
          <w:sz w:val="28"/>
        </w:rPr>
        <w:t xml:space="preserve"> Л. В. </w:t>
      </w:r>
      <w:proofErr w:type="spellStart"/>
      <w:r>
        <w:rPr>
          <w:rFonts w:ascii="Times New Roman" w:eastAsia="Times New Roman" w:hAnsi="Times New Roman"/>
          <w:sz w:val="28"/>
        </w:rPr>
        <w:t>Качественные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показатели</w:t>
      </w:r>
      <w:proofErr w:type="spellEnd"/>
      <w:r>
        <w:rPr>
          <w:rFonts w:ascii="Times New Roman" w:eastAsia="Times New Roman" w:hAnsi="Times New Roman"/>
          <w:sz w:val="28"/>
        </w:rPr>
        <w:t xml:space="preserve"> роста </w:t>
      </w:r>
      <w:proofErr w:type="spellStart"/>
      <w:r>
        <w:rPr>
          <w:rFonts w:ascii="Times New Roman" w:eastAsia="Times New Roman" w:hAnsi="Times New Roman"/>
          <w:sz w:val="28"/>
        </w:rPr>
        <w:t>отечествен</w:t>
      </w:r>
      <w:proofErr w:type="spellEnd"/>
      <w:r>
        <w:rPr>
          <w:rFonts w:ascii="Times New Roman" w:eastAsia="Times New Roman" w:hAnsi="Times New Roman"/>
          <w:sz w:val="28"/>
        </w:rPr>
        <w:t xml:space="preserve">-ного страхового </w:t>
      </w:r>
      <w:proofErr w:type="spellStart"/>
      <w:r>
        <w:rPr>
          <w:rFonts w:ascii="Times New Roman" w:eastAsia="Times New Roman" w:hAnsi="Times New Roman"/>
          <w:sz w:val="28"/>
        </w:rPr>
        <w:t>рынка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основные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приоритеты</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пути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совершенствования</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Страховое</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дело</w:t>
      </w:r>
      <w:proofErr w:type="spellEnd"/>
      <w:r>
        <w:rPr>
          <w:rFonts w:ascii="Times New Roman" w:eastAsia="Times New Roman" w:hAnsi="Times New Roman"/>
          <w:i/>
          <w:sz w:val="28"/>
        </w:rPr>
        <w:t xml:space="preserve">. </w:t>
      </w:r>
      <w:r>
        <w:rPr>
          <w:rFonts w:ascii="Times New Roman" w:eastAsia="Times New Roman" w:hAnsi="Times New Roman"/>
          <w:sz w:val="28"/>
        </w:rPr>
        <w:t>2009. №3. С. 14-16.</w:t>
      </w:r>
    </w:p>
    <w:p w:rsidR="00D4584C" w:rsidRDefault="00D4584C" w:rsidP="00D4584C">
      <w:pPr>
        <w:numPr>
          <w:ilvl w:val="1"/>
          <w:numId w:val="8"/>
        </w:numPr>
        <w:tabs>
          <w:tab w:val="left" w:pos="1394"/>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Бігдаш</w:t>
      </w:r>
      <w:proofErr w:type="spellEnd"/>
      <w:r>
        <w:rPr>
          <w:rFonts w:ascii="Times New Roman" w:eastAsia="Times New Roman" w:hAnsi="Times New Roman"/>
          <w:sz w:val="28"/>
        </w:rPr>
        <w:t xml:space="preserve"> В. Д. Страхування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xml:space="preserve">. для </w:t>
      </w:r>
      <w:proofErr w:type="spellStart"/>
      <w:r>
        <w:rPr>
          <w:rFonts w:ascii="Times New Roman" w:eastAsia="Times New Roman" w:hAnsi="Times New Roman"/>
          <w:sz w:val="28"/>
        </w:rPr>
        <w:t>студ</w:t>
      </w:r>
      <w:proofErr w:type="spellEnd"/>
      <w:r>
        <w:rPr>
          <w:rFonts w:ascii="Times New Roman" w:eastAsia="Times New Roman" w:hAnsi="Times New Roman"/>
          <w:sz w:val="28"/>
        </w:rPr>
        <w:t>. ВНЗ. Київ: МАУП, 2006. 444 с.</w:t>
      </w:r>
    </w:p>
    <w:p w:rsidR="00D4584C" w:rsidRDefault="00D4584C" w:rsidP="00D4584C">
      <w:pPr>
        <w:numPr>
          <w:ilvl w:val="1"/>
          <w:numId w:val="8"/>
        </w:numPr>
        <w:tabs>
          <w:tab w:val="left" w:pos="1394"/>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Болдырев</w:t>
      </w:r>
      <w:proofErr w:type="spellEnd"/>
      <w:r>
        <w:rPr>
          <w:rFonts w:ascii="Times New Roman" w:eastAsia="Times New Roman" w:hAnsi="Times New Roman"/>
          <w:sz w:val="28"/>
        </w:rPr>
        <w:t xml:space="preserve"> Б. М. </w:t>
      </w:r>
      <w:proofErr w:type="spellStart"/>
      <w:r>
        <w:rPr>
          <w:rFonts w:ascii="Times New Roman" w:eastAsia="Times New Roman" w:hAnsi="Times New Roman"/>
          <w:sz w:val="28"/>
        </w:rPr>
        <w:t>Телемедицина</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страховании</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Страховое</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дело</w:t>
      </w:r>
      <w:proofErr w:type="spellEnd"/>
      <w:r>
        <w:rPr>
          <w:rFonts w:ascii="Times New Roman" w:eastAsia="Times New Roman" w:hAnsi="Times New Roman"/>
          <w:i/>
          <w:sz w:val="28"/>
        </w:rPr>
        <w:t>.</w:t>
      </w:r>
      <w:r>
        <w:rPr>
          <w:rFonts w:ascii="Times New Roman" w:eastAsia="Times New Roman" w:hAnsi="Times New Roman"/>
          <w:sz w:val="28"/>
        </w:rPr>
        <w:t xml:space="preserve"> 2017. № 6 (291). С. 35–45.</w:t>
      </w:r>
    </w:p>
    <w:p w:rsidR="00D4584C" w:rsidRDefault="00D4584C" w:rsidP="00D4584C">
      <w:pPr>
        <w:numPr>
          <w:ilvl w:val="1"/>
          <w:numId w:val="8"/>
        </w:numPr>
        <w:tabs>
          <w:tab w:val="left" w:pos="1394"/>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Боровський А. М., Юдіна Н. В. Інструменти Інтернет-маркетингу страхового ринку. Страховий ринок в нових економічних умовах: виклики та перспективи розвитку: </w:t>
      </w:r>
      <w:proofErr w:type="spellStart"/>
      <w:r>
        <w:rPr>
          <w:rFonts w:ascii="Times New Roman" w:eastAsia="Times New Roman" w:hAnsi="Times New Roman"/>
          <w:sz w:val="28"/>
        </w:rPr>
        <w:t>зб</w:t>
      </w:r>
      <w:proofErr w:type="spellEnd"/>
      <w:r>
        <w:rPr>
          <w:rFonts w:ascii="Times New Roman" w:eastAsia="Times New Roman" w:hAnsi="Times New Roman"/>
          <w:sz w:val="28"/>
        </w:rPr>
        <w:t xml:space="preserve">. тез </w:t>
      </w:r>
      <w:proofErr w:type="spellStart"/>
      <w:r>
        <w:rPr>
          <w:rFonts w:ascii="Times New Roman" w:eastAsia="Times New Roman" w:hAnsi="Times New Roman"/>
          <w:sz w:val="28"/>
        </w:rPr>
        <w:t>доп</w:t>
      </w:r>
      <w:proofErr w:type="spellEnd"/>
      <w:r>
        <w:rPr>
          <w:rFonts w:ascii="Times New Roman" w:eastAsia="Times New Roman" w:hAnsi="Times New Roman"/>
          <w:sz w:val="28"/>
        </w:rPr>
        <w:t>. Київ, 2011. С. 55-57.</w:t>
      </w:r>
    </w:p>
    <w:p w:rsidR="00D4584C" w:rsidRDefault="00D4584C" w:rsidP="00D4584C">
      <w:pPr>
        <w:numPr>
          <w:ilvl w:val="1"/>
          <w:numId w:val="8"/>
        </w:numPr>
        <w:tabs>
          <w:tab w:val="left" w:pos="1394"/>
        </w:tabs>
        <w:spacing w:line="386"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Василенко Н. В. , </w:t>
      </w:r>
      <w:proofErr w:type="spellStart"/>
      <w:r>
        <w:rPr>
          <w:rFonts w:ascii="Times New Roman" w:eastAsia="Times New Roman" w:hAnsi="Times New Roman"/>
          <w:sz w:val="28"/>
        </w:rPr>
        <w:t>Линьков</w:t>
      </w:r>
      <w:proofErr w:type="spellEnd"/>
      <w:r>
        <w:rPr>
          <w:rFonts w:ascii="Times New Roman" w:eastAsia="Times New Roman" w:hAnsi="Times New Roman"/>
          <w:sz w:val="28"/>
        </w:rPr>
        <w:t xml:space="preserve"> А. Я. </w:t>
      </w:r>
      <w:proofErr w:type="spellStart"/>
      <w:r>
        <w:rPr>
          <w:rFonts w:ascii="Times New Roman" w:eastAsia="Times New Roman" w:hAnsi="Times New Roman"/>
          <w:sz w:val="28"/>
        </w:rPr>
        <w:t>Цифровая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экономика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потребитель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vs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наемный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работник</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Цифровая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экономика</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Индустрия</w:t>
      </w:r>
      <w:proofErr w:type="spellEnd"/>
      <w:r>
        <w:rPr>
          <w:rFonts w:ascii="Times New Roman" w:eastAsia="Times New Roman" w:hAnsi="Times New Roman"/>
          <w:sz w:val="28"/>
        </w:rPr>
        <w:t xml:space="preserve"> 4. 0»: </w:t>
      </w:r>
      <w:proofErr w:type="spellStart"/>
      <w:r>
        <w:rPr>
          <w:rFonts w:ascii="Times New Roman" w:eastAsia="Times New Roman" w:hAnsi="Times New Roman"/>
          <w:sz w:val="28"/>
        </w:rPr>
        <w:t>проблемы</w:t>
      </w:r>
      <w:proofErr w:type="spellEnd"/>
      <w:r>
        <w:rPr>
          <w:rFonts w:ascii="Times New Roman" w:eastAsia="Times New Roman" w:hAnsi="Times New Roman"/>
          <w:sz w:val="28"/>
        </w:rPr>
        <w:t xml:space="preserve"> и</w:t>
      </w:r>
    </w:p>
    <w:p w:rsidR="00D4584C" w:rsidRDefault="00D4584C" w:rsidP="00D4584C">
      <w:pPr>
        <w:spacing w:line="386" w:lineRule="auto"/>
        <w:rPr>
          <w:rFonts w:ascii="Times New Roman" w:eastAsia="Times New Roman" w:hAnsi="Times New Roman"/>
          <w:sz w:val="28"/>
        </w:rPr>
        <w:sectPr w:rsidR="00D4584C">
          <w:pgSz w:w="11900" w:h="16838"/>
          <w:pgMar w:top="680" w:right="846" w:bottom="591" w:left="1440" w:header="0" w:footer="0" w:gutter="0"/>
          <w:cols w:space="720"/>
        </w:sectPr>
      </w:pPr>
    </w:p>
    <w:p w:rsidR="00D4584C" w:rsidRDefault="00D4584C" w:rsidP="00D4584C">
      <w:pPr>
        <w:spacing w:line="0" w:lineRule="atLeast"/>
        <w:ind w:left="9260"/>
        <w:rPr>
          <w:rFonts w:ascii="Times New Roman" w:eastAsia="Times New Roman" w:hAnsi="Times New Roman"/>
          <w:sz w:val="24"/>
        </w:rPr>
      </w:pPr>
      <w:bookmarkStart w:id="12" w:name="page112"/>
      <w:bookmarkEnd w:id="12"/>
    </w:p>
    <w:p w:rsidR="00D4584C" w:rsidRDefault="00D4584C" w:rsidP="00D4584C">
      <w:pPr>
        <w:spacing w:line="145" w:lineRule="exact"/>
        <w:rPr>
          <w:rFonts w:ascii="Times New Roman" w:eastAsia="Times New Roman" w:hAnsi="Times New Roman"/>
        </w:rPr>
      </w:pPr>
    </w:p>
    <w:p w:rsidR="00D4584C" w:rsidRDefault="00D4584C" w:rsidP="00D4584C">
      <w:pPr>
        <w:spacing w:line="348" w:lineRule="auto"/>
        <w:ind w:left="260"/>
        <w:rPr>
          <w:rFonts w:ascii="Times New Roman" w:eastAsia="Times New Roman" w:hAnsi="Times New Roman"/>
          <w:sz w:val="28"/>
        </w:rPr>
      </w:pPr>
      <w:proofErr w:type="spellStart"/>
      <w:r>
        <w:rPr>
          <w:rFonts w:ascii="Times New Roman" w:eastAsia="Times New Roman" w:hAnsi="Times New Roman"/>
          <w:sz w:val="28"/>
        </w:rPr>
        <w:t>перспективы</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Труды</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научно-практической</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конференции</w:t>
      </w:r>
      <w:proofErr w:type="spellEnd"/>
      <w:r>
        <w:rPr>
          <w:rFonts w:ascii="Times New Roman" w:eastAsia="Times New Roman" w:hAnsi="Times New Roman"/>
          <w:i/>
          <w:sz w:val="28"/>
        </w:rPr>
        <w:t xml:space="preserve"> с </w:t>
      </w:r>
      <w:proofErr w:type="spellStart"/>
      <w:r>
        <w:rPr>
          <w:rFonts w:ascii="Times New Roman" w:eastAsia="Times New Roman" w:hAnsi="Times New Roman"/>
          <w:i/>
          <w:sz w:val="28"/>
        </w:rPr>
        <w:t>международным</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участием</w:t>
      </w:r>
      <w:proofErr w:type="spellEnd"/>
      <w:r>
        <w:rPr>
          <w:rFonts w:ascii="Times New Roman" w:eastAsia="Times New Roman" w:hAnsi="Times New Roman"/>
          <w:sz w:val="28"/>
        </w:rPr>
        <w:t>. Санкт-Петербург, 2017. С. 34–40.</w:t>
      </w:r>
    </w:p>
    <w:p w:rsidR="00D4584C" w:rsidRDefault="00D4584C" w:rsidP="00D4584C">
      <w:pPr>
        <w:numPr>
          <w:ilvl w:val="0"/>
          <w:numId w:val="9"/>
        </w:numPr>
        <w:tabs>
          <w:tab w:val="left" w:pos="1394"/>
        </w:tabs>
        <w:spacing w:line="348" w:lineRule="auto"/>
        <w:ind w:left="260" w:firstLine="711"/>
        <w:rPr>
          <w:rFonts w:ascii="Times New Roman" w:eastAsia="Times New Roman" w:hAnsi="Times New Roman"/>
          <w:sz w:val="28"/>
        </w:rPr>
      </w:pPr>
      <w:r>
        <w:rPr>
          <w:rFonts w:ascii="Times New Roman" w:eastAsia="Times New Roman" w:hAnsi="Times New Roman"/>
          <w:sz w:val="28"/>
        </w:rPr>
        <w:t xml:space="preserve">Вовчак О. Д., </w:t>
      </w:r>
      <w:proofErr w:type="spellStart"/>
      <w:r>
        <w:rPr>
          <w:rFonts w:ascii="Times New Roman" w:eastAsia="Times New Roman" w:hAnsi="Times New Roman"/>
          <w:sz w:val="28"/>
        </w:rPr>
        <w:t>Завійська</w:t>
      </w:r>
      <w:proofErr w:type="spellEnd"/>
      <w:r>
        <w:rPr>
          <w:rFonts w:ascii="Times New Roman" w:eastAsia="Times New Roman" w:hAnsi="Times New Roman"/>
          <w:sz w:val="28"/>
        </w:rPr>
        <w:t xml:space="preserve"> О. І. Страхові послуги: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посібник для </w:t>
      </w:r>
      <w:proofErr w:type="spellStart"/>
      <w:r>
        <w:rPr>
          <w:rFonts w:ascii="Times New Roman" w:eastAsia="Times New Roman" w:hAnsi="Times New Roman"/>
          <w:sz w:val="28"/>
        </w:rPr>
        <w:t>студ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вищ</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закл</w:t>
      </w:r>
      <w:proofErr w:type="spellEnd"/>
      <w:r>
        <w:rPr>
          <w:rFonts w:ascii="Times New Roman" w:eastAsia="Times New Roman" w:hAnsi="Times New Roman"/>
          <w:sz w:val="28"/>
        </w:rPr>
        <w:t>. Львів: Компакт-ЛВ, 2005. 656 с.</w:t>
      </w:r>
    </w:p>
    <w:p w:rsidR="00D4584C" w:rsidRDefault="00D4584C" w:rsidP="00D4584C">
      <w:pPr>
        <w:numPr>
          <w:ilvl w:val="0"/>
          <w:numId w:val="9"/>
        </w:numPr>
        <w:tabs>
          <w:tab w:val="left" w:pos="1394"/>
        </w:tabs>
        <w:spacing w:line="348" w:lineRule="auto"/>
        <w:ind w:left="260" w:firstLine="711"/>
        <w:rPr>
          <w:rFonts w:ascii="Times New Roman" w:eastAsia="Times New Roman" w:hAnsi="Times New Roman"/>
          <w:sz w:val="28"/>
        </w:rPr>
      </w:pPr>
      <w:r>
        <w:rPr>
          <w:rFonts w:ascii="Times New Roman" w:eastAsia="Times New Roman" w:hAnsi="Times New Roman"/>
          <w:sz w:val="28"/>
        </w:rPr>
        <w:t xml:space="preserve">Гавриленко В. АХА в </w:t>
      </w:r>
      <w:proofErr w:type="spellStart"/>
      <w:r>
        <w:rPr>
          <w:rFonts w:ascii="Times New Roman" w:eastAsia="Times New Roman" w:hAnsi="Times New Roman"/>
          <w:sz w:val="28"/>
        </w:rPr>
        <w:t>Украине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Страегия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успеха</w:t>
      </w:r>
      <w:proofErr w:type="spellEnd"/>
      <w:r>
        <w:rPr>
          <w:rFonts w:ascii="Times New Roman" w:eastAsia="Times New Roman" w:hAnsi="Times New Roman"/>
          <w:sz w:val="28"/>
        </w:rPr>
        <w:t>. URL:https://axa-ukraine.com/upload/press-center/20100901-gendirektor-axa-v-ukraine-strategiya-uspeha-gavrilenko.pdf (дата звернення: 29.11.2018).</w:t>
      </w:r>
    </w:p>
    <w:p w:rsidR="00D4584C" w:rsidRDefault="00D4584C" w:rsidP="00D4584C">
      <w:pPr>
        <w:numPr>
          <w:ilvl w:val="0"/>
          <w:numId w:val="9"/>
        </w:numPr>
        <w:tabs>
          <w:tab w:val="left" w:pos="1394"/>
        </w:tabs>
        <w:spacing w:line="348" w:lineRule="auto"/>
        <w:ind w:left="260" w:firstLine="711"/>
        <w:jc w:val="both"/>
        <w:rPr>
          <w:rFonts w:ascii="Times New Roman" w:eastAsia="Times New Roman" w:hAnsi="Times New Roman"/>
          <w:sz w:val="28"/>
        </w:rPr>
      </w:pPr>
      <w:r>
        <w:rPr>
          <w:rFonts w:ascii="Times New Roman" w:eastAsia="Times New Roman" w:hAnsi="Times New Roman"/>
          <w:sz w:val="28"/>
        </w:rPr>
        <w:t xml:space="preserve">Гавриленко В. </w:t>
      </w:r>
      <w:proofErr w:type="spellStart"/>
      <w:r>
        <w:rPr>
          <w:rFonts w:ascii="Times New Roman" w:eastAsia="Times New Roman" w:hAnsi="Times New Roman"/>
          <w:sz w:val="28"/>
        </w:rPr>
        <w:t>Мы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придерживаемся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мультиканальной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стратегии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развития</w:t>
      </w:r>
      <w:proofErr w:type="spellEnd"/>
      <w:r>
        <w:rPr>
          <w:rFonts w:ascii="Times New Roman" w:eastAsia="Times New Roman" w:hAnsi="Times New Roman"/>
          <w:sz w:val="28"/>
        </w:rPr>
        <w:t>. URL: https://www.kommersant.ru/doc/1877183 (дата звернення: 29.11.2018).</w:t>
      </w:r>
    </w:p>
    <w:p w:rsidR="00D4584C" w:rsidRDefault="00D4584C" w:rsidP="00D4584C">
      <w:pPr>
        <w:spacing w:line="1" w:lineRule="exact"/>
        <w:rPr>
          <w:rFonts w:ascii="Times New Roman" w:eastAsia="Times New Roman" w:hAnsi="Times New Roman"/>
          <w:sz w:val="28"/>
        </w:rPr>
      </w:pPr>
    </w:p>
    <w:p w:rsidR="00D4584C" w:rsidRDefault="00D4584C" w:rsidP="00D4584C">
      <w:pPr>
        <w:numPr>
          <w:ilvl w:val="0"/>
          <w:numId w:val="9"/>
        </w:numPr>
        <w:tabs>
          <w:tab w:val="left" w:pos="1394"/>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Гаспарян</w:t>
      </w:r>
      <w:proofErr w:type="spellEnd"/>
      <w:r>
        <w:rPr>
          <w:rFonts w:ascii="Times New Roman" w:eastAsia="Times New Roman" w:hAnsi="Times New Roman"/>
          <w:sz w:val="28"/>
        </w:rPr>
        <w:t xml:space="preserve"> А. Э. </w:t>
      </w:r>
      <w:proofErr w:type="spellStart"/>
      <w:r>
        <w:rPr>
          <w:rFonts w:ascii="Times New Roman" w:eastAsia="Times New Roman" w:hAnsi="Times New Roman"/>
          <w:sz w:val="28"/>
        </w:rPr>
        <w:t>Тенденции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развития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отечественного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страхо-вого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рынка</w:t>
      </w:r>
      <w:proofErr w:type="spellEnd"/>
      <w:r>
        <w:rPr>
          <w:rFonts w:ascii="Times New Roman" w:eastAsia="Times New Roman" w:hAnsi="Times New Roman"/>
          <w:sz w:val="28"/>
        </w:rPr>
        <w:t xml:space="preserve"> на </w:t>
      </w:r>
      <w:proofErr w:type="spellStart"/>
      <w:r>
        <w:rPr>
          <w:rFonts w:ascii="Times New Roman" w:eastAsia="Times New Roman" w:hAnsi="Times New Roman"/>
          <w:sz w:val="28"/>
        </w:rPr>
        <w:t>современном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этапе</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Страховое</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дело</w:t>
      </w:r>
      <w:proofErr w:type="spellEnd"/>
      <w:r>
        <w:rPr>
          <w:rFonts w:ascii="Times New Roman" w:eastAsia="Times New Roman" w:hAnsi="Times New Roman"/>
          <w:i/>
          <w:sz w:val="28"/>
        </w:rPr>
        <w:t>.</w:t>
      </w:r>
      <w:r>
        <w:rPr>
          <w:rFonts w:ascii="Times New Roman" w:eastAsia="Times New Roman" w:hAnsi="Times New Roman"/>
          <w:sz w:val="28"/>
        </w:rPr>
        <w:t xml:space="preserve"> 2007. №7. С. 16.</w:t>
      </w:r>
    </w:p>
    <w:p w:rsidR="00D4584C" w:rsidRDefault="00D4584C" w:rsidP="00D4584C">
      <w:pPr>
        <w:numPr>
          <w:ilvl w:val="0"/>
          <w:numId w:val="9"/>
        </w:numPr>
        <w:tabs>
          <w:tab w:val="left" w:pos="1400"/>
        </w:tabs>
        <w:spacing w:line="0" w:lineRule="atLeast"/>
        <w:ind w:left="1400" w:hanging="430"/>
        <w:rPr>
          <w:rFonts w:ascii="Times New Roman" w:eastAsia="Times New Roman" w:hAnsi="Times New Roman"/>
          <w:sz w:val="28"/>
        </w:rPr>
      </w:pPr>
      <w:proofErr w:type="spellStart"/>
      <w:r>
        <w:rPr>
          <w:rFonts w:ascii="Times New Roman" w:eastAsia="Times New Roman" w:hAnsi="Times New Roman"/>
          <w:sz w:val="28"/>
        </w:rPr>
        <w:t>Гварлиани</w:t>
      </w:r>
      <w:proofErr w:type="spellEnd"/>
      <w:r>
        <w:rPr>
          <w:rFonts w:ascii="Times New Roman" w:eastAsia="Times New Roman" w:hAnsi="Times New Roman"/>
          <w:sz w:val="28"/>
        </w:rPr>
        <w:t xml:space="preserve"> Т. Е., </w:t>
      </w:r>
      <w:proofErr w:type="spellStart"/>
      <w:r>
        <w:rPr>
          <w:rFonts w:ascii="Times New Roman" w:eastAsia="Times New Roman" w:hAnsi="Times New Roman"/>
          <w:sz w:val="28"/>
        </w:rPr>
        <w:t>Балакирева</w:t>
      </w:r>
      <w:proofErr w:type="spellEnd"/>
      <w:r>
        <w:rPr>
          <w:rFonts w:ascii="Times New Roman" w:eastAsia="Times New Roman" w:hAnsi="Times New Roman"/>
          <w:sz w:val="28"/>
        </w:rPr>
        <w:t xml:space="preserve"> В. Ю. </w:t>
      </w:r>
      <w:proofErr w:type="spellStart"/>
      <w:r>
        <w:rPr>
          <w:rFonts w:ascii="Times New Roman" w:eastAsia="Times New Roman" w:hAnsi="Times New Roman"/>
          <w:sz w:val="28"/>
        </w:rPr>
        <w:t>Денежные</w:t>
      </w:r>
      <w:proofErr w:type="spellEnd"/>
      <w:r>
        <w:rPr>
          <w:rFonts w:ascii="Times New Roman" w:eastAsia="Times New Roman" w:hAnsi="Times New Roman"/>
          <w:sz w:val="28"/>
        </w:rPr>
        <w:t xml:space="preserve"> потоки в </w:t>
      </w:r>
      <w:proofErr w:type="spellStart"/>
      <w:r>
        <w:rPr>
          <w:rFonts w:ascii="Times New Roman" w:eastAsia="Times New Roman" w:hAnsi="Times New Roman"/>
          <w:sz w:val="28"/>
        </w:rPr>
        <w:t>страховании</w:t>
      </w:r>
      <w:proofErr w:type="spellEnd"/>
      <w:r>
        <w:rPr>
          <w:rFonts w:ascii="Times New Roman" w:eastAsia="Times New Roman" w:hAnsi="Times New Roman"/>
          <w:sz w:val="28"/>
        </w:rPr>
        <w:t>.</w:t>
      </w:r>
    </w:p>
    <w:p w:rsidR="00D4584C" w:rsidRDefault="00D4584C" w:rsidP="00D4584C">
      <w:pPr>
        <w:spacing w:line="144" w:lineRule="exact"/>
        <w:rPr>
          <w:rFonts w:ascii="Times New Roman" w:eastAsia="Times New Roman" w:hAnsi="Times New Roman"/>
          <w:sz w:val="28"/>
        </w:rPr>
      </w:pP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 xml:space="preserve">Москва: </w:t>
      </w:r>
      <w:proofErr w:type="spellStart"/>
      <w:r>
        <w:rPr>
          <w:rFonts w:ascii="Times New Roman" w:eastAsia="Times New Roman" w:hAnsi="Times New Roman"/>
          <w:sz w:val="28"/>
        </w:rPr>
        <w:t>Финансы</w:t>
      </w:r>
      <w:proofErr w:type="spellEnd"/>
      <w:r>
        <w:rPr>
          <w:rFonts w:ascii="Times New Roman" w:eastAsia="Times New Roman" w:hAnsi="Times New Roman"/>
          <w:sz w:val="28"/>
        </w:rPr>
        <w:t xml:space="preserve"> и статистика, 2004. 336 с.</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0"/>
          <w:numId w:val="9"/>
        </w:numPr>
        <w:tabs>
          <w:tab w:val="left" w:pos="1394"/>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color w:val="231F20"/>
          <w:sz w:val="28"/>
        </w:rPr>
        <w:t>Гвозденко</w:t>
      </w:r>
      <w:proofErr w:type="spellEnd"/>
      <w:r>
        <w:rPr>
          <w:rFonts w:ascii="Times New Roman" w:eastAsia="Times New Roman" w:hAnsi="Times New Roman"/>
          <w:color w:val="231F20"/>
          <w:sz w:val="28"/>
        </w:rPr>
        <w:t xml:space="preserve"> А. А. </w:t>
      </w:r>
      <w:proofErr w:type="spellStart"/>
      <w:r>
        <w:rPr>
          <w:rFonts w:ascii="Times New Roman" w:eastAsia="Times New Roman" w:hAnsi="Times New Roman"/>
          <w:color w:val="231F20"/>
          <w:sz w:val="28"/>
        </w:rPr>
        <w:t>Основы</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страхования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xml:space="preserve">. 2-е </w:t>
      </w:r>
      <w:proofErr w:type="spellStart"/>
      <w:r>
        <w:rPr>
          <w:rFonts w:ascii="Times New Roman" w:eastAsia="Times New Roman" w:hAnsi="Times New Roman"/>
          <w:color w:val="231F20"/>
          <w:sz w:val="28"/>
        </w:rPr>
        <w:t>изд</w:t>
      </w:r>
      <w:proofErr w:type="spellEnd"/>
      <w:r>
        <w:rPr>
          <w:rFonts w:ascii="Times New Roman" w:eastAsia="Times New Roman" w:hAnsi="Times New Roman"/>
          <w:color w:val="231F20"/>
          <w:sz w:val="28"/>
        </w:rPr>
        <w:t xml:space="preserve">. , </w:t>
      </w:r>
      <w:proofErr w:type="spellStart"/>
      <w:r>
        <w:rPr>
          <w:rFonts w:ascii="Times New Roman" w:eastAsia="Times New Roman" w:hAnsi="Times New Roman"/>
          <w:color w:val="231F20"/>
          <w:sz w:val="28"/>
        </w:rPr>
        <w:t>перераб</w:t>
      </w:r>
      <w:proofErr w:type="spellEnd"/>
      <w:r>
        <w:rPr>
          <w:rFonts w:ascii="Times New Roman" w:eastAsia="Times New Roman" w:hAnsi="Times New Roman"/>
          <w:color w:val="231F20"/>
          <w:sz w:val="28"/>
        </w:rPr>
        <w:t xml:space="preserve">. и </w:t>
      </w:r>
      <w:proofErr w:type="spellStart"/>
      <w:r>
        <w:rPr>
          <w:rFonts w:ascii="Times New Roman" w:eastAsia="Times New Roman" w:hAnsi="Times New Roman"/>
          <w:color w:val="231F20"/>
          <w:sz w:val="28"/>
        </w:rPr>
        <w:t>доп</w:t>
      </w:r>
      <w:proofErr w:type="spellEnd"/>
      <w:r>
        <w:rPr>
          <w:rFonts w:ascii="Times New Roman" w:eastAsia="Times New Roman" w:hAnsi="Times New Roman"/>
          <w:color w:val="231F20"/>
          <w:sz w:val="28"/>
        </w:rPr>
        <w:t xml:space="preserve">. Москва: </w:t>
      </w:r>
      <w:proofErr w:type="spellStart"/>
      <w:r>
        <w:rPr>
          <w:rFonts w:ascii="Times New Roman" w:eastAsia="Times New Roman" w:hAnsi="Times New Roman"/>
          <w:color w:val="231F20"/>
          <w:sz w:val="28"/>
        </w:rPr>
        <w:t>Финансы</w:t>
      </w:r>
      <w:proofErr w:type="spellEnd"/>
      <w:r>
        <w:rPr>
          <w:rFonts w:ascii="Times New Roman" w:eastAsia="Times New Roman" w:hAnsi="Times New Roman"/>
          <w:color w:val="231F20"/>
          <w:sz w:val="28"/>
        </w:rPr>
        <w:t xml:space="preserve"> и статистика, 2006. 320 с.</w:t>
      </w:r>
    </w:p>
    <w:p w:rsidR="00D4584C" w:rsidRDefault="00D4584C" w:rsidP="00D4584C">
      <w:pPr>
        <w:numPr>
          <w:ilvl w:val="0"/>
          <w:numId w:val="9"/>
        </w:numPr>
        <w:tabs>
          <w:tab w:val="left" w:pos="1394"/>
        </w:tabs>
        <w:spacing w:line="348" w:lineRule="auto"/>
        <w:ind w:left="260" w:firstLine="710"/>
        <w:rPr>
          <w:rFonts w:ascii="Times New Roman" w:eastAsia="Times New Roman" w:hAnsi="Times New Roman"/>
          <w:sz w:val="28"/>
        </w:rPr>
      </w:pPr>
      <w:r>
        <w:rPr>
          <w:rFonts w:ascii="Times New Roman" w:eastAsia="Times New Roman" w:hAnsi="Times New Roman"/>
          <w:sz w:val="28"/>
        </w:rPr>
        <w:t xml:space="preserve">Говорушко Т. А. Страхові послуги :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посібник для </w:t>
      </w:r>
      <w:proofErr w:type="spellStart"/>
      <w:r>
        <w:rPr>
          <w:rFonts w:ascii="Times New Roman" w:eastAsia="Times New Roman" w:hAnsi="Times New Roman"/>
          <w:sz w:val="28"/>
        </w:rPr>
        <w:t>студ</w:t>
      </w:r>
      <w:proofErr w:type="spellEnd"/>
      <w:r>
        <w:rPr>
          <w:rFonts w:ascii="Times New Roman" w:eastAsia="Times New Roman" w:hAnsi="Times New Roman"/>
          <w:sz w:val="28"/>
        </w:rPr>
        <w:t xml:space="preserve">. вищих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закл</w:t>
      </w:r>
      <w:proofErr w:type="spellEnd"/>
      <w:r>
        <w:rPr>
          <w:rFonts w:ascii="Times New Roman" w:eastAsia="Times New Roman" w:hAnsi="Times New Roman"/>
          <w:sz w:val="28"/>
        </w:rPr>
        <w:t>. Київ: Центр учбової літератури, 2008. 344 с.</w:t>
      </w:r>
    </w:p>
    <w:p w:rsidR="00D4584C" w:rsidRDefault="00D4584C" w:rsidP="00D4584C">
      <w:pPr>
        <w:numPr>
          <w:ilvl w:val="0"/>
          <w:numId w:val="9"/>
        </w:numPr>
        <w:tabs>
          <w:tab w:val="left" w:pos="1394"/>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color w:val="231F20"/>
          <w:sz w:val="28"/>
        </w:rPr>
        <w:t>Голубков</w:t>
      </w:r>
      <w:proofErr w:type="spellEnd"/>
      <w:r>
        <w:rPr>
          <w:rFonts w:ascii="Times New Roman" w:eastAsia="Times New Roman" w:hAnsi="Times New Roman"/>
          <w:color w:val="231F20"/>
          <w:sz w:val="28"/>
        </w:rPr>
        <w:t xml:space="preserve"> Е. П. </w:t>
      </w:r>
      <w:proofErr w:type="spellStart"/>
      <w:r>
        <w:rPr>
          <w:rFonts w:ascii="Times New Roman" w:eastAsia="Times New Roman" w:hAnsi="Times New Roman"/>
          <w:color w:val="231F20"/>
          <w:sz w:val="28"/>
        </w:rPr>
        <w:t>Маркетинговые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исследования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теория</w:t>
      </w:r>
      <w:proofErr w:type="spellEnd"/>
      <w:r>
        <w:rPr>
          <w:rFonts w:ascii="Times New Roman" w:eastAsia="Times New Roman" w:hAnsi="Times New Roman"/>
          <w:color w:val="231F20"/>
          <w:sz w:val="28"/>
        </w:rPr>
        <w:t xml:space="preserve">, практика и </w:t>
      </w:r>
      <w:proofErr w:type="spellStart"/>
      <w:r>
        <w:rPr>
          <w:rFonts w:ascii="Times New Roman" w:eastAsia="Times New Roman" w:hAnsi="Times New Roman"/>
          <w:color w:val="231F20"/>
          <w:sz w:val="28"/>
        </w:rPr>
        <w:t>методология</w:t>
      </w:r>
      <w:proofErr w:type="spellEnd"/>
      <w:r>
        <w:rPr>
          <w:rFonts w:ascii="Times New Roman" w:eastAsia="Times New Roman" w:hAnsi="Times New Roman"/>
          <w:color w:val="231F20"/>
          <w:sz w:val="28"/>
        </w:rPr>
        <w:t xml:space="preserve">. Москва: </w:t>
      </w:r>
      <w:proofErr w:type="spellStart"/>
      <w:r>
        <w:rPr>
          <w:rFonts w:ascii="Times New Roman" w:eastAsia="Times New Roman" w:hAnsi="Times New Roman"/>
          <w:color w:val="231F20"/>
          <w:sz w:val="28"/>
        </w:rPr>
        <w:t>Финпресс</w:t>
      </w:r>
      <w:proofErr w:type="spellEnd"/>
      <w:r>
        <w:rPr>
          <w:rFonts w:ascii="Times New Roman" w:eastAsia="Times New Roman" w:hAnsi="Times New Roman"/>
          <w:color w:val="231F20"/>
          <w:sz w:val="28"/>
        </w:rPr>
        <w:t>, 1998. 416 с.</w:t>
      </w:r>
    </w:p>
    <w:p w:rsidR="00D4584C" w:rsidRDefault="00D4584C" w:rsidP="00D4584C">
      <w:pPr>
        <w:numPr>
          <w:ilvl w:val="0"/>
          <w:numId w:val="9"/>
        </w:numPr>
        <w:tabs>
          <w:tab w:val="left" w:pos="1394"/>
        </w:tabs>
        <w:spacing w:line="372" w:lineRule="auto"/>
        <w:ind w:left="260" w:firstLine="709"/>
        <w:rPr>
          <w:rFonts w:ascii="Times New Roman" w:eastAsia="Times New Roman" w:hAnsi="Times New Roman"/>
          <w:sz w:val="26"/>
        </w:rPr>
      </w:pPr>
      <w:proofErr w:type="spellStart"/>
      <w:r>
        <w:rPr>
          <w:rFonts w:ascii="Times New Roman" w:eastAsia="Times New Roman" w:hAnsi="Times New Roman"/>
          <w:sz w:val="26"/>
        </w:rPr>
        <w:t>Гомелля</w:t>
      </w:r>
      <w:proofErr w:type="spellEnd"/>
      <w:r>
        <w:rPr>
          <w:rFonts w:ascii="Times New Roman" w:eastAsia="Times New Roman" w:hAnsi="Times New Roman"/>
          <w:sz w:val="26"/>
        </w:rPr>
        <w:t xml:space="preserve"> В. Б., </w:t>
      </w:r>
      <w:proofErr w:type="spellStart"/>
      <w:r>
        <w:rPr>
          <w:rFonts w:ascii="Times New Roman" w:eastAsia="Times New Roman" w:hAnsi="Times New Roman"/>
          <w:sz w:val="26"/>
        </w:rPr>
        <w:t>Туленты</w:t>
      </w:r>
      <w:proofErr w:type="spellEnd"/>
      <w:r>
        <w:rPr>
          <w:rFonts w:ascii="Times New Roman" w:eastAsia="Times New Roman" w:hAnsi="Times New Roman"/>
          <w:sz w:val="26"/>
        </w:rPr>
        <w:t xml:space="preserve"> Д. С. </w:t>
      </w:r>
      <w:proofErr w:type="spellStart"/>
      <w:r>
        <w:rPr>
          <w:rFonts w:ascii="Times New Roman" w:eastAsia="Times New Roman" w:hAnsi="Times New Roman"/>
          <w:sz w:val="26"/>
        </w:rPr>
        <w:t>Страховой</w:t>
      </w:r>
      <w:proofErr w:type="spellEnd"/>
      <w:r>
        <w:rPr>
          <w:rFonts w:ascii="Times New Roman" w:eastAsia="Times New Roman" w:hAnsi="Times New Roman"/>
          <w:sz w:val="26"/>
        </w:rPr>
        <w:t xml:space="preserve"> маркетинг (</w:t>
      </w:r>
      <w:proofErr w:type="spellStart"/>
      <w:r>
        <w:rPr>
          <w:rFonts w:ascii="Times New Roman" w:eastAsia="Times New Roman" w:hAnsi="Times New Roman"/>
          <w:sz w:val="26"/>
        </w:rPr>
        <w:t>Актуальные</w:t>
      </w:r>
      <w:proofErr w:type="spellEnd"/>
      <w:r>
        <w:rPr>
          <w:rFonts w:ascii="Times New Roman" w:eastAsia="Times New Roman" w:hAnsi="Times New Roman"/>
          <w:sz w:val="26"/>
        </w:rPr>
        <w:t xml:space="preserve"> </w:t>
      </w:r>
      <w:proofErr w:type="spellStart"/>
      <w:r>
        <w:rPr>
          <w:rFonts w:ascii="Times New Roman" w:eastAsia="Times New Roman" w:hAnsi="Times New Roman"/>
          <w:sz w:val="26"/>
        </w:rPr>
        <w:t>вопросы</w:t>
      </w:r>
      <w:proofErr w:type="spellEnd"/>
      <w:r>
        <w:rPr>
          <w:rFonts w:ascii="Times New Roman" w:eastAsia="Times New Roman" w:hAnsi="Times New Roman"/>
          <w:sz w:val="26"/>
        </w:rPr>
        <w:t xml:space="preserve"> </w:t>
      </w:r>
      <w:proofErr w:type="spellStart"/>
      <w:r>
        <w:rPr>
          <w:rFonts w:ascii="Times New Roman" w:eastAsia="Times New Roman" w:hAnsi="Times New Roman"/>
          <w:sz w:val="26"/>
        </w:rPr>
        <w:t>методологии</w:t>
      </w:r>
      <w:proofErr w:type="spellEnd"/>
      <w:r>
        <w:rPr>
          <w:rFonts w:ascii="Times New Roman" w:eastAsia="Times New Roman" w:hAnsi="Times New Roman"/>
          <w:sz w:val="26"/>
        </w:rPr>
        <w:t xml:space="preserve">, </w:t>
      </w:r>
      <w:proofErr w:type="spellStart"/>
      <w:r>
        <w:rPr>
          <w:rFonts w:ascii="Times New Roman" w:eastAsia="Times New Roman" w:hAnsi="Times New Roman"/>
          <w:sz w:val="26"/>
        </w:rPr>
        <w:t>теории</w:t>
      </w:r>
      <w:proofErr w:type="spellEnd"/>
      <w:r>
        <w:rPr>
          <w:rFonts w:ascii="Times New Roman" w:eastAsia="Times New Roman" w:hAnsi="Times New Roman"/>
          <w:sz w:val="26"/>
        </w:rPr>
        <w:t xml:space="preserve"> и практики): 2-е </w:t>
      </w:r>
      <w:proofErr w:type="spellStart"/>
      <w:r>
        <w:rPr>
          <w:rFonts w:ascii="Times New Roman" w:eastAsia="Times New Roman" w:hAnsi="Times New Roman"/>
          <w:sz w:val="26"/>
        </w:rPr>
        <w:t>издание</w:t>
      </w:r>
      <w:proofErr w:type="spellEnd"/>
      <w:r>
        <w:rPr>
          <w:rFonts w:ascii="Times New Roman" w:eastAsia="Times New Roman" w:hAnsi="Times New Roman"/>
          <w:sz w:val="26"/>
        </w:rPr>
        <w:t xml:space="preserve">. Москва: </w:t>
      </w:r>
      <w:proofErr w:type="spellStart"/>
      <w:r>
        <w:rPr>
          <w:rFonts w:ascii="Times New Roman" w:eastAsia="Times New Roman" w:hAnsi="Times New Roman"/>
          <w:sz w:val="26"/>
        </w:rPr>
        <w:t>Анкил</w:t>
      </w:r>
      <w:proofErr w:type="spellEnd"/>
      <w:r>
        <w:rPr>
          <w:rFonts w:ascii="Times New Roman" w:eastAsia="Times New Roman" w:hAnsi="Times New Roman"/>
          <w:sz w:val="26"/>
        </w:rPr>
        <w:t>, 2000. 128 с.</w:t>
      </w:r>
    </w:p>
    <w:p w:rsidR="00D4584C" w:rsidRDefault="00D4584C" w:rsidP="00D4584C">
      <w:pPr>
        <w:spacing w:line="2" w:lineRule="exact"/>
        <w:rPr>
          <w:rFonts w:ascii="Times New Roman" w:eastAsia="Times New Roman" w:hAnsi="Times New Roman"/>
          <w:sz w:val="26"/>
        </w:rPr>
      </w:pPr>
    </w:p>
    <w:p w:rsidR="00D4584C" w:rsidRDefault="00D4584C" w:rsidP="00D4584C">
      <w:pPr>
        <w:numPr>
          <w:ilvl w:val="0"/>
          <w:numId w:val="9"/>
        </w:numPr>
        <w:tabs>
          <w:tab w:val="left" w:pos="1400"/>
        </w:tabs>
        <w:spacing w:line="0" w:lineRule="atLeast"/>
        <w:ind w:left="1400" w:hanging="431"/>
        <w:rPr>
          <w:rFonts w:ascii="Times New Roman" w:eastAsia="Times New Roman" w:hAnsi="Times New Roman"/>
          <w:sz w:val="28"/>
        </w:rPr>
      </w:pPr>
      <w:proofErr w:type="spellStart"/>
      <w:r>
        <w:rPr>
          <w:rFonts w:ascii="Times New Roman" w:eastAsia="Times New Roman" w:hAnsi="Times New Roman"/>
          <w:sz w:val="28"/>
        </w:rPr>
        <w:t>Готовац</w:t>
      </w:r>
      <w:proofErr w:type="spellEnd"/>
      <w:r>
        <w:rPr>
          <w:rFonts w:ascii="Times New Roman" w:eastAsia="Times New Roman" w:hAnsi="Times New Roman"/>
          <w:sz w:val="28"/>
        </w:rPr>
        <w:t xml:space="preserve"> С. </w:t>
      </w:r>
      <w:proofErr w:type="spellStart"/>
      <w:r>
        <w:rPr>
          <w:rFonts w:ascii="Times New Roman" w:eastAsia="Times New Roman" w:hAnsi="Times New Roman"/>
          <w:sz w:val="28"/>
        </w:rPr>
        <w:t>Стратегия</w:t>
      </w:r>
      <w:proofErr w:type="spellEnd"/>
      <w:r>
        <w:rPr>
          <w:rFonts w:ascii="Times New Roman" w:eastAsia="Times New Roman" w:hAnsi="Times New Roman"/>
          <w:sz w:val="28"/>
        </w:rPr>
        <w:t xml:space="preserve"> «Фокус на </w:t>
      </w:r>
      <w:proofErr w:type="spellStart"/>
      <w:r>
        <w:rPr>
          <w:rFonts w:ascii="Times New Roman" w:eastAsia="Times New Roman" w:hAnsi="Times New Roman"/>
          <w:sz w:val="28"/>
        </w:rPr>
        <w:t>клиенте</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это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единственный</w:t>
      </w:r>
      <w:proofErr w:type="spellEnd"/>
      <w:r>
        <w:rPr>
          <w:rFonts w:ascii="Times New Roman" w:eastAsia="Times New Roman" w:hAnsi="Times New Roman"/>
          <w:sz w:val="28"/>
        </w:rPr>
        <w:t xml:space="preserve"> шанс</w:t>
      </w:r>
    </w:p>
    <w:p w:rsidR="00D4584C" w:rsidRDefault="00D4584C" w:rsidP="00D4584C">
      <w:pPr>
        <w:spacing w:line="144" w:lineRule="exact"/>
        <w:rPr>
          <w:rFonts w:ascii="Times New Roman" w:eastAsia="Times New Roman" w:hAnsi="Times New Roman"/>
          <w:sz w:val="28"/>
        </w:rPr>
      </w:pPr>
    </w:p>
    <w:p w:rsidR="00D4584C" w:rsidRDefault="00D4584C" w:rsidP="00D4584C">
      <w:pPr>
        <w:spacing w:line="348" w:lineRule="auto"/>
        <w:ind w:left="260"/>
        <w:rPr>
          <w:rFonts w:ascii="Times New Roman" w:eastAsia="Times New Roman" w:hAnsi="Times New Roman"/>
          <w:sz w:val="28"/>
        </w:rPr>
      </w:pPr>
      <w:proofErr w:type="spellStart"/>
      <w:r>
        <w:rPr>
          <w:rFonts w:ascii="Times New Roman" w:eastAsia="Times New Roman" w:hAnsi="Times New Roman"/>
          <w:sz w:val="28"/>
        </w:rPr>
        <w:t>успешного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развития</w:t>
      </w:r>
      <w:proofErr w:type="spellEnd"/>
      <w:r>
        <w:rPr>
          <w:rFonts w:ascii="Times New Roman" w:eastAsia="Times New Roman" w:hAnsi="Times New Roman"/>
          <w:sz w:val="28"/>
        </w:rPr>
        <w:t xml:space="preserve"> для </w:t>
      </w:r>
      <w:proofErr w:type="spellStart"/>
      <w:r>
        <w:rPr>
          <w:rFonts w:ascii="Times New Roman" w:eastAsia="Times New Roman" w:hAnsi="Times New Roman"/>
          <w:sz w:val="28"/>
        </w:rPr>
        <w:t>страховых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компаний</w:t>
      </w:r>
      <w:proofErr w:type="spellEnd"/>
      <w:r>
        <w:rPr>
          <w:rFonts w:ascii="Times New Roman" w:eastAsia="Times New Roman" w:hAnsi="Times New Roman"/>
          <w:sz w:val="28"/>
        </w:rPr>
        <w:t>. URL: https://forinsurer.com/public/12/02/09/4470 (дата звернення: 29.11.2018).</w:t>
      </w:r>
    </w:p>
    <w:p w:rsidR="00D4584C" w:rsidRDefault="00D4584C" w:rsidP="00D4584C">
      <w:pPr>
        <w:numPr>
          <w:ilvl w:val="0"/>
          <w:numId w:val="9"/>
        </w:numPr>
        <w:tabs>
          <w:tab w:val="left" w:pos="1394"/>
        </w:tabs>
        <w:spacing w:line="348" w:lineRule="auto"/>
        <w:ind w:left="260" w:firstLine="709"/>
        <w:jc w:val="both"/>
        <w:rPr>
          <w:rFonts w:ascii="Times New Roman" w:eastAsia="Times New Roman" w:hAnsi="Times New Roman"/>
          <w:sz w:val="28"/>
        </w:rPr>
      </w:pPr>
      <w:proofErr w:type="spellStart"/>
      <w:r>
        <w:rPr>
          <w:rFonts w:ascii="Times New Roman" w:eastAsia="Times New Roman" w:hAnsi="Times New Roman"/>
          <w:sz w:val="28"/>
        </w:rPr>
        <w:t>Гройсман</w:t>
      </w:r>
      <w:proofErr w:type="spellEnd"/>
      <w:r>
        <w:rPr>
          <w:rFonts w:ascii="Times New Roman" w:eastAsia="Times New Roman" w:hAnsi="Times New Roman"/>
          <w:sz w:val="28"/>
        </w:rPr>
        <w:t xml:space="preserve"> В. Цифрова економіка здатна стрімко підвищити ВВП. </w:t>
      </w:r>
      <w:r>
        <w:rPr>
          <w:rFonts w:ascii="Times New Roman" w:eastAsia="Times New Roman" w:hAnsi="Times New Roman"/>
          <w:i/>
          <w:sz w:val="28"/>
        </w:rPr>
        <w:t xml:space="preserve">Новини економіки. </w:t>
      </w:r>
      <w:r>
        <w:rPr>
          <w:rFonts w:ascii="Times New Roman" w:eastAsia="Times New Roman" w:hAnsi="Times New Roman"/>
          <w:sz w:val="28"/>
        </w:rPr>
        <w:t xml:space="preserve">2017. 8 верес. URL: https://news. </w:t>
      </w:r>
      <w:proofErr w:type="spellStart"/>
      <w:r>
        <w:rPr>
          <w:rFonts w:ascii="Times New Roman" w:eastAsia="Times New Roman" w:hAnsi="Times New Roman"/>
          <w:sz w:val="28"/>
        </w:rPr>
        <w:t>finance</w:t>
      </w:r>
      <w:proofErr w:type="spellEnd"/>
      <w:r>
        <w:rPr>
          <w:rFonts w:ascii="Times New Roman" w:eastAsia="Times New Roman" w:hAnsi="Times New Roman"/>
          <w:sz w:val="28"/>
        </w:rPr>
        <w:t>. ua/ua/news/-/410078/tsyfrova-ekonomika-zdatna-strimko-pidvyshhyty-vvp-grojsman (дата звернення: 25. 11. 2018).</w:t>
      </w:r>
    </w:p>
    <w:p w:rsidR="00D4584C" w:rsidRDefault="00D4584C" w:rsidP="00D4584C">
      <w:pPr>
        <w:numPr>
          <w:ilvl w:val="0"/>
          <w:numId w:val="9"/>
        </w:numPr>
        <w:tabs>
          <w:tab w:val="left" w:pos="1394"/>
        </w:tabs>
        <w:spacing w:line="386" w:lineRule="auto"/>
        <w:ind w:left="260" w:firstLine="709"/>
        <w:jc w:val="both"/>
        <w:rPr>
          <w:rFonts w:ascii="Times New Roman" w:eastAsia="Times New Roman" w:hAnsi="Times New Roman"/>
          <w:sz w:val="28"/>
        </w:rPr>
      </w:pPr>
      <w:proofErr w:type="spellStart"/>
      <w:r>
        <w:rPr>
          <w:rFonts w:ascii="Times New Roman" w:eastAsia="Times New Roman" w:hAnsi="Times New Roman"/>
          <w:sz w:val="28"/>
        </w:rPr>
        <w:t>Гуржий</w:t>
      </w:r>
      <w:proofErr w:type="spellEnd"/>
      <w:r>
        <w:rPr>
          <w:rFonts w:ascii="Times New Roman" w:eastAsia="Times New Roman" w:hAnsi="Times New Roman"/>
          <w:sz w:val="28"/>
        </w:rPr>
        <w:t xml:space="preserve">, К. С. Моделювання маркетингової стратегії страхової  компанії. </w:t>
      </w:r>
      <w:r>
        <w:rPr>
          <w:rFonts w:ascii="Times New Roman" w:eastAsia="Times New Roman" w:hAnsi="Times New Roman"/>
          <w:i/>
          <w:sz w:val="28"/>
        </w:rPr>
        <w:t>Збірник тез доповідей студентів,</w:t>
      </w:r>
      <w:r>
        <w:rPr>
          <w:rFonts w:ascii="Times New Roman" w:eastAsia="Times New Roman" w:hAnsi="Times New Roman"/>
          <w:sz w:val="28"/>
        </w:rPr>
        <w:t xml:space="preserve"> </w:t>
      </w:r>
      <w:r>
        <w:rPr>
          <w:rFonts w:ascii="Times New Roman" w:eastAsia="Times New Roman" w:hAnsi="Times New Roman"/>
          <w:i/>
          <w:sz w:val="28"/>
        </w:rPr>
        <w:t>аспірантів та здобувачів</w:t>
      </w:r>
      <w:r>
        <w:rPr>
          <w:rFonts w:ascii="Times New Roman" w:eastAsia="Times New Roman" w:hAnsi="Times New Roman"/>
          <w:sz w:val="28"/>
        </w:rPr>
        <w:t xml:space="preserve"> </w:t>
      </w:r>
      <w:r>
        <w:rPr>
          <w:rFonts w:ascii="Times New Roman" w:eastAsia="Times New Roman" w:hAnsi="Times New Roman"/>
          <w:i/>
          <w:sz w:val="28"/>
        </w:rPr>
        <w:t>–</w:t>
      </w:r>
    </w:p>
    <w:p w:rsidR="00D4584C" w:rsidRDefault="00D4584C" w:rsidP="00D4584C">
      <w:pPr>
        <w:spacing w:line="386" w:lineRule="auto"/>
        <w:rPr>
          <w:rFonts w:ascii="Times New Roman" w:eastAsia="Times New Roman" w:hAnsi="Times New Roman"/>
          <w:sz w:val="28"/>
        </w:rPr>
        <w:sectPr w:rsidR="00D4584C">
          <w:pgSz w:w="11900" w:h="16838"/>
          <w:pgMar w:top="680" w:right="846" w:bottom="589" w:left="1440" w:header="0" w:footer="0" w:gutter="0"/>
          <w:cols w:space="720"/>
        </w:sectPr>
      </w:pPr>
    </w:p>
    <w:p w:rsidR="00D4584C" w:rsidRDefault="00D4584C" w:rsidP="00D4584C">
      <w:pPr>
        <w:spacing w:line="0" w:lineRule="atLeast"/>
        <w:ind w:left="9260"/>
        <w:rPr>
          <w:rFonts w:ascii="Times New Roman" w:eastAsia="Times New Roman" w:hAnsi="Times New Roman"/>
          <w:sz w:val="24"/>
        </w:rPr>
      </w:pPr>
      <w:bookmarkStart w:id="13" w:name="page113"/>
      <w:bookmarkEnd w:id="13"/>
    </w:p>
    <w:p w:rsidR="00D4584C" w:rsidRDefault="00D4584C" w:rsidP="00D4584C">
      <w:pPr>
        <w:spacing w:line="152" w:lineRule="exact"/>
        <w:rPr>
          <w:rFonts w:ascii="Times New Roman" w:eastAsia="Times New Roman" w:hAnsi="Times New Roman"/>
        </w:rPr>
      </w:pPr>
    </w:p>
    <w:p w:rsidR="00D4584C" w:rsidRDefault="00D4584C" w:rsidP="00D4584C">
      <w:pPr>
        <w:spacing w:line="357" w:lineRule="auto"/>
        <w:ind w:left="260"/>
        <w:jc w:val="both"/>
        <w:rPr>
          <w:rFonts w:ascii="Times New Roman" w:eastAsia="Times New Roman" w:hAnsi="Times New Roman"/>
          <w:sz w:val="27"/>
        </w:rPr>
      </w:pPr>
      <w:r>
        <w:rPr>
          <w:rFonts w:ascii="Times New Roman" w:eastAsia="Times New Roman" w:hAnsi="Times New Roman"/>
          <w:i/>
          <w:sz w:val="27"/>
        </w:rPr>
        <w:t xml:space="preserve">учасників 74-ї звітної конференції Одеського національного університету імені І. І. Мечникова. </w:t>
      </w:r>
      <w:r>
        <w:rPr>
          <w:rFonts w:ascii="Times New Roman" w:eastAsia="Times New Roman" w:hAnsi="Times New Roman"/>
          <w:sz w:val="27"/>
        </w:rPr>
        <w:t>Секція економічних і правових наук</w:t>
      </w:r>
      <w:r>
        <w:rPr>
          <w:rFonts w:ascii="Times New Roman" w:eastAsia="Times New Roman" w:hAnsi="Times New Roman"/>
          <w:i/>
          <w:sz w:val="27"/>
        </w:rPr>
        <w:t xml:space="preserve"> </w:t>
      </w:r>
      <w:r>
        <w:rPr>
          <w:rFonts w:ascii="Times New Roman" w:eastAsia="Times New Roman" w:hAnsi="Times New Roman"/>
          <w:sz w:val="27"/>
        </w:rPr>
        <w:t>(25–27</w:t>
      </w:r>
      <w:r>
        <w:rPr>
          <w:rFonts w:ascii="Times New Roman" w:eastAsia="Times New Roman" w:hAnsi="Times New Roman"/>
          <w:i/>
          <w:sz w:val="27"/>
        </w:rPr>
        <w:t xml:space="preserve"> </w:t>
      </w:r>
      <w:r>
        <w:rPr>
          <w:rFonts w:ascii="Times New Roman" w:eastAsia="Times New Roman" w:hAnsi="Times New Roman"/>
          <w:sz w:val="27"/>
        </w:rPr>
        <w:t>квітня</w:t>
      </w:r>
      <w:r>
        <w:rPr>
          <w:rFonts w:ascii="Times New Roman" w:eastAsia="Times New Roman" w:hAnsi="Times New Roman"/>
          <w:i/>
          <w:sz w:val="27"/>
        </w:rPr>
        <w:t xml:space="preserve"> </w:t>
      </w:r>
      <w:r>
        <w:rPr>
          <w:rFonts w:ascii="Times New Roman" w:eastAsia="Times New Roman" w:hAnsi="Times New Roman"/>
          <w:sz w:val="27"/>
        </w:rPr>
        <w:t>2018</w:t>
      </w:r>
      <w:r>
        <w:rPr>
          <w:rFonts w:ascii="Times New Roman" w:eastAsia="Times New Roman" w:hAnsi="Times New Roman"/>
          <w:i/>
          <w:sz w:val="27"/>
        </w:rPr>
        <w:t xml:space="preserve"> </w:t>
      </w:r>
      <w:r>
        <w:rPr>
          <w:rFonts w:ascii="Times New Roman" w:eastAsia="Times New Roman" w:hAnsi="Times New Roman"/>
          <w:sz w:val="27"/>
        </w:rPr>
        <w:t>р. ,</w:t>
      </w:r>
      <w:r>
        <w:rPr>
          <w:rFonts w:ascii="Times New Roman" w:eastAsia="Times New Roman" w:hAnsi="Times New Roman"/>
          <w:i/>
          <w:sz w:val="27"/>
        </w:rPr>
        <w:t xml:space="preserve"> </w:t>
      </w:r>
      <w:r>
        <w:rPr>
          <w:rFonts w:ascii="Times New Roman" w:eastAsia="Times New Roman" w:hAnsi="Times New Roman"/>
          <w:sz w:val="27"/>
        </w:rPr>
        <w:t>м.</w:t>
      </w:r>
      <w:r>
        <w:rPr>
          <w:rFonts w:ascii="Times New Roman" w:eastAsia="Times New Roman" w:hAnsi="Times New Roman"/>
          <w:i/>
          <w:sz w:val="27"/>
        </w:rPr>
        <w:t xml:space="preserve"> </w:t>
      </w:r>
      <w:r>
        <w:rPr>
          <w:rFonts w:ascii="Times New Roman" w:eastAsia="Times New Roman" w:hAnsi="Times New Roman"/>
          <w:sz w:val="27"/>
        </w:rPr>
        <w:t xml:space="preserve">Одеса) / ред. </w:t>
      </w:r>
      <w:proofErr w:type="spellStart"/>
      <w:r>
        <w:rPr>
          <w:rFonts w:ascii="Times New Roman" w:eastAsia="Times New Roman" w:hAnsi="Times New Roman"/>
          <w:sz w:val="27"/>
        </w:rPr>
        <w:t>кол</w:t>
      </w:r>
      <w:proofErr w:type="spellEnd"/>
      <w:r>
        <w:rPr>
          <w:rFonts w:ascii="Times New Roman" w:eastAsia="Times New Roman" w:hAnsi="Times New Roman"/>
          <w:sz w:val="27"/>
        </w:rPr>
        <w:t xml:space="preserve">. ; відп. ред. А. В. </w:t>
      </w:r>
      <w:proofErr w:type="spellStart"/>
      <w:r>
        <w:rPr>
          <w:rFonts w:ascii="Times New Roman" w:eastAsia="Times New Roman" w:hAnsi="Times New Roman"/>
          <w:sz w:val="27"/>
        </w:rPr>
        <w:t>Смітюх</w:t>
      </w:r>
      <w:proofErr w:type="spellEnd"/>
      <w:r>
        <w:rPr>
          <w:rFonts w:ascii="Times New Roman" w:eastAsia="Times New Roman" w:hAnsi="Times New Roman"/>
          <w:sz w:val="27"/>
        </w:rPr>
        <w:t>. Одеса : Фенікс, 2018. С. 112-116.</w:t>
      </w:r>
    </w:p>
    <w:p w:rsidR="00D4584C" w:rsidRDefault="00D4584C" w:rsidP="00D4584C">
      <w:pPr>
        <w:numPr>
          <w:ilvl w:val="0"/>
          <w:numId w:val="10"/>
        </w:numPr>
        <w:tabs>
          <w:tab w:val="left" w:pos="1400"/>
        </w:tabs>
        <w:spacing w:line="0" w:lineRule="atLeast"/>
        <w:ind w:left="1400" w:hanging="429"/>
        <w:rPr>
          <w:rFonts w:ascii="Times New Roman" w:eastAsia="Times New Roman" w:hAnsi="Times New Roman"/>
          <w:sz w:val="28"/>
        </w:rPr>
      </w:pPr>
      <w:r>
        <w:rPr>
          <w:rFonts w:ascii="Times New Roman" w:eastAsia="Times New Roman" w:hAnsi="Times New Roman"/>
          <w:sz w:val="28"/>
        </w:rPr>
        <w:t>Дем’янчук М. А. Страхування як метод фінансової безпеки країни.</w:t>
      </w:r>
    </w:p>
    <w:p w:rsidR="00D4584C" w:rsidRDefault="00D4584C" w:rsidP="00D4584C">
      <w:pPr>
        <w:spacing w:line="144" w:lineRule="exact"/>
        <w:rPr>
          <w:rFonts w:ascii="Times New Roman" w:eastAsia="Times New Roman" w:hAnsi="Times New Roman"/>
          <w:sz w:val="28"/>
        </w:rPr>
      </w:pPr>
    </w:p>
    <w:p w:rsidR="00D4584C" w:rsidRDefault="00D4584C" w:rsidP="00D4584C">
      <w:pPr>
        <w:spacing w:line="348" w:lineRule="auto"/>
        <w:ind w:left="260"/>
        <w:jc w:val="both"/>
        <w:rPr>
          <w:rFonts w:ascii="Times New Roman" w:eastAsia="Times New Roman" w:hAnsi="Times New Roman"/>
          <w:sz w:val="28"/>
        </w:rPr>
      </w:pPr>
      <w:r>
        <w:rPr>
          <w:rFonts w:ascii="Times New Roman" w:eastAsia="Times New Roman" w:hAnsi="Times New Roman"/>
          <w:i/>
          <w:sz w:val="28"/>
        </w:rPr>
        <w:t xml:space="preserve">Економіка і фінанси: аналіз тенденцій та перспектив розвитку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матеріали ІІ</w:t>
      </w:r>
      <w:r>
        <w:rPr>
          <w:rFonts w:ascii="Times New Roman" w:eastAsia="Times New Roman" w:hAnsi="Times New Roman"/>
          <w:i/>
          <w:sz w:val="28"/>
        </w:rPr>
        <w:t xml:space="preserve"> </w:t>
      </w:r>
      <w:r>
        <w:rPr>
          <w:rFonts w:ascii="Times New Roman" w:eastAsia="Times New Roman" w:hAnsi="Times New Roman"/>
          <w:sz w:val="28"/>
        </w:rPr>
        <w:t>міжвузівської наук.-</w:t>
      </w:r>
      <w:proofErr w:type="spellStart"/>
      <w:r>
        <w:rPr>
          <w:rFonts w:ascii="Times New Roman" w:eastAsia="Times New Roman" w:hAnsi="Times New Roman"/>
          <w:sz w:val="28"/>
        </w:rPr>
        <w:t>практ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конф</w:t>
      </w:r>
      <w:proofErr w:type="spellEnd"/>
      <w:r>
        <w:rPr>
          <w:rFonts w:ascii="Times New Roman" w:eastAsia="Times New Roman" w:hAnsi="Times New Roman"/>
          <w:sz w:val="28"/>
        </w:rPr>
        <w:t>., м. Дніпропетровськ, 20 жовтня 2014 р. Дніпропетровськ, 2014. Т1. С. 159–164.</w:t>
      </w:r>
    </w:p>
    <w:p w:rsidR="00D4584C" w:rsidRDefault="00D4584C" w:rsidP="00D4584C">
      <w:pPr>
        <w:numPr>
          <w:ilvl w:val="0"/>
          <w:numId w:val="10"/>
        </w:numPr>
        <w:tabs>
          <w:tab w:val="left" w:pos="1394"/>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Дем’янчук М. А., </w:t>
      </w:r>
      <w:proofErr w:type="spellStart"/>
      <w:r>
        <w:rPr>
          <w:rFonts w:ascii="Times New Roman" w:eastAsia="Times New Roman" w:hAnsi="Times New Roman"/>
          <w:sz w:val="28"/>
        </w:rPr>
        <w:t>Сулакова</w:t>
      </w:r>
      <w:proofErr w:type="spellEnd"/>
      <w:r>
        <w:rPr>
          <w:rFonts w:ascii="Times New Roman" w:eastAsia="Times New Roman" w:hAnsi="Times New Roman"/>
          <w:sz w:val="28"/>
        </w:rPr>
        <w:t xml:space="preserve"> М. В. Сучасні тенденції розвитку страхового ринку України. </w:t>
      </w:r>
      <w:r>
        <w:rPr>
          <w:rFonts w:ascii="Times New Roman" w:eastAsia="Times New Roman" w:hAnsi="Times New Roman"/>
          <w:i/>
          <w:sz w:val="28"/>
        </w:rPr>
        <w:t>Актуальні напрями розвитку економіки:</w:t>
      </w:r>
      <w:r>
        <w:rPr>
          <w:rFonts w:ascii="Times New Roman" w:eastAsia="Times New Roman" w:hAnsi="Times New Roman"/>
          <w:sz w:val="28"/>
        </w:rPr>
        <w:t xml:space="preserve"> </w:t>
      </w:r>
      <w:r>
        <w:rPr>
          <w:rFonts w:ascii="Times New Roman" w:eastAsia="Times New Roman" w:hAnsi="Times New Roman"/>
          <w:i/>
          <w:sz w:val="28"/>
        </w:rPr>
        <w:t>теорія і</w:t>
      </w:r>
      <w:r>
        <w:rPr>
          <w:rFonts w:ascii="Times New Roman" w:eastAsia="Times New Roman" w:hAnsi="Times New Roman"/>
          <w:sz w:val="28"/>
        </w:rPr>
        <w:t xml:space="preserve"> </w:t>
      </w:r>
      <w:r>
        <w:rPr>
          <w:rFonts w:ascii="Times New Roman" w:eastAsia="Times New Roman" w:hAnsi="Times New Roman"/>
          <w:i/>
          <w:sz w:val="28"/>
        </w:rPr>
        <w:t xml:space="preserve">практика </w:t>
      </w:r>
      <w:r>
        <w:rPr>
          <w:rFonts w:ascii="Times New Roman" w:eastAsia="Times New Roman" w:hAnsi="Times New Roman"/>
          <w:sz w:val="28"/>
        </w:rPr>
        <w:t>:</w:t>
      </w:r>
      <w:r>
        <w:rPr>
          <w:rFonts w:ascii="Times New Roman" w:eastAsia="Times New Roman" w:hAnsi="Times New Roman"/>
          <w:i/>
          <w:sz w:val="28"/>
        </w:rPr>
        <w:t xml:space="preserve"> </w:t>
      </w:r>
      <w:proofErr w:type="spellStart"/>
      <w:r>
        <w:rPr>
          <w:rFonts w:ascii="Times New Roman" w:eastAsia="Times New Roman" w:hAnsi="Times New Roman"/>
          <w:sz w:val="28"/>
        </w:rPr>
        <w:t>зб</w:t>
      </w:r>
      <w:proofErr w:type="spellEnd"/>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матер. 70-ї наук.</w:t>
      </w:r>
      <w:r>
        <w:rPr>
          <w:rFonts w:ascii="Times New Roman" w:eastAsia="Times New Roman" w:hAnsi="Times New Roman"/>
          <w:i/>
          <w:sz w:val="28"/>
        </w:rPr>
        <w:t xml:space="preserve"> </w:t>
      </w:r>
      <w:r>
        <w:rPr>
          <w:rFonts w:ascii="Times New Roman" w:eastAsia="Times New Roman" w:hAnsi="Times New Roman"/>
          <w:sz w:val="28"/>
        </w:rPr>
        <w:t>звіт.</w:t>
      </w:r>
      <w:r>
        <w:rPr>
          <w:rFonts w:ascii="Times New Roman" w:eastAsia="Times New Roman" w:hAnsi="Times New Roman"/>
          <w:i/>
          <w:sz w:val="28"/>
        </w:rPr>
        <w:t xml:space="preserve"> </w:t>
      </w:r>
      <w:proofErr w:type="spellStart"/>
      <w:r>
        <w:rPr>
          <w:rFonts w:ascii="Times New Roman" w:eastAsia="Times New Roman" w:hAnsi="Times New Roman"/>
          <w:sz w:val="28"/>
        </w:rPr>
        <w:t>конф</w:t>
      </w:r>
      <w:proofErr w:type="spellEnd"/>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Одеського національного</w:t>
      </w:r>
      <w:r>
        <w:rPr>
          <w:rFonts w:ascii="Times New Roman" w:eastAsia="Times New Roman" w:hAnsi="Times New Roman"/>
          <w:i/>
          <w:sz w:val="28"/>
        </w:rPr>
        <w:t xml:space="preserve"> </w:t>
      </w:r>
      <w:r>
        <w:rPr>
          <w:rFonts w:ascii="Times New Roman" w:eastAsia="Times New Roman" w:hAnsi="Times New Roman"/>
          <w:sz w:val="28"/>
        </w:rPr>
        <w:t>університету імені І.І. Мечникова, м. Одеса, 23-25 квітня 2014 р. – С. 18–21.</w:t>
      </w:r>
    </w:p>
    <w:p w:rsidR="00D4584C" w:rsidRDefault="00D4584C" w:rsidP="00D4584C">
      <w:pPr>
        <w:spacing w:line="1" w:lineRule="exact"/>
        <w:rPr>
          <w:rFonts w:ascii="Times New Roman" w:eastAsia="Times New Roman" w:hAnsi="Times New Roman"/>
          <w:sz w:val="28"/>
        </w:rPr>
      </w:pPr>
    </w:p>
    <w:p w:rsidR="00D4584C" w:rsidRDefault="00D4584C" w:rsidP="00D4584C">
      <w:pPr>
        <w:numPr>
          <w:ilvl w:val="0"/>
          <w:numId w:val="10"/>
        </w:numPr>
        <w:tabs>
          <w:tab w:val="left" w:pos="1394"/>
        </w:tabs>
        <w:spacing w:line="360" w:lineRule="auto"/>
        <w:ind w:left="260" w:firstLine="710"/>
        <w:jc w:val="both"/>
        <w:rPr>
          <w:rFonts w:ascii="Times New Roman" w:eastAsia="Times New Roman" w:hAnsi="Times New Roman"/>
          <w:sz w:val="27"/>
        </w:rPr>
      </w:pPr>
      <w:r>
        <w:rPr>
          <w:rFonts w:ascii="Times New Roman" w:eastAsia="Times New Roman" w:hAnsi="Times New Roman"/>
          <w:sz w:val="27"/>
        </w:rPr>
        <w:t xml:space="preserve">Дем'янчук М. А., </w:t>
      </w:r>
      <w:proofErr w:type="spellStart"/>
      <w:r>
        <w:rPr>
          <w:rFonts w:ascii="Times New Roman" w:eastAsia="Times New Roman" w:hAnsi="Times New Roman"/>
          <w:sz w:val="27"/>
        </w:rPr>
        <w:t>Гуржий</w:t>
      </w:r>
      <w:proofErr w:type="spellEnd"/>
      <w:r>
        <w:rPr>
          <w:rFonts w:ascii="Times New Roman" w:eastAsia="Times New Roman" w:hAnsi="Times New Roman"/>
          <w:sz w:val="27"/>
        </w:rPr>
        <w:t xml:space="preserve"> К. С. Аналіз маркетингової діяльності страхової компанії. </w:t>
      </w:r>
      <w:r>
        <w:rPr>
          <w:rFonts w:ascii="Times New Roman" w:eastAsia="Times New Roman" w:hAnsi="Times New Roman"/>
          <w:i/>
          <w:sz w:val="27"/>
        </w:rPr>
        <w:t>Фінансові аспекти розвитку держави,</w:t>
      </w:r>
      <w:r>
        <w:rPr>
          <w:rFonts w:ascii="Times New Roman" w:eastAsia="Times New Roman" w:hAnsi="Times New Roman"/>
          <w:sz w:val="27"/>
        </w:rPr>
        <w:t xml:space="preserve"> </w:t>
      </w:r>
      <w:r>
        <w:rPr>
          <w:rFonts w:ascii="Times New Roman" w:eastAsia="Times New Roman" w:hAnsi="Times New Roman"/>
          <w:i/>
          <w:sz w:val="27"/>
        </w:rPr>
        <w:t>регіонів та суб’єктів</w:t>
      </w:r>
      <w:r>
        <w:rPr>
          <w:rFonts w:ascii="Times New Roman" w:eastAsia="Times New Roman" w:hAnsi="Times New Roman"/>
          <w:sz w:val="27"/>
        </w:rPr>
        <w:t xml:space="preserve"> </w:t>
      </w:r>
      <w:r>
        <w:rPr>
          <w:rFonts w:ascii="Times New Roman" w:eastAsia="Times New Roman" w:hAnsi="Times New Roman"/>
          <w:i/>
          <w:sz w:val="27"/>
        </w:rPr>
        <w:t xml:space="preserve">господарювання: сучасний стан та перспективи : </w:t>
      </w:r>
      <w:proofErr w:type="spellStart"/>
      <w:r>
        <w:rPr>
          <w:rFonts w:ascii="Times New Roman" w:eastAsia="Times New Roman" w:hAnsi="Times New Roman"/>
          <w:sz w:val="27"/>
        </w:rPr>
        <w:t>зб</w:t>
      </w:r>
      <w:proofErr w:type="spellEnd"/>
      <w:r>
        <w:rPr>
          <w:rFonts w:ascii="Times New Roman" w:eastAsia="Times New Roman" w:hAnsi="Times New Roman"/>
          <w:sz w:val="27"/>
        </w:rPr>
        <w:t>.</w:t>
      </w:r>
      <w:r>
        <w:rPr>
          <w:rFonts w:ascii="Times New Roman" w:eastAsia="Times New Roman" w:hAnsi="Times New Roman"/>
          <w:i/>
          <w:sz w:val="27"/>
        </w:rPr>
        <w:t xml:space="preserve"> </w:t>
      </w:r>
      <w:r>
        <w:rPr>
          <w:rFonts w:ascii="Times New Roman" w:eastAsia="Times New Roman" w:hAnsi="Times New Roman"/>
          <w:sz w:val="27"/>
        </w:rPr>
        <w:t>матеріалів</w:t>
      </w:r>
      <w:r>
        <w:rPr>
          <w:rFonts w:ascii="Times New Roman" w:eastAsia="Times New Roman" w:hAnsi="Times New Roman"/>
          <w:i/>
          <w:sz w:val="27"/>
        </w:rPr>
        <w:t xml:space="preserve"> </w:t>
      </w:r>
      <w:r>
        <w:rPr>
          <w:rFonts w:ascii="Times New Roman" w:eastAsia="Times New Roman" w:hAnsi="Times New Roman"/>
          <w:sz w:val="27"/>
        </w:rPr>
        <w:t>V</w:t>
      </w:r>
      <w:r>
        <w:rPr>
          <w:rFonts w:ascii="Times New Roman" w:eastAsia="Times New Roman" w:hAnsi="Times New Roman"/>
          <w:i/>
          <w:sz w:val="27"/>
        </w:rPr>
        <w:t xml:space="preserve"> </w:t>
      </w:r>
      <w:proofErr w:type="spellStart"/>
      <w:r>
        <w:rPr>
          <w:rFonts w:ascii="Times New Roman" w:eastAsia="Times New Roman" w:hAnsi="Times New Roman"/>
          <w:sz w:val="27"/>
        </w:rPr>
        <w:t>міжнар</w:t>
      </w:r>
      <w:proofErr w:type="spellEnd"/>
      <w:r>
        <w:rPr>
          <w:rFonts w:ascii="Times New Roman" w:eastAsia="Times New Roman" w:hAnsi="Times New Roman"/>
          <w:sz w:val="27"/>
        </w:rPr>
        <w:t>.</w:t>
      </w:r>
      <w:r>
        <w:rPr>
          <w:rFonts w:ascii="Times New Roman" w:eastAsia="Times New Roman" w:hAnsi="Times New Roman"/>
          <w:i/>
          <w:sz w:val="27"/>
        </w:rPr>
        <w:t xml:space="preserve"> </w:t>
      </w:r>
      <w:r>
        <w:rPr>
          <w:rFonts w:ascii="Times New Roman" w:eastAsia="Times New Roman" w:hAnsi="Times New Roman"/>
          <w:sz w:val="27"/>
        </w:rPr>
        <w:t>наук.</w:t>
      </w:r>
    </w:p>
    <w:p w:rsidR="00D4584C" w:rsidRDefault="00D4584C" w:rsidP="00D4584C">
      <w:pPr>
        <w:spacing w:line="3" w:lineRule="exact"/>
        <w:rPr>
          <w:rFonts w:ascii="Times New Roman" w:eastAsia="Times New Roman" w:hAnsi="Times New Roman"/>
          <w:sz w:val="27"/>
        </w:rPr>
      </w:pP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w:t>
      </w:r>
      <w:proofErr w:type="spellStart"/>
      <w:r>
        <w:rPr>
          <w:rFonts w:ascii="Times New Roman" w:eastAsia="Times New Roman" w:hAnsi="Times New Roman"/>
          <w:sz w:val="28"/>
        </w:rPr>
        <w:t>практ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конф</w:t>
      </w:r>
      <w:proofErr w:type="spellEnd"/>
      <w:r>
        <w:rPr>
          <w:rFonts w:ascii="Times New Roman" w:eastAsia="Times New Roman" w:hAnsi="Times New Roman"/>
          <w:sz w:val="28"/>
        </w:rPr>
        <w:t>. , м. Одеса, 20-21 листопада 2017 р. Одесса, 2017. С. 112–114.</w:t>
      </w:r>
    </w:p>
    <w:p w:rsidR="00D4584C" w:rsidRDefault="00D4584C" w:rsidP="00D4584C">
      <w:pPr>
        <w:spacing w:line="144" w:lineRule="exact"/>
        <w:rPr>
          <w:rFonts w:ascii="Times New Roman" w:eastAsia="Times New Roman" w:hAnsi="Times New Roman"/>
          <w:sz w:val="27"/>
        </w:rPr>
      </w:pPr>
    </w:p>
    <w:p w:rsidR="00D4584C" w:rsidRDefault="00D4584C" w:rsidP="00D4584C">
      <w:pPr>
        <w:numPr>
          <w:ilvl w:val="0"/>
          <w:numId w:val="10"/>
        </w:numPr>
        <w:tabs>
          <w:tab w:val="left" w:pos="1394"/>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Дем'янчук М. А., </w:t>
      </w:r>
      <w:proofErr w:type="spellStart"/>
      <w:r>
        <w:rPr>
          <w:rFonts w:ascii="Times New Roman" w:eastAsia="Times New Roman" w:hAnsi="Times New Roman"/>
          <w:sz w:val="28"/>
        </w:rPr>
        <w:t>Гуржий</w:t>
      </w:r>
      <w:proofErr w:type="spellEnd"/>
      <w:r>
        <w:rPr>
          <w:rFonts w:ascii="Times New Roman" w:eastAsia="Times New Roman" w:hAnsi="Times New Roman"/>
          <w:sz w:val="28"/>
        </w:rPr>
        <w:t xml:space="preserve"> К. С. Трансформація страхового ринку в умовах розвитку цифрових технологій. </w:t>
      </w:r>
      <w:r>
        <w:rPr>
          <w:rFonts w:ascii="Times New Roman" w:eastAsia="Times New Roman" w:hAnsi="Times New Roman"/>
          <w:i/>
          <w:sz w:val="28"/>
        </w:rPr>
        <w:t>Інфраструктура ринку.</w:t>
      </w:r>
      <w:r>
        <w:rPr>
          <w:rFonts w:ascii="Times New Roman" w:eastAsia="Times New Roman" w:hAnsi="Times New Roman"/>
          <w:sz w:val="28"/>
        </w:rPr>
        <w:t xml:space="preserve"> 2018. </w:t>
      </w:r>
      <w:proofErr w:type="spellStart"/>
      <w:r>
        <w:rPr>
          <w:rFonts w:ascii="Times New Roman" w:eastAsia="Times New Roman" w:hAnsi="Times New Roman"/>
          <w:sz w:val="28"/>
        </w:rPr>
        <w:t>Вип</w:t>
      </w:r>
      <w:proofErr w:type="spellEnd"/>
      <w:r>
        <w:rPr>
          <w:rFonts w:ascii="Times New Roman" w:eastAsia="Times New Roman" w:hAnsi="Times New Roman"/>
          <w:sz w:val="28"/>
        </w:rPr>
        <w:t>. 25.</w:t>
      </w:r>
    </w:p>
    <w:p w:rsidR="00D4584C" w:rsidRDefault="00D4584C" w:rsidP="00D4584C">
      <w:pPr>
        <w:numPr>
          <w:ilvl w:val="0"/>
          <w:numId w:val="10"/>
        </w:numPr>
        <w:tabs>
          <w:tab w:val="left" w:pos="1394"/>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Дем'янчук М. А., </w:t>
      </w:r>
      <w:proofErr w:type="spellStart"/>
      <w:r>
        <w:rPr>
          <w:rFonts w:ascii="Times New Roman" w:eastAsia="Times New Roman" w:hAnsi="Times New Roman"/>
          <w:sz w:val="28"/>
        </w:rPr>
        <w:t>Маслій</w:t>
      </w:r>
      <w:proofErr w:type="spellEnd"/>
      <w:r>
        <w:rPr>
          <w:rFonts w:ascii="Times New Roman" w:eastAsia="Times New Roman" w:hAnsi="Times New Roman"/>
          <w:sz w:val="28"/>
        </w:rPr>
        <w:t xml:space="preserve"> Н.Д. </w:t>
      </w:r>
      <w:proofErr w:type="spellStart"/>
      <w:r>
        <w:rPr>
          <w:rFonts w:ascii="Times New Roman" w:eastAsia="Times New Roman" w:hAnsi="Times New Roman"/>
          <w:sz w:val="28"/>
        </w:rPr>
        <w:t>Кіберризики</w:t>
      </w:r>
      <w:proofErr w:type="spellEnd"/>
      <w:r>
        <w:rPr>
          <w:rFonts w:ascii="Times New Roman" w:eastAsia="Times New Roman" w:hAnsi="Times New Roman"/>
          <w:sz w:val="28"/>
        </w:rPr>
        <w:t xml:space="preserve">: види, особливості та можливі збитки. </w:t>
      </w:r>
      <w:r>
        <w:rPr>
          <w:rFonts w:ascii="Times New Roman" w:eastAsia="Times New Roman" w:hAnsi="Times New Roman"/>
          <w:i/>
          <w:sz w:val="28"/>
        </w:rPr>
        <w:t>Сучасні тенденції розвитку менеджменту та фінансово-</w:t>
      </w: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i/>
          <w:sz w:val="28"/>
        </w:rPr>
        <w:t xml:space="preserve">економічної безпеки: </w:t>
      </w:r>
      <w:proofErr w:type="spellStart"/>
      <w:r>
        <w:rPr>
          <w:rFonts w:ascii="Times New Roman" w:eastAsia="Times New Roman" w:hAnsi="Times New Roman"/>
          <w:sz w:val="28"/>
        </w:rPr>
        <w:t>міжнар</w:t>
      </w:r>
      <w:proofErr w:type="spellEnd"/>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наук.-</w:t>
      </w:r>
      <w:proofErr w:type="spellStart"/>
      <w:r>
        <w:rPr>
          <w:rFonts w:ascii="Times New Roman" w:eastAsia="Times New Roman" w:hAnsi="Times New Roman"/>
          <w:sz w:val="28"/>
        </w:rPr>
        <w:t>практ</w:t>
      </w:r>
      <w:proofErr w:type="spellEnd"/>
      <w:r>
        <w:rPr>
          <w:rFonts w:ascii="Times New Roman" w:eastAsia="Times New Roman" w:hAnsi="Times New Roman"/>
          <w:sz w:val="28"/>
        </w:rPr>
        <w:t>.</w:t>
      </w:r>
      <w:r>
        <w:rPr>
          <w:rFonts w:ascii="Times New Roman" w:eastAsia="Times New Roman" w:hAnsi="Times New Roman"/>
          <w:i/>
          <w:sz w:val="28"/>
        </w:rPr>
        <w:t xml:space="preserve"> </w:t>
      </w:r>
      <w:proofErr w:type="spellStart"/>
      <w:r>
        <w:rPr>
          <w:rFonts w:ascii="Times New Roman" w:eastAsia="Times New Roman" w:hAnsi="Times New Roman"/>
          <w:sz w:val="28"/>
        </w:rPr>
        <w:t>конф</w:t>
      </w:r>
      <w:proofErr w:type="spellEnd"/>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м.</w:t>
      </w:r>
      <w:r>
        <w:rPr>
          <w:rFonts w:ascii="Times New Roman" w:eastAsia="Times New Roman" w:hAnsi="Times New Roman"/>
          <w:i/>
          <w:sz w:val="28"/>
        </w:rPr>
        <w:t xml:space="preserve"> </w:t>
      </w:r>
      <w:r>
        <w:rPr>
          <w:rFonts w:ascii="Times New Roman" w:eastAsia="Times New Roman" w:hAnsi="Times New Roman"/>
          <w:sz w:val="28"/>
        </w:rPr>
        <w:t>Черкаси, 26</w:t>
      </w:r>
      <w:r>
        <w:rPr>
          <w:rFonts w:ascii="Times New Roman" w:eastAsia="Times New Roman" w:hAnsi="Times New Roman"/>
          <w:i/>
          <w:sz w:val="28"/>
        </w:rPr>
        <w:t xml:space="preserve"> </w:t>
      </w:r>
      <w:r>
        <w:rPr>
          <w:rFonts w:ascii="Times New Roman" w:eastAsia="Times New Roman" w:hAnsi="Times New Roman"/>
          <w:sz w:val="28"/>
        </w:rPr>
        <w:t>листопада</w:t>
      </w:r>
    </w:p>
    <w:p w:rsidR="00D4584C" w:rsidRDefault="00D4584C" w:rsidP="00D4584C">
      <w:pPr>
        <w:spacing w:line="144" w:lineRule="exact"/>
        <w:rPr>
          <w:rFonts w:ascii="Times New Roman" w:eastAsia="Times New Roman" w:hAnsi="Times New Roman"/>
          <w:sz w:val="28"/>
        </w:rPr>
      </w:pP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2018 р., м. Черкаси, 2018. С. 110 –114.</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0"/>
          <w:numId w:val="10"/>
        </w:numPr>
        <w:tabs>
          <w:tab w:val="left" w:pos="1394"/>
        </w:tabs>
        <w:spacing w:line="348" w:lineRule="auto"/>
        <w:ind w:left="260" w:firstLine="709"/>
        <w:jc w:val="both"/>
        <w:rPr>
          <w:rFonts w:ascii="Times New Roman" w:eastAsia="Times New Roman" w:hAnsi="Times New Roman"/>
          <w:sz w:val="28"/>
        </w:rPr>
      </w:pPr>
      <w:r>
        <w:rPr>
          <w:rFonts w:ascii="Times New Roman" w:eastAsia="Times New Roman" w:hAnsi="Times New Roman"/>
          <w:sz w:val="28"/>
        </w:rPr>
        <w:t xml:space="preserve">Дем'янчук М. А., Станкова В. В. Сучасний стан страхового ринку України. </w:t>
      </w:r>
      <w:r>
        <w:rPr>
          <w:rFonts w:ascii="Times New Roman" w:eastAsia="Times New Roman" w:hAnsi="Times New Roman"/>
          <w:i/>
          <w:sz w:val="28"/>
        </w:rPr>
        <w:t>Фінансові аспекти розвитку держави,</w:t>
      </w:r>
      <w:r>
        <w:rPr>
          <w:rFonts w:ascii="Times New Roman" w:eastAsia="Times New Roman" w:hAnsi="Times New Roman"/>
          <w:sz w:val="28"/>
        </w:rPr>
        <w:t xml:space="preserve"> </w:t>
      </w:r>
      <w:r>
        <w:rPr>
          <w:rFonts w:ascii="Times New Roman" w:eastAsia="Times New Roman" w:hAnsi="Times New Roman"/>
          <w:i/>
          <w:sz w:val="28"/>
        </w:rPr>
        <w:t>регіонів та суб’єктів</w:t>
      </w:r>
      <w:r>
        <w:rPr>
          <w:rFonts w:ascii="Times New Roman" w:eastAsia="Times New Roman" w:hAnsi="Times New Roman"/>
          <w:sz w:val="28"/>
        </w:rPr>
        <w:t xml:space="preserve"> </w:t>
      </w:r>
      <w:r>
        <w:rPr>
          <w:rFonts w:ascii="Times New Roman" w:eastAsia="Times New Roman" w:hAnsi="Times New Roman"/>
          <w:i/>
          <w:sz w:val="28"/>
        </w:rPr>
        <w:t xml:space="preserve">господарювання: сучасний стан та перспективи : </w:t>
      </w:r>
      <w:proofErr w:type="spellStart"/>
      <w:r>
        <w:rPr>
          <w:rFonts w:ascii="Times New Roman" w:eastAsia="Times New Roman" w:hAnsi="Times New Roman"/>
          <w:sz w:val="28"/>
        </w:rPr>
        <w:t>зб</w:t>
      </w:r>
      <w:proofErr w:type="spellEnd"/>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матеріалів</w:t>
      </w:r>
      <w:r>
        <w:rPr>
          <w:rFonts w:ascii="Times New Roman" w:eastAsia="Times New Roman" w:hAnsi="Times New Roman"/>
          <w:i/>
          <w:sz w:val="28"/>
        </w:rPr>
        <w:t xml:space="preserve"> </w:t>
      </w:r>
      <w:r>
        <w:rPr>
          <w:rFonts w:ascii="Times New Roman" w:eastAsia="Times New Roman" w:hAnsi="Times New Roman"/>
          <w:sz w:val="28"/>
        </w:rPr>
        <w:t>V</w:t>
      </w:r>
      <w:r>
        <w:rPr>
          <w:rFonts w:ascii="Times New Roman" w:eastAsia="Times New Roman" w:hAnsi="Times New Roman"/>
          <w:i/>
          <w:sz w:val="28"/>
        </w:rPr>
        <w:t xml:space="preserve"> </w:t>
      </w:r>
      <w:proofErr w:type="spellStart"/>
      <w:r>
        <w:rPr>
          <w:rFonts w:ascii="Times New Roman" w:eastAsia="Times New Roman" w:hAnsi="Times New Roman"/>
          <w:sz w:val="28"/>
        </w:rPr>
        <w:t>Міжнар</w:t>
      </w:r>
      <w:proofErr w:type="spellEnd"/>
      <w:r>
        <w:rPr>
          <w:rFonts w:ascii="Times New Roman" w:eastAsia="Times New Roman" w:hAnsi="Times New Roman"/>
          <w:sz w:val="28"/>
        </w:rPr>
        <w:t>.</w:t>
      </w:r>
    </w:p>
    <w:p w:rsidR="00D4584C" w:rsidRDefault="00D4584C" w:rsidP="00D4584C">
      <w:pPr>
        <w:spacing w:line="0" w:lineRule="atLeast"/>
        <w:ind w:left="260"/>
        <w:rPr>
          <w:rFonts w:ascii="Times New Roman" w:eastAsia="Times New Roman" w:hAnsi="Times New Roman"/>
          <w:sz w:val="27"/>
        </w:rPr>
      </w:pPr>
      <w:r>
        <w:rPr>
          <w:rFonts w:ascii="Times New Roman" w:eastAsia="Times New Roman" w:hAnsi="Times New Roman"/>
          <w:sz w:val="27"/>
        </w:rPr>
        <w:t>наук.-</w:t>
      </w:r>
      <w:proofErr w:type="spellStart"/>
      <w:r>
        <w:rPr>
          <w:rFonts w:ascii="Times New Roman" w:eastAsia="Times New Roman" w:hAnsi="Times New Roman"/>
          <w:sz w:val="27"/>
        </w:rPr>
        <w:t>практ</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конф</w:t>
      </w:r>
      <w:proofErr w:type="spellEnd"/>
      <w:r>
        <w:rPr>
          <w:rFonts w:ascii="Times New Roman" w:eastAsia="Times New Roman" w:hAnsi="Times New Roman"/>
          <w:sz w:val="27"/>
        </w:rPr>
        <w:t>., м. Одеса, 20-21 листопада 2017 р. Одесса, 2017. С. 114–116.</w:t>
      </w:r>
    </w:p>
    <w:p w:rsidR="00D4584C" w:rsidRDefault="00D4584C" w:rsidP="00D4584C">
      <w:pPr>
        <w:spacing w:line="156" w:lineRule="exact"/>
        <w:rPr>
          <w:rFonts w:ascii="Times New Roman" w:eastAsia="Times New Roman" w:hAnsi="Times New Roman"/>
          <w:sz w:val="28"/>
        </w:rPr>
      </w:pPr>
    </w:p>
    <w:p w:rsidR="00D4584C" w:rsidRDefault="00D4584C" w:rsidP="00D4584C">
      <w:pPr>
        <w:numPr>
          <w:ilvl w:val="0"/>
          <w:numId w:val="10"/>
        </w:numPr>
        <w:tabs>
          <w:tab w:val="left" w:pos="1394"/>
        </w:tabs>
        <w:spacing w:line="360" w:lineRule="auto"/>
        <w:ind w:left="260" w:firstLine="709"/>
        <w:jc w:val="both"/>
        <w:rPr>
          <w:rFonts w:ascii="Times New Roman" w:eastAsia="Times New Roman" w:hAnsi="Times New Roman"/>
          <w:sz w:val="27"/>
        </w:rPr>
      </w:pPr>
      <w:proofErr w:type="spellStart"/>
      <w:r>
        <w:rPr>
          <w:rFonts w:ascii="Times New Roman" w:eastAsia="Times New Roman" w:hAnsi="Times New Roman"/>
          <w:sz w:val="27"/>
        </w:rPr>
        <w:t>Добрынин</w:t>
      </w:r>
      <w:proofErr w:type="spellEnd"/>
      <w:r>
        <w:rPr>
          <w:rFonts w:ascii="Times New Roman" w:eastAsia="Times New Roman" w:hAnsi="Times New Roman"/>
          <w:sz w:val="27"/>
        </w:rPr>
        <w:t xml:space="preserve"> А. П. , </w:t>
      </w:r>
      <w:proofErr w:type="spellStart"/>
      <w:r>
        <w:rPr>
          <w:rFonts w:ascii="Times New Roman" w:eastAsia="Times New Roman" w:hAnsi="Times New Roman"/>
          <w:sz w:val="27"/>
        </w:rPr>
        <w:t>Черных</w:t>
      </w:r>
      <w:proofErr w:type="spellEnd"/>
      <w:r>
        <w:rPr>
          <w:rFonts w:ascii="Times New Roman" w:eastAsia="Times New Roman" w:hAnsi="Times New Roman"/>
          <w:sz w:val="27"/>
        </w:rPr>
        <w:t xml:space="preserve"> К. Ю. </w:t>
      </w:r>
      <w:proofErr w:type="spellStart"/>
      <w:r>
        <w:rPr>
          <w:rFonts w:ascii="Times New Roman" w:eastAsia="Times New Roman" w:hAnsi="Times New Roman"/>
          <w:sz w:val="27"/>
        </w:rPr>
        <w:t>Куприяновский</w:t>
      </w:r>
      <w:proofErr w:type="spellEnd"/>
      <w:r>
        <w:rPr>
          <w:rFonts w:ascii="Times New Roman" w:eastAsia="Times New Roman" w:hAnsi="Times New Roman"/>
          <w:sz w:val="27"/>
        </w:rPr>
        <w:t xml:space="preserve"> В. П. и </w:t>
      </w:r>
      <w:proofErr w:type="spellStart"/>
      <w:r>
        <w:rPr>
          <w:rFonts w:ascii="Times New Roman" w:eastAsia="Times New Roman" w:hAnsi="Times New Roman"/>
          <w:sz w:val="27"/>
        </w:rPr>
        <w:t>др</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Цифровая</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экономика</w:t>
      </w:r>
      <w:proofErr w:type="spellEnd"/>
      <w:r>
        <w:rPr>
          <w:rFonts w:ascii="Times New Roman" w:eastAsia="Times New Roman" w:hAnsi="Times New Roman"/>
          <w:sz w:val="27"/>
        </w:rPr>
        <w:t xml:space="preserve"> – </w:t>
      </w:r>
      <w:proofErr w:type="spellStart"/>
      <w:r>
        <w:rPr>
          <w:rFonts w:ascii="Times New Roman" w:eastAsia="Times New Roman" w:hAnsi="Times New Roman"/>
          <w:sz w:val="27"/>
        </w:rPr>
        <w:t>различные</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пути</w:t>
      </w:r>
      <w:proofErr w:type="spellEnd"/>
      <w:r>
        <w:rPr>
          <w:rFonts w:ascii="Times New Roman" w:eastAsia="Times New Roman" w:hAnsi="Times New Roman"/>
          <w:sz w:val="27"/>
        </w:rPr>
        <w:t xml:space="preserve"> к </w:t>
      </w:r>
      <w:proofErr w:type="spellStart"/>
      <w:r>
        <w:rPr>
          <w:rFonts w:ascii="Times New Roman" w:eastAsia="Times New Roman" w:hAnsi="Times New Roman"/>
          <w:sz w:val="27"/>
        </w:rPr>
        <w:t>эффективному</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применению</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технологий</w:t>
      </w:r>
      <w:proofErr w:type="spellEnd"/>
      <w:r>
        <w:rPr>
          <w:rFonts w:ascii="Times New Roman" w:eastAsia="Times New Roman" w:hAnsi="Times New Roman"/>
          <w:sz w:val="27"/>
        </w:rPr>
        <w:t xml:space="preserve"> (BIM, PLM, CAD, ЮТ, </w:t>
      </w:r>
      <w:proofErr w:type="spellStart"/>
      <w:r>
        <w:rPr>
          <w:rFonts w:ascii="Times New Roman" w:eastAsia="Times New Roman" w:hAnsi="Times New Roman"/>
          <w:sz w:val="27"/>
        </w:rPr>
        <w:t>Smart</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City</w:t>
      </w:r>
      <w:proofErr w:type="spellEnd"/>
      <w:r>
        <w:rPr>
          <w:rFonts w:ascii="Times New Roman" w:eastAsia="Times New Roman" w:hAnsi="Times New Roman"/>
          <w:sz w:val="27"/>
        </w:rPr>
        <w:t xml:space="preserve">, BIG DATA и </w:t>
      </w:r>
      <w:proofErr w:type="spellStart"/>
      <w:r>
        <w:rPr>
          <w:rFonts w:ascii="Times New Roman" w:eastAsia="Times New Roman" w:hAnsi="Times New Roman"/>
          <w:sz w:val="27"/>
        </w:rPr>
        <w:t>другие</w:t>
      </w:r>
      <w:proofErr w:type="spellEnd"/>
      <w:r>
        <w:rPr>
          <w:rFonts w:ascii="Times New Roman" w:eastAsia="Times New Roman" w:hAnsi="Times New Roman"/>
          <w:sz w:val="27"/>
        </w:rPr>
        <w:t xml:space="preserve">). </w:t>
      </w:r>
      <w:proofErr w:type="spellStart"/>
      <w:r>
        <w:rPr>
          <w:rFonts w:ascii="Times New Roman" w:eastAsia="Times New Roman" w:hAnsi="Times New Roman"/>
          <w:i/>
          <w:sz w:val="27"/>
        </w:rPr>
        <w:t>International</w:t>
      </w:r>
      <w:proofErr w:type="spellEnd"/>
      <w:r>
        <w:rPr>
          <w:rFonts w:ascii="Times New Roman" w:eastAsia="Times New Roman" w:hAnsi="Times New Roman"/>
          <w:i/>
          <w:sz w:val="27"/>
        </w:rPr>
        <w:t xml:space="preserve"> </w:t>
      </w:r>
      <w:proofErr w:type="spellStart"/>
      <w:r>
        <w:rPr>
          <w:rFonts w:ascii="Times New Roman" w:eastAsia="Times New Roman" w:hAnsi="Times New Roman"/>
          <w:i/>
          <w:sz w:val="27"/>
        </w:rPr>
        <w:t>Journal</w:t>
      </w:r>
      <w:proofErr w:type="spellEnd"/>
      <w:r>
        <w:rPr>
          <w:rFonts w:ascii="Times New Roman" w:eastAsia="Times New Roman" w:hAnsi="Times New Roman"/>
          <w:i/>
          <w:sz w:val="27"/>
        </w:rPr>
        <w:t xml:space="preserve"> </w:t>
      </w:r>
      <w:proofErr w:type="spellStart"/>
      <w:r>
        <w:rPr>
          <w:rFonts w:ascii="Times New Roman" w:eastAsia="Times New Roman" w:hAnsi="Times New Roman"/>
          <w:i/>
          <w:sz w:val="27"/>
        </w:rPr>
        <w:t>of</w:t>
      </w:r>
      <w:proofErr w:type="spellEnd"/>
      <w:r>
        <w:rPr>
          <w:rFonts w:ascii="Times New Roman" w:eastAsia="Times New Roman" w:hAnsi="Times New Roman"/>
          <w:i/>
          <w:sz w:val="27"/>
        </w:rPr>
        <w:t xml:space="preserve"> </w:t>
      </w:r>
      <w:proofErr w:type="spellStart"/>
      <w:r>
        <w:rPr>
          <w:rFonts w:ascii="Times New Roman" w:eastAsia="Times New Roman" w:hAnsi="Times New Roman"/>
          <w:i/>
          <w:sz w:val="27"/>
        </w:rPr>
        <w:t>Open</w:t>
      </w:r>
      <w:proofErr w:type="spellEnd"/>
      <w:r>
        <w:rPr>
          <w:rFonts w:ascii="Times New Roman" w:eastAsia="Times New Roman" w:hAnsi="Times New Roman"/>
          <w:sz w:val="27"/>
        </w:rPr>
        <w:t xml:space="preserve"> </w:t>
      </w:r>
      <w:proofErr w:type="spellStart"/>
      <w:r>
        <w:rPr>
          <w:rFonts w:ascii="Times New Roman" w:eastAsia="Times New Roman" w:hAnsi="Times New Roman"/>
          <w:i/>
          <w:sz w:val="27"/>
        </w:rPr>
        <w:t>Information</w:t>
      </w:r>
      <w:proofErr w:type="spellEnd"/>
      <w:r>
        <w:rPr>
          <w:rFonts w:ascii="Times New Roman" w:eastAsia="Times New Roman" w:hAnsi="Times New Roman"/>
          <w:i/>
          <w:sz w:val="27"/>
        </w:rPr>
        <w:t xml:space="preserve"> Technologies </w:t>
      </w:r>
      <w:proofErr w:type="spellStart"/>
      <w:r>
        <w:rPr>
          <w:rFonts w:ascii="Times New Roman" w:eastAsia="Times New Roman" w:hAnsi="Times New Roman"/>
          <w:i/>
          <w:sz w:val="27"/>
        </w:rPr>
        <w:t>scholar</w:t>
      </w:r>
      <w:proofErr w:type="spellEnd"/>
      <w:r>
        <w:rPr>
          <w:rFonts w:ascii="Times New Roman" w:eastAsia="Times New Roman" w:hAnsi="Times New Roman"/>
          <w:i/>
          <w:sz w:val="27"/>
        </w:rPr>
        <w:t xml:space="preserve">. </w:t>
      </w:r>
      <w:r>
        <w:rPr>
          <w:rFonts w:ascii="Times New Roman" w:eastAsia="Times New Roman" w:hAnsi="Times New Roman"/>
          <w:sz w:val="27"/>
        </w:rPr>
        <w:t xml:space="preserve">2016. </w:t>
      </w:r>
      <w:proofErr w:type="spellStart"/>
      <w:r>
        <w:rPr>
          <w:rFonts w:ascii="Times New Roman" w:eastAsia="Times New Roman" w:hAnsi="Times New Roman"/>
          <w:sz w:val="27"/>
        </w:rPr>
        <w:t>No</w:t>
      </w:r>
      <w:proofErr w:type="spellEnd"/>
      <w:r>
        <w:rPr>
          <w:rFonts w:ascii="Times New Roman" w:eastAsia="Times New Roman" w:hAnsi="Times New Roman"/>
          <w:sz w:val="27"/>
        </w:rPr>
        <w:t xml:space="preserve">. 1, </w:t>
      </w:r>
      <w:proofErr w:type="spellStart"/>
      <w:r>
        <w:rPr>
          <w:rFonts w:ascii="Times New Roman" w:eastAsia="Times New Roman" w:hAnsi="Times New Roman"/>
          <w:sz w:val="27"/>
        </w:rPr>
        <w:t>vol</w:t>
      </w:r>
      <w:proofErr w:type="spellEnd"/>
      <w:r>
        <w:rPr>
          <w:rFonts w:ascii="Times New Roman" w:eastAsia="Times New Roman" w:hAnsi="Times New Roman"/>
          <w:sz w:val="27"/>
        </w:rPr>
        <w:t xml:space="preserve">. 4, </w:t>
      </w:r>
      <w:proofErr w:type="spellStart"/>
      <w:r>
        <w:rPr>
          <w:rFonts w:ascii="Times New Roman" w:eastAsia="Times New Roman" w:hAnsi="Times New Roman"/>
          <w:sz w:val="27"/>
        </w:rPr>
        <w:t>pp</w:t>
      </w:r>
      <w:proofErr w:type="spellEnd"/>
      <w:r>
        <w:rPr>
          <w:rFonts w:ascii="Times New Roman" w:eastAsia="Times New Roman" w:hAnsi="Times New Roman"/>
          <w:sz w:val="27"/>
        </w:rPr>
        <w:t>. 4–10.</w:t>
      </w:r>
    </w:p>
    <w:p w:rsidR="00D4584C" w:rsidRDefault="00D4584C" w:rsidP="00D4584C">
      <w:pPr>
        <w:spacing w:line="4" w:lineRule="exact"/>
        <w:rPr>
          <w:rFonts w:ascii="Times New Roman" w:eastAsia="Times New Roman" w:hAnsi="Times New Roman"/>
          <w:sz w:val="27"/>
        </w:rPr>
      </w:pPr>
    </w:p>
    <w:p w:rsidR="00D4584C" w:rsidRDefault="00D4584C" w:rsidP="00D4584C">
      <w:pPr>
        <w:numPr>
          <w:ilvl w:val="0"/>
          <w:numId w:val="10"/>
        </w:numPr>
        <w:tabs>
          <w:tab w:val="left" w:pos="1400"/>
        </w:tabs>
        <w:spacing w:line="0" w:lineRule="atLeast"/>
        <w:ind w:left="1400" w:hanging="432"/>
        <w:rPr>
          <w:rFonts w:ascii="Times New Roman" w:eastAsia="Times New Roman" w:hAnsi="Times New Roman"/>
          <w:sz w:val="28"/>
        </w:rPr>
      </w:pPr>
      <w:proofErr w:type="spellStart"/>
      <w:r>
        <w:rPr>
          <w:rFonts w:ascii="Times New Roman" w:eastAsia="Times New Roman" w:hAnsi="Times New Roman"/>
          <w:color w:val="231F20"/>
          <w:sz w:val="28"/>
        </w:rPr>
        <w:t>Дойль</w:t>
      </w:r>
      <w:proofErr w:type="spellEnd"/>
      <w:r>
        <w:rPr>
          <w:rFonts w:ascii="Times New Roman" w:eastAsia="Times New Roman" w:hAnsi="Times New Roman"/>
          <w:color w:val="231F20"/>
          <w:sz w:val="28"/>
        </w:rPr>
        <w:t xml:space="preserve"> П., </w:t>
      </w:r>
      <w:proofErr w:type="spellStart"/>
      <w:r>
        <w:rPr>
          <w:rFonts w:ascii="Times New Roman" w:eastAsia="Times New Roman" w:hAnsi="Times New Roman"/>
          <w:color w:val="231F20"/>
          <w:sz w:val="28"/>
        </w:rPr>
        <w:t>Штерн</w:t>
      </w:r>
      <w:proofErr w:type="spellEnd"/>
      <w:r>
        <w:rPr>
          <w:rFonts w:ascii="Times New Roman" w:eastAsia="Times New Roman" w:hAnsi="Times New Roman"/>
          <w:color w:val="231F20"/>
          <w:sz w:val="28"/>
        </w:rPr>
        <w:t xml:space="preserve"> Ф. Маркетинг-менеджмент и </w:t>
      </w:r>
      <w:proofErr w:type="spellStart"/>
      <w:r>
        <w:rPr>
          <w:rFonts w:ascii="Times New Roman" w:eastAsia="Times New Roman" w:hAnsi="Times New Roman"/>
          <w:color w:val="231F20"/>
          <w:sz w:val="28"/>
        </w:rPr>
        <w:t>стратегии</w:t>
      </w:r>
      <w:proofErr w:type="spellEnd"/>
      <w:r>
        <w:rPr>
          <w:rFonts w:ascii="Times New Roman" w:eastAsia="Times New Roman" w:hAnsi="Times New Roman"/>
          <w:color w:val="231F20"/>
          <w:sz w:val="28"/>
        </w:rPr>
        <w:t>. СПб. :</w:t>
      </w:r>
    </w:p>
    <w:p w:rsidR="00D4584C" w:rsidRDefault="00D4584C" w:rsidP="00D4584C">
      <w:pPr>
        <w:spacing w:line="146" w:lineRule="exact"/>
        <w:rPr>
          <w:rFonts w:ascii="Times New Roman" w:eastAsia="Times New Roman" w:hAnsi="Times New Roman"/>
          <w:sz w:val="28"/>
        </w:rPr>
      </w:pPr>
    </w:p>
    <w:p w:rsidR="00D4584C" w:rsidRDefault="00D4584C" w:rsidP="00D4584C">
      <w:pPr>
        <w:spacing w:line="0" w:lineRule="atLeast"/>
        <w:ind w:left="260"/>
        <w:rPr>
          <w:rFonts w:ascii="Times New Roman" w:eastAsia="Times New Roman" w:hAnsi="Times New Roman"/>
          <w:color w:val="231F20"/>
          <w:sz w:val="28"/>
        </w:rPr>
        <w:sectPr w:rsidR="00D4584C">
          <w:pgSz w:w="11900" w:h="16838"/>
          <w:pgMar w:top="680" w:right="846" w:bottom="841" w:left="1440" w:header="0" w:footer="0" w:gutter="0"/>
          <w:cols w:space="720"/>
        </w:sectPr>
      </w:pPr>
      <w:proofErr w:type="spellStart"/>
      <w:r>
        <w:rPr>
          <w:rFonts w:ascii="Times New Roman" w:eastAsia="Times New Roman" w:hAnsi="Times New Roman"/>
          <w:color w:val="231F20"/>
          <w:sz w:val="28"/>
        </w:rPr>
        <w:t>Питер</w:t>
      </w:r>
      <w:proofErr w:type="spellEnd"/>
      <w:r>
        <w:rPr>
          <w:rFonts w:ascii="Times New Roman" w:eastAsia="Times New Roman" w:hAnsi="Times New Roman"/>
          <w:color w:val="231F20"/>
          <w:sz w:val="28"/>
        </w:rPr>
        <w:t>, 2007. 544 с.</w:t>
      </w:r>
    </w:p>
    <w:p w:rsidR="00D4584C" w:rsidRDefault="00D4584C" w:rsidP="00D4584C">
      <w:pPr>
        <w:spacing w:line="0" w:lineRule="atLeast"/>
        <w:rPr>
          <w:rFonts w:ascii="Times New Roman" w:eastAsia="Times New Roman" w:hAnsi="Times New Roman"/>
          <w:sz w:val="24"/>
        </w:rPr>
      </w:pPr>
      <w:bookmarkStart w:id="14" w:name="page114"/>
      <w:bookmarkEnd w:id="14"/>
    </w:p>
    <w:p w:rsidR="00D4584C" w:rsidRDefault="00D4584C" w:rsidP="00D4584C">
      <w:pPr>
        <w:spacing w:line="145" w:lineRule="exact"/>
        <w:rPr>
          <w:rFonts w:ascii="Times New Roman" w:eastAsia="Times New Roman" w:hAnsi="Times New Roman"/>
        </w:rPr>
      </w:pPr>
    </w:p>
    <w:p w:rsidR="00D4584C" w:rsidRDefault="00D4584C" w:rsidP="00D4584C">
      <w:pPr>
        <w:numPr>
          <w:ilvl w:val="0"/>
          <w:numId w:val="11"/>
        </w:numPr>
        <w:tabs>
          <w:tab w:val="left" w:pos="1400"/>
        </w:tabs>
        <w:spacing w:line="0" w:lineRule="atLeast"/>
        <w:ind w:left="1400" w:hanging="429"/>
        <w:rPr>
          <w:rFonts w:ascii="Times New Roman" w:eastAsia="Times New Roman" w:hAnsi="Times New Roman"/>
          <w:sz w:val="27"/>
        </w:rPr>
      </w:pPr>
      <w:proofErr w:type="spellStart"/>
      <w:r>
        <w:rPr>
          <w:rFonts w:ascii="Times New Roman" w:eastAsia="Times New Roman" w:hAnsi="Times New Roman"/>
          <w:sz w:val="27"/>
        </w:rPr>
        <w:t>Долгошея</w:t>
      </w:r>
      <w:proofErr w:type="spellEnd"/>
      <w:r>
        <w:rPr>
          <w:rFonts w:ascii="Times New Roman" w:eastAsia="Times New Roman" w:hAnsi="Times New Roman"/>
          <w:sz w:val="27"/>
        </w:rPr>
        <w:t xml:space="preserve"> Н. О. Страхування в запитаннях та відповідях: </w:t>
      </w:r>
      <w:proofErr w:type="spellStart"/>
      <w:r>
        <w:rPr>
          <w:rFonts w:ascii="Times New Roman" w:eastAsia="Times New Roman" w:hAnsi="Times New Roman"/>
          <w:sz w:val="27"/>
        </w:rPr>
        <w:t>навч</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посіб</w:t>
      </w:r>
      <w:proofErr w:type="spellEnd"/>
      <w:r>
        <w:rPr>
          <w:rFonts w:ascii="Times New Roman" w:eastAsia="Times New Roman" w:hAnsi="Times New Roman"/>
          <w:sz w:val="27"/>
        </w:rPr>
        <w:t>.</w:t>
      </w:r>
    </w:p>
    <w:p w:rsidR="00D4584C" w:rsidRDefault="00D4584C" w:rsidP="00D4584C">
      <w:pPr>
        <w:spacing w:line="156" w:lineRule="exact"/>
        <w:rPr>
          <w:rFonts w:ascii="Times New Roman" w:eastAsia="Times New Roman" w:hAnsi="Times New Roman"/>
          <w:sz w:val="27"/>
        </w:rPr>
      </w:pPr>
    </w:p>
    <w:p w:rsidR="00D4584C" w:rsidRDefault="00D4584C" w:rsidP="00D4584C">
      <w:pPr>
        <w:spacing w:line="0" w:lineRule="atLeast"/>
        <w:ind w:left="260"/>
        <w:rPr>
          <w:rFonts w:ascii="Times New Roman" w:eastAsia="Times New Roman" w:hAnsi="Times New Roman"/>
          <w:color w:val="000000"/>
          <w:sz w:val="28"/>
        </w:rPr>
      </w:pPr>
      <w:r>
        <w:rPr>
          <w:rFonts w:ascii="Times New Roman" w:eastAsia="Times New Roman" w:hAnsi="Times New Roman"/>
          <w:color w:val="231F20"/>
          <w:sz w:val="28"/>
        </w:rPr>
        <w:t xml:space="preserve">Київ </w:t>
      </w:r>
      <w:r>
        <w:rPr>
          <w:rFonts w:ascii="Times New Roman" w:eastAsia="Times New Roman" w:hAnsi="Times New Roman"/>
          <w:color w:val="000000"/>
          <w:sz w:val="28"/>
        </w:rPr>
        <w:t>: Центр учбової літератури, 2010. 318 с.</w:t>
      </w:r>
    </w:p>
    <w:p w:rsidR="00D4584C" w:rsidRDefault="00D4584C" w:rsidP="00D4584C">
      <w:pPr>
        <w:spacing w:line="144" w:lineRule="exact"/>
        <w:rPr>
          <w:rFonts w:ascii="Times New Roman" w:eastAsia="Times New Roman" w:hAnsi="Times New Roman"/>
          <w:sz w:val="27"/>
        </w:rPr>
      </w:pPr>
    </w:p>
    <w:p w:rsidR="00D4584C" w:rsidRDefault="00D4584C" w:rsidP="00D4584C">
      <w:pPr>
        <w:numPr>
          <w:ilvl w:val="0"/>
          <w:numId w:val="11"/>
        </w:numPr>
        <w:tabs>
          <w:tab w:val="left" w:pos="1394"/>
        </w:tabs>
        <w:spacing w:line="348" w:lineRule="auto"/>
        <w:ind w:left="260" w:firstLine="711"/>
        <w:rPr>
          <w:rFonts w:ascii="Times New Roman" w:eastAsia="Times New Roman" w:hAnsi="Times New Roman"/>
          <w:sz w:val="28"/>
        </w:rPr>
      </w:pPr>
      <w:r>
        <w:rPr>
          <w:rFonts w:ascii="Times New Roman" w:eastAsia="Times New Roman" w:hAnsi="Times New Roman"/>
          <w:sz w:val="28"/>
        </w:rPr>
        <w:t xml:space="preserve">Енциклопедія страхування / </w:t>
      </w:r>
      <w:proofErr w:type="spellStart"/>
      <w:r>
        <w:rPr>
          <w:rFonts w:ascii="Times New Roman" w:eastAsia="Times New Roman" w:hAnsi="Times New Roman"/>
          <w:sz w:val="28"/>
        </w:rPr>
        <w:t>Новошинська</w:t>
      </w:r>
      <w:proofErr w:type="spellEnd"/>
      <w:r>
        <w:rPr>
          <w:rFonts w:ascii="Times New Roman" w:eastAsia="Times New Roman" w:hAnsi="Times New Roman"/>
          <w:sz w:val="28"/>
        </w:rPr>
        <w:t xml:space="preserve"> Л. В. та ін. Київ: Українське агентство фінансового розвитку. 2008. 650 с.</w:t>
      </w:r>
    </w:p>
    <w:p w:rsidR="00D4584C" w:rsidRDefault="00D4584C" w:rsidP="00D4584C">
      <w:pPr>
        <w:numPr>
          <w:ilvl w:val="0"/>
          <w:numId w:val="11"/>
        </w:numPr>
        <w:tabs>
          <w:tab w:val="left" w:pos="1394"/>
        </w:tabs>
        <w:spacing w:line="348" w:lineRule="auto"/>
        <w:ind w:left="260" w:firstLine="711"/>
        <w:jc w:val="both"/>
        <w:rPr>
          <w:rFonts w:ascii="Times New Roman" w:eastAsia="Times New Roman" w:hAnsi="Times New Roman"/>
          <w:sz w:val="28"/>
        </w:rPr>
      </w:pPr>
      <w:r>
        <w:rPr>
          <w:rFonts w:ascii="Times New Roman" w:eastAsia="Times New Roman" w:hAnsi="Times New Roman"/>
          <w:sz w:val="28"/>
        </w:rPr>
        <w:t xml:space="preserve">Журавльова Т. О. Формування маркетингової стратегії страхової компанії. </w:t>
      </w:r>
      <w:proofErr w:type="spellStart"/>
      <w:r>
        <w:rPr>
          <w:rFonts w:ascii="Times New Roman" w:eastAsia="Times New Roman" w:hAnsi="Times New Roman"/>
          <w:i/>
          <w:sz w:val="28"/>
        </w:rPr>
        <w:t>International</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Scientific-Practical</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Conference</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Modern</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Transformation</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Economics</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and</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Management</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in</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the</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Era</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of</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Globalization</w:t>
      </w:r>
      <w:proofErr w:type="spellEnd"/>
      <w:r>
        <w:rPr>
          <w:rFonts w:ascii="Times New Roman" w:eastAsia="Times New Roman" w:hAnsi="Times New Roman"/>
          <w:i/>
          <w:sz w:val="28"/>
        </w:rPr>
        <w:t xml:space="preserve">: </w:t>
      </w:r>
      <w:proofErr w:type="spellStart"/>
      <w:r>
        <w:rPr>
          <w:rFonts w:ascii="Times New Roman" w:eastAsia="Times New Roman" w:hAnsi="Times New Roman"/>
          <w:sz w:val="28"/>
        </w:rPr>
        <w:t>Conference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Proceedings</w:t>
      </w:r>
      <w:proofErr w:type="spellEnd"/>
      <w:r>
        <w:rPr>
          <w:rFonts w:ascii="Times New Roman" w:eastAsia="Times New Roman" w:hAnsi="Times New Roman"/>
          <w:sz w:val="28"/>
        </w:rPr>
        <w:t>.</w:t>
      </w:r>
    </w:p>
    <w:p w:rsidR="00D4584C" w:rsidRDefault="00D4584C" w:rsidP="00D4584C">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January</w:t>
      </w:r>
      <w:proofErr w:type="spellEnd"/>
      <w:r>
        <w:rPr>
          <w:rFonts w:ascii="Times New Roman" w:eastAsia="Times New Roman" w:hAnsi="Times New Roman"/>
          <w:sz w:val="28"/>
        </w:rPr>
        <w:t xml:space="preserve"> 29, 2016. </w:t>
      </w:r>
      <w:proofErr w:type="spellStart"/>
      <w:r>
        <w:rPr>
          <w:rFonts w:ascii="Times New Roman" w:eastAsia="Times New Roman" w:hAnsi="Times New Roman"/>
          <w:sz w:val="28"/>
        </w:rPr>
        <w:t>Klaipeda</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Baltija</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Publishing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pр</w:t>
      </w:r>
      <w:proofErr w:type="spellEnd"/>
      <w:r>
        <w:rPr>
          <w:rFonts w:ascii="Times New Roman" w:eastAsia="Times New Roman" w:hAnsi="Times New Roman"/>
          <w:sz w:val="28"/>
        </w:rPr>
        <w:t>. 172-175.</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0"/>
          <w:numId w:val="11"/>
        </w:numPr>
        <w:tabs>
          <w:tab w:val="left" w:pos="1394"/>
        </w:tabs>
        <w:spacing w:line="348" w:lineRule="auto"/>
        <w:ind w:left="260" w:firstLine="711"/>
        <w:rPr>
          <w:rFonts w:ascii="Times New Roman" w:eastAsia="Times New Roman" w:hAnsi="Times New Roman"/>
          <w:sz w:val="28"/>
        </w:rPr>
      </w:pPr>
      <w:r>
        <w:rPr>
          <w:rFonts w:ascii="Times New Roman" w:eastAsia="Times New Roman" w:hAnsi="Times New Roman"/>
          <w:sz w:val="28"/>
        </w:rPr>
        <w:t xml:space="preserve">Журавльова Т.О., Дем’янчук М. А. Страхування: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Одеса, 2017. 320 с.</w:t>
      </w:r>
    </w:p>
    <w:p w:rsidR="00D4584C" w:rsidRDefault="00D4584C" w:rsidP="00D4584C">
      <w:pPr>
        <w:spacing w:line="1" w:lineRule="exact"/>
        <w:rPr>
          <w:rFonts w:ascii="Times New Roman" w:eastAsia="Times New Roman" w:hAnsi="Times New Roman"/>
          <w:sz w:val="28"/>
        </w:rPr>
      </w:pPr>
    </w:p>
    <w:p w:rsidR="00D4584C" w:rsidRDefault="00D4584C" w:rsidP="00D4584C">
      <w:pPr>
        <w:numPr>
          <w:ilvl w:val="0"/>
          <w:numId w:val="11"/>
        </w:numPr>
        <w:tabs>
          <w:tab w:val="left" w:pos="1394"/>
        </w:tabs>
        <w:spacing w:line="348" w:lineRule="auto"/>
        <w:ind w:left="260" w:firstLine="711"/>
        <w:jc w:val="both"/>
        <w:rPr>
          <w:rFonts w:ascii="Times New Roman" w:eastAsia="Times New Roman" w:hAnsi="Times New Roman"/>
          <w:sz w:val="28"/>
        </w:rPr>
      </w:pPr>
      <w:r>
        <w:rPr>
          <w:rFonts w:ascii="Times New Roman" w:eastAsia="Times New Roman" w:hAnsi="Times New Roman"/>
          <w:sz w:val="28"/>
        </w:rPr>
        <w:t>Журнал «</w:t>
      </w:r>
      <w:proofErr w:type="spellStart"/>
      <w:r>
        <w:rPr>
          <w:rFonts w:ascii="Times New Roman" w:eastAsia="Times New Roman" w:hAnsi="Times New Roman"/>
          <w:sz w:val="28"/>
        </w:rPr>
        <w:t>Insurance</w:t>
      </w:r>
      <w:proofErr w:type="spellEnd"/>
      <w:r>
        <w:rPr>
          <w:rFonts w:ascii="Times New Roman" w:eastAsia="Times New Roman" w:hAnsi="Times New Roman"/>
          <w:sz w:val="28"/>
        </w:rPr>
        <w:t xml:space="preserve"> TOP»: підсумки діяльності страхових компаній за 9 місяців 2016 року. URL: http://forinsurer. </w:t>
      </w:r>
      <w:proofErr w:type="spellStart"/>
      <w:r>
        <w:rPr>
          <w:rFonts w:ascii="Times New Roman" w:eastAsia="Times New Roman" w:hAnsi="Times New Roman"/>
          <w:sz w:val="28"/>
        </w:rPr>
        <w:t>com</w:t>
      </w:r>
      <w:proofErr w:type="spellEnd"/>
      <w:r>
        <w:rPr>
          <w:rFonts w:ascii="Times New Roman" w:eastAsia="Times New Roman" w:hAnsi="Times New Roman"/>
          <w:sz w:val="28"/>
        </w:rPr>
        <w:t>/</w:t>
      </w:r>
      <w:proofErr w:type="spellStart"/>
      <w:r>
        <w:rPr>
          <w:rFonts w:ascii="Times New Roman" w:eastAsia="Times New Roman" w:hAnsi="Times New Roman"/>
          <w:sz w:val="28"/>
        </w:rPr>
        <w:t>files</w:t>
      </w:r>
      <w:proofErr w:type="spellEnd"/>
      <w:r>
        <w:rPr>
          <w:rFonts w:ascii="Times New Roman" w:eastAsia="Times New Roman" w:hAnsi="Times New Roman"/>
          <w:sz w:val="28"/>
        </w:rPr>
        <w:t xml:space="preserve">/file00587. </w:t>
      </w:r>
      <w:proofErr w:type="spellStart"/>
      <w:r>
        <w:rPr>
          <w:rFonts w:ascii="Times New Roman" w:eastAsia="Times New Roman" w:hAnsi="Times New Roman"/>
          <w:sz w:val="28"/>
        </w:rPr>
        <w:t>pdf</w:t>
      </w:r>
      <w:proofErr w:type="spellEnd"/>
      <w:r>
        <w:rPr>
          <w:rFonts w:ascii="Times New Roman" w:eastAsia="Times New Roman" w:hAnsi="Times New Roman"/>
          <w:sz w:val="28"/>
        </w:rPr>
        <w:t xml:space="preserve"> (дата звернення: 29.11.2018).</w:t>
      </w:r>
    </w:p>
    <w:p w:rsidR="00D4584C" w:rsidRDefault="00D4584C" w:rsidP="00D4584C">
      <w:pPr>
        <w:numPr>
          <w:ilvl w:val="0"/>
          <w:numId w:val="11"/>
        </w:numPr>
        <w:tabs>
          <w:tab w:val="left" w:pos="1400"/>
        </w:tabs>
        <w:spacing w:line="0" w:lineRule="atLeast"/>
        <w:ind w:left="1400" w:hanging="429"/>
        <w:rPr>
          <w:rFonts w:ascii="Times New Roman" w:eastAsia="Times New Roman" w:hAnsi="Times New Roman"/>
          <w:sz w:val="28"/>
        </w:rPr>
      </w:pPr>
      <w:r>
        <w:rPr>
          <w:rFonts w:ascii="Times New Roman" w:eastAsia="Times New Roman" w:hAnsi="Times New Roman"/>
          <w:sz w:val="28"/>
        </w:rPr>
        <w:t>Журнал «</w:t>
      </w:r>
      <w:proofErr w:type="spellStart"/>
      <w:r>
        <w:rPr>
          <w:rFonts w:ascii="Times New Roman" w:eastAsia="Times New Roman" w:hAnsi="Times New Roman"/>
          <w:sz w:val="28"/>
        </w:rPr>
        <w:t>Insurance</w:t>
      </w:r>
      <w:proofErr w:type="spellEnd"/>
      <w:r>
        <w:rPr>
          <w:rFonts w:ascii="Times New Roman" w:eastAsia="Times New Roman" w:hAnsi="Times New Roman"/>
          <w:sz w:val="28"/>
        </w:rPr>
        <w:t xml:space="preserve"> TOP»: Рейтинг </w:t>
      </w:r>
      <w:proofErr w:type="spellStart"/>
      <w:r>
        <w:rPr>
          <w:rFonts w:ascii="Times New Roman" w:eastAsia="Times New Roman" w:hAnsi="Times New Roman"/>
          <w:sz w:val="28"/>
        </w:rPr>
        <w:t>страховых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компаний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Украины</w:t>
      </w:r>
      <w:proofErr w:type="spellEnd"/>
      <w:r>
        <w:rPr>
          <w:rFonts w:ascii="Times New Roman" w:eastAsia="Times New Roman" w:hAnsi="Times New Roman"/>
          <w:sz w:val="28"/>
        </w:rPr>
        <w:t>.</w:t>
      </w:r>
    </w:p>
    <w:p w:rsidR="00D4584C" w:rsidRDefault="00D4584C" w:rsidP="00D4584C">
      <w:pPr>
        <w:spacing w:line="144" w:lineRule="exact"/>
        <w:rPr>
          <w:rFonts w:ascii="Times New Roman" w:eastAsia="Times New Roman" w:hAnsi="Times New Roman"/>
          <w:sz w:val="28"/>
        </w:rPr>
      </w:pP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 xml:space="preserve">URL: http://forinsurer. </w:t>
      </w:r>
      <w:proofErr w:type="spellStart"/>
      <w:r>
        <w:rPr>
          <w:rFonts w:ascii="Times New Roman" w:eastAsia="Times New Roman" w:hAnsi="Times New Roman"/>
          <w:sz w:val="28"/>
        </w:rPr>
        <w:t>com</w:t>
      </w:r>
      <w:proofErr w:type="spellEnd"/>
      <w:r>
        <w:rPr>
          <w:rFonts w:ascii="Times New Roman" w:eastAsia="Times New Roman" w:hAnsi="Times New Roman"/>
          <w:sz w:val="28"/>
        </w:rPr>
        <w:t>/</w:t>
      </w:r>
      <w:proofErr w:type="spellStart"/>
      <w:r>
        <w:rPr>
          <w:rFonts w:ascii="Times New Roman" w:eastAsia="Times New Roman" w:hAnsi="Times New Roman"/>
          <w:sz w:val="28"/>
        </w:rPr>
        <w:t>ratings</w:t>
      </w:r>
      <w:proofErr w:type="spellEnd"/>
      <w:r>
        <w:rPr>
          <w:rFonts w:ascii="Times New Roman" w:eastAsia="Times New Roman" w:hAnsi="Times New Roman"/>
          <w:sz w:val="28"/>
        </w:rPr>
        <w:t>/</w:t>
      </w:r>
      <w:proofErr w:type="spellStart"/>
      <w:r>
        <w:rPr>
          <w:rFonts w:ascii="Times New Roman" w:eastAsia="Times New Roman" w:hAnsi="Times New Roman"/>
          <w:sz w:val="28"/>
        </w:rPr>
        <w:t>nonlife</w:t>
      </w:r>
      <w:proofErr w:type="spellEnd"/>
      <w:r>
        <w:rPr>
          <w:rFonts w:ascii="Times New Roman" w:eastAsia="Times New Roman" w:hAnsi="Times New Roman"/>
          <w:sz w:val="28"/>
        </w:rPr>
        <w:t>/ (дата звернення: 29.11.2018).</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0"/>
          <w:numId w:val="11"/>
        </w:numPr>
        <w:tabs>
          <w:tab w:val="left" w:pos="1394"/>
        </w:tabs>
        <w:spacing w:line="348" w:lineRule="auto"/>
        <w:ind w:left="260" w:firstLine="711"/>
        <w:rPr>
          <w:rFonts w:ascii="Times New Roman" w:eastAsia="Times New Roman" w:hAnsi="Times New Roman"/>
          <w:sz w:val="28"/>
        </w:rPr>
      </w:pPr>
      <w:proofErr w:type="spellStart"/>
      <w:r>
        <w:rPr>
          <w:rFonts w:ascii="Times New Roman" w:eastAsia="Times New Roman" w:hAnsi="Times New Roman"/>
          <w:color w:val="231F20"/>
          <w:sz w:val="28"/>
        </w:rPr>
        <w:t>Завьялов</w:t>
      </w:r>
      <w:proofErr w:type="spellEnd"/>
      <w:r>
        <w:rPr>
          <w:rFonts w:ascii="Times New Roman" w:eastAsia="Times New Roman" w:hAnsi="Times New Roman"/>
          <w:color w:val="231F20"/>
          <w:sz w:val="28"/>
        </w:rPr>
        <w:t xml:space="preserve"> П. С. Маркетинг в схемах, рисунках, </w:t>
      </w:r>
      <w:proofErr w:type="spellStart"/>
      <w:r>
        <w:rPr>
          <w:rFonts w:ascii="Times New Roman" w:eastAsia="Times New Roman" w:hAnsi="Times New Roman"/>
          <w:color w:val="231F20"/>
          <w:sz w:val="28"/>
        </w:rPr>
        <w:t>таблицах</w:t>
      </w:r>
      <w:proofErr w:type="spellEnd"/>
      <w:r>
        <w:rPr>
          <w:rFonts w:ascii="Times New Roman" w:eastAsia="Times New Roman" w:hAnsi="Times New Roman"/>
          <w:color w:val="231F20"/>
          <w:sz w:val="28"/>
        </w:rPr>
        <w:t xml:space="preserve"> : </w:t>
      </w:r>
      <w:proofErr w:type="spellStart"/>
      <w:r>
        <w:rPr>
          <w:rFonts w:ascii="Times New Roman" w:eastAsia="Times New Roman" w:hAnsi="Times New Roman"/>
          <w:color w:val="231F20"/>
          <w:sz w:val="28"/>
        </w:rPr>
        <w:t>Учебное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пособие</w:t>
      </w:r>
      <w:proofErr w:type="spellEnd"/>
      <w:r>
        <w:rPr>
          <w:rFonts w:ascii="Times New Roman" w:eastAsia="Times New Roman" w:hAnsi="Times New Roman"/>
          <w:color w:val="231F20"/>
          <w:sz w:val="28"/>
        </w:rPr>
        <w:t xml:space="preserve">. Москва: </w:t>
      </w:r>
      <w:proofErr w:type="spellStart"/>
      <w:r>
        <w:rPr>
          <w:rFonts w:ascii="Times New Roman" w:eastAsia="Times New Roman" w:hAnsi="Times New Roman"/>
          <w:color w:val="231F20"/>
          <w:sz w:val="28"/>
        </w:rPr>
        <w:t>Инфра</w:t>
      </w:r>
      <w:proofErr w:type="spellEnd"/>
      <w:r>
        <w:rPr>
          <w:rFonts w:ascii="Times New Roman" w:eastAsia="Times New Roman" w:hAnsi="Times New Roman"/>
          <w:color w:val="231F20"/>
          <w:sz w:val="28"/>
        </w:rPr>
        <w:t>-М, 2002. 496 с.</w:t>
      </w:r>
    </w:p>
    <w:p w:rsidR="00D4584C" w:rsidRDefault="00D4584C" w:rsidP="00D4584C">
      <w:pPr>
        <w:numPr>
          <w:ilvl w:val="0"/>
          <w:numId w:val="11"/>
        </w:numPr>
        <w:tabs>
          <w:tab w:val="left" w:pos="1400"/>
        </w:tabs>
        <w:spacing w:line="0" w:lineRule="atLeast"/>
        <w:ind w:left="1400" w:hanging="429"/>
        <w:rPr>
          <w:rFonts w:ascii="Times New Roman" w:eastAsia="Times New Roman" w:hAnsi="Times New Roman"/>
          <w:sz w:val="28"/>
        </w:rPr>
      </w:pPr>
      <w:proofErr w:type="spellStart"/>
      <w:r>
        <w:rPr>
          <w:rFonts w:ascii="Times New Roman" w:eastAsia="Times New Roman" w:hAnsi="Times New Roman"/>
          <w:sz w:val="28"/>
        </w:rPr>
        <w:t>Залетов</w:t>
      </w:r>
      <w:proofErr w:type="spellEnd"/>
      <w:r>
        <w:rPr>
          <w:rFonts w:ascii="Times New Roman" w:eastAsia="Times New Roman" w:hAnsi="Times New Roman"/>
          <w:sz w:val="28"/>
        </w:rPr>
        <w:t xml:space="preserve"> А. Н. </w:t>
      </w:r>
      <w:proofErr w:type="spellStart"/>
      <w:r>
        <w:rPr>
          <w:rFonts w:ascii="Times New Roman" w:eastAsia="Times New Roman" w:hAnsi="Times New Roman"/>
          <w:sz w:val="28"/>
        </w:rPr>
        <w:t>Страхование</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Украине</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под</w:t>
      </w:r>
      <w:proofErr w:type="spellEnd"/>
      <w:r>
        <w:rPr>
          <w:rFonts w:ascii="Times New Roman" w:eastAsia="Times New Roman" w:hAnsi="Times New Roman"/>
          <w:sz w:val="28"/>
        </w:rPr>
        <w:t xml:space="preserve"> ред. О. А. </w:t>
      </w:r>
      <w:proofErr w:type="spellStart"/>
      <w:r>
        <w:rPr>
          <w:rFonts w:ascii="Times New Roman" w:eastAsia="Times New Roman" w:hAnsi="Times New Roman"/>
          <w:sz w:val="28"/>
        </w:rPr>
        <w:t>Слюсаренко</w:t>
      </w:r>
      <w:proofErr w:type="spellEnd"/>
      <w:r>
        <w:rPr>
          <w:rFonts w:ascii="Times New Roman" w:eastAsia="Times New Roman" w:hAnsi="Times New Roman"/>
          <w:sz w:val="28"/>
        </w:rPr>
        <w:t>.</w:t>
      </w:r>
    </w:p>
    <w:p w:rsidR="00D4584C" w:rsidRDefault="00D4584C" w:rsidP="00D4584C">
      <w:pPr>
        <w:spacing w:line="144" w:lineRule="exact"/>
        <w:rPr>
          <w:rFonts w:ascii="Times New Roman" w:eastAsia="Times New Roman" w:hAnsi="Times New Roman"/>
          <w:sz w:val="28"/>
        </w:rPr>
      </w:pP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 xml:space="preserve">Київ: </w:t>
      </w:r>
      <w:proofErr w:type="spellStart"/>
      <w:r>
        <w:rPr>
          <w:rFonts w:ascii="Times New Roman" w:eastAsia="Times New Roman" w:hAnsi="Times New Roman"/>
          <w:sz w:val="28"/>
        </w:rPr>
        <w:t>Международная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агенция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BeeZone</w:t>
      </w:r>
      <w:proofErr w:type="spellEnd"/>
      <w:r>
        <w:rPr>
          <w:rFonts w:ascii="Times New Roman" w:eastAsia="Times New Roman" w:hAnsi="Times New Roman"/>
          <w:sz w:val="28"/>
        </w:rPr>
        <w:t>", 2000. 652 с.</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0"/>
          <w:numId w:val="11"/>
        </w:numPr>
        <w:tabs>
          <w:tab w:val="left" w:pos="1394"/>
        </w:tabs>
        <w:spacing w:line="348"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Залєтов</w:t>
      </w:r>
      <w:proofErr w:type="spellEnd"/>
      <w:r>
        <w:rPr>
          <w:rFonts w:ascii="Times New Roman" w:eastAsia="Times New Roman" w:hAnsi="Times New Roman"/>
          <w:sz w:val="28"/>
        </w:rPr>
        <w:t xml:space="preserve"> О.М. Бренд страховика та його роль на ринку страхових послуг населенню. </w:t>
      </w:r>
      <w:r>
        <w:rPr>
          <w:rFonts w:ascii="Times New Roman" w:eastAsia="Times New Roman" w:hAnsi="Times New Roman"/>
          <w:i/>
          <w:sz w:val="28"/>
        </w:rPr>
        <w:t>Український науково-практичний журнал</w:t>
      </w:r>
      <w:r>
        <w:rPr>
          <w:rFonts w:ascii="Times New Roman" w:eastAsia="Times New Roman" w:hAnsi="Times New Roman"/>
          <w:sz w:val="28"/>
        </w:rPr>
        <w:t xml:space="preserve"> </w:t>
      </w:r>
      <w:r>
        <w:rPr>
          <w:rFonts w:ascii="Times New Roman" w:eastAsia="Times New Roman" w:hAnsi="Times New Roman"/>
          <w:i/>
          <w:sz w:val="28"/>
        </w:rPr>
        <w:t>«Страхова</w:t>
      </w:r>
      <w:r>
        <w:rPr>
          <w:rFonts w:ascii="Times New Roman" w:eastAsia="Times New Roman" w:hAnsi="Times New Roman"/>
          <w:sz w:val="28"/>
        </w:rPr>
        <w:t xml:space="preserve"> </w:t>
      </w:r>
      <w:r>
        <w:rPr>
          <w:rFonts w:ascii="Times New Roman" w:eastAsia="Times New Roman" w:hAnsi="Times New Roman"/>
          <w:i/>
          <w:sz w:val="28"/>
        </w:rPr>
        <w:t xml:space="preserve">справа». </w:t>
      </w:r>
      <w:r>
        <w:rPr>
          <w:rFonts w:ascii="Times New Roman" w:eastAsia="Times New Roman" w:hAnsi="Times New Roman"/>
          <w:sz w:val="28"/>
        </w:rPr>
        <w:t>2012. №2. С. 62-64.</w:t>
      </w:r>
    </w:p>
    <w:p w:rsidR="00D4584C" w:rsidRDefault="00D4584C" w:rsidP="00D4584C">
      <w:pPr>
        <w:numPr>
          <w:ilvl w:val="0"/>
          <w:numId w:val="11"/>
        </w:numPr>
        <w:tabs>
          <w:tab w:val="left" w:pos="1394"/>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Зубец</w:t>
      </w:r>
      <w:proofErr w:type="spellEnd"/>
      <w:r>
        <w:rPr>
          <w:rFonts w:ascii="Times New Roman" w:eastAsia="Times New Roman" w:hAnsi="Times New Roman"/>
          <w:sz w:val="28"/>
        </w:rPr>
        <w:t xml:space="preserve"> А. Н. </w:t>
      </w:r>
      <w:proofErr w:type="spellStart"/>
      <w:r>
        <w:rPr>
          <w:rFonts w:ascii="Times New Roman" w:eastAsia="Times New Roman" w:hAnsi="Times New Roman"/>
          <w:sz w:val="28"/>
        </w:rPr>
        <w:t>Страховой</w:t>
      </w:r>
      <w:proofErr w:type="spellEnd"/>
      <w:r>
        <w:rPr>
          <w:rFonts w:ascii="Times New Roman" w:eastAsia="Times New Roman" w:hAnsi="Times New Roman"/>
          <w:sz w:val="28"/>
        </w:rPr>
        <w:t xml:space="preserve"> маркетинг в </w:t>
      </w:r>
      <w:proofErr w:type="spellStart"/>
      <w:r>
        <w:rPr>
          <w:rFonts w:ascii="Times New Roman" w:eastAsia="Times New Roman" w:hAnsi="Times New Roman"/>
          <w:sz w:val="28"/>
        </w:rPr>
        <w:t>России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практ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пособие</w:t>
      </w:r>
      <w:proofErr w:type="spellEnd"/>
      <w:r>
        <w:rPr>
          <w:rFonts w:ascii="Times New Roman" w:eastAsia="Times New Roman" w:hAnsi="Times New Roman"/>
          <w:sz w:val="28"/>
        </w:rPr>
        <w:t xml:space="preserve">. Москва: Центр </w:t>
      </w:r>
      <w:proofErr w:type="spellStart"/>
      <w:r>
        <w:rPr>
          <w:rFonts w:ascii="Times New Roman" w:eastAsia="Times New Roman" w:hAnsi="Times New Roman"/>
          <w:sz w:val="28"/>
        </w:rPr>
        <w:t>экономики</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маркетинга</w:t>
      </w:r>
      <w:proofErr w:type="spellEnd"/>
      <w:r>
        <w:rPr>
          <w:rFonts w:ascii="Times New Roman" w:eastAsia="Times New Roman" w:hAnsi="Times New Roman"/>
          <w:sz w:val="28"/>
        </w:rPr>
        <w:t>, 1999. 336 с.</w:t>
      </w:r>
    </w:p>
    <w:p w:rsidR="00D4584C" w:rsidRDefault="00D4584C" w:rsidP="00D4584C">
      <w:pPr>
        <w:numPr>
          <w:ilvl w:val="0"/>
          <w:numId w:val="11"/>
        </w:numPr>
        <w:tabs>
          <w:tab w:val="left" w:pos="1394"/>
        </w:tabs>
        <w:spacing w:line="360" w:lineRule="auto"/>
        <w:ind w:left="260" w:firstLine="710"/>
        <w:rPr>
          <w:rFonts w:ascii="Times New Roman" w:eastAsia="Times New Roman" w:hAnsi="Times New Roman"/>
          <w:sz w:val="27"/>
        </w:rPr>
      </w:pPr>
      <w:proofErr w:type="spellStart"/>
      <w:r>
        <w:rPr>
          <w:rFonts w:ascii="Times New Roman" w:eastAsia="Times New Roman" w:hAnsi="Times New Roman"/>
          <w:sz w:val="27"/>
        </w:rPr>
        <w:t>Зубрилин</w:t>
      </w:r>
      <w:proofErr w:type="spellEnd"/>
      <w:r>
        <w:rPr>
          <w:rFonts w:ascii="Times New Roman" w:eastAsia="Times New Roman" w:hAnsi="Times New Roman"/>
          <w:sz w:val="27"/>
        </w:rPr>
        <w:t xml:space="preserve"> П.В. </w:t>
      </w:r>
      <w:proofErr w:type="spellStart"/>
      <w:r>
        <w:rPr>
          <w:rFonts w:ascii="Times New Roman" w:eastAsia="Times New Roman" w:hAnsi="Times New Roman"/>
          <w:sz w:val="27"/>
        </w:rPr>
        <w:t>Развитие</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концепции</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маркетинга</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взаимоотношений</w:t>
      </w:r>
      <w:proofErr w:type="spellEnd"/>
      <w:r>
        <w:rPr>
          <w:rFonts w:ascii="Times New Roman" w:eastAsia="Times New Roman" w:hAnsi="Times New Roman"/>
          <w:sz w:val="27"/>
        </w:rPr>
        <w:t xml:space="preserve"> для страхових </w:t>
      </w:r>
      <w:proofErr w:type="spellStart"/>
      <w:r>
        <w:rPr>
          <w:rFonts w:ascii="Times New Roman" w:eastAsia="Times New Roman" w:hAnsi="Times New Roman"/>
          <w:sz w:val="27"/>
        </w:rPr>
        <w:t>компаний</w:t>
      </w:r>
      <w:proofErr w:type="spellEnd"/>
      <w:r>
        <w:rPr>
          <w:rFonts w:ascii="Times New Roman" w:eastAsia="Times New Roman" w:hAnsi="Times New Roman"/>
          <w:sz w:val="27"/>
        </w:rPr>
        <w:t xml:space="preserve">. </w:t>
      </w:r>
      <w:proofErr w:type="spellStart"/>
      <w:r>
        <w:rPr>
          <w:rFonts w:ascii="Times New Roman" w:eastAsia="Times New Roman" w:hAnsi="Times New Roman"/>
          <w:i/>
          <w:sz w:val="27"/>
        </w:rPr>
        <w:t>Современные</w:t>
      </w:r>
      <w:proofErr w:type="spellEnd"/>
      <w:r>
        <w:rPr>
          <w:rFonts w:ascii="Times New Roman" w:eastAsia="Times New Roman" w:hAnsi="Times New Roman"/>
          <w:i/>
          <w:sz w:val="27"/>
        </w:rPr>
        <w:t xml:space="preserve"> </w:t>
      </w:r>
      <w:proofErr w:type="spellStart"/>
      <w:r>
        <w:rPr>
          <w:rFonts w:ascii="Times New Roman" w:eastAsia="Times New Roman" w:hAnsi="Times New Roman"/>
          <w:i/>
          <w:sz w:val="27"/>
        </w:rPr>
        <w:t>аспекты</w:t>
      </w:r>
      <w:proofErr w:type="spellEnd"/>
      <w:r>
        <w:rPr>
          <w:rFonts w:ascii="Times New Roman" w:eastAsia="Times New Roman" w:hAnsi="Times New Roman"/>
          <w:i/>
          <w:sz w:val="27"/>
        </w:rPr>
        <w:t xml:space="preserve"> </w:t>
      </w:r>
      <w:proofErr w:type="spellStart"/>
      <w:r>
        <w:rPr>
          <w:rFonts w:ascii="Times New Roman" w:eastAsia="Times New Roman" w:hAnsi="Times New Roman"/>
          <w:i/>
          <w:sz w:val="27"/>
        </w:rPr>
        <w:t>экономики</w:t>
      </w:r>
      <w:proofErr w:type="spellEnd"/>
      <w:r>
        <w:rPr>
          <w:rFonts w:ascii="Times New Roman" w:eastAsia="Times New Roman" w:hAnsi="Times New Roman"/>
          <w:i/>
          <w:sz w:val="27"/>
        </w:rPr>
        <w:t>.</w:t>
      </w:r>
      <w:r>
        <w:rPr>
          <w:rFonts w:ascii="Times New Roman" w:eastAsia="Times New Roman" w:hAnsi="Times New Roman"/>
          <w:sz w:val="27"/>
        </w:rPr>
        <w:t xml:space="preserve"> 2005. № 70. С. 51-53.</w:t>
      </w:r>
    </w:p>
    <w:p w:rsidR="00D4584C" w:rsidRDefault="00D4584C" w:rsidP="00D4584C">
      <w:pPr>
        <w:spacing w:line="2" w:lineRule="exact"/>
        <w:rPr>
          <w:rFonts w:ascii="Times New Roman" w:eastAsia="Times New Roman" w:hAnsi="Times New Roman"/>
          <w:sz w:val="27"/>
        </w:rPr>
      </w:pPr>
    </w:p>
    <w:p w:rsidR="00D4584C" w:rsidRDefault="00D4584C" w:rsidP="00D4584C">
      <w:pPr>
        <w:numPr>
          <w:ilvl w:val="0"/>
          <w:numId w:val="11"/>
        </w:numPr>
        <w:tabs>
          <w:tab w:val="left" w:pos="1394"/>
        </w:tabs>
        <w:spacing w:line="348"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Катасонов</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Цифровая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экономика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светлое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будущее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человечества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или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биржевой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пузырь</w:t>
      </w:r>
      <w:proofErr w:type="spellEnd"/>
      <w:r>
        <w:rPr>
          <w:rFonts w:ascii="Times New Roman" w:eastAsia="Times New Roman" w:hAnsi="Times New Roman"/>
          <w:sz w:val="28"/>
        </w:rPr>
        <w:t xml:space="preserve">? </w:t>
      </w:r>
      <w:r>
        <w:rPr>
          <w:rFonts w:ascii="Times New Roman" w:eastAsia="Times New Roman" w:hAnsi="Times New Roman"/>
          <w:i/>
          <w:sz w:val="28"/>
        </w:rPr>
        <w:t xml:space="preserve">Фонд </w:t>
      </w:r>
      <w:proofErr w:type="spellStart"/>
      <w:r>
        <w:rPr>
          <w:rFonts w:ascii="Times New Roman" w:eastAsia="Times New Roman" w:hAnsi="Times New Roman"/>
          <w:i/>
          <w:sz w:val="28"/>
        </w:rPr>
        <w:t>стратегической</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культуры</w:t>
      </w:r>
      <w:proofErr w:type="spellEnd"/>
      <w:r>
        <w:rPr>
          <w:rFonts w:ascii="Times New Roman" w:eastAsia="Times New Roman" w:hAnsi="Times New Roman"/>
          <w:i/>
          <w:sz w:val="28"/>
        </w:rPr>
        <w:t>.</w:t>
      </w:r>
      <w:r>
        <w:rPr>
          <w:rFonts w:ascii="Times New Roman" w:eastAsia="Times New Roman" w:hAnsi="Times New Roman"/>
          <w:sz w:val="28"/>
        </w:rPr>
        <w:t xml:space="preserve"> URL: http://www.</w:t>
      </w:r>
    </w:p>
    <w:p w:rsidR="00D4584C" w:rsidRDefault="00D4584C" w:rsidP="00D4584C">
      <w:pPr>
        <w:spacing w:line="348" w:lineRule="auto"/>
        <w:ind w:left="260"/>
        <w:rPr>
          <w:rFonts w:ascii="Times New Roman" w:eastAsia="Times New Roman" w:hAnsi="Times New Roman"/>
          <w:sz w:val="28"/>
        </w:rPr>
      </w:pPr>
      <w:proofErr w:type="spellStart"/>
      <w:r>
        <w:rPr>
          <w:rFonts w:ascii="Times New Roman" w:eastAsia="Times New Roman" w:hAnsi="Times New Roman"/>
          <w:sz w:val="28"/>
        </w:rPr>
        <w:t>fondsk</w:t>
      </w:r>
      <w:proofErr w:type="spellEnd"/>
      <w:r>
        <w:rPr>
          <w:rFonts w:ascii="Times New Roman" w:eastAsia="Times New Roman" w:hAnsi="Times New Roman"/>
          <w:sz w:val="28"/>
        </w:rPr>
        <w:t xml:space="preserve">. ru/news/2017/01/08/cifrovaja-ekonomika-svetloebuduschee-chelovechestva-ili-birzhevoj-puzyr-43346. </w:t>
      </w:r>
      <w:proofErr w:type="spellStart"/>
      <w:r>
        <w:rPr>
          <w:rFonts w:ascii="Times New Roman" w:eastAsia="Times New Roman" w:hAnsi="Times New Roman"/>
          <w:sz w:val="28"/>
        </w:rPr>
        <w:t>html</w:t>
      </w:r>
      <w:proofErr w:type="spellEnd"/>
      <w:r>
        <w:rPr>
          <w:rFonts w:ascii="Times New Roman" w:eastAsia="Times New Roman" w:hAnsi="Times New Roman"/>
          <w:sz w:val="28"/>
        </w:rPr>
        <w:t xml:space="preserve"> (дата </w:t>
      </w:r>
      <w:proofErr w:type="spellStart"/>
      <w:r>
        <w:rPr>
          <w:rFonts w:ascii="Times New Roman" w:eastAsia="Times New Roman" w:hAnsi="Times New Roman"/>
          <w:sz w:val="28"/>
        </w:rPr>
        <w:t>обращения</w:t>
      </w:r>
      <w:proofErr w:type="spellEnd"/>
      <w:r>
        <w:rPr>
          <w:rFonts w:ascii="Times New Roman" w:eastAsia="Times New Roman" w:hAnsi="Times New Roman"/>
          <w:sz w:val="28"/>
        </w:rPr>
        <w:t>: 25. 11. 2018).</w:t>
      </w:r>
    </w:p>
    <w:p w:rsidR="00D4584C" w:rsidRDefault="00D4584C" w:rsidP="00D4584C">
      <w:pPr>
        <w:spacing w:line="1" w:lineRule="exact"/>
        <w:rPr>
          <w:rFonts w:ascii="Times New Roman" w:eastAsia="Times New Roman" w:hAnsi="Times New Roman"/>
          <w:sz w:val="28"/>
        </w:rPr>
      </w:pPr>
    </w:p>
    <w:p w:rsidR="00D4584C" w:rsidRDefault="00D4584C" w:rsidP="00D4584C">
      <w:pPr>
        <w:numPr>
          <w:ilvl w:val="0"/>
          <w:numId w:val="11"/>
        </w:numPr>
        <w:tabs>
          <w:tab w:val="left" w:pos="1400"/>
        </w:tabs>
        <w:spacing w:line="0" w:lineRule="atLeast"/>
        <w:ind w:left="1400" w:hanging="430"/>
        <w:rPr>
          <w:rFonts w:ascii="Times New Roman" w:eastAsia="Times New Roman" w:hAnsi="Times New Roman"/>
          <w:sz w:val="28"/>
        </w:rPr>
      </w:pPr>
      <w:proofErr w:type="spellStart"/>
      <w:r>
        <w:rPr>
          <w:rFonts w:ascii="Times New Roman" w:eastAsia="Times New Roman" w:hAnsi="Times New Roman"/>
          <w:sz w:val="28"/>
        </w:rPr>
        <w:t>Клепікова</w:t>
      </w:r>
      <w:proofErr w:type="spellEnd"/>
      <w:r>
        <w:rPr>
          <w:rFonts w:ascii="Times New Roman" w:eastAsia="Times New Roman" w:hAnsi="Times New Roman"/>
          <w:sz w:val="28"/>
        </w:rPr>
        <w:t xml:space="preserve">  О.  Моделювання  маркетингової  стратегії  страхової</w:t>
      </w:r>
    </w:p>
    <w:p w:rsidR="00D4584C" w:rsidRDefault="00D4584C" w:rsidP="00D4584C">
      <w:pPr>
        <w:rPr>
          <w:rFonts w:ascii="Times New Roman" w:eastAsia="Times New Roman" w:hAnsi="Times New Roman"/>
          <w:sz w:val="28"/>
        </w:rPr>
        <w:sectPr w:rsidR="00D4584C">
          <w:pgSz w:w="11900" w:h="16838"/>
          <w:pgMar w:top="680" w:right="846" w:bottom="841" w:left="1440" w:header="0" w:footer="0" w:gutter="0"/>
          <w:cols w:space="720"/>
        </w:sectPr>
      </w:pPr>
    </w:p>
    <w:p w:rsidR="00D4584C" w:rsidRDefault="00D4584C" w:rsidP="00D4584C">
      <w:pPr>
        <w:spacing w:line="0" w:lineRule="atLeast"/>
        <w:ind w:left="9260"/>
        <w:rPr>
          <w:rFonts w:ascii="Times New Roman" w:eastAsia="Times New Roman" w:hAnsi="Times New Roman"/>
          <w:sz w:val="24"/>
        </w:rPr>
      </w:pPr>
      <w:bookmarkStart w:id="15" w:name="page115"/>
      <w:bookmarkEnd w:id="15"/>
    </w:p>
    <w:p w:rsidR="00D4584C" w:rsidRDefault="00D4584C" w:rsidP="00D4584C">
      <w:pPr>
        <w:spacing w:line="145" w:lineRule="exact"/>
        <w:rPr>
          <w:rFonts w:ascii="Times New Roman" w:eastAsia="Times New Roman" w:hAnsi="Times New Roman"/>
        </w:rPr>
      </w:pPr>
    </w:p>
    <w:p w:rsidR="00D4584C" w:rsidRDefault="00D4584C" w:rsidP="00D4584C">
      <w:pPr>
        <w:spacing w:line="348" w:lineRule="auto"/>
        <w:ind w:left="260"/>
        <w:rPr>
          <w:rFonts w:ascii="Times New Roman" w:eastAsia="Times New Roman" w:hAnsi="Times New Roman"/>
          <w:sz w:val="28"/>
        </w:rPr>
      </w:pPr>
      <w:r>
        <w:rPr>
          <w:rFonts w:ascii="Times New Roman" w:eastAsia="Times New Roman" w:hAnsi="Times New Roman"/>
          <w:sz w:val="28"/>
        </w:rPr>
        <w:t xml:space="preserve">компанії. </w:t>
      </w:r>
      <w:r>
        <w:rPr>
          <w:rFonts w:ascii="Times New Roman" w:eastAsia="Times New Roman" w:hAnsi="Times New Roman"/>
          <w:i/>
          <w:sz w:val="28"/>
        </w:rPr>
        <w:t>Вісник Київського національного університету імені Тараса</w:t>
      </w:r>
      <w:r>
        <w:rPr>
          <w:rFonts w:ascii="Times New Roman" w:eastAsia="Times New Roman" w:hAnsi="Times New Roman"/>
          <w:sz w:val="28"/>
        </w:rPr>
        <w:t xml:space="preserve"> </w:t>
      </w:r>
      <w:r>
        <w:rPr>
          <w:rFonts w:ascii="Times New Roman" w:eastAsia="Times New Roman" w:hAnsi="Times New Roman"/>
          <w:i/>
          <w:sz w:val="28"/>
        </w:rPr>
        <w:t xml:space="preserve">Шевченка. </w:t>
      </w:r>
      <w:r>
        <w:rPr>
          <w:rFonts w:ascii="Times New Roman" w:eastAsia="Times New Roman" w:hAnsi="Times New Roman"/>
          <w:sz w:val="28"/>
        </w:rPr>
        <w:t>2013. № 6 (147). С. 55– 61.</w:t>
      </w:r>
    </w:p>
    <w:p w:rsidR="00D4584C" w:rsidRDefault="00D4584C" w:rsidP="00D4584C">
      <w:pPr>
        <w:numPr>
          <w:ilvl w:val="1"/>
          <w:numId w:val="12"/>
        </w:numPr>
        <w:tabs>
          <w:tab w:val="left" w:pos="1394"/>
        </w:tabs>
        <w:spacing w:line="348" w:lineRule="auto"/>
        <w:ind w:left="260" w:firstLine="711"/>
        <w:rPr>
          <w:rFonts w:ascii="Times New Roman" w:eastAsia="Times New Roman" w:hAnsi="Times New Roman"/>
          <w:sz w:val="28"/>
        </w:rPr>
      </w:pPr>
      <w:proofErr w:type="spellStart"/>
      <w:r>
        <w:rPr>
          <w:rFonts w:ascii="Times New Roman" w:eastAsia="Times New Roman" w:hAnsi="Times New Roman"/>
          <w:sz w:val="28"/>
        </w:rPr>
        <w:t>Козьменко</w:t>
      </w:r>
      <w:proofErr w:type="spellEnd"/>
      <w:r>
        <w:rPr>
          <w:rFonts w:ascii="Times New Roman" w:eastAsia="Times New Roman" w:hAnsi="Times New Roman"/>
          <w:sz w:val="28"/>
        </w:rPr>
        <w:t xml:space="preserve"> С. М., Шпиг Ф. І., Волошко І. В. Стратегічний менеджмент банку. Суми : Університетська книга, 2010. 752 с.</w:t>
      </w:r>
    </w:p>
    <w:p w:rsidR="00D4584C" w:rsidRDefault="00D4584C" w:rsidP="00D4584C">
      <w:pPr>
        <w:numPr>
          <w:ilvl w:val="1"/>
          <w:numId w:val="12"/>
        </w:numPr>
        <w:tabs>
          <w:tab w:val="left" w:pos="1394"/>
        </w:tabs>
        <w:spacing w:line="360" w:lineRule="auto"/>
        <w:ind w:left="260" w:firstLine="711"/>
        <w:rPr>
          <w:rFonts w:ascii="Times New Roman" w:eastAsia="Times New Roman" w:hAnsi="Times New Roman"/>
          <w:sz w:val="27"/>
        </w:rPr>
      </w:pPr>
      <w:r>
        <w:rPr>
          <w:rFonts w:ascii="Times New Roman" w:eastAsia="Times New Roman" w:hAnsi="Times New Roman"/>
          <w:sz w:val="27"/>
        </w:rPr>
        <w:t xml:space="preserve">Концепція розвитку цифрової економіки та суспільства України на 2018-2020 роки : Розпорядження Кабінету міністрів України від 17. 01. 2018 р. № 67-р. URL: https://www. </w:t>
      </w:r>
      <w:proofErr w:type="spellStart"/>
      <w:r>
        <w:rPr>
          <w:rFonts w:ascii="Times New Roman" w:eastAsia="Times New Roman" w:hAnsi="Times New Roman"/>
          <w:sz w:val="27"/>
        </w:rPr>
        <w:t>kmu</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gov</w:t>
      </w:r>
      <w:proofErr w:type="spellEnd"/>
      <w:r>
        <w:rPr>
          <w:rFonts w:ascii="Times New Roman" w:eastAsia="Times New Roman" w:hAnsi="Times New Roman"/>
          <w:sz w:val="27"/>
        </w:rPr>
        <w:t>. ua/ua/npas/pro-shvalennya-koncepciyi-rozvitku-cifrovoyi-ekonomiki-ta-suspilstva-ukrayini-na-20182020-roki-ta-zatverdzhennya-planu-zahodiv-shodo-yiyi-realizaciyi (дата звернення: 25. 11. 2018).</w:t>
      </w:r>
    </w:p>
    <w:p w:rsidR="00D4584C" w:rsidRDefault="00D4584C" w:rsidP="00D4584C">
      <w:pPr>
        <w:spacing w:line="6" w:lineRule="exact"/>
        <w:rPr>
          <w:rFonts w:ascii="Times New Roman" w:eastAsia="Times New Roman" w:hAnsi="Times New Roman"/>
          <w:sz w:val="27"/>
        </w:rPr>
      </w:pPr>
    </w:p>
    <w:p w:rsidR="00D4584C" w:rsidRDefault="00D4584C" w:rsidP="00D4584C">
      <w:pPr>
        <w:numPr>
          <w:ilvl w:val="1"/>
          <w:numId w:val="12"/>
        </w:numPr>
        <w:tabs>
          <w:tab w:val="left" w:pos="1394"/>
        </w:tabs>
        <w:spacing w:line="372" w:lineRule="auto"/>
        <w:ind w:left="260" w:firstLine="712"/>
        <w:jc w:val="both"/>
        <w:rPr>
          <w:rFonts w:ascii="Times New Roman" w:eastAsia="Times New Roman" w:hAnsi="Times New Roman"/>
          <w:sz w:val="26"/>
        </w:rPr>
      </w:pPr>
      <w:proofErr w:type="spellStart"/>
      <w:r>
        <w:rPr>
          <w:rFonts w:ascii="Times New Roman" w:eastAsia="Times New Roman" w:hAnsi="Times New Roman"/>
          <w:color w:val="231F20"/>
          <w:sz w:val="26"/>
        </w:rPr>
        <w:t>Котлер</w:t>
      </w:r>
      <w:proofErr w:type="spellEnd"/>
      <w:r>
        <w:rPr>
          <w:rFonts w:ascii="Times New Roman" w:eastAsia="Times New Roman" w:hAnsi="Times New Roman"/>
          <w:color w:val="231F20"/>
          <w:sz w:val="26"/>
        </w:rPr>
        <w:t xml:space="preserve"> Ф. Маркетинг в </w:t>
      </w:r>
      <w:proofErr w:type="spellStart"/>
      <w:r>
        <w:rPr>
          <w:rFonts w:ascii="Times New Roman" w:eastAsia="Times New Roman" w:hAnsi="Times New Roman"/>
          <w:color w:val="231F20"/>
          <w:sz w:val="26"/>
        </w:rPr>
        <w:t>третьем</w:t>
      </w:r>
      <w:proofErr w:type="spellEnd"/>
      <w:r>
        <w:rPr>
          <w:rFonts w:ascii="Times New Roman" w:eastAsia="Times New Roman" w:hAnsi="Times New Roman"/>
          <w:color w:val="231F20"/>
          <w:sz w:val="26"/>
        </w:rPr>
        <w:t xml:space="preserve"> </w:t>
      </w:r>
      <w:proofErr w:type="spellStart"/>
      <w:r>
        <w:rPr>
          <w:rFonts w:ascii="Times New Roman" w:eastAsia="Times New Roman" w:hAnsi="Times New Roman"/>
          <w:color w:val="231F20"/>
          <w:sz w:val="26"/>
        </w:rPr>
        <w:t>тысячелетии</w:t>
      </w:r>
      <w:proofErr w:type="spellEnd"/>
      <w:r>
        <w:rPr>
          <w:rFonts w:ascii="Times New Roman" w:eastAsia="Times New Roman" w:hAnsi="Times New Roman"/>
          <w:color w:val="231F20"/>
          <w:sz w:val="26"/>
        </w:rPr>
        <w:t xml:space="preserve">: </w:t>
      </w:r>
      <w:proofErr w:type="spellStart"/>
      <w:r>
        <w:rPr>
          <w:rFonts w:ascii="Times New Roman" w:eastAsia="Times New Roman" w:hAnsi="Times New Roman"/>
          <w:color w:val="231F20"/>
          <w:sz w:val="26"/>
        </w:rPr>
        <w:t>Как</w:t>
      </w:r>
      <w:proofErr w:type="spellEnd"/>
      <w:r>
        <w:rPr>
          <w:rFonts w:ascii="Times New Roman" w:eastAsia="Times New Roman" w:hAnsi="Times New Roman"/>
          <w:color w:val="231F20"/>
          <w:sz w:val="26"/>
        </w:rPr>
        <w:t xml:space="preserve"> </w:t>
      </w:r>
      <w:proofErr w:type="spellStart"/>
      <w:r>
        <w:rPr>
          <w:rFonts w:ascii="Times New Roman" w:eastAsia="Times New Roman" w:hAnsi="Times New Roman"/>
          <w:color w:val="231F20"/>
          <w:sz w:val="26"/>
        </w:rPr>
        <w:t>создать</w:t>
      </w:r>
      <w:proofErr w:type="spellEnd"/>
      <w:r>
        <w:rPr>
          <w:rFonts w:ascii="Times New Roman" w:eastAsia="Times New Roman" w:hAnsi="Times New Roman"/>
          <w:color w:val="231F20"/>
          <w:sz w:val="26"/>
        </w:rPr>
        <w:t xml:space="preserve">, </w:t>
      </w:r>
      <w:proofErr w:type="spellStart"/>
      <w:r>
        <w:rPr>
          <w:rFonts w:ascii="Times New Roman" w:eastAsia="Times New Roman" w:hAnsi="Times New Roman"/>
          <w:color w:val="231F20"/>
          <w:sz w:val="26"/>
        </w:rPr>
        <w:t>завоевать</w:t>
      </w:r>
      <w:proofErr w:type="spellEnd"/>
      <w:r>
        <w:rPr>
          <w:rFonts w:ascii="Times New Roman" w:eastAsia="Times New Roman" w:hAnsi="Times New Roman"/>
          <w:color w:val="231F20"/>
          <w:sz w:val="26"/>
        </w:rPr>
        <w:t xml:space="preserve"> и удержать </w:t>
      </w:r>
      <w:proofErr w:type="spellStart"/>
      <w:r>
        <w:rPr>
          <w:rFonts w:ascii="Times New Roman" w:eastAsia="Times New Roman" w:hAnsi="Times New Roman"/>
          <w:color w:val="231F20"/>
          <w:sz w:val="26"/>
        </w:rPr>
        <w:t>рынок</w:t>
      </w:r>
      <w:proofErr w:type="spellEnd"/>
      <w:r>
        <w:rPr>
          <w:rFonts w:ascii="Times New Roman" w:eastAsia="Times New Roman" w:hAnsi="Times New Roman"/>
          <w:color w:val="231F20"/>
          <w:sz w:val="26"/>
        </w:rPr>
        <w:t xml:space="preserve">; Пер. с </w:t>
      </w:r>
      <w:proofErr w:type="spellStart"/>
      <w:r>
        <w:rPr>
          <w:rFonts w:ascii="Times New Roman" w:eastAsia="Times New Roman" w:hAnsi="Times New Roman"/>
          <w:color w:val="231F20"/>
          <w:sz w:val="26"/>
        </w:rPr>
        <w:t>англ</w:t>
      </w:r>
      <w:proofErr w:type="spellEnd"/>
      <w:r>
        <w:rPr>
          <w:rFonts w:ascii="Times New Roman" w:eastAsia="Times New Roman" w:hAnsi="Times New Roman"/>
          <w:color w:val="231F20"/>
          <w:sz w:val="26"/>
        </w:rPr>
        <w:t xml:space="preserve">. / Ф. </w:t>
      </w:r>
      <w:proofErr w:type="spellStart"/>
      <w:r>
        <w:rPr>
          <w:rFonts w:ascii="Times New Roman" w:eastAsia="Times New Roman" w:hAnsi="Times New Roman"/>
          <w:color w:val="231F20"/>
          <w:sz w:val="26"/>
        </w:rPr>
        <w:t>Котлер</w:t>
      </w:r>
      <w:proofErr w:type="spellEnd"/>
      <w:r>
        <w:rPr>
          <w:rFonts w:ascii="Times New Roman" w:eastAsia="Times New Roman" w:hAnsi="Times New Roman"/>
          <w:color w:val="231F20"/>
          <w:sz w:val="26"/>
        </w:rPr>
        <w:t>. Москва: ООО "</w:t>
      </w:r>
      <w:proofErr w:type="spellStart"/>
      <w:r>
        <w:rPr>
          <w:rFonts w:ascii="Times New Roman" w:eastAsia="Times New Roman" w:hAnsi="Times New Roman"/>
          <w:color w:val="231F20"/>
          <w:sz w:val="26"/>
        </w:rPr>
        <w:t>Изд</w:t>
      </w:r>
      <w:proofErr w:type="spellEnd"/>
      <w:r>
        <w:rPr>
          <w:rFonts w:ascii="Times New Roman" w:eastAsia="Times New Roman" w:hAnsi="Times New Roman"/>
          <w:color w:val="231F20"/>
          <w:sz w:val="26"/>
        </w:rPr>
        <w:t>-во АСТ", 2011. 504 с.</w:t>
      </w:r>
    </w:p>
    <w:p w:rsidR="00D4584C" w:rsidRDefault="00D4584C" w:rsidP="00D4584C">
      <w:pPr>
        <w:spacing w:line="1" w:lineRule="exact"/>
        <w:rPr>
          <w:rFonts w:ascii="Times New Roman" w:eastAsia="Times New Roman" w:hAnsi="Times New Roman"/>
          <w:sz w:val="26"/>
        </w:rPr>
      </w:pPr>
    </w:p>
    <w:p w:rsidR="00D4584C" w:rsidRDefault="00D4584C" w:rsidP="00D4584C">
      <w:pPr>
        <w:numPr>
          <w:ilvl w:val="1"/>
          <w:numId w:val="12"/>
        </w:numPr>
        <w:tabs>
          <w:tab w:val="left" w:pos="1394"/>
        </w:tabs>
        <w:spacing w:line="345" w:lineRule="auto"/>
        <w:ind w:left="260" w:firstLine="711"/>
        <w:rPr>
          <w:rFonts w:ascii="Times New Roman" w:eastAsia="Times New Roman" w:hAnsi="Times New Roman"/>
          <w:sz w:val="28"/>
        </w:rPr>
      </w:pPr>
      <w:proofErr w:type="spellStart"/>
      <w:r>
        <w:rPr>
          <w:rFonts w:ascii="Times New Roman" w:eastAsia="Times New Roman" w:hAnsi="Times New Roman"/>
          <w:sz w:val="28"/>
        </w:rPr>
        <w:t>Котлер</w:t>
      </w:r>
      <w:proofErr w:type="spellEnd"/>
      <w:r>
        <w:rPr>
          <w:rFonts w:ascii="Times New Roman" w:eastAsia="Times New Roman" w:hAnsi="Times New Roman"/>
          <w:sz w:val="28"/>
        </w:rPr>
        <w:t xml:space="preserve"> Ф. Маркетинг-менеджмент. 11-е </w:t>
      </w:r>
      <w:proofErr w:type="spellStart"/>
      <w:r>
        <w:rPr>
          <w:rFonts w:ascii="Times New Roman" w:eastAsia="Times New Roman" w:hAnsi="Times New Roman"/>
          <w:sz w:val="28"/>
        </w:rPr>
        <w:t>изд</w:t>
      </w:r>
      <w:proofErr w:type="spellEnd"/>
      <w:r>
        <w:rPr>
          <w:rFonts w:ascii="Times New Roman" w:eastAsia="Times New Roman" w:hAnsi="Times New Roman"/>
          <w:sz w:val="28"/>
        </w:rPr>
        <w:t xml:space="preserve">. / пер. с. </w:t>
      </w:r>
      <w:proofErr w:type="spellStart"/>
      <w:r>
        <w:rPr>
          <w:rFonts w:ascii="Times New Roman" w:eastAsia="Times New Roman" w:hAnsi="Times New Roman"/>
          <w:sz w:val="28"/>
        </w:rPr>
        <w:t>англ</w:t>
      </w:r>
      <w:proofErr w:type="spellEnd"/>
      <w:r>
        <w:rPr>
          <w:rFonts w:ascii="Times New Roman" w:eastAsia="Times New Roman" w:hAnsi="Times New Roman"/>
          <w:sz w:val="28"/>
        </w:rPr>
        <w:t xml:space="preserve">. А. </w:t>
      </w:r>
      <w:proofErr w:type="spellStart"/>
      <w:r>
        <w:rPr>
          <w:rFonts w:ascii="Times New Roman" w:eastAsia="Times New Roman" w:hAnsi="Times New Roman"/>
          <w:sz w:val="28"/>
        </w:rPr>
        <w:t>Железниченко</w:t>
      </w:r>
      <w:proofErr w:type="spellEnd"/>
      <w:r>
        <w:rPr>
          <w:rFonts w:ascii="Times New Roman" w:eastAsia="Times New Roman" w:hAnsi="Times New Roman"/>
          <w:sz w:val="28"/>
        </w:rPr>
        <w:t xml:space="preserve">, С. </w:t>
      </w:r>
      <w:proofErr w:type="spellStart"/>
      <w:r>
        <w:rPr>
          <w:rFonts w:ascii="Times New Roman" w:eastAsia="Times New Roman" w:hAnsi="Times New Roman"/>
          <w:sz w:val="28"/>
        </w:rPr>
        <w:t>Жильцов</w:t>
      </w:r>
      <w:proofErr w:type="spellEnd"/>
      <w:r>
        <w:rPr>
          <w:rFonts w:ascii="Times New Roman" w:eastAsia="Times New Roman" w:hAnsi="Times New Roman"/>
          <w:sz w:val="28"/>
        </w:rPr>
        <w:t xml:space="preserve">. СПб.: </w:t>
      </w:r>
      <w:proofErr w:type="spellStart"/>
      <w:r>
        <w:rPr>
          <w:rFonts w:ascii="Times New Roman" w:eastAsia="Times New Roman" w:hAnsi="Times New Roman"/>
          <w:sz w:val="28"/>
        </w:rPr>
        <w:t>Питер</w:t>
      </w:r>
      <w:proofErr w:type="spellEnd"/>
      <w:r>
        <w:rPr>
          <w:rFonts w:ascii="Times New Roman" w:eastAsia="Times New Roman" w:hAnsi="Times New Roman"/>
          <w:sz w:val="28"/>
        </w:rPr>
        <w:t>, 2003. 800 с.</w:t>
      </w:r>
    </w:p>
    <w:p w:rsidR="00D4584C" w:rsidRDefault="00D4584C" w:rsidP="00D4584C">
      <w:pPr>
        <w:spacing w:line="2" w:lineRule="exact"/>
        <w:rPr>
          <w:rFonts w:ascii="Times New Roman" w:eastAsia="Times New Roman" w:hAnsi="Times New Roman"/>
          <w:sz w:val="28"/>
        </w:rPr>
      </w:pPr>
    </w:p>
    <w:p w:rsidR="00D4584C" w:rsidRDefault="00D4584C" w:rsidP="00D4584C">
      <w:pPr>
        <w:numPr>
          <w:ilvl w:val="1"/>
          <w:numId w:val="12"/>
        </w:numPr>
        <w:tabs>
          <w:tab w:val="left" w:pos="1394"/>
        </w:tabs>
        <w:spacing w:line="348" w:lineRule="auto"/>
        <w:ind w:left="260" w:firstLine="711"/>
        <w:rPr>
          <w:rFonts w:ascii="Times New Roman" w:eastAsia="Times New Roman" w:hAnsi="Times New Roman"/>
          <w:sz w:val="28"/>
        </w:rPr>
      </w:pPr>
      <w:proofErr w:type="spellStart"/>
      <w:r>
        <w:rPr>
          <w:rFonts w:ascii="Times New Roman" w:eastAsia="Times New Roman" w:hAnsi="Times New Roman"/>
          <w:sz w:val="28"/>
        </w:rPr>
        <w:t>Котлер</w:t>
      </w:r>
      <w:proofErr w:type="spellEnd"/>
      <w:r>
        <w:rPr>
          <w:rFonts w:ascii="Times New Roman" w:eastAsia="Times New Roman" w:hAnsi="Times New Roman"/>
          <w:sz w:val="28"/>
        </w:rPr>
        <w:t xml:space="preserve"> Ф., </w:t>
      </w:r>
      <w:proofErr w:type="spellStart"/>
      <w:r>
        <w:rPr>
          <w:rFonts w:ascii="Times New Roman" w:eastAsia="Times New Roman" w:hAnsi="Times New Roman"/>
          <w:sz w:val="28"/>
        </w:rPr>
        <w:t>Келлер</w:t>
      </w:r>
      <w:proofErr w:type="spellEnd"/>
      <w:r>
        <w:rPr>
          <w:rFonts w:ascii="Times New Roman" w:eastAsia="Times New Roman" w:hAnsi="Times New Roman"/>
          <w:sz w:val="28"/>
        </w:rPr>
        <w:t xml:space="preserve"> К. Л. Маркетинг менеджмент. 12-е </w:t>
      </w:r>
      <w:proofErr w:type="spellStart"/>
      <w:r>
        <w:rPr>
          <w:rFonts w:ascii="Times New Roman" w:eastAsia="Times New Roman" w:hAnsi="Times New Roman"/>
          <w:sz w:val="28"/>
        </w:rPr>
        <w:t>изд</w:t>
      </w:r>
      <w:proofErr w:type="spellEnd"/>
      <w:r>
        <w:rPr>
          <w:rFonts w:ascii="Times New Roman" w:eastAsia="Times New Roman" w:hAnsi="Times New Roman"/>
          <w:sz w:val="28"/>
        </w:rPr>
        <w:t xml:space="preserve">. / пер. с. </w:t>
      </w:r>
      <w:proofErr w:type="spellStart"/>
      <w:r>
        <w:rPr>
          <w:rFonts w:ascii="Times New Roman" w:eastAsia="Times New Roman" w:hAnsi="Times New Roman"/>
          <w:sz w:val="28"/>
        </w:rPr>
        <w:t>англ</w:t>
      </w:r>
      <w:proofErr w:type="spellEnd"/>
      <w:r>
        <w:rPr>
          <w:rFonts w:ascii="Times New Roman" w:eastAsia="Times New Roman" w:hAnsi="Times New Roman"/>
          <w:sz w:val="28"/>
        </w:rPr>
        <w:t xml:space="preserve">. С. </w:t>
      </w:r>
      <w:proofErr w:type="spellStart"/>
      <w:r>
        <w:rPr>
          <w:rFonts w:ascii="Times New Roman" w:eastAsia="Times New Roman" w:hAnsi="Times New Roman"/>
          <w:sz w:val="28"/>
        </w:rPr>
        <w:t>Жильцов</w:t>
      </w:r>
      <w:proofErr w:type="spellEnd"/>
      <w:r>
        <w:rPr>
          <w:rFonts w:ascii="Times New Roman" w:eastAsia="Times New Roman" w:hAnsi="Times New Roman"/>
          <w:sz w:val="28"/>
        </w:rPr>
        <w:t xml:space="preserve">, М. </w:t>
      </w:r>
      <w:proofErr w:type="spellStart"/>
      <w:r>
        <w:rPr>
          <w:rFonts w:ascii="Times New Roman" w:eastAsia="Times New Roman" w:hAnsi="Times New Roman"/>
          <w:sz w:val="28"/>
        </w:rPr>
        <w:t>Жильцов</w:t>
      </w:r>
      <w:proofErr w:type="spellEnd"/>
      <w:r>
        <w:rPr>
          <w:rFonts w:ascii="Times New Roman" w:eastAsia="Times New Roman" w:hAnsi="Times New Roman"/>
          <w:sz w:val="28"/>
        </w:rPr>
        <w:t xml:space="preserve">, Д. </w:t>
      </w:r>
      <w:proofErr w:type="spellStart"/>
      <w:r>
        <w:rPr>
          <w:rFonts w:ascii="Times New Roman" w:eastAsia="Times New Roman" w:hAnsi="Times New Roman"/>
          <w:sz w:val="28"/>
        </w:rPr>
        <w:t>Раевская</w:t>
      </w:r>
      <w:proofErr w:type="spellEnd"/>
      <w:r>
        <w:rPr>
          <w:rFonts w:ascii="Times New Roman" w:eastAsia="Times New Roman" w:hAnsi="Times New Roman"/>
          <w:sz w:val="28"/>
        </w:rPr>
        <w:t xml:space="preserve">. СПб.: </w:t>
      </w:r>
      <w:proofErr w:type="spellStart"/>
      <w:r>
        <w:rPr>
          <w:rFonts w:ascii="Times New Roman" w:eastAsia="Times New Roman" w:hAnsi="Times New Roman"/>
          <w:sz w:val="28"/>
        </w:rPr>
        <w:t>Питер</w:t>
      </w:r>
      <w:proofErr w:type="spellEnd"/>
      <w:r>
        <w:rPr>
          <w:rFonts w:ascii="Times New Roman" w:eastAsia="Times New Roman" w:hAnsi="Times New Roman"/>
          <w:sz w:val="28"/>
        </w:rPr>
        <w:t>, 2006. 816 с.</w:t>
      </w:r>
    </w:p>
    <w:p w:rsidR="00D4584C" w:rsidRDefault="00D4584C" w:rsidP="00D4584C">
      <w:pPr>
        <w:numPr>
          <w:ilvl w:val="1"/>
          <w:numId w:val="12"/>
        </w:numPr>
        <w:tabs>
          <w:tab w:val="left" w:pos="1394"/>
        </w:tabs>
        <w:spacing w:line="348" w:lineRule="auto"/>
        <w:ind w:left="260" w:firstLine="711"/>
        <w:jc w:val="both"/>
        <w:rPr>
          <w:rFonts w:ascii="Times New Roman" w:eastAsia="Times New Roman" w:hAnsi="Times New Roman"/>
          <w:sz w:val="28"/>
        </w:rPr>
      </w:pPr>
      <w:proofErr w:type="spellStart"/>
      <w:r>
        <w:rPr>
          <w:rFonts w:ascii="Times New Roman" w:eastAsia="Times New Roman" w:hAnsi="Times New Roman"/>
          <w:sz w:val="28"/>
        </w:rPr>
        <w:t>Краус</w:t>
      </w:r>
      <w:proofErr w:type="spellEnd"/>
      <w:r>
        <w:rPr>
          <w:rFonts w:ascii="Times New Roman" w:eastAsia="Times New Roman" w:hAnsi="Times New Roman"/>
          <w:sz w:val="28"/>
        </w:rPr>
        <w:t xml:space="preserve"> Н. М. </w:t>
      </w:r>
      <w:proofErr w:type="spellStart"/>
      <w:r>
        <w:rPr>
          <w:rFonts w:ascii="Times New Roman" w:eastAsia="Times New Roman" w:hAnsi="Times New Roman"/>
          <w:sz w:val="28"/>
        </w:rPr>
        <w:t>Інституціоналізація</w:t>
      </w:r>
      <w:proofErr w:type="spellEnd"/>
      <w:r>
        <w:rPr>
          <w:rFonts w:ascii="Times New Roman" w:eastAsia="Times New Roman" w:hAnsi="Times New Roman"/>
          <w:sz w:val="28"/>
        </w:rPr>
        <w:t xml:space="preserve"> інноваційної економіки: глобальні та національні тенденції : </w:t>
      </w:r>
      <w:proofErr w:type="spellStart"/>
      <w:r>
        <w:rPr>
          <w:rFonts w:ascii="Times New Roman" w:eastAsia="Times New Roman" w:hAnsi="Times New Roman"/>
          <w:sz w:val="28"/>
        </w:rPr>
        <w:t>автореф</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докт</w:t>
      </w:r>
      <w:proofErr w:type="spellEnd"/>
      <w:r>
        <w:rPr>
          <w:rFonts w:ascii="Times New Roman" w:eastAsia="Times New Roman" w:hAnsi="Times New Roman"/>
          <w:sz w:val="28"/>
        </w:rPr>
        <w:t>. економ. наук : 08. 00. 01. Київ, 2017. 40 с.</w:t>
      </w:r>
    </w:p>
    <w:p w:rsidR="00D4584C" w:rsidRDefault="00D4584C" w:rsidP="00D4584C">
      <w:pPr>
        <w:numPr>
          <w:ilvl w:val="1"/>
          <w:numId w:val="12"/>
        </w:numPr>
        <w:tabs>
          <w:tab w:val="left" w:pos="1394"/>
        </w:tabs>
        <w:spacing w:line="360" w:lineRule="auto"/>
        <w:ind w:left="260" w:firstLine="711"/>
        <w:jc w:val="both"/>
        <w:rPr>
          <w:rFonts w:ascii="Times New Roman" w:eastAsia="Times New Roman" w:hAnsi="Times New Roman"/>
          <w:sz w:val="27"/>
        </w:rPr>
      </w:pPr>
      <w:proofErr w:type="spellStart"/>
      <w:r>
        <w:rPr>
          <w:rFonts w:ascii="Times New Roman" w:eastAsia="Times New Roman" w:hAnsi="Times New Roman"/>
          <w:sz w:val="27"/>
        </w:rPr>
        <w:t>Криворучко</w:t>
      </w:r>
      <w:proofErr w:type="spellEnd"/>
      <w:r>
        <w:rPr>
          <w:rFonts w:ascii="Times New Roman" w:eastAsia="Times New Roman" w:hAnsi="Times New Roman"/>
          <w:sz w:val="27"/>
        </w:rPr>
        <w:t xml:space="preserve"> О. С. , </w:t>
      </w:r>
      <w:proofErr w:type="spellStart"/>
      <w:r>
        <w:rPr>
          <w:rFonts w:ascii="Times New Roman" w:eastAsia="Times New Roman" w:hAnsi="Times New Roman"/>
          <w:sz w:val="27"/>
        </w:rPr>
        <w:t>Краус</w:t>
      </w:r>
      <w:proofErr w:type="spellEnd"/>
      <w:r>
        <w:rPr>
          <w:rFonts w:ascii="Times New Roman" w:eastAsia="Times New Roman" w:hAnsi="Times New Roman"/>
          <w:sz w:val="27"/>
        </w:rPr>
        <w:t xml:space="preserve"> Н. М. Імперативи формування та домінанти розвитку цифрової економіки у сучасному </w:t>
      </w:r>
      <w:proofErr w:type="spellStart"/>
      <w:r>
        <w:rPr>
          <w:rFonts w:ascii="Times New Roman" w:eastAsia="Times New Roman" w:hAnsi="Times New Roman"/>
          <w:sz w:val="27"/>
        </w:rPr>
        <w:t>парадигмальному</w:t>
      </w:r>
      <w:proofErr w:type="spellEnd"/>
      <w:r>
        <w:rPr>
          <w:rFonts w:ascii="Times New Roman" w:eastAsia="Times New Roman" w:hAnsi="Times New Roman"/>
          <w:sz w:val="27"/>
        </w:rPr>
        <w:t xml:space="preserve"> контексті. </w:t>
      </w:r>
      <w:proofErr w:type="spellStart"/>
      <w:r>
        <w:rPr>
          <w:rFonts w:ascii="Times New Roman" w:eastAsia="Times New Roman" w:hAnsi="Times New Roman"/>
          <w:i/>
          <w:sz w:val="27"/>
        </w:rPr>
        <w:t>Парадигмальні</w:t>
      </w:r>
      <w:proofErr w:type="spellEnd"/>
      <w:r>
        <w:rPr>
          <w:rFonts w:ascii="Times New Roman" w:eastAsia="Times New Roman" w:hAnsi="Times New Roman"/>
          <w:i/>
          <w:sz w:val="27"/>
        </w:rPr>
        <w:t xml:space="preserve"> зрушення в економічній теорії ХІХ ст. </w:t>
      </w:r>
      <w:r>
        <w:rPr>
          <w:rFonts w:ascii="Times New Roman" w:eastAsia="Times New Roman" w:hAnsi="Times New Roman"/>
          <w:sz w:val="27"/>
        </w:rPr>
        <w:t xml:space="preserve">: </w:t>
      </w:r>
      <w:proofErr w:type="spellStart"/>
      <w:r>
        <w:rPr>
          <w:rFonts w:ascii="Times New Roman" w:eastAsia="Times New Roman" w:hAnsi="Times New Roman"/>
          <w:sz w:val="27"/>
        </w:rPr>
        <w:t>зб</w:t>
      </w:r>
      <w:proofErr w:type="spellEnd"/>
      <w:r>
        <w:rPr>
          <w:rFonts w:ascii="Times New Roman" w:eastAsia="Times New Roman" w:hAnsi="Times New Roman"/>
          <w:sz w:val="27"/>
        </w:rPr>
        <w:t>. наук. пр. за</w:t>
      </w:r>
      <w:r>
        <w:rPr>
          <w:rFonts w:ascii="Times New Roman" w:eastAsia="Times New Roman" w:hAnsi="Times New Roman"/>
          <w:i/>
          <w:sz w:val="27"/>
        </w:rPr>
        <w:t xml:space="preserve"> </w:t>
      </w:r>
      <w:r>
        <w:rPr>
          <w:rFonts w:ascii="Times New Roman" w:eastAsia="Times New Roman" w:hAnsi="Times New Roman"/>
          <w:sz w:val="27"/>
        </w:rPr>
        <w:t xml:space="preserve">матеріалами ІІІ </w:t>
      </w:r>
      <w:proofErr w:type="spellStart"/>
      <w:r>
        <w:rPr>
          <w:rFonts w:ascii="Times New Roman" w:eastAsia="Times New Roman" w:hAnsi="Times New Roman"/>
          <w:sz w:val="27"/>
        </w:rPr>
        <w:t>міжнар</w:t>
      </w:r>
      <w:proofErr w:type="spellEnd"/>
      <w:r>
        <w:rPr>
          <w:rFonts w:ascii="Times New Roman" w:eastAsia="Times New Roman" w:hAnsi="Times New Roman"/>
          <w:sz w:val="27"/>
        </w:rPr>
        <w:t>. наук. -</w:t>
      </w:r>
      <w:proofErr w:type="spellStart"/>
      <w:r>
        <w:rPr>
          <w:rFonts w:ascii="Times New Roman" w:eastAsia="Times New Roman" w:hAnsi="Times New Roman"/>
          <w:sz w:val="27"/>
        </w:rPr>
        <w:t>практ</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конф</w:t>
      </w:r>
      <w:proofErr w:type="spellEnd"/>
      <w:r>
        <w:rPr>
          <w:rFonts w:ascii="Times New Roman" w:eastAsia="Times New Roman" w:hAnsi="Times New Roman"/>
          <w:sz w:val="27"/>
        </w:rPr>
        <w:t>. , Київ, 2-3 лист. 2017 р. Київ, 2017.</w:t>
      </w:r>
    </w:p>
    <w:p w:rsidR="00D4584C" w:rsidRDefault="00D4584C" w:rsidP="00D4584C">
      <w:pPr>
        <w:spacing w:line="4" w:lineRule="exact"/>
        <w:rPr>
          <w:rFonts w:ascii="Times New Roman" w:eastAsia="Times New Roman" w:hAnsi="Times New Roman"/>
          <w:sz w:val="27"/>
        </w:rPr>
      </w:pPr>
    </w:p>
    <w:p w:rsidR="00D4584C" w:rsidRDefault="00D4584C" w:rsidP="00D4584C">
      <w:pPr>
        <w:numPr>
          <w:ilvl w:val="0"/>
          <w:numId w:val="12"/>
        </w:numPr>
        <w:tabs>
          <w:tab w:val="left" w:pos="580"/>
        </w:tabs>
        <w:spacing w:line="0" w:lineRule="atLeast"/>
        <w:ind w:left="580" w:hanging="319"/>
        <w:rPr>
          <w:rFonts w:ascii="Times New Roman" w:eastAsia="Times New Roman" w:hAnsi="Times New Roman"/>
          <w:sz w:val="28"/>
        </w:rPr>
      </w:pPr>
      <w:r>
        <w:rPr>
          <w:rFonts w:ascii="Times New Roman" w:eastAsia="Times New Roman" w:hAnsi="Times New Roman"/>
          <w:sz w:val="28"/>
        </w:rPr>
        <w:t>681–685.</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1"/>
          <w:numId w:val="13"/>
        </w:numPr>
        <w:tabs>
          <w:tab w:val="left" w:pos="1394"/>
        </w:tabs>
        <w:spacing w:line="348" w:lineRule="auto"/>
        <w:ind w:left="260" w:firstLine="711"/>
        <w:jc w:val="both"/>
        <w:rPr>
          <w:rFonts w:ascii="Times New Roman" w:eastAsia="Times New Roman" w:hAnsi="Times New Roman"/>
          <w:sz w:val="28"/>
        </w:rPr>
      </w:pPr>
      <w:r>
        <w:rPr>
          <w:rFonts w:ascii="Times New Roman" w:eastAsia="Times New Roman" w:hAnsi="Times New Roman"/>
          <w:sz w:val="28"/>
        </w:rPr>
        <w:t xml:space="preserve">Кулина Г. , </w:t>
      </w:r>
      <w:proofErr w:type="spellStart"/>
      <w:r>
        <w:rPr>
          <w:rFonts w:ascii="Times New Roman" w:eastAsia="Times New Roman" w:hAnsi="Times New Roman"/>
          <w:sz w:val="28"/>
        </w:rPr>
        <w:t>Фаріон</w:t>
      </w:r>
      <w:proofErr w:type="spellEnd"/>
      <w:r>
        <w:rPr>
          <w:rFonts w:ascii="Times New Roman" w:eastAsia="Times New Roman" w:hAnsi="Times New Roman"/>
          <w:sz w:val="28"/>
        </w:rPr>
        <w:t xml:space="preserve"> Я. </w:t>
      </w:r>
      <w:proofErr w:type="spellStart"/>
      <w:r>
        <w:rPr>
          <w:rFonts w:ascii="Times New Roman" w:eastAsia="Times New Roman" w:hAnsi="Times New Roman"/>
          <w:sz w:val="28"/>
        </w:rPr>
        <w:t>Cвітовий</w:t>
      </w:r>
      <w:proofErr w:type="spellEnd"/>
      <w:r>
        <w:rPr>
          <w:rFonts w:ascii="Times New Roman" w:eastAsia="Times New Roman" w:hAnsi="Times New Roman"/>
          <w:sz w:val="28"/>
        </w:rPr>
        <w:t xml:space="preserve"> ринок страхових послуг в умовах зміни парадигми глобального економічного розвитку. </w:t>
      </w:r>
      <w:r>
        <w:rPr>
          <w:rFonts w:ascii="Times New Roman" w:eastAsia="Times New Roman" w:hAnsi="Times New Roman"/>
          <w:i/>
          <w:sz w:val="28"/>
        </w:rPr>
        <w:t>Світ фінансів.</w:t>
      </w:r>
      <w:r>
        <w:rPr>
          <w:rFonts w:ascii="Times New Roman" w:eastAsia="Times New Roman" w:hAnsi="Times New Roman"/>
          <w:sz w:val="28"/>
        </w:rPr>
        <w:t xml:space="preserve"> 2017. № 3(52). С. 48–59.</w:t>
      </w:r>
    </w:p>
    <w:p w:rsidR="00D4584C" w:rsidRDefault="00D4584C" w:rsidP="00D4584C">
      <w:pPr>
        <w:numPr>
          <w:ilvl w:val="1"/>
          <w:numId w:val="13"/>
        </w:numPr>
        <w:tabs>
          <w:tab w:val="left" w:pos="1394"/>
        </w:tabs>
        <w:spacing w:line="345"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Литовченко І. Л., </w:t>
      </w:r>
      <w:proofErr w:type="spellStart"/>
      <w:r>
        <w:rPr>
          <w:rFonts w:ascii="Times New Roman" w:eastAsia="Times New Roman" w:hAnsi="Times New Roman"/>
          <w:sz w:val="28"/>
        </w:rPr>
        <w:t>Рулінська</w:t>
      </w:r>
      <w:proofErr w:type="spellEnd"/>
      <w:r>
        <w:rPr>
          <w:rFonts w:ascii="Times New Roman" w:eastAsia="Times New Roman" w:hAnsi="Times New Roman"/>
          <w:sz w:val="28"/>
        </w:rPr>
        <w:t xml:space="preserve"> О. В., </w:t>
      </w:r>
      <w:proofErr w:type="spellStart"/>
      <w:r>
        <w:rPr>
          <w:rFonts w:ascii="Times New Roman" w:eastAsia="Times New Roman" w:hAnsi="Times New Roman"/>
          <w:sz w:val="28"/>
        </w:rPr>
        <w:t>Новошинська</w:t>
      </w:r>
      <w:proofErr w:type="spellEnd"/>
      <w:r>
        <w:rPr>
          <w:rFonts w:ascii="Times New Roman" w:eastAsia="Times New Roman" w:hAnsi="Times New Roman"/>
          <w:sz w:val="28"/>
        </w:rPr>
        <w:t xml:space="preserve"> Л. В., Баранова В. Г. Стратегічне маркетингове планування в страхових компаніях: монографія. Одеса :ИНВАЦ, 2014. 280 с.</w:t>
      </w:r>
    </w:p>
    <w:p w:rsidR="00D4584C" w:rsidRDefault="00D4584C" w:rsidP="00D4584C">
      <w:pPr>
        <w:spacing w:line="2" w:lineRule="exact"/>
        <w:rPr>
          <w:rFonts w:ascii="Times New Roman" w:eastAsia="Times New Roman" w:hAnsi="Times New Roman"/>
          <w:sz w:val="28"/>
        </w:rPr>
      </w:pPr>
    </w:p>
    <w:p w:rsidR="00D4584C" w:rsidRDefault="00D4584C" w:rsidP="00D4584C">
      <w:pPr>
        <w:numPr>
          <w:ilvl w:val="1"/>
          <w:numId w:val="13"/>
        </w:numPr>
        <w:tabs>
          <w:tab w:val="left" w:pos="1393"/>
        </w:tabs>
        <w:spacing w:line="386" w:lineRule="auto"/>
        <w:ind w:left="260" w:firstLine="710"/>
        <w:rPr>
          <w:rFonts w:ascii="Times New Roman" w:eastAsia="Times New Roman" w:hAnsi="Times New Roman"/>
          <w:sz w:val="28"/>
        </w:rPr>
      </w:pPr>
      <w:r>
        <w:rPr>
          <w:rFonts w:ascii="Times New Roman" w:eastAsia="Times New Roman" w:hAnsi="Times New Roman"/>
          <w:sz w:val="28"/>
        </w:rPr>
        <w:t xml:space="preserve">Ліга страхових організацій України. URL: </w:t>
      </w:r>
      <w:hyperlink r:id="rId7" w:history="1">
        <w:r>
          <w:rPr>
            <w:rStyle w:val="a3"/>
            <w:rFonts w:ascii="Times New Roman" w:eastAsia="Times New Roman" w:hAnsi="Times New Roman"/>
            <w:color w:val="auto"/>
            <w:sz w:val="28"/>
          </w:rPr>
          <w:t>http://uainsur.com</w:t>
        </w:r>
      </w:hyperlink>
      <w:r>
        <w:rPr>
          <w:rFonts w:ascii="Times New Roman" w:eastAsia="Times New Roman" w:hAnsi="Times New Roman"/>
          <w:sz w:val="28"/>
        </w:rPr>
        <w:t>. (дата звернення: 29.11.2018).</w:t>
      </w:r>
    </w:p>
    <w:p w:rsidR="00D4584C" w:rsidRDefault="00D4584C" w:rsidP="00D4584C">
      <w:pPr>
        <w:spacing w:line="386" w:lineRule="auto"/>
        <w:rPr>
          <w:rFonts w:ascii="Times New Roman" w:eastAsia="Times New Roman" w:hAnsi="Times New Roman"/>
          <w:sz w:val="28"/>
        </w:rPr>
        <w:sectPr w:rsidR="00D4584C">
          <w:pgSz w:w="11900" w:h="16838"/>
          <w:pgMar w:top="680" w:right="846" w:bottom="593" w:left="1440" w:header="0" w:footer="0" w:gutter="0"/>
          <w:cols w:space="720"/>
        </w:sectPr>
      </w:pPr>
    </w:p>
    <w:p w:rsidR="00D4584C" w:rsidRDefault="00D4584C" w:rsidP="00D4584C">
      <w:pPr>
        <w:spacing w:line="0" w:lineRule="atLeast"/>
        <w:ind w:left="9260"/>
        <w:rPr>
          <w:rFonts w:ascii="Times New Roman" w:eastAsia="Times New Roman" w:hAnsi="Times New Roman"/>
          <w:sz w:val="24"/>
        </w:rPr>
      </w:pPr>
      <w:bookmarkStart w:id="16" w:name="page116"/>
      <w:bookmarkEnd w:id="16"/>
    </w:p>
    <w:p w:rsidR="00D4584C" w:rsidRDefault="00D4584C" w:rsidP="00D4584C">
      <w:pPr>
        <w:spacing w:line="145" w:lineRule="exact"/>
        <w:rPr>
          <w:rFonts w:ascii="Times New Roman" w:eastAsia="Times New Roman" w:hAnsi="Times New Roman"/>
        </w:rPr>
      </w:pPr>
    </w:p>
    <w:p w:rsidR="00D4584C" w:rsidRDefault="00D4584C" w:rsidP="00D4584C">
      <w:pPr>
        <w:numPr>
          <w:ilvl w:val="1"/>
          <w:numId w:val="14"/>
        </w:numPr>
        <w:tabs>
          <w:tab w:val="left" w:pos="1394"/>
        </w:tabs>
        <w:spacing w:line="372" w:lineRule="auto"/>
        <w:ind w:left="260" w:firstLine="711"/>
        <w:jc w:val="both"/>
        <w:rPr>
          <w:rFonts w:ascii="Times New Roman" w:eastAsia="Times New Roman" w:hAnsi="Times New Roman"/>
          <w:sz w:val="26"/>
        </w:rPr>
      </w:pPr>
      <w:proofErr w:type="spellStart"/>
      <w:r>
        <w:rPr>
          <w:rFonts w:ascii="Times New Roman" w:eastAsia="Times New Roman" w:hAnsi="Times New Roman"/>
          <w:color w:val="231F20"/>
          <w:sz w:val="26"/>
        </w:rPr>
        <w:t>Малхотра</w:t>
      </w:r>
      <w:proofErr w:type="spellEnd"/>
      <w:r>
        <w:rPr>
          <w:rFonts w:ascii="Times New Roman" w:eastAsia="Times New Roman" w:hAnsi="Times New Roman"/>
          <w:color w:val="231F20"/>
          <w:sz w:val="26"/>
        </w:rPr>
        <w:t xml:space="preserve"> Н. К. </w:t>
      </w:r>
      <w:proofErr w:type="spellStart"/>
      <w:r>
        <w:rPr>
          <w:rFonts w:ascii="Times New Roman" w:eastAsia="Times New Roman" w:hAnsi="Times New Roman"/>
          <w:color w:val="231F20"/>
          <w:sz w:val="26"/>
        </w:rPr>
        <w:t>Маркетинговые</w:t>
      </w:r>
      <w:proofErr w:type="spellEnd"/>
      <w:r>
        <w:rPr>
          <w:rFonts w:ascii="Times New Roman" w:eastAsia="Times New Roman" w:hAnsi="Times New Roman"/>
          <w:color w:val="231F20"/>
          <w:sz w:val="26"/>
        </w:rPr>
        <w:t xml:space="preserve"> </w:t>
      </w:r>
      <w:proofErr w:type="spellStart"/>
      <w:r>
        <w:rPr>
          <w:rFonts w:ascii="Times New Roman" w:eastAsia="Times New Roman" w:hAnsi="Times New Roman"/>
          <w:color w:val="231F20"/>
          <w:sz w:val="26"/>
        </w:rPr>
        <w:t>исследования</w:t>
      </w:r>
      <w:proofErr w:type="spellEnd"/>
      <w:r>
        <w:rPr>
          <w:rFonts w:ascii="Times New Roman" w:eastAsia="Times New Roman" w:hAnsi="Times New Roman"/>
          <w:color w:val="231F20"/>
          <w:sz w:val="26"/>
        </w:rPr>
        <w:t xml:space="preserve">. </w:t>
      </w:r>
      <w:proofErr w:type="spellStart"/>
      <w:r>
        <w:rPr>
          <w:rFonts w:ascii="Times New Roman" w:eastAsia="Times New Roman" w:hAnsi="Times New Roman"/>
          <w:color w:val="231F20"/>
          <w:sz w:val="26"/>
        </w:rPr>
        <w:t>Практическое</w:t>
      </w:r>
      <w:proofErr w:type="spellEnd"/>
      <w:r>
        <w:rPr>
          <w:rFonts w:ascii="Times New Roman" w:eastAsia="Times New Roman" w:hAnsi="Times New Roman"/>
          <w:color w:val="231F20"/>
          <w:sz w:val="26"/>
        </w:rPr>
        <w:t xml:space="preserve"> </w:t>
      </w:r>
      <w:proofErr w:type="spellStart"/>
      <w:r>
        <w:rPr>
          <w:rFonts w:ascii="Times New Roman" w:eastAsia="Times New Roman" w:hAnsi="Times New Roman"/>
          <w:color w:val="231F20"/>
          <w:sz w:val="26"/>
        </w:rPr>
        <w:t>руководство</w:t>
      </w:r>
      <w:proofErr w:type="spellEnd"/>
      <w:r>
        <w:rPr>
          <w:rFonts w:ascii="Times New Roman" w:eastAsia="Times New Roman" w:hAnsi="Times New Roman"/>
          <w:color w:val="231F20"/>
          <w:sz w:val="26"/>
        </w:rPr>
        <w:t xml:space="preserve">. 3-е </w:t>
      </w:r>
      <w:proofErr w:type="spellStart"/>
      <w:r>
        <w:rPr>
          <w:rFonts w:ascii="Times New Roman" w:eastAsia="Times New Roman" w:hAnsi="Times New Roman"/>
          <w:color w:val="231F20"/>
          <w:sz w:val="26"/>
        </w:rPr>
        <w:t>изд</w:t>
      </w:r>
      <w:proofErr w:type="spellEnd"/>
      <w:r>
        <w:rPr>
          <w:rFonts w:ascii="Times New Roman" w:eastAsia="Times New Roman" w:hAnsi="Times New Roman"/>
          <w:color w:val="231F20"/>
          <w:sz w:val="26"/>
        </w:rPr>
        <w:t xml:space="preserve">. , пер. с </w:t>
      </w:r>
      <w:proofErr w:type="spellStart"/>
      <w:r>
        <w:rPr>
          <w:rFonts w:ascii="Times New Roman" w:eastAsia="Times New Roman" w:hAnsi="Times New Roman"/>
          <w:color w:val="231F20"/>
          <w:sz w:val="26"/>
        </w:rPr>
        <w:t>англ</w:t>
      </w:r>
      <w:proofErr w:type="spellEnd"/>
      <w:r>
        <w:rPr>
          <w:rFonts w:ascii="Times New Roman" w:eastAsia="Times New Roman" w:hAnsi="Times New Roman"/>
          <w:color w:val="231F20"/>
          <w:sz w:val="26"/>
        </w:rPr>
        <w:t xml:space="preserve">. : / Н. К. </w:t>
      </w:r>
      <w:proofErr w:type="spellStart"/>
      <w:r>
        <w:rPr>
          <w:rFonts w:ascii="Times New Roman" w:eastAsia="Times New Roman" w:hAnsi="Times New Roman"/>
          <w:color w:val="231F20"/>
          <w:sz w:val="26"/>
        </w:rPr>
        <w:t>Малхотра</w:t>
      </w:r>
      <w:proofErr w:type="spellEnd"/>
      <w:r>
        <w:rPr>
          <w:rFonts w:ascii="Times New Roman" w:eastAsia="Times New Roman" w:hAnsi="Times New Roman"/>
          <w:color w:val="231F20"/>
          <w:sz w:val="26"/>
        </w:rPr>
        <w:t xml:space="preserve">. Москва: </w:t>
      </w:r>
      <w:proofErr w:type="spellStart"/>
      <w:r>
        <w:rPr>
          <w:rFonts w:ascii="Times New Roman" w:eastAsia="Times New Roman" w:hAnsi="Times New Roman"/>
          <w:color w:val="231F20"/>
          <w:sz w:val="26"/>
        </w:rPr>
        <w:t>Вильямс</w:t>
      </w:r>
      <w:proofErr w:type="spellEnd"/>
      <w:r>
        <w:rPr>
          <w:rFonts w:ascii="Times New Roman" w:eastAsia="Times New Roman" w:hAnsi="Times New Roman"/>
          <w:color w:val="231F20"/>
          <w:sz w:val="26"/>
        </w:rPr>
        <w:t>, 2002. 960 с.</w:t>
      </w:r>
    </w:p>
    <w:p w:rsidR="00D4584C" w:rsidRDefault="00D4584C" w:rsidP="00D4584C">
      <w:pPr>
        <w:spacing w:line="2" w:lineRule="exact"/>
        <w:rPr>
          <w:rFonts w:ascii="Times New Roman" w:eastAsia="Times New Roman" w:hAnsi="Times New Roman"/>
          <w:sz w:val="26"/>
        </w:rPr>
      </w:pPr>
    </w:p>
    <w:p w:rsidR="00D4584C" w:rsidRDefault="00D4584C" w:rsidP="00D4584C">
      <w:pPr>
        <w:numPr>
          <w:ilvl w:val="1"/>
          <w:numId w:val="14"/>
        </w:numPr>
        <w:tabs>
          <w:tab w:val="left" w:pos="1394"/>
        </w:tabs>
        <w:spacing w:line="348" w:lineRule="auto"/>
        <w:ind w:left="260" w:firstLine="711"/>
        <w:jc w:val="both"/>
        <w:rPr>
          <w:rFonts w:ascii="Times New Roman" w:eastAsia="Times New Roman" w:hAnsi="Times New Roman"/>
          <w:sz w:val="28"/>
        </w:rPr>
      </w:pPr>
      <w:proofErr w:type="spellStart"/>
      <w:r>
        <w:rPr>
          <w:rFonts w:ascii="Times New Roman" w:eastAsia="Times New Roman" w:hAnsi="Times New Roman"/>
          <w:sz w:val="28"/>
        </w:rPr>
        <w:t>Марданов</w:t>
      </w:r>
      <w:proofErr w:type="spellEnd"/>
      <w:r>
        <w:rPr>
          <w:rFonts w:ascii="Times New Roman" w:eastAsia="Times New Roman" w:hAnsi="Times New Roman"/>
          <w:sz w:val="28"/>
        </w:rPr>
        <w:t xml:space="preserve"> А. </w:t>
      </w:r>
      <w:proofErr w:type="spellStart"/>
      <w:r>
        <w:rPr>
          <w:rFonts w:ascii="Times New Roman" w:eastAsia="Times New Roman" w:hAnsi="Times New Roman"/>
          <w:sz w:val="28"/>
        </w:rPr>
        <w:t>Клиент-ориентированная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стратегия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управления</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страховом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бизнесе</w:t>
      </w:r>
      <w:proofErr w:type="spellEnd"/>
      <w:r>
        <w:rPr>
          <w:rFonts w:ascii="Times New Roman" w:eastAsia="Times New Roman" w:hAnsi="Times New Roman"/>
          <w:sz w:val="28"/>
        </w:rPr>
        <w:t>. URL: http://blog.iteam.ru/klient-orientirovannaya-strategiya-upravleniya-v-strahovom-biznese/ (дата звернення: 29.11.2018).</w:t>
      </w:r>
    </w:p>
    <w:p w:rsidR="00D4584C" w:rsidRDefault="00D4584C" w:rsidP="00D4584C">
      <w:pPr>
        <w:numPr>
          <w:ilvl w:val="1"/>
          <w:numId w:val="14"/>
        </w:numPr>
        <w:tabs>
          <w:tab w:val="left" w:pos="1394"/>
        </w:tabs>
        <w:spacing w:line="348" w:lineRule="auto"/>
        <w:ind w:left="260" w:firstLine="710"/>
        <w:rPr>
          <w:rFonts w:ascii="Times New Roman" w:eastAsia="Times New Roman" w:hAnsi="Times New Roman"/>
          <w:sz w:val="28"/>
        </w:rPr>
      </w:pPr>
      <w:r>
        <w:rPr>
          <w:rFonts w:ascii="Times New Roman" w:eastAsia="Times New Roman" w:hAnsi="Times New Roman"/>
          <w:sz w:val="28"/>
        </w:rPr>
        <w:t xml:space="preserve">Маркетинг у секторах національної економіки : </w:t>
      </w:r>
      <w:proofErr w:type="spellStart"/>
      <w:r>
        <w:rPr>
          <w:rFonts w:ascii="Times New Roman" w:eastAsia="Times New Roman" w:hAnsi="Times New Roman"/>
          <w:sz w:val="28"/>
        </w:rPr>
        <w:t>кол</w:t>
      </w:r>
      <w:proofErr w:type="spellEnd"/>
      <w:r>
        <w:rPr>
          <w:rFonts w:ascii="Times New Roman" w:eastAsia="Times New Roman" w:hAnsi="Times New Roman"/>
          <w:sz w:val="28"/>
        </w:rPr>
        <w:t xml:space="preserve">. монографія / за ред. М. А. </w:t>
      </w:r>
      <w:proofErr w:type="spellStart"/>
      <w:r>
        <w:rPr>
          <w:rFonts w:ascii="Times New Roman" w:eastAsia="Times New Roman" w:hAnsi="Times New Roman"/>
          <w:sz w:val="28"/>
        </w:rPr>
        <w:t>Окландера</w:t>
      </w:r>
      <w:proofErr w:type="spellEnd"/>
      <w:r>
        <w:rPr>
          <w:rFonts w:ascii="Times New Roman" w:eastAsia="Times New Roman" w:hAnsi="Times New Roman"/>
          <w:sz w:val="28"/>
        </w:rPr>
        <w:t xml:space="preserve">. Одеса: </w:t>
      </w:r>
      <w:proofErr w:type="spellStart"/>
      <w:r>
        <w:rPr>
          <w:rFonts w:ascii="Times New Roman" w:eastAsia="Times New Roman" w:hAnsi="Times New Roman"/>
          <w:sz w:val="28"/>
        </w:rPr>
        <w:t>Астропрінт</w:t>
      </w:r>
      <w:proofErr w:type="spellEnd"/>
      <w:r>
        <w:rPr>
          <w:rFonts w:ascii="Times New Roman" w:eastAsia="Times New Roman" w:hAnsi="Times New Roman"/>
          <w:sz w:val="28"/>
        </w:rPr>
        <w:t>. 2004. 405 с.</w:t>
      </w:r>
    </w:p>
    <w:p w:rsidR="00D4584C" w:rsidRDefault="00D4584C" w:rsidP="00D4584C">
      <w:pPr>
        <w:numPr>
          <w:ilvl w:val="1"/>
          <w:numId w:val="14"/>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 xml:space="preserve">Менеджмент для </w:t>
      </w:r>
      <w:proofErr w:type="spellStart"/>
      <w:r>
        <w:rPr>
          <w:rFonts w:ascii="Times New Roman" w:eastAsia="Times New Roman" w:hAnsi="Times New Roman"/>
          <w:sz w:val="28"/>
        </w:rPr>
        <w:t>магистров</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w:t>
      </w:r>
      <w:proofErr w:type="spellEnd"/>
      <w:r>
        <w:rPr>
          <w:rFonts w:ascii="Times New Roman" w:eastAsia="Times New Roman" w:hAnsi="Times New Roman"/>
          <w:sz w:val="28"/>
        </w:rPr>
        <w:t xml:space="preserve">. / Под. ред. А. А. </w:t>
      </w:r>
      <w:proofErr w:type="spellStart"/>
      <w:r>
        <w:rPr>
          <w:rFonts w:ascii="Times New Roman" w:eastAsia="Times New Roman" w:hAnsi="Times New Roman"/>
          <w:sz w:val="28"/>
        </w:rPr>
        <w:t>Епифанова</w:t>
      </w:r>
      <w:proofErr w:type="spellEnd"/>
      <w:r>
        <w:rPr>
          <w:rFonts w:ascii="Times New Roman" w:eastAsia="Times New Roman" w:hAnsi="Times New Roman"/>
          <w:sz w:val="28"/>
        </w:rPr>
        <w:t>,</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0"/>
          <w:numId w:val="14"/>
        </w:numPr>
        <w:tabs>
          <w:tab w:val="left" w:pos="580"/>
        </w:tabs>
        <w:spacing w:line="0" w:lineRule="atLeast"/>
        <w:ind w:left="580" w:hanging="320"/>
        <w:rPr>
          <w:rFonts w:ascii="Times New Roman" w:eastAsia="Times New Roman" w:hAnsi="Times New Roman"/>
          <w:sz w:val="28"/>
        </w:rPr>
      </w:pPr>
      <w:r>
        <w:rPr>
          <w:rFonts w:ascii="Times New Roman" w:eastAsia="Times New Roman" w:hAnsi="Times New Roman"/>
          <w:sz w:val="28"/>
        </w:rPr>
        <w:t xml:space="preserve">Н. </w:t>
      </w:r>
      <w:proofErr w:type="spellStart"/>
      <w:r>
        <w:rPr>
          <w:rFonts w:ascii="Times New Roman" w:eastAsia="Times New Roman" w:hAnsi="Times New Roman"/>
          <w:sz w:val="28"/>
        </w:rPr>
        <w:t>Козьменко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Сумы</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Университетская</w:t>
      </w:r>
      <w:proofErr w:type="spellEnd"/>
      <w:r>
        <w:rPr>
          <w:rFonts w:ascii="Times New Roman" w:eastAsia="Times New Roman" w:hAnsi="Times New Roman"/>
          <w:sz w:val="28"/>
        </w:rPr>
        <w:t xml:space="preserve"> книга, 2003. 762 с.</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1"/>
          <w:numId w:val="15"/>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Міжнародна асоціація по страхуванню кредитів (</w:t>
      </w:r>
      <w:proofErr w:type="spellStart"/>
      <w:r>
        <w:rPr>
          <w:rFonts w:ascii="Times New Roman" w:eastAsia="Times New Roman" w:hAnsi="Times New Roman"/>
          <w:sz w:val="28"/>
        </w:rPr>
        <w:t>International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Credit</w:t>
      </w:r>
      <w:proofErr w:type="spellEnd"/>
    </w:p>
    <w:p w:rsidR="00D4584C" w:rsidRDefault="00D4584C" w:rsidP="00D4584C">
      <w:pPr>
        <w:spacing w:line="146" w:lineRule="exact"/>
        <w:rPr>
          <w:rFonts w:ascii="Times New Roman" w:eastAsia="Times New Roman" w:hAnsi="Times New Roman"/>
          <w:sz w:val="28"/>
        </w:rPr>
      </w:pPr>
    </w:p>
    <w:p w:rsidR="00D4584C" w:rsidRDefault="00D4584C" w:rsidP="00D4584C">
      <w:pPr>
        <w:spacing w:line="348" w:lineRule="auto"/>
        <w:ind w:left="260"/>
        <w:rPr>
          <w:rFonts w:ascii="Times New Roman" w:eastAsia="Times New Roman" w:hAnsi="Times New Roman"/>
          <w:sz w:val="28"/>
        </w:rPr>
      </w:pPr>
      <w:proofErr w:type="spellStart"/>
      <w:r>
        <w:rPr>
          <w:rFonts w:ascii="Times New Roman" w:eastAsia="Times New Roman" w:hAnsi="Times New Roman"/>
          <w:sz w:val="28"/>
        </w:rPr>
        <w:t>Insurance</w:t>
      </w:r>
      <w:proofErr w:type="spellEnd"/>
      <w:r>
        <w:rPr>
          <w:rFonts w:ascii="Times New Roman" w:eastAsia="Times New Roman" w:hAnsi="Times New Roman"/>
          <w:sz w:val="28"/>
        </w:rPr>
        <w:t xml:space="preserve"> &amp; </w:t>
      </w:r>
      <w:proofErr w:type="spellStart"/>
      <w:r>
        <w:rPr>
          <w:rFonts w:ascii="Times New Roman" w:eastAsia="Times New Roman" w:hAnsi="Times New Roman"/>
          <w:sz w:val="28"/>
        </w:rPr>
        <w:t>Surety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Association</w:t>
      </w:r>
      <w:proofErr w:type="spellEnd"/>
      <w:r>
        <w:rPr>
          <w:rFonts w:ascii="Times New Roman" w:eastAsia="Times New Roman" w:hAnsi="Times New Roman"/>
          <w:sz w:val="28"/>
        </w:rPr>
        <w:t>). URL:http://www.icisa.org/icisa/1599 (дата звернення: 29.11.2018).</w:t>
      </w:r>
    </w:p>
    <w:p w:rsidR="00D4584C" w:rsidRDefault="00D4584C" w:rsidP="00D4584C">
      <w:pPr>
        <w:numPr>
          <w:ilvl w:val="1"/>
          <w:numId w:val="15"/>
        </w:numPr>
        <w:tabs>
          <w:tab w:val="left" w:pos="1400"/>
        </w:tabs>
        <w:spacing w:line="0" w:lineRule="atLeast"/>
        <w:ind w:left="1400" w:hanging="431"/>
        <w:rPr>
          <w:rFonts w:ascii="Times New Roman" w:eastAsia="Times New Roman" w:hAnsi="Times New Roman"/>
          <w:sz w:val="28"/>
        </w:rPr>
      </w:pPr>
      <w:r>
        <w:rPr>
          <w:rFonts w:ascii="Times New Roman" w:eastAsia="Times New Roman" w:hAnsi="Times New Roman"/>
          <w:sz w:val="28"/>
        </w:rPr>
        <w:t>Міжнародна спілка авіаційних страховиків(</w:t>
      </w:r>
      <w:proofErr w:type="spellStart"/>
      <w:r>
        <w:rPr>
          <w:rFonts w:ascii="Times New Roman" w:eastAsia="Times New Roman" w:hAnsi="Times New Roman"/>
          <w:sz w:val="28"/>
        </w:rPr>
        <w:t>International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Union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p>
    <w:p w:rsidR="00D4584C" w:rsidRDefault="00D4584C" w:rsidP="00D4584C">
      <w:pPr>
        <w:spacing w:line="144" w:lineRule="exact"/>
        <w:rPr>
          <w:rFonts w:ascii="Times New Roman" w:eastAsia="Times New Roman" w:hAnsi="Times New Roman"/>
          <w:sz w:val="28"/>
        </w:rPr>
      </w:pPr>
    </w:p>
    <w:p w:rsidR="00D4584C" w:rsidRDefault="00D4584C" w:rsidP="00D4584C">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Aerospace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Insurers</w:t>
      </w:r>
      <w:proofErr w:type="spellEnd"/>
      <w:r>
        <w:rPr>
          <w:rFonts w:ascii="Times New Roman" w:eastAsia="Times New Roman" w:hAnsi="Times New Roman"/>
          <w:sz w:val="28"/>
        </w:rPr>
        <w:t>). URL: http://www.iuai.org (дата звернення: 29.11.2018).</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1"/>
          <w:numId w:val="15"/>
        </w:numPr>
        <w:tabs>
          <w:tab w:val="left" w:pos="1394"/>
        </w:tabs>
        <w:spacing w:line="348" w:lineRule="auto"/>
        <w:ind w:left="260" w:firstLine="709"/>
        <w:rPr>
          <w:rFonts w:ascii="Times New Roman" w:eastAsia="Times New Roman" w:hAnsi="Times New Roman"/>
          <w:sz w:val="28"/>
        </w:rPr>
      </w:pPr>
      <w:r>
        <w:rPr>
          <w:rFonts w:ascii="Times New Roman" w:eastAsia="Times New Roman" w:hAnsi="Times New Roman"/>
          <w:sz w:val="28"/>
        </w:rPr>
        <w:t>Міжнародна спілка з морського страхування (</w:t>
      </w:r>
      <w:proofErr w:type="spellStart"/>
      <w:r>
        <w:rPr>
          <w:rFonts w:ascii="Times New Roman" w:eastAsia="Times New Roman" w:hAnsi="Times New Roman"/>
          <w:sz w:val="28"/>
        </w:rPr>
        <w:t>International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Union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Marine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Insurance</w:t>
      </w:r>
      <w:proofErr w:type="spellEnd"/>
      <w:r>
        <w:rPr>
          <w:rFonts w:ascii="Times New Roman" w:eastAsia="Times New Roman" w:hAnsi="Times New Roman"/>
          <w:sz w:val="28"/>
        </w:rPr>
        <w:t>). URL: http://www.iumi.com (дата звернення: 29.11.2018).</w:t>
      </w:r>
    </w:p>
    <w:p w:rsidR="00D4584C" w:rsidRDefault="00D4584C" w:rsidP="00D4584C">
      <w:pPr>
        <w:numPr>
          <w:ilvl w:val="1"/>
          <w:numId w:val="15"/>
        </w:numPr>
        <w:tabs>
          <w:tab w:val="left" w:pos="1400"/>
        </w:tabs>
        <w:spacing w:line="0" w:lineRule="atLeast"/>
        <w:ind w:left="1400" w:hanging="431"/>
        <w:rPr>
          <w:rFonts w:ascii="Times New Roman" w:eastAsia="Times New Roman" w:hAnsi="Times New Roman"/>
          <w:sz w:val="28"/>
        </w:rPr>
      </w:pPr>
      <w:r>
        <w:rPr>
          <w:rFonts w:ascii="Times New Roman" w:eastAsia="Times New Roman" w:hAnsi="Times New Roman"/>
          <w:sz w:val="28"/>
        </w:rPr>
        <w:t>Міжнародна спілка страховиків кредитів і інвестицій (</w:t>
      </w:r>
      <w:proofErr w:type="spellStart"/>
      <w:r>
        <w:rPr>
          <w:rFonts w:ascii="Times New Roman" w:eastAsia="Times New Roman" w:hAnsi="Times New Roman"/>
          <w:sz w:val="28"/>
        </w:rPr>
        <w:t>International</w:t>
      </w:r>
      <w:proofErr w:type="spellEnd"/>
    </w:p>
    <w:p w:rsidR="00D4584C" w:rsidRDefault="00D4584C" w:rsidP="00D4584C">
      <w:pPr>
        <w:spacing w:line="144" w:lineRule="exact"/>
        <w:rPr>
          <w:rFonts w:ascii="Times New Roman" w:eastAsia="Times New Roman" w:hAnsi="Times New Roman"/>
          <w:sz w:val="28"/>
        </w:rPr>
      </w:pPr>
    </w:p>
    <w:p w:rsidR="00D4584C" w:rsidRDefault="00D4584C" w:rsidP="00D4584C">
      <w:pPr>
        <w:spacing w:line="348" w:lineRule="auto"/>
        <w:ind w:left="260"/>
        <w:rPr>
          <w:rFonts w:ascii="Times New Roman" w:eastAsia="Times New Roman" w:hAnsi="Times New Roman"/>
          <w:sz w:val="28"/>
        </w:rPr>
      </w:pPr>
      <w:proofErr w:type="spellStart"/>
      <w:r>
        <w:rPr>
          <w:rFonts w:ascii="Times New Roman" w:eastAsia="Times New Roman" w:hAnsi="Times New Roman"/>
          <w:sz w:val="28"/>
        </w:rPr>
        <w:t>Union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Credit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Investment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Insurers</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Berne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Union</w:t>
      </w:r>
      <w:proofErr w:type="spellEnd"/>
      <w:r>
        <w:rPr>
          <w:rFonts w:ascii="Times New Roman" w:eastAsia="Times New Roman" w:hAnsi="Times New Roman"/>
          <w:sz w:val="28"/>
        </w:rPr>
        <w:t>). URL: http://www.berneunion.org/about-the-berne-union (дата звернення: 29.11.2018).</w:t>
      </w:r>
    </w:p>
    <w:p w:rsidR="00D4584C" w:rsidRDefault="00D4584C" w:rsidP="00D4584C">
      <w:pPr>
        <w:numPr>
          <w:ilvl w:val="1"/>
          <w:numId w:val="15"/>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Міжнародна спілка страховиків технічних ризиків (</w:t>
      </w:r>
      <w:proofErr w:type="spellStart"/>
      <w:r>
        <w:rPr>
          <w:rFonts w:ascii="Times New Roman" w:eastAsia="Times New Roman" w:hAnsi="Times New Roman"/>
          <w:sz w:val="28"/>
        </w:rPr>
        <w:t>International</w:t>
      </w:r>
      <w:proofErr w:type="spellEnd"/>
    </w:p>
    <w:p w:rsidR="00D4584C" w:rsidRDefault="00D4584C" w:rsidP="00D4584C">
      <w:pPr>
        <w:spacing w:line="142" w:lineRule="exact"/>
        <w:rPr>
          <w:rFonts w:ascii="Times New Roman" w:eastAsia="Times New Roman" w:hAnsi="Times New Roman"/>
          <w:sz w:val="28"/>
        </w:rPr>
      </w:pPr>
    </w:p>
    <w:p w:rsidR="00D4584C" w:rsidRDefault="00D4584C" w:rsidP="00D4584C">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Association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Engineering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Insurers</w:t>
      </w:r>
      <w:proofErr w:type="spellEnd"/>
      <w:r>
        <w:rPr>
          <w:rFonts w:ascii="Times New Roman" w:eastAsia="Times New Roman" w:hAnsi="Times New Roman"/>
          <w:sz w:val="28"/>
        </w:rPr>
        <w:t xml:space="preserve"> (IMIA). URL: </w:t>
      </w:r>
      <w:hyperlink r:id="rId8" w:history="1">
        <w:r>
          <w:rPr>
            <w:rStyle w:val="a3"/>
            <w:rFonts w:ascii="Times New Roman" w:eastAsia="Times New Roman" w:hAnsi="Times New Roman"/>
            <w:color w:val="auto"/>
            <w:sz w:val="28"/>
          </w:rPr>
          <w:t xml:space="preserve">http://www.imia.com </w:t>
        </w:r>
      </w:hyperlink>
      <w:r>
        <w:rPr>
          <w:rFonts w:ascii="Times New Roman" w:eastAsia="Times New Roman" w:hAnsi="Times New Roman"/>
          <w:sz w:val="28"/>
        </w:rPr>
        <w:t>(дата</w:t>
      </w:r>
    </w:p>
    <w:p w:rsidR="00D4584C" w:rsidRDefault="00D4584C" w:rsidP="00D4584C">
      <w:pPr>
        <w:spacing w:line="144" w:lineRule="exact"/>
        <w:rPr>
          <w:rFonts w:ascii="Times New Roman" w:eastAsia="Times New Roman" w:hAnsi="Times New Roman"/>
          <w:sz w:val="28"/>
        </w:rPr>
      </w:pP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звернення: 29.11.2018).</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1"/>
          <w:numId w:val="15"/>
        </w:numPr>
        <w:tabs>
          <w:tab w:val="left" w:pos="1394"/>
        </w:tabs>
        <w:spacing w:line="348" w:lineRule="auto"/>
        <w:ind w:left="260" w:firstLine="711"/>
        <w:jc w:val="both"/>
        <w:rPr>
          <w:rFonts w:ascii="Times New Roman" w:eastAsia="Times New Roman" w:hAnsi="Times New Roman"/>
          <w:sz w:val="28"/>
        </w:rPr>
      </w:pPr>
      <w:r>
        <w:rPr>
          <w:rFonts w:ascii="Times New Roman" w:eastAsia="Times New Roman" w:hAnsi="Times New Roman"/>
          <w:sz w:val="28"/>
        </w:rPr>
        <w:t>Національна комісія, що здійснює державне регулювання у сфері ринків фінансових послуг. URL: https://www.nfp.gov.ua (дата звернення:</w:t>
      </w: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29.11.2018).</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1"/>
          <w:numId w:val="15"/>
        </w:numPr>
        <w:tabs>
          <w:tab w:val="left" w:pos="1394"/>
        </w:tabs>
        <w:spacing w:line="348" w:lineRule="auto"/>
        <w:ind w:left="260" w:firstLine="711"/>
        <w:jc w:val="both"/>
        <w:rPr>
          <w:rFonts w:ascii="Times New Roman" w:eastAsia="Times New Roman" w:hAnsi="Times New Roman"/>
          <w:sz w:val="28"/>
        </w:rPr>
      </w:pPr>
      <w:proofErr w:type="spellStart"/>
      <w:r>
        <w:rPr>
          <w:rFonts w:ascii="Times New Roman" w:eastAsia="Times New Roman" w:hAnsi="Times New Roman"/>
          <w:sz w:val="28"/>
        </w:rPr>
        <w:t>Николенко</w:t>
      </w:r>
      <w:proofErr w:type="spellEnd"/>
      <w:r>
        <w:rPr>
          <w:rFonts w:ascii="Times New Roman" w:eastAsia="Times New Roman" w:hAnsi="Times New Roman"/>
          <w:sz w:val="28"/>
        </w:rPr>
        <w:t xml:space="preserve"> Н. П. </w:t>
      </w:r>
      <w:proofErr w:type="spellStart"/>
      <w:r>
        <w:rPr>
          <w:rFonts w:ascii="Times New Roman" w:eastAsia="Times New Roman" w:hAnsi="Times New Roman"/>
          <w:sz w:val="28"/>
        </w:rPr>
        <w:t>Маркетинговая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стратегия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страховой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компании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w:t>
      </w:r>
      <w:r>
        <w:rPr>
          <w:rFonts w:ascii="Times New Roman" w:eastAsia="Times New Roman" w:hAnsi="Times New Roman"/>
          <w:i/>
          <w:sz w:val="28"/>
        </w:rPr>
        <w:t>правление</w:t>
      </w:r>
      <w:proofErr w:type="spellEnd"/>
      <w:r>
        <w:rPr>
          <w:rFonts w:ascii="Times New Roman" w:eastAsia="Times New Roman" w:hAnsi="Times New Roman"/>
          <w:i/>
          <w:sz w:val="28"/>
        </w:rPr>
        <w:t xml:space="preserve"> в </w:t>
      </w:r>
      <w:proofErr w:type="spellStart"/>
      <w:r>
        <w:rPr>
          <w:rFonts w:ascii="Times New Roman" w:eastAsia="Times New Roman" w:hAnsi="Times New Roman"/>
          <w:i/>
          <w:sz w:val="28"/>
        </w:rPr>
        <w:t>страховой</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компании</w:t>
      </w:r>
      <w:proofErr w:type="spellEnd"/>
      <w:r>
        <w:rPr>
          <w:rFonts w:ascii="Times New Roman" w:eastAsia="Times New Roman" w:hAnsi="Times New Roman"/>
          <w:i/>
          <w:sz w:val="28"/>
        </w:rPr>
        <w:t>.</w:t>
      </w:r>
      <w:r>
        <w:rPr>
          <w:rFonts w:ascii="Times New Roman" w:eastAsia="Times New Roman" w:hAnsi="Times New Roman"/>
          <w:sz w:val="28"/>
        </w:rPr>
        <w:t xml:space="preserve"> 2008. № 4. URL: https://www.lawmix.ru/bux/38685 (дата звернення: 29.11.2018).</w:t>
      </w:r>
    </w:p>
    <w:p w:rsidR="00D4584C" w:rsidRDefault="00D4584C" w:rsidP="00D4584C">
      <w:pPr>
        <w:numPr>
          <w:ilvl w:val="1"/>
          <w:numId w:val="15"/>
        </w:numPr>
        <w:tabs>
          <w:tab w:val="left" w:pos="1394"/>
        </w:tabs>
        <w:spacing w:line="348" w:lineRule="auto"/>
        <w:ind w:left="260" w:firstLine="710"/>
        <w:rPr>
          <w:rFonts w:ascii="Times New Roman" w:eastAsia="Times New Roman" w:hAnsi="Times New Roman"/>
          <w:sz w:val="28"/>
        </w:rPr>
      </w:pPr>
      <w:r>
        <w:rPr>
          <w:rFonts w:ascii="Times New Roman" w:eastAsia="Times New Roman" w:hAnsi="Times New Roman"/>
          <w:sz w:val="28"/>
        </w:rPr>
        <w:t xml:space="preserve">Нікуліна Н. Н., </w:t>
      </w:r>
      <w:proofErr w:type="spellStart"/>
      <w:r>
        <w:rPr>
          <w:rFonts w:ascii="Times New Roman" w:eastAsia="Times New Roman" w:hAnsi="Times New Roman"/>
          <w:sz w:val="28"/>
        </w:rPr>
        <w:t>Суходоева</w:t>
      </w:r>
      <w:proofErr w:type="spellEnd"/>
      <w:r>
        <w:rPr>
          <w:rFonts w:ascii="Times New Roman" w:eastAsia="Times New Roman" w:hAnsi="Times New Roman"/>
          <w:sz w:val="28"/>
        </w:rPr>
        <w:t xml:space="preserve"> Л. Ф., </w:t>
      </w:r>
      <w:proofErr w:type="spellStart"/>
      <w:r>
        <w:rPr>
          <w:rFonts w:ascii="Times New Roman" w:eastAsia="Times New Roman" w:hAnsi="Times New Roman"/>
          <w:sz w:val="28"/>
        </w:rPr>
        <w:t>Еріашвілі</w:t>
      </w:r>
      <w:proofErr w:type="spellEnd"/>
      <w:r>
        <w:rPr>
          <w:rFonts w:ascii="Times New Roman" w:eastAsia="Times New Roman" w:hAnsi="Times New Roman"/>
          <w:sz w:val="28"/>
        </w:rPr>
        <w:t xml:space="preserve"> Н. Д. Страховий маркетинг. Москва: ЮНИТИ, 2009. С. 372.</w:t>
      </w:r>
    </w:p>
    <w:p w:rsidR="00D4584C" w:rsidRDefault="00D4584C" w:rsidP="00D4584C">
      <w:pPr>
        <w:spacing w:line="1" w:lineRule="exact"/>
        <w:rPr>
          <w:rFonts w:ascii="Times New Roman" w:eastAsia="Times New Roman" w:hAnsi="Times New Roman"/>
          <w:sz w:val="28"/>
        </w:rPr>
      </w:pPr>
    </w:p>
    <w:p w:rsidR="00D4584C" w:rsidRDefault="00D4584C" w:rsidP="00D4584C">
      <w:pPr>
        <w:numPr>
          <w:ilvl w:val="1"/>
          <w:numId w:val="15"/>
        </w:numPr>
        <w:tabs>
          <w:tab w:val="left" w:pos="1400"/>
        </w:tabs>
        <w:spacing w:line="0" w:lineRule="atLeast"/>
        <w:ind w:left="1400" w:hanging="430"/>
        <w:rPr>
          <w:rFonts w:ascii="Times New Roman" w:eastAsia="Times New Roman" w:hAnsi="Times New Roman"/>
          <w:sz w:val="27"/>
        </w:rPr>
      </w:pPr>
      <w:proofErr w:type="spellStart"/>
      <w:r>
        <w:rPr>
          <w:rFonts w:ascii="Times New Roman" w:eastAsia="Times New Roman" w:hAnsi="Times New Roman"/>
          <w:sz w:val="27"/>
        </w:rPr>
        <w:t>Новаторов</w:t>
      </w:r>
      <w:proofErr w:type="spellEnd"/>
      <w:r>
        <w:rPr>
          <w:rFonts w:ascii="Times New Roman" w:eastAsia="Times New Roman" w:hAnsi="Times New Roman"/>
          <w:sz w:val="27"/>
        </w:rPr>
        <w:t xml:space="preserve"> Э. </w:t>
      </w:r>
      <w:proofErr w:type="spellStart"/>
      <w:r>
        <w:rPr>
          <w:rFonts w:ascii="Times New Roman" w:eastAsia="Times New Roman" w:hAnsi="Times New Roman"/>
          <w:sz w:val="27"/>
        </w:rPr>
        <w:t>Международные</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модели</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маркетинга</w:t>
      </w:r>
      <w:proofErr w:type="spellEnd"/>
      <w:r>
        <w:rPr>
          <w:rFonts w:ascii="Times New Roman" w:eastAsia="Times New Roman" w:hAnsi="Times New Roman"/>
          <w:sz w:val="27"/>
        </w:rPr>
        <w:t xml:space="preserve"> услуг. </w:t>
      </w:r>
      <w:r>
        <w:rPr>
          <w:rFonts w:ascii="Times New Roman" w:eastAsia="Times New Roman" w:hAnsi="Times New Roman"/>
          <w:i/>
          <w:sz w:val="27"/>
        </w:rPr>
        <w:t>Маркетинг</w:t>
      </w:r>
    </w:p>
    <w:p w:rsidR="00D4584C" w:rsidRDefault="00D4584C" w:rsidP="00D4584C">
      <w:pPr>
        <w:rPr>
          <w:rFonts w:ascii="Times New Roman" w:eastAsia="Times New Roman" w:hAnsi="Times New Roman"/>
          <w:sz w:val="27"/>
        </w:rPr>
        <w:sectPr w:rsidR="00D4584C">
          <w:pgSz w:w="11900" w:h="16838"/>
          <w:pgMar w:top="680" w:right="846" w:bottom="855" w:left="1440" w:header="0" w:footer="0" w:gutter="0"/>
          <w:cols w:space="720"/>
        </w:sectPr>
      </w:pPr>
    </w:p>
    <w:p w:rsidR="00D4584C" w:rsidRDefault="00D4584C" w:rsidP="00D4584C">
      <w:pPr>
        <w:spacing w:line="0" w:lineRule="atLeast"/>
        <w:ind w:left="9260"/>
        <w:rPr>
          <w:rFonts w:ascii="Times New Roman" w:eastAsia="Times New Roman" w:hAnsi="Times New Roman"/>
          <w:sz w:val="24"/>
        </w:rPr>
      </w:pPr>
      <w:bookmarkStart w:id="17" w:name="page117"/>
      <w:bookmarkEnd w:id="17"/>
    </w:p>
    <w:p w:rsidR="00D4584C" w:rsidRDefault="00D4584C" w:rsidP="00D4584C">
      <w:pPr>
        <w:spacing w:line="145" w:lineRule="exact"/>
        <w:rPr>
          <w:rFonts w:ascii="Times New Roman" w:eastAsia="Times New Roman" w:hAnsi="Times New Roman"/>
        </w:rPr>
      </w:pPr>
    </w:p>
    <w:p w:rsidR="00D4584C" w:rsidRDefault="00D4584C" w:rsidP="00D4584C">
      <w:pPr>
        <w:numPr>
          <w:ilvl w:val="0"/>
          <w:numId w:val="16"/>
        </w:numPr>
        <w:tabs>
          <w:tab w:val="left" w:pos="460"/>
        </w:tabs>
        <w:spacing w:line="0" w:lineRule="atLeast"/>
        <w:ind w:left="460" w:hanging="198"/>
        <w:rPr>
          <w:rFonts w:ascii="Times New Roman" w:eastAsia="Times New Roman" w:hAnsi="Times New Roman"/>
          <w:i/>
          <w:sz w:val="28"/>
        </w:rPr>
      </w:pPr>
      <w:proofErr w:type="spellStart"/>
      <w:r>
        <w:rPr>
          <w:rFonts w:ascii="Times New Roman" w:eastAsia="Times New Roman" w:hAnsi="Times New Roman"/>
          <w:i/>
          <w:sz w:val="28"/>
        </w:rPr>
        <w:t>России</w:t>
      </w:r>
      <w:proofErr w:type="spellEnd"/>
      <w:r>
        <w:rPr>
          <w:rFonts w:ascii="Times New Roman" w:eastAsia="Times New Roman" w:hAnsi="Times New Roman"/>
          <w:i/>
          <w:sz w:val="28"/>
        </w:rPr>
        <w:t xml:space="preserve"> и за </w:t>
      </w:r>
      <w:proofErr w:type="spellStart"/>
      <w:r>
        <w:rPr>
          <w:rFonts w:ascii="Times New Roman" w:eastAsia="Times New Roman" w:hAnsi="Times New Roman"/>
          <w:i/>
          <w:sz w:val="28"/>
        </w:rPr>
        <w:t>рубежом</w:t>
      </w:r>
      <w:proofErr w:type="spellEnd"/>
      <w:r>
        <w:rPr>
          <w:rFonts w:ascii="Times New Roman" w:eastAsia="Times New Roman" w:hAnsi="Times New Roman"/>
          <w:i/>
          <w:sz w:val="28"/>
        </w:rPr>
        <w:t xml:space="preserve">. </w:t>
      </w:r>
      <w:r>
        <w:rPr>
          <w:rFonts w:ascii="Times New Roman" w:eastAsia="Times New Roman" w:hAnsi="Times New Roman"/>
          <w:sz w:val="28"/>
        </w:rPr>
        <w:t>2000. № 3. С. 91-95.</w:t>
      </w:r>
    </w:p>
    <w:p w:rsidR="00D4584C" w:rsidRDefault="00D4584C" w:rsidP="00D4584C">
      <w:pPr>
        <w:spacing w:line="144" w:lineRule="exact"/>
        <w:rPr>
          <w:rFonts w:ascii="Times New Roman" w:eastAsia="Times New Roman" w:hAnsi="Times New Roman"/>
          <w:i/>
          <w:sz w:val="28"/>
        </w:rPr>
      </w:pPr>
    </w:p>
    <w:p w:rsidR="00D4584C" w:rsidRDefault="00D4584C" w:rsidP="00D4584C">
      <w:pPr>
        <w:numPr>
          <w:ilvl w:val="1"/>
          <w:numId w:val="16"/>
        </w:numPr>
        <w:tabs>
          <w:tab w:val="left" w:pos="1394"/>
        </w:tabs>
        <w:spacing w:line="348" w:lineRule="auto"/>
        <w:ind w:left="260" w:firstLine="711"/>
        <w:rPr>
          <w:rFonts w:ascii="Times New Roman" w:eastAsia="Times New Roman" w:hAnsi="Times New Roman"/>
          <w:sz w:val="28"/>
        </w:rPr>
      </w:pPr>
      <w:proofErr w:type="spellStart"/>
      <w:r>
        <w:rPr>
          <w:rFonts w:ascii="Times New Roman" w:eastAsia="Times New Roman" w:hAnsi="Times New Roman"/>
          <w:sz w:val="28"/>
        </w:rPr>
        <w:t>Основы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маркетинга</w:t>
      </w:r>
      <w:proofErr w:type="spellEnd"/>
      <w:r>
        <w:rPr>
          <w:rFonts w:ascii="Times New Roman" w:eastAsia="Times New Roman" w:hAnsi="Times New Roman"/>
          <w:sz w:val="28"/>
        </w:rPr>
        <w:t xml:space="preserve">: пер. с </w:t>
      </w:r>
      <w:proofErr w:type="spellStart"/>
      <w:r>
        <w:rPr>
          <w:rFonts w:ascii="Times New Roman" w:eastAsia="Times New Roman" w:hAnsi="Times New Roman"/>
          <w:sz w:val="28"/>
        </w:rPr>
        <w:t>англ</w:t>
      </w:r>
      <w:proofErr w:type="spellEnd"/>
      <w:r>
        <w:rPr>
          <w:rFonts w:ascii="Times New Roman" w:eastAsia="Times New Roman" w:hAnsi="Times New Roman"/>
          <w:sz w:val="28"/>
        </w:rPr>
        <w:t xml:space="preserve">. 2- е </w:t>
      </w:r>
      <w:proofErr w:type="spellStart"/>
      <w:r>
        <w:rPr>
          <w:rFonts w:ascii="Times New Roman" w:eastAsia="Times New Roman" w:hAnsi="Times New Roman"/>
          <w:sz w:val="28"/>
        </w:rPr>
        <w:t>изд</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под</w:t>
      </w:r>
      <w:proofErr w:type="spellEnd"/>
      <w:r>
        <w:rPr>
          <w:rFonts w:ascii="Times New Roman" w:eastAsia="Times New Roman" w:hAnsi="Times New Roman"/>
          <w:sz w:val="28"/>
        </w:rPr>
        <w:t xml:space="preserve"> ред. </w:t>
      </w:r>
      <w:proofErr w:type="spellStart"/>
      <w:r>
        <w:rPr>
          <w:rFonts w:ascii="Times New Roman" w:eastAsia="Times New Roman" w:hAnsi="Times New Roman"/>
          <w:sz w:val="28"/>
        </w:rPr>
        <w:t>Котлер</w:t>
      </w:r>
      <w:proofErr w:type="spellEnd"/>
      <w:r>
        <w:rPr>
          <w:rFonts w:ascii="Times New Roman" w:eastAsia="Times New Roman" w:hAnsi="Times New Roman"/>
          <w:sz w:val="28"/>
        </w:rPr>
        <w:t xml:space="preserve"> Ф. Москва: "</w:t>
      </w:r>
      <w:proofErr w:type="spellStart"/>
      <w:r>
        <w:rPr>
          <w:rFonts w:ascii="Times New Roman" w:eastAsia="Times New Roman" w:hAnsi="Times New Roman"/>
          <w:sz w:val="28"/>
        </w:rPr>
        <w:t>Вильямс</w:t>
      </w:r>
      <w:proofErr w:type="spellEnd"/>
      <w:r>
        <w:rPr>
          <w:rFonts w:ascii="Times New Roman" w:eastAsia="Times New Roman" w:hAnsi="Times New Roman"/>
          <w:sz w:val="28"/>
        </w:rPr>
        <w:t>", 2011. 944 с .</w:t>
      </w:r>
    </w:p>
    <w:p w:rsidR="00D4584C" w:rsidRDefault="00D4584C" w:rsidP="00D4584C">
      <w:pPr>
        <w:numPr>
          <w:ilvl w:val="1"/>
          <w:numId w:val="16"/>
        </w:numPr>
        <w:tabs>
          <w:tab w:val="left" w:pos="1394"/>
        </w:tabs>
        <w:spacing w:line="348" w:lineRule="auto"/>
        <w:ind w:left="260" w:firstLine="711"/>
        <w:rPr>
          <w:rFonts w:ascii="Times New Roman" w:eastAsia="Times New Roman" w:hAnsi="Times New Roman"/>
          <w:sz w:val="28"/>
        </w:rPr>
      </w:pPr>
      <w:r>
        <w:rPr>
          <w:rFonts w:ascii="Times New Roman" w:eastAsia="Times New Roman" w:hAnsi="Times New Roman"/>
          <w:color w:val="231F20"/>
          <w:sz w:val="28"/>
        </w:rPr>
        <w:t xml:space="preserve">Павленко А. Ф., </w:t>
      </w:r>
      <w:proofErr w:type="spellStart"/>
      <w:r>
        <w:rPr>
          <w:rFonts w:ascii="Times New Roman" w:eastAsia="Times New Roman" w:hAnsi="Times New Roman"/>
          <w:color w:val="231F20"/>
          <w:sz w:val="28"/>
        </w:rPr>
        <w:t>Войчак</w:t>
      </w:r>
      <w:proofErr w:type="spellEnd"/>
      <w:r>
        <w:rPr>
          <w:rFonts w:ascii="Times New Roman" w:eastAsia="Times New Roman" w:hAnsi="Times New Roman"/>
          <w:color w:val="231F20"/>
          <w:sz w:val="28"/>
        </w:rPr>
        <w:t xml:space="preserve"> А. В. Маркетинг: </w:t>
      </w:r>
      <w:proofErr w:type="spellStart"/>
      <w:r>
        <w:rPr>
          <w:rFonts w:ascii="Times New Roman" w:eastAsia="Times New Roman" w:hAnsi="Times New Roman"/>
          <w:color w:val="231F20"/>
          <w:sz w:val="28"/>
        </w:rPr>
        <w:t>навч</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посіб</w:t>
      </w:r>
      <w:proofErr w:type="spellEnd"/>
      <w:r>
        <w:rPr>
          <w:rFonts w:ascii="Times New Roman" w:eastAsia="Times New Roman" w:hAnsi="Times New Roman"/>
          <w:color w:val="231F20"/>
          <w:sz w:val="28"/>
        </w:rPr>
        <w:t>. Київ : КНЕУ, 2003. 246 с.</w:t>
      </w:r>
    </w:p>
    <w:p w:rsidR="00D4584C" w:rsidRDefault="00D4584C" w:rsidP="00D4584C">
      <w:pPr>
        <w:numPr>
          <w:ilvl w:val="1"/>
          <w:numId w:val="16"/>
        </w:numPr>
        <w:tabs>
          <w:tab w:val="left" w:pos="1394"/>
        </w:tabs>
        <w:spacing w:line="348" w:lineRule="auto"/>
        <w:ind w:left="260" w:firstLine="711"/>
        <w:rPr>
          <w:rFonts w:ascii="Times New Roman" w:eastAsia="Times New Roman" w:hAnsi="Times New Roman"/>
          <w:sz w:val="28"/>
        </w:rPr>
      </w:pPr>
      <w:r>
        <w:rPr>
          <w:rFonts w:ascii="Times New Roman" w:eastAsia="Times New Roman" w:hAnsi="Times New Roman"/>
          <w:sz w:val="28"/>
        </w:rPr>
        <w:t>Публічне акціонерне товариство «НАСК «ОРАНТА». URL: https://oranta.ua/ru/ (дата звернення: 29.11.2018).</w:t>
      </w:r>
    </w:p>
    <w:p w:rsidR="00D4584C" w:rsidRDefault="00D4584C" w:rsidP="00D4584C">
      <w:pPr>
        <w:numPr>
          <w:ilvl w:val="1"/>
          <w:numId w:val="16"/>
        </w:numPr>
        <w:tabs>
          <w:tab w:val="left" w:pos="1394"/>
        </w:tabs>
        <w:spacing w:line="348" w:lineRule="auto"/>
        <w:ind w:left="260" w:firstLine="712"/>
        <w:rPr>
          <w:rFonts w:ascii="Times New Roman" w:eastAsia="Times New Roman" w:hAnsi="Times New Roman"/>
          <w:sz w:val="28"/>
        </w:rPr>
      </w:pPr>
      <w:proofErr w:type="spellStart"/>
      <w:r>
        <w:rPr>
          <w:rFonts w:ascii="Times New Roman" w:eastAsia="Times New Roman" w:hAnsi="Times New Roman"/>
          <w:sz w:val="28"/>
        </w:rPr>
        <w:t>Поделинская</w:t>
      </w:r>
      <w:proofErr w:type="spellEnd"/>
      <w:r>
        <w:rPr>
          <w:rFonts w:ascii="Times New Roman" w:eastAsia="Times New Roman" w:hAnsi="Times New Roman"/>
          <w:sz w:val="28"/>
        </w:rPr>
        <w:t xml:space="preserve"> И. А., </w:t>
      </w:r>
      <w:proofErr w:type="spellStart"/>
      <w:r>
        <w:rPr>
          <w:rFonts w:ascii="Times New Roman" w:eastAsia="Times New Roman" w:hAnsi="Times New Roman"/>
          <w:sz w:val="28"/>
        </w:rPr>
        <w:t>Бянкин</w:t>
      </w:r>
      <w:proofErr w:type="spellEnd"/>
      <w:r>
        <w:rPr>
          <w:rFonts w:ascii="Times New Roman" w:eastAsia="Times New Roman" w:hAnsi="Times New Roman"/>
          <w:sz w:val="28"/>
        </w:rPr>
        <w:t xml:space="preserve"> М. В. </w:t>
      </w:r>
      <w:proofErr w:type="spellStart"/>
      <w:r>
        <w:rPr>
          <w:rFonts w:ascii="Times New Roman" w:eastAsia="Times New Roman" w:hAnsi="Times New Roman"/>
          <w:sz w:val="28"/>
        </w:rPr>
        <w:t>Стратегическое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планирование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учебное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пособие</w:t>
      </w:r>
      <w:proofErr w:type="spellEnd"/>
      <w:r>
        <w:rPr>
          <w:rFonts w:ascii="Times New Roman" w:eastAsia="Times New Roman" w:hAnsi="Times New Roman"/>
          <w:sz w:val="28"/>
        </w:rPr>
        <w:t>. Улан-</w:t>
      </w:r>
      <w:proofErr w:type="spellStart"/>
      <w:r>
        <w:rPr>
          <w:rFonts w:ascii="Times New Roman" w:eastAsia="Times New Roman" w:hAnsi="Times New Roman"/>
          <w:sz w:val="28"/>
        </w:rPr>
        <w:t>Удэ</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Изд</w:t>
      </w:r>
      <w:proofErr w:type="spellEnd"/>
      <w:r>
        <w:rPr>
          <w:rFonts w:ascii="Times New Roman" w:eastAsia="Times New Roman" w:hAnsi="Times New Roman"/>
          <w:sz w:val="28"/>
        </w:rPr>
        <w:t>-во ВСГТУ, 2005. 55 с.</w:t>
      </w:r>
    </w:p>
    <w:p w:rsidR="00D4584C" w:rsidRDefault="00D4584C" w:rsidP="00D4584C">
      <w:pPr>
        <w:numPr>
          <w:ilvl w:val="1"/>
          <w:numId w:val="16"/>
        </w:numPr>
        <w:tabs>
          <w:tab w:val="left" w:pos="1400"/>
        </w:tabs>
        <w:spacing w:line="0" w:lineRule="atLeast"/>
        <w:ind w:left="1400" w:hanging="428"/>
        <w:rPr>
          <w:rFonts w:ascii="Times New Roman" w:eastAsia="Times New Roman" w:hAnsi="Times New Roman"/>
          <w:sz w:val="28"/>
        </w:rPr>
      </w:pPr>
      <w:r>
        <w:rPr>
          <w:rFonts w:ascii="Times New Roman" w:eastAsia="Times New Roman" w:hAnsi="Times New Roman"/>
          <w:sz w:val="28"/>
        </w:rPr>
        <w:t xml:space="preserve">Портер М.Е. </w:t>
      </w:r>
      <w:proofErr w:type="spellStart"/>
      <w:r>
        <w:rPr>
          <w:rFonts w:ascii="Times New Roman" w:eastAsia="Times New Roman" w:hAnsi="Times New Roman"/>
          <w:sz w:val="28"/>
        </w:rPr>
        <w:t>Конкуренция</w:t>
      </w:r>
      <w:proofErr w:type="spellEnd"/>
      <w:r>
        <w:rPr>
          <w:rFonts w:ascii="Times New Roman" w:eastAsia="Times New Roman" w:hAnsi="Times New Roman"/>
          <w:sz w:val="28"/>
        </w:rPr>
        <w:t xml:space="preserve"> : уч </w:t>
      </w:r>
      <w:proofErr w:type="spellStart"/>
      <w:r>
        <w:rPr>
          <w:rFonts w:ascii="Times New Roman" w:eastAsia="Times New Roman" w:hAnsi="Times New Roman"/>
          <w:sz w:val="28"/>
        </w:rPr>
        <w:t>пособие</w:t>
      </w:r>
      <w:proofErr w:type="spellEnd"/>
      <w:r>
        <w:rPr>
          <w:rFonts w:ascii="Times New Roman" w:eastAsia="Times New Roman" w:hAnsi="Times New Roman"/>
          <w:sz w:val="28"/>
        </w:rPr>
        <w:t>. Москва, 2005. 608 с.</w:t>
      </w:r>
    </w:p>
    <w:p w:rsidR="00D4584C" w:rsidRDefault="00D4584C" w:rsidP="00D4584C">
      <w:pPr>
        <w:spacing w:line="146" w:lineRule="exact"/>
        <w:rPr>
          <w:rFonts w:ascii="Times New Roman" w:eastAsia="Times New Roman" w:hAnsi="Times New Roman"/>
          <w:sz w:val="28"/>
        </w:rPr>
      </w:pPr>
    </w:p>
    <w:p w:rsidR="00D4584C" w:rsidRDefault="00D4584C" w:rsidP="00D4584C">
      <w:pPr>
        <w:numPr>
          <w:ilvl w:val="1"/>
          <w:numId w:val="16"/>
        </w:numPr>
        <w:tabs>
          <w:tab w:val="left" w:pos="1394"/>
        </w:tabs>
        <w:spacing w:line="348" w:lineRule="auto"/>
        <w:ind w:left="260" w:firstLine="712"/>
        <w:rPr>
          <w:rFonts w:ascii="Times New Roman" w:eastAsia="Times New Roman" w:hAnsi="Times New Roman"/>
          <w:sz w:val="28"/>
        </w:rPr>
      </w:pPr>
      <w:r>
        <w:rPr>
          <w:rFonts w:ascii="Times New Roman" w:eastAsia="Times New Roman" w:hAnsi="Times New Roman"/>
          <w:sz w:val="28"/>
        </w:rPr>
        <w:t xml:space="preserve">Приватне акціонерне товариство «УСК "Княжа </w:t>
      </w:r>
      <w:proofErr w:type="spellStart"/>
      <w:r>
        <w:rPr>
          <w:rFonts w:ascii="Times New Roman" w:eastAsia="Times New Roman" w:hAnsi="Times New Roman"/>
          <w:sz w:val="28"/>
        </w:rPr>
        <w:t>Вієнна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Іншуранс</w:t>
      </w:r>
      <w:proofErr w:type="spellEnd"/>
      <w:r>
        <w:rPr>
          <w:rFonts w:ascii="Times New Roman" w:eastAsia="Times New Roman" w:hAnsi="Times New Roman"/>
          <w:sz w:val="28"/>
        </w:rPr>
        <w:t xml:space="preserve"> Груп"». URL: http://kniazha.com.ua/ua/main/ (дата звернення: 29.11.2018).</w:t>
      </w:r>
    </w:p>
    <w:p w:rsidR="00D4584C" w:rsidRDefault="00D4584C" w:rsidP="00D4584C">
      <w:pPr>
        <w:numPr>
          <w:ilvl w:val="1"/>
          <w:numId w:val="16"/>
        </w:numPr>
        <w:tabs>
          <w:tab w:val="left" w:pos="1394"/>
        </w:tabs>
        <w:spacing w:line="348" w:lineRule="auto"/>
        <w:ind w:left="260" w:firstLine="711"/>
        <w:rPr>
          <w:rFonts w:ascii="Times New Roman" w:eastAsia="Times New Roman" w:hAnsi="Times New Roman"/>
          <w:sz w:val="28"/>
        </w:rPr>
      </w:pPr>
      <w:r>
        <w:rPr>
          <w:rFonts w:ascii="Times New Roman" w:eastAsia="Times New Roman" w:hAnsi="Times New Roman"/>
          <w:sz w:val="28"/>
        </w:rPr>
        <w:t>Приватне акціонерне товариство «СК «Одеська регіональна страхова компанія» . URL: http://orsk.com.ua (дата звернення: 29.11.2018).</w:t>
      </w:r>
    </w:p>
    <w:p w:rsidR="00D4584C" w:rsidRDefault="00D4584C" w:rsidP="00D4584C">
      <w:pPr>
        <w:numPr>
          <w:ilvl w:val="1"/>
          <w:numId w:val="16"/>
        </w:numPr>
        <w:tabs>
          <w:tab w:val="left" w:pos="1394"/>
        </w:tabs>
        <w:spacing w:line="348" w:lineRule="auto"/>
        <w:ind w:left="260" w:firstLine="711"/>
        <w:rPr>
          <w:rFonts w:ascii="Times New Roman" w:eastAsia="Times New Roman" w:hAnsi="Times New Roman"/>
          <w:sz w:val="28"/>
        </w:rPr>
      </w:pPr>
      <w:r>
        <w:rPr>
          <w:rFonts w:ascii="Times New Roman" w:eastAsia="Times New Roman" w:hAnsi="Times New Roman"/>
          <w:sz w:val="28"/>
        </w:rPr>
        <w:t>Приватне акціонерне товариство «Страхова компанія "АХА Страхування"». URL: https://axa-ukraine.com (дата звернення: 29.11.2018).</w:t>
      </w:r>
    </w:p>
    <w:p w:rsidR="00D4584C" w:rsidRDefault="00D4584C" w:rsidP="00D4584C">
      <w:pPr>
        <w:numPr>
          <w:ilvl w:val="1"/>
          <w:numId w:val="16"/>
        </w:numPr>
        <w:tabs>
          <w:tab w:val="left" w:pos="1394"/>
        </w:tabs>
        <w:spacing w:line="360" w:lineRule="auto"/>
        <w:ind w:left="260" w:firstLine="711"/>
        <w:jc w:val="both"/>
        <w:rPr>
          <w:rFonts w:ascii="Times New Roman" w:eastAsia="Times New Roman" w:hAnsi="Times New Roman"/>
          <w:sz w:val="27"/>
        </w:rPr>
      </w:pPr>
      <w:r>
        <w:rPr>
          <w:rFonts w:ascii="Times New Roman" w:eastAsia="Times New Roman" w:hAnsi="Times New Roman"/>
          <w:sz w:val="27"/>
        </w:rPr>
        <w:t>Про затвердження Положення про обов'язкове особисте страхування від нещасних випадків на транспорті: Постанова КМУ від 14.08.1996 р. № 959. URL: http://zakon2.rada.gov.ua/laws/show/959-96-п (дата звернення: 29.11.2018).</w:t>
      </w:r>
    </w:p>
    <w:p w:rsidR="00D4584C" w:rsidRDefault="00D4584C" w:rsidP="00D4584C">
      <w:pPr>
        <w:spacing w:line="3" w:lineRule="exact"/>
        <w:rPr>
          <w:rFonts w:ascii="Times New Roman" w:eastAsia="Times New Roman" w:hAnsi="Times New Roman"/>
          <w:sz w:val="27"/>
        </w:rPr>
      </w:pPr>
    </w:p>
    <w:p w:rsidR="00D4584C" w:rsidRDefault="00D4584C" w:rsidP="00D4584C">
      <w:pPr>
        <w:numPr>
          <w:ilvl w:val="1"/>
          <w:numId w:val="16"/>
        </w:numPr>
        <w:tabs>
          <w:tab w:val="left" w:pos="1394"/>
        </w:tabs>
        <w:spacing w:line="348" w:lineRule="auto"/>
        <w:ind w:left="260" w:firstLine="711"/>
        <w:jc w:val="both"/>
        <w:rPr>
          <w:rFonts w:ascii="Times New Roman" w:eastAsia="Times New Roman" w:hAnsi="Times New Roman"/>
          <w:sz w:val="28"/>
        </w:rPr>
      </w:pPr>
      <w:r>
        <w:rPr>
          <w:rFonts w:ascii="Times New Roman" w:eastAsia="Times New Roman" w:hAnsi="Times New Roman"/>
          <w:sz w:val="28"/>
        </w:rPr>
        <w:t>Про затвердження Положення про порядок провадження діяльності страховими посередниками : Постанова КМУ від 18.12.1996 р. № 1523. URL: http://zakon1.rada.gov.ua/laws/show/1523-96-п (дата звернення: 29.11.2018).</w:t>
      </w:r>
    </w:p>
    <w:p w:rsidR="00D4584C" w:rsidRDefault="00D4584C" w:rsidP="00D4584C">
      <w:pPr>
        <w:numPr>
          <w:ilvl w:val="1"/>
          <w:numId w:val="16"/>
        </w:numPr>
        <w:tabs>
          <w:tab w:val="left" w:pos="1394"/>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Про затвердження Порядку складання звітних даних страховиків: Розпорядження </w:t>
      </w:r>
      <w:proofErr w:type="spellStart"/>
      <w:r>
        <w:rPr>
          <w:rFonts w:ascii="Times New Roman" w:eastAsia="Times New Roman" w:hAnsi="Times New Roman"/>
          <w:sz w:val="28"/>
        </w:rPr>
        <w:t>Держфінпослуг</w:t>
      </w:r>
      <w:proofErr w:type="spellEnd"/>
      <w:r>
        <w:rPr>
          <w:rFonts w:ascii="Times New Roman" w:eastAsia="Times New Roman" w:hAnsi="Times New Roman"/>
          <w:sz w:val="28"/>
        </w:rPr>
        <w:t xml:space="preserve"> України від 03.02.2004 р. № 39. URL: http://zakon4.rada.gov.ua/laws/show/z0517-04 (дата звернення: 29.11.2018).</w:t>
      </w:r>
    </w:p>
    <w:p w:rsidR="00D4584C" w:rsidRDefault="00D4584C" w:rsidP="00D4584C">
      <w:pPr>
        <w:numPr>
          <w:ilvl w:val="1"/>
          <w:numId w:val="16"/>
        </w:numPr>
        <w:tabs>
          <w:tab w:val="left" w:pos="1394"/>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Про обов'язкове страхування цивільно-правової відповідальності власників наземних транспортних засобів: Закон України від 01.07.2004 р. №</w:t>
      </w:r>
    </w:p>
    <w:p w:rsidR="00D4584C" w:rsidRDefault="00D4584C" w:rsidP="00D4584C">
      <w:pPr>
        <w:tabs>
          <w:tab w:val="left" w:pos="2380"/>
          <w:tab w:val="left" w:pos="4060"/>
          <w:tab w:val="left" w:pos="6500"/>
          <w:tab w:val="left" w:pos="8960"/>
        </w:tabs>
        <w:spacing w:line="0" w:lineRule="atLeast"/>
        <w:ind w:left="260"/>
        <w:rPr>
          <w:rFonts w:ascii="Times New Roman" w:eastAsia="Times New Roman" w:hAnsi="Times New Roman"/>
          <w:sz w:val="28"/>
        </w:rPr>
      </w:pPr>
      <w:r>
        <w:rPr>
          <w:rFonts w:ascii="Times New Roman" w:eastAsia="Times New Roman" w:hAnsi="Times New Roman"/>
          <w:sz w:val="28"/>
        </w:rPr>
        <w:t>1961-IV.</w:t>
      </w:r>
      <w:r>
        <w:rPr>
          <w:rFonts w:ascii="Times New Roman" w:eastAsia="Times New Roman" w:hAnsi="Times New Roman"/>
        </w:rPr>
        <w:tab/>
      </w:r>
      <w:r>
        <w:rPr>
          <w:rFonts w:ascii="Times New Roman" w:eastAsia="Times New Roman" w:hAnsi="Times New Roman"/>
          <w:sz w:val="28"/>
        </w:rPr>
        <w:t>Дата</w:t>
      </w:r>
      <w:r>
        <w:rPr>
          <w:rFonts w:ascii="Times New Roman" w:eastAsia="Times New Roman" w:hAnsi="Times New Roman"/>
        </w:rPr>
        <w:tab/>
      </w:r>
      <w:r>
        <w:rPr>
          <w:rFonts w:ascii="Times New Roman" w:eastAsia="Times New Roman" w:hAnsi="Times New Roman"/>
          <w:sz w:val="28"/>
        </w:rPr>
        <w:t>оновлення:</w:t>
      </w:r>
      <w:r>
        <w:rPr>
          <w:rFonts w:ascii="Times New Roman" w:eastAsia="Times New Roman" w:hAnsi="Times New Roman"/>
        </w:rPr>
        <w:tab/>
      </w:r>
      <w:r>
        <w:rPr>
          <w:rFonts w:ascii="Times New Roman" w:eastAsia="Times New Roman" w:hAnsi="Times New Roman"/>
          <w:sz w:val="28"/>
        </w:rPr>
        <w:t>25.27.2018.</w:t>
      </w:r>
      <w:r>
        <w:rPr>
          <w:rFonts w:ascii="Times New Roman" w:eastAsia="Times New Roman" w:hAnsi="Times New Roman"/>
        </w:rPr>
        <w:tab/>
      </w:r>
      <w:r>
        <w:rPr>
          <w:rFonts w:ascii="Times New Roman" w:eastAsia="Times New Roman" w:hAnsi="Times New Roman"/>
          <w:sz w:val="28"/>
        </w:rPr>
        <w:t>URL:</w:t>
      </w:r>
    </w:p>
    <w:p w:rsidR="00D4584C" w:rsidRDefault="00D4584C" w:rsidP="00D4584C">
      <w:pPr>
        <w:spacing w:line="145" w:lineRule="exact"/>
        <w:rPr>
          <w:rFonts w:ascii="Times New Roman" w:eastAsia="Times New Roman" w:hAnsi="Times New Roman"/>
        </w:rPr>
      </w:pP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http://zakon5.rada.gov.ua/laws/show/1961-15 (дата звернення: 29.11.2018).</w:t>
      </w:r>
    </w:p>
    <w:p w:rsidR="00D4584C" w:rsidRDefault="00D4584C" w:rsidP="00D4584C">
      <w:pPr>
        <w:spacing w:line="145" w:lineRule="exact"/>
        <w:rPr>
          <w:rFonts w:ascii="Times New Roman" w:eastAsia="Times New Roman" w:hAnsi="Times New Roman"/>
        </w:rPr>
      </w:pPr>
    </w:p>
    <w:p w:rsidR="00D4584C" w:rsidRDefault="00D4584C" w:rsidP="00D4584C">
      <w:pPr>
        <w:numPr>
          <w:ilvl w:val="0"/>
          <w:numId w:val="17"/>
        </w:numPr>
        <w:tabs>
          <w:tab w:val="left" w:pos="1394"/>
        </w:tabs>
        <w:spacing w:line="434" w:lineRule="auto"/>
        <w:ind w:left="260" w:firstLine="710"/>
        <w:jc w:val="both"/>
        <w:rPr>
          <w:rFonts w:ascii="Times New Roman" w:eastAsia="Times New Roman" w:hAnsi="Times New Roman"/>
          <w:sz w:val="26"/>
        </w:rPr>
      </w:pPr>
      <w:r>
        <w:rPr>
          <w:rFonts w:ascii="Times New Roman" w:eastAsia="Times New Roman" w:hAnsi="Times New Roman"/>
          <w:sz w:val="26"/>
        </w:rPr>
        <w:t>Про фінансові послуги та державне регулювання ринків фінансових послуг: Закон України від 12.07.2001 р. № 2664-XІII. Дата оновлення: 01.10.2018.</w:t>
      </w:r>
    </w:p>
    <w:p w:rsidR="00D4584C" w:rsidRDefault="00D4584C" w:rsidP="00D4584C">
      <w:pPr>
        <w:spacing w:line="434" w:lineRule="auto"/>
        <w:rPr>
          <w:rFonts w:ascii="Times New Roman" w:eastAsia="Times New Roman" w:hAnsi="Times New Roman"/>
          <w:sz w:val="26"/>
        </w:rPr>
        <w:sectPr w:rsidR="00D4584C">
          <w:pgSz w:w="11900" w:h="16838"/>
          <w:pgMar w:top="680" w:right="846" w:bottom="544" w:left="1440" w:header="0" w:footer="0" w:gutter="0"/>
          <w:cols w:space="720"/>
        </w:sectPr>
      </w:pPr>
    </w:p>
    <w:p w:rsidR="00D4584C" w:rsidRDefault="00D4584C" w:rsidP="00D4584C">
      <w:pPr>
        <w:spacing w:line="0" w:lineRule="atLeast"/>
        <w:ind w:left="9260"/>
        <w:rPr>
          <w:rFonts w:ascii="Times New Roman" w:eastAsia="Times New Roman" w:hAnsi="Times New Roman"/>
          <w:sz w:val="24"/>
        </w:rPr>
      </w:pPr>
      <w:bookmarkStart w:id="18" w:name="page118"/>
      <w:bookmarkEnd w:id="18"/>
    </w:p>
    <w:p w:rsidR="00D4584C" w:rsidRDefault="00D4584C" w:rsidP="00D4584C">
      <w:pPr>
        <w:spacing w:line="145" w:lineRule="exact"/>
        <w:rPr>
          <w:rFonts w:ascii="Times New Roman" w:eastAsia="Times New Roman" w:hAnsi="Times New Roman"/>
        </w:rPr>
      </w:pPr>
    </w:p>
    <w:p w:rsidR="00D4584C" w:rsidRDefault="00D4584C" w:rsidP="00D4584C">
      <w:pPr>
        <w:spacing w:line="0" w:lineRule="atLeast"/>
        <w:ind w:left="260"/>
        <w:rPr>
          <w:rFonts w:ascii="Times New Roman" w:eastAsia="Times New Roman" w:hAnsi="Times New Roman"/>
          <w:sz w:val="27"/>
        </w:rPr>
      </w:pPr>
      <w:r>
        <w:rPr>
          <w:rFonts w:ascii="Times New Roman" w:eastAsia="Times New Roman" w:hAnsi="Times New Roman"/>
          <w:sz w:val="27"/>
        </w:rPr>
        <w:t>URL: http://zakon5.rada.gov.ua/laws/show/2664-14 (дата звернення: 29.11.2018).</w:t>
      </w:r>
    </w:p>
    <w:p w:rsidR="00D4584C" w:rsidRDefault="00D4584C" w:rsidP="00D4584C">
      <w:pPr>
        <w:spacing w:line="156" w:lineRule="exact"/>
        <w:rPr>
          <w:rFonts w:ascii="Times New Roman" w:eastAsia="Times New Roman" w:hAnsi="Times New Roman"/>
        </w:rPr>
      </w:pPr>
    </w:p>
    <w:p w:rsidR="00D4584C" w:rsidRDefault="00D4584C" w:rsidP="00D4584C">
      <w:pPr>
        <w:numPr>
          <w:ilvl w:val="0"/>
          <w:numId w:val="18"/>
        </w:numPr>
        <w:tabs>
          <w:tab w:val="left" w:pos="1394"/>
        </w:tabs>
        <w:spacing w:line="348" w:lineRule="auto"/>
        <w:ind w:left="260" w:firstLine="711"/>
        <w:rPr>
          <w:rFonts w:ascii="Times New Roman" w:eastAsia="Times New Roman" w:hAnsi="Times New Roman"/>
          <w:sz w:val="28"/>
        </w:rPr>
      </w:pPr>
      <w:r>
        <w:rPr>
          <w:rFonts w:ascii="Times New Roman" w:eastAsia="Times New Roman" w:hAnsi="Times New Roman"/>
          <w:color w:val="231F20"/>
          <w:sz w:val="28"/>
        </w:rPr>
        <w:t xml:space="preserve">Ротова Т. А. Страхування: </w:t>
      </w:r>
      <w:proofErr w:type="spellStart"/>
      <w:r>
        <w:rPr>
          <w:rFonts w:ascii="Times New Roman" w:eastAsia="Times New Roman" w:hAnsi="Times New Roman"/>
          <w:color w:val="231F20"/>
          <w:sz w:val="28"/>
        </w:rPr>
        <w:t>навч</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посіб</w:t>
      </w:r>
      <w:proofErr w:type="spellEnd"/>
      <w:r>
        <w:rPr>
          <w:rFonts w:ascii="Times New Roman" w:eastAsia="Times New Roman" w:hAnsi="Times New Roman"/>
          <w:color w:val="231F20"/>
          <w:sz w:val="28"/>
        </w:rPr>
        <w:t>. Київ : Київський національний торговельно-економічний університет, 2006. 334 с.</w:t>
      </w:r>
    </w:p>
    <w:p w:rsidR="00D4584C" w:rsidRDefault="00D4584C" w:rsidP="00D4584C">
      <w:pPr>
        <w:numPr>
          <w:ilvl w:val="0"/>
          <w:numId w:val="18"/>
        </w:numPr>
        <w:tabs>
          <w:tab w:val="left" w:pos="1394"/>
        </w:tabs>
        <w:spacing w:line="348" w:lineRule="auto"/>
        <w:ind w:left="260" w:firstLine="710"/>
        <w:rPr>
          <w:rFonts w:ascii="Times New Roman" w:eastAsia="Times New Roman" w:hAnsi="Times New Roman"/>
          <w:sz w:val="28"/>
        </w:rPr>
      </w:pPr>
      <w:r>
        <w:rPr>
          <w:rFonts w:ascii="Times New Roman" w:eastAsia="Times New Roman" w:hAnsi="Times New Roman"/>
          <w:sz w:val="28"/>
        </w:rPr>
        <w:t xml:space="preserve">Ротова Т. А., Руденко Л. С. Страхування: </w:t>
      </w:r>
      <w:proofErr w:type="spellStart"/>
      <w:r>
        <w:rPr>
          <w:rFonts w:ascii="Times New Roman" w:eastAsia="Times New Roman" w:hAnsi="Times New Roman"/>
          <w:sz w:val="28"/>
        </w:rPr>
        <w:t>навч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посіб</w:t>
      </w:r>
      <w:proofErr w:type="spellEnd"/>
      <w:r>
        <w:rPr>
          <w:rFonts w:ascii="Times New Roman" w:eastAsia="Times New Roman" w:hAnsi="Times New Roman"/>
          <w:sz w:val="28"/>
        </w:rPr>
        <w:t xml:space="preserve">. Київ: Київ. </w:t>
      </w:r>
      <w:proofErr w:type="spellStart"/>
      <w:r>
        <w:rPr>
          <w:rFonts w:ascii="Times New Roman" w:eastAsia="Times New Roman" w:hAnsi="Times New Roman"/>
          <w:sz w:val="28"/>
        </w:rPr>
        <w:t>нац</w:t>
      </w:r>
      <w:proofErr w:type="spellEnd"/>
      <w:r>
        <w:rPr>
          <w:rFonts w:ascii="Times New Roman" w:eastAsia="Times New Roman" w:hAnsi="Times New Roman"/>
          <w:sz w:val="28"/>
        </w:rPr>
        <w:t>. торг.-</w:t>
      </w:r>
      <w:proofErr w:type="spellStart"/>
      <w:r>
        <w:rPr>
          <w:rFonts w:ascii="Times New Roman" w:eastAsia="Times New Roman" w:hAnsi="Times New Roman"/>
          <w:sz w:val="28"/>
        </w:rPr>
        <w:t>екон</w:t>
      </w:r>
      <w:proofErr w:type="spellEnd"/>
      <w:r>
        <w:rPr>
          <w:rFonts w:ascii="Times New Roman" w:eastAsia="Times New Roman" w:hAnsi="Times New Roman"/>
          <w:sz w:val="28"/>
        </w:rPr>
        <w:t>. ун-т, 2001. 400 с.</w:t>
      </w:r>
    </w:p>
    <w:p w:rsidR="00D4584C" w:rsidRDefault="00D4584C" w:rsidP="00D4584C">
      <w:pPr>
        <w:numPr>
          <w:ilvl w:val="0"/>
          <w:numId w:val="18"/>
        </w:numPr>
        <w:tabs>
          <w:tab w:val="left" w:pos="1394"/>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Страховая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компания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Гелиос</w:t>
      </w:r>
      <w:proofErr w:type="spellEnd"/>
      <w:r>
        <w:rPr>
          <w:rFonts w:ascii="Times New Roman" w:eastAsia="Times New Roman" w:hAnsi="Times New Roman"/>
          <w:sz w:val="28"/>
        </w:rPr>
        <w:t>». URL: https://skgelios.ru (дата звернення: 29.11.2018).</w:t>
      </w:r>
    </w:p>
    <w:p w:rsidR="00D4584C" w:rsidRDefault="00D4584C" w:rsidP="00D4584C">
      <w:pPr>
        <w:numPr>
          <w:ilvl w:val="0"/>
          <w:numId w:val="18"/>
        </w:numPr>
        <w:tabs>
          <w:tab w:val="left" w:pos="1394"/>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Страховая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компания</w:t>
      </w:r>
      <w:proofErr w:type="spellEnd"/>
      <w:r>
        <w:rPr>
          <w:rFonts w:ascii="Times New Roman" w:eastAsia="Times New Roman" w:hAnsi="Times New Roman"/>
          <w:sz w:val="28"/>
        </w:rPr>
        <w:t xml:space="preserve"> «Еталон». URL: http://www.etalon.ua/ru/ (дата звернення: 29.11.2018).</w:t>
      </w:r>
    </w:p>
    <w:p w:rsidR="00D4584C" w:rsidRDefault="00D4584C" w:rsidP="00D4584C">
      <w:pPr>
        <w:numPr>
          <w:ilvl w:val="0"/>
          <w:numId w:val="18"/>
        </w:numPr>
        <w:tabs>
          <w:tab w:val="left" w:pos="1394"/>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color w:val="231F20"/>
          <w:sz w:val="28"/>
        </w:rPr>
        <w:t>Скамай</w:t>
      </w:r>
      <w:proofErr w:type="spellEnd"/>
      <w:r>
        <w:rPr>
          <w:rFonts w:ascii="Times New Roman" w:eastAsia="Times New Roman" w:hAnsi="Times New Roman"/>
          <w:color w:val="231F20"/>
          <w:sz w:val="28"/>
        </w:rPr>
        <w:t xml:space="preserve"> Л. Г., </w:t>
      </w:r>
      <w:proofErr w:type="spellStart"/>
      <w:r>
        <w:rPr>
          <w:rFonts w:ascii="Times New Roman" w:eastAsia="Times New Roman" w:hAnsi="Times New Roman"/>
          <w:color w:val="231F20"/>
          <w:sz w:val="28"/>
        </w:rPr>
        <w:t>Мазурина</w:t>
      </w:r>
      <w:proofErr w:type="spellEnd"/>
      <w:r>
        <w:rPr>
          <w:rFonts w:ascii="Times New Roman" w:eastAsia="Times New Roman" w:hAnsi="Times New Roman"/>
          <w:color w:val="231F20"/>
          <w:sz w:val="28"/>
        </w:rPr>
        <w:t xml:space="preserve"> Т. Ю. </w:t>
      </w:r>
      <w:proofErr w:type="spellStart"/>
      <w:r>
        <w:rPr>
          <w:rFonts w:ascii="Times New Roman" w:eastAsia="Times New Roman" w:hAnsi="Times New Roman"/>
          <w:color w:val="231F20"/>
          <w:sz w:val="28"/>
        </w:rPr>
        <w:t>Страховое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дело</w:t>
      </w:r>
      <w:proofErr w:type="spellEnd"/>
      <w:r>
        <w:rPr>
          <w:rFonts w:ascii="Times New Roman" w:eastAsia="Times New Roman" w:hAnsi="Times New Roman"/>
          <w:color w:val="231F20"/>
          <w:sz w:val="28"/>
        </w:rPr>
        <w:t>: уч. пособ. Москва : ИНФРА-М, 2004. 256 с.</w:t>
      </w:r>
    </w:p>
    <w:p w:rsidR="00D4584C" w:rsidRDefault="00D4584C" w:rsidP="00D4584C">
      <w:pPr>
        <w:spacing w:line="1" w:lineRule="exact"/>
        <w:rPr>
          <w:rFonts w:ascii="Times New Roman" w:eastAsia="Times New Roman" w:hAnsi="Times New Roman"/>
          <w:sz w:val="28"/>
        </w:rPr>
      </w:pPr>
    </w:p>
    <w:p w:rsidR="00D4584C" w:rsidRDefault="00D4584C" w:rsidP="00D4584C">
      <w:pPr>
        <w:numPr>
          <w:ilvl w:val="0"/>
          <w:numId w:val="18"/>
        </w:numPr>
        <w:tabs>
          <w:tab w:val="left" w:pos="1394"/>
        </w:tabs>
        <w:spacing w:line="348" w:lineRule="auto"/>
        <w:ind w:left="260" w:firstLine="710"/>
        <w:jc w:val="both"/>
        <w:rPr>
          <w:rFonts w:ascii="Times New Roman" w:eastAsia="Times New Roman" w:hAnsi="Times New Roman"/>
          <w:sz w:val="28"/>
        </w:rPr>
      </w:pPr>
      <w:proofErr w:type="spellStart"/>
      <w:r>
        <w:rPr>
          <w:rFonts w:ascii="Times New Roman" w:eastAsia="Times New Roman" w:hAnsi="Times New Roman"/>
          <w:sz w:val="28"/>
        </w:rPr>
        <w:t>Стародубцева</w:t>
      </w:r>
      <w:proofErr w:type="spellEnd"/>
      <w:r>
        <w:rPr>
          <w:rFonts w:ascii="Times New Roman" w:eastAsia="Times New Roman" w:hAnsi="Times New Roman"/>
          <w:sz w:val="28"/>
        </w:rPr>
        <w:t xml:space="preserve"> Е. Б. , Маркова О. М. </w:t>
      </w:r>
      <w:proofErr w:type="spellStart"/>
      <w:r>
        <w:rPr>
          <w:rFonts w:ascii="Times New Roman" w:eastAsia="Times New Roman" w:hAnsi="Times New Roman"/>
          <w:sz w:val="28"/>
        </w:rPr>
        <w:t>Цифровая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трансформация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мировой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экономики</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Вестник</w:t>
      </w:r>
      <w:proofErr w:type="spellEnd"/>
      <w:r>
        <w:rPr>
          <w:rFonts w:ascii="Times New Roman" w:eastAsia="Times New Roman" w:hAnsi="Times New Roman"/>
          <w:i/>
          <w:sz w:val="28"/>
        </w:rPr>
        <w:t xml:space="preserve"> АГТУ.</w:t>
      </w:r>
      <w:r>
        <w:rPr>
          <w:rFonts w:ascii="Times New Roman" w:eastAsia="Times New Roman" w:hAnsi="Times New Roman"/>
          <w:sz w:val="28"/>
        </w:rPr>
        <w:t xml:space="preserve"> </w:t>
      </w:r>
      <w:proofErr w:type="spellStart"/>
      <w:r>
        <w:rPr>
          <w:rFonts w:ascii="Times New Roman" w:eastAsia="Times New Roman" w:hAnsi="Times New Roman"/>
          <w:i/>
          <w:sz w:val="28"/>
        </w:rPr>
        <w:t>Серия</w:t>
      </w:r>
      <w:proofErr w:type="spellEnd"/>
      <w:r>
        <w:rPr>
          <w:rFonts w:ascii="Times New Roman" w:eastAsia="Times New Roman" w:hAnsi="Times New Roman"/>
          <w:i/>
          <w:sz w:val="28"/>
        </w:rPr>
        <w:t>:</w:t>
      </w:r>
      <w:r>
        <w:rPr>
          <w:rFonts w:ascii="Times New Roman" w:eastAsia="Times New Roman" w:hAnsi="Times New Roman"/>
          <w:sz w:val="28"/>
        </w:rPr>
        <w:t xml:space="preserve"> </w:t>
      </w:r>
      <w:proofErr w:type="spellStart"/>
      <w:r>
        <w:rPr>
          <w:rFonts w:ascii="Times New Roman" w:eastAsia="Times New Roman" w:hAnsi="Times New Roman"/>
          <w:i/>
          <w:sz w:val="28"/>
        </w:rPr>
        <w:t>Экономика</w:t>
      </w:r>
      <w:proofErr w:type="spellEnd"/>
      <w:r>
        <w:rPr>
          <w:rFonts w:ascii="Times New Roman" w:eastAsia="Times New Roman" w:hAnsi="Times New Roman"/>
          <w:i/>
          <w:sz w:val="28"/>
        </w:rPr>
        <w:t>.</w:t>
      </w:r>
      <w:r>
        <w:rPr>
          <w:rFonts w:ascii="Times New Roman" w:eastAsia="Times New Roman" w:hAnsi="Times New Roman"/>
          <w:sz w:val="28"/>
        </w:rPr>
        <w:t xml:space="preserve"> 2018. № 2. URL: https://cyberleninka. </w:t>
      </w:r>
      <w:proofErr w:type="spellStart"/>
      <w:r>
        <w:rPr>
          <w:rFonts w:ascii="Times New Roman" w:eastAsia="Times New Roman" w:hAnsi="Times New Roman"/>
          <w:sz w:val="28"/>
        </w:rPr>
        <w:t>ru</w:t>
      </w:r>
      <w:proofErr w:type="spellEnd"/>
      <w:r>
        <w:rPr>
          <w:rFonts w:ascii="Times New Roman" w:eastAsia="Times New Roman" w:hAnsi="Times New Roman"/>
          <w:sz w:val="28"/>
        </w:rPr>
        <w:t>/</w:t>
      </w:r>
      <w:proofErr w:type="spellStart"/>
      <w:r>
        <w:rPr>
          <w:rFonts w:ascii="Times New Roman" w:eastAsia="Times New Roman" w:hAnsi="Times New Roman"/>
          <w:sz w:val="28"/>
        </w:rPr>
        <w:t>article</w:t>
      </w:r>
      <w:proofErr w:type="spellEnd"/>
      <w:r>
        <w:rPr>
          <w:rFonts w:ascii="Times New Roman" w:eastAsia="Times New Roman" w:hAnsi="Times New Roman"/>
          <w:sz w:val="28"/>
        </w:rPr>
        <w:t>/n/</w:t>
      </w:r>
      <w:proofErr w:type="spellStart"/>
      <w:r>
        <w:rPr>
          <w:rFonts w:ascii="Times New Roman" w:eastAsia="Times New Roman" w:hAnsi="Times New Roman"/>
          <w:sz w:val="28"/>
        </w:rPr>
        <w:t>tsifrovaya-transformatsiya-mirovoy-ekonomiki</w:t>
      </w:r>
      <w:proofErr w:type="spellEnd"/>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 xml:space="preserve">(дата </w:t>
      </w:r>
      <w:proofErr w:type="spellStart"/>
      <w:r>
        <w:rPr>
          <w:rFonts w:ascii="Times New Roman" w:eastAsia="Times New Roman" w:hAnsi="Times New Roman"/>
          <w:sz w:val="28"/>
        </w:rPr>
        <w:t>обращения</w:t>
      </w:r>
      <w:proofErr w:type="spellEnd"/>
      <w:r>
        <w:rPr>
          <w:rFonts w:ascii="Times New Roman" w:eastAsia="Times New Roman" w:hAnsi="Times New Roman"/>
          <w:sz w:val="28"/>
        </w:rPr>
        <w:t>: 25. 11. 2018).</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0"/>
          <w:numId w:val="18"/>
        </w:numPr>
        <w:tabs>
          <w:tab w:val="left" w:pos="1394"/>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Страхование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учебник</w:t>
      </w:r>
      <w:proofErr w:type="spellEnd"/>
      <w:r>
        <w:rPr>
          <w:rFonts w:ascii="Times New Roman" w:eastAsia="Times New Roman" w:hAnsi="Times New Roman"/>
          <w:sz w:val="28"/>
        </w:rPr>
        <w:t xml:space="preserve">. 2-е </w:t>
      </w:r>
      <w:proofErr w:type="spellStart"/>
      <w:r>
        <w:rPr>
          <w:rFonts w:ascii="Times New Roman" w:eastAsia="Times New Roman" w:hAnsi="Times New Roman"/>
          <w:sz w:val="28"/>
        </w:rPr>
        <w:t>изд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перераб</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доп</w:t>
      </w:r>
      <w:proofErr w:type="spellEnd"/>
      <w:r>
        <w:rPr>
          <w:rFonts w:ascii="Times New Roman" w:eastAsia="Times New Roman" w:hAnsi="Times New Roman"/>
          <w:sz w:val="28"/>
        </w:rPr>
        <w:t xml:space="preserve">. Москва: </w:t>
      </w:r>
      <w:proofErr w:type="spellStart"/>
      <w:r>
        <w:rPr>
          <w:rFonts w:ascii="Times New Roman" w:eastAsia="Times New Roman" w:hAnsi="Times New Roman"/>
          <w:sz w:val="28"/>
        </w:rPr>
        <w:t>Экономистъ</w:t>
      </w:r>
      <w:proofErr w:type="spellEnd"/>
      <w:r>
        <w:rPr>
          <w:rFonts w:ascii="Times New Roman" w:eastAsia="Times New Roman" w:hAnsi="Times New Roman"/>
          <w:sz w:val="28"/>
        </w:rPr>
        <w:t>, 2006. 268 с.</w:t>
      </w:r>
    </w:p>
    <w:p w:rsidR="00D4584C" w:rsidRDefault="00D4584C" w:rsidP="00D4584C">
      <w:pPr>
        <w:numPr>
          <w:ilvl w:val="0"/>
          <w:numId w:val="18"/>
        </w:numPr>
        <w:tabs>
          <w:tab w:val="left" w:pos="1393"/>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Страховая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компания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Поинт</w:t>
      </w:r>
      <w:proofErr w:type="spellEnd"/>
      <w:r>
        <w:rPr>
          <w:rFonts w:ascii="Times New Roman" w:eastAsia="Times New Roman" w:hAnsi="Times New Roman"/>
          <w:sz w:val="28"/>
        </w:rPr>
        <w:t>». URL: http://www.sk-point.com (дата звернення: 29.11.2018).</w:t>
      </w:r>
    </w:p>
    <w:p w:rsidR="00D4584C" w:rsidRDefault="00D4584C" w:rsidP="00D4584C">
      <w:pPr>
        <w:numPr>
          <w:ilvl w:val="0"/>
          <w:numId w:val="18"/>
        </w:numPr>
        <w:tabs>
          <w:tab w:val="left" w:pos="1394"/>
        </w:tabs>
        <w:spacing w:line="348" w:lineRule="auto"/>
        <w:ind w:left="260" w:firstLine="710"/>
        <w:rPr>
          <w:rFonts w:ascii="Times New Roman" w:eastAsia="Times New Roman" w:hAnsi="Times New Roman"/>
          <w:sz w:val="28"/>
        </w:rPr>
      </w:pPr>
      <w:r>
        <w:rPr>
          <w:rFonts w:ascii="Times New Roman" w:eastAsia="Times New Roman" w:hAnsi="Times New Roman"/>
          <w:color w:val="231F20"/>
          <w:sz w:val="28"/>
        </w:rPr>
        <w:t xml:space="preserve">Страхування: підручник / </w:t>
      </w:r>
      <w:proofErr w:type="spellStart"/>
      <w:r>
        <w:rPr>
          <w:rFonts w:ascii="Times New Roman" w:eastAsia="Times New Roman" w:hAnsi="Times New Roman"/>
          <w:color w:val="231F20"/>
          <w:sz w:val="28"/>
        </w:rPr>
        <w:t>Базилевич</w:t>
      </w:r>
      <w:proofErr w:type="spellEnd"/>
      <w:r>
        <w:rPr>
          <w:rFonts w:ascii="Times New Roman" w:eastAsia="Times New Roman" w:hAnsi="Times New Roman"/>
          <w:color w:val="231F20"/>
          <w:sz w:val="28"/>
        </w:rPr>
        <w:t xml:space="preserve"> В. Д. та ін.; за ред. В. Д. </w:t>
      </w:r>
      <w:proofErr w:type="spellStart"/>
      <w:r>
        <w:rPr>
          <w:rFonts w:ascii="Times New Roman" w:eastAsia="Times New Roman" w:hAnsi="Times New Roman"/>
          <w:color w:val="231F20"/>
          <w:sz w:val="28"/>
        </w:rPr>
        <w:t>Базилевича</w:t>
      </w:r>
      <w:proofErr w:type="spellEnd"/>
      <w:r>
        <w:rPr>
          <w:rFonts w:ascii="Times New Roman" w:eastAsia="Times New Roman" w:hAnsi="Times New Roman"/>
          <w:color w:val="231F20"/>
          <w:sz w:val="28"/>
        </w:rPr>
        <w:t>. Київ : Знання, 2008. 1019 с.</w:t>
      </w:r>
    </w:p>
    <w:p w:rsidR="00D4584C" w:rsidRDefault="00D4584C" w:rsidP="00D4584C">
      <w:pPr>
        <w:numPr>
          <w:ilvl w:val="0"/>
          <w:numId w:val="18"/>
        </w:numPr>
        <w:tabs>
          <w:tab w:val="left" w:pos="1394"/>
        </w:tabs>
        <w:spacing w:line="348" w:lineRule="auto"/>
        <w:ind w:left="260" w:firstLine="710"/>
        <w:rPr>
          <w:rFonts w:ascii="Times New Roman" w:eastAsia="Times New Roman" w:hAnsi="Times New Roman"/>
          <w:sz w:val="28"/>
        </w:rPr>
      </w:pPr>
      <w:r>
        <w:rPr>
          <w:rFonts w:ascii="Times New Roman" w:eastAsia="Times New Roman" w:hAnsi="Times New Roman"/>
          <w:sz w:val="28"/>
        </w:rPr>
        <w:t xml:space="preserve">Страхування: підручник / за наук. ред. С. С. </w:t>
      </w:r>
      <w:proofErr w:type="spellStart"/>
      <w:r>
        <w:rPr>
          <w:rFonts w:ascii="Times New Roman" w:eastAsia="Times New Roman" w:hAnsi="Times New Roman"/>
          <w:sz w:val="28"/>
        </w:rPr>
        <w:t>Осадець</w:t>
      </w:r>
      <w:proofErr w:type="spellEnd"/>
      <w:r>
        <w:rPr>
          <w:rFonts w:ascii="Times New Roman" w:eastAsia="Times New Roman" w:hAnsi="Times New Roman"/>
          <w:sz w:val="28"/>
        </w:rPr>
        <w:t xml:space="preserve">. Вид. 2-ге, перероб. і </w:t>
      </w:r>
      <w:proofErr w:type="spellStart"/>
      <w:r>
        <w:rPr>
          <w:rFonts w:ascii="Times New Roman" w:eastAsia="Times New Roman" w:hAnsi="Times New Roman"/>
          <w:sz w:val="28"/>
        </w:rPr>
        <w:t>доп</w:t>
      </w:r>
      <w:proofErr w:type="spellEnd"/>
      <w:r>
        <w:rPr>
          <w:rFonts w:ascii="Times New Roman" w:eastAsia="Times New Roman" w:hAnsi="Times New Roman"/>
          <w:sz w:val="28"/>
        </w:rPr>
        <w:t>. Київ: КНЕУ, 2002. 599 с.</w:t>
      </w:r>
    </w:p>
    <w:p w:rsidR="00D4584C" w:rsidRDefault="00D4584C" w:rsidP="00D4584C">
      <w:pPr>
        <w:numPr>
          <w:ilvl w:val="0"/>
          <w:numId w:val="18"/>
        </w:numPr>
        <w:tabs>
          <w:tab w:val="left" w:pos="1394"/>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Товариство з додатковою відповідальністю "Страхова компанія "Альфа-Гарант". URL: https://alfagarant.com/content/view/11/70/lang,ua/ (дата звернення: 29.11.2018).</w:t>
      </w:r>
    </w:p>
    <w:p w:rsidR="00D4584C" w:rsidRDefault="00D4584C" w:rsidP="00D4584C">
      <w:pPr>
        <w:numPr>
          <w:ilvl w:val="0"/>
          <w:numId w:val="18"/>
        </w:numPr>
        <w:tabs>
          <w:tab w:val="left" w:pos="1394"/>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sz w:val="28"/>
        </w:rPr>
        <w:t>Тринчук</w:t>
      </w:r>
      <w:proofErr w:type="spellEnd"/>
      <w:r>
        <w:rPr>
          <w:rFonts w:ascii="Times New Roman" w:eastAsia="Times New Roman" w:hAnsi="Times New Roman"/>
          <w:sz w:val="28"/>
        </w:rPr>
        <w:t xml:space="preserve"> В. В. Формування та розвиток маркетингу страхових компаній: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канд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екон</w:t>
      </w:r>
      <w:proofErr w:type="spellEnd"/>
      <w:r>
        <w:rPr>
          <w:rFonts w:ascii="Times New Roman" w:eastAsia="Times New Roman" w:hAnsi="Times New Roman"/>
          <w:sz w:val="28"/>
        </w:rPr>
        <w:t>. наук. Київ, 2004. 241 с.</w:t>
      </w:r>
    </w:p>
    <w:p w:rsidR="00D4584C" w:rsidRDefault="00D4584C" w:rsidP="00D4584C">
      <w:pPr>
        <w:numPr>
          <w:ilvl w:val="0"/>
          <w:numId w:val="18"/>
        </w:numPr>
        <w:tabs>
          <w:tab w:val="left" w:pos="1394"/>
        </w:tabs>
        <w:spacing w:line="348" w:lineRule="auto"/>
        <w:ind w:left="260" w:firstLine="709"/>
        <w:rPr>
          <w:rFonts w:ascii="Times New Roman" w:eastAsia="Times New Roman" w:hAnsi="Times New Roman"/>
          <w:sz w:val="28"/>
        </w:rPr>
      </w:pPr>
      <w:proofErr w:type="spellStart"/>
      <w:r>
        <w:rPr>
          <w:rFonts w:ascii="Times New Roman" w:eastAsia="Times New Roman" w:hAnsi="Times New Roman"/>
          <w:sz w:val="28"/>
        </w:rPr>
        <w:t>Тринчук</w:t>
      </w:r>
      <w:proofErr w:type="spellEnd"/>
      <w:r>
        <w:rPr>
          <w:rFonts w:ascii="Times New Roman" w:eastAsia="Times New Roman" w:hAnsi="Times New Roman"/>
          <w:sz w:val="28"/>
        </w:rPr>
        <w:t xml:space="preserve"> В. В., Василенко Л. І. Історико-економічні передумови виникнення страхового маркетингу. </w:t>
      </w:r>
      <w:r>
        <w:rPr>
          <w:rFonts w:ascii="Times New Roman" w:eastAsia="Times New Roman" w:hAnsi="Times New Roman"/>
          <w:i/>
          <w:sz w:val="28"/>
        </w:rPr>
        <w:t>Страхова справа.</w:t>
      </w:r>
      <w:r>
        <w:rPr>
          <w:rFonts w:ascii="Times New Roman" w:eastAsia="Times New Roman" w:hAnsi="Times New Roman"/>
          <w:sz w:val="28"/>
        </w:rPr>
        <w:t xml:space="preserve"> №1. 2003. С. 89-93.</w:t>
      </w:r>
    </w:p>
    <w:p w:rsidR="00D4584C" w:rsidRDefault="00D4584C" w:rsidP="00D4584C">
      <w:pPr>
        <w:spacing w:line="1" w:lineRule="exact"/>
        <w:rPr>
          <w:rFonts w:ascii="Times New Roman" w:eastAsia="Times New Roman" w:hAnsi="Times New Roman"/>
          <w:sz w:val="28"/>
        </w:rPr>
      </w:pPr>
    </w:p>
    <w:p w:rsidR="00D4584C" w:rsidRDefault="00D4584C" w:rsidP="00D4584C">
      <w:pPr>
        <w:numPr>
          <w:ilvl w:val="0"/>
          <w:numId w:val="18"/>
        </w:numPr>
        <w:tabs>
          <w:tab w:val="left" w:pos="1400"/>
        </w:tabs>
        <w:spacing w:line="0" w:lineRule="atLeast"/>
        <w:ind w:left="1400" w:hanging="430"/>
        <w:rPr>
          <w:rFonts w:ascii="Times New Roman" w:eastAsia="Times New Roman" w:hAnsi="Times New Roman"/>
          <w:sz w:val="28"/>
        </w:rPr>
      </w:pPr>
      <w:proofErr w:type="spellStart"/>
      <w:r>
        <w:rPr>
          <w:rFonts w:ascii="Times New Roman" w:eastAsia="Times New Roman" w:hAnsi="Times New Roman"/>
          <w:sz w:val="28"/>
        </w:rPr>
        <w:t>Тронин</w:t>
      </w:r>
      <w:proofErr w:type="spellEnd"/>
      <w:r>
        <w:rPr>
          <w:rFonts w:ascii="Times New Roman" w:eastAsia="Times New Roman" w:hAnsi="Times New Roman"/>
          <w:sz w:val="28"/>
        </w:rPr>
        <w:t xml:space="preserve"> Ю. Н. </w:t>
      </w:r>
      <w:proofErr w:type="spellStart"/>
      <w:r>
        <w:rPr>
          <w:rFonts w:ascii="Times New Roman" w:eastAsia="Times New Roman" w:hAnsi="Times New Roman"/>
          <w:sz w:val="28"/>
        </w:rPr>
        <w:t>Основы</w:t>
      </w:r>
      <w:proofErr w:type="spellEnd"/>
      <w:r>
        <w:rPr>
          <w:rFonts w:ascii="Times New Roman" w:eastAsia="Times New Roman" w:hAnsi="Times New Roman"/>
          <w:sz w:val="28"/>
        </w:rPr>
        <w:t xml:space="preserve"> страхового </w:t>
      </w:r>
      <w:proofErr w:type="spellStart"/>
      <w:r>
        <w:rPr>
          <w:rFonts w:ascii="Times New Roman" w:eastAsia="Times New Roman" w:hAnsi="Times New Roman"/>
          <w:sz w:val="28"/>
        </w:rPr>
        <w:t>бизнеса</w:t>
      </w:r>
      <w:proofErr w:type="spellEnd"/>
      <w:r>
        <w:rPr>
          <w:rFonts w:ascii="Times New Roman" w:eastAsia="Times New Roman" w:hAnsi="Times New Roman"/>
          <w:sz w:val="28"/>
        </w:rPr>
        <w:t>. Москва: "Альфа-Пресс",</w:t>
      </w:r>
    </w:p>
    <w:p w:rsidR="00D4584C" w:rsidRDefault="00D4584C" w:rsidP="00D4584C">
      <w:pPr>
        <w:rPr>
          <w:rFonts w:ascii="Times New Roman" w:eastAsia="Times New Roman" w:hAnsi="Times New Roman"/>
          <w:sz w:val="28"/>
        </w:rPr>
        <w:sectPr w:rsidR="00D4584C">
          <w:pgSz w:w="11900" w:h="16838"/>
          <w:pgMar w:top="680" w:right="846" w:bottom="841" w:left="1440" w:header="0" w:footer="0" w:gutter="0"/>
          <w:cols w:space="720"/>
        </w:sectPr>
      </w:pPr>
    </w:p>
    <w:p w:rsidR="00D4584C" w:rsidRPr="00D4584C" w:rsidRDefault="00D4584C" w:rsidP="00D4584C">
      <w:pPr>
        <w:spacing w:line="0" w:lineRule="atLeast"/>
        <w:ind w:left="9260"/>
        <w:rPr>
          <w:rFonts w:ascii="Times New Roman" w:eastAsia="Times New Roman" w:hAnsi="Times New Roman"/>
          <w:sz w:val="24"/>
        </w:rPr>
      </w:pPr>
      <w:bookmarkStart w:id="19" w:name="page119"/>
      <w:bookmarkEnd w:id="19"/>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2006. 472 с.</w:t>
      </w:r>
    </w:p>
    <w:p w:rsidR="00D4584C" w:rsidRDefault="00D4584C" w:rsidP="00D4584C">
      <w:pPr>
        <w:spacing w:line="145" w:lineRule="exact"/>
        <w:rPr>
          <w:rFonts w:ascii="Times New Roman" w:eastAsia="Times New Roman" w:hAnsi="Times New Roman"/>
        </w:rPr>
      </w:pPr>
    </w:p>
    <w:p w:rsidR="00D4584C" w:rsidRDefault="00D4584C" w:rsidP="00D4584C">
      <w:pPr>
        <w:numPr>
          <w:ilvl w:val="1"/>
          <w:numId w:val="19"/>
        </w:numPr>
        <w:tabs>
          <w:tab w:val="left" w:pos="1394"/>
        </w:tabs>
        <w:spacing w:line="360" w:lineRule="auto"/>
        <w:ind w:left="260" w:firstLine="711"/>
        <w:jc w:val="both"/>
        <w:rPr>
          <w:rFonts w:ascii="Times New Roman" w:eastAsia="Times New Roman" w:hAnsi="Times New Roman"/>
          <w:sz w:val="27"/>
        </w:rPr>
      </w:pPr>
      <w:proofErr w:type="spellStart"/>
      <w:r>
        <w:rPr>
          <w:rFonts w:ascii="Times New Roman" w:eastAsia="Times New Roman" w:hAnsi="Times New Roman"/>
          <w:sz w:val="27"/>
        </w:rPr>
        <w:t>Цыганов</w:t>
      </w:r>
      <w:proofErr w:type="spellEnd"/>
      <w:r>
        <w:rPr>
          <w:rFonts w:ascii="Times New Roman" w:eastAsia="Times New Roman" w:hAnsi="Times New Roman"/>
          <w:sz w:val="27"/>
        </w:rPr>
        <w:t xml:space="preserve"> А. А. , </w:t>
      </w:r>
      <w:proofErr w:type="spellStart"/>
      <w:r>
        <w:rPr>
          <w:rFonts w:ascii="Times New Roman" w:eastAsia="Times New Roman" w:hAnsi="Times New Roman"/>
          <w:sz w:val="27"/>
        </w:rPr>
        <w:t>Брызгалов</w:t>
      </w:r>
      <w:proofErr w:type="spellEnd"/>
      <w:r>
        <w:rPr>
          <w:rFonts w:ascii="Times New Roman" w:eastAsia="Times New Roman" w:hAnsi="Times New Roman"/>
          <w:sz w:val="27"/>
        </w:rPr>
        <w:t xml:space="preserve"> Д. В. </w:t>
      </w:r>
      <w:proofErr w:type="spellStart"/>
      <w:r>
        <w:rPr>
          <w:rFonts w:ascii="Times New Roman" w:eastAsia="Times New Roman" w:hAnsi="Times New Roman"/>
          <w:sz w:val="27"/>
        </w:rPr>
        <w:t>Цифровизация</w:t>
      </w:r>
      <w:proofErr w:type="spellEnd"/>
      <w:r>
        <w:rPr>
          <w:rFonts w:ascii="Times New Roman" w:eastAsia="Times New Roman" w:hAnsi="Times New Roman"/>
          <w:sz w:val="27"/>
        </w:rPr>
        <w:t xml:space="preserve"> страхового </w:t>
      </w:r>
      <w:proofErr w:type="spellStart"/>
      <w:r>
        <w:rPr>
          <w:rFonts w:ascii="Times New Roman" w:eastAsia="Times New Roman" w:hAnsi="Times New Roman"/>
          <w:sz w:val="27"/>
        </w:rPr>
        <w:t>рынка</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задачи</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проблемы</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перспективы</w:t>
      </w:r>
      <w:proofErr w:type="spellEnd"/>
      <w:r>
        <w:rPr>
          <w:rFonts w:ascii="Times New Roman" w:eastAsia="Times New Roman" w:hAnsi="Times New Roman"/>
          <w:sz w:val="27"/>
        </w:rPr>
        <w:t xml:space="preserve">. </w:t>
      </w:r>
      <w:proofErr w:type="spellStart"/>
      <w:r>
        <w:rPr>
          <w:rFonts w:ascii="Times New Roman" w:eastAsia="Times New Roman" w:hAnsi="Times New Roman"/>
          <w:i/>
          <w:sz w:val="27"/>
        </w:rPr>
        <w:t>Экономика</w:t>
      </w:r>
      <w:proofErr w:type="spellEnd"/>
      <w:r>
        <w:rPr>
          <w:rFonts w:ascii="Times New Roman" w:eastAsia="Times New Roman" w:hAnsi="Times New Roman"/>
          <w:i/>
          <w:sz w:val="27"/>
        </w:rPr>
        <w:t>,</w:t>
      </w:r>
      <w:r>
        <w:rPr>
          <w:rFonts w:ascii="Times New Roman" w:eastAsia="Times New Roman" w:hAnsi="Times New Roman"/>
          <w:sz w:val="27"/>
        </w:rPr>
        <w:t xml:space="preserve"> </w:t>
      </w:r>
      <w:proofErr w:type="spellStart"/>
      <w:r>
        <w:rPr>
          <w:rFonts w:ascii="Times New Roman" w:eastAsia="Times New Roman" w:hAnsi="Times New Roman"/>
          <w:i/>
          <w:sz w:val="27"/>
        </w:rPr>
        <w:t>налоги</w:t>
      </w:r>
      <w:proofErr w:type="spellEnd"/>
      <w:r>
        <w:rPr>
          <w:rFonts w:ascii="Times New Roman" w:eastAsia="Times New Roman" w:hAnsi="Times New Roman"/>
          <w:i/>
          <w:sz w:val="27"/>
        </w:rPr>
        <w:t xml:space="preserve"> и право.</w:t>
      </w:r>
      <w:r>
        <w:rPr>
          <w:rFonts w:ascii="Times New Roman" w:eastAsia="Times New Roman" w:hAnsi="Times New Roman"/>
          <w:sz w:val="27"/>
        </w:rPr>
        <w:t xml:space="preserve"> 2018. № 2. С. 111–</w:t>
      </w:r>
    </w:p>
    <w:p w:rsidR="00D4584C" w:rsidRDefault="00D4584C" w:rsidP="00D4584C">
      <w:pPr>
        <w:spacing w:line="2" w:lineRule="exact"/>
        <w:rPr>
          <w:rFonts w:ascii="Times New Roman" w:eastAsia="Times New Roman" w:hAnsi="Times New Roman"/>
          <w:sz w:val="27"/>
        </w:rPr>
      </w:pPr>
    </w:p>
    <w:p w:rsidR="00D4584C" w:rsidRDefault="00D4584C" w:rsidP="00D4584C">
      <w:pPr>
        <w:numPr>
          <w:ilvl w:val="0"/>
          <w:numId w:val="20"/>
        </w:numPr>
        <w:tabs>
          <w:tab w:val="left" w:pos="820"/>
        </w:tabs>
        <w:spacing w:line="0" w:lineRule="atLeast"/>
        <w:ind w:left="820" w:hanging="558"/>
        <w:rPr>
          <w:rFonts w:ascii="Times New Roman" w:eastAsia="Times New Roman" w:hAnsi="Times New Roman"/>
          <w:sz w:val="28"/>
        </w:rPr>
      </w:pPr>
      <w:r>
        <w:rPr>
          <w:rFonts w:ascii="Times New Roman" w:eastAsia="Times New Roman" w:hAnsi="Times New Roman"/>
          <w:sz w:val="28"/>
        </w:rPr>
        <w:t>DOI: 10. 26794/1999-849X-2018-11-2-111-120.</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1"/>
          <w:numId w:val="20"/>
        </w:numPr>
        <w:tabs>
          <w:tab w:val="left" w:pos="1394"/>
        </w:tabs>
        <w:spacing w:line="348" w:lineRule="auto"/>
        <w:ind w:left="260" w:firstLine="711"/>
        <w:rPr>
          <w:rFonts w:ascii="Times New Roman" w:eastAsia="Times New Roman" w:hAnsi="Times New Roman"/>
          <w:sz w:val="28"/>
        </w:rPr>
      </w:pPr>
      <w:proofErr w:type="spellStart"/>
      <w:r>
        <w:rPr>
          <w:rFonts w:ascii="Times New Roman" w:eastAsia="Times New Roman" w:hAnsi="Times New Roman"/>
          <w:sz w:val="28"/>
        </w:rPr>
        <w:t>Шаплыко</w:t>
      </w:r>
      <w:proofErr w:type="spellEnd"/>
      <w:r>
        <w:rPr>
          <w:rFonts w:ascii="Times New Roman" w:eastAsia="Times New Roman" w:hAnsi="Times New Roman"/>
          <w:sz w:val="28"/>
        </w:rPr>
        <w:t xml:space="preserve"> Д. </w:t>
      </w:r>
      <w:proofErr w:type="spellStart"/>
      <w:r>
        <w:rPr>
          <w:rFonts w:ascii="Times New Roman" w:eastAsia="Times New Roman" w:hAnsi="Times New Roman"/>
          <w:sz w:val="28"/>
        </w:rPr>
        <w:t>Основные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понятия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принципы</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модели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маркетинга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страховой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компании</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Страховое</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дело</w:t>
      </w:r>
      <w:proofErr w:type="spellEnd"/>
      <w:r>
        <w:rPr>
          <w:rFonts w:ascii="Times New Roman" w:eastAsia="Times New Roman" w:hAnsi="Times New Roman"/>
          <w:sz w:val="28"/>
        </w:rPr>
        <w:t xml:space="preserve">. 2001. </w:t>
      </w:r>
      <w:proofErr w:type="spellStart"/>
      <w:r>
        <w:rPr>
          <w:rFonts w:ascii="Times New Roman" w:eastAsia="Times New Roman" w:hAnsi="Times New Roman"/>
          <w:sz w:val="28"/>
        </w:rPr>
        <w:t>июнь</w:t>
      </w:r>
      <w:proofErr w:type="spellEnd"/>
      <w:r>
        <w:rPr>
          <w:rFonts w:ascii="Times New Roman" w:eastAsia="Times New Roman" w:hAnsi="Times New Roman"/>
          <w:sz w:val="28"/>
        </w:rPr>
        <w:t>. С. 27-32.</w:t>
      </w:r>
    </w:p>
    <w:p w:rsidR="00D4584C" w:rsidRDefault="00D4584C" w:rsidP="00D4584C">
      <w:pPr>
        <w:numPr>
          <w:ilvl w:val="1"/>
          <w:numId w:val="20"/>
        </w:numPr>
        <w:tabs>
          <w:tab w:val="left" w:pos="1394"/>
        </w:tabs>
        <w:spacing w:line="348" w:lineRule="auto"/>
        <w:ind w:left="260" w:firstLine="711"/>
        <w:rPr>
          <w:rFonts w:ascii="Times New Roman" w:eastAsia="Times New Roman" w:hAnsi="Times New Roman"/>
          <w:sz w:val="28"/>
        </w:rPr>
      </w:pPr>
      <w:proofErr w:type="spellStart"/>
      <w:r>
        <w:rPr>
          <w:rFonts w:ascii="Times New Roman" w:eastAsia="Times New Roman" w:hAnsi="Times New Roman"/>
          <w:sz w:val="28"/>
        </w:rPr>
        <w:t>Шірінян</w:t>
      </w:r>
      <w:proofErr w:type="spellEnd"/>
      <w:r>
        <w:rPr>
          <w:rFonts w:ascii="Times New Roman" w:eastAsia="Times New Roman" w:hAnsi="Times New Roman"/>
          <w:sz w:val="28"/>
        </w:rPr>
        <w:t xml:space="preserve"> Л. В. Фінансова надійність і фінансова стійкість страховиків. </w:t>
      </w:r>
      <w:r>
        <w:rPr>
          <w:rFonts w:ascii="Times New Roman" w:eastAsia="Times New Roman" w:hAnsi="Times New Roman"/>
          <w:i/>
          <w:sz w:val="28"/>
        </w:rPr>
        <w:t>Актуальні проблеми економіки.</w:t>
      </w:r>
      <w:r>
        <w:rPr>
          <w:rFonts w:ascii="Times New Roman" w:eastAsia="Times New Roman" w:hAnsi="Times New Roman"/>
          <w:sz w:val="28"/>
        </w:rPr>
        <w:t xml:space="preserve"> 2007. № 9. С. 173-178.</w:t>
      </w:r>
    </w:p>
    <w:p w:rsidR="00D4584C" w:rsidRDefault="00D4584C" w:rsidP="00D4584C">
      <w:pPr>
        <w:numPr>
          <w:ilvl w:val="1"/>
          <w:numId w:val="20"/>
        </w:numPr>
        <w:tabs>
          <w:tab w:val="left" w:pos="1536"/>
        </w:tabs>
        <w:spacing w:line="348" w:lineRule="auto"/>
        <w:ind w:left="260" w:firstLine="711"/>
        <w:rPr>
          <w:rFonts w:ascii="Times New Roman" w:eastAsia="Times New Roman" w:hAnsi="Times New Roman"/>
          <w:sz w:val="28"/>
        </w:rPr>
      </w:pPr>
      <w:r>
        <w:rPr>
          <w:rFonts w:ascii="Times New Roman" w:eastAsia="Times New Roman" w:hAnsi="Times New Roman"/>
          <w:sz w:val="28"/>
        </w:rPr>
        <w:t xml:space="preserve">Юдина Т. Н. </w:t>
      </w:r>
      <w:proofErr w:type="spellStart"/>
      <w:r>
        <w:rPr>
          <w:rFonts w:ascii="Times New Roman" w:eastAsia="Times New Roman" w:hAnsi="Times New Roman"/>
          <w:sz w:val="28"/>
        </w:rPr>
        <w:t>Осмысление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цифровой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экономики</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Теоретическая</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экономика</w:t>
      </w:r>
      <w:proofErr w:type="spellEnd"/>
      <w:r>
        <w:rPr>
          <w:rFonts w:ascii="Times New Roman" w:eastAsia="Times New Roman" w:hAnsi="Times New Roman"/>
          <w:i/>
          <w:sz w:val="28"/>
        </w:rPr>
        <w:t xml:space="preserve">. </w:t>
      </w:r>
      <w:r>
        <w:rPr>
          <w:rFonts w:ascii="Times New Roman" w:eastAsia="Times New Roman" w:hAnsi="Times New Roman"/>
          <w:sz w:val="28"/>
        </w:rPr>
        <w:t>2016. № 3. С. 12–16.</w:t>
      </w:r>
    </w:p>
    <w:p w:rsidR="00D4584C" w:rsidRDefault="00D4584C" w:rsidP="00D4584C">
      <w:pPr>
        <w:spacing w:line="1" w:lineRule="exact"/>
        <w:rPr>
          <w:rFonts w:ascii="Times New Roman" w:eastAsia="Times New Roman" w:hAnsi="Times New Roman"/>
          <w:sz w:val="28"/>
        </w:rPr>
      </w:pPr>
    </w:p>
    <w:p w:rsidR="00D4584C" w:rsidRDefault="00D4584C" w:rsidP="00D4584C">
      <w:pPr>
        <w:numPr>
          <w:ilvl w:val="1"/>
          <w:numId w:val="20"/>
        </w:numPr>
        <w:tabs>
          <w:tab w:val="left" w:pos="1535"/>
        </w:tabs>
        <w:spacing w:line="348" w:lineRule="auto"/>
        <w:ind w:left="260" w:firstLine="710"/>
        <w:rPr>
          <w:rFonts w:ascii="Times New Roman" w:eastAsia="Times New Roman" w:hAnsi="Times New Roman"/>
          <w:sz w:val="28"/>
        </w:rPr>
      </w:pPr>
      <w:proofErr w:type="spellStart"/>
      <w:r>
        <w:rPr>
          <w:rFonts w:ascii="Times New Roman" w:eastAsia="Times New Roman" w:hAnsi="Times New Roman"/>
          <w:color w:val="231F20"/>
          <w:sz w:val="28"/>
        </w:rPr>
        <w:t>Юлдашев</w:t>
      </w:r>
      <w:proofErr w:type="spellEnd"/>
      <w:r>
        <w:rPr>
          <w:rFonts w:ascii="Times New Roman" w:eastAsia="Times New Roman" w:hAnsi="Times New Roman"/>
          <w:color w:val="231F20"/>
          <w:sz w:val="28"/>
        </w:rPr>
        <w:t xml:space="preserve"> P. T. </w:t>
      </w:r>
      <w:proofErr w:type="spellStart"/>
      <w:r>
        <w:rPr>
          <w:rFonts w:ascii="Times New Roman" w:eastAsia="Times New Roman" w:hAnsi="Times New Roman"/>
          <w:color w:val="231F20"/>
          <w:sz w:val="28"/>
        </w:rPr>
        <w:t>Введение</w:t>
      </w:r>
      <w:proofErr w:type="spellEnd"/>
      <w:r>
        <w:rPr>
          <w:rFonts w:ascii="Times New Roman" w:eastAsia="Times New Roman" w:hAnsi="Times New Roman"/>
          <w:color w:val="231F20"/>
          <w:sz w:val="28"/>
        </w:rPr>
        <w:t xml:space="preserve"> в продажу </w:t>
      </w:r>
      <w:proofErr w:type="spellStart"/>
      <w:r>
        <w:rPr>
          <w:rFonts w:ascii="Times New Roman" w:eastAsia="Times New Roman" w:hAnsi="Times New Roman"/>
          <w:color w:val="231F20"/>
          <w:sz w:val="28"/>
        </w:rPr>
        <w:t>страхования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или</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как</w:t>
      </w:r>
      <w:proofErr w:type="spellEnd"/>
      <w:r>
        <w:rPr>
          <w:rFonts w:ascii="Times New Roman" w:eastAsia="Times New Roman" w:hAnsi="Times New Roman"/>
          <w:color w:val="231F20"/>
          <w:sz w:val="28"/>
        </w:rPr>
        <w:t xml:space="preserve"> научиться </w:t>
      </w:r>
      <w:proofErr w:type="spellStart"/>
      <w:r>
        <w:rPr>
          <w:rFonts w:ascii="Times New Roman" w:eastAsia="Times New Roman" w:hAnsi="Times New Roman"/>
          <w:color w:val="231F20"/>
          <w:sz w:val="28"/>
        </w:rPr>
        <w:t>продавать</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надежду</w:t>
      </w:r>
      <w:proofErr w:type="spellEnd"/>
      <w:r>
        <w:rPr>
          <w:rFonts w:ascii="Times New Roman" w:eastAsia="Times New Roman" w:hAnsi="Times New Roman"/>
          <w:color w:val="231F20"/>
          <w:sz w:val="28"/>
        </w:rPr>
        <w:t xml:space="preserve">. Москва: </w:t>
      </w:r>
      <w:proofErr w:type="spellStart"/>
      <w:r>
        <w:rPr>
          <w:rFonts w:ascii="Times New Roman" w:eastAsia="Times New Roman" w:hAnsi="Times New Roman"/>
          <w:color w:val="231F20"/>
          <w:sz w:val="28"/>
        </w:rPr>
        <w:t>Анкил</w:t>
      </w:r>
      <w:proofErr w:type="spellEnd"/>
      <w:r>
        <w:rPr>
          <w:rFonts w:ascii="Times New Roman" w:eastAsia="Times New Roman" w:hAnsi="Times New Roman"/>
          <w:color w:val="231F20"/>
          <w:sz w:val="28"/>
        </w:rPr>
        <w:t>, 2004. 136 с.</w:t>
      </w:r>
    </w:p>
    <w:p w:rsidR="00D4584C" w:rsidRDefault="00D4584C" w:rsidP="00D4584C">
      <w:pPr>
        <w:numPr>
          <w:ilvl w:val="1"/>
          <w:numId w:val="20"/>
        </w:numPr>
        <w:tabs>
          <w:tab w:val="left" w:pos="1535"/>
        </w:tabs>
        <w:spacing w:line="360" w:lineRule="auto"/>
        <w:ind w:left="260" w:firstLine="710"/>
        <w:jc w:val="both"/>
        <w:rPr>
          <w:rFonts w:ascii="Times New Roman" w:eastAsia="Times New Roman" w:hAnsi="Times New Roman"/>
          <w:sz w:val="27"/>
        </w:rPr>
      </w:pPr>
      <w:proofErr w:type="spellStart"/>
      <w:r>
        <w:rPr>
          <w:rFonts w:ascii="Times New Roman" w:eastAsia="Times New Roman" w:hAnsi="Times New Roman"/>
          <w:sz w:val="27"/>
        </w:rPr>
        <w:t>Якушин</w:t>
      </w:r>
      <w:proofErr w:type="spellEnd"/>
      <w:r>
        <w:rPr>
          <w:rFonts w:ascii="Times New Roman" w:eastAsia="Times New Roman" w:hAnsi="Times New Roman"/>
          <w:sz w:val="27"/>
        </w:rPr>
        <w:t xml:space="preserve"> А. Б. </w:t>
      </w:r>
      <w:proofErr w:type="spellStart"/>
      <w:r>
        <w:rPr>
          <w:rFonts w:ascii="Times New Roman" w:eastAsia="Times New Roman" w:hAnsi="Times New Roman"/>
          <w:sz w:val="27"/>
        </w:rPr>
        <w:t>Страховая</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телематика</w:t>
      </w:r>
      <w:proofErr w:type="spellEnd"/>
      <w:r>
        <w:rPr>
          <w:rFonts w:ascii="Times New Roman" w:eastAsia="Times New Roman" w:hAnsi="Times New Roman"/>
          <w:sz w:val="27"/>
        </w:rPr>
        <w:t xml:space="preserve"> и </w:t>
      </w:r>
      <w:proofErr w:type="spellStart"/>
      <w:r>
        <w:rPr>
          <w:rFonts w:ascii="Times New Roman" w:eastAsia="Times New Roman" w:hAnsi="Times New Roman"/>
          <w:sz w:val="27"/>
        </w:rPr>
        <w:t>ее</w:t>
      </w:r>
      <w:proofErr w:type="spellEnd"/>
      <w:r>
        <w:rPr>
          <w:rFonts w:ascii="Times New Roman" w:eastAsia="Times New Roman" w:hAnsi="Times New Roman"/>
          <w:sz w:val="27"/>
        </w:rPr>
        <w:t xml:space="preserve"> роль в </w:t>
      </w:r>
      <w:proofErr w:type="spellStart"/>
      <w:r>
        <w:rPr>
          <w:rFonts w:ascii="Times New Roman" w:eastAsia="Times New Roman" w:hAnsi="Times New Roman"/>
          <w:sz w:val="27"/>
        </w:rPr>
        <w:t>развитии</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рынка</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добровольного</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страхования</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Российской</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Федерации</w:t>
      </w:r>
      <w:proofErr w:type="spellEnd"/>
      <w:r>
        <w:rPr>
          <w:rFonts w:ascii="Times New Roman" w:eastAsia="Times New Roman" w:hAnsi="Times New Roman"/>
          <w:sz w:val="27"/>
        </w:rPr>
        <w:t xml:space="preserve">. </w:t>
      </w:r>
      <w:proofErr w:type="spellStart"/>
      <w:r>
        <w:rPr>
          <w:rFonts w:ascii="Times New Roman" w:eastAsia="Times New Roman" w:hAnsi="Times New Roman"/>
          <w:i/>
          <w:sz w:val="27"/>
        </w:rPr>
        <w:t>Страховое</w:t>
      </w:r>
      <w:proofErr w:type="spellEnd"/>
      <w:r>
        <w:rPr>
          <w:rFonts w:ascii="Times New Roman" w:eastAsia="Times New Roman" w:hAnsi="Times New Roman"/>
          <w:i/>
          <w:sz w:val="27"/>
        </w:rPr>
        <w:t xml:space="preserve"> </w:t>
      </w:r>
      <w:proofErr w:type="spellStart"/>
      <w:r>
        <w:rPr>
          <w:rFonts w:ascii="Times New Roman" w:eastAsia="Times New Roman" w:hAnsi="Times New Roman"/>
          <w:i/>
          <w:sz w:val="27"/>
        </w:rPr>
        <w:t>дело</w:t>
      </w:r>
      <w:proofErr w:type="spellEnd"/>
      <w:r>
        <w:rPr>
          <w:rFonts w:ascii="Times New Roman" w:eastAsia="Times New Roman" w:hAnsi="Times New Roman"/>
          <w:i/>
          <w:sz w:val="27"/>
        </w:rPr>
        <w:t>.</w:t>
      </w:r>
      <w:r>
        <w:rPr>
          <w:rFonts w:ascii="Times New Roman" w:eastAsia="Times New Roman" w:hAnsi="Times New Roman"/>
          <w:sz w:val="27"/>
        </w:rPr>
        <w:t xml:space="preserve"> 2016. №</w:t>
      </w:r>
    </w:p>
    <w:p w:rsidR="00D4584C" w:rsidRDefault="00D4584C" w:rsidP="00D4584C">
      <w:pPr>
        <w:spacing w:line="2" w:lineRule="exact"/>
        <w:rPr>
          <w:rFonts w:ascii="Times New Roman" w:eastAsia="Times New Roman" w:hAnsi="Times New Roman"/>
          <w:sz w:val="27"/>
        </w:rPr>
      </w:pPr>
    </w:p>
    <w:p w:rsidR="00D4584C" w:rsidRDefault="00D4584C" w:rsidP="00D4584C">
      <w:pPr>
        <w:numPr>
          <w:ilvl w:val="0"/>
          <w:numId w:val="21"/>
        </w:numPr>
        <w:tabs>
          <w:tab w:val="left" w:pos="540"/>
        </w:tabs>
        <w:spacing w:line="0" w:lineRule="atLeast"/>
        <w:ind w:left="540" w:hanging="278"/>
        <w:rPr>
          <w:rFonts w:ascii="Times New Roman" w:eastAsia="Times New Roman" w:hAnsi="Times New Roman"/>
          <w:sz w:val="28"/>
        </w:rPr>
      </w:pPr>
      <w:r>
        <w:rPr>
          <w:rFonts w:ascii="Times New Roman" w:eastAsia="Times New Roman" w:hAnsi="Times New Roman"/>
          <w:sz w:val="28"/>
        </w:rPr>
        <w:t>С. 25–29.</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1"/>
          <w:numId w:val="21"/>
        </w:numPr>
        <w:tabs>
          <w:tab w:val="left" w:pos="1540"/>
        </w:tabs>
        <w:spacing w:line="0" w:lineRule="atLeast"/>
        <w:ind w:left="1540" w:hanging="569"/>
        <w:rPr>
          <w:rFonts w:ascii="Times New Roman" w:eastAsia="Times New Roman" w:hAnsi="Times New Roman"/>
          <w:sz w:val="28"/>
        </w:rPr>
      </w:pPr>
      <w:r>
        <w:rPr>
          <w:rFonts w:ascii="Times New Roman" w:eastAsia="Times New Roman" w:hAnsi="Times New Roman"/>
          <w:sz w:val="28"/>
        </w:rPr>
        <w:t>Про господарські товариства: Закон України від 19.09.1991 р. №</w:t>
      </w:r>
    </w:p>
    <w:p w:rsidR="00D4584C" w:rsidRDefault="00D4584C" w:rsidP="00D4584C">
      <w:pPr>
        <w:spacing w:line="145" w:lineRule="exact"/>
        <w:rPr>
          <w:rFonts w:ascii="Times New Roman" w:eastAsia="Times New Roman" w:hAnsi="Times New Roman"/>
        </w:rPr>
      </w:pPr>
    </w:p>
    <w:p w:rsidR="00D4584C" w:rsidRDefault="00D4584C" w:rsidP="00D4584C">
      <w:pPr>
        <w:tabs>
          <w:tab w:val="left" w:pos="2440"/>
          <w:tab w:val="left" w:pos="4100"/>
          <w:tab w:val="left" w:pos="6540"/>
          <w:tab w:val="left" w:pos="8960"/>
        </w:tabs>
        <w:spacing w:line="0" w:lineRule="atLeast"/>
        <w:ind w:left="260"/>
        <w:rPr>
          <w:rFonts w:ascii="Times New Roman" w:eastAsia="Times New Roman" w:hAnsi="Times New Roman"/>
          <w:sz w:val="28"/>
        </w:rPr>
      </w:pPr>
      <w:r>
        <w:rPr>
          <w:rFonts w:ascii="Times New Roman" w:eastAsia="Times New Roman" w:hAnsi="Times New Roman"/>
          <w:sz w:val="28"/>
        </w:rPr>
        <w:t>1576-XII.</w:t>
      </w:r>
      <w:r>
        <w:rPr>
          <w:rFonts w:ascii="Times New Roman" w:eastAsia="Times New Roman" w:hAnsi="Times New Roman"/>
        </w:rPr>
        <w:tab/>
      </w:r>
      <w:r>
        <w:rPr>
          <w:rFonts w:ascii="Times New Roman" w:eastAsia="Times New Roman" w:hAnsi="Times New Roman"/>
          <w:sz w:val="28"/>
        </w:rPr>
        <w:t>Дата</w:t>
      </w:r>
      <w:r>
        <w:rPr>
          <w:rFonts w:ascii="Times New Roman" w:eastAsia="Times New Roman" w:hAnsi="Times New Roman"/>
        </w:rPr>
        <w:tab/>
      </w:r>
      <w:r>
        <w:rPr>
          <w:rFonts w:ascii="Times New Roman" w:eastAsia="Times New Roman" w:hAnsi="Times New Roman"/>
          <w:sz w:val="28"/>
        </w:rPr>
        <w:t>оновлення:</w:t>
      </w:r>
      <w:r>
        <w:rPr>
          <w:rFonts w:ascii="Times New Roman" w:eastAsia="Times New Roman" w:hAnsi="Times New Roman"/>
        </w:rPr>
        <w:tab/>
      </w:r>
      <w:r>
        <w:rPr>
          <w:rFonts w:ascii="Times New Roman" w:eastAsia="Times New Roman" w:hAnsi="Times New Roman"/>
          <w:sz w:val="28"/>
        </w:rPr>
        <w:t>17.06.2018.</w:t>
      </w:r>
      <w:r>
        <w:rPr>
          <w:rFonts w:ascii="Times New Roman" w:eastAsia="Times New Roman" w:hAnsi="Times New Roman"/>
        </w:rPr>
        <w:tab/>
      </w:r>
      <w:r>
        <w:rPr>
          <w:rFonts w:ascii="Times New Roman" w:eastAsia="Times New Roman" w:hAnsi="Times New Roman"/>
          <w:sz w:val="28"/>
        </w:rPr>
        <w:t>URL:</w:t>
      </w:r>
    </w:p>
    <w:p w:rsidR="00D4584C" w:rsidRDefault="00D4584C" w:rsidP="00D4584C">
      <w:pPr>
        <w:spacing w:line="145" w:lineRule="exact"/>
        <w:rPr>
          <w:rFonts w:ascii="Times New Roman" w:eastAsia="Times New Roman" w:hAnsi="Times New Roman"/>
        </w:rPr>
      </w:pP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http://zakon2.rada.gov.ua/laws/show/1576-12 (дата звернення: 29.11.2018).</w:t>
      </w:r>
    </w:p>
    <w:p w:rsidR="00D4584C" w:rsidRDefault="00D4584C" w:rsidP="00D4584C">
      <w:pPr>
        <w:spacing w:line="145" w:lineRule="exact"/>
        <w:rPr>
          <w:rFonts w:ascii="Times New Roman" w:eastAsia="Times New Roman" w:hAnsi="Times New Roman"/>
        </w:rPr>
      </w:pPr>
    </w:p>
    <w:p w:rsidR="00D4584C" w:rsidRDefault="00D4584C" w:rsidP="00D4584C">
      <w:pPr>
        <w:numPr>
          <w:ilvl w:val="0"/>
          <w:numId w:val="22"/>
        </w:numPr>
        <w:tabs>
          <w:tab w:val="left" w:pos="1536"/>
        </w:tabs>
        <w:spacing w:line="348" w:lineRule="auto"/>
        <w:ind w:left="260" w:firstLine="711"/>
        <w:jc w:val="both"/>
        <w:rPr>
          <w:rFonts w:ascii="Times New Roman" w:eastAsia="Times New Roman" w:hAnsi="Times New Roman"/>
          <w:sz w:val="28"/>
        </w:rPr>
      </w:pPr>
      <w:r>
        <w:rPr>
          <w:rFonts w:ascii="Times New Roman" w:eastAsia="Times New Roman" w:hAnsi="Times New Roman"/>
          <w:sz w:val="28"/>
        </w:rPr>
        <w:t xml:space="preserve">Про страхування: Закон України від 07.03.1996 р. № 85/96-ВР. Дата оновлення: 27.09.2018. URL: </w:t>
      </w:r>
      <w:hyperlink r:id="rId9" w:history="1">
        <w:r>
          <w:rPr>
            <w:rStyle w:val="a3"/>
            <w:rFonts w:ascii="Times New Roman" w:eastAsia="Times New Roman" w:hAnsi="Times New Roman"/>
            <w:color w:val="auto"/>
            <w:sz w:val="28"/>
            <w:u w:val="none"/>
          </w:rPr>
          <w:t xml:space="preserve">http://zakon. </w:t>
        </w:r>
        <w:proofErr w:type="spellStart"/>
        <w:r>
          <w:rPr>
            <w:rStyle w:val="a3"/>
            <w:rFonts w:ascii="Times New Roman" w:eastAsia="Times New Roman" w:hAnsi="Times New Roman"/>
            <w:color w:val="auto"/>
            <w:sz w:val="28"/>
            <w:u w:val="none"/>
          </w:rPr>
          <w:t>rada</w:t>
        </w:r>
        <w:proofErr w:type="spellEnd"/>
        <w:r>
          <w:rPr>
            <w:rStyle w:val="a3"/>
            <w:rFonts w:ascii="Times New Roman" w:eastAsia="Times New Roman" w:hAnsi="Times New Roman"/>
            <w:color w:val="auto"/>
            <w:sz w:val="28"/>
            <w:u w:val="none"/>
          </w:rPr>
          <w:t xml:space="preserve">. </w:t>
        </w:r>
        <w:proofErr w:type="spellStart"/>
        <w:r>
          <w:rPr>
            <w:rStyle w:val="a3"/>
            <w:rFonts w:ascii="Times New Roman" w:eastAsia="Times New Roman" w:hAnsi="Times New Roman"/>
            <w:color w:val="auto"/>
            <w:sz w:val="28"/>
            <w:u w:val="none"/>
          </w:rPr>
          <w:t>gov</w:t>
        </w:r>
        <w:proofErr w:type="spellEnd"/>
        <w:r>
          <w:rPr>
            <w:rStyle w:val="a3"/>
            <w:rFonts w:ascii="Times New Roman" w:eastAsia="Times New Roman" w:hAnsi="Times New Roman"/>
            <w:color w:val="auto"/>
            <w:sz w:val="28"/>
            <w:u w:val="none"/>
          </w:rPr>
          <w:t xml:space="preserve">. </w:t>
        </w:r>
        <w:proofErr w:type="spellStart"/>
        <w:r>
          <w:rPr>
            <w:rStyle w:val="a3"/>
            <w:rFonts w:ascii="Times New Roman" w:eastAsia="Times New Roman" w:hAnsi="Times New Roman"/>
            <w:color w:val="auto"/>
            <w:sz w:val="28"/>
            <w:u w:val="none"/>
          </w:rPr>
          <w:t>ua</w:t>
        </w:r>
        <w:proofErr w:type="spellEnd"/>
        <w:r>
          <w:rPr>
            <w:rStyle w:val="a3"/>
            <w:rFonts w:ascii="Times New Roman" w:eastAsia="Times New Roman" w:hAnsi="Times New Roman"/>
            <w:color w:val="auto"/>
            <w:sz w:val="28"/>
            <w:u w:val="none"/>
          </w:rPr>
          <w:t xml:space="preserve">/ </w:t>
        </w:r>
      </w:hyperlink>
      <w:r>
        <w:rPr>
          <w:rFonts w:ascii="Times New Roman" w:eastAsia="Times New Roman" w:hAnsi="Times New Roman"/>
          <w:sz w:val="28"/>
        </w:rPr>
        <w:t>(дата звернення:</w:t>
      </w: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29.11.2018).</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0"/>
          <w:numId w:val="22"/>
        </w:numPr>
        <w:tabs>
          <w:tab w:val="left" w:pos="1536"/>
        </w:tabs>
        <w:spacing w:line="348" w:lineRule="auto"/>
        <w:ind w:left="260" w:firstLine="711"/>
        <w:jc w:val="both"/>
        <w:rPr>
          <w:rFonts w:ascii="Times New Roman" w:eastAsia="Times New Roman" w:hAnsi="Times New Roman"/>
          <w:sz w:val="28"/>
        </w:rPr>
      </w:pPr>
      <w:r>
        <w:rPr>
          <w:rFonts w:ascii="Times New Roman" w:eastAsia="Times New Roman" w:hAnsi="Times New Roman"/>
          <w:sz w:val="28"/>
        </w:rPr>
        <w:t>Цивільний кодекс України від 16.01.2003 р. № 435-IV. Дата оновлення : 04.11.2018. URL: http://zakon2.rada.gov.ua/laws/show/435-15. (дата звернення: 29.11.2018).</w:t>
      </w:r>
    </w:p>
    <w:p w:rsidR="00D4584C" w:rsidRDefault="00D4584C" w:rsidP="00D4584C">
      <w:pPr>
        <w:numPr>
          <w:ilvl w:val="0"/>
          <w:numId w:val="22"/>
        </w:numPr>
        <w:tabs>
          <w:tab w:val="left" w:pos="1536"/>
        </w:tabs>
        <w:spacing w:line="348" w:lineRule="auto"/>
        <w:ind w:left="260" w:firstLine="711"/>
        <w:jc w:val="both"/>
        <w:rPr>
          <w:rFonts w:ascii="Times New Roman" w:eastAsia="Times New Roman" w:hAnsi="Times New Roman"/>
          <w:sz w:val="28"/>
        </w:rPr>
      </w:pPr>
      <w:r>
        <w:rPr>
          <w:rFonts w:ascii="Times New Roman" w:eastAsia="Times New Roman" w:hAnsi="Times New Roman"/>
          <w:sz w:val="28"/>
        </w:rPr>
        <w:t xml:space="preserve">Податковий кодекс України від 02.12.2010 р. № 2755-VI. Дата оновлення : 01.09.2018. URL : </w:t>
      </w:r>
      <w:proofErr w:type="spellStart"/>
      <w:r>
        <w:rPr>
          <w:rFonts w:ascii="Times New Roman" w:eastAsia="Times New Roman" w:hAnsi="Times New Roman"/>
          <w:sz w:val="28"/>
        </w:rPr>
        <w:t>http</w:t>
      </w:r>
      <w:proofErr w:type="spellEnd"/>
      <w:r>
        <w:rPr>
          <w:rFonts w:ascii="Times New Roman" w:eastAsia="Times New Roman" w:hAnsi="Times New Roman"/>
          <w:sz w:val="28"/>
        </w:rPr>
        <w:t xml:space="preserve"> : //zakon2. </w:t>
      </w:r>
      <w:proofErr w:type="spellStart"/>
      <w:r>
        <w:rPr>
          <w:rFonts w:ascii="Times New Roman" w:eastAsia="Times New Roman" w:hAnsi="Times New Roman"/>
          <w:sz w:val="28"/>
        </w:rPr>
        <w:t>rada</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gov</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ua</w:t>
      </w:r>
      <w:proofErr w:type="spellEnd"/>
      <w:r>
        <w:rPr>
          <w:rFonts w:ascii="Times New Roman" w:eastAsia="Times New Roman" w:hAnsi="Times New Roman"/>
          <w:sz w:val="28"/>
        </w:rPr>
        <w:t>/</w:t>
      </w:r>
      <w:proofErr w:type="spellStart"/>
      <w:r>
        <w:rPr>
          <w:rFonts w:ascii="Times New Roman" w:eastAsia="Times New Roman" w:hAnsi="Times New Roman"/>
          <w:sz w:val="28"/>
        </w:rPr>
        <w:t>laws</w:t>
      </w:r>
      <w:proofErr w:type="spellEnd"/>
      <w:r>
        <w:rPr>
          <w:rFonts w:ascii="Times New Roman" w:eastAsia="Times New Roman" w:hAnsi="Times New Roman"/>
          <w:sz w:val="28"/>
        </w:rPr>
        <w:t>/</w:t>
      </w:r>
      <w:proofErr w:type="spellStart"/>
      <w:r>
        <w:rPr>
          <w:rFonts w:ascii="Times New Roman" w:eastAsia="Times New Roman" w:hAnsi="Times New Roman"/>
          <w:sz w:val="28"/>
        </w:rPr>
        <w:t>show</w:t>
      </w:r>
      <w:proofErr w:type="spellEnd"/>
      <w:r>
        <w:rPr>
          <w:rFonts w:ascii="Times New Roman" w:eastAsia="Times New Roman" w:hAnsi="Times New Roman"/>
          <w:sz w:val="28"/>
        </w:rPr>
        <w:t>/2755-17 (дата звернення: 29.11.2018).</w:t>
      </w:r>
    </w:p>
    <w:p w:rsidR="00D4584C" w:rsidRDefault="00D4584C" w:rsidP="00D4584C">
      <w:pPr>
        <w:numPr>
          <w:ilvl w:val="0"/>
          <w:numId w:val="22"/>
        </w:numPr>
        <w:tabs>
          <w:tab w:val="left" w:pos="1535"/>
        </w:tabs>
        <w:spacing w:line="348" w:lineRule="auto"/>
        <w:ind w:left="260" w:firstLine="711"/>
        <w:rPr>
          <w:rFonts w:ascii="Times New Roman" w:eastAsia="Times New Roman" w:hAnsi="Times New Roman"/>
          <w:sz w:val="28"/>
        </w:rPr>
      </w:pPr>
      <w:r>
        <w:rPr>
          <w:rFonts w:ascii="Times New Roman" w:eastAsia="Times New Roman" w:hAnsi="Times New Roman"/>
          <w:sz w:val="28"/>
        </w:rPr>
        <w:t xml:space="preserve">ИНФОСТРАХ </w:t>
      </w:r>
      <w:proofErr w:type="spellStart"/>
      <w:r>
        <w:rPr>
          <w:rFonts w:ascii="Times New Roman" w:eastAsia="Times New Roman" w:hAnsi="Times New Roman"/>
          <w:sz w:val="28"/>
        </w:rPr>
        <w:t>Hub</w:t>
      </w:r>
      <w:proofErr w:type="spellEnd"/>
      <w:r>
        <w:rPr>
          <w:rFonts w:ascii="Times New Roman" w:eastAsia="Times New Roman" w:hAnsi="Times New Roman"/>
          <w:sz w:val="28"/>
        </w:rPr>
        <w:t>. URL: http://infostrax.com.ua (дата звернення: 29.11.2018).</w:t>
      </w:r>
    </w:p>
    <w:p w:rsidR="00D4584C" w:rsidRDefault="00D4584C" w:rsidP="00D4584C">
      <w:pPr>
        <w:numPr>
          <w:ilvl w:val="0"/>
          <w:numId w:val="22"/>
        </w:numPr>
        <w:tabs>
          <w:tab w:val="left" w:pos="1540"/>
        </w:tabs>
        <w:spacing w:line="0" w:lineRule="atLeast"/>
        <w:ind w:left="1540" w:hanging="569"/>
        <w:rPr>
          <w:rFonts w:ascii="Times New Roman" w:eastAsia="Times New Roman" w:hAnsi="Times New Roman"/>
          <w:sz w:val="28"/>
        </w:rPr>
      </w:pPr>
      <w:proofErr w:type="spellStart"/>
      <w:r>
        <w:rPr>
          <w:rFonts w:ascii="Times New Roman" w:eastAsia="Times New Roman" w:hAnsi="Times New Roman"/>
          <w:sz w:val="28"/>
        </w:rPr>
        <w:t>Aviva</w:t>
      </w:r>
      <w:proofErr w:type="spellEnd"/>
      <w:r>
        <w:rPr>
          <w:rFonts w:ascii="Times New Roman" w:eastAsia="Times New Roman" w:hAnsi="Times New Roman"/>
          <w:sz w:val="28"/>
        </w:rPr>
        <w:t>. URL: https://www.aviva.com (дата звернення: 29.11.2018).</w:t>
      </w:r>
    </w:p>
    <w:p w:rsidR="00D4584C" w:rsidRDefault="00D4584C" w:rsidP="00D4584C">
      <w:pPr>
        <w:spacing w:line="146" w:lineRule="exact"/>
        <w:rPr>
          <w:rFonts w:ascii="Times New Roman" w:eastAsia="Times New Roman" w:hAnsi="Times New Roman"/>
          <w:sz w:val="28"/>
        </w:rPr>
      </w:pPr>
    </w:p>
    <w:p w:rsidR="00D4584C" w:rsidRDefault="00D4584C" w:rsidP="00D4584C">
      <w:pPr>
        <w:numPr>
          <w:ilvl w:val="0"/>
          <w:numId w:val="22"/>
        </w:numPr>
        <w:tabs>
          <w:tab w:val="left" w:pos="1540"/>
        </w:tabs>
        <w:spacing w:line="0" w:lineRule="atLeast"/>
        <w:ind w:left="1540" w:hanging="569"/>
        <w:rPr>
          <w:rFonts w:ascii="Times New Roman" w:eastAsia="Times New Roman" w:hAnsi="Times New Roman"/>
          <w:sz w:val="28"/>
        </w:rPr>
      </w:pPr>
      <w:proofErr w:type="spellStart"/>
      <w:r>
        <w:rPr>
          <w:rFonts w:ascii="Times New Roman" w:eastAsia="Times New Roman" w:hAnsi="Times New Roman"/>
          <w:sz w:val="28"/>
        </w:rPr>
        <w:t>American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International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Group</w:t>
      </w:r>
      <w:proofErr w:type="spellEnd"/>
      <w:r>
        <w:rPr>
          <w:rFonts w:ascii="Times New Roman" w:eastAsia="Times New Roman" w:hAnsi="Times New Roman"/>
          <w:sz w:val="28"/>
        </w:rPr>
        <w:t>. URL: https://www.aig.com/individual</w:t>
      </w:r>
    </w:p>
    <w:p w:rsidR="00D4584C" w:rsidRDefault="00D4584C" w:rsidP="00D4584C">
      <w:pPr>
        <w:rPr>
          <w:rFonts w:ascii="Times New Roman" w:eastAsia="Times New Roman" w:hAnsi="Times New Roman"/>
          <w:sz w:val="28"/>
        </w:rPr>
        <w:sectPr w:rsidR="00D4584C">
          <w:pgSz w:w="11900" w:h="16838"/>
          <w:pgMar w:top="680" w:right="846" w:bottom="841" w:left="1440" w:header="0" w:footer="0" w:gutter="0"/>
          <w:cols w:space="720"/>
        </w:sectPr>
      </w:pPr>
    </w:p>
    <w:p w:rsidR="00D4584C" w:rsidRDefault="00D4584C" w:rsidP="00D4584C">
      <w:pPr>
        <w:spacing w:line="0" w:lineRule="atLeast"/>
        <w:ind w:left="9260"/>
        <w:rPr>
          <w:rFonts w:ascii="Times New Roman" w:eastAsia="Times New Roman" w:hAnsi="Times New Roman"/>
          <w:sz w:val="24"/>
        </w:rPr>
      </w:pPr>
      <w:bookmarkStart w:id="20" w:name="page120"/>
      <w:bookmarkEnd w:id="20"/>
    </w:p>
    <w:p w:rsidR="00D4584C" w:rsidRDefault="00D4584C" w:rsidP="00D4584C">
      <w:pPr>
        <w:spacing w:line="145" w:lineRule="exact"/>
        <w:rPr>
          <w:rFonts w:ascii="Times New Roman" w:eastAsia="Times New Roman" w:hAnsi="Times New Roman"/>
        </w:rPr>
      </w:pPr>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(дата звернення: 29.11.2018).</w:t>
      </w:r>
    </w:p>
    <w:p w:rsidR="00D4584C" w:rsidRDefault="00D4584C" w:rsidP="00D4584C">
      <w:pPr>
        <w:spacing w:line="145" w:lineRule="exact"/>
        <w:rPr>
          <w:rFonts w:ascii="Times New Roman" w:eastAsia="Times New Roman" w:hAnsi="Times New Roman"/>
        </w:rPr>
      </w:pPr>
    </w:p>
    <w:p w:rsidR="00D4584C" w:rsidRDefault="00D4584C" w:rsidP="00D4584C">
      <w:pPr>
        <w:numPr>
          <w:ilvl w:val="0"/>
          <w:numId w:val="23"/>
        </w:numPr>
        <w:tabs>
          <w:tab w:val="left" w:pos="1536"/>
        </w:tabs>
        <w:spacing w:line="348" w:lineRule="auto"/>
        <w:ind w:left="260" w:firstLine="711"/>
        <w:rPr>
          <w:rFonts w:ascii="Times New Roman" w:eastAsia="Times New Roman" w:hAnsi="Times New Roman"/>
          <w:sz w:val="28"/>
        </w:rPr>
      </w:pPr>
      <w:proofErr w:type="spellStart"/>
      <w:r>
        <w:rPr>
          <w:rFonts w:ascii="Times New Roman" w:eastAsia="Times New Roman" w:hAnsi="Times New Roman"/>
          <w:sz w:val="28"/>
        </w:rPr>
        <w:t>Badoc</w:t>
      </w:r>
      <w:proofErr w:type="spellEnd"/>
      <w:r>
        <w:rPr>
          <w:rFonts w:ascii="Times New Roman" w:eastAsia="Times New Roman" w:hAnsi="Times New Roman"/>
          <w:sz w:val="28"/>
        </w:rPr>
        <w:t xml:space="preserve"> M. </w:t>
      </w:r>
      <w:proofErr w:type="spellStart"/>
      <w:r>
        <w:rPr>
          <w:rFonts w:ascii="Times New Roman" w:eastAsia="Times New Roman" w:hAnsi="Times New Roman"/>
          <w:sz w:val="28"/>
        </w:rPr>
        <w:t>Marketing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management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pour</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la</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banque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l‘assurance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europeene</w:t>
      </w:r>
      <w:proofErr w:type="spellEnd"/>
      <w:r>
        <w:rPr>
          <w:rFonts w:ascii="Times New Roman" w:eastAsia="Times New Roman" w:hAnsi="Times New Roman"/>
          <w:sz w:val="28"/>
        </w:rPr>
        <w:t xml:space="preserve">. LES EDITIONS D‘ORGANISATION, </w:t>
      </w:r>
      <w:proofErr w:type="spellStart"/>
      <w:r>
        <w:rPr>
          <w:rFonts w:ascii="Times New Roman" w:eastAsia="Times New Roman" w:hAnsi="Times New Roman"/>
          <w:sz w:val="28"/>
        </w:rPr>
        <w:t>Paris</w:t>
      </w:r>
      <w:proofErr w:type="spellEnd"/>
      <w:r>
        <w:rPr>
          <w:rFonts w:ascii="Times New Roman" w:eastAsia="Times New Roman" w:hAnsi="Times New Roman"/>
          <w:sz w:val="28"/>
        </w:rPr>
        <w:t>, 1986.</w:t>
      </w:r>
    </w:p>
    <w:p w:rsidR="00D4584C" w:rsidRDefault="00D4584C" w:rsidP="00D4584C">
      <w:pPr>
        <w:numPr>
          <w:ilvl w:val="0"/>
          <w:numId w:val="23"/>
        </w:numPr>
        <w:tabs>
          <w:tab w:val="left" w:pos="1535"/>
        </w:tabs>
        <w:spacing w:line="348" w:lineRule="auto"/>
        <w:ind w:left="260" w:firstLine="711"/>
        <w:rPr>
          <w:rFonts w:ascii="Times New Roman" w:eastAsia="Times New Roman" w:hAnsi="Times New Roman"/>
          <w:sz w:val="28"/>
        </w:rPr>
      </w:pPr>
      <w:proofErr w:type="spellStart"/>
      <w:r>
        <w:rPr>
          <w:rFonts w:ascii="Times New Roman" w:eastAsia="Times New Roman" w:hAnsi="Times New Roman"/>
          <w:sz w:val="28"/>
        </w:rPr>
        <w:t>Bitner</w:t>
      </w:r>
      <w:proofErr w:type="spellEnd"/>
      <w:r>
        <w:rPr>
          <w:rFonts w:ascii="Times New Roman" w:eastAsia="Times New Roman" w:hAnsi="Times New Roman"/>
          <w:sz w:val="28"/>
        </w:rPr>
        <w:t xml:space="preserve"> M. J. </w:t>
      </w:r>
      <w:proofErr w:type="spellStart"/>
      <w:r>
        <w:rPr>
          <w:rFonts w:ascii="Times New Roman" w:eastAsia="Times New Roman" w:hAnsi="Times New Roman"/>
          <w:sz w:val="28"/>
        </w:rPr>
        <w:t>Servicecapes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impact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Physical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surrounding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Customer</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Employees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Journal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Marketing</w:t>
      </w:r>
      <w:proofErr w:type="spellEnd"/>
      <w:r>
        <w:rPr>
          <w:rFonts w:ascii="Times New Roman" w:eastAsia="Times New Roman" w:hAnsi="Times New Roman"/>
          <w:sz w:val="28"/>
        </w:rPr>
        <w:t>. 1992. 56 (</w:t>
      </w:r>
      <w:proofErr w:type="spellStart"/>
      <w:r>
        <w:rPr>
          <w:rFonts w:ascii="Times New Roman" w:eastAsia="Times New Roman" w:hAnsi="Times New Roman"/>
          <w:sz w:val="28"/>
        </w:rPr>
        <w:t>April</w:t>
      </w:r>
      <w:proofErr w:type="spellEnd"/>
      <w:r>
        <w:rPr>
          <w:rFonts w:ascii="Times New Roman" w:eastAsia="Times New Roman" w:hAnsi="Times New Roman"/>
          <w:sz w:val="28"/>
        </w:rPr>
        <w:t>).</w:t>
      </w:r>
    </w:p>
    <w:p w:rsidR="00D4584C" w:rsidRDefault="00D4584C" w:rsidP="00D4584C">
      <w:pPr>
        <w:numPr>
          <w:ilvl w:val="0"/>
          <w:numId w:val="23"/>
        </w:numPr>
        <w:tabs>
          <w:tab w:val="left" w:pos="1535"/>
        </w:tabs>
        <w:spacing w:line="348" w:lineRule="auto"/>
        <w:ind w:left="260" w:firstLine="711"/>
        <w:jc w:val="both"/>
        <w:rPr>
          <w:rFonts w:ascii="Times New Roman" w:eastAsia="Times New Roman" w:hAnsi="Times New Roman"/>
          <w:sz w:val="28"/>
        </w:rPr>
      </w:pPr>
      <w:proofErr w:type="spellStart"/>
      <w:r>
        <w:rPr>
          <w:rFonts w:ascii="Times New Roman" w:eastAsia="Times New Roman" w:hAnsi="Times New Roman"/>
          <w:sz w:val="28"/>
        </w:rPr>
        <w:t>Blockchain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insurance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industry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initiative</w:t>
      </w:r>
      <w:proofErr w:type="spellEnd"/>
      <w:r>
        <w:rPr>
          <w:rFonts w:ascii="Times New Roman" w:eastAsia="Times New Roman" w:hAnsi="Times New Roman"/>
          <w:sz w:val="28"/>
        </w:rPr>
        <w:t xml:space="preserve">. </w:t>
      </w:r>
      <w:r>
        <w:rPr>
          <w:rFonts w:ascii="Times New Roman" w:eastAsia="Times New Roman" w:hAnsi="Times New Roman"/>
          <w:i/>
          <w:sz w:val="28"/>
        </w:rPr>
        <w:t xml:space="preserve">B3i </w:t>
      </w:r>
      <w:proofErr w:type="spellStart"/>
      <w:r>
        <w:rPr>
          <w:rFonts w:ascii="Times New Roman" w:eastAsia="Times New Roman" w:hAnsi="Times New Roman"/>
          <w:i/>
          <w:sz w:val="28"/>
        </w:rPr>
        <w:t>founders</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form</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blockchain</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startup</w:t>
      </w:r>
      <w:proofErr w:type="spellEnd"/>
      <w:r>
        <w:rPr>
          <w:rFonts w:ascii="Times New Roman" w:eastAsia="Times New Roman" w:hAnsi="Times New Roman"/>
          <w:i/>
          <w:sz w:val="28"/>
        </w:rPr>
        <w:t xml:space="preserve">. </w:t>
      </w:r>
      <w:r>
        <w:rPr>
          <w:rFonts w:ascii="Times New Roman" w:eastAsia="Times New Roman" w:hAnsi="Times New Roman"/>
          <w:sz w:val="28"/>
        </w:rPr>
        <w:t xml:space="preserve">URL: https://b3i. </w:t>
      </w:r>
      <w:proofErr w:type="spellStart"/>
      <w:r>
        <w:rPr>
          <w:rFonts w:ascii="Times New Roman" w:eastAsia="Times New Roman" w:hAnsi="Times New Roman"/>
          <w:sz w:val="28"/>
        </w:rPr>
        <w:t>tech</w:t>
      </w:r>
      <w:proofErr w:type="spellEnd"/>
      <w:r>
        <w:rPr>
          <w:rFonts w:ascii="Times New Roman" w:eastAsia="Times New Roman" w:hAnsi="Times New Roman"/>
          <w:sz w:val="28"/>
        </w:rPr>
        <w:t>/</w:t>
      </w:r>
      <w:proofErr w:type="spellStart"/>
      <w:r>
        <w:rPr>
          <w:rFonts w:ascii="Times New Roman" w:eastAsia="Times New Roman" w:hAnsi="Times New Roman"/>
          <w:sz w:val="28"/>
        </w:rPr>
        <w:t>single-news-reader</w:t>
      </w:r>
      <w:proofErr w:type="spellEnd"/>
      <w:r>
        <w:rPr>
          <w:rFonts w:ascii="Times New Roman" w:eastAsia="Times New Roman" w:hAnsi="Times New Roman"/>
          <w:sz w:val="28"/>
        </w:rPr>
        <w:t xml:space="preserve">/b3i-incorporation. </w:t>
      </w:r>
      <w:proofErr w:type="spellStart"/>
      <w:r>
        <w:rPr>
          <w:rFonts w:ascii="Times New Roman" w:eastAsia="Times New Roman" w:hAnsi="Times New Roman"/>
          <w:sz w:val="28"/>
        </w:rPr>
        <w:t>html</w:t>
      </w:r>
      <w:proofErr w:type="spellEnd"/>
      <w:r>
        <w:rPr>
          <w:rFonts w:ascii="Times New Roman" w:eastAsia="Times New Roman" w:hAnsi="Times New Roman"/>
          <w:sz w:val="28"/>
        </w:rPr>
        <w:t xml:space="preserve"> (дата</w:t>
      </w:r>
      <w:r>
        <w:rPr>
          <w:rFonts w:ascii="Times New Roman" w:eastAsia="Times New Roman" w:hAnsi="Times New Roman"/>
          <w:i/>
          <w:sz w:val="28"/>
        </w:rPr>
        <w:t xml:space="preserve"> </w:t>
      </w:r>
      <w:r>
        <w:rPr>
          <w:rFonts w:ascii="Times New Roman" w:eastAsia="Times New Roman" w:hAnsi="Times New Roman"/>
          <w:sz w:val="28"/>
        </w:rPr>
        <w:t>звернення: 25. 11. 2018).</w:t>
      </w:r>
    </w:p>
    <w:p w:rsidR="00D4584C" w:rsidRDefault="00D4584C" w:rsidP="00D4584C">
      <w:pPr>
        <w:numPr>
          <w:ilvl w:val="0"/>
          <w:numId w:val="23"/>
        </w:numPr>
        <w:tabs>
          <w:tab w:val="left" w:pos="1535"/>
        </w:tabs>
        <w:spacing w:line="348" w:lineRule="auto"/>
        <w:ind w:left="260" w:firstLine="712"/>
        <w:jc w:val="both"/>
        <w:rPr>
          <w:rFonts w:ascii="Times New Roman" w:eastAsia="Times New Roman" w:hAnsi="Times New Roman"/>
          <w:sz w:val="28"/>
        </w:rPr>
      </w:pPr>
      <w:proofErr w:type="spellStart"/>
      <w:r>
        <w:rPr>
          <w:rFonts w:ascii="Times New Roman" w:eastAsia="Times New Roman" w:hAnsi="Times New Roman"/>
          <w:sz w:val="28"/>
        </w:rPr>
        <w:t>Commercial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insurance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innovating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to</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expand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scope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insurability</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Sigma</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Swiss</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Re</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Institute</w:t>
      </w:r>
      <w:proofErr w:type="spellEnd"/>
      <w:r>
        <w:rPr>
          <w:rFonts w:ascii="Times New Roman" w:eastAsia="Times New Roman" w:hAnsi="Times New Roman"/>
          <w:i/>
          <w:sz w:val="28"/>
        </w:rPr>
        <w:t xml:space="preserve">. </w:t>
      </w:r>
      <w:r>
        <w:rPr>
          <w:rFonts w:ascii="Times New Roman" w:eastAsia="Times New Roman" w:hAnsi="Times New Roman"/>
          <w:sz w:val="28"/>
        </w:rPr>
        <w:t xml:space="preserve">2017. № 5. URL: http://media. </w:t>
      </w:r>
      <w:proofErr w:type="spellStart"/>
      <w:r>
        <w:rPr>
          <w:rFonts w:ascii="Times New Roman" w:eastAsia="Times New Roman" w:hAnsi="Times New Roman"/>
          <w:sz w:val="28"/>
        </w:rPr>
        <w:t>swissre</w:t>
      </w:r>
      <w:proofErr w:type="spellEnd"/>
      <w:r>
        <w:rPr>
          <w:rFonts w:ascii="Times New Roman" w:eastAsia="Times New Roman" w:hAnsi="Times New Roman"/>
          <w:sz w:val="28"/>
        </w:rPr>
        <w:t>.</w:t>
      </w:r>
      <w:r>
        <w:rPr>
          <w:rFonts w:ascii="Times New Roman" w:eastAsia="Times New Roman" w:hAnsi="Times New Roman"/>
          <w:i/>
          <w:sz w:val="28"/>
        </w:rPr>
        <w:t xml:space="preserve"> </w:t>
      </w:r>
      <w:proofErr w:type="spellStart"/>
      <w:r>
        <w:rPr>
          <w:rFonts w:ascii="Times New Roman" w:eastAsia="Times New Roman" w:hAnsi="Times New Roman"/>
          <w:sz w:val="28"/>
        </w:rPr>
        <w:t>com</w:t>
      </w:r>
      <w:proofErr w:type="spellEnd"/>
      <w:r>
        <w:rPr>
          <w:rFonts w:ascii="Times New Roman" w:eastAsia="Times New Roman" w:hAnsi="Times New Roman"/>
          <w:sz w:val="28"/>
        </w:rPr>
        <w:t>/</w:t>
      </w:r>
      <w:proofErr w:type="spellStart"/>
      <w:r>
        <w:rPr>
          <w:rFonts w:ascii="Times New Roman" w:eastAsia="Times New Roman" w:hAnsi="Times New Roman"/>
          <w:sz w:val="28"/>
        </w:rPr>
        <w:t>documents</w:t>
      </w:r>
      <w:proofErr w:type="spellEnd"/>
      <w:r>
        <w:rPr>
          <w:rFonts w:ascii="Times New Roman" w:eastAsia="Times New Roman" w:hAnsi="Times New Roman"/>
          <w:sz w:val="28"/>
        </w:rPr>
        <w:t>/</w:t>
      </w:r>
      <w:proofErr w:type="spellStart"/>
      <w:r>
        <w:rPr>
          <w:rFonts w:ascii="Times New Roman" w:eastAsia="Times New Roman" w:hAnsi="Times New Roman"/>
          <w:sz w:val="28"/>
        </w:rPr>
        <w:t>sigma</w:t>
      </w:r>
      <w:proofErr w:type="spellEnd"/>
      <w:r>
        <w:rPr>
          <w:rFonts w:ascii="Times New Roman" w:eastAsia="Times New Roman" w:hAnsi="Times New Roman"/>
          <w:sz w:val="28"/>
        </w:rPr>
        <w:t xml:space="preserve"> 5_2017_en. </w:t>
      </w:r>
      <w:proofErr w:type="spellStart"/>
      <w:r>
        <w:rPr>
          <w:rFonts w:ascii="Times New Roman" w:eastAsia="Times New Roman" w:hAnsi="Times New Roman"/>
          <w:sz w:val="28"/>
        </w:rPr>
        <w:t>pdf</w:t>
      </w:r>
      <w:proofErr w:type="spellEnd"/>
      <w:r>
        <w:rPr>
          <w:rFonts w:ascii="Times New Roman" w:eastAsia="Times New Roman" w:hAnsi="Times New Roman"/>
          <w:sz w:val="28"/>
        </w:rPr>
        <w:t>. (дата звернення: 25. 11. 2018).</w:t>
      </w:r>
    </w:p>
    <w:p w:rsidR="00D4584C" w:rsidRDefault="00D4584C" w:rsidP="00D4584C">
      <w:pPr>
        <w:spacing w:line="1" w:lineRule="exact"/>
        <w:rPr>
          <w:rFonts w:ascii="Times New Roman" w:eastAsia="Times New Roman" w:hAnsi="Times New Roman"/>
          <w:sz w:val="28"/>
        </w:rPr>
      </w:pPr>
    </w:p>
    <w:p w:rsidR="00D4584C" w:rsidRDefault="00D4584C" w:rsidP="00D4584C">
      <w:pPr>
        <w:numPr>
          <w:ilvl w:val="0"/>
          <w:numId w:val="23"/>
        </w:numPr>
        <w:tabs>
          <w:tab w:val="left" w:pos="1536"/>
        </w:tabs>
        <w:spacing w:line="348" w:lineRule="auto"/>
        <w:ind w:left="260" w:firstLine="712"/>
        <w:jc w:val="both"/>
        <w:rPr>
          <w:rFonts w:ascii="Times New Roman" w:eastAsia="Times New Roman" w:hAnsi="Times New Roman"/>
          <w:sz w:val="28"/>
        </w:rPr>
      </w:pPr>
      <w:proofErr w:type="spellStart"/>
      <w:r>
        <w:rPr>
          <w:rFonts w:ascii="Times New Roman" w:eastAsia="Times New Roman" w:hAnsi="Times New Roman"/>
          <w:sz w:val="28"/>
        </w:rPr>
        <w:t>Digital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disruption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insurance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cutting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through</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noise</w:t>
      </w:r>
      <w:proofErr w:type="spellEnd"/>
      <w:r>
        <w:rPr>
          <w:rFonts w:ascii="Times New Roman" w:eastAsia="Times New Roman" w:hAnsi="Times New Roman"/>
          <w:sz w:val="28"/>
        </w:rPr>
        <w:t xml:space="preserve">. </w:t>
      </w:r>
      <w:proofErr w:type="spellStart"/>
      <w:r>
        <w:rPr>
          <w:rFonts w:ascii="Times New Roman" w:eastAsia="Times New Roman" w:hAnsi="Times New Roman"/>
          <w:i/>
          <w:sz w:val="28"/>
        </w:rPr>
        <w:t>Digital</w:t>
      </w:r>
      <w:proofErr w:type="spellEnd"/>
      <w:r>
        <w:rPr>
          <w:rFonts w:ascii="Times New Roman" w:eastAsia="Times New Roman" w:hAnsi="Times New Roman"/>
          <w:i/>
          <w:sz w:val="28"/>
        </w:rPr>
        <w:t>/</w:t>
      </w:r>
      <w:proofErr w:type="spellStart"/>
      <w:r>
        <w:rPr>
          <w:rFonts w:ascii="Times New Roman" w:eastAsia="Times New Roman" w:hAnsi="Times New Roman"/>
          <w:i/>
          <w:sz w:val="28"/>
        </w:rPr>
        <w:t>McKinsey</w:t>
      </w:r>
      <w:proofErr w:type="spellEnd"/>
      <w:r>
        <w:rPr>
          <w:rFonts w:ascii="Times New Roman" w:eastAsia="Times New Roman" w:hAnsi="Times New Roman"/>
          <w:i/>
          <w:sz w:val="28"/>
        </w:rPr>
        <w:t xml:space="preserve">, </w:t>
      </w:r>
      <w:proofErr w:type="spellStart"/>
      <w:r>
        <w:rPr>
          <w:rFonts w:ascii="Times New Roman" w:eastAsia="Times New Roman" w:hAnsi="Times New Roman"/>
          <w:i/>
          <w:sz w:val="28"/>
        </w:rPr>
        <w:t>Compendium</w:t>
      </w:r>
      <w:proofErr w:type="spellEnd"/>
      <w:r>
        <w:rPr>
          <w:rFonts w:ascii="Times New Roman" w:eastAsia="Times New Roman" w:hAnsi="Times New Roman"/>
          <w:i/>
          <w:sz w:val="28"/>
        </w:rPr>
        <w:t xml:space="preserve">, </w:t>
      </w:r>
      <w:proofErr w:type="spellStart"/>
      <w:r>
        <w:rPr>
          <w:rFonts w:ascii="Times New Roman" w:eastAsia="Times New Roman" w:hAnsi="Times New Roman"/>
          <w:sz w:val="28"/>
        </w:rPr>
        <w:t>March</w:t>
      </w:r>
      <w:proofErr w:type="spellEnd"/>
      <w:r>
        <w:rPr>
          <w:rFonts w:ascii="Times New Roman" w:eastAsia="Times New Roman" w:hAnsi="Times New Roman"/>
          <w:sz w:val="28"/>
        </w:rPr>
        <w:t xml:space="preserve"> 2017. URL: https://www. </w:t>
      </w:r>
      <w:proofErr w:type="spellStart"/>
      <w:r>
        <w:rPr>
          <w:rFonts w:ascii="Times New Roman" w:eastAsia="Times New Roman" w:hAnsi="Times New Roman"/>
          <w:sz w:val="28"/>
        </w:rPr>
        <w:t>mckinsey</w:t>
      </w:r>
      <w:proofErr w:type="spellEnd"/>
      <w:r>
        <w:rPr>
          <w:rFonts w:ascii="Times New Roman" w:eastAsia="Times New Roman" w:hAnsi="Times New Roman"/>
          <w:sz w:val="28"/>
        </w:rPr>
        <w:t>.</w:t>
      </w:r>
    </w:p>
    <w:p w:rsidR="00D4584C" w:rsidRDefault="00D4584C" w:rsidP="00D4584C">
      <w:pPr>
        <w:spacing w:line="348" w:lineRule="auto"/>
        <w:ind w:left="260"/>
        <w:rPr>
          <w:rFonts w:ascii="Times New Roman" w:eastAsia="Times New Roman" w:hAnsi="Times New Roman"/>
          <w:sz w:val="28"/>
        </w:rPr>
      </w:pPr>
      <w:proofErr w:type="spellStart"/>
      <w:r>
        <w:rPr>
          <w:rFonts w:ascii="Times New Roman" w:eastAsia="Times New Roman" w:hAnsi="Times New Roman"/>
          <w:sz w:val="28"/>
        </w:rPr>
        <w:t>com</w:t>
      </w:r>
      <w:proofErr w:type="spellEnd"/>
      <w:r>
        <w:rPr>
          <w:rFonts w:ascii="Times New Roman" w:eastAsia="Times New Roman" w:hAnsi="Times New Roman"/>
          <w:sz w:val="28"/>
        </w:rPr>
        <w:t>/~/</w:t>
      </w:r>
      <w:proofErr w:type="spellStart"/>
      <w:r>
        <w:rPr>
          <w:rFonts w:ascii="Times New Roman" w:eastAsia="Times New Roman" w:hAnsi="Times New Roman"/>
          <w:sz w:val="28"/>
        </w:rPr>
        <w:t>media</w:t>
      </w:r>
      <w:proofErr w:type="spellEnd"/>
      <w:r>
        <w:rPr>
          <w:rFonts w:ascii="Times New Roman" w:eastAsia="Times New Roman" w:hAnsi="Times New Roman"/>
          <w:sz w:val="28"/>
        </w:rPr>
        <w:t>/</w:t>
      </w:r>
      <w:proofErr w:type="spellStart"/>
      <w:r>
        <w:rPr>
          <w:rFonts w:ascii="Times New Roman" w:eastAsia="Times New Roman" w:hAnsi="Times New Roman"/>
          <w:sz w:val="28"/>
        </w:rPr>
        <w:t>McKinsey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Industries</w:t>
      </w:r>
      <w:proofErr w:type="spellEnd"/>
      <w:r>
        <w:rPr>
          <w:rFonts w:ascii="Times New Roman" w:eastAsia="Times New Roman" w:hAnsi="Times New Roman"/>
          <w:sz w:val="28"/>
        </w:rPr>
        <w:t xml:space="preserve">/Financial%20Services/Our%20Insights/ Time%20for%20insurance%20companies%20to%20face%20digital%20reality/Di </w:t>
      </w:r>
      <w:proofErr w:type="spellStart"/>
      <w:r>
        <w:rPr>
          <w:rFonts w:ascii="Times New Roman" w:eastAsia="Times New Roman" w:hAnsi="Times New Roman"/>
          <w:sz w:val="28"/>
        </w:rPr>
        <w:t>gital-disruption-in-Insurance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ashx</w:t>
      </w:r>
      <w:proofErr w:type="spellEnd"/>
      <w:r>
        <w:rPr>
          <w:rFonts w:ascii="Times New Roman" w:eastAsia="Times New Roman" w:hAnsi="Times New Roman"/>
          <w:sz w:val="28"/>
        </w:rPr>
        <w:t xml:space="preserve"> (дата звернення: 25. 11. 2018).</w:t>
      </w:r>
    </w:p>
    <w:p w:rsidR="00D4584C" w:rsidRDefault="00D4584C" w:rsidP="00D4584C">
      <w:pPr>
        <w:numPr>
          <w:ilvl w:val="0"/>
          <w:numId w:val="23"/>
        </w:numPr>
        <w:tabs>
          <w:tab w:val="left" w:pos="1536"/>
        </w:tabs>
        <w:spacing w:line="348" w:lineRule="auto"/>
        <w:ind w:left="260" w:firstLine="712"/>
        <w:jc w:val="both"/>
        <w:rPr>
          <w:rFonts w:ascii="Times New Roman" w:eastAsia="Times New Roman" w:hAnsi="Times New Roman"/>
          <w:sz w:val="28"/>
        </w:rPr>
      </w:pPr>
      <w:r>
        <w:rPr>
          <w:rFonts w:ascii="Times New Roman" w:eastAsia="Times New Roman" w:hAnsi="Times New Roman"/>
          <w:sz w:val="28"/>
        </w:rPr>
        <w:t xml:space="preserve">FSB. </w:t>
      </w:r>
      <w:proofErr w:type="spellStart"/>
      <w:r>
        <w:rPr>
          <w:rFonts w:ascii="Times New Roman" w:eastAsia="Times New Roman" w:hAnsi="Times New Roman"/>
          <w:sz w:val="28"/>
        </w:rPr>
        <w:t>Review</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list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global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systemically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important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insurers</w:t>
      </w:r>
      <w:proofErr w:type="spellEnd"/>
      <w:r>
        <w:rPr>
          <w:rFonts w:ascii="Times New Roman" w:eastAsia="Times New Roman" w:hAnsi="Times New Roman"/>
          <w:sz w:val="28"/>
        </w:rPr>
        <w:t xml:space="preserve"> (G-</w:t>
      </w:r>
      <w:proofErr w:type="spellStart"/>
      <w:r>
        <w:rPr>
          <w:rFonts w:ascii="Times New Roman" w:eastAsia="Times New Roman" w:hAnsi="Times New Roman"/>
          <w:sz w:val="28"/>
        </w:rPr>
        <w:t>SIIs</w:t>
      </w:r>
      <w:proofErr w:type="spellEnd"/>
      <w:r>
        <w:rPr>
          <w:rFonts w:ascii="Times New Roman" w:eastAsia="Times New Roman" w:hAnsi="Times New Roman"/>
          <w:sz w:val="28"/>
        </w:rPr>
        <w:t xml:space="preserve">). 21. 11. 2017. URL: http://www. </w:t>
      </w:r>
      <w:proofErr w:type="spellStart"/>
      <w:r>
        <w:rPr>
          <w:rFonts w:ascii="Times New Roman" w:eastAsia="Times New Roman" w:hAnsi="Times New Roman"/>
          <w:sz w:val="28"/>
        </w:rPr>
        <w:t>fsb</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org</w:t>
      </w:r>
      <w:proofErr w:type="spellEnd"/>
      <w:r>
        <w:rPr>
          <w:rFonts w:ascii="Times New Roman" w:eastAsia="Times New Roman" w:hAnsi="Times New Roman"/>
          <w:sz w:val="28"/>
        </w:rPr>
        <w:t>/</w:t>
      </w:r>
      <w:proofErr w:type="spellStart"/>
      <w:r>
        <w:rPr>
          <w:rFonts w:ascii="Times New Roman" w:eastAsia="Times New Roman" w:hAnsi="Times New Roman"/>
          <w:sz w:val="28"/>
        </w:rPr>
        <w:t>wp-content</w:t>
      </w:r>
      <w:proofErr w:type="spellEnd"/>
      <w:r>
        <w:rPr>
          <w:rFonts w:ascii="Times New Roman" w:eastAsia="Times New Roman" w:hAnsi="Times New Roman"/>
          <w:sz w:val="28"/>
        </w:rPr>
        <w:t>/</w:t>
      </w:r>
      <w:proofErr w:type="spellStart"/>
      <w:r>
        <w:rPr>
          <w:rFonts w:ascii="Times New Roman" w:eastAsia="Times New Roman" w:hAnsi="Times New Roman"/>
          <w:sz w:val="28"/>
        </w:rPr>
        <w:t>uploads</w:t>
      </w:r>
      <w:proofErr w:type="spellEnd"/>
      <w:r>
        <w:rPr>
          <w:rFonts w:ascii="Times New Roman" w:eastAsia="Times New Roman" w:hAnsi="Times New Roman"/>
          <w:sz w:val="28"/>
        </w:rPr>
        <w:t xml:space="preserve">/P211117-2. </w:t>
      </w:r>
      <w:proofErr w:type="spellStart"/>
      <w:r>
        <w:rPr>
          <w:rFonts w:ascii="Times New Roman" w:eastAsia="Times New Roman" w:hAnsi="Times New Roman"/>
          <w:sz w:val="28"/>
        </w:rPr>
        <w:t>pdf</w:t>
      </w:r>
      <w:proofErr w:type="spellEnd"/>
    </w:p>
    <w:p w:rsidR="00D4584C" w:rsidRDefault="00D4584C" w:rsidP="00D4584C">
      <w:pPr>
        <w:spacing w:line="0" w:lineRule="atLeast"/>
        <w:ind w:left="260"/>
        <w:rPr>
          <w:rFonts w:ascii="Times New Roman" w:eastAsia="Times New Roman" w:hAnsi="Times New Roman"/>
          <w:sz w:val="28"/>
        </w:rPr>
      </w:pPr>
      <w:r>
        <w:rPr>
          <w:rFonts w:ascii="Times New Roman" w:eastAsia="Times New Roman" w:hAnsi="Times New Roman"/>
          <w:sz w:val="28"/>
        </w:rPr>
        <w:t>(дата звернення: 25. 11. 2018).</w:t>
      </w:r>
    </w:p>
    <w:p w:rsidR="00D4584C" w:rsidRDefault="00D4584C" w:rsidP="00D4584C">
      <w:pPr>
        <w:spacing w:line="144" w:lineRule="exact"/>
        <w:rPr>
          <w:rFonts w:ascii="Times New Roman" w:eastAsia="Times New Roman" w:hAnsi="Times New Roman"/>
          <w:sz w:val="28"/>
        </w:rPr>
      </w:pPr>
    </w:p>
    <w:p w:rsidR="00D4584C" w:rsidRDefault="00D4584C" w:rsidP="00D4584C">
      <w:pPr>
        <w:numPr>
          <w:ilvl w:val="0"/>
          <w:numId w:val="23"/>
        </w:numPr>
        <w:tabs>
          <w:tab w:val="left" w:pos="1536"/>
        </w:tabs>
        <w:spacing w:line="348" w:lineRule="auto"/>
        <w:ind w:left="260" w:firstLine="712"/>
        <w:jc w:val="both"/>
        <w:rPr>
          <w:rFonts w:ascii="Times New Roman" w:eastAsia="Times New Roman" w:hAnsi="Times New Roman"/>
          <w:sz w:val="28"/>
        </w:rPr>
      </w:pPr>
      <w:proofErr w:type="spellStart"/>
      <w:r>
        <w:rPr>
          <w:rFonts w:ascii="Times New Roman" w:eastAsia="Times New Roman" w:hAnsi="Times New Roman"/>
          <w:sz w:val="28"/>
        </w:rPr>
        <w:t>Gronroos</w:t>
      </w:r>
      <w:proofErr w:type="spellEnd"/>
      <w:r>
        <w:rPr>
          <w:rFonts w:ascii="Times New Roman" w:eastAsia="Times New Roman" w:hAnsi="Times New Roman"/>
          <w:sz w:val="28"/>
        </w:rPr>
        <w:t xml:space="preserve">, C. </w:t>
      </w:r>
      <w:proofErr w:type="spellStart"/>
      <w:r>
        <w:rPr>
          <w:rFonts w:ascii="Times New Roman" w:eastAsia="Times New Roman" w:hAnsi="Times New Roman"/>
          <w:sz w:val="28"/>
        </w:rPr>
        <w:t>Service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Management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Marketing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Managing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moment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truth</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service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sector</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Cambridge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Mass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Marketing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Science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Institute</w:t>
      </w:r>
      <w:proofErr w:type="spellEnd"/>
      <w:r>
        <w:rPr>
          <w:rFonts w:ascii="Times New Roman" w:eastAsia="Times New Roman" w:hAnsi="Times New Roman"/>
          <w:sz w:val="28"/>
        </w:rPr>
        <w:t>, 1990.</w:t>
      </w:r>
    </w:p>
    <w:p w:rsidR="00D4584C" w:rsidRDefault="00D4584C" w:rsidP="00D4584C">
      <w:pPr>
        <w:numPr>
          <w:ilvl w:val="0"/>
          <w:numId w:val="23"/>
        </w:numPr>
        <w:tabs>
          <w:tab w:val="left" w:pos="1536"/>
        </w:tabs>
        <w:spacing w:line="348" w:lineRule="auto"/>
        <w:ind w:left="260" w:firstLine="712"/>
        <w:rPr>
          <w:rFonts w:ascii="Times New Roman" w:eastAsia="Times New Roman" w:hAnsi="Times New Roman"/>
          <w:sz w:val="28"/>
        </w:rPr>
      </w:pPr>
      <w:proofErr w:type="spellStart"/>
      <w:r>
        <w:rPr>
          <w:rFonts w:ascii="Times New Roman" w:eastAsia="Times New Roman" w:hAnsi="Times New Roman"/>
          <w:sz w:val="28"/>
        </w:rPr>
        <w:t>Rathmell</w:t>
      </w:r>
      <w:proofErr w:type="spellEnd"/>
      <w:r>
        <w:rPr>
          <w:rFonts w:ascii="Times New Roman" w:eastAsia="Times New Roman" w:hAnsi="Times New Roman"/>
          <w:sz w:val="28"/>
        </w:rPr>
        <w:t xml:space="preserve">, J. </w:t>
      </w:r>
      <w:proofErr w:type="spellStart"/>
      <w:r>
        <w:rPr>
          <w:rFonts w:ascii="Times New Roman" w:eastAsia="Times New Roman" w:hAnsi="Times New Roman"/>
          <w:sz w:val="28"/>
        </w:rPr>
        <w:t>Marketing</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Service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Sector</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Mass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Winthrop</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Publishers</w:t>
      </w:r>
      <w:proofErr w:type="spellEnd"/>
      <w:r>
        <w:rPr>
          <w:rFonts w:ascii="Times New Roman" w:eastAsia="Times New Roman" w:hAnsi="Times New Roman"/>
          <w:sz w:val="28"/>
        </w:rPr>
        <w:t>, 1974.</w:t>
      </w:r>
    </w:p>
    <w:p w:rsidR="00D4584C" w:rsidRDefault="00D4584C" w:rsidP="00D4584C">
      <w:pPr>
        <w:numPr>
          <w:ilvl w:val="0"/>
          <w:numId w:val="23"/>
        </w:numPr>
        <w:tabs>
          <w:tab w:val="left" w:pos="1535"/>
        </w:tabs>
        <w:spacing w:line="386" w:lineRule="auto"/>
        <w:ind w:left="260" w:firstLine="712"/>
        <w:rPr>
          <w:rFonts w:ascii="Times New Roman" w:eastAsia="Times New Roman" w:hAnsi="Times New Roman"/>
          <w:sz w:val="28"/>
        </w:rPr>
      </w:pP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Daiichi</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Mutual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Life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Insurance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Company</w:t>
      </w:r>
      <w:proofErr w:type="spellEnd"/>
      <w:r>
        <w:rPr>
          <w:rFonts w:ascii="Times New Roman" w:eastAsia="Times New Roman" w:hAnsi="Times New Roman"/>
          <w:sz w:val="28"/>
        </w:rPr>
        <w:t>. URL: https://www.dai-ichi-life.co.jp/english/ (дата звернення: 29.11.2018).</w:t>
      </w:r>
    </w:p>
    <w:p w:rsidR="00D4584C" w:rsidRDefault="00D4584C"/>
    <w:sectPr w:rsidR="00D4584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6590700A"/>
    <w:lvl w:ilvl="0" w:tplc="FFFFFFFF">
      <w:start w:val="1"/>
      <w:numFmt w:val="bullet"/>
      <w:lvlText w:val="У"/>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69"/>
    <w:multiLevelType w:val="hybridMultilevel"/>
    <w:tmpl w:val="3DD15094"/>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6A"/>
    <w:multiLevelType w:val="hybridMultilevel"/>
    <w:tmpl w:val="3DB012B2"/>
    <w:lvl w:ilvl="0" w:tplc="FFFFFFFF">
      <w:start w:val="1"/>
      <w:numFmt w:val="bullet"/>
      <w:lvlText w:val="і"/>
      <w:lvlJc w:val="left"/>
      <w:pPr>
        <w:ind w:left="0" w:firstLine="0"/>
      </w:pPr>
    </w:lvl>
    <w:lvl w:ilvl="1" w:tplc="FFFFFFFF">
      <w:start w:val="1"/>
      <w:numFmt w:val="bullet"/>
      <w:lvlText w:val="в"/>
      <w:lvlJc w:val="left"/>
      <w:pPr>
        <w:ind w:left="0" w:firstLine="0"/>
      </w:pPr>
    </w:lvl>
    <w:lvl w:ilvl="2" w:tplc="FFFFFFFF">
      <w:start w:val="4"/>
      <w:numFmt w:val="decimal"/>
      <w:lvlText w:val="%3."/>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6B"/>
    <w:multiLevelType w:val="hybridMultilevel"/>
    <w:tmpl w:val="2708C9AE"/>
    <w:lvl w:ilvl="0" w:tplc="FFFFFFFF">
      <w:start w:val="1"/>
      <w:numFmt w:val="bullet"/>
      <w:lvlText w:val="і"/>
      <w:lvlJc w:val="left"/>
      <w:pPr>
        <w:ind w:left="0" w:firstLine="0"/>
      </w:pPr>
    </w:lvl>
    <w:lvl w:ilvl="1" w:tplc="FFFFFFFF">
      <w:start w:val="1"/>
      <w:numFmt w:val="bullet"/>
      <w:lvlText w:val="в"/>
      <w:lvlJc w:val="left"/>
      <w:pPr>
        <w:ind w:left="0" w:firstLine="0"/>
      </w:pPr>
    </w:lvl>
    <w:lvl w:ilvl="2" w:tplc="FFFFFFFF">
      <w:start w:val="5"/>
      <w:numFmt w:val="decimal"/>
      <w:lvlText w:val="%3."/>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6C"/>
    <w:multiLevelType w:val="hybridMultilevel"/>
    <w:tmpl w:val="5B25ACE2"/>
    <w:lvl w:ilvl="0" w:tplc="FFFFFFFF">
      <w:start w:val="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6D"/>
    <w:multiLevelType w:val="hybridMultilevel"/>
    <w:tmpl w:val="175DFCF0"/>
    <w:lvl w:ilvl="0" w:tplc="FFFFFFFF">
      <w:start w:val="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6E"/>
    <w:multiLevelType w:val="hybridMultilevel"/>
    <w:tmpl w:val="4F97E3E4"/>
    <w:lvl w:ilvl="0" w:tplc="FFFFFFFF">
      <w:start w:val="1"/>
      <w:numFmt w:val="decimal"/>
      <w:lvlText w:val="%1"/>
      <w:lvlJc w:val="left"/>
      <w:pPr>
        <w:ind w:left="0" w:firstLine="0"/>
      </w:pPr>
    </w:lvl>
    <w:lvl w:ilvl="1" w:tplc="FFFFFFFF">
      <w:start w:val="1"/>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6F"/>
    <w:multiLevelType w:val="hybridMultilevel"/>
    <w:tmpl w:val="053B0A9E"/>
    <w:lvl w:ilvl="0" w:tplc="FFFFFFFF">
      <w:start w:val="5"/>
      <w:numFmt w:val="decimal"/>
      <w:lvlText w:val="%1."/>
      <w:lvlJc w:val="left"/>
      <w:pPr>
        <w:ind w:left="0" w:firstLine="0"/>
      </w:pPr>
    </w:lvl>
    <w:lvl w:ilvl="1" w:tplc="FFFFFFFF">
      <w:start w:val="7"/>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70"/>
    <w:multiLevelType w:val="hybridMultilevel"/>
    <w:tmpl w:val="34FD6B4E"/>
    <w:lvl w:ilvl="0" w:tplc="FFFFFFFF">
      <w:start w:val="1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71"/>
    <w:multiLevelType w:val="hybridMultilevel"/>
    <w:tmpl w:val="5915FF32"/>
    <w:lvl w:ilvl="0" w:tplc="FFFFFFFF">
      <w:start w:val="2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0000072"/>
    <w:multiLevelType w:val="hybridMultilevel"/>
    <w:tmpl w:val="56438D14"/>
    <w:lvl w:ilvl="0" w:tplc="FFFFFFFF">
      <w:start w:val="3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1">
    <w:nsid w:val="00000073"/>
    <w:multiLevelType w:val="hybridMultilevel"/>
    <w:tmpl w:val="519E3148"/>
    <w:lvl w:ilvl="0" w:tplc="FFFFFFFF">
      <w:start w:val="1"/>
      <w:numFmt w:val="bullet"/>
      <w:lvlText w:val="С."/>
      <w:lvlJc w:val="left"/>
      <w:pPr>
        <w:ind w:left="0" w:firstLine="0"/>
      </w:pPr>
    </w:lvl>
    <w:lvl w:ilvl="1" w:tplc="FFFFFFFF">
      <w:start w:val="47"/>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2">
    <w:nsid w:val="00000074"/>
    <w:multiLevelType w:val="hybridMultilevel"/>
    <w:tmpl w:val="2C6E4AFC"/>
    <w:lvl w:ilvl="0" w:tplc="FFFFFFFF">
      <w:start w:val="1"/>
      <w:numFmt w:val="bullet"/>
      <w:lvlText w:val="С."/>
      <w:lvlJc w:val="left"/>
      <w:pPr>
        <w:ind w:left="0" w:firstLine="0"/>
      </w:pPr>
    </w:lvl>
    <w:lvl w:ilvl="1" w:tplc="FFFFFFFF">
      <w:start w:val="54"/>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3">
    <w:nsid w:val="00000075"/>
    <w:multiLevelType w:val="hybridMultilevel"/>
    <w:tmpl w:val="17A1B582"/>
    <w:lvl w:ilvl="0" w:tplc="FFFFFFFF">
      <w:start w:val="1"/>
      <w:numFmt w:val="bullet"/>
      <w:lvlText w:val="С."/>
      <w:lvlJc w:val="left"/>
      <w:pPr>
        <w:ind w:left="0" w:firstLine="0"/>
      </w:pPr>
    </w:lvl>
    <w:lvl w:ilvl="1" w:tplc="FFFFFFFF">
      <w:start w:val="57"/>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4">
    <w:nsid w:val="00000076"/>
    <w:multiLevelType w:val="hybridMultilevel"/>
    <w:tmpl w:val="4DF72E4E"/>
    <w:lvl w:ilvl="0" w:tplc="FFFFFFFF">
      <w:start w:val="1"/>
      <w:numFmt w:val="bullet"/>
      <w:lvlText w:val="С."/>
      <w:lvlJc w:val="left"/>
      <w:pPr>
        <w:ind w:left="0" w:firstLine="0"/>
      </w:pPr>
    </w:lvl>
    <w:lvl w:ilvl="1" w:tplc="FFFFFFFF">
      <w:start w:val="61"/>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5">
    <w:nsid w:val="00000077"/>
    <w:multiLevelType w:val="hybridMultilevel"/>
    <w:tmpl w:val="5046B5A8"/>
    <w:lvl w:ilvl="0" w:tplc="FFFFFFFF">
      <w:start w:val="1"/>
      <w:numFmt w:val="bullet"/>
      <w:lvlText w:val="в"/>
      <w:lvlJc w:val="left"/>
      <w:pPr>
        <w:ind w:left="0" w:firstLine="0"/>
      </w:pPr>
    </w:lvl>
    <w:lvl w:ilvl="1" w:tplc="FFFFFFFF">
      <w:start w:val="70"/>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6">
    <w:nsid w:val="00000078"/>
    <w:multiLevelType w:val="hybridMultilevel"/>
    <w:tmpl w:val="5D888A08"/>
    <w:lvl w:ilvl="0" w:tplc="FFFFFFFF">
      <w:start w:val="8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7">
    <w:nsid w:val="00000079"/>
    <w:multiLevelType w:val="hybridMultilevel"/>
    <w:tmpl w:val="2A082C70"/>
    <w:lvl w:ilvl="0" w:tplc="FFFFFFFF">
      <w:start w:val="8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8">
    <w:nsid w:val="0000007A"/>
    <w:multiLevelType w:val="hybridMultilevel"/>
    <w:tmpl w:val="5EC6AFD4"/>
    <w:lvl w:ilvl="0" w:tplc="FFFFFFFF">
      <w:start w:val="1"/>
      <w:numFmt w:val="decimal"/>
      <w:lvlText w:val="%1"/>
      <w:lvlJc w:val="left"/>
      <w:pPr>
        <w:ind w:left="0" w:firstLine="0"/>
      </w:pPr>
    </w:lvl>
    <w:lvl w:ilvl="1" w:tplc="FFFFFFFF">
      <w:start w:val="97"/>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9">
    <w:nsid w:val="0000007B"/>
    <w:multiLevelType w:val="hybridMultilevel"/>
    <w:tmpl w:val="19E21BB2"/>
    <w:lvl w:ilvl="0" w:tplc="FFFFFFFF">
      <w:start w:val="120"/>
      <w:numFmt w:val="decimal"/>
      <w:lvlText w:val="%1."/>
      <w:lvlJc w:val="left"/>
      <w:pPr>
        <w:ind w:left="0" w:firstLine="0"/>
      </w:pPr>
    </w:lvl>
    <w:lvl w:ilvl="1" w:tplc="FFFFFFFF">
      <w:start w:val="98"/>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0">
    <w:nsid w:val="0000007C"/>
    <w:multiLevelType w:val="hybridMultilevel"/>
    <w:tmpl w:val="75E0858A"/>
    <w:lvl w:ilvl="0" w:tplc="FFFFFFFF">
      <w:start w:val="5"/>
      <w:numFmt w:val="decimal"/>
      <w:lvlText w:val="%1."/>
      <w:lvlJc w:val="left"/>
      <w:pPr>
        <w:ind w:left="0" w:firstLine="0"/>
      </w:pPr>
    </w:lvl>
    <w:lvl w:ilvl="1" w:tplc="FFFFFFFF">
      <w:start w:val="103"/>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1">
    <w:nsid w:val="0000007D"/>
    <w:multiLevelType w:val="hybridMultilevel"/>
    <w:tmpl w:val="57A61A28"/>
    <w:lvl w:ilvl="0" w:tplc="FFFFFFFF">
      <w:start w:val="10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2">
    <w:nsid w:val="0000007E"/>
    <w:multiLevelType w:val="hybridMultilevel"/>
    <w:tmpl w:val="5399C654"/>
    <w:lvl w:ilvl="0" w:tplc="FFFFFFFF">
      <w:start w:val="11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lvlOverride w:ilvl="2"/>
    <w:lvlOverride w:ilvl="3"/>
    <w:lvlOverride w:ilvl="4"/>
    <w:lvlOverride w:ilvl="5"/>
    <w:lvlOverride w:ilvl="6"/>
    <w:lvlOverride w:ilvl="7"/>
    <w:lvlOverride w:ilvl="8"/>
  </w:num>
  <w:num w:numId="3">
    <w:abstractNumId w:val="2"/>
    <w:lvlOverride w:ilvl="0"/>
    <w:lvlOverride w:ilvl="1"/>
    <w:lvlOverride w:ilvl="2">
      <w:startOverride w:val="4"/>
    </w:lvlOverride>
    <w:lvlOverride w:ilvl="3"/>
    <w:lvlOverride w:ilvl="4"/>
    <w:lvlOverride w:ilvl="5"/>
    <w:lvlOverride w:ilvl="6"/>
    <w:lvlOverride w:ilvl="7"/>
    <w:lvlOverride w:ilvl="8"/>
  </w:num>
  <w:num w:numId="4">
    <w:abstractNumId w:val="3"/>
    <w:lvlOverride w:ilvl="0"/>
    <w:lvlOverride w:ilvl="1"/>
    <w:lvlOverride w:ilvl="2">
      <w:startOverride w:val="5"/>
    </w:lvlOverride>
    <w:lvlOverride w:ilvl="3"/>
    <w:lvlOverride w:ilvl="4"/>
    <w:lvlOverride w:ilvl="5"/>
    <w:lvlOverride w:ilvl="6"/>
    <w:lvlOverride w:ilvl="7"/>
    <w:lvlOverride w:ilvl="8"/>
  </w:num>
  <w:num w:numId="5">
    <w:abstractNumId w:val="4"/>
    <w:lvlOverride w:ilvl="0">
      <w:startOverride w:val="7"/>
    </w:lvlOverride>
    <w:lvlOverride w:ilvl="1"/>
    <w:lvlOverride w:ilvl="2"/>
    <w:lvlOverride w:ilvl="3"/>
    <w:lvlOverride w:ilvl="4"/>
    <w:lvlOverride w:ilvl="5"/>
    <w:lvlOverride w:ilvl="6"/>
    <w:lvlOverride w:ilvl="7"/>
    <w:lvlOverride w:ilvl="8"/>
  </w:num>
  <w:num w:numId="6">
    <w:abstractNumId w:val="5"/>
    <w:lvlOverride w:ilvl="0">
      <w:startOverride w:val="9"/>
    </w:lvlOverride>
    <w:lvlOverride w:ilvl="1"/>
    <w:lvlOverride w:ilvl="2"/>
    <w:lvlOverride w:ilvl="3"/>
    <w:lvlOverride w:ilvl="4"/>
    <w:lvlOverride w:ilvl="5"/>
    <w:lvlOverride w:ilvl="6"/>
    <w:lvlOverride w:ilvl="7"/>
    <w:lvlOverride w:ilvl="8"/>
  </w:num>
  <w:num w:numId="7">
    <w:abstractNumId w:val="6"/>
    <w:lvlOverride w:ilvl="0">
      <w:startOverride w:val="1"/>
    </w:lvlOverride>
    <w:lvlOverride w:ilvl="1">
      <w:startOverride w:val="1"/>
    </w:lvlOverride>
    <w:lvlOverride w:ilvl="2"/>
    <w:lvlOverride w:ilvl="3"/>
    <w:lvlOverride w:ilvl="4"/>
    <w:lvlOverride w:ilvl="5"/>
    <w:lvlOverride w:ilvl="6"/>
    <w:lvlOverride w:ilvl="7"/>
    <w:lvlOverride w:ilvl="8"/>
  </w:num>
  <w:num w:numId="8">
    <w:abstractNumId w:val="7"/>
    <w:lvlOverride w:ilvl="0">
      <w:startOverride w:val="5"/>
    </w:lvlOverride>
    <w:lvlOverride w:ilvl="1">
      <w:startOverride w:val="7"/>
    </w:lvlOverride>
    <w:lvlOverride w:ilvl="2"/>
    <w:lvlOverride w:ilvl="3"/>
    <w:lvlOverride w:ilvl="4"/>
    <w:lvlOverride w:ilvl="5"/>
    <w:lvlOverride w:ilvl="6"/>
    <w:lvlOverride w:ilvl="7"/>
    <w:lvlOverride w:ilvl="8"/>
  </w:num>
  <w:num w:numId="9">
    <w:abstractNumId w:val="8"/>
    <w:lvlOverride w:ilvl="0">
      <w:startOverride w:val="14"/>
    </w:lvlOverride>
    <w:lvlOverride w:ilvl="1"/>
    <w:lvlOverride w:ilvl="2"/>
    <w:lvlOverride w:ilvl="3"/>
    <w:lvlOverride w:ilvl="4"/>
    <w:lvlOverride w:ilvl="5"/>
    <w:lvlOverride w:ilvl="6"/>
    <w:lvlOverride w:ilvl="7"/>
    <w:lvlOverride w:ilvl="8"/>
  </w:num>
  <w:num w:numId="10">
    <w:abstractNumId w:val="9"/>
    <w:lvlOverride w:ilvl="0">
      <w:startOverride w:val="26"/>
    </w:lvlOverride>
    <w:lvlOverride w:ilvl="1"/>
    <w:lvlOverride w:ilvl="2"/>
    <w:lvlOverride w:ilvl="3"/>
    <w:lvlOverride w:ilvl="4"/>
    <w:lvlOverride w:ilvl="5"/>
    <w:lvlOverride w:ilvl="6"/>
    <w:lvlOverride w:ilvl="7"/>
    <w:lvlOverride w:ilvl="8"/>
  </w:num>
  <w:num w:numId="11">
    <w:abstractNumId w:val="10"/>
    <w:lvlOverride w:ilvl="0">
      <w:startOverride w:val="34"/>
    </w:lvlOverride>
    <w:lvlOverride w:ilvl="1"/>
    <w:lvlOverride w:ilvl="2"/>
    <w:lvlOverride w:ilvl="3"/>
    <w:lvlOverride w:ilvl="4"/>
    <w:lvlOverride w:ilvl="5"/>
    <w:lvlOverride w:ilvl="6"/>
    <w:lvlOverride w:ilvl="7"/>
    <w:lvlOverride w:ilvl="8"/>
  </w:num>
  <w:num w:numId="12">
    <w:abstractNumId w:val="11"/>
    <w:lvlOverride w:ilvl="0"/>
    <w:lvlOverride w:ilvl="1">
      <w:startOverride w:val="47"/>
    </w:lvlOverride>
    <w:lvlOverride w:ilvl="2"/>
    <w:lvlOverride w:ilvl="3"/>
    <w:lvlOverride w:ilvl="4"/>
    <w:lvlOverride w:ilvl="5"/>
    <w:lvlOverride w:ilvl="6"/>
    <w:lvlOverride w:ilvl="7"/>
    <w:lvlOverride w:ilvl="8"/>
  </w:num>
  <w:num w:numId="13">
    <w:abstractNumId w:val="12"/>
    <w:lvlOverride w:ilvl="0"/>
    <w:lvlOverride w:ilvl="1">
      <w:startOverride w:val="54"/>
    </w:lvlOverride>
    <w:lvlOverride w:ilvl="2"/>
    <w:lvlOverride w:ilvl="3"/>
    <w:lvlOverride w:ilvl="4"/>
    <w:lvlOverride w:ilvl="5"/>
    <w:lvlOverride w:ilvl="6"/>
    <w:lvlOverride w:ilvl="7"/>
    <w:lvlOverride w:ilvl="8"/>
  </w:num>
  <w:num w:numId="14">
    <w:abstractNumId w:val="13"/>
    <w:lvlOverride w:ilvl="0"/>
    <w:lvlOverride w:ilvl="1">
      <w:startOverride w:val="57"/>
    </w:lvlOverride>
    <w:lvlOverride w:ilvl="2"/>
    <w:lvlOverride w:ilvl="3"/>
    <w:lvlOverride w:ilvl="4"/>
    <w:lvlOverride w:ilvl="5"/>
    <w:lvlOverride w:ilvl="6"/>
    <w:lvlOverride w:ilvl="7"/>
    <w:lvlOverride w:ilvl="8"/>
  </w:num>
  <w:num w:numId="15">
    <w:abstractNumId w:val="14"/>
    <w:lvlOverride w:ilvl="0"/>
    <w:lvlOverride w:ilvl="1">
      <w:startOverride w:val="61"/>
    </w:lvlOverride>
    <w:lvlOverride w:ilvl="2"/>
    <w:lvlOverride w:ilvl="3"/>
    <w:lvlOverride w:ilvl="4"/>
    <w:lvlOverride w:ilvl="5"/>
    <w:lvlOverride w:ilvl="6"/>
    <w:lvlOverride w:ilvl="7"/>
    <w:lvlOverride w:ilvl="8"/>
  </w:num>
  <w:num w:numId="16">
    <w:abstractNumId w:val="15"/>
    <w:lvlOverride w:ilvl="0"/>
    <w:lvlOverride w:ilvl="1">
      <w:startOverride w:val="70"/>
    </w:lvlOverride>
    <w:lvlOverride w:ilvl="2"/>
    <w:lvlOverride w:ilvl="3"/>
    <w:lvlOverride w:ilvl="4"/>
    <w:lvlOverride w:ilvl="5"/>
    <w:lvlOverride w:ilvl="6"/>
    <w:lvlOverride w:ilvl="7"/>
    <w:lvlOverride w:ilvl="8"/>
  </w:num>
  <w:num w:numId="17">
    <w:abstractNumId w:val="16"/>
    <w:lvlOverride w:ilvl="0">
      <w:startOverride w:val="82"/>
    </w:lvlOverride>
    <w:lvlOverride w:ilvl="1"/>
    <w:lvlOverride w:ilvl="2"/>
    <w:lvlOverride w:ilvl="3"/>
    <w:lvlOverride w:ilvl="4"/>
    <w:lvlOverride w:ilvl="5"/>
    <w:lvlOverride w:ilvl="6"/>
    <w:lvlOverride w:ilvl="7"/>
    <w:lvlOverride w:ilvl="8"/>
  </w:num>
  <w:num w:numId="18">
    <w:abstractNumId w:val="17"/>
    <w:lvlOverride w:ilvl="0">
      <w:startOverride w:val="83"/>
    </w:lvlOverride>
    <w:lvlOverride w:ilvl="1"/>
    <w:lvlOverride w:ilvl="2"/>
    <w:lvlOverride w:ilvl="3"/>
    <w:lvlOverride w:ilvl="4"/>
    <w:lvlOverride w:ilvl="5"/>
    <w:lvlOverride w:ilvl="6"/>
    <w:lvlOverride w:ilvl="7"/>
    <w:lvlOverride w:ilvl="8"/>
  </w:num>
  <w:num w:numId="19">
    <w:abstractNumId w:val="18"/>
    <w:lvlOverride w:ilvl="0">
      <w:startOverride w:val="1"/>
    </w:lvlOverride>
    <w:lvlOverride w:ilvl="1">
      <w:startOverride w:val="97"/>
    </w:lvlOverride>
    <w:lvlOverride w:ilvl="2"/>
    <w:lvlOverride w:ilvl="3"/>
    <w:lvlOverride w:ilvl="4"/>
    <w:lvlOverride w:ilvl="5"/>
    <w:lvlOverride w:ilvl="6"/>
    <w:lvlOverride w:ilvl="7"/>
    <w:lvlOverride w:ilvl="8"/>
  </w:num>
  <w:num w:numId="20">
    <w:abstractNumId w:val="19"/>
    <w:lvlOverride w:ilvl="0">
      <w:startOverride w:val="120"/>
    </w:lvlOverride>
    <w:lvlOverride w:ilvl="1">
      <w:startOverride w:val="98"/>
    </w:lvlOverride>
    <w:lvlOverride w:ilvl="2"/>
    <w:lvlOverride w:ilvl="3"/>
    <w:lvlOverride w:ilvl="4"/>
    <w:lvlOverride w:ilvl="5"/>
    <w:lvlOverride w:ilvl="6"/>
    <w:lvlOverride w:ilvl="7"/>
    <w:lvlOverride w:ilvl="8"/>
  </w:num>
  <w:num w:numId="21">
    <w:abstractNumId w:val="20"/>
    <w:lvlOverride w:ilvl="0">
      <w:startOverride w:val="5"/>
    </w:lvlOverride>
    <w:lvlOverride w:ilvl="1">
      <w:startOverride w:val="103"/>
    </w:lvlOverride>
    <w:lvlOverride w:ilvl="2"/>
    <w:lvlOverride w:ilvl="3"/>
    <w:lvlOverride w:ilvl="4"/>
    <w:lvlOverride w:ilvl="5"/>
    <w:lvlOverride w:ilvl="6"/>
    <w:lvlOverride w:ilvl="7"/>
    <w:lvlOverride w:ilvl="8"/>
  </w:num>
  <w:num w:numId="22">
    <w:abstractNumId w:val="21"/>
    <w:lvlOverride w:ilvl="0">
      <w:startOverride w:val="104"/>
    </w:lvlOverride>
    <w:lvlOverride w:ilvl="1"/>
    <w:lvlOverride w:ilvl="2"/>
    <w:lvlOverride w:ilvl="3"/>
    <w:lvlOverride w:ilvl="4"/>
    <w:lvlOverride w:ilvl="5"/>
    <w:lvlOverride w:ilvl="6"/>
    <w:lvlOverride w:ilvl="7"/>
    <w:lvlOverride w:ilvl="8"/>
  </w:num>
  <w:num w:numId="23">
    <w:abstractNumId w:val="22"/>
    <w:lvlOverride w:ilvl="0">
      <w:startOverride w:val="110"/>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0488"/>
    <w:rsid w:val="00802862"/>
    <w:rsid w:val="00D4584C"/>
    <w:rsid w:val="00FE04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84C"/>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4584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84C"/>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4584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1982808">
      <w:bodyDiv w:val="1"/>
      <w:marLeft w:val="0"/>
      <w:marRight w:val="0"/>
      <w:marTop w:val="0"/>
      <w:marBottom w:val="0"/>
      <w:divBdr>
        <w:top w:val="none" w:sz="0" w:space="0" w:color="auto"/>
        <w:left w:val="none" w:sz="0" w:space="0" w:color="auto"/>
        <w:bottom w:val="none" w:sz="0" w:space="0" w:color="auto"/>
        <w:right w:val="none" w:sz="0" w:space="0" w:color="auto"/>
      </w:divBdr>
    </w:div>
    <w:div w:id="1071465540">
      <w:bodyDiv w:val="1"/>
      <w:marLeft w:val="0"/>
      <w:marRight w:val="0"/>
      <w:marTop w:val="0"/>
      <w:marBottom w:val="0"/>
      <w:divBdr>
        <w:top w:val="none" w:sz="0" w:space="0" w:color="auto"/>
        <w:left w:val="none" w:sz="0" w:space="0" w:color="auto"/>
        <w:bottom w:val="none" w:sz="0" w:space="0" w:color="auto"/>
        <w:right w:val="none" w:sz="0" w:space="0" w:color="auto"/>
      </w:divBdr>
    </w:div>
    <w:div w:id="213058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mia.com/" TargetMode="External"/><Relationship Id="rId3" Type="http://schemas.microsoft.com/office/2007/relationships/stylesWithEffects" Target="stylesWithEffects.xml"/><Relationship Id="rId7" Type="http://schemas.openxmlformats.org/officeDocument/2006/relationships/hyperlink" Target="http://uainsur.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tomforum.org.ua/"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23</Pages>
  <Words>25671</Words>
  <Characters>14634</Characters>
  <Application>Microsoft Office Word</Application>
  <DocSecurity>0</DocSecurity>
  <Lines>121</Lines>
  <Paragraphs>80</Paragraphs>
  <ScaleCrop>false</ScaleCrop>
  <Company/>
  <LinksUpToDate>false</LinksUpToDate>
  <CharactersWithSpaces>40225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2019-11-25T12:57:00Z</dcterms:created>
  <dcterms:modified xsi:type="dcterms:W3CDTF">2019-11-25T13:01:00Z</dcterms:modified>
</cp:coreProperties>
</file>