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AE5" w:rsidRDefault="00DE2D76" w:rsidP="0008023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5593715</wp:posOffset>
                </wp:positionH>
                <wp:positionV relativeFrom="paragraph">
                  <wp:posOffset>-434975</wp:posOffset>
                </wp:positionV>
                <wp:extent cx="605790" cy="427355"/>
                <wp:effectExtent l="0" t="0" r="22860" b="10795"/>
                <wp:wrapNone/>
                <wp:docPr id="1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" cy="4273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61A4" w:rsidRDefault="001A61A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40.45pt;margin-top:-34.25pt;width:47.7pt;height:33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" fillcolor="white [3212]" strokecolor="white [3212]">
                <v:textbox>
                  <w:txbxContent>
                    <w:p w:rsidR="001A61A4" w:rsidRDefault="001A61A4"/>
                  </w:txbxContent>
                </v:textbox>
              </v:shape>
            </w:pict>
          </mc:Fallback>
        </mc:AlternateContent>
      </w:r>
      <w:r w:rsidR="0008023C">
        <w:rPr>
          <w:rFonts w:ascii="Times New Roman" w:hAnsi="Times New Roman" w:cs="Times New Roman"/>
          <w:sz w:val="28"/>
          <w:szCs w:val="28"/>
        </w:rPr>
        <w:t xml:space="preserve">ОДЕСЬКИЙ </w:t>
      </w:r>
      <w:r w:rsidR="0008023C">
        <w:rPr>
          <w:rFonts w:ascii="Times New Roman" w:hAnsi="Times New Roman" w:cs="Times New Roman"/>
          <w:sz w:val="28"/>
          <w:szCs w:val="28"/>
          <w:lang w:val="uk-UA"/>
        </w:rPr>
        <w:t>НАЦІОНАЛЬНИЙ УНІВЕРСИТЕТ імен</w:t>
      </w:r>
      <w:proofErr w:type="gramStart"/>
      <w:r w:rsidR="0008023C">
        <w:rPr>
          <w:rFonts w:ascii="Times New Roman" w:hAnsi="Times New Roman" w:cs="Times New Roman"/>
          <w:sz w:val="28"/>
          <w:szCs w:val="28"/>
          <w:lang w:val="uk-UA"/>
        </w:rPr>
        <w:t>і І.І.</w:t>
      </w:r>
      <w:proofErr w:type="gramEnd"/>
      <w:r w:rsidR="0008023C">
        <w:rPr>
          <w:rFonts w:ascii="Times New Roman" w:hAnsi="Times New Roman" w:cs="Times New Roman"/>
          <w:sz w:val="28"/>
          <w:szCs w:val="28"/>
          <w:lang w:val="uk-UA"/>
        </w:rPr>
        <w:t>МЕЧНИКОВА</w:t>
      </w:r>
    </w:p>
    <w:p w:rsidR="0008023C" w:rsidRDefault="006D16C5" w:rsidP="0008023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D043E6" w:rsidRDefault="006D16C5" w:rsidP="00D043E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біохімії</w:t>
      </w:r>
    </w:p>
    <w:p w:rsidR="00D043E6" w:rsidRDefault="00D043E6" w:rsidP="00D043E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8023C" w:rsidRPr="0008023C" w:rsidRDefault="0008023C" w:rsidP="0008023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02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Дипломна робота </w:t>
      </w:r>
    </w:p>
    <w:p w:rsidR="0008023C" w:rsidRDefault="0008023C" w:rsidP="0008023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08023C" w:rsidRDefault="0008023C" w:rsidP="0008023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 </w:t>
      </w:r>
      <w:r w:rsidRPr="0008023C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D9748B">
        <w:rPr>
          <w:rFonts w:ascii="Times New Roman" w:hAnsi="Times New Roman" w:cs="Times New Roman"/>
          <w:b/>
          <w:sz w:val="28"/>
          <w:szCs w:val="28"/>
          <w:lang w:val="uk-UA"/>
        </w:rPr>
        <w:t>Вміст аскорбінової кислоти в органах щурів за дією сумішей вітамінів різного складу</w:t>
      </w:r>
      <w:r w:rsidRPr="0008023C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08023C" w:rsidRDefault="0008023C" w:rsidP="0008023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043E6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content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ascorbic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acid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organs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rats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action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mixtures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vitamins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different</w:t>
      </w:r>
      <w:proofErr w:type="spellEnd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748B" w:rsidRPr="00D9748B">
        <w:rPr>
          <w:rFonts w:ascii="Times New Roman" w:hAnsi="Times New Roman" w:cs="Times New Roman"/>
          <w:sz w:val="24"/>
          <w:szCs w:val="24"/>
          <w:lang w:val="uk-UA"/>
        </w:rPr>
        <w:t>composition</w:t>
      </w:r>
      <w:proofErr w:type="spellEnd"/>
      <w:r w:rsidRPr="00D043E6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D043E6" w:rsidRDefault="00D043E6" w:rsidP="0008023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Виконала</w:t>
      </w:r>
      <w:r w:rsidRPr="00D043E6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:</w:t>
      </w:r>
      <w:r w:rsidRPr="00D043E6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 студент</w:t>
      </w:r>
      <w:r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ка</w:t>
      </w:r>
      <w:r w:rsidR="00F60467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 </w:t>
      </w:r>
      <w:r w:rsidRPr="00D043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денної форми навчання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Спеціальність </w:t>
      </w:r>
      <w:r w:rsidRPr="00D043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091 Біологія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>Горбенко</w:t>
      </w:r>
      <w:proofErr w:type="spellEnd"/>
      <w:r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 w:eastAsia="ru-RU"/>
        </w:rPr>
        <w:t xml:space="preserve"> Ірина Сергіївна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</w:pPr>
    </w:p>
    <w:p w:rsidR="00D043E6" w:rsidRPr="00D043E6" w:rsidRDefault="00D043E6" w:rsidP="00D043E6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Науковий керівник: 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Будняк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Олександр Костянтинович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D043E6" w:rsidRPr="00D043E6" w:rsidRDefault="00D043E6" w:rsidP="00D043E6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Рецензен</w:t>
      </w:r>
      <w:r w:rsidRPr="00D043E6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т: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D043E6" w:rsidRDefault="00D9748B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Черничко Катерина Йосипівна</w:t>
      </w:r>
    </w:p>
    <w:p w:rsidR="00D043E6" w:rsidRPr="00D043E6" w:rsidRDefault="00D043E6" w:rsidP="00D043E6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44"/>
        <w:gridCol w:w="4926"/>
      </w:tblGrid>
      <w:tr w:rsidR="00D043E6" w:rsidRPr="00D043E6" w:rsidTr="009D60FC">
        <w:tc>
          <w:tcPr>
            <w:tcW w:w="4644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Рекомендовано до захисту:</w:t>
            </w:r>
          </w:p>
        </w:tc>
        <w:tc>
          <w:tcPr>
            <w:tcW w:w="4926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Захищено на засіданні ЕК № 1</w:t>
            </w:r>
          </w:p>
        </w:tc>
      </w:tr>
      <w:tr w:rsidR="00D043E6" w:rsidRPr="00D043E6" w:rsidTr="009D60FC">
        <w:tc>
          <w:tcPr>
            <w:tcW w:w="4644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Протокол засідання кафедри</w:t>
            </w:r>
          </w:p>
        </w:tc>
        <w:tc>
          <w:tcPr>
            <w:tcW w:w="4926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Протокол №_____від «___» _______р.</w:t>
            </w:r>
          </w:p>
        </w:tc>
      </w:tr>
      <w:tr w:rsidR="00D043E6" w:rsidRPr="00D043E6" w:rsidTr="009D60FC">
        <w:tc>
          <w:tcPr>
            <w:tcW w:w="4644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№_____від «___» </w:t>
            </w:r>
            <w:r w:rsidR="009D60FC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_____</w:t>
            </w: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________р.</w:t>
            </w:r>
          </w:p>
        </w:tc>
        <w:tc>
          <w:tcPr>
            <w:tcW w:w="4926" w:type="dxa"/>
          </w:tcPr>
          <w:p w:rsidR="00D043E6" w:rsidRPr="00D043E6" w:rsidRDefault="00D043E6" w:rsidP="00D043E6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Оцінка_____/________/__________</w:t>
            </w:r>
          </w:p>
          <w:p w:rsidR="00D043E6" w:rsidRPr="00D043E6" w:rsidRDefault="00D043E6" w:rsidP="00D043E6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(за національною шкалою, шкалою ЕCТS, бал)</w:t>
            </w:r>
          </w:p>
        </w:tc>
      </w:tr>
      <w:tr w:rsidR="00D043E6" w:rsidRPr="00D043E6" w:rsidTr="009D60FC">
        <w:tc>
          <w:tcPr>
            <w:tcW w:w="4644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Завідувач кафедри</w:t>
            </w:r>
          </w:p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</w:p>
        </w:tc>
        <w:tc>
          <w:tcPr>
            <w:tcW w:w="4926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  <w:t>Голова ЕК</w:t>
            </w:r>
          </w:p>
        </w:tc>
      </w:tr>
      <w:tr w:rsidR="00D043E6" w:rsidRPr="002234E8" w:rsidTr="009D60FC">
        <w:tc>
          <w:tcPr>
            <w:tcW w:w="4644" w:type="dxa"/>
          </w:tcPr>
          <w:p w:rsidR="00D043E6" w:rsidRPr="00D043E6" w:rsidRDefault="00D043E6" w:rsidP="00D9748B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_______            </w:t>
            </w:r>
            <w:r w:rsidR="00D9748B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Петров С.</w:t>
            </w:r>
            <w:r w:rsidR="002E6409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 </w:t>
            </w:r>
            <w:r w:rsidR="00D9748B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А</w:t>
            </w: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4926" w:type="dxa"/>
          </w:tcPr>
          <w:p w:rsidR="00D043E6" w:rsidRPr="00D043E6" w:rsidRDefault="00D043E6" w:rsidP="00D043E6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_______                          </w:t>
            </w:r>
            <w:proofErr w:type="spellStart"/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Чеботар</w:t>
            </w:r>
            <w:proofErr w:type="spellEnd"/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С.</w:t>
            </w:r>
            <w:r w:rsidR="002234E8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 xml:space="preserve"> </w:t>
            </w: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 w:eastAsia="ru-RU"/>
              </w:rPr>
              <w:t>В.</w:t>
            </w:r>
          </w:p>
        </w:tc>
      </w:tr>
      <w:tr w:rsidR="00D043E6" w:rsidRPr="00D043E6" w:rsidTr="009D60FC">
        <w:tc>
          <w:tcPr>
            <w:tcW w:w="4644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(</w:t>
            </w:r>
            <w:proofErr w:type="spellStart"/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підпиc</w:t>
            </w:r>
            <w:proofErr w:type="spellEnd"/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)    </w:t>
            </w:r>
            <w:r w:rsidR="004A70DB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               </w:t>
            </w: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(прізвище та ініціали)</w:t>
            </w:r>
          </w:p>
        </w:tc>
        <w:tc>
          <w:tcPr>
            <w:tcW w:w="4926" w:type="dxa"/>
          </w:tcPr>
          <w:p w:rsidR="00D043E6" w:rsidRPr="00D043E6" w:rsidRDefault="00D043E6" w:rsidP="00D043E6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 w:eastAsia="ru-RU"/>
              </w:rPr>
            </w:pPr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  (</w:t>
            </w:r>
            <w:proofErr w:type="spellStart"/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підпиc</w:t>
            </w:r>
            <w:proofErr w:type="spellEnd"/>
            <w:r w:rsidRPr="00D043E6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 w:eastAsia="ru-RU"/>
              </w:rPr>
              <w:t>)                                          (прізвище та ініціали)</w:t>
            </w:r>
          </w:p>
        </w:tc>
      </w:tr>
    </w:tbl>
    <w:p w:rsidR="00D9748B" w:rsidRPr="00D043E6" w:rsidRDefault="00D9748B" w:rsidP="00D9748B">
      <w:pPr>
        <w:spacing w:after="0" w:line="240" w:lineRule="auto"/>
        <w:rPr>
          <w:rFonts w:ascii="Times New Roman" w:eastAsia="Times New Roman" w:hAnsi="Times New Roman" w:cs="Times New Roman"/>
          <w:kern w:val="1"/>
          <w:sz w:val="28"/>
          <w:szCs w:val="24"/>
          <w:lang w:val="uk-UA" w:eastAsia="ru-RU"/>
        </w:rPr>
      </w:pPr>
    </w:p>
    <w:p w:rsidR="00D043E6" w:rsidRDefault="00D043E6" w:rsidP="00D043E6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8"/>
          <w:szCs w:val="24"/>
          <w:lang w:val="uk-UA" w:eastAsia="ru-RU"/>
        </w:rPr>
      </w:pPr>
      <w:proofErr w:type="spellStart"/>
      <w:r w:rsidRPr="00D043E6">
        <w:rPr>
          <w:rFonts w:ascii="Times New Roman" w:eastAsia="Times New Roman" w:hAnsi="Times New Roman" w:cs="Times New Roman"/>
          <w:b/>
          <w:kern w:val="1"/>
          <w:sz w:val="28"/>
          <w:szCs w:val="24"/>
          <w:lang w:val="uk-UA" w:eastAsia="ru-RU"/>
        </w:rPr>
        <w:t>Одеcа</w:t>
      </w:r>
      <w:proofErr w:type="spellEnd"/>
      <w:r w:rsidRPr="00D043E6">
        <w:rPr>
          <w:rFonts w:ascii="Times New Roman" w:eastAsia="Times New Roman" w:hAnsi="Times New Roman" w:cs="Times New Roman"/>
          <w:b/>
          <w:kern w:val="1"/>
          <w:sz w:val="28"/>
          <w:szCs w:val="24"/>
          <w:lang w:val="uk-UA" w:eastAsia="ru-RU"/>
        </w:rPr>
        <w:t xml:space="preserve"> – 20</w:t>
      </w:r>
      <w:r>
        <w:rPr>
          <w:rFonts w:ascii="Times New Roman" w:eastAsia="Times New Roman" w:hAnsi="Times New Roman" w:cs="Times New Roman"/>
          <w:b/>
          <w:kern w:val="1"/>
          <w:sz w:val="28"/>
          <w:szCs w:val="24"/>
          <w:lang w:val="uk-UA" w:eastAsia="ru-RU"/>
        </w:rPr>
        <w:t>19</w:t>
      </w:r>
    </w:p>
    <w:p w:rsidR="00D9748B" w:rsidRPr="00D043E6" w:rsidRDefault="00DE2D76" w:rsidP="002234E8">
      <w:pPr>
        <w:spacing w:after="24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noProof/>
          <w:kern w:val="28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5641340</wp:posOffset>
                </wp:positionH>
                <wp:positionV relativeFrom="paragraph">
                  <wp:posOffset>-543560</wp:posOffset>
                </wp:positionV>
                <wp:extent cx="605790" cy="427355"/>
                <wp:effectExtent l="0" t="0" r="22860" b="10795"/>
                <wp:wrapNone/>
                <wp:docPr id="1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" cy="4273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61A4" w:rsidRDefault="001A61A4" w:rsidP="00F6046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444.2pt;margin-top:-42.8pt;width:47.7pt;height:33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" fillcolor="white [3212]" strokecolor="white [3212]">
                <v:textbox>
                  <w:txbxContent>
                    <w:p w:rsidR="001A61A4" w:rsidRDefault="001A61A4" w:rsidP="00F60467"/>
                  </w:txbxContent>
                </v:textbox>
              </v:shape>
            </w:pict>
          </mc:Fallback>
        </mc:AlternateContent>
      </w:r>
    </w:p>
    <w:p w:rsidR="00D043E6" w:rsidRDefault="00D043E6" w:rsidP="00D043E6">
      <w:pPr>
        <w:widowControl w:val="0"/>
        <w:autoSpaceDE w:val="0"/>
        <w:autoSpaceDN w:val="0"/>
        <w:adjustRightInd w:val="0"/>
        <w:spacing w:after="24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АНОТАЦІЯ </w:t>
      </w:r>
    </w:p>
    <w:p w:rsidR="00175A82" w:rsidRDefault="00175A82" w:rsidP="00A7347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Проведено дослідження, ме</w:t>
      </w:r>
      <w:r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тою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якого було вивчення</w:t>
      </w:r>
      <w:r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вплив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у</w:t>
      </w:r>
      <w:r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вітамінних комплексів різного складу на концентрацію аскорбінової кислоти в органах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(мозок, печінка, нирки та серце) </w:t>
      </w:r>
      <w:r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щурів.</w:t>
      </w:r>
    </w:p>
    <w:p w:rsidR="00C24467" w:rsidRPr="00175A82" w:rsidRDefault="00C24467" w:rsidP="00A7347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</w:t>
      </w:r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гідно отриманих даних</w:t>
      </w:r>
      <w:r w:rsidR="004A06E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,</w:t>
      </w:r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коливання вмісту аскорбінової кислоти протягом досліду у  трьох органах з чотирьох мали подібні хвилеподібні  тенденції. Лише у печінці спос</w:t>
      </w:r>
      <w:r w:rsidR="004A06E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</w:t>
      </w:r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ерігався власний механізм,  де відбувалос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ь зменшення вмісту аскорбінової </w:t>
      </w:r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кислоти при всіх варіантах введення вітамінних сумішей та </w:t>
      </w:r>
      <w:proofErr w:type="spellStart"/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катаболіту</w:t>
      </w:r>
      <w:proofErr w:type="spellEnd"/>
      <w:r w:rsidR="004A06E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proofErr w:type="spellStart"/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тіаміна</w:t>
      </w:r>
      <w:proofErr w:type="spellEnd"/>
      <w:r w:rsidR="004A06E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- </w:t>
      </w:r>
      <w:proofErr w:type="spellStart"/>
      <w:r w:rsidR="004A06E7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тіохрома</w:t>
      </w:r>
      <w:proofErr w:type="spellEnd"/>
      <w:r w:rsidR="00175A82" w:rsidRPr="00175A8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.</w:t>
      </w:r>
    </w:p>
    <w:p w:rsidR="00D043E6" w:rsidRPr="00D043E6" w:rsidRDefault="00D043E6" w:rsidP="00A734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Дипломну роботу викладено на </w:t>
      </w:r>
      <w:r w:rsidR="000B21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44</w:t>
      </w:r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9748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сторінках, вона містить  </w:t>
      </w:r>
      <w:r w:rsidR="00CB20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</w:t>
      </w:r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рисунків. Наведено посилання на </w:t>
      </w:r>
      <w:r w:rsid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52 джерела </w:t>
      </w:r>
      <w:r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літератури (</w:t>
      </w:r>
      <w:r w:rsidR="000846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</w:t>
      </w:r>
      <w:r w:rsidR="00175A82" w:rsidRPr="00175A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кирилицею та</w:t>
      </w:r>
      <w:r w:rsidR="00175A82" w:rsidRPr="00175A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</w:t>
      </w:r>
      <w:r w:rsidR="004A06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латиницею).</w:t>
      </w:r>
    </w:p>
    <w:p w:rsidR="00D043E6" w:rsidRPr="00CB20F4" w:rsidRDefault="00D043E6" w:rsidP="00A734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  <w:r w:rsidRPr="00D043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Ключові слова: </w:t>
      </w:r>
      <w:proofErr w:type="spellStart"/>
      <w:r w:rsidR="00CB20F4" w:rsidRP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аскорб</w:t>
      </w:r>
      <w:r w:rsidR="00CB20F4" w:rsidRP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інова</w:t>
      </w:r>
      <w:proofErr w:type="spellEnd"/>
      <w:r w:rsidR="00CB20F4" w:rsidRP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 xml:space="preserve"> кисло</w:t>
      </w:r>
      <w:r w:rsid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 xml:space="preserve">та, </w:t>
      </w:r>
      <w:proofErr w:type="spellStart"/>
      <w:r w:rsid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тіохром</w:t>
      </w:r>
      <w:proofErr w:type="spellEnd"/>
      <w:r w:rsid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, вітамінно-</w:t>
      </w:r>
      <w:proofErr w:type="spellStart"/>
      <w:r w:rsid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катаболіт</w:t>
      </w:r>
      <w:r w:rsidR="00CB20F4" w:rsidRP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ні</w:t>
      </w:r>
      <w:proofErr w:type="spellEnd"/>
      <w:r w:rsidR="00CB20F4" w:rsidRPr="00CB20F4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 xml:space="preserve"> препарати.</w:t>
      </w:r>
    </w:p>
    <w:p w:rsidR="00C24467" w:rsidRPr="00C24467" w:rsidRDefault="00C24467" w:rsidP="00A734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24467" w:rsidRPr="00C24467" w:rsidRDefault="00C24467" w:rsidP="00A7347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A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study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was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conducted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to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study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effect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vitamin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complexes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different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composition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concentration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ascorbic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acid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organs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brain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liver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kidney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heart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rats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D043E6" w:rsidRPr="00D043E6" w:rsidRDefault="00C24467" w:rsidP="00A7347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According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to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data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obtained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fluctuations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content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ascorbic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acid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during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experiment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three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organs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from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four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had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similar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wavy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trends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Only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liver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was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observed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its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own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mechanism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where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there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was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a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decrease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content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ascorbic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acid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all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variants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introduction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vitamin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mixtures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catabolite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proofErr w:type="spellStart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thiamine</w:t>
      </w:r>
      <w:proofErr w:type="spellEnd"/>
      <w:r w:rsidRPr="00C244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D043E6" w:rsidRPr="00D043E6" w:rsidRDefault="004903D8" w:rsidP="00A734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Diploma thesis is expounded on</w:t>
      </w:r>
      <w:r w:rsidR="00FF5C2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44</w:t>
      </w:r>
      <w:r w:rsidR="004A70D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pages, it contains </w:t>
      </w:r>
      <w:r w:rsidR="00CB20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F045A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figures. It provides links to </w:t>
      </w:r>
      <w:r w:rsid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52</w:t>
      </w:r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43E6"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references (</w:t>
      </w:r>
      <w:r w:rsidR="0008464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24</w:t>
      </w:r>
      <w:r w:rsidR="00175A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="00D043E6"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 w:rsidR="00D043E6"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</w:t>
      </w:r>
      <w:r w:rsidR="00175A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</w:t>
      </w:r>
      <w:r w:rsidR="004A06E7" w:rsidRPr="005C2B4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8</w:t>
      </w:r>
      <w:r w:rsidR="00D043E6"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D043E6"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 w:rsidR="00D043E6" w:rsidRPr="00D043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D043E6" w:rsidRDefault="00D043E6" w:rsidP="00A734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</w:pPr>
      <w:r w:rsidRPr="00D043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Key words: </w:t>
      </w:r>
      <w:r w:rsidR="00C24467" w:rsidRPr="00C24467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 xml:space="preserve">ascorbic acid, </w:t>
      </w:r>
      <w:proofErr w:type="spellStart"/>
      <w:r w:rsidR="00C24467" w:rsidRPr="00C24467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thiochrome</w:t>
      </w:r>
      <w:proofErr w:type="spellEnd"/>
      <w:r w:rsidR="00C24467" w:rsidRPr="00C24467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, vitamin-catabolic drugs.</w:t>
      </w:r>
    </w:p>
    <w:p w:rsidR="00D043E6" w:rsidRDefault="00D043E6">
      <w:pP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br w:type="page"/>
      </w:r>
    </w:p>
    <w:p w:rsidR="00D043E6" w:rsidRPr="00D043E6" w:rsidRDefault="00DE2D76" w:rsidP="00D043E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noProof/>
          <w:kern w:val="28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5627370</wp:posOffset>
                </wp:positionH>
                <wp:positionV relativeFrom="paragraph">
                  <wp:posOffset>-470535</wp:posOffset>
                </wp:positionV>
                <wp:extent cx="605790" cy="427355"/>
                <wp:effectExtent l="0" t="0" r="22860" b="10795"/>
                <wp:wrapNone/>
                <wp:docPr id="1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" cy="4273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61A4" w:rsidRDefault="001A61A4" w:rsidP="00F6046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443.1pt;margin-top:-37.05pt;width:47.7pt;height:33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" fillcolor="white [3212]" strokecolor="white [3212]">
                <v:textbox>
                  <w:txbxContent>
                    <w:p w:rsidR="001A61A4" w:rsidRDefault="001A61A4" w:rsidP="00F60467"/>
                  </w:txbxContent>
                </v:textbox>
              </v:shape>
            </w:pict>
          </mc:Fallback>
        </mc:AlternateContent>
      </w:r>
      <w:r w:rsidR="00D043E6" w:rsidRPr="00D043E6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ЗМІСТ</w:t>
      </w:r>
    </w:p>
    <w:p w:rsidR="00D043E6" w:rsidRPr="00D043E6" w:rsidRDefault="00D043E6" w:rsidP="00D043E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66536474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Cs/>
          <w:sz w:val="28"/>
          <w:szCs w:val="28"/>
        </w:rPr>
      </w:sdtEndPr>
      <w:sdtContent>
        <w:p w:rsidR="00806985" w:rsidRPr="00743000" w:rsidRDefault="00806985" w:rsidP="00743000">
          <w:pPr>
            <w:pStyle w:val="a4"/>
            <w:tabs>
              <w:tab w:val="left" w:pos="1110"/>
            </w:tabs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743000">
            <w:rPr>
              <w:rFonts w:ascii="Times New Roman" w:hAnsi="Times New Roman" w:cs="Times New Roman"/>
              <w:sz w:val="28"/>
              <w:szCs w:val="28"/>
            </w:rPr>
            <w:tab/>
          </w:r>
        </w:p>
        <w:p w:rsidR="00743000" w:rsidRPr="00743000" w:rsidRDefault="006B2601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="00806985" w:rsidRPr="00743000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43000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27668492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_Toc27668492 \h </w:instrTex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E4058B" w:rsidP="00743000">
          <w:pPr>
            <w:pStyle w:val="11"/>
            <w:tabs>
              <w:tab w:val="left" w:pos="44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27668493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</w:t>
            </w:r>
            <w:r w:rsidR="00743000" w:rsidRPr="00743000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ОГЛЯД ЛІТЕРАТУРИ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_Toc27668493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left" w:pos="66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27668494" w:history="1"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1.1.Фізико-хімічні властивості аскорбінової кислоти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_Toc27668494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left" w:pos="66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27668495" w:history="1"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1.2.Біохімічна роль аскорбінової  кислоти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_Toc27668495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left" w:pos="66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27668496" w:history="1"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1.3.Вплив аскорбінової кислоти на обмін речовин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_Toc27668496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left" w:pos="66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27668497" w:history="1"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1.4.Вплив різних факторів на обмін аскорбінової кислоти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_Toc27668497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E4058B" w:rsidP="00743000">
          <w:pPr>
            <w:pStyle w:val="11"/>
            <w:tabs>
              <w:tab w:val="left" w:pos="44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27668498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</w:t>
            </w:r>
            <w:r w:rsidR="00743000" w:rsidRPr="00743000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МІСЦЕ, МАТЕРІАЛИ ТА МЕТОДИ ДОСЛІДЖЕНЬ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_Toc27668498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  <w:lang w:val="en-US"/>
            </w:rPr>
            <w:t xml:space="preserve">          </w:t>
          </w:r>
          <w:hyperlink w:anchor="_Toc27668499" w:history="1">
            <w:r w:rsidRPr="00743000">
              <w:rPr>
                <w:rStyle w:val="a5"/>
                <w:rFonts w:ascii="Times New Roman" w:hAnsi="Times New Roman" w:cs="Times New Roman"/>
                <w:noProof/>
                <w:snapToGrid w:val="0"/>
                <w:sz w:val="28"/>
                <w:szCs w:val="28"/>
                <w:lang w:val="uk-UA"/>
              </w:rPr>
              <w:t>2.1 Постановка досліду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_Toc27668499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  <w:lang w:val="en-US"/>
            </w:rPr>
            <w:t xml:space="preserve">          </w:t>
          </w:r>
          <w:hyperlink w:anchor="_Toc27668500" w:history="1"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 Метод визначення вмісту аскорбінової кисло</w:t>
            </w:r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т</w:t>
            </w:r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и в органах щурів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_Toc27668500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743000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743000">
            <w:rPr>
              <w:rStyle w:val="a5"/>
              <w:rFonts w:ascii="Times New Roman" w:hAnsi="Times New Roman" w:cs="Times New Roman"/>
              <w:noProof/>
              <w:sz w:val="28"/>
              <w:szCs w:val="28"/>
              <w:u w:val="none"/>
              <w:lang w:val="en-US"/>
            </w:rPr>
            <w:t xml:space="preserve">          </w:t>
          </w:r>
          <w:hyperlink w:anchor="_Toc27668501" w:history="1">
            <w:r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2.3. Статистична обробка результатів</w:t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_Toc27668501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E4058B" w:rsidP="00743000">
          <w:pPr>
            <w:pStyle w:val="11"/>
            <w:tabs>
              <w:tab w:val="left" w:pos="440"/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27668502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</w:t>
            </w:r>
            <w:r w:rsidR="00743000" w:rsidRPr="00743000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РЕЗУЛЬТАТИ ДОСЛІДЖЕНЬ ТА ЇХ ОБГОВОРЕННЯ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_Toc27668502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E4058B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27668503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УЗАГАЛЬНЕННЯ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_Toc27668503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36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E4058B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27668504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_Toc27668504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39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43000" w:rsidRPr="00743000" w:rsidRDefault="00E4058B" w:rsidP="00743000">
          <w:pPr>
            <w:pStyle w:val="11"/>
            <w:tabs>
              <w:tab w:val="right" w:leader="dot" w:pos="9344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27668505" w:history="1">
            <w:r w:rsidR="00743000" w:rsidRPr="0074300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СПИСОК ЛІТЕРАТУРИ</w:t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43000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_Toc27668505 \h </w:instrTex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987F6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6B2601" w:rsidRPr="007430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043E6" w:rsidRPr="001E0921" w:rsidRDefault="006B2601" w:rsidP="00743000">
          <w:pPr>
            <w:spacing w:line="36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743000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  <w:r w:rsidR="00553E90" w:rsidRPr="00130B99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t>ДОДАТКИ</w:t>
          </w:r>
        </w:p>
      </w:sdtContent>
    </w:sdt>
    <w:p w:rsidR="00D41958" w:rsidRPr="001E0921" w:rsidRDefault="00D043E6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1E0921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D043E6" w:rsidRDefault="00DE2D76" w:rsidP="00CC0E69">
      <w:pPr>
        <w:pStyle w:val="1"/>
        <w:jc w:val="center"/>
        <w:rPr>
          <w:b/>
          <w:lang w:val="uk-UA"/>
        </w:rPr>
      </w:pPr>
      <w:bookmarkStart w:id="0" w:name="_Toc27668492"/>
      <w:r>
        <w:rPr>
          <w:b/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5617845</wp:posOffset>
                </wp:positionH>
                <wp:positionV relativeFrom="paragraph">
                  <wp:posOffset>-495935</wp:posOffset>
                </wp:positionV>
                <wp:extent cx="605790" cy="427355"/>
                <wp:effectExtent l="0" t="0" r="22860" b="10795"/>
                <wp:wrapNone/>
                <wp:docPr id="1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" cy="4273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61A4" w:rsidRDefault="001A61A4" w:rsidP="00F6046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442.35pt;margin-top:-39.05pt;width:47.7pt;height:33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" fillcolor="white [3212]" strokecolor="white [3212]">
                <v:textbox>
                  <w:txbxContent>
                    <w:p w:rsidR="001A61A4" w:rsidRDefault="001A61A4" w:rsidP="00F60467"/>
                  </w:txbxContent>
                </v:textbox>
              </v:shape>
            </w:pict>
          </mc:Fallback>
        </mc:AlternateContent>
      </w:r>
      <w:r w:rsidR="00D41958" w:rsidRPr="00F60467">
        <w:rPr>
          <w:b/>
          <w:lang w:val="uk-UA"/>
        </w:rPr>
        <w:t>ВСТУП</w:t>
      </w:r>
      <w:bookmarkEnd w:id="0"/>
    </w:p>
    <w:p w:rsidR="00CC0E69" w:rsidRPr="00CC0E69" w:rsidRDefault="00CC0E69" w:rsidP="00A73473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ru-RU"/>
        </w:rPr>
      </w:pPr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сучасному світі, незважаючи на доступність та різноманітність продуктів харчування, досить часто зустрічається явище гіповітамінозу. Хронічний дефіцит вітамінів призводить до погіршення здоров’я нації.</w:t>
      </w:r>
    </w:p>
    <w:p w:rsidR="00CC0E69" w:rsidRPr="00CC0E69" w:rsidRDefault="00CC0E69" w:rsidP="00A73473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ru-RU"/>
        </w:rPr>
      </w:pPr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Аскорбінова кислота являє собою важливий вітамін, який необхідний для нормального функціонування організму, регуляції біохімічних процесів. Бере участь у синтезі колагену,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норадреналіну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пептидних гормонів та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карнітину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метаболізмі тирозину,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ксенобіотиків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стероїдів та жирних кислот [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Johnston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 2014].</w:t>
      </w:r>
    </w:p>
    <w:p w:rsidR="00CA1303" w:rsidRPr="001E0921" w:rsidRDefault="00CC0E69" w:rsidP="00A73473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Аскорбінова кислота - один з найважливіших антиоксидантів. Вона захищає водорозчинні речовини в організмі від пошкодження вільними радикалами [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Blake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 2008].</w:t>
      </w:r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Проявляє </w:t>
      </w:r>
      <w:proofErr w:type="spellStart"/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противоракові</w:t>
      </w:r>
      <w:proofErr w:type="spellEnd"/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властивості </w:t>
      </w:r>
      <w:r w:rsidR="00CA1303" w:rsidRP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CA1303" w:rsidRPr="00CA130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Jain</w:t>
      </w:r>
      <w:r w:rsidR="00CA13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2017]</w:t>
      </w:r>
      <w:r w:rsidR="00CA1303" w:rsidRPr="001E092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B20F4" w:rsidRPr="00CB20F4" w:rsidRDefault="00CB20F4" w:rsidP="00A73473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Аскорбінова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кислота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взаємодіяти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декількома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необхідними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мікроелементами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A619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A61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1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знижує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токсичність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високого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рівня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селену,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міді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нікелю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свинцю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ванадію</w:t>
      </w:r>
      <w:proofErr w:type="spellEnd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B20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кадмію</w:t>
      </w:r>
      <w:proofErr w:type="spellEnd"/>
      <w:r w:rsidR="00A619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198F" w:rsidRPr="00A61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proofErr w:type="spellStart"/>
      <w:r w:rsidR="00A6198F" w:rsidRPr="00A61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Gerald</w:t>
      </w:r>
      <w:proofErr w:type="spellEnd"/>
      <w:r w:rsidR="00A6198F" w:rsidRPr="00A619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2017].</w:t>
      </w:r>
    </w:p>
    <w:p w:rsidR="00CC0E69" w:rsidRPr="00CC0E69" w:rsidRDefault="00CC0E69" w:rsidP="00A73473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ru-RU"/>
        </w:rPr>
      </w:pPr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 недавнього часу інтерес для науки представляли лише вітаміни, а продукти їх метаболізму вважали інертними. Дія таких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катаболітів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різні ланки біохімічних процесів майже не досліджені. Не виключення з цього і дія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тіохрому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біохімічні процеси, </w:t>
      </w:r>
      <w:r w:rsidR="004A06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</w:t>
      </w:r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пов’язані з функціонуванням у клітинах системи аскорбінової кислоти. Також не вивчена взаємодія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тіохрому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іншими вітамінами групи В у процесах реалізації їх біохімічної ролі. Також не вивчена їх сумісна дія на систему 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вітаміна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в організмі. Тому було логічним розглянути питання регуляції вмісту аскорбінової кислоти за дією різних вітамінно-</w:t>
      </w:r>
      <w:proofErr w:type="spellStart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катаболітних</w:t>
      </w:r>
      <w:proofErr w:type="spellEnd"/>
      <w:r w:rsidRPr="00CC0E6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препаратів.</w:t>
      </w:r>
    </w:p>
    <w:p w:rsidR="004A70DB" w:rsidRPr="004A70DB" w:rsidRDefault="004A70DB" w:rsidP="00A7347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Метою роботи було вивчити вплив вітамінних комплексів різного складу на концентрацію аскорбінової кислоти в органах щурів.</w:t>
      </w:r>
    </w:p>
    <w:p w:rsidR="004A70DB" w:rsidRPr="004A70DB" w:rsidRDefault="004A70DB" w:rsidP="00D850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вказаної мети вирішувались наступні завдання:</w:t>
      </w:r>
    </w:p>
    <w:p w:rsidR="004A70DB" w:rsidRPr="004A70DB" w:rsidRDefault="004A70DB" w:rsidP="00D850A0">
      <w:pPr>
        <w:numPr>
          <w:ilvl w:val="0"/>
          <w:numId w:val="16"/>
        </w:numPr>
        <w:tabs>
          <w:tab w:val="clear" w:pos="720"/>
          <w:tab w:val="num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Оцінити вплив вітамінного комплексу, який містив вітамін В</w:t>
      </w: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1 </w:t>
      </w: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6 мг/кг, </w:t>
      </w:r>
      <w:r w:rsidR="003552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вітамін РР</w:t>
      </w: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2</w:t>
      </w:r>
      <w:r w:rsidR="004364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мг/кг, вітамін В</w:t>
      </w: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2 </w:t>
      </w: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 2 мг/кг на інтенсивність синтезу аскорбінової кислоти в органах щурів;</w:t>
      </w:r>
    </w:p>
    <w:p w:rsidR="004A70DB" w:rsidRPr="004A70DB" w:rsidRDefault="004A70DB" w:rsidP="00D850A0">
      <w:pPr>
        <w:numPr>
          <w:ilvl w:val="0"/>
          <w:numId w:val="16"/>
        </w:numPr>
        <w:tabs>
          <w:tab w:val="clear" w:pos="720"/>
          <w:tab w:val="num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Оцінити вплив вітамінного комплексу, в якому тіамін був замінений на </w:t>
      </w:r>
      <w:proofErr w:type="spellStart"/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тіохром</w:t>
      </w:r>
      <w:proofErr w:type="spellEnd"/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на накопичення аскорбінової кислоти в органах щурів;</w:t>
      </w:r>
    </w:p>
    <w:p w:rsidR="004A70DB" w:rsidRPr="004A70DB" w:rsidRDefault="004A70DB" w:rsidP="00D850A0">
      <w:pPr>
        <w:numPr>
          <w:ilvl w:val="0"/>
          <w:numId w:val="16"/>
        </w:numPr>
        <w:tabs>
          <w:tab w:val="clear" w:pos="720"/>
          <w:tab w:val="num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Оцінити вплив </w:t>
      </w:r>
      <w:proofErr w:type="spellStart"/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тіохрому</w:t>
      </w:r>
      <w:proofErr w:type="spellEnd"/>
      <w:r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який вводили окремо, на концентрацію аскорбінової кислоти в органах щурів;</w:t>
      </w:r>
    </w:p>
    <w:p w:rsidR="004A70DB" w:rsidRDefault="004A06E7" w:rsidP="00D850A0">
      <w:pPr>
        <w:numPr>
          <w:ilvl w:val="0"/>
          <w:numId w:val="16"/>
        </w:numPr>
        <w:tabs>
          <w:tab w:val="clear" w:pos="720"/>
          <w:tab w:val="num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Вивчити</w:t>
      </w:r>
      <w:r w:rsidR="004A70DB"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дію </w:t>
      </w:r>
      <w:proofErr w:type="spellStart"/>
      <w:r w:rsidR="004A70DB"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тіохрому</w:t>
      </w:r>
      <w:proofErr w:type="spellEnd"/>
      <w:r w:rsidR="004A70DB"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складі вітамінного комплексу в порівнянні з його </w:t>
      </w:r>
      <w:proofErr w:type="spellStart"/>
      <w:r w:rsidR="004A70DB"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моноведенням</w:t>
      </w:r>
      <w:proofErr w:type="spellEnd"/>
      <w:r w:rsidR="004A70DB" w:rsidRPr="004A70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вміст аскорбінової кислоти в органах щурів.</w:t>
      </w:r>
    </w:p>
    <w:p w:rsidR="005C4B01" w:rsidRDefault="005C4B01" w:rsidP="005C4B0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Об’єкт дослідження – регуляція системи аскорбінової кислоти вітамінно-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катаболітними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сумішами.</w:t>
      </w:r>
    </w:p>
    <w:p w:rsidR="005C4B01" w:rsidRPr="004A70DB" w:rsidRDefault="005C4B01" w:rsidP="005C4B0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Предмет дослідження – вміст аскорбінової кислоти в органах щурів за дії вітамінно-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катаболітних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сумішей. </w:t>
      </w:r>
    </w:p>
    <w:p w:rsidR="00CC0E69" w:rsidRPr="00CC0E69" w:rsidRDefault="00CC0E69" w:rsidP="00CC0E69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 w:type="page"/>
      </w:r>
    </w:p>
    <w:p w:rsidR="00515F67" w:rsidRPr="00AE699E" w:rsidRDefault="00D41958" w:rsidP="000F64D3">
      <w:pPr>
        <w:pStyle w:val="1"/>
        <w:jc w:val="center"/>
        <w:rPr>
          <w:b/>
        </w:rPr>
      </w:pPr>
      <w:bookmarkStart w:id="1" w:name="_Toc27668504"/>
      <w:bookmarkStart w:id="2" w:name="_GoBack"/>
      <w:bookmarkEnd w:id="2"/>
      <w:r w:rsidRPr="00AE699E">
        <w:rPr>
          <w:b/>
        </w:rPr>
        <w:lastRenderedPageBreak/>
        <w:t>ВИСНОВКИ</w:t>
      </w:r>
      <w:bookmarkEnd w:id="1"/>
    </w:p>
    <w:p w:rsidR="004A70DB" w:rsidRPr="004A70DB" w:rsidRDefault="004A70DB" w:rsidP="001F2A61">
      <w:pPr>
        <w:numPr>
          <w:ilvl w:val="0"/>
          <w:numId w:val="17"/>
        </w:numPr>
        <w:tabs>
          <w:tab w:val="num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0DB">
        <w:rPr>
          <w:rFonts w:ascii="Times New Roman" w:hAnsi="Times New Roman" w:cs="Times New Roman"/>
          <w:sz w:val="28"/>
          <w:szCs w:val="28"/>
          <w:lang w:val="uk-UA"/>
        </w:rPr>
        <w:t>Найбільший вміст аскорбінової кислоти було визначено у печінці, далі, за зменшенням показника йшли нирки, мозок та серце.</w:t>
      </w:r>
    </w:p>
    <w:p w:rsidR="004A70DB" w:rsidRPr="004A70DB" w:rsidRDefault="004A70DB" w:rsidP="001F2A61">
      <w:pPr>
        <w:numPr>
          <w:ilvl w:val="0"/>
          <w:numId w:val="17"/>
        </w:numPr>
        <w:tabs>
          <w:tab w:val="num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Вітамінний комплекс, який вводили </w:t>
      </w:r>
      <w:proofErr w:type="spellStart"/>
      <w:r w:rsidRPr="004A70DB">
        <w:rPr>
          <w:rFonts w:ascii="Times New Roman" w:hAnsi="Times New Roman" w:cs="Times New Roman"/>
          <w:sz w:val="28"/>
          <w:szCs w:val="28"/>
          <w:lang w:val="uk-UA"/>
        </w:rPr>
        <w:t>внутрішньом'язово</w:t>
      </w:r>
      <w:proofErr w:type="spellEnd"/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 протягом десяти діб, і який містив вітамін В</w:t>
      </w:r>
      <w:r w:rsidRPr="004A70D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1 </w:t>
      </w:r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31765">
        <w:rPr>
          <w:rFonts w:ascii="Times New Roman" w:hAnsi="Times New Roman" w:cs="Times New Roman"/>
          <w:sz w:val="28"/>
          <w:szCs w:val="28"/>
          <w:lang w:val="uk-UA"/>
        </w:rPr>
        <w:t>6 мг/кг, нікотинову кислоту – 20</w:t>
      </w:r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 мг/кг, вітамін В</w:t>
      </w:r>
      <w:r w:rsidRPr="004A70D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2 </w:t>
      </w:r>
      <w:r w:rsidRPr="004A70DB">
        <w:rPr>
          <w:rFonts w:ascii="Times New Roman" w:hAnsi="Times New Roman" w:cs="Times New Roman"/>
          <w:sz w:val="28"/>
          <w:szCs w:val="28"/>
          <w:lang w:val="uk-UA"/>
        </w:rPr>
        <w:t>– 2 мг/кг, викликав зменшення вмісту аскорбінової кислоти на 10-12,5% - у всіх органах у порівнянні з показниками контрольних тварин.</w:t>
      </w:r>
    </w:p>
    <w:p w:rsidR="004A70DB" w:rsidRPr="004A70DB" w:rsidRDefault="004A70DB" w:rsidP="001F2A61">
      <w:pPr>
        <w:numPr>
          <w:ilvl w:val="0"/>
          <w:numId w:val="17"/>
        </w:numPr>
        <w:tabs>
          <w:tab w:val="num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Заміна </w:t>
      </w:r>
      <w:proofErr w:type="spellStart"/>
      <w:r w:rsidRPr="004A70DB">
        <w:rPr>
          <w:rFonts w:ascii="Times New Roman" w:hAnsi="Times New Roman" w:cs="Times New Roman"/>
          <w:sz w:val="28"/>
          <w:szCs w:val="28"/>
          <w:lang w:val="uk-UA"/>
        </w:rPr>
        <w:t>тіаміна</w:t>
      </w:r>
      <w:proofErr w:type="spellEnd"/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4A70DB">
        <w:rPr>
          <w:rFonts w:ascii="Times New Roman" w:hAnsi="Times New Roman" w:cs="Times New Roman"/>
          <w:sz w:val="28"/>
          <w:szCs w:val="28"/>
          <w:lang w:val="uk-UA"/>
        </w:rPr>
        <w:t>тіохром</w:t>
      </w:r>
      <w:proofErr w:type="spellEnd"/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 у вітамінному комплексі викликало підвищення вмісту аскорбінової кислоти у порівнянні з контролем на 5-10% у всіх органах, крім печінки, де відбувалось зменшення цього показника.</w:t>
      </w:r>
    </w:p>
    <w:p w:rsidR="004A70DB" w:rsidRPr="004A70DB" w:rsidRDefault="004A70DB" w:rsidP="001F2A61">
      <w:pPr>
        <w:numPr>
          <w:ilvl w:val="0"/>
          <w:numId w:val="17"/>
        </w:numPr>
        <w:tabs>
          <w:tab w:val="num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Введення </w:t>
      </w:r>
      <w:proofErr w:type="spellStart"/>
      <w:r w:rsidRPr="004A70DB">
        <w:rPr>
          <w:rFonts w:ascii="Times New Roman" w:hAnsi="Times New Roman" w:cs="Times New Roman"/>
          <w:sz w:val="28"/>
          <w:szCs w:val="28"/>
          <w:lang w:val="uk-UA"/>
        </w:rPr>
        <w:t>тіохрому</w:t>
      </w:r>
      <w:proofErr w:type="spellEnd"/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 зменшувало вміст аскорбінової кислоти на 15% у порівнянні з контролем тільки в печінці.</w:t>
      </w:r>
    </w:p>
    <w:p w:rsidR="004A70DB" w:rsidRPr="004A70DB" w:rsidRDefault="004A70DB" w:rsidP="001F2A61">
      <w:pPr>
        <w:numPr>
          <w:ilvl w:val="0"/>
          <w:numId w:val="17"/>
        </w:numPr>
        <w:tabs>
          <w:tab w:val="num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Дія </w:t>
      </w:r>
      <w:proofErr w:type="spellStart"/>
      <w:r w:rsidRPr="004A70DB">
        <w:rPr>
          <w:rFonts w:ascii="Times New Roman" w:hAnsi="Times New Roman" w:cs="Times New Roman"/>
          <w:sz w:val="28"/>
          <w:szCs w:val="28"/>
          <w:lang w:val="uk-UA"/>
        </w:rPr>
        <w:t>тіохрому</w:t>
      </w:r>
      <w:proofErr w:type="spellEnd"/>
      <w:r w:rsidRPr="004A70DB">
        <w:rPr>
          <w:rFonts w:ascii="Times New Roman" w:hAnsi="Times New Roman" w:cs="Times New Roman"/>
          <w:sz w:val="28"/>
          <w:szCs w:val="28"/>
          <w:lang w:val="uk-UA"/>
        </w:rPr>
        <w:t xml:space="preserve"> відрізнялась від дії вітамінного комплексу, який його містив, що свідчить про його здатність регулювати біохімічні процеси.</w:t>
      </w:r>
    </w:p>
    <w:p w:rsidR="004A70DB" w:rsidRPr="004A70DB" w:rsidRDefault="004A70DB" w:rsidP="000F64D3">
      <w:pPr>
        <w:spacing w:after="0"/>
        <w:rPr>
          <w:lang w:val="uk-UA"/>
        </w:rPr>
      </w:pPr>
    </w:p>
    <w:p w:rsidR="001F2A61" w:rsidRDefault="001F2A61" w:rsidP="001F2A61">
      <w:pPr>
        <w:tabs>
          <w:tab w:val="left" w:pos="8020"/>
        </w:tabs>
        <w:spacing w:after="0"/>
        <w:rPr>
          <w:lang w:val="uk-UA"/>
        </w:rPr>
      </w:pPr>
      <w:r>
        <w:rPr>
          <w:lang w:val="uk-UA"/>
        </w:rPr>
        <w:tab/>
      </w:r>
    </w:p>
    <w:p w:rsidR="00D41958" w:rsidRPr="00515F67" w:rsidRDefault="00515F67" w:rsidP="001F2A61">
      <w:pPr>
        <w:tabs>
          <w:tab w:val="left" w:pos="8020"/>
        </w:tabs>
        <w:spacing w:after="0"/>
        <w:rPr>
          <w:rFonts w:ascii="Times New Roman" w:eastAsiaTheme="majorEastAsia" w:hAnsi="Times New Roman" w:cstheme="majorBidi"/>
          <w:sz w:val="28"/>
          <w:szCs w:val="32"/>
          <w:lang w:val="uk-UA"/>
        </w:rPr>
      </w:pPr>
      <w:r w:rsidRPr="001F2A61">
        <w:rPr>
          <w:lang w:val="uk-UA"/>
        </w:rPr>
        <w:br w:type="page"/>
      </w:r>
      <w:r w:rsidR="001F2A61">
        <w:rPr>
          <w:lang w:val="uk-UA"/>
        </w:rPr>
        <w:lastRenderedPageBreak/>
        <w:tab/>
      </w:r>
    </w:p>
    <w:p w:rsidR="00E444B6" w:rsidRPr="004A70DB" w:rsidRDefault="00D41958" w:rsidP="000F64D3">
      <w:pPr>
        <w:pStyle w:val="1"/>
        <w:ind w:left="450"/>
        <w:jc w:val="center"/>
        <w:rPr>
          <w:b/>
          <w:lang w:val="uk-UA"/>
        </w:rPr>
      </w:pPr>
      <w:bookmarkStart w:id="3" w:name="_Toc27668505"/>
      <w:r w:rsidRPr="00A73A10">
        <w:rPr>
          <w:b/>
          <w:lang w:val="uk-UA"/>
        </w:rPr>
        <w:t>СПИСОК ЛІТЕРАТУРИ</w:t>
      </w:r>
      <w:bookmarkEnd w:id="3"/>
    </w:p>
    <w:p w:rsidR="00084641" w:rsidRPr="0004389A" w:rsidRDefault="00084641" w:rsidP="00D850A0">
      <w:pPr>
        <w:pStyle w:val="a3"/>
        <w:numPr>
          <w:ilvl w:val="0"/>
          <w:numId w:val="8"/>
        </w:numPr>
        <w:tabs>
          <w:tab w:val="left" w:pos="709"/>
          <w:tab w:val="left" w:pos="113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31309">
        <w:rPr>
          <w:rFonts w:ascii="Times New Roman" w:hAnsi="Times New Roman" w:cs="Times New Roman"/>
          <w:sz w:val="28"/>
          <w:szCs w:val="28"/>
          <w:lang w:val="uk-UA"/>
        </w:rPr>
        <w:t>Андриенкова</w:t>
      </w:r>
      <w:proofErr w:type="spellEnd"/>
      <w:r w:rsidRPr="00C31309">
        <w:rPr>
          <w:rFonts w:ascii="Times New Roman" w:hAnsi="Times New Roman" w:cs="Times New Roman"/>
          <w:sz w:val="28"/>
          <w:szCs w:val="28"/>
          <w:lang w:val="uk-UA"/>
        </w:rPr>
        <w:t xml:space="preserve"> Е.Г.</w:t>
      </w:r>
      <w:r w:rsidRPr="00C31309">
        <w:t xml:space="preserve"> </w:t>
      </w:r>
      <w:proofErr w:type="spellStart"/>
      <w:r w:rsidRPr="00C31309">
        <w:rPr>
          <w:rFonts w:ascii="Times New Roman" w:hAnsi="Times New Roman" w:cs="Times New Roman"/>
          <w:sz w:val="28"/>
          <w:szCs w:val="28"/>
          <w:lang w:val="uk-UA"/>
        </w:rPr>
        <w:t>Аскорбиновая</w:t>
      </w:r>
      <w:proofErr w:type="spellEnd"/>
      <w:r w:rsidRPr="00C31309">
        <w:rPr>
          <w:rFonts w:ascii="Times New Roman" w:hAnsi="Times New Roman" w:cs="Times New Roman"/>
          <w:sz w:val="28"/>
          <w:szCs w:val="28"/>
          <w:lang w:val="uk-UA"/>
        </w:rPr>
        <w:t xml:space="preserve"> кислота на </w:t>
      </w:r>
      <w:proofErr w:type="spellStart"/>
      <w:r w:rsidRPr="00C31309">
        <w:rPr>
          <w:rFonts w:ascii="Times New Roman" w:hAnsi="Times New Roman" w:cs="Times New Roman"/>
          <w:sz w:val="28"/>
          <w:szCs w:val="28"/>
          <w:lang w:val="uk-UA"/>
        </w:rPr>
        <w:t>защите</w:t>
      </w:r>
      <w:proofErr w:type="spellEnd"/>
      <w:r w:rsidRPr="00C313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309">
        <w:rPr>
          <w:rFonts w:ascii="Times New Roman" w:hAnsi="Times New Roman" w:cs="Times New Roman"/>
          <w:sz w:val="28"/>
          <w:szCs w:val="28"/>
          <w:lang w:val="uk-UA"/>
        </w:rPr>
        <w:t>организма</w:t>
      </w:r>
      <w:proofErr w:type="spellEnd"/>
      <w:r w:rsidRPr="0004389A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Е.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Андриенкова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Новая аптека</w:t>
      </w:r>
      <w:r w:rsidRPr="0004389A"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</w:rPr>
        <w:t>2010</w:t>
      </w:r>
      <w:r w:rsidRPr="0004389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 Вып.11</w:t>
      </w:r>
      <w:r>
        <w:rPr>
          <w:rFonts w:ascii="Times New Roman" w:hAnsi="Times New Roman" w:cs="Times New Roman"/>
          <w:sz w:val="28"/>
          <w:szCs w:val="28"/>
        </w:rPr>
        <w:t xml:space="preserve"> – С. 84</w:t>
      </w:r>
      <w:r w:rsidRPr="0004389A">
        <w:rPr>
          <w:rFonts w:ascii="Times New Roman" w:hAnsi="Times New Roman" w:cs="Times New Roman"/>
          <w:sz w:val="28"/>
          <w:szCs w:val="28"/>
        </w:rPr>
        <w:t>–87.</w:t>
      </w:r>
    </w:p>
    <w:p w:rsidR="00084641" w:rsidRDefault="00084641" w:rsidP="000F64D3">
      <w:pPr>
        <w:pStyle w:val="a3"/>
        <w:numPr>
          <w:ilvl w:val="0"/>
          <w:numId w:val="8"/>
        </w:numPr>
        <w:tabs>
          <w:tab w:val="left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FF8">
        <w:rPr>
          <w:rFonts w:ascii="Times New Roman" w:hAnsi="Times New Roman" w:cs="Times New Roman"/>
          <w:sz w:val="28"/>
          <w:szCs w:val="28"/>
          <w:lang w:val="uk-UA"/>
        </w:rPr>
        <w:t>Анциферова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А.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витаминов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жизнедеятельности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человека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Профилактика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гипо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-,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авитаминозных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гипервитаминозных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состояний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А. Анциферова: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>од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редакцией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Ю.Р.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Тедд</w:t>
      </w:r>
      <w:r>
        <w:rPr>
          <w:rFonts w:ascii="Times New Roman" w:hAnsi="Times New Roman" w:cs="Times New Roman"/>
          <w:sz w:val="28"/>
          <w:szCs w:val="28"/>
          <w:lang w:val="uk-UA"/>
        </w:rPr>
        <w:t>ера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Архангельск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СГМУ, 2007. – 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39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84641" w:rsidRDefault="00084641" w:rsidP="00D850A0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Бунятян</w:t>
      </w:r>
      <w:proofErr w:type="spellEnd"/>
      <w:r w:rsidRPr="005767E7">
        <w:rPr>
          <w:rFonts w:ascii="Times New Roman" w:hAnsi="Times New Roman" w:cs="Times New Roman"/>
          <w:sz w:val="28"/>
          <w:szCs w:val="28"/>
          <w:lang w:val="uk-UA"/>
        </w:rPr>
        <w:t xml:space="preserve"> Г. Х.</w:t>
      </w:r>
      <w:r w:rsidRPr="00553E90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К </w:t>
      </w:r>
      <w:proofErr w:type="spellStart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>вопросу</w:t>
      </w:r>
      <w:proofErr w:type="spellEnd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об </w:t>
      </w:r>
      <w:proofErr w:type="spellStart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>участии</w:t>
      </w:r>
      <w:proofErr w:type="spellEnd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>оксипуринов</w:t>
      </w:r>
      <w:proofErr w:type="spellEnd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 </w:t>
      </w:r>
      <w:proofErr w:type="spellStart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>обмене</w:t>
      </w:r>
      <w:proofErr w:type="spellEnd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>аскорбиновой</w:t>
      </w:r>
      <w:proofErr w:type="spellEnd"/>
      <w:r w:rsidRPr="00BB399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кислоты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витамина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С)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41E72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Г. Х.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Бунятян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Г. </w:t>
      </w:r>
      <w:r w:rsidRPr="002C6C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6C6D">
        <w:rPr>
          <w:rFonts w:ascii="Times New Roman" w:hAnsi="Times New Roman" w:cs="Times New Roman"/>
          <w:sz w:val="28"/>
          <w:szCs w:val="28"/>
          <w:lang w:val="uk-UA"/>
        </w:rPr>
        <w:t>Мхитарян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553E90">
        <w:rPr>
          <w:rFonts w:ascii="Times New Roman" w:hAnsi="Times New Roman" w:cs="Times New Roman"/>
          <w:sz w:val="28"/>
          <w:szCs w:val="28"/>
        </w:rPr>
        <w:t>ՍՍՌՄ</w:t>
      </w:r>
      <w:r w:rsidRPr="005767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3E90">
        <w:rPr>
          <w:rFonts w:ascii="Times New Roman" w:hAnsi="Times New Roman" w:cs="Times New Roman"/>
          <w:sz w:val="28"/>
          <w:szCs w:val="28"/>
        </w:rPr>
        <w:t>ԳԱ</w:t>
      </w:r>
      <w:r w:rsidRPr="005767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3E90">
        <w:rPr>
          <w:rFonts w:ascii="Times New Roman" w:hAnsi="Times New Roman" w:cs="Times New Roman"/>
          <w:sz w:val="28"/>
          <w:szCs w:val="28"/>
        </w:rPr>
        <w:t>հայկական</w:t>
      </w:r>
      <w:proofErr w:type="spellEnd"/>
      <w:r w:rsidRPr="005767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3E90">
        <w:rPr>
          <w:rFonts w:ascii="Times New Roman" w:hAnsi="Times New Roman" w:cs="Times New Roman"/>
          <w:sz w:val="28"/>
          <w:szCs w:val="28"/>
        </w:rPr>
        <w:t>ֆիլիալ</w:t>
      </w:r>
      <w:proofErr w:type="spellEnd"/>
      <w:r w:rsidRPr="005767E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53E90">
        <w:rPr>
          <w:rFonts w:ascii="Times New Roman" w:hAnsi="Times New Roman" w:cs="Times New Roman"/>
          <w:sz w:val="28"/>
          <w:szCs w:val="28"/>
        </w:rPr>
        <w:t>Տեղեկագիր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1940.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41E72">
        <w:rPr>
          <w:rFonts w:ascii="Times New Roman" w:hAnsi="Times New Roman" w:cs="Times New Roman"/>
          <w:sz w:val="28"/>
          <w:szCs w:val="28"/>
          <w:lang w:val="uk-UA"/>
        </w:rPr>
        <w:t>ып</w:t>
      </w:r>
      <w:proofErr w:type="spellEnd"/>
      <w:r w:rsidRPr="00741E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767E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E0921">
        <w:rPr>
          <w:rFonts w:ascii="Times New Roman" w:hAnsi="Times New Roman" w:cs="Times New Roman"/>
          <w:sz w:val="28"/>
          <w:szCs w:val="28"/>
          <w:lang w:val="uk-UA"/>
        </w:rPr>
        <w:t xml:space="preserve">–  </w:t>
      </w:r>
      <w:r>
        <w:rPr>
          <w:rFonts w:ascii="Times New Roman" w:hAnsi="Times New Roman" w:cs="Times New Roman"/>
          <w:sz w:val="28"/>
          <w:szCs w:val="28"/>
          <w:lang w:val="uk-UA"/>
        </w:rPr>
        <w:t>251-266 с.</w:t>
      </w:r>
    </w:p>
    <w:p w:rsidR="00084641" w:rsidRPr="00ED55D7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55D7">
        <w:rPr>
          <w:rFonts w:ascii="Times New Roman" w:hAnsi="Times New Roman" w:cs="Times New Roman"/>
          <w:sz w:val="28"/>
          <w:szCs w:val="28"/>
          <w:lang w:val="uk-UA"/>
        </w:rPr>
        <w:t>Витамин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 С: </w:t>
      </w:r>
      <w:proofErr w:type="spellStart"/>
      <w:r w:rsidRPr="00ED55D7">
        <w:rPr>
          <w:rFonts w:ascii="Times New Roman" w:hAnsi="Times New Roman" w:cs="Times New Roman"/>
          <w:sz w:val="28"/>
          <w:szCs w:val="28"/>
          <w:lang w:val="uk-UA"/>
        </w:rPr>
        <w:t>химия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D55D7">
        <w:rPr>
          <w:rFonts w:ascii="Times New Roman" w:hAnsi="Times New Roman" w:cs="Times New Roman"/>
          <w:sz w:val="28"/>
          <w:szCs w:val="28"/>
          <w:lang w:val="uk-UA"/>
        </w:rPr>
        <w:t>биохимия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: Пер. с </w:t>
      </w:r>
      <w:proofErr w:type="spellStart"/>
      <w:r w:rsidRPr="00ED55D7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Девис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Остин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Патридж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Москва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>: Медицина, 1999 – 250 с.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Вороніна Л. Н.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Біологічна хімія: підручник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>Вороніна,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>Ф.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Десенко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Мадієвська</w:t>
      </w:r>
      <w:proofErr w:type="spellEnd"/>
      <w:r w:rsidRPr="00ED55D7">
        <w:rPr>
          <w:rFonts w:ascii="Times New Roman" w:hAnsi="Times New Roman" w:cs="Times New Roman"/>
          <w:sz w:val="28"/>
          <w:szCs w:val="28"/>
          <w:lang w:val="uk-UA"/>
        </w:rPr>
        <w:t>;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ред. проф. Л.М.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Вороніної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Харків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Видавництво НФАУ, 2000. – </w:t>
      </w:r>
      <w:r w:rsidRPr="00ED55D7">
        <w:rPr>
          <w:rFonts w:ascii="Times New Roman" w:hAnsi="Times New Roman" w:cs="Times New Roman"/>
          <w:sz w:val="28"/>
          <w:szCs w:val="28"/>
          <w:lang w:val="uk-UA"/>
        </w:rPr>
        <w:t xml:space="preserve"> 608 с.</w:t>
      </w:r>
    </w:p>
    <w:p w:rsidR="00084641" w:rsidRPr="0004389A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Гамаюрова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С.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Пищевая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химия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С. 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Гамаюрова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>,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Э.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Ржечиц</w:t>
      </w:r>
      <w:r>
        <w:rPr>
          <w:rFonts w:ascii="Times New Roman" w:hAnsi="Times New Roman" w:cs="Times New Roman"/>
          <w:sz w:val="28"/>
          <w:szCs w:val="28"/>
          <w:lang w:val="uk-UA"/>
        </w:rPr>
        <w:t>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— Москва: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Добросвет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>, 2018.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496 с. 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Гланц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0E5B">
        <w:rPr>
          <w:rFonts w:ascii="Times New Roman" w:hAnsi="Times New Roman" w:cs="Times New Roman"/>
          <w:sz w:val="28"/>
          <w:szCs w:val="28"/>
          <w:lang w:val="uk-UA"/>
        </w:rPr>
        <w:t>С. Медико-</w:t>
      </w: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биологическая</w:t>
      </w:r>
      <w:proofErr w:type="spellEnd"/>
      <w:r w:rsidRPr="006D0E5B">
        <w:rPr>
          <w:rFonts w:ascii="Times New Roman" w:hAnsi="Times New Roman" w:cs="Times New Roman"/>
          <w:sz w:val="28"/>
          <w:szCs w:val="28"/>
          <w:lang w:val="uk-UA"/>
        </w:rPr>
        <w:t xml:space="preserve"> 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тистика: пер.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/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Гланц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Москва: </w:t>
      </w:r>
      <w:r w:rsidRPr="006D0E5B">
        <w:rPr>
          <w:rFonts w:ascii="Times New Roman" w:hAnsi="Times New Roman" w:cs="Times New Roman"/>
          <w:sz w:val="28"/>
          <w:szCs w:val="28"/>
          <w:lang w:val="uk-UA"/>
        </w:rPr>
        <w:t>Практика, 1998. – 459 с.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Докучаева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бщая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биохимия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Витамины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>: практикум 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Е. А.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Докучаева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, В. Э.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Сяхович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, Н. В. Богданова;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ред. С. Б.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Бокутя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: ИВЦ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Минфина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>, 2017. – 52 c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4641" w:rsidRPr="00084641" w:rsidRDefault="00084641" w:rsidP="00084641">
      <w:pPr>
        <w:pStyle w:val="a3"/>
        <w:numPr>
          <w:ilvl w:val="0"/>
          <w:numId w:val="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Карпов Л. М. Реализация специфической активности функционально связанных витаминов группы В, их производных и комплексов при различных состояниях организма: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Диссертация </w:t>
      </w:r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д-ра биол. наук. — Одесса, 1994. — 505 с.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Ксейко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 А. </w:t>
      </w: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Влияние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аскорбиновой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кислоты</w:t>
      </w:r>
      <w:proofErr w:type="spellEnd"/>
      <w:r w:rsidRPr="006D0E5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адаптационные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D0E5B">
        <w:rPr>
          <w:rFonts w:ascii="Times New Roman" w:hAnsi="Times New Roman" w:cs="Times New Roman"/>
          <w:sz w:val="28"/>
          <w:szCs w:val="28"/>
          <w:lang w:val="uk-UA"/>
        </w:rPr>
        <w:t>возможности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печени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Д.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Ксейко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Т. 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Генинг</w:t>
      </w:r>
      <w:proofErr w:type="spellEnd"/>
      <w:r w:rsidRPr="006D0E5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Р. Бурнашев,</w:t>
      </w:r>
      <w:r w:rsidRPr="006D0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Шарафутдинов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6D0E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50A0">
        <w:rPr>
          <w:rFonts w:ascii="Times New Roman" w:hAnsi="Times New Roman" w:cs="Times New Roman"/>
          <w:sz w:val="28"/>
          <w:szCs w:val="28"/>
          <w:shd w:val="clear" w:color="auto" w:fill="FFFFFF"/>
        </w:rPr>
        <w:t>Фундаментальные исследования</w:t>
      </w:r>
      <w:r w:rsidRPr="00D850A0">
        <w:rPr>
          <w:rFonts w:ascii="Times New Roman" w:hAnsi="Times New Roman" w:cs="Times New Roman"/>
          <w:sz w:val="28"/>
          <w:szCs w:val="28"/>
          <w:lang w:val="uk-UA"/>
        </w:rPr>
        <w:t>.–</w:t>
      </w:r>
      <w:r w:rsidRPr="006D0E5B">
        <w:rPr>
          <w:rFonts w:ascii="Times New Roman" w:hAnsi="Times New Roman" w:cs="Times New Roman"/>
          <w:sz w:val="28"/>
          <w:szCs w:val="28"/>
          <w:lang w:val="uk-UA"/>
        </w:rPr>
        <w:t xml:space="preserve"> 2014.– № 3. – С. 89-92.</w:t>
      </w:r>
    </w:p>
    <w:p w:rsidR="00084641" w:rsidRPr="000E3035" w:rsidRDefault="00084641" w:rsidP="00D850A0">
      <w:pPr>
        <w:pStyle w:val="a3"/>
        <w:numPr>
          <w:ilvl w:val="0"/>
          <w:numId w:val="8"/>
        </w:numPr>
        <w:tabs>
          <w:tab w:val="left" w:pos="709"/>
          <w:tab w:val="left" w:pos="113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89A">
        <w:rPr>
          <w:rFonts w:ascii="Times New Roman" w:hAnsi="Times New Roman" w:cs="Times New Roman"/>
          <w:sz w:val="28"/>
          <w:szCs w:val="28"/>
        </w:rPr>
        <w:t>Маев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 В.</w:t>
      </w:r>
      <w:r w:rsidRPr="0004389A">
        <w:rPr>
          <w:rFonts w:ascii="Times New Roman" w:hAnsi="Times New Roman" w:cs="Times New Roman"/>
          <w:sz w:val="28"/>
          <w:szCs w:val="28"/>
        </w:rPr>
        <w:t xml:space="preserve"> Профилактическое и </w:t>
      </w:r>
      <w:r>
        <w:rPr>
          <w:rFonts w:ascii="Times New Roman" w:hAnsi="Times New Roman" w:cs="Times New Roman"/>
          <w:sz w:val="28"/>
          <w:szCs w:val="28"/>
        </w:rPr>
        <w:t xml:space="preserve">клиническое значение витаминов / И.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А. Н. </w:t>
      </w:r>
      <w:proofErr w:type="spellStart"/>
      <w:r w:rsidRPr="0004389A">
        <w:rPr>
          <w:rFonts w:ascii="Times New Roman" w:hAnsi="Times New Roman" w:cs="Times New Roman"/>
          <w:bCs/>
          <w:sz w:val="28"/>
          <w:szCs w:val="28"/>
        </w:rPr>
        <w:t>Казюлин</w:t>
      </w:r>
      <w:proofErr w:type="spellEnd"/>
      <w:r w:rsidRPr="0004389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Ю. А. Кучерявый</w:t>
      </w:r>
      <w:r w:rsidRPr="0004389A">
        <w:rPr>
          <w:rFonts w:ascii="Times New Roman" w:hAnsi="Times New Roman" w:cs="Times New Roman"/>
          <w:sz w:val="28"/>
          <w:szCs w:val="28"/>
        </w:rPr>
        <w:t xml:space="preserve"> // </w:t>
      </w:r>
      <w:r w:rsidRPr="0004389A">
        <w:rPr>
          <w:rFonts w:ascii="Times New Roman" w:hAnsi="Times New Roman" w:cs="Times New Roman"/>
          <w:bCs/>
          <w:sz w:val="28"/>
          <w:szCs w:val="28"/>
        </w:rPr>
        <w:t>Фармацевтический вестник</w:t>
      </w:r>
      <w:r w:rsidRPr="0004389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 2002. – Вып.12. – С. 17-19.</w:t>
      </w:r>
    </w:p>
    <w:p w:rsidR="00084641" w:rsidRDefault="00084641" w:rsidP="00D850A0">
      <w:pPr>
        <w:pStyle w:val="a3"/>
        <w:numPr>
          <w:ilvl w:val="0"/>
          <w:numId w:val="8"/>
        </w:numPr>
        <w:tabs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Макарчиков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Витамин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52022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метаболизм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функции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А. Ф. </w:t>
      </w: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Макарчиков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Биомедицинская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D590A">
        <w:rPr>
          <w:rFonts w:ascii="Times New Roman" w:hAnsi="Times New Roman" w:cs="Times New Roman"/>
          <w:sz w:val="28"/>
          <w:szCs w:val="28"/>
          <w:lang w:val="uk-UA"/>
        </w:rPr>
        <w:t>химия</w:t>
      </w:r>
      <w:proofErr w:type="spellEnd"/>
      <w:r w:rsidRPr="007D590A">
        <w:rPr>
          <w:rFonts w:ascii="Times New Roman" w:hAnsi="Times New Roman" w:cs="Times New Roman"/>
          <w:sz w:val="28"/>
          <w:szCs w:val="28"/>
          <w:lang w:val="uk-UA"/>
        </w:rPr>
        <w:t>. – 2009. – Т. 55, №.3. – С. 278-297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C565D">
        <w:rPr>
          <w:rFonts w:ascii="Times New Roman" w:hAnsi="Times New Roman" w:cs="Times New Roman"/>
          <w:sz w:val="28"/>
          <w:szCs w:val="28"/>
          <w:lang w:val="uk-UA"/>
        </w:rPr>
        <w:t>Меньщикова</w:t>
      </w:r>
      <w:proofErr w:type="spellEnd"/>
      <w:r w:rsidRPr="00EC565D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C565D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C565D">
        <w:rPr>
          <w:rFonts w:ascii="Times New Roman" w:hAnsi="Times New Roman" w:cs="Times New Roman"/>
          <w:sz w:val="28"/>
          <w:szCs w:val="28"/>
          <w:lang w:val="uk-UA"/>
        </w:rPr>
        <w:t>Окислительный</w:t>
      </w:r>
      <w:proofErr w:type="spellEnd"/>
      <w:r w:rsidRPr="00EC56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C565D">
        <w:rPr>
          <w:rFonts w:ascii="Times New Roman" w:hAnsi="Times New Roman" w:cs="Times New Roman"/>
          <w:sz w:val="28"/>
          <w:szCs w:val="28"/>
          <w:lang w:val="uk-UA"/>
        </w:rPr>
        <w:t>стресс</w:t>
      </w:r>
      <w:proofErr w:type="spellEnd"/>
      <w:r w:rsidRPr="00EC565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Прооксиданты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антиоксиданты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Е. Б.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Меньщикова</w:t>
      </w:r>
      <w:proofErr w:type="spellEnd"/>
      <w:r w:rsidRPr="00EC56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З.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Ланкин</w:t>
      </w:r>
      <w:proofErr w:type="spellEnd"/>
      <w:r w:rsidRPr="00EC565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 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Зенков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C56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Москва: Слово, 2006. – 556 с.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Мехед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О.Б. </w:t>
      </w:r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Біоорганічна хімія: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хім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та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біол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спец.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пед.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>.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Б.</w:t>
      </w:r>
      <w:r w:rsidRPr="001467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Мехед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Б. В. Яковенко</w:t>
      </w:r>
      <w:r w:rsidRPr="004551E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П. Третяк.</w:t>
      </w:r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 – Чернігів :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Черніг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551E8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4551E8">
        <w:rPr>
          <w:rFonts w:ascii="Times New Roman" w:hAnsi="Times New Roman" w:cs="Times New Roman"/>
          <w:sz w:val="28"/>
          <w:szCs w:val="28"/>
          <w:lang w:val="uk-UA"/>
        </w:rPr>
        <w:t>. пед. ун-т ім. Т. Г. Шевченка, 2013. – 125 с.</w:t>
      </w:r>
    </w:p>
    <w:p w:rsidR="00084641" w:rsidRPr="0004389A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Морозкина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Витамины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Т.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Морозкина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Мойсеенок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: Асар, 2002.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112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84641" w:rsidRPr="0004389A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Павлоцька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Ф. Біологічна хімія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Л. 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Павлоцька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Суми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: Університетська книга, 2009. – 379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84641" w:rsidRPr="00553E90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8FF">
        <w:rPr>
          <w:rFonts w:ascii="Times New Roman" w:hAnsi="Times New Roman" w:cs="Times New Roman"/>
          <w:sz w:val="28"/>
          <w:szCs w:val="28"/>
          <w:lang w:val="uk-UA"/>
        </w:rPr>
        <w:t>Патент РФ № 2490628</w:t>
      </w:r>
      <w:r w:rsidRPr="006F18FF">
        <w:rPr>
          <w:rFonts w:ascii="Times New Roman" w:hAnsi="Times New Roman" w:cs="Times New Roman"/>
          <w:sz w:val="28"/>
          <w:szCs w:val="28"/>
        </w:rPr>
        <w:tab/>
        <w:t xml:space="preserve">на </w:t>
      </w:r>
      <w:proofErr w:type="spellStart"/>
      <w:r w:rsidRPr="006F18FF">
        <w:rPr>
          <w:rFonts w:ascii="Times New Roman" w:hAnsi="Times New Roman" w:cs="Times New Roman"/>
          <w:sz w:val="28"/>
          <w:szCs w:val="28"/>
        </w:rPr>
        <w:t>корисну</w:t>
      </w:r>
      <w:proofErr w:type="spellEnd"/>
      <w:r w:rsidRPr="006F18FF">
        <w:rPr>
          <w:rFonts w:ascii="Times New Roman" w:hAnsi="Times New Roman" w:cs="Times New Roman"/>
          <w:sz w:val="28"/>
          <w:szCs w:val="28"/>
        </w:rPr>
        <w:t xml:space="preserve"> модель</w:t>
      </w:r>
      <w:r w:rsidRPr="006F18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F18FF">
        <w:rPr>
          <w:rFonts w:ascii="Times New Roman" w:hAnsi="Times New Roman" w:cs="Times New Roman"/>
          <w:sz w:val="28"/>
          <w:szCs w:val="28"/>
          <w:lang w:val="uk-UA"/>
        </w:rPr>
        <w:t>Способ</w:t>
      </w:r>
      <w:proofErr w:type="spellEnd"/>
      <w:r w:rsidRPr="006F1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8FF">
        <w:rPr>
          <w:rFonts w:ascii="Times New Roman" w:hAnsi="Times New Roman" w:cs="Times New Roman"/>
          <w:sz w:val="28"/>
          <w:szCs w:val="28"/>
          <w:lang w:val="uk-UA"/>
        </w:rPr>
        <w:t>определения</w:t>
      </w:r>
      <w:proofErr w:type="spellEnd"/>
      <w:r w:rsidRPr="006F1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8FF">
        <w:rPr>
          <w:rFonts w:ascii="Times New Roman" w:hAnsi="Times New Roman" w:cs="Times New Roman"/>
          <w:sz w:val="28"/>
          <w:szCs w:val="28"/>
          <w:lang w:val="uk-UA"/>
        </w:rPr>
        <w:t>содержания</w:t>
      </w:r>
      <w:proofErr w:type="spellEnd"/>
      <w:r w:rsidRPr="006F1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8FF">
        <w:rPr>
          <w:rFonts w:ascii="Times New Roman" w:hAnsi="Times New Roman" w:cs="Times New Roman"/>
          <w:sz w:val="28"/>
          <w:szCs w:val="28"/>
          <w:lang w:val="uk-UA"/>
        </w:rPr>
        <w:t>аскорбиновой</w:t>
      </w:r>
      <w:proofErr w:type="spellEnd"/>
      <w:r w:rsidRPr="006F1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8FF">
        <w:rPr>
          <w:rFonts w:ascii="Times New Roman" w:hAnsi="Times New Roman" w:cs="Times New Roman"/>
          <w:sz w:val="28"/>
          <w:szCs w:val="28"/>
          <w:lang w:val="uk-UA"/>
        </w:rPr>
        <w:t>кислоты</w:t>
      </w:r>
      <w:proofErr w:type="spellEnd"/>
      <w:r w:rsidRPr="006F18FF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Бородин Е. А</w:t>
      </w:r>
      <w:r w:rsidRPr="006F18FF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>Рощина Е. А</w:t>
      </w:r>
      <w:r w:rsidRPr="006F18FF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</w:rPr>
        <w:t>Штарберг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А</w:t>
      </w:r>
      <w:r w:rsidRPr="006F18FF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>Кушнарев В. А.</w:t>
      </w:r>
      <w:r w:rsidRPr="006F18F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6F18FF">
        <w:rPr>
          <w:rFonts w:ascii="Times New Roman" w:hAnsi="Times New Roman" w:cs="Times New Roman"/>
          <w:sz w:val="28"/>
          <w:szCs w:val="28"/>
        </w:rPr>
        <w:t>заявл</w:t>
      </w:r>
      <w:proofErr w:type="spellEnd"/>
      <w:r w:rsidRPr="006F18F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31.10.2011</w:t>
      </w:r>
      <w:r w:rsidRPr="006F18F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6F18FF">
        <w:rPr>
          <w:rFonts w:ascii="Times New Roman" w:hAnsi="Times New Roman" w:cs="Times New Roman"/>
          <w:sz w:val="28"/>
          <w:szCs w:val="28"/>
        </w:rPr>
        <w:t>опубл</w:t>
      </w:r>
      <w:proofErr w:type="spellEnd"/>
      <w:r w:rsidRPr="006F18F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6F18F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08</w:t>
      </w:r>
      <w:r w:rsidRPr="006F18FF">
        <w:rPr>
          <w:rFonts w:ascii="Times New Roman" w:hAnsi="Times New Roman" w:cs="Times New Roman"/>
          <w:sz w:val="28"/>
          <w:szCs w:val="28"/>
        </w:rPr>
        <w:t xml:space="preserve">.2013, </w:t>
      </w:r>
      <w:proofErr w:type="spellStart"/>
      <w:r w:rsidRPr="006F18FF">
        <w:rPr>
          <w:rFonts w:ascii="Times New Roman" w:hAnsi="Times New Roman" w:cs="Times New Roman"/>
          <w:sz w:val="28"/>
          <w:szCs w:val="28"/>
        </w:rPr>
        <w:t>Бюл</w:t>
      </w:r>
      <w:proofErr w:type="spellEnd"/>
      <w:r w:rsidRPr="006F18FF">
        <w:rPr>
          <w:rFonts w:ascii="Times New Roman" w:hAnsi="Times New Roman" w:cs="Times New Roman"/>
          <w:sz w:val="28"/>
          <w:szCs w:val="28"/>
        </w:rPr>
        <w:t xml:space="preserve">. № </w:t>
      </w:r>
      <w:r>
        <w:rPr>
          <w:rFonts w:ascii="Times New Roman" w:hAnsi="Times New Roman" w:cs="Times New Roman"/>
          <w:sz w:val="28"/>
          <w:szCs w:val="28"/>
        </w:rPr>
        <w:t>23</w:t>
      </w:r>
      <w:r w:rsidRPr="006F18FF">
        <w:rPr>
          <w:rFonts w:ascii="Times New Roman" w:hAnsi="Times New Roman" w:cs="Times New Roman"/>
          <w:sz w:val="28"/>
          <w:szCs w:val="28"/>
        </w:rPr>
        <w:t>.</w:t>
      </w:r>
    </w:p>
    <w:p w:rsidR="00084641" w:rsidRPr="004551E8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Петров С. А. </w:t>
      </w:r>
      <w:r w:rsidRPr="004551E8">
        <w:rPr>
          <w:rFonts w:ascii="Times New Roman" w:hAnsi="Times New Roman" w:cs="Times New Roman"/>
          <w:sz w:val="28"/>
          <w:szCs w:val="28"/>
          <w:lang w:val="uk-UA"/>
        </w:rPr>
        <w:t xml:space="preserve">Вітамінологія : підручник </w:t>
      </w:r>
      <w:r w:rsidRPr="00C969B6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А.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Петров</w:t>
      </w:r>
      <w:r w:rsidRPr="00C969B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О. В. 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Запорожченко</w:t>
      </w:r>
      <w:proofErr w:type="spellEnd"/>
      <w:r w:rsidRPr="00C969B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О. К.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Будняк</w:t>
      </w:r>
      <w:proofErr w:type="spellEnd"/>
      <w:r w:rsidRPr="00C969B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С. С.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Чернадчук</w:t>
      </w:r>
      <w:proofErr w:type="spellEnd"/>
      <w:r w:rsidRPr="00C969B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Н. Л. </w:t>
      </w:r>
      <w:r w:rsidRPr="00C969B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Федор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ко. </w:t>
      </w:r>
      <w:r>
        <w:rPr>
          <w:rFonts w:ascii="Times New Roman" w:hAnsi="Times New Roman" w:cs="Times New Roman"/>
          <w:sz w:val="28"/>
          <w:szCs w:val="28"/>
          <w:lang w:val="uk-UA"/>
        </w:rPr>
        <w:t>– Одеса : ВМВ, 2013</w:t>
      </w:r>
      <w:r w:rsidRPr="004551E8">
        <w:rPr>
          <w:rFonts w:ascii="Times New Roman" w:hAnsi="Times New Roman" w:cs="Times New Roman"/>
          <w:sz w:val="28"/>
          <w:szCs w:val="28"/>
          <w:lang w:val="uk-UA"/>
        </w:rPr>
        <w:t>. – 227 с.</w:t>
      </w:r>
    </w:p>
    <w:p w:rsidR="00084641" w:rsidRPr="004551E8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2E05">
        <w:rPr>
          <w:rFonts w:ascii="Times New Roman" w:hAnsi="Times New Roman" w:cs="Times New Roman"/>
          <w:sz w:val="28"/>
          <w:szCs w:val="28"/>
        </w:rPr>
        <w:t>Петров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2E05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5E2E05">
        <w:rPr>
          <w:rFonts w:ascii="Times New Roman" w:hAnsi="Times New Roman" w:cs="Times New Roman"/>
          <w:sz w:val="28"/>
          <w:szCs w:val="28"/>
        </w:rPr>
        <w:t>Некоферментные</w:t>
      </w:r>
      <w:proofErr w:type="spellEnd"/>
      <w:r w:rsidRPr="005E2E05">
        <w:rPr>
          <w:rFonts w:ascii="Times New Roman" w:hAnsi="Times New Roman" w:cs="Times New Roman"/>
          <w:sz w:val="28"/>
          <w:szCs w:val="28"/>
        </w:rPr>
        <w:t xml:space="preserve"> эффекты тиамина и его метаболитов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С. А. Петров </w:t>
      </w:r>
      <w:r w:rsidRPr="005E2E05">
        <w:rPr>
          <w:rFonts w:ascii="Times New Roman" w:hAnsi="Times New Roman" w:cs="Times New Roman"/>
          <w:sz w:val="28"/>
          <w:szCs w:val="28"/>
        </w:rPr>
        <w:t>// Биомеди</w:t>
      </w:r>
      <w:r>
        <w:rPr>
          <w:rFonts w:ascii="Times New Roman" w:hAnsi="Times New Roman" w:cs="Times New Roman"/>
          <w:sz w:val="28"/>
          <w:szCs w:val="28"/>
        </w:rPr>
        <w:t>цинская химия. – 2006. – Т.52, в</w:t>
      </w:r>
      <w:r w:rsidRPr="005E2E05">
        <w:rPr>
          <w:rFonts w:ascii="Times New Roman" w:hAnsi="Times New Roman" w:cs="Times New Roman"/>
          <w:sz w:val="28"/>
          <w:szCs w:val="28"/>
        </w:rPr>
        <w:t>ып.4. – С. 335–345.</w:t>
      </w:r>
    </w:p>
    <w:p w:rsidR="00084641" w:rsidRPr="00003FF8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Подколозин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А.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3FF8">
        <w:rPr>
          <w:rFonts w:ascii="Times New Roman" w:hAnsi="Times New Roman" w:cs="Times New Roman"/>
          <w:sz w:val="28"/>
          <w:szCs w:val="28"/>
          <w:lang w:val="uk-UA"/>
        </w:rPr>
        <w:t>биологически</w:t>
      </w:r>
      <w:proofErr w:type="spellEnd"/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веществ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дозах / А.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Подколозин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К. Г. Гуревич –  Москва: КМК,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 xml:space="preserve"> 2002.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>170 с.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Ребров В.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Витамины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микроэлементы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В. Г. Ребров, О. А. Громова. – Москва: АЛЕВ-В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>, 2003 –  670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FF8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84641" w:rsidRDefault="00084641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Северин Е. С.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Биохимия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ред. 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Сев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ерина –  5-е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 2009. –  768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84641" w:rsidRPr="00084641" w:rsidRDefault="00084641" w:rsidP="00084641">
      <w:pPr>
        <w:pStyle w:val="a3"/>
        <w:numPr>
          <w:ilvl w:val="0"/>
          <w:numId w:val="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84641">
        <w:rPr>
          <w:rFonts w:ascii="Times New Roman" w:hAnsi="Times New Roman" w:cs="Times New Roman"/>
          <w:sz w:val="28"/>
          <w:szCs w:val="28"/>
          <w:lang w:eastAsia="ru-RU"/>
        </w:rPr>
        <w:t> </w:t>
      </w:r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Сорокін А.В. Взаємодія нікотинової кислоти з іншими вітамінами в реалізації її функцій за різних станів тварин: </w:t>
      </w:r>
      <w:proofErr w:type="spellStart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Автореф</w:t>
      </w:r>
      <w:proofErr w:type="spellEnd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дис</w:t>
      </w:r>
      <w:proofErr w:type="spellEnd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... </w:t>
      </w:r>
      <w:proofErr w:type="spellStart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канд</w:t>
      </w:r>
      <w:proofErr w:type="spellEnd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біол</w:t>
      </w:r>
      <w:proofErr w:type="spellEnd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наук: 03.00.04 / А.В. Сорокін; Тавр. </w:t>
      </w:r>
      <w:proofErr w:type="spellStart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нац</w:t>
      </w:r>
      <w:proofErr w:type="spellEnd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ун-т ім. В.І. Вернадського. — </w:t>
      </w:r>
      <w:proofErr w:type="spellStart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Сімф</w:t>
      </w:r>
      <w:proofErr w:type="spellEnd"/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.,</w:t>
      </w:r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846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2002. — 19 с.</w:t>
      </w:r>
    </w:p>
    <w:p w:rsidR="00084641" w:rsidRPr="00E444B6" w:rsidRDefault="00084641" w:rsidP="00DF1E14">
      <w:pPr>
        <w:pStyle w:val="a3"/>
        <w:numPr>
          <w:ilvl w:val="0"/>
          <w:numId w:val="8"/>
        </w:numPr>
        <w:tabs>
          <w:tab w:val="left" w:pos="709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89A">
        <w:rPr>
          <w:rFonts w:ascii="Times New Roman" w:hAnsi="Times New Roman" w:cs="Times New Roman"/>
          <w:sz w:val="28"/>
          <w:szCs w:val="28"/>
        </w:rPr>
        <w:t>Тимирханова</w:t>
      </w:r>
      <w:proofErr w:type="spellEnd"/>
      <w:r w:rsidRPr="0004389A">
        <w:rPr>
          <w:rFonts w:ascii="Times New Roman" w:hAnsi="Times New Roman" w:cs="Times New Roman"/>
          <w:sz w:val="28"/>
          <w:szCs w:val="28"/>
        </w:rPr>
        <w:t xml:space="preserve"> Г. А. Витамин С: классические представления и новые </w:t>
      </w:r>
      <w:proofErr w:type="gramStart"/>
      <w:r w:rsidRPr="0004389A">
        <w:rPr>
          <w:rFonts w:ascii="Times New Roman" w:hAnsi="Times New Roman" w:cs="Times New Roman"/>
          <w:sz w:val="28"/>
          <w:szCs w:val="28"/>
        </w:rPr>
        <w:t>факты о механизмах</w:t>
      </w:r>
      <w:proofErr w:type="gramEnd"/>
      <w:r w:rsidRPr="0004389A">
        <w:rPr>
          <w:rFonts w:ascii="Times New Roman" w:hAnsi="Times New Roman" w:cs="Times New Roman"/>
          <w:sz w:val="28"/>
          <w:szCs w:val="28"/>
        </w:rPr>
        <w:t xml:space="preserve"> биологического действия / Г. А. </w:t>
      </w:r>
      <w:proofErr w:type="spellStart"/>
      <w:r w:rsidRPr="0004389A">
        <w:rPr>
          <w:rFonts w:ascii="Times New Roman" w:hAnsi="Times New Roman" w:cs="Times New Roman"/>
          <w:sz w:val="28"/>
          <w:szCs w:val="28"/>
        </w:rPr>
        <w:t>Тимирханова</w:t>
      </w:r>
      <w:proofErr w:type="spellEnd"/>
      <w:r w:rsidRPr="0004389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Г. М. Абдуллина, И. Г. Кулагина</w:t>
      </w:r>
      <w:r w:rsidRPr="0004389A">
        <w:rPr>
          <w:rFonts w:ascii="Times New Roman" w:hAnsi="Times New Roman" w:cs="Times New Roman"/>
          <w:sz w:val="28"/>
          <w:szCs w:val="28"/>
        </w:rPr>
        <w:t xml:space="preserve"> // Вятский медицинский вестник. – 2007.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741E72">
        <w:rPr>
          <w:rFonts w:ascii="Times New Roman" w:hAnsi="Times New Roman" w:cs="Times New Roman"/>
          <w:sz w:val="28"/>
          <w:szCs w:val="28"/>
        </w:rPr>
        <w:t xml:space="preserve">№4. – </w:t>
      </w:r>
      <w:r w:rsidRPr="0004389A">
        <w:rPr>
          <w:rFonts w:ascii="Times New Roman" w:hAnsi="Times New Roman" w:cs="Times New Roman"/>
          <w:sz w:val="28"/>
          <w:szCs w:val="28"/>
        </w:rPr>
        <w:t>С</w:t>
      </w:r>
      <w:r w:rsidRPr="00741E72">
        <w:rPr>
          <w:rFonts w:ascii="Times New Roman" w:hAnsi="Times New Roman" w:cs="Times New Roman"/>
          <w:sz w:val="28"/>
          <w:szCs w:val="28"/>
        </w:rPr>
        <w:t>. 158–161.</w:t>
      </w:r>
    </w:p>
    <w:p w:rsidR="00741E72" w:rsidRPr="00326844" w:rsidRDefault="009D3FE8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Agte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 V.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importance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nutrition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ocular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717142">
        <w:rPr>
          <w:rFonts w:ascii="Times New Roman" w:hAnsi="Times New Roman" w:cs="Times New Roman"/>
          <w:sz w:val="28"/>
          <w:szCs w:val="28"/>
          <w:lang w:val="uk-UA"/>
        </w:rPr>
        <w:t>wit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>h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reference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cataract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en-US"/>
        </w:rPr>
        <w:t>Agte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, K.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en-US"/>
        </w:rPr>
        <w:t>Tarwadi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1E72" w:rsidRPr="00CE55E5">
        <w:rPr>
          <w:rFonts w:ascii="Times New Roman" w:hAnsi="Times New Roman" w:cs="Times New Roman"/>
          <w:sz w:val="28"/>
          <w:szCs w:val="28"/>
          <w:lang w:val="en-US"/>
        </w:rPr>
        <w:t xml:space="preserve">Ophthalmic.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>Res. – 2010.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V.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>44. – P.</w:t>
      </w:r>
      <w:r w:rsidR="00741E72" w:rsidRPr="00717142">
        <w:rPr>
          <w:rFonts w:ascii="Times New Roman" w:hAnsi="Times New Roman" w:cs="Times New Roman"/>
          <w:sz w:val="28"/>
          <w:szCs w:val="28"/>
          <w:lang w:val="en-US"/>
        </w:rPr>
        <w:t>166–172.</w:t>
      </w:r>
    </w:p>
    <w:p w:rsidR="00741E72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Aguirre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R. </w:t>
      </w:r>
      <w:proofErr w:type="spellStart"/>
      <w:r w:rsidRPr="000E3035">
        <w:rPr>
          <w:rFonts w:ascii="Times New Roman" w:hAnsi="Times New Roman" w:cs="Times New Roman"/>
          <w:sz w:val="28"/>
          <w:szCs w:val="28"/>
          <w:lang w:val="uk-UA"/>
        </w:rPr>
        <w:t>Inflammation</w:t>
      </w:r>
      <w:proofErr w:type="spellEnd"/>
      <w:r w:rsidRPr="000E303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E303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0E30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303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E30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3035">
        <w:rPr>
          <w:rFonts w:ascii="Times New Roman" w:hAnsi="Times New Roman" w:cs="Times New Roman"/>
          <w:sz w:val="28"/>
          <w:szCs w:val="28"/>
          <w:lang w:val="uk-UA"/>
        </w:rPr>
        <w:t>vascul</w:t>
      </w:r>
      <w:r>
        <w:rPr>
          <w:rFonts w:ascii="Times New Roman" w:hAnsi="Times New Roman" w:cs="Times New Roman"/>
          <w:sz w:val="28"/>
          <w:szCs w:val="28"/>
          <w:lang w:val="uk-UA"/>
        </w:rPr>
        <w:t>ar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Importance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C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R.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Aguirre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Pharmacol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D3F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2008. – V.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119.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96-103.</w:t>
      </w:r>
      <w:r w:rsidRPr="000E30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1E72" w:rsidRPr="00F10337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Agus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D.  </w:t>
      </w:r>
      <w:r w:rsidRPr="002B5AF0">
        <w:rPr>
          <w:rFonts w:ascii="Times New Roman" w:hAnsi="Times New Roman" w:cs="Times New Roman"/>
          <w:sz w:val="28"/>
          <w:szCs w:val="28"/>
          <w:lang w:val="en-US"/>
        </w:rPr>
        <w:t>Vitamin C crosses the blood–brain barrier in the oxidized form 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hrough the glucose transporters / D.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Agus</w:t>
      </w:r>
      <w:proofErr w:type="spellEnd"/>
      <w:r w:rsidRPr="002B5AF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Gambhir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W.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Pardridge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C. Spielholz, J.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Baselga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J. Vera, D. </w:t>
      </w:r>
      <w:proofErr w:type="spellStart"/>
      <w:r w:rsidRPr="002B5AF0">
        <w:rPr>
          <w:rFonts w:ascii="Times New Roman" w:hAnsi="Times New Roman" w:cs="Times New Roman"/>
          <w:sz w:val="28"/>
          <w:szCs w:val="28"/>
          <w:lang w:val="en-US"/>
        </w:rPr>
        <w:t>Golde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2B5A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7E7">
        <w:rPr>
          <w:rFonts w:ascii="Times New Roman" w:hAnsi="Times New Roman" w:cs="Times New Roman"/>
          <w:sz w:val="28"/>
          <w:szCs w:val="28"/>
          <w:lang w:val="en-US"/>
        </w:rPr>
        <w:t>Jo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urnal of Clinical Investigation. – 1997. – </w:t>
      </w:r>
      <w:r>
        <w:rPr>
          <w:rFonts w:ascii="Times New Roman" w:hAnsi="Times New Roman" w:cs="Times New Roman"/>
          <w:sz w:val="28"/>
          <w:szCs w:val="28"/>
          <w:lang w:val="uk-UA"/>
        </w:rPr>
        <w:t>V.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100.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Р.</w:t>
      </w:r>
      <w:r w:rsidRPr="005767E7">
        <w:rPr>
          <w:rFonts w:ascii="Times New Roman" w:hAnsi="Times New Roman" w:cs="Times New Roman"/>
          <w:sz w:val="28"/>
          <w:szCs w:val="28"/>
          <w:lang w:val="en-US"/>
        </w:rPr>
        <w:t xml:space="preserve"> 2842–</w:t>
      </w:r>
      <w:r>
        <w:rPr>
          <w:rFonts w:ascii="Times New Roman" w:hAnsi="Times New Roman" w:cs="Times New Roman"/>
          <w:sz w:val="28"/>
          <w:szCs w:val="28"/>
          <w:lang w:val="uk-UA"/>
        </w:rPr>
        <w:t>284</w:t>
      </w:r>
      <w:r w:rsidRPr="005767E7">
        <w:rPr>
          <w:rFonts w:ascii="Times New Roman" w:hAnsi="Times New Roman" w:cs="Times New Roman"/>
          <w:sz w:val="28"/>
          <w:szCs w:val="28"/>
          <w:lang w:val="en-US"/>
        </w:rPr>
        <w:t>8.</w:t>
      </w:r>
    </w:p>
    <w:p w:rsidR="00741E72" w:rsidRPr="00175A82" w:rsidRDefault="00741E72" w:rsidP="00DF1E14">
      <w:pPr>
        <w:pStyle w:val="a3"/>
        <w:numPr>
          <w:ilvl w:val="0"/>
          <w:numId w:val="8"/>
        </w:numPr>
        <w:tabs>
          <w:tab w:val="left" w:pos="0"/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Arrigoni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O.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Ascorbicacid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much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more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just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antioxidant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O.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Arrigoni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M.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Tullio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Biochim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Biophys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Acta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— 2002. – </w:t>
      </w:r>
      <w:proofErr w:type="spellStart"/>
      <w:r w:rsidRPr="0086162B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86162B">
        <w:rPr>
          <w:rFonts w:ascii="Times New Roman" w:hAnsi="Times New Roman" w:cs="Times New Roman"/>
          <w:sz w:val="28"/>
          <w:szCs w:val="28"/>
          <w:lang w:val="uk-UA"/>
        </w:rPr>
        <w:t>. 1569</w:t>
      </w:r>
      <w:r>
        <w:rPr>
          <w:rFonts w:ascii="Times New Roman" w:hAnsi="Times New Roman" w:cs="Times New Roman"/>
          <w:sz w:val="28"/>
          <w:szCs w:val="28"/>
          <w:lang w:val="en-US"/>
        </w:rPr>
        <w:t>. – P.9-11.</w:t>
      </w:r>
    </w:p>
    <w:p w:rsidR="00741E72" w:rsidRPr="00B2353D" w:rsidRDefault="00741E72" w:rsidP="00DF1E14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Ball G. </w:t>
      </w:r>
      <w:r w:rsidRPr="00B2353D">
        <w:rPr>
          <w:rFonts w:ascii="Times New Roman" w:hAnsi="Times New Roman" w:cs="Times New Roman"/>
          <w:sz w:val="28"/>
          <w:szCs w:val="28"/>
          <w:lang w:val="en-US"/>
        </w:rPr>
        <w:t>Vitamins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B2353D">
        <w:rPr>
          <w:rFonts w:ascii="Times New Roman" w:hAnsi="Times New Roman" w:cs="Times New Roman"/>
          <w:sz w:val="28"/>
          <w:szCs w:val="28"/>
          <w:lang w:val="en-US"/>
        </w:rPr>
        <w:t xml:space="preserve"> Their Role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the Human Body / G. Ball. – </w:t>
      </w:r>
      <w:proofErr w:type="spellStart"/>
      <w:r w:rsidRPr="00747E42">
        <w:rPr>
          <w:rFonts w:ascii="Times New Roman" w:hAnsi="Times New Roman" w:cs="Times New Roman"/>
          <w:sz w:val="28"/>
          <w:szCs w:val="28"/>
          <w:lang w:val="en-US"/>
        </w:rPr>
        <w:t>Chichester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: Blackwell Publishing Ltd, 2004. – 429 p.</w:t>
      </w:r>
    </w:p>
    <w:p w:rsidR="00741E72" w:rsidRPr="0004389A" w:rsidRDefault="00741E72" w:rsidP="00DF1E14">
      <w:pPr>
        <w:pStyle w:val="a3"/>
        <w:numPr>
          <w:ilvl w:val="0"/>
          <w:numId w:val="8"/>
        </w:numPr>
        <w:tabs>
          <w:tab w:val="left" w:pos="0"/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Barchi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R. L.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Thiamine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neural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membranes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Enzymic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hydrolisis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thiamine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diphoshate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R. L.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Barchi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P. E.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Draun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// J.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Neurochem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. – 1972. –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>. 19, № 4. – P. 1039-1048.</w:t>
      </w:r>
    </w:p>
    <w:p w:rsidR="00741E72" w:rsidRPr="00ED1406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Blake S.</w:t>
      </w:r>
      <w:r w:rsidRPr="00886089">
        <w:rPr>
          <w:rFonts w:ascii="Times New Roman" w:hAnsi="Times New Roman" w:cs="Times New Roman"/>
          <w:sz w:val="28"/>
          <w:szCs w:val="28"/>
          <w:lang w:val="en-US"/>
        </w:rPr>
        <w:t xml:space="preserve"> Vitamins and Minerals Demystified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S. Blake </w:t>
      </w:r>
      <w:r w:rsidRPr="00886089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064D58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New York: The McGraw-Hill Companies</w:t>
      </w:r>
      <w:r w:rsidRPr="00886089">
        <w:rPr>
          <w:rFonts w:ascii="Times New Roman" w:hAnsi="Times New Roman" w:cs="Times New Roman"/>
          <w:sz w:val="28"/>
          <w:szCs w:val="28"/>
          <w:lang w:val="en-US"/>
        </w:rPr>
        <w:t xml:space="preserve">, 2008. – 265 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741E72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Brown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L.A.</w:t>
      </w:r>
      <w:r w:rsidR="009D3F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C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L. A.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Brown</w:t>
      </w:r>
      <w:proofErr w:type="spellEnd"/>
      <w:r w:rsidRPr="0011598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D. P. </w:t>
      </w:r>
      <w:proofErr w:type="spellStart"/>
      <w:r w:rsidRPr="00115986">
        <w:rPr>
          <w:rFonts w:ascii="Times New Roman" w:hAnsi="Times New Roman" w:cs="Times New Roman"/>
          <w:sz w:val="28"/>
          <w:szCs w:val="28"/>
          <w:lang w:val="uk-UA"/>
        </w:rPr>
        <w:t>Jone</w:t>
      </w:r>
      <w:r>
        <w:rPr>
          <w:rFonts w:ascii="Times New Roman" w:hAnsi="Times New Roman" w:cs="Times New Roman"/>
          <w:sz w:val="28"/>
          <w:szCs w:val="28"/>
          <w:lang w:val="uk-UA"/>
        </w:rPr>
        <w:t>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New York: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Marcel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Dekker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1997. – 525 p.</w:t>
      </w:r>
    </w:p>
    <w:p w:rsidR="00741E72" w:rsidRPr="00115986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Directive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2010/63/</w:t>
      </w:r>
      <w:r>
        <w:rPr>
          <w:rFonts w:ascii="Times New Roman" w:hAnsi="Times New Roman" w:cs="Times New Roman"/>
          <w:sz w:val="28"/>
          <w:szCs w:val="28"/>
          <w:lang w:val="en-US"/>
        </w:rPr>
        <w:t>EU of the European Parliament and of the Council of 22 September 2010 on the protection of animals used for scientific.</w:t>
      </w:r>
    </w:p>
    <w:p w:rsidR="00741E72" w:rsidRPr="00585EDD" w:rsidRDefault="00741E72" w:rsidP="000F64D3">
      <w:pPr>
        <w:pStyle w:val="a3"/>
        <w:numPr>
          <w:ilvl w:val="0"/>
          <w:numId w:val="8"/>
        </w:numPr>
        <w:tabs>
          <w:tab w:val="left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Drouin G. </w:t>
      </w:r>
      <w:r w:rsidRPr="000C7565">
        <w:rPr>
          <w:rFonts w:ascii="Times New Roman" w:hAnsi="Times New Roman" w:cs="Times New Roman"/>
          <w:sz w:val="28"/>
          <w:szCs w:val="28"/>
          <w:lang w:val="en-US"/>
        </w:rPr>
        <w:t>The genetics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vitamin C loss in vertebrates / G. </w:t>
      </w:r>
      <w:r w:rsidRPr="000C7565">
        <w:rPr>
          <w:rFonts w:ascii="Times New Roman" w:hAnsi="Times New Roman" w:cs="Times New Roman"/>
          <w:sz w:val="28"/>
          <w:szCs w:val="28"/>
          <w:lang w:val="en-US"/>
        </w:rPr>
        <w:t>Drouin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J. Godin, B.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Pagé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Curr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Genomics, 2011. – V.12. – P.</w:t>
      </w:r>
      <w:r w:rsidRPr="00064D58">
        <w:rPr>
          <w:rFonts w:ascii="Times New Roman" w:hAnsi="Times New Roman" w:cs="Times New Roman"/>
          <w:sz w:val="28"/>
          <w:szCs w:val="28"/>
          <w:lang w:val="en-US"/>
        </w:rPr>
        <w:t>371–378.</w:t>
      </w:r>
    </w:p>
    <w:p w:rsidR="00741E72" w:rsidRPr="002B5AF0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Eldridge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 xml:space="preserve"> C. 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Differentiation of axon-related Schwann cells in vitro. II. Control of m</w:t>
      </w:r>
      <w:r>
        <w:rPr>
          <w:rFonts w:ascii="Times New Roman" w:hAnsi="Times New Roman" w:cs="Times New Roman"/>
          <w:sz w:val="28"/>
          <w:szCs w:val="28"/>
          <w:lang w:val="en-US"/>
        </w:rPr>
        <w:t>yelin formation by basal lamina / C. F. Eldridge, M. B. Bunge, R. P. Bunge //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 xml:space="preserve"> Journal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 Neuroscience. – 1989. – </w:t>
      </w:r>
      <w:r>
        <w:rPr>
          <w:rFonts w:ascii="Times New Roman" w:hAnsi="Times New Roman" w:cs="Times New Roman"/>
          <w:sz w:val="28"/>
          <w:szCs w:val="28"/>
          <w:lang w:val="uk-UA"/>
        </w:rPr>
        <w:t>V.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9. – P. 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625–</w:t>
      </w: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38.</w:t>
      </w:r>
    </w:p>
    <w:p w:rsidR="00741E72" w:rsidRPr="0004389A" w:rsidRDefault="00741E72" w:rsidP="008773B4">
      <w:pPr>
        <w:pStyle w:val="a3"/>
        <w:numPr>
          <w:ilvl w:val="0"/>
          <w:numId w:val="8"/>
        </w:numPr>
        <w:tabs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Eng</w:t>
      </w:r>
      <w:r>
        <w:rPr>
          <w:rFonts w:ascii="Times New Roman" w:hAnsi="Times New Roman" w:cs="Times New Roman"/>
          <w:sz w:val="28"/>
          <w:szCs w:val="28"/>
          <w:lang w:val="uk-UA"/>
        </w:rPr>
        <w:t>lard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S.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biochemical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functions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ascorbic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acid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7D74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S. </w:t>
      </w: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Eng</w:t>
      </w:r>
      <w:r>
        <w:rPr>
          <w:rFonts w:ascii="Times New Roman" w:hAnsi="Times New Roman" w:cs="Times New Roman"/>
          <w:sz w:val="28"/>
          <w:szCs w:val="28"/>
          <w:lang w:val="uk-UA"/>
        </w:rPr>
        <w:t>lard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Seifter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Annu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Rev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Nutr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1986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– V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6. –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65–406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1E72" w:rsidRDefault="00741E72" w:rsidP="008773B4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Frei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F.</w:t>
      </w:r>
      <w:r w:rsidRPr="00ED1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406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ED1406">
        <w:rPr>
          <w:rFonts w:ascii="Times New Roman" w:hAnsi="Times New Roman" w:cs="Times New Roman"/>
          <w:sz w:val="28"/>
          <w:szCs w:val="28"/>
          <w:lang w:val="uk-UA"/>
        </w:rPr>
        <w:t xml:space="preserve"> C </w:t>
      </w:r>
      <w:proofErr w:type="spellStart"/>
      <w:r w:rsidRPr="00ED140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D1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406">
        <w:rPr>
          <w:rFonts w:ascii="Times New Roman" w:hAnsi="Times New Roman" w:cs="Times New Roman"/>
          <w:sz w:val="28"/>
          <w:szCs w:val="28"/>
          <w:lang w:val="uk-UA"/>
        </w:rPr>
        <w:t>cancer</w:t>
      </w:r>
      <w:proofErr w:type="spellEnd"/>
      <w:r w:rsidRPr="00ED1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406">
        <w:rPr>
          <w:rFonts w:ascii="Times New Roman" w:hAnsi="Times New Roman" w:cs="Times New Roman"/>
          <w:sz w:val="28"/>
          <w:szCs w:val="28"/>
          <w:lang w:val="uk-UA"/>
        </w:rPr>
        <w:t>revisited</w:t>
      </w:r>
      <w:proofErr w:type="spellEnd"/>
      <w:r w:rsidRPr="00ED1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 xml:space="preserve">F. </w:t>
      </w:r>
      <w:r w:rsidR="008773B4" w:rsidRPr="008773B4">
        <w:rPr>
          <w:rFonts w:ascii="Times New Roman" w:hAnsi="Times New Roman" w:cs="Times New Roman"/>
          <w:sz w:val="28"/>
          <w:szCs w:val="28"/>
          <w:lang w:val="en-US"/>
        </w:rPr>
        <w:t>Frei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773B4" w:rsidRPr="008773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F. </w:t>
      </w:r>
      <w:proofErr w:type="spellStart"/>
      <w:r w:rsidRPr="0028645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Balz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S.</w:t>
      </w:r>
      <w:r w:rsidRPr="0028645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Lawson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PNAS.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2008. – V. 32. – P</w:t>
      </w:r>
      <w:r w:rsidRPr="00ED1406">
        <w:rPr>
          <w:rFonts w:ascii="Times New Roman" w:hAnsi="Times New Roman" w:cs="Times New Roman"/>
          <w:sz w:val="28"/>
          <w:szCs w:val="28"/>
          <w:lang w:val="uk-UA"/>
        </w:rPr>
        <w:t>. 11037–11038.</w:t>
      </w:r>
    </w:p>
    <w:p w:rsidR="00741E72" w:rsidRPr="00902A0B" w:rsidRDefault="008773B4" w:rsidP="00DF1E14">
      <w:pPr>
        <w:pStyle w:val="a3"/>
        <w:numPr>
          <w:ilvl w:val="0"/>
          <w:numId w:val="8"/>
        </w:numPr>
        <w:tabs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Gaede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P.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Double-blind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randomised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effec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>t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combined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vi</w:t>
      </w:r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amin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C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E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 w:rsidRPr="00644A2E">
        <w:rPr>
          <w:rFonts w:ascii="Times New Roman" w:hAnsi="Times New Roman" w:cs="Times New Roman"/>
          <w:sz w:val="28"/>
          <w:szCs w:val="28"/>
          <w:lang w:val="uk-UA"/>
        </w:rPr>
        <w:t>albuminu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>ria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diabetic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Gaede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, H. </w:t>
      </w:r>
      <w:proofErr w:type="spellStart"/>
      <w:r w:rsidR="00741E72" w:rsidRPr="00902A0B">
        <w:rPr>
          <w:rFonts w:ascii="Times New Roman" w:hAnsi="Times New Roman" w:cs="Times New Roman"/>
          <w:sz w:val="28"/>
          <w:szCs w:val="28"/>
          <w:lang w:val="uk-UA"/>
        </w:rPr>
        <w:t>Pou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>lsen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, H.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Parving</w:t>
      </w:r>
      <w:proofErr w:type="spellEnd"/>
      <w:r w:rsidR="00741E72" w:rsidRPr="00644A2E">
        <w:rPr>
          <w:lang w:val="en-US"/>
        </w:rPr>
        <w:t xml:space="preserve">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="00741E72" w:rsidRPr="00902A0B">
        <w:rPr>
          <w:rFonts w:ascii="Times New Roman" w:hAnsi="Times New Roman" w:cs="Times New Roman"/>
          <w:sz w:val="28"/>
          <w:szCs w:val="28"/>
          <w:lang w:val="uk-UA"/>
        </w:rPr>
        <w:t>Diabetic</w:t>
      </w:r>
      <w:proofErr w:type="spellEnd"/>
      <w:r w:rsidR="00741E72" w:rsidRPr="00902A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741E72" w:rsidRPr="00902A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>. – V.1</w:t>
      </w:r>
      <w:r w:rsidR="00741E72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>– P.</w:t>
      </w:r>
      <w:r w:rsidR="00741E72" w:rsidRPr="00902A0B">
        <w:rPr>
          <w:rFonts w:ascii="Times New Roman" w:hAnsi="Times New Roman" w:cs="Times New Roman"/>
          <w:sz w:val="28"/>
          <w:szCs w:val="28"/>
          <w:lang w:val="uk-UA"/>
        </w:rPr>
        <w:t>756–760.</w:t>
      </w:r>
    </w:p>
    <w:p w:rsidR="00741E72" w:rsidRPr="00FC5F1E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Gerald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F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Vitamins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5th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Edition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Fundamental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Aspects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C5F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5F1E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F.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Gerald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Jr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Combs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London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Academic Press,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2017. 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628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1E72" w:rsidRPr="00366219" w:rsidRDefault="008773B4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Goswami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r w:rsidR="00741E72" w:rsidRPr="007A1AEE">
        <w:rPr>
          <w:rFonts w:ascii="Times New Roman" w:hAnsi="Times New Roman" w:cs="Times New Roman"/>
          <w:sz w:val="28"/>
          <w:szCs w:val="28"/>
          <w:lang w:val="en-US"/>
        </w:rPr>
        <w:t>Effects of vitamin C on the hypobaric hypoxia-indu</w:t>
      </w:r>
      <w:r>
        <w:rPr>
          <w:rFonts w:ascii="Times New Roman" w:hAnsi="Times New Roman" w:cs="Times New Roman"/>
          <w:sz w:val="28"/>
          <w:szCs w:val="28"/>
          <w:lang w:val="en-US"/>
        </w:rPr>
        <w:t>ced immune changes in male rats /</w:t>
      </w:r>
      <w:r w:rsidR="00741E72" w:rsidRPr="007A1AE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proofErr w:type="spellStart"/>
      <w:r w:rsidRPr="007A1AEE">
        <w:rPr>
          <w:rFonts w:ascii="Times New Roman" w:hAnsi="Times New Roman" w:cs="Times New Roman"/>
          <w:sz w:val="28"/>
          <w:szCs w:val="28"/>
          <w:lang w:val="en-US"/>
        </w:rPr>
        <w:t>Goswami</w:t>
      </w:r>
      <w:proofErr w:type="spellEnd"/>
      <w:r w:rsidRPr="007A1AE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G. Dutta</w:t>
      </w:r>
      <w:r w:rsidRPr="007A1AEE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T. Ghosh </w:t>
      </w:r>
      <w:r w:rsidR="00741E72" w:rsidRPr="007A1AEE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 xml:space="preserve">Int. J. </w:t>
      </w:r>
      <w:proofErr w:type="spellStart"/>
      <w:r w:rsidR="00741E72">
        <w:rPr>
          <w:rFonts w:ascii="Times New Roman" w:hAnsi="Times New Roman" w:cs="Times New Roman"/>
          <w:sz w:val="28"/>
          <w:szCs w:val="28"/>
          <w:lang w:val="en-US"/>
        </w:rPr>
        <w:t>Biometeorol</w:t>
      </w:r>
      <w:proofErr w:type="spellEnd"/>
      <w:r w:rsidR="00741E72">
        <w:rPr>
          <w:rFonts w:ascii="Times New Roman" w:hAnsi="Times New Roman" w:cs="Times New Roman"/>
          <w:sz w:val="28"/>
          <w:szCs w:val="28"/>
          <w:lang w:val="en-US"/>
        </w:rPr>
        <w:t>. – 2014. – V</w:t>
      </w:r>
      <w:r w:rsidR="00741E72" w:rsidRPr="007A1AEE">
        <w:rPr>
          <w:rFonts w:ascii="Times New Roman" w:hAnsi="Times New Roman" w:cs="Times New Roman"/>
          <w:sz w:val="28"/>
          <w:szCs w:val="28"/>
          <w:lang w:val="en-US"/>
        </w:rPr>
        <w:t>ol. 58, № 9. – P. 1961-</w:t>
      </w:r>
      <w:r w:rsidR="00741E72">
        <w:rPr>
          <w:rFonts w:ascii="Times New Roman" w:hAnsi="Times New Roman" w:cs="Times New Roman"/>
          <w:sz w:val="28"/>
          <w:szCs w:val="28"/>
          <w:lang w:val="en-US"/>
        </w:rPr>
        <w:t>19</w:t>
      </w:r>
      <w:r w:rsidR="00741E72" w:rsidRPr="007A1AEE">
        <w:rPr>
          <w:rFonts w:ascii="Times New Roman" w:hAnsi="Times New Roman" w:cs="Times New Roman"/>
          <w:sz w:val="28"/>
          <w:szCs w:val="28"/>
          <w:lang w:val="en-US"/>
        </w:rPr>
        <w:t>71.</w:t>
      </w:r>
    </w:p>
    <w:p w:rsidR="00741E72" w:rsidRDefault="00741E72" w:rsidP="00DF1E14">
      <w:pPr>
        <w:pStyle w:val="a3"/>
        <w:numPr>
          <w:ilvl w:val="0"/>
          <w:numId w:val="8"/>
        </w:numPr>
        <w:tabs>
          <w:tab w:val="left" w:pos="142"/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A9B">
        <w:rPr>
          <w:rFonts w:ascii="Times New Roman" w:hAnsi="Times New Roman" w:cs="Times New Roman"/>
          <w:sz w:val="28"/>
          <w:szCs w:val="28"/>
          <w:lang w:val="uk-UA"/>
        </w:rPr>
        <w:t>Grant</w:t>
      </w:r>
      <w:proofErr w:type="spellEnd"/>
      <w:r w:rsidRPr="003B1A9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Dose-dependent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modulation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T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cell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proteome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ascorbic</w:t>
      </w:r>
      <w:proofErr w:type="spellEnd"/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490">
        <w:rPr>
          <w:rFonts w:ascii="Times New Roman" w:hAnsi="Times New Roman" w:cs="Times New Roman"/>
          <w:sz w:val="28"/>
          <w:szCs w:val="28"/>
          <w:lang w:val="uk-UA"/>
        </w:rPr>
        <w:t>acid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M. </w:t>
      </w:r>
      <w:proofErr w:type="spellStart"/>
      <w:r w:rsidRPr="003B1A9B">
        <w:rPr>
          <w:rFonts w:ascii="Times New Roman" w:hAnsi="Times New Roman" w:cs="Times New Roman"/>
          <w:sz w:val="28"/>
          <w:szCs w:val="28"/>
          <w:lang w:val="uk-UA"/>
        </w:rPr>
        <w:t>Grant</w:t>
      </w:r>
      <w:proofErr w:type="spellEnd"/>
      <w:r w:rsidRPr="003B1A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N. </w:t>
      </w:r>
      <w:proofErr w:type="spellStart"/>
      <w:r w:rsidRPr="003B1A9B">
        <w:rPr>
          <w:rFonts w:ascii="Times New Roman" w:hAnsi="Times New Roman" w:cs="Times New Roman"/>
          <w:sz w:val="28"/>
          <w:szCs w:val="28"/>
          <w:lang w:val="uk-UA"/>
        </w:rPr>
        <w:t>Mis</w:t>
      </w:r>
      <w:r>
        <w:rPr>
          <w:rFonts w:ascii="Times New Roman" w:hAnsi="Times New Roman" w:cs="Times New Roman"/>
          <w:sz w:val="28"/>
          <w:szCs w:val="28"/>
          <w:lang w:val="uk-UA"/>
        </w:rPr>
        <w:t>try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J.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Lunec</w:t>
      </w:r>
      <w:proofErr w:type="spellEnd"/>
      <w:r w:rsidRPr="009D7490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>British Journal of Nutrition.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2007. –V. 97. – P.19-26.</w:t>
      </w:r>
    </w:p>
    <w:p w:rsidR="00741E72" w:rsidRDefault="00741E72" w:rsidP="00DF1E14">
      <w:pPr>
        <w:pStyle w:val="a3"/>
        <w:numPr>
          <w:ilvl w:val="0"/>
          <w:numId w:val="8"/>
        </w:numPr>
        <w:tabs>
          <w:tab w:val="left" w:pos="709"/>
          <w:tab w:val="left" w:pos="113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89A">
        <w:rPr>
          <w:rFonts w:ascii="Times New Roman" w:hAnsi="Times New Roman" w:cs="Times New Roman"/>
          <w:sz w:val="28"/>
          <w:szCs w:val="28"/>
          <w:lang w:val="uk-UA"/>
        </w:rPr>
        <w:t>Hacisevki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89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773B4" w:rsidRPr="0004389A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8773B4"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73B4" w:rsidRPr="0004389A">
        <w:rPr>
          <w:rFonts w:ascii="Times New Roman" w:hAnsi="Times New Roman" w:cs="Times New Roman"/>
          <w:sz w:val="28"/>
          <w:szCs w:val="28"/>
          <w:lang w:val="uk-UA"/>
        </w:rPr>
        <w:t>overvie</w:t>
      </w:r>
      <w:r w:rsidR="008773B4">
        <w:rPr>
          <w:rFonts w:ascii="Times New Roman" w:hAnsi="Times New Roman" w:cs="Times New Roman"/>
          <w:sz w:val="28"/>
          <w:szCs w:val="28"/>
          <w:lang w:val="uk-UA"/>
        </w:rPr>
        <w:t>w</w:t>
      </w:r>
      <w:proofErr w:type="spellEnd"/>
      <w:r w:rsidR="008773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73B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773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73B4">
        <w:rPr>
          <w:rFonts w:ascii="Times New Roman" w:hAnsi="Times New Roman" w:cs="Times New Roman"/>
          <w:sz w:val="28"/>
          <w:szCs w:val="28"/>
          <w:lang w:val="uk-UA"/>
        </w:rPr>
        <w:t>ascorbic</w:t>
      </w:r>
      <w:proofErr w:type="spellEnd"/>
      <w:r w:rsidR="008773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73B4">
        <w:rPr>
          <w:rFonts w:ascii="Times New Roman" w:hAnsi="Times New Roman" w:cs="Times New Roman"/>
          <w:sz w:val="28"/>
          <w:szCs w:val="28"/>
          <w:lang w:val="uk-UA"/>
        </w:rPr>
        <w:t>acid</w:t>
      </w:r>
      <w:proofErr w:type="spellEnd"/>
      <w:r w:rsidR="008773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73B4">
        <w:rPr>
          <w:rFonts w:ascii="Times New Roman" w:hAnsi="Times New Roman" w:cs="Times New Roman"/>
          <w:sz w:val="28"/>
          <w:szCs w:val="28"/>
          <w:lang w:val="uk-UA"/>
        </w:rPr>
        <w:t>biochemistry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Hacisevki</w:t>
      </w:r>
      <w:proofErr w:type="spellEnd"/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Ankara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Ecz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Fak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Derg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2009.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V.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>38</w:t>
      </w:r>
      <w:r>
        <w:rPr>
          <w:rFonts w:ascii="Times New Roman" w:hAnsi="Times New Roman" w:cs="Times New Roman"/>
          <w:sz w:val="28"/>
          <w:szCs w:val="28"/>
          <w:lang w:val="uk-UA"/>
        </w:rPr>
        <w:t>, №3.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P.</w:t>
      </w:r>
      <w:r w:rsidRPr="0004389A">
        <w:rPr>
          <w:rFonts w:ascii="Times New Roman" w:hAnsi="Times New Roman" w:cs="Times New Roman"/>
          <w:sz w:val="28"/>
          <w:szCs w:val="28"/>
          <w:lang w:val="uk-UA"/>
        </w:rPr>
        <w:t xml:space="preserve"> 233-255.</w:t>
      </w:r>
    </w:p>
    <w:p w:rsidR="00741E72" w:rsidRPr="0004389A" w:rsidRDefault="00741E72" w:rsidP="00DF1E14">
      <w:pPr>
        <w:pStyle w:val="a3"/>
        <w:numPr>
          <w:ilvl w:val="0"/>
          <w:numId w:val="8"/>
        </w:numPr>
        <w:tabs>
          <w:tab w:val="left" w:pos="709"/>
          <w:tab w:val="left" w:pos="113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Jain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A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A1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Vitamins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Cancer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Preventionand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AnInsight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A.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Jain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A.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Tiwari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A1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Verma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Jain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CA1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Curr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Mol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A1303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CA130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303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2017. – V.17</w:t>
      </w:r>
      <w:r w:rsidRPr="00CA1303">
        <w:rPr>
          <w:rFonts w:ascii="Times New Roman" w:hAnsi="Times New Roman" w:cs="Times New Roman"/>
          <w:sz w:val="28"/>
          <w:szCs w:val="28"/>
          <w:lang w:val="uk-UA"/>
        </w:rPr>
        <w:t>. – P. 321-340.</w:t>
      </w:r>
    </w:p>
    <w:p w:rsidR="00741E72" w:rsidRPr="00175A82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421E">
        <w:rPr>
          <w:rFonts w:ascii="Times New Roman" w:hAnsi="Times New Roman" w:cs="Times New Roman"/>
          <w:sz w:val="28"/>
          <w:szCs w:val="28"/>
          <w:lang w:val="en-US"/>
        </w:rPr>
        <w:t>Johnston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C. </w:t>
      </w:r>
      <w:r w:rsidRPr="0026421E">
        <w:rPr>
          <w:rFonts w:ascii="Times New Roman" w:hAnsi="Times New Roman" w:cs="Times New Roman"/>
          <w:sz w:val="28"/>
          <w:szCs w:val="28"/>
          <w:lang w:val="en-US"/>
        </w:rPr>
        <w:t>Ascorbic</w:t>
      </w:r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421E"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Handbook of Vitamins / C. </w:t>
      </w:r>
      <w:r w:rsidRPr="0026421E">
        <w:rPr>
          <w:rFonts w:ascii="Times New Roman" w:hAnsi="Times New Roman" w:cs="Times New Roman"/>
          <w:sz w:val="28"/>
          <w:szCs w:val="28"/>
          <w:lang w:val="en-US"/>
        </w:rPr>
        <w:t>Johnston</w:t>
      </w:r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F. </w:t>
      </w:r>
      <w:r w:rsidRPr="0026421E">
        <w:rPr>
          <w:rFonts w:ascii="Times New Roman" w:hAnsi="Times New Roman" w:cs="Times New Roman"/>
          <w:sz w:val="28"/>
          <w:szCs w:val="28"/>
          <w:lang w:val="en-US"/>
        </w:rPr>
        <w:t>Steinberg</w:t>
      </w:r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R. </w:t>
      </w:r>
      <w:r w:rsidRPr="009D74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421E">
        <w:rPr>
          <w:rFonts w:ascii="Times New Roman" w:hAnsi="Times New Roman" w:cs="Times New Roman"/>
          <w:sz w:val="28"/>
          <w:szCs w:val="28"/>
          <w:lang w:val="en-US"/>
        </w:rPr>
        <w:t>Rucker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9D7490">
        <w:rPr>
          <w:rFonts w:ascii="Times New Roman" w:hAnsi="Times New Roman" w:cs="Times New Roman"/>
          <w:sz w:val="28"/>
          <w:szCs w:val="28"/>
          <w:lang w:val="en-US"/>
        </w:rPr>
        <w:t>New York</w:t>
      </w:r>
      <w:r>
        <w:rPr>
          <w:rFonts w:ascii="Times New Roman" w:hAnsi="Times New Roman" w:cs="Times New Roman"/>
          <w:sz w:val="28"/>
          <w:szCs w:val="28"/>
          <w:lang w:val="en-US"/>
        </w:rPr>
        <w:t>: CRC Press,</w:t>
      </w:r>
      <w:r w:rsidRPr="009D74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2014. – P. 515–549.</w:t>
      </w:r>
    </w:p>
    <w:p w:rsidR="00741E72" w:rsidRPr="002A7467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lastRenderedPageBreak/>
        <w:t>Levine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75A82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Vitamin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C".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Stipanuk</w:t>
      </w:r>
      <w:proofErr w:type="spellEnd"/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MH.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Biochemical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physiological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aspects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nutrition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521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Levine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Rumsey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Y.</w:t>
      </w:r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Wang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J.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Park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R.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Daruwala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A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5A82">
        <w:rPr>
          <w:rFonts w:ascii="Times New Roman" w:hAnsi="Times New Roman" w:cs="Times New Roman"/>
          <w:sz w:val="28"/>
          <w:szCs w:val="28"/>
          <w:lang w:val="uk-UA"/>
        </w:rPr>
        <w:t>Phil</w:t>
      </w:r>
      <w:r>
        <w:rPr>
          <w:rFonts w:ascii="Times New Roman" w:hAnsi="Times New Roman" w:cs="Times New Roman"/>
          <w:sz w:val="28"/>
          <w:szCs w:val="28"/>
          <w:lang w:val="uk-UA"/>
        </w:rPr>
        <w:t>adelphia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W.B.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SauKlinMed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2012.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V.90, </w:t>
      </w:r>
      <w:r>
        <w:rPr>
          <w:rFonts w:ascii="Times New Roman" w:hAnsi="Times New Roman" w:cs="Times New Roman"/>
          <w:sz w:val="28"/>
          <w:szCs w:val="28"/>
          <w:lang w:val="uk-UA"/>
        </w:rPr>
        <w:t>№ 9</w:t>
      </w:r>
      <w:r w:rsidRPr="00175A82">
        <w:rPr>
          <w:rFonts w:ascii="Times New Roman" w:hAnsi="Times New Roman" w:cs="Times New Roman"/>
          <w:sz w:val="28"/>
          <w:szCs w:val="28"/>
          <w:lang w:val="uk-UA"/>
        </w:rPr>
        <w:t>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75A82">
        <w:rPr>
          <w:rFonts w:ascii="Times New Roman" w:hAnsi="Times New Roman" w:cs="Times New Roman"/>
          <w:sz w:val="28"/>
          <w:szCs w:val="28"/>
          <w:lang w:val="uk-UA"/>
        </w:rPr>
        <w:t>P. 63-68.</w:t>
      </w:r>
    </w:p>
    <w:p w:rsidR="00741E72" w:rsidRDefault="00741E72" w:rsidP="00DF1E14">
      <w:pPr>
        <w:pStyle w:val="a3"/>
        <w:numPr>
          <w:ilvl w:val="0"/>
          <w:numId w:val="8"/>
        </w:numPr>
        <w:tabs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0502">
        <w:rPr>
          <w:rFonts w:ascii="Times New Roman" w:hAnsi="Times New Roman" w:cs="Times New Roman"/>
          <w:sz w:val="28"/>
          <w:szCs w:val="28"/>
          <w:lang w:val="en-US"/>
        </w:rPr>
        <w:t>Lu Q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F0502">
        <w:rPr>
          <w:rFonts w:ascii="Times New Roman" w:hAnsi="Times New Roman" w:cs="Times New Roman"/>
          <w:sz w:val="28"/>
          <w:szCs w:val="28"/>
          <w:lang w:val="en-US"/>
        </w:rPr>
        <w:t>Effect of ascorbic acid on microcirculation in patients with Type II diabetes: a randomized place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bo-controlled cross-over study / Q. </w:t>
      </w:r>
      <w:r w:rsidRPr="008F0502">
        <w:rPr>
          <w:rFonts w:ascii="Times New Roman" w:hAnsi="Times New Roman" w:cs="Times New Roman"/>
          <w:sz w:val="28"/>
          <w:szCs w:val="28"/>
          <w:lang w:val="en-US"/>
        </w:rPr>
        <w:t>Lu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I.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Björkhem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B.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Wretlind</w:t>
      </w:r>
      <w:proofErr w:type="spellEnd"/>
      <w:r w:rsidRPr="008F050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U.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Diczfalusy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P.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Henriksson</w:t>
      </w:r>
      <w:proofErr w:type="spellEnd"/>
      <w:r w:rsidRPr="008F050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Freyschus</w:t>
      </w:r>
      <w:proofErr w:type="spellEnd"/>
      <w:r w:rsidRPr="008F05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8F0502">
        <w:rPr>
          <w:rFonts w:ascii="Times New Roman" w:hAnsi="Times New Roman" w:cs="Times New Roman"/>
          <w:iCs/>
          <w:sz w:val="28"/>
          <w:szCs w:val="28"/>
          <w:lang w:val="en-US"/>
        </w:rPr>
        <w:t>Clin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ical</w:t>
      </w:r>
      <w:r w:rsidRPr="008F050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Sci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ence. 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2005. – V. 108, </w:t>
      </w:r>
      <w:r w:rsidRPr="0052769F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6. – P. </w:t>
      </w:r>
      <w:r w:rsidRPr="008F0502">
        <w:rPr>
          <w:rFonts w:ascii="Times New Roman" w:hAnsi="Times New Roman" w:cs="Times New Roman"/>
          <w:sz w:val="28"/>
          <w:szCs w:val="28"/>
          <w:lang w:val="en-US"/>
        </w:rPr>
        <w:t xml:space="preserve">507–513. </w:t>
      </w:r>
      <w:r w:rsidRPr="008F05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1E72" w:rsidRPr="00586FD3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6FD3">
        <w:rPr>
          <w:rFonts w:ascii="Times New Roman" w:hAnsi="Times New Roman" w:cs="Times New Roman"/>
          <w:sz w:val="28"/>
          <w:szCs w:val="28"/>
          <w:lang w:val="en-US"/>
        </w:rPr>
        <w:t>Reb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ec G. 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A vitamin as neuromodulator: ascorbate re</w:t>
      </w:r>
      <w:r>
        <w:rPr>
          <w:rFonts w:ascii="Times New Roman" w:hAnsi="Times New Roman" w:cs="Times New Roman"/>
          <w:sz w:val="28"/>
          <w:szCs w:val="28"/>
          <w:lang w:val="en-US"/>
        </w:rPr>
        <w:t>lease into the extracellular fl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 xml:space="preserve">uid of the brain regulates dopaminergic and glutamatergic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transmission /G.  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Reb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ec, R. Pierce // Progress in Neurobiology. – 1994. – V. 43. – P. 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537–</w:t>
      </w: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586FD3">
        <w:rPr>
          <w:rFonts w:ascii="Times New Roman" w:hAnsi="Times New Roman" w:cs="Times New Roman"/>
          <w:sz w:val="28"/>
          <w:szCs w:val="28"/>
          <w:lang w:val="en-US"/>
        </w:rPr>
        <w:t>65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41E72" w:rsidRPr="004C34A0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Rebouche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C. J.</w:t>
      </w:r>
      <w:r w:rsidRPr="004C34A0">
        <w:rPr>
          <w:rFonts w:ascii="Times New Roman" w:hAnsi="Times New Roman" w:cs="Times New Roman"/>
          <w:sz w:val="28"/>
          <w:szCs w:val="28"/>
          <w:lang w:val="en-US"/>
        </w:rPr>
        <w:t xml:space="preserve"> Renal handling of carnitine in exp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erimental vitamin C deficiency / C. J.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Rebouche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4C34A0">
        <w:rPr>
          <w:rFonts w:ascii="Times New Roman" w:hAnsi="Times New Roman" w:cs="Times New Roman"/>
          <w:sz w:val="28"/>
          <w:szCs w:val="28"/>
          <w:lang w:val="en-US"/>
        </w:rPr>
        <w:t>Metabolism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– 1995. – V. 44. – P. </w:t>
      </w:r>
      <w:r w:rsidRPr="004C34A0">
        <w:rPr>
          <w:rFonts w:ascii="Times New Roman" w:hAnsi="Times New Roman" w:cs="Times New Roman"/>
          <w:sz w:val="28"/>
          <w:szCs w:val="28"/>
          <w:lang w:val="en-US"/>
        </w:rPr>
        <w:t xml:space="preserve">1639–1643. </w:t>
      </w:r>
    </w:p>
    <w:p w:rsidR="00741E72" w:rsidRPr="008F0502" w:rsidRDefault="00741E72" w:rsidP="000F64D3">
      <w:pPr>
        <w:pStyle w:val="a3"/>
        <w:numPr>
          <w:ilvl w:val="0"/>
          <w:numId w:val="8"/>
        </w:numPr>
        <w:tabs>
          <w:tab w:val="left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F0502">
        <w:rPr>
          <w:rFonts w:ascii="Times New Roman" w:hAnsi="Times New Roman" w:cs="Times New Roman"/>
          <w:sz w:val="28"/>
          <w:szCs w:val="28"/>
          <w:lang w:val="en-US"/>
        </w:rPr>
        <w:t>Stip</w:t>
      </w:r>
      <w:r>
        <w:rPr>
          <w:rFonts w:ascii="Times New Roman" w:hAnsi="Times New Roman" w:cs="Times New Roman"/>
          <w:sz w:val="28"/>
          <w:szCs w:val="28"/>
          <w:lang w:val="en-US"/>
        </w:rPr>
        <w:t>anuk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 H. </w:t>
      </w:r>
      <w:r w:rsidRPr="008F0502">
        <w:rPr>
          <w:rFonts w:ascii="Times New Roman" w:hAnsi="Times New Roman" w:cs="Times New Roman"/>
          <w:sz w:val="28"/>
          <w:szCs w:val="28"/>
          <w:lang w:val="en-US"/>
        </w:rPr>
        <w:t>Biochemical, Physiological and Molecular Aspec</w:t>
      </w:r>
      <w:r>
        <w:rPr>
          <w:rFonts w:ascii="Times New Roman" w:hAnsi="Times New Roman" w:cs="Times New Roman"/>
          <w:sz w:val="28"/>
          <w:szCs w:val="28"/>
          <w:lang w:val="en-US"/>
        </w:rPr>
        <w:t>ts of Human Nutrition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M. H. </w:t>
      </w:r>
      <w:proofErr w:type="spellStart"/>
      <w:r w:rsidRPr="008F0502">
        <w:rPr>
          <w:rFonts w:ascii="Times New Roman" w:hAnsi="Times New Roman" w:cs="Times New Roman"/>
          <w:sz w:val="28"/>
          <w:szCs w:val="28"/>
          <w:lang w:val="en-US"/>
        </w:rPr>
        <w:t>Stip</w:t>
      </w:r>
      <w:r>
        <w:rPr>
          <w:rFonts w:ascii="Times New Roman" w:hAnsi="Times New Roman" w:cs="Times New Roman"/>
          <w:sz w:val="28"/>
          <w:szCs w:val="28"/>
          <w:lang w:val="en-US"/>
        </w:rPr>
        <w:t>anuk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M. A. Caudill /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8F05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Elsevier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2018. – P. </w:t>
      </w:r>
      <w:r w:rsidR="008773B4">
        <w:rPr>
          <w:rFonts w:ascii="Times New Roman" w:hAnsi="Times New Roman" w:cs="Times New Roman"/>
          <w:sz w:val="28"/>
          <w:szCs w:val="28"/>
          <w:lang w:val="en-US"/>
        </w:rPr>
        <w:t>626–654.</w:t>
      </w:r>
    </w:p>
    <w:p w:rsidR="00741E72" w:rsidRPr="00CE55E5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77349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ishwanathan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r w:rsidRPr="00677349">
        <w:rPr>
          <w:rFonts w:ascii="Times New Roman" w:hAnsi="Times New Roman" w:cs="Times New Roman"/>
          <w:sz w:val="28"/>
          <w:szCs w:val="28"/>
          <w:lang w:val="en-US"/>
        </w:rPr>
        <w:t>Present Knowledge in Nutrition, tenth ed.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R.  </w:t>
      </w:r>
      <w:proofErr w:type="spellStart"/>
      <w:r w:rsidRPr="00677349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ishwanathan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Johnson </w:t>
      </w:r>
      <w:r w:rsidRPr="006773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Pr="00BD157B">
        <w:rPr>
          <w:rFonts w:ascii="Times New Roman" w:hAnsi="Times New Roman" w:cs="Times New Roman"/>
          <w:sz w:val="28"/>
          <w:szCs w:val="28"/>
          <w:lang w:val="en-US"/>
        </w:rPr>
        <w:t>WileyBlackwell</w:t>
      </w:r>
      <w:proofErr w:type="spellEnd"/>
      <w:r w:rsidRPr="00BD157B">
        <w:rPr>
          <w:rFonts w:ascii="Times New Roman" w:hAnsi="Times New Roman" w:cs="Times New Roman"/>
          <w:sz w:val="28"/>
          <w:szCs w:val="28"/>
          <w:lang w:val="en-US"/>
        </w:rPr>
        <w:t xml:space="preserve">, Ames,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2012. – P. </w:t>
      </w:r>
      <w:r w:rsidRPr="00BD157B">
        <w:rPr>
          <w:rFonts w:ascii="Times New Roman" w:hAnsi="Times New Roman" w:cs="Times New Roman"/>
          <w:sz w:val="28"/>
          <w:szCs w:val="28"/>
          <w:lang w:val="en-US"/>
        </w:rPr>
        <w:t>942–946.</w:t>
      </w:r>
    </w:p>
    <w:p w:rsidR="00741E72" w:rsidRPr="007D590A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Vojdani</w:t>
      </w:r>
      <w:proofErr w:type="spellEnd"/>
      <w:r w:rsidRPr="002A74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r w:rsidRPr="00BD157B">
        <w:rPr>
          <w:rFonts w:ascii="Times New Roman" w:hAnsi="Times New Roman" w:cs="Times New Roman"/>
          <w:sz w:val="28"/>
          <w:szCs w:val="28"/>
          <w:lang w:val="en-US"/>
        </w:rPr>
        <w:t>New evidence for anti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oxidant properties of vitamin C / A. </w:t>
      </w:r>
      <w:proofErr w:type="spellStart"/>
      <w:r w:rsidRPr="002A7467">
        <w:rPr>
          <w:rFonts w:ascii="Times New Roman" w:hAnsi="Times New Roman" w:cs="Times New Roman"/>
          <w:sz w:val="28"/>
          <w:szCs w:val="28"/>
          <w:lang w:val="en-US"/>
        </w:rPr>
        <w:t>Vojdani</w:t>
      </w:r>
      <w:proofErr w:type="spellEnd"/>
      <w:r w:rsidRPr="002A746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Bazargan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Vojdani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5767E7">
        <w:rPr>
          <w:rFonts w:ascii="Times New Roman" w:hAnsi="Times New Roman" w:cs="Times New Roman"/>
          <w:sz w:val="28"/>
          <w:szCs w:val="28"/>
          <w:lang w:val="en-US"/>
        </w:rPr>
        <w:t>Cancer Detect. Prev.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2000. – V.24.</w:t>
      </w:r>
      <w:r w:rsidRPr="005767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P. </w:t>
      </w:r>
      <w:r w:rsidRPr="005767E7">
        <w:rPr>
          <w:rFonts w:ascii="Times New Roman" w:hAnsi="Times New Roman" w:cs="Times New Roman"/>
          <w:sz w:val="28"/>
          <w:szCs w:val="28"/>
          <w:lang w:val="en-US"/>
        </w:rPr>
        <w:t>508–523.</w:t>
      </w:r>
    </w:p>
    <w:p w:rsidR="00741E72" w:rsidRPr="00BD157B" w:rsidRDefault="00741E72" w:rsidP="000F64D3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337">
        <w:rPr>
          <w:rFonts w:ascii="Times New Roman" w:hAnsi="Times New Roman" w:cs="Times New Roman"/>
          <w:sz w:val="28"/>
          <w:szCs w:val="28"/>
          <w:lang w:val="en-US"/>
        </w:rPr>
        <w:t>Wilson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Evidence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337">
        <w:rPr>
          <w:rFonts w:ascii="Times New Roman" w:hAnsi="Times New Roman" w:cs="Times New Roman"/>
          <w:sz w:val="28"/>
          <w:szCs w:val="28"/>
          <w:lang w:val="en-US"/>
        </w:rPr>
        <w:t>electrogenic</w:t>
      </w:r>
      <w:proofErr w:type="spellEnd"/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sodium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dependent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ascorb</w:t>
      </w:r>
      <w:r>
        <w:rPr>
          <w:rFonts w:ascii="Times New Roman" w:hAnsi="Times New Roman" w:cs="Times New Roman"/>
          <w:sz w:val="28"/>
          <w:szCs w:val="28"/>
          <w:lang w:val="en-US"/>
        </w:rPr>
        <w:t>ate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transport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rat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astroglia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J. X. </w:t>
      </w:r>
      <w:r w:rsidRPr="00F10337">
        <w:rPr>
          <w:rFonts w:ascii="Times New Roman" w:hAnsi="Times New Roman" w:cs="Times New Roman"/>
          <w:sz w:val="28"/>
          <w:szCs w:val="28"/>
          <w:lang w:val="en-US"/>
        </w:rPr>
        <w:t>Wilson</w:t>
      </w:r>
      <w:r>
        <w:rPr>
          <w:rFonts w:ascii="Times New Roman" w:hAnsi="Times New Roman" w:cs="Times New Roman"/>
          <w:sz w:val="28"/>
          <w:szCs w:val="28"/>
          <w:lang w:val="en-US"/>
        </w:rPr>
        <w:t>, E. M.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0337">
        <w:rPr>
          <w:rFonts w:ascii="Times New Roman" w:hAnsi="Times New Roman" w:cs="Times New Roman"/>
          <w:sz w:val="28"/>
          <w:szCs w:val="28"/>
          <w:lang w:val="en-US"/>
        </w:rPr>
        <w:t>Jawors</w:t>
      </w:r>
      <w:r>
        <w:rPr>
          <w:rFonts w:ascii="Times New Roman" w:hAnsi="Times New Roman" w:cs="Times New Roman"/>
          <w:sz w:val="28"/>
          <w:szCs w:val="28"/>
          <w:lang w:val="en-US"/>
        </w:rPr>
        <w:t>ki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S. J. </w:t>
      </w:r>
      <w:r>
        <w:rPr>
          <w:rFonts w:ascii="Times New Roman" w:hAnsi="Times New Roman" w:cs="Times New Roman"/>
          <w:sz w:val="28"/>
          <w:szCs w:val="28"/>
          <w:lang w:val="en-US"/>
        </w:rPr>
        <w:t>Dixon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val="en-US"/>
        </w:rPr>
        <w:t>Neurochemical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Research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1991.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V</w:t>
      </w:r>
      <w:r w:rsidRPr="00DF1E14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DF1E14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 xml:space="preserve"> 73–</w:t>
      </w: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BD157B">
        <w:rPr>
          <w:rFonts w:ascii="Times New Roman" w:hAnsi="Times New Roman" w:cs="Times New Roman"/>
          <w:sz w:val="28"/>
          <w:szCs w:val="28"/>
          <w:lang w:val="uk-UA"/>
        </w:rPr>
        <w:t>8.</w:t>
      </w:r>
    </w:p>
    <w:p w:rsidR="005767E7" w:rsidRPr="00E444B6" w:rsidRDefault="005767E7" w:rsidP="000F64D3">
      <w:pPr>
        <w:tabs>
          <w:tab w:val="left" w:pos="426"/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767E7" w:rsidRPr="00E444B6" w:rsidSect="0008023C">
      <w:headerReference w:type="default" r:id="rId9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E76" w:rsidRDefault="00CE0E76" w:rsidP="00DD468D">
      <w:pPr>
        <w:spacing w:after="0" w:line="240" w:lineRule="auto"/>
      </w:pPr>
      <w:r>
        <w:separator/>
      </w:r>
    </w:p>
  </w:endnote>
  <w:endnote w:type="continuationSeparator" w:id="0">
    <w:p w:rsidR="00CE0E76" w:rsidRDefault="00CE0E76" w:rsidP="00DD46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E76" w:rsidRDefault="00CE0E76" w:rsidP="00DD468D">
      <w:pPr>
        <w:spacing w:after="0" w:line="240" w:lineRule="auto"/>
      </w:pPr>
      <w:r>
        <w:separator/>
      </w:r>
    </w:p>
  </w:footnote>
  <w:footnote w:type="continuationSeparator" w:id="0">
    <w:p w:rsidR="00CE0E76" w:rsidRDefault="00CE0E76" w:rsidP="00DD46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92714"/>
      <w:docPartObj>
        <w:docPartGallery w:val="Page Numbers (Top of Page)"/>
        <w:docPartUnique/>
      </w:docPartObj>
    </w:sdtPr>
    <w:sdtEndPr/>
    <w:sdtContent>
      <w:p w:rsidR="001A61A4" w:rsidRDefault="006B2601">
        <w:pPr>
          <w:pStyle w:val="a8"/>
          <w:jc w:val="right"/>
        </w:pPr>
        <w:r>
          <w:rPr>
            <w:noProof/>
          </w:rPr>
          <w:fldChar w:fldCharType="begin"/>
        </w:r>
        <w:r w:rsidR="001A61A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E4058B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1A61A4" w:rsidRDefault="001A61A4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463DB"/>
    <w:multiLevelType w:val="multilevel"/>
    <w:tmpl w:val="1C3CAB8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">
    <w:nsid w:val="04764E56"/>
    <w:multiLevelType w:val="hybridMultilevel"/>
    <w:tmpl w:val="8B76BE0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D470EE5"/>
    <w:multiLevelType w:val="hybridMultilevel"/>
    <w:tmpl w:val="54DAA516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158847BA"/>
    <w:multiLevelType w:val="hybridMultilevel"/>
    <w:tmpl w:val="3DA6618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15BD1FD9"/>
    <w:multiLevelType w:val="hybridMultilevel"/>
    <w:tmpl w:val="6412A3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4F2F8C"/>
    <w:multiLevelType w:val="multilevel"/>
    <w:tmpl w:val="A5F8C81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6">
    <w:nsid w:val="1ED21E66"/>
    <w:multiLevelType w:val="hybridMultilevel"/>
    <w:tmpl w:val="DB48EEE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25B53A12"/>
    <w:multiLevelType w:val="hybridMultilevel"/>
    <w:tmpl w:val="14AC78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F3413B"/>
    <w:multiLevelType w:val="multilevel"/>
    <w:tmpl w:val="D0D2ACB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ascii="Times New Roman" w:eastAsiaTheme="majorEastAsia" w:hAnsi="Times New Roman" w:cstheme="majorBidi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2BCB493F"/>
    <w:multiLevelType w:val="hybridMultilevel"/>
    <w:tmpl w:val="567C44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F05423"/>
    <w:multiLevelType w:val="hybridMultilevel"/>
    <w:tmpl w:val="0444E85E"/>
    <w:lvl w:ilvl="0" w:tplc="4E767D48">
      <w:start w:val="3"/>
      <w:numFmt w:val="bullet"/>
      <w:lvlText w:val="−"/>
      <w:lvlJc w:val="left"/>
      <w:pPr>
        <w:ind w:left="142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35B404C0"/>
    <w:multiLevelType w:val="multilevel"/>
    <w:tmpl w:val="96D84886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980"/>
        </w:tabs>
        <w:ind w:left="19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700"/>
        </w:tabs>
        <w:ind w:left="27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700"/>
        </w:tabs>
        <w:ind w:left="27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060"/>
        </w:tabs>
        <w:ind w:left="3060" w:hanging="2160"/>
      </w:pPr>
      <w:rPr>
        <w:rFonts w:cs="Times New Roman" w:hint="default"/>
      </w:rPr>
    </w:lvl>
  </w:abstractNum>
  <w:abstractNum w:abstractNumId="12">
    <w:nsid w:val="367E4505"/>
    <w:multiLevelType w:val="hybridMultilevel"/>
    <w:tmpl w:val="5A502F2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3DFC2289"/>
    <w:multiLevelType w:val="hybridMultilevel"/>
    <w:tmpl w:val="27206654"/>
    <w:lvl w:ilvl="0" w:tplc="4E767D48">
      <w:start w:val="3"/>
      <w:numFmt w:val="bullet"/>
      <w:lvlText w:val="−"/>
      <w:lvlJc w:val="left"/>
      <w:pPr>
        <w:ind w:left="157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>
    <w:nsid w:val="45343041"/>
    <w:multiLevelType w:val="multilevel"/>
    <w:tmpl w:val="E9C2793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5">
    <w:nsid w:val="4EA84D3F"/>
    <w:multiLevelType w:val="hybridMultilevel"/>
    <w:tmpl w:val="7DB4D8E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506A2A36"/>
    <w:multiLevelType w:val="multilevel"/>
    <w:tmpl w:val="4D3EC1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D630B9"/>
    <w:multiLevelType w:val="multilevel"/>
    <w:tmpl w:val="EA6815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CE911B7"/>
    <w:multiLevelType w:val="multilevel"/>
    <w:tmpl w:val="B0BA66E0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9">
    <w:nsid w:val="5D637807"/>
    <w:multiLevelType w:val="hybridMultilevel"/>
    <w:tmpl w:val="101A15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EF0587D"/>
    <w:multiLevelType w:val="hybridMultilevel"/>
    <w:tmpl w:val="83D29B22"/>
    <w:lvl w:ilvl="0" w:tplc="3A509E5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435D7A"/>
    <w:multiLevelType w:val="hybridMultilevel"/>
    <w:tmpl w:val="9B3835B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B77A4D"/>
    <w:multiLevelType w:val="hybridMultilevel"/>
    <w:tmpl w:val="703ADE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9"/>
  </w:num>
  <w:num w:numId="3">
    <w:abstractNumId w:val="5"/>
  </w:num>
  <w:num w:numId="4">
    <w:abstractNumId w:val="8"/>
  </w:num>
  <w:num w:numId="5">
    <w:abstractNumId w:val="0"/>
  </w:num>
  <w:num w:numId="6">
    <w:abstractNumId w:val="14"/>
  </w:num>
  <w:num w:numId="7">
    <w:abstractNumId w:val="6"/>
  </w:num>
  <w:num w:numId="8">
    <w:abstractNumId w:val="21"/>
  </w:num>
  <w:num w:numId="9">
    <w:abstractNumId w:val="20"/>
  </w:num>
  <w:num w:numId="10">
    <w:abstractNumId w:val="1"/>
  </w:num>
  <w:num w:numId="11">
    <w:abstractNumId w:val="12"/>
  </w:num>
  <w:num w:numId="12">
    <w:abstractNumId w:val="10"/>
  </w:num>
  <w:num w:numId="13">
    <w:abstractNumId w:val="11"/>
  </w:num>
  <w:num w:numId="14">
    <w:abstractNumId w:val="3"/>
  </w:num>
  <w:num w:numId="15">
    <w:abstractNumId w:val="16"/>
  </w:num>
  <w:num w:numId="16">
    <w:abstractNumId w:val="17"/>
  </w:num>
  <w:num w:numId="17">
    <w:abstractNumId w:val="18"/>
  </w:num>
  <w:num w:numId="18">
    <w:abstractNumId w:val="2"/>
  </w:num>
  <w:num w:numId="19">
    <w:abstractNumId w:val="13"/>
  </w:num>
  <w:num w:numId="20">
    <w:abstractNumId w:val="7"/>
  </w:num>
  <w:num w:numId="21">
    <w:abstractNumId w:val="4"/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BC3"/>
    <w:rsid w:val="00003FF8"/>
    <w:rsid w:val="00012ABE"/>
    <w:rsid w:val="00024EAC"/>
    <w:rsid w:val="00036200"/>
    <w:rsid w:val="00053784"/>
    <w:rsid w:val="000714AE"/>
    <w:rsid w:val="0008023C"/>
    <w:rsid w:val="00084641"/>
    <w:rsid w:val="000A2A45"/>
    <w:rsid w:val="000A2E7F"/>
    <w:rsid w:val="000A5D37"/>
    <w:rsid w:val="000B2123"/>
    <w:rsid w:val="000B4B58"/>
    <w:rsid w:val="000C7565"/>
    <w:rsid w:val="000E0D24"/>
    <w:rsid w:val="000F64D3"/>
    <w:rsid w:val="0010484A"/>
    <w:rsid w:val="00115986"/>
    <w:rsid w:val="00130B99"/>
    <w:rsid w:val="001467E9"/>
    <w:rsid w:val="00146C2D"/>
    <w:rsid w:val="00162712"/>
    <w:rsid w:val="00175A82"/>
    <w:rsid w:val="001A4EF4"/>
    <w:rsid w:val="001A61A4"/>
    <w:rsid w:val="001C765E"/>
    <w:rsid w:val="001E0921"/>
    <w:rsid w:val="001F2A61"/>
    <w:rsid w:val="001F6EE6"/>
    <w:rsid w:val="00214F08"/>
    <w:rsid w:val="002157EB"/>
    <w:rsid w:val="002234E8"/>
    <w:rsid w:val="00227365"/>
    <w:rsid w:val="002454AD"/>
    <w:rsid w:val="0026079D"/>
    <w:rsid w:val="002612E3"/>
    <w:rsid w:val="0026421E"/>
    <w:rsid w:val="0028645B"/>
    <w:rsid w:val="002A64B6"/>
    <w:rsid w:val="002A7467"/>
    <w:rsid w:val="002B5AF0"/>
    <w:rsid w:val="002C6C6D"/>
    <w:rsid w:val="002C7086"/>
    <w:rsid w:val="002D3C01"/>
    <w:rsid w:val="002E6409"/>
    <w:rsid w:val="002F5DEB"/>
    <w:rsid w:val="00302DF5"/>
    <w:rsid w:val="00303D8E"/>
    <w:rsid w:val="003069C8"/>
    <w:rsid w:val="00326844"/>
    <w:rsid w:val="00331C72"/>
    <w:rsid w:val="00335BC3"/>
    <w:rsid w:val="00336EB2"/>
    <w:rsid w:val="00352B68"/>
    <w:rsid w:val="00354041"/>
    <w:rsid w:val="00355224"/>
    <w:rsid w:val="00362FF5"/>
    <w:rsid w:val="003657F8"/>
    <w:rsid w:val="00366219"/>
    <w:rsid w:val="003A4477"/>
    <w:rsid w:val="003B1A9B"/>
    <w:rsid w:val="003C5D0F"/>
    <w:rsid w:val="003D27C7"/>
    <w:rsid w:val="003D2B2F"/>
    <w:rsid w:val="00420433"/>
    <w:rsid w:val="00434C45"/>
    <w:rsid w:val="00435535"/>
    <w:rsid w:val="004364D4"/>
    <w:rsid w:val="00442818"/>
    <w:rsid w:val="004551E8"/>
    <w:rsid w:val="00465300"/>
    <w:rsid w:val="00467EF2"/>
    <w:rsid w:val="00471B41"/>
    <w:rsid w:val="00482C10"/>
    <w:rsid w:val="004903D8"/>
    <w:rsid w:val="004A06E7"/>
    <w:rsid w:val="004A70DB"/>
    <w:rsid w:val="004D289C"/>
    <w:rsid w:val="004D579F"/>
    <w:rsid w:val="004E03A5"/>
    <w:rsid w:val="004F0FEB"/>
    <w:rsid w:val="00502550"/>
    <w:rsid w:val="00515F67"/>
    <w:rsid w:val="00520220"/>
    <w:rsid w:val="005214BA"/>
    <w:rsid w:val="005228D6"/>
    <w:rsid w:val="00523090"/>
    <w:rsid w:val="00553E90"/>
    <w:rsid w:val="005767E7"/>
    <w:rsid w:val="00577208"/>
    <w:rsid w:val="00577FF9"/>
    <w:rsid w:val="00585EDD"/>
    <w:rsid w:val="00586FD3"/>
    <w:rsid w:val="0059595C"/>
    <w:rsid w:val="00596F6B"/>
    <w:rsid w:val="005B4039"/>
    <w:rsid w:val="005C2B4F"/>
    <w:rsid w:val="005C4B01"/>
    <w:rsid w:val="005E2E05"/>
    <w:rsid w:val="005E6B13"/>
    <w:rsid w:val="005F5921"/>
    <w:rsid w:val="0062138E"/>
    <w:rsid w:val="00626AF2"/>
    <w:rsid w:val="00641D53"/>
    <w:rsid w:val="00651C8D"/>
    <w:rsid w:val="00675C93"/>
    <w:rsid w:val="00677349"/>
    <w:rsid w:val="0068211D"/>
    <w:rsid w:val="006A19A6"/>
    <w:rsid w:val="006B0188"/>
    <w:rsid w:val="006B2601"/>
    <w:rsid w:val="006D0E5B"/>
    <w:rsid w:val="006D1554"/>
    <w:rsid w:val="006D16C5"/>
    <w:rsid w:val="006D75CC"/>
    <w:rsid w:val="006E1815"/>
    <w:rsid w:val="006F18FF"/>
    <w:rsid w:val="00701FCE"/>
    <w:rsid w:val="0070668E"/>
    <w:rsid w:val="0071610F"/>
    <w:rsid w:val="007210D2"/>
    <w:rsid w:val="007248B0"/>
    <w:rsid w:val="00736FAB"/>
    <w:rsid w:val="00741E72"/>
    <w:rsid w:val="00743000"/>
    <w:rsid w:val="00747E42"/>
    <w:rsid w:val="007536FA"/>
    <w:rsid w:val="0075413D"/>
    <w:rsid w:val="007567CF"/>
    <w:rsid w:val="007671A6"/>
    <w:rsid w:val="0077651C"/>
    <w:rsid w:val="007A1AEE"/>
    <w:rsid w:val="007C492F"/>
    <w:rsid w:val="007D590A"/>
    <w:rsid w:val="007D74D0"/>
    <w:rsid w:val="007E4080"/>
    <w:rsid w:val="007E552C"/>
    <w:rsid w:val="007E77BD"/>
    <w:rsid w:val="00806985"/>
    <w:rsid w:val="008111A1"/>
    <w:rsid w:val="00823E09"/>
    <w:rsid w:val="00831BA8"/>
    <w:rsid w:val="0083729E"/>
    <w:rsid w:val="00837BBF"/>
    <w:rsid w:val="00861887"/>
    <w:rsid w:val="00866C9A"/>
    <w:rsid w:val="008773B4"/>
    <w:rsid w:val="0088240A"/>
    <w:rsid w:val="00886089"/>
    <w:rsid w:val="008A5AA1"/>
    <w:rsid w:val="008B162F"/>
    <w:rsid w:val="008B319D"/>
    <w:rsid w:val="008B6EF8"/>
    <w:rsid w:val="008D13D4"/>
    <w:rsid w:val="008E7F2C"/>
    <w:rsid w:val="008F260D"/>
    <w:rsid w:val="008F3C31"/>
    <w:rsid w:val="00902A0B"/>
    <w:rsid w:val="00921AE5"/>
    <w:rsid w:val="009278FE"/>
    <w:rsid w:val="00941464"/>
    <w:rsid w:val="00944642"/>
    <w:rsid w:val="00955247"/>
    <w:rsid w:val="00961485"/>
    <w:rsid w:val="00987F6F"/>
    <w:rsid w:val="009A5D0F"/>
    <w:rsid w:val="009C6463"/>
    <w:rsid w:val="009D3FE8"/>
    <w:rsid w:val="009D60FC"/>
    <w:rsid w:val="00A00839"/>
    <w:rsid w:val="00A13081"/>
    <w:rsid w:val="00A229C0"/>
    <w:rsid w:val="00A37442"/>
    <w:rsid w:val="00A558C2"/>
    <w:rsid w:val="00A6198F"/>
    <w:rsid w:val="00A70015"/>
    <w:rsid w:val="00A73473"/>
    <w:rsid w:val="00A73A10"/>
    <w:rsid w:val="00AA745D"/>
    <w:rsid w:val="00AB29C0"/>
    <w:rsid w:val="00AD490A"/>
    <w:rsid w:val="00AE699E"/>
    <w:rsid w:val="00AF7647"/>
    <w:rsid w:val="00B22369"/>
    <w:rsid w:val="00B2353D"/>
    <w:rsid w:val="00B727D1"/>
    <w:rsid w:val="00B748A9"/>
    <w:rsid w:val="00B81DDB"/>
    <w:rsid w:val="00BA3E04"/>
    <w:rsid w:val="00BC0744"/>
    <w:rsid w:val="00BC2BC4"/>
    <w:rsid w:val="00BD4E10"/>
    <w:rsid w:val="00BF0DA4"/>
    <w:rsid w:val="00C12934"/>
    <w:rsid w:val="00C240B5"/>
    <w:rsid w:val="00C24467"/>
    <w:rsid w:val="00C27B7A"/>
    <w:rsid w:val="00C31309"/>
    <w:rsid w:val="00C3796E"/>
    <w:rsid w:val="00C6485C"/>
    <w:rsid w:val="00C75B3C"/>
    <w:rsid w:val="00C776C0"/>
    <w:rsid w:val="00C969B6"/>
    <w:rsid w:val="00CA1303"/>
    <w:rsid w:val="00CA2237"/>
    <w:rsid w:val="00CA5E4A"/>
    <w:rsid w:val="00CB20F4"/>
    <w:rsid w:val="00CC0E69"/>
    <w:rsid w:val="00CE0E76"/>
    <w:rsid w:val="00CE55E5"/>
    <w:rsid w:val="00CE59EC"/>
    <w:rsid w:val="00CE7C8D"/>
    <w:rsid w:val="00CF2FA6"/>
    <w:rsid w:val="00D043E6"/>
    <w:rsid w:val="00D31765"/>
    <w:rsid w:val="00D41958"/>
    <w:rsid w:val="00D749BB"/>
    <w:rsid w:val="00D81DA8"/>
    <w:rsid w:val="00D850A0"/>
    <w:rsid w:val="00D94B89"/>
    <w:rsid w:val="00D9748B"/>
    <w:rsid w:val="00DA3CA1"/>
    <w:rsid w:val="00DD468D"/>
    <w:rsid w:val="00DE1ADA"/>
    <w:rsid w:val="00DE2D76"/>
    <w:rsid w:val="00DE6128"/>
    <w:rsid w:val="00DF1E14"/>
    <w:rsid w:val="00E14DD8"/>
    <w:rsid w:val="00E4058B"/>
    <w:rsid w:val="00E41236"/>
    <w:rsid w:val="00E43754"/>
    <w:rsid w:val="00E444B6"/>
    <w:rsid w:val="00E478B9"/>
    <w:rsid w:val="00E53D92"/>
    <w:rsid w:val="00E80FA0"/>
    <w:rsid w:val="00E876D0"/>
    <w:rsid w:val="00EA3CF0"/>
    <w:rsid w:val="00EA3D85"/>
    <w:rsid w:val="00EB16F4"/>
    <w:rsid w:val="00EC4F55"/>
    <w:rsid w:val="00EC565D"/>
    <w:rsid w:val="00EC650A"/>
    <w:rsid w:val="00ED1406"/>
    <w:rsid w:val="00EE4256"/>
    <w:rsid w:val="00EF0F8D"/>
    <w:rsid w:val="00EF4246"/>
    <w:rsid w:val="00F038BD"/>
    <w:rsid w:val="00F045A5"/>
    <w:rsid w:val="00F04984"/>
    <w:rsid w:val="00F10337"/>
    <w:rsid w:val="00F14475"/>
    <w:rsid w:val="00F3594C"/>
    <w:rsid w:val="00F4189C"/>
    <w:rsid w:val="00F47490"/>
    <w:rsid w:val="00F51112"/>
    <w:rsid w:val="00F53568"/>
    <w:rsid w:val="00F56A4F"/>
    <w:rsid w:val="00F60467"/>
    <w:rsid w:val="00F92D51"/>
    <w:rsid w:val="00FA1260"/>
    <w:rsid w:val="00FA581D"/>
    <w:rsid w:val="00FC5F1E"/>
    <w:rsid w:val="00FE556E"/>
    <w:rsid w:val="00FE7944"/>
    <w:rsid w:val="00FF5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0FA0"/>
  </w:style>
  <w:style w:type="paragraph" w:styleId="1">
    <w:name w:val="heading 1"/>
    <w:basedOn w:val="a"/>
    <w:next w:val="a"/>
    <w:link w:val="10"/>
    <w:uiPriority w:val="9"/>
    <w:qFormat/>
    <w:rsid w:val="00806985"/>
    <w:pPr>
      <w:keepNext/>
      <w:keepLines/>
      <w:spacing w:before="240" w:after="0" w:line="360" w:lineRule="auto"/>
      <w:outlineLvl w:val="0"/>
    </w:pPr>
    <w:rPr>
      <w:rFonts w:ascii="Times New Roman" w:eastAsiaTheme="majorEastAsia" w:hAnsi="Times New Roman" w:cstheme="majorBidi"/>
      <w:sz w:val="28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44642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06985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944642"/>
    <w:rPr>
      <w:rFonts w:ascii="Times New Roman" w:eastAsiaTheme="majorEastAsia" w:hAnsi="Times New Roman" w:cstheme="majorBidi"/>
      <w:sz w:val="28"/>
      <w:szCs w:val="26"/>
    </w:rPr>
  </w:style>
  <w:style w:type="paragraph" w:styleId="a3">
    <w:name w:val="List Paragraph"/>
    <w:basedOn w:val="a"/>
    <w:uiPriority w:val="34"/>
    <w:qFormat/>
    <w:rsid w:val="00806985"/>
    <w:pPr>
      <w:ind w:left="720"/>
      <w:contextualSpacing/>
    </w:pPr>
  </w:style>
  <w:style w:type="paragraph" w:styleId="a4">
    <w:name w:val="TOC Heading"/>
    <w:basedOn w:val="1"/>
    <w:next w:val="a"/>
    <w:uiPriority w:val="39"/>
    <w:unhideWhenUsed/>
    <w:qFormat/>
    <w:rsid w:val="00806985"/>
    <w:pPr>
      <w:spacing w:line="259" w:lineRule="auto"/>
      <w:outlineLvl w:val="9"/>
    </w:pPr>
    <w:rPr>
      <w:rFonts w:asciiTheme="majorHAnsi" w:hAnsiTheme="majorHAnsi"/>
      <w:color w:val="2E74B5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806985"/>
    <w:pPr>
      <w:spacing w:after="100"/>
    </w:pPr>
  </w:style>
  <w:style w:type="character" w:styleId="a5">
    <w:name w:val="Hyperlink"/>
    <w:basedOn w:val="a0"/>
    <w:uiPriority w:val="99"/>
    <w:unhideWhenUsed/>
    <w:rsid w:val="00806985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C6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C6463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D46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D468D"/>
  </w:style>
  <w:style w:type="paragraph" w:styleId="aa">
    <w:name w:val="footer"/>
    <w:basedOn w:val="a"/>
    <w:link w:val="ab"/>
    <w:uiPriority w:val="99"/>
    <w:semiHidden/>
    <w:unhideWhenUsed/>
    <w:rsid w:val="00DD46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D468D"/>
  </w:style>
  <w:style w:type="character" w:styleId="ac">
    <w:name w:val="Emphasis"/>
    <w:basedOn w:val="a0"/>
    <w:uiPriority w:val="20"/>
    <w:qFormat/>
    <w:rsid w:val="0028645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0FA0"/>
  </w:style>
  <w:style w:type="paragraph" w:styleId="1">
    <w:name w:val="heading 1"/>
    <w:basedOn w:val="a"/>
    <w:next w:val="a"/>
    <w:link w:val="10"/>
    <w:uiPriority w:val="9"/>
    <w:qFormat/>
    <w:rsid w:val="00806985"/>
    <w:pPr>
      <w:keepNext/>
      <w:keepLines/>
      <w:spacing w:before="240" w:after="0" w:line="360" w:lineRule="auto"/>
      <w:outlineLvl w:val="0"/>
    </w:pPr>
    <w:rPr>
      <w:rFonts w:ascii="Times New Roman" w:eastAsiaTheme="majorEastAsia" w:hAnsi="Times New Roman" w:cstheme="majorBidi"/>
      <w:sz w:val="28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44642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06985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944642"/>
    <w:rPr>
      <w:rFonts w:ascii="Times New Roman" w:eastAsiaTheme="majorEastAsia" w:hAnsi="Times New Roman" w:cstheme="majorBidi"/>
      <w:sz w:val="28"/>
      <w:szCs w:val="26"/>
    </w:rPr>
  </w:style>
  <w:style w:type="paragraph" w:styleId="a3">
    <w:name w:val="List Paragraph"/>
    <w:basedOn w:val="a"/>
    <w:uiPriority w:val="34"/>
    <w:qFormat/>
    <w:rsid w:val="00806985"/>
    <w:pPr>
      <w:ind w:left="720"/>
      <w:contextualSpacing/>
    </w:pPr>
  </w:style>
  <w:style w:type="paragraph" w:styleId="a4">
    <w:name w:val="TOC Heading"/>
    <w:basedOn w:val="1"/>
    <w:next w:val="a"/>
    <w:uiPriority w:val="39"/>
    <w:unhideWhenUsed/>
    <w:qFormat/>
    <w:rsid w:val="00806985"/>
    <w:pPr>
      <w:spacing w:line="259" w:lineRule="auto"/>
      <w:outlineLvl w:val="9"/>
    </w:pPr>
    <w:rPr>
      <w:rFonts w:asciiTheme="majorHAnsi" w:hAnsiTheme="majorHAnsi"/>
      <w:color w:val="2E74B5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806985"/>
    <w:pPr>
      <w:spacing w:after="100"/>
    </w:pPr>
  </w:style>
  <w:style w:type="character" w:styleId="a5">
    <w:name w:val="Hyperlink"/>
    <w:basedOn w:val="a0"/>
    <w:uiPriority w:val="99"/>
    <w:unhideWhenUsed/>
    <w:rsid w:val="00806985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C6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C6463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D46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D468D"/>
  </w:style>
  <w:style w:type="paragraph" w:styleId="aa">
    <w:name w:val="footer"/>
    <w:basedOn w:val="a"/>
    <w:link w:val="ab"/>
    <w:uiPriority w:val="99"/>
    <w:semiHidden/>
    <w:unhideWhenUsed/>
    <w:rsid w:val="00DD46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D468D"/>
  </w:style>
  <w:style w:type="character" w:styleId="ac">
    <w:name w:val="Emphasis"/>
    <w:basedOn w:val="a0"/>
    <w:uiPriority w:val="20"/>
    <w:qFormat/>
    <w:rsid w:val="0028645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47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84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2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5F9018-9875-4834-9AE4-F61B60FAB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9995</Words>
  <Characters>5698</Characters>
  <Application>Microsoft Office Word</Application>
  <DocSecurity>0</DocSecurity>
  <Lines>47</Lines>
  <Paragraphs>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Krokoz™</Company>
  <LinksUpToDate>false</LinksUpToDate>
  <CharactersWithSpaces>15662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Kotik20151@outlook.com</dc:creator>
  <cp:lastModifiedBy>libonu</cp:lastModifiedBy>
  <cp:revision>2</cp:revision>
  <cp:lastPrinted>2019-12-25T12:29:00Z</cp:lastPrinted>
  <dcterms:created xsi:type="dcterms:W3CDTF">2020-10-28T11:31:00Z</dcterms:created>
  <dcterms:modified xsi:type="dcterms:W3CDTF">2020-10-28T11:31:00Z</dcterms:modified>
</cp:coreProperties>
</file>