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3E79" w:rsidRDefault="00333E79" w:rsidP="00333E79">
      <w:pPr>
        <w:pBdr>
          <w:bottom w:val="single" w:sz="4" w:space="1" w:color="auto"/>
        </w:pBdr>
        <w:spacing w:after="0" w:line="240" w:lineRule="auto"/>
        <w:jc w:val="center"/>
        <w:rPr>
          <w:rFonts w:ascii="Times New Roman" w:hAnsi="Times New Roman"/>
          <w:sz w:val="28"/>
          <w:szCs w:val="28"/>
        </w:rPr>
      </w:pPr>
      <w:r>
        <w:rPr>
          <w:rFonts w:ascii="Times New Roman" w:eastAsia="Times New Roman" w:hAnsi="Times New Roman"/>
          <w:b/>
          <w:sz w:val="28"/>
          <w:szCs w:val="28"/>
          <w:shd w:val="clear" w:color="auto" w:fill="FFFFFF"/>
          <w:lang w:val="en-US" w:eastAsia="ru-RU"/>
        </w:rPr>
        <w:tab/>
      </w:r>
      <w:r>
        <w:rPr>
          <w:rFonts w:ascii="Times New Roman" w:hAnsi="Times New Roman"/>
          <w:sz w:val="28"/>
          <w:szCs w:val="28"/>
        </w:rPr>
        <w:t>Одеський національний університет імені І. І. Мечникова</w:t>
      </w:r>
    </w:p>
    <w:p w:rsidR="00333E79" w:rsidRDefault="00333E79" w:rsidP="00333E79">
      <w:pPr>
        <w:spacing w:after="0" w:line="240" w:lineRule="auto"/>
        <w:jc w:val="center"/>
        <w:rPr>
          <w:rFonts w:ascii="Times New Roman" w:hAnsi="Times New Roman"/>
          <w:sz w:val="20"/>
          <w:szCs w:val="20"/>
        </w:rPr>
      </w:pPr>
      <w:r>
        <w:rPr>
          <w:rFonts w:ascii="Times New Roman" w:hAnsi="Times New Roman"/>
          <w:sz w:val="20"/>
          <w:szCs w:val="20"/>
        </w:rPr>
        <w:t>(повне найменування вищого навчального закладу)</w:t>
      </w:r>
    </w:p>
    <w:p w:rsidR="00333E79" w:rsidRDefault="00333E79" w:rsidP="00333E79">
      <w:pPr>
        <w:pBdr>
          <w:bottom w:val="single" w:sz="4" w:space="1" w:color="auto"/>
        </w:pBdr>
        <w:spacing w:before="240" w:after="0" w:line="240" w:lineRule="auto"/>
        <w:jc w:val="center"/>
        <w:rPr>
          <w:rFonts w:ascii="Times New Roman" w:hAnsi="Times New Roman"/>
          <w:sz w:val="28"/>
          <w:szCs w:val="28"/>
        </w:rPr>
      </w:pPr>
      <w:r>
        <w:rPr>
          <w:rFonts w:ascii="Times New Roman" w:hAnsi="Times New Roman"/>
          <w:sz w:val="28"/>
          <w:szCs w:val="28"/>
        </w:rPr>
        <w:t>Філологічний факультет</w:t>
      </w:r>
    </w:p>
    <w:p w:rsidR="00333E79" w:rsidRDefault="00333E79" w:rsidP="00333E79">
      <w:pPr>
        <w:spacing w:after="0" w:line="240" w:lineRule="auto"/>
        <w:jc w:val="center"/>
        <w:rPr>
          <w:rFonts w:ascii="Times New Roman" w:hAnsi="Times New Roman"/>
          <w:sz w:val="18"/>
          <w:szCs w:val="18"/>
          <w:lang w:val="ru-RU"/>
        </w:rPr>
      </w:pPr>
      <w:r>
        <w:rPr>
          <w:rFonts w:ascii="Times New Roman" w:hAnsi="Times New Roman"/>
          <w:sz w:val="18"/>
          <w:szCs w:val="18"/>
        </w:rPr>
        <w:t>(повне найменування інституту/факультету</w:t>
      </w:r>
      <w:r>
        <w:rPr>
          <w:rFonts w:ascii="Times New Roman" w:hAnsi="Times New Roman"/>
          <w:sz w:val="18"/>
          <w:szCs w:val="18"/>
          <w:lang w:val="ru-RU"/>
        </w:rPr>
        <w:t>)</w:t>
      </w:r>
    </w:p>
    <w:p w:rsidR="00333E79" w:rsidRPr="00333E79" w:rsidRDefault="00333E79" w:rsidP="00333E79">
      <w:pPr>
        <w:pBdr>
          <w:bottom w:val="single" w:sz="4" w:space="1" w:color="auto"/>
        </w:pBdr>
        <w:spacing w:before="240" w:after="0" w:line="240" w:lineRule="auto"/>
        <w:jc w:val="center"/>
        <w:rPr>
          <w:rFonts w:ascii="Times New Roman" w:hAnsi="Times New Roman"/>
          <w:sz w:val="28"/>
          <w:szCs w:val="28"/>
        </w:rPr>
      </w:pPr>
      <w:r>
        <w:rPr>
          <w:rFonts w:ascii="Times New Roman" w:hAnsi="Times New Roman"/>
          <w:sz w:val="28"/>
          <w:szCs w:val="28"/>
        </w:rPr>
        <w:t>Кафедра української літератури</w:t>
      </w:r>
    </w:p>
    <w:p w:rsidR="00333E79" w:rsidRDefault="00333E79" w:rsidP="00333E79">
      <w:pPr>
        <w:spacing w:after="0" w:line="240" w:lineRule="auto"/>
        <w:jc w:val="center"/>
        <w:rPr>
          <w:rFonts w:ascii="Times New Roman" w:hAnsi="Times New Roman"/>
          <w:sz w:val="18"/>
          <w:szCs w:val="18"/>
        </w:rPr>
      </w:pPr>
      <w:r>
        <w:rPr>
          <w:rFonts w:ascii="Times New Roman" w:hAnsi="Times New Roman"/>
          <w:sz w:val="18"/>
          <w:szCs w:val="18"/>
        </w:rPr>
        <w:t>(повна назва кафедри)</w:t>
      </w:r>
    </w:p>
    <w:p w:rsidR="00333E79" w:rsidRDefault="00333E79" w:rsidP="00333E79">
      <w:pPr>
        <w:spacing w:after="0" w:line="240" w:lineRule="auto"/>
        <w:jc w:val="both"/>
        <w:rPr>
          <w:rFonts w:ascii="Times New Roman" w:hAnsi="Times New Roman"/>
          <w:b/>
          <w:spacing w:val="60"/>
          <w:sz w:val="40"/>
          <w:szCs w:val="40"/>
          <w:lang w:val="ru-RU"/>
        </w:rPr>
      </w:pPr>
    </w:p>
    <w:p w:rsidR="00333E79" w:rsidRDefault="00333E79" w:rsidP="00333E79">
      <w:pPr>
        <w:spacing w:after="0" w:line="240" w:lineRule="auto"/>
        <w:jc w:val="center"/>
        <w:rPr>
          <w:rFonts w:ascii="Times New Roman" w:hAnsi="Times New Roman"/>
          <w:b/>
          <w:spacing w:val="60"/>
          <w:sz w:val="32"/>
          <w:szCs w:val="32"/>
        </w:rPr>
      </w:pPr>
      <w:r>
        <w:rPr>
          <w:rFonts w:ascii="Times New Roman" w:hAnsi="Times New Roman"/>
          <w:b/>
          <w:spacing w:val="60"/>
          <w:sz w:val="32"/>
          <w:szCs w:val="32"/>
        </w:rPr>
        <w:t>Дипломна робота</w:t>
      </w:r>
    </w:p>
    <w:p w:rsidR="00333E79" w:rsidRDefault="00BC6FA7" w:rsidP="00333E79">
      <w:pPr>
        <w:pBdr>
          <w:bottom w:val="single" w:sz="4" w:space="1" w:color="auto"/>
        </w:pBdr>
        <w:tabs>
          <w:tab w:val="center" w:pos="4819"/>
          <w:tab w:val="right" w:pos="8505"/>
        </w:tabs>
        <w:spacing w:before="240" w:after="0" w:line="240" w:lineRule="auto"/>
        <w:ind w:left="1134" w:right="850"/>
        <w:jc w:val="center"/>
        <w:rPr>
          <w:rFonts w:ascii="Times New Roman" w:hAnsi="Times New Roman"/>
          <w:sz w:val="28"/>
          <w:szCs w:val="28"/>
        </w:rPr>
      </w:pPr>
      <w:r>
        <w:rPr>
          <w:rFonts w:ascii="Times New Roman" w:hAnsi="Times New Roman"/>
          <w:b/>
          <w:sz w:val="28"/>
          <w:szCs w:val="28"/>
        </w:rPr>
        <w:t>«Жанрові та стильові</w:t>
      </w:r>
      <w:r w:rsidR="00333E79">
        <w:rPr>
          <w:rFonts w:ascii="Times New Roman" w:hAnsi="Times New Roman"/>
          <w:b/>
          <w:sz w:val="28"/>
          <w:szCs w:val="28"/>
        </w:rPr>
        <w:t xml:space="preserve"> </w:t>
      </w:r>
      <w:r>
        <w:rPr>
          <w:rFonts w:ascii="Times New Roman" w:hAnsi="Times New Roman"/>
          <w:b/>
          <w:sz w:val="28"/>
          <w:szCs w:val="28"/>
        </w:rPr>
        <w:t xml:space="preserve">особливості </w:t>
      </w:r>
      <w:r w:rsidR="00333E79">
        <w:rPr>
          <w:rFonts w:ascii="Times New Roman" w:hAnsi="Times New Roman"/>
          <w:b/>
          <w:sz w:val="28"/>
          <w:szCs w:val="28"/>
        </w:rPr>
        <w:t>малої прози Панаса Мирного»</w:t>
      </w:r>
    </w:p>
    <w:p w:rsidR="00333E79" w:rsidRDefault="008A5353" w:rsidP="00333E79">
      <w:pPr>
        <w:tabs>
          <w:tab w:val="right" w:pos="9355"/>
        </w:tabs>
        <w:spacing w:after="0" w:line="240" w:lineRule="auto"/>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en-US"/>
        </w:rPr>
        <w:t>Genre and stylistic originality of the small prose by Panas Mirny</w:t>
      </w:r>
      <w:r w:rsidR="00333E79">
        <w:rPr>
          <w:rFonts w:ascii="Times New Roman" w:hAnsi="Times New Roman"/>
          <w:sz w:val="28"/>
          <w:szCs w:val="28"/>
        </w:rPr>
        <w:t>»</w:t>
      </w:r>
    </w:p>
    <w:p w:rsidR="00333E79" w:rsidRDefault="00333E79" w:rsidP="00333E79">
      <w:pPr>
        <w:tabs>
          <w:tab w:val="right" w:pos="9355"/>
        </w:tabs>
        <w:spacing w:after="0" w:line="240" w:lineRule="auto"/>
        <w:jc w:val="both"/>
        <w:rPr>
          <w:rFonts w:ascii="Times New Roman" w:hAnsi="Times New Roman"/>
          <w:sz w:val="24"/>
          <w:szCs w:val="24"/>
          <w:u w:val="single"/>
        </w:rPr>
      </w:pPr>
    </w:p>
    <w:p w:rsidR="00333E79" w:rsidRDefault="00333E79" w:rsidP="00333E79">
      <w:pPr>
        <w:tabs>
          <w:tab w:val="right" w:pos="9355"/>
        </w:tabs>
        <w:spacing w:after="0" w:line="240" w:lineRule="auto"/>
        <w:jc w:val="center"/>
        <w:rPr>
          <w:rFonts w:ascii="Times New Roman" w:hAnsi="Times New Roman"/>
          <w:sz w:val="28"/>
          <w:szCs w:val="28"/>
          <w:u w:val="single"/>
        </w:rPr>
      </w:pPr>
      <w:r>
        <w:rPr>
          <w:rFonts w:ascii="Times New Roman" w:hAnsi="Times New Roman"/>
          <w:sz w:val="28"/>
          <w:szCs w:val="28"/>
        </w:rPr>
        <w:t>на здобуття ступеня вищої освіти «магістр»</w:t>
      </w:r>
    </w:p>
    <w:p w:rsidR="00333E79" w:rsidRDefault="00333E79" w:rsidP="00333E79">
      <w:pPr>
        <w:tabs>
          <w:tab w:val="right" w:pos="9355"/>
        </w:tabs>
        <w:spacing w:after="0" w:line="240" w:lineRule="auto"/>
        <w:jc w:val="both"/>
        <w:rPr>
          <w:rFonts w:ascii="Times New Roman" w:hAnsi="Times New Roman"/>
          <w:sz w:val="28"/>
          <w:szCs w:val="28"/>
          <w:u w:val="single"/>
        </w:rPr>
      </w:pPr>
    </w:p>
    <w:p w:rsidR="00333E79" w:rsidRDefault="00333E79" w:rsidP="00333E79">
      <w:pPr>
        <w:spacing w:after="0" w:line="240" w:lineRule="auto"/>
        <w:ind w:firstLine="3686"/>
        <w:rPr>
          <w:rFonts w:ascii="Times New Roman" w:hAnsi="Times New Roman"/>
          <w:sz w:val="28"/>
          <w:szCs w:val="28"/>
        </w:rPr>
      </w:pPr>
      <w:r>
        <w:rPr>
          <w:rFonts w:ascii="Times New Roman" w:hAnsi="Times New Roman"/>
          <w:sz w:val="28"/>
          <w:szCs w:val="28"/>
        </w:rPr>
        <w:t>Виконала: студентка денної (чи заочної)</w:t>
      </w:r>
    </w:p>
    <w:p w:rsidR="00333E79" w:rsidRDefault="00333E79" w:rsidP="00333E79">
      <w:pPr>
        <w:spacing w:after="0" w:line="240" w:lineRule="auto"/>
        <w:ind w:firstLine="3686"/>
        <w:rPr>
          <w:rFonts w:ascii="Times New Roman" w:hAnsi="Times New Roman"/>
          <w:sz w:val="28"/>
          <w:szCs w:val="28"/>
        </w:rPr>
      </w:pPr>
      <w:r>
        <w:rPr>
          <w:rFonts w:ascii="Times New Roman" w:hAnsi="Times New Roman"/>
          <w:sz w:val="28"/>
          <w:szCs w:val="28"/>
        </w:rPr>
        <w:t>форми навчання</w:t>
      </w:r>
    </w:p>
    <w:p w:rsidR="00333E79" w:rsidRDefault="00333E79" w:rsidP="00333E79">
      <w:pPr>
        <w:spacing w:after="0" w:line="240" w:lineRule="auto"/>
        <w:ind w:firstLine="3686"/>
        <w:rPr>
          <w:rFonts w:ascii="Times New Roman" w:hAnsi="Times New Roman"/>
          <w:sz w:val="28"/>
          <w:szCs w:val="28"/>
        </w:rPr>
      </w:pPr>
      <w:r>
        <w:rPr>
          <w:rFonts w:ascii="Times New Roman" w:hAnsi="Times New Roman"/>
          <w:sz w:val="28"/>
          <w:szCs w:val="28"/>
        </w:rPr>
        <w:t xml:space="preserve">спеціальності 035 Філологія </w:t>
      </w:r>
    </w:p>
    <w:p w:rsidR="00333E79" w:rsidRDefault="00333E79" w:rsidP="00333E79">
      <w:pPr>
        <w:spacing w:after="0" w:line="240" w:lineRule="auto"/>
        <w:ind w:firstLine="3686"/>
        <w:rPr>
          <w:rFonts w:ascii="Times New Roman" w:hAnsi="Times New Roman"/>
          <w:sz w:val="28"/>
          <w:szCs w:val="28"/>
        </w:rPr>
      </w:pPr>
      <w:r>
        <w:rPr>
          <w:rFonts w:ascii="Times New Roman" w:hAnsi="Times New Roman"/>
          <w:sz w:val="28"/>
          <w:szCs w:val="28"/>
        </w:rPr>
        <w:t>035.01 Українська мова та література</w:t>
      </w:r>
    </w:p>
    <w:p w:rsidR="00333E79" w:rsidRDefault="00333E79" w:rsidP="00333E79">
      <w:pPr>
        <w:tabs>
          <w:tab w:val="left" w:pos="5245"/>
          <w:tab w:val="right" w:pos="9355"/>
        </w:tabs>
        <w:spacing w:after="0" w:line="240" w:lineRule="auto"/>
        <w:ind w:firstLine="3686"/>
        <w:rPr>
          <w:rFonts w:ascii="Times New Roman" w:hAnsi="Times New Roman"/>
          <w:sz w:val="28"/>
          <w:szCs w:val="28"/>
        </w:rPr>
      </w:pPr>
      <w:r>
        <w:rPr>
          <w:rFonts w:ascii="Times New Roman" w:hAnsi="Times New Roman"/>
          <w:b/>
          <w:sz w:val="28"/>
          <w:szCs w:val="28"/>
        </w:rPr>
        <w:t>Смирнова Поліна Сергіївна</w:t>
      </w:r>
    </w:p>
    <w:p w:rsidR="00333E79" w:rsidRDefault="00333E79" w:rsidP="00333E79">
      <w:pPr>
        <w:tabs>
          <w:tab w:val="left" w:pos="5245"/>
          <w:tab w:val="right" w:pos="9355"/>
        </w:tabs>
        <w:spacing w:after="0" w:line="240" w:lineRule="auto"/>
        <w:ind w:firstLine="3686"/>
        <w:rPr>
          <w:rFonts w:ascii="Times New Roman" w:hAnsi="Times New Roman"/>
          <w:sz w:val="28"/>
          <w:szCs w:val="28"/>
        </w:rPr>
      </w:pPr>
      <w:r>
        <w:rPr>
          <w:rFonts w:ascii="Times New Roman" w:hAnsi="Times New Roman"/>
          <w:sz w:val="28"/>
          <w:szCs w:val="28"/>
        </w:rPr>
        <w:t>Науковий керівник:</w:t>
      </w:r>
    </w:p>
    <w:p w:rsidR="00333E79" w:rsidRDefault="00333E79" w:rsidP="00333E79">
      <w:pPr>
        <w:tabs>
          <w:tab w:val="left" w:pos="5245"/>
          <w:tab w:val="right" w:pos="9355"/>
        </w:tabs>
        <w:spacing w:after="0" w:line="240" w:lineRule="auto"/>
        <w:ind w:firstLine="3686"/>
        <w:rPr>
          <w:rFonts w:ascii="Times New Roman" w:hAnsi="Times New Roman"/>
          <w:sz w:val="28"/>
          <w:szCs w:val="28"/>
        </w:rPr>
      </w:pPr>
      <w:r>
        <w:rPr>
          <w:rFonts w:ascii="Times New Roman" w:hAnsi="Times New Roman"/>
          <w:sz w:val="28"/>
          <w:szCs w:val="28"/>
        </w:rPr>
        <w:t>к.</w:t>
      </w:r>
      <w:r w:rsidR="00BC6FA7">
        <w:rPr>
          <w:rFonts w:ascii="Times New Roman" w:hAnsi="Times New Roman"/>
          <w:sz w:val="28"/>
          <w:szCs w:val="28"/>
        </w:rPr>
        <w:t xml:space="preserve"> </w:t>
      </w:r>
      <w:r>
        <w:rPr>
          <w:rFonts w:ascii="Times New Roman" w:hAnsi="Times New Roman"/>
          <w:sz w:val="28"/>
          <w:szCs w:val="28"/>
        </w:rPr>
        <w:t>філол.</w:t>
      </w:r>
      <w:r w:rsidR="00BC6FA7">
        <w:rPr>
          <w:rFonts w:ascii="Times New Roman" w:hAnsi="Times New Roman"/>
          <w:sz w:val="28"/>
          <w:szCs w:val="28"/>
        </w:rPr>
        <w:t xml:space="preserve"> </w:t>
      </w:r>
      <w:r>
        <w:rPr>
          <w:rFonts w:ascii="Times New Roman" w:hAnsi="Times New Roman"/>
          <w:sz w:val="28"/>
          <w:szCs w:val="28"/>
        </w:rPr>
        <w:t xml:space="preserve">н., доц. Ткачук О. Є._________ </w:t>
      </w:r>
    </w:p>
    <w:p w:rsidR="00333E79" w:rsidRDefault="00333E79" w:rsidP="00333E79">
      <w:pPr>
        <w:tabs>
          <w:tab w:val="left" w:pos="5245"/>
          <w:tab w:val="right" w:pos="9355"/>
        </w:tabs>
        <w:spacing w:after="0" w:line="240" w:lineRule="auto"/>
        <w:ind w:firstLine="3686"/>
        <w:rPr>
          <w:rFonts w:ascii="Times New Roman" w:hAnsi="Times New Roman"/>
          <w:sz w:val="28"/>
          <w:szCs w:val="28"/>
        </w:rPr>
      </w:pPr>
      <w:r>
        <w:rPr>
          <w:rFonts w:ascii="Times New Roman" w:hAnsi="Times New Roman"/>
          <w:sz w:val="28"/>
          <w:szCs w:val="28"/>
        </w:rPr>
        <w:t>Рецензент:</w:t>
      </w:r>
    </w:p>
    <w:p w:rsidR="00333E79" w:rsidRDefault="00333E79" w:rsidP="00333E79">
      <w:pPr>
        <w:tabs>
          <w:tab w:val="left" w:pos="5245"/>
          <w:tab w:val="right" w:pos="9355"/>
        </w:tabs>
        <w:spacing w:after="0" w:line="240" w:lineRule="auto"/>
        <w:ind w:firstLine="3686"/>
        <w:rPr>
          <w:rFonts w:ascii="Times New Roman" w:hAnsi="Times New Roman"/>
          <w:sz w:val="28"/>
          <w:szCs w:val="28"/>
        </w:rPr>
      </w:pPr>
      <w:r>
        <w:rPr>
          <w:rFonts w:ascii="Times New Roman" w:hAnsi="Times New Roman"/>
          <w:sz w:val="28"/>
          <w:szCs w:val="28"/>
        </w:rPr>
        <w:t>к.</w:t>
      </w:r>
      <w:r w:rsidR="00BC6FA7">
        <w:rPr>
          <w:rFonts w:ascii="Times New Roman" w:hAnsi="Times New Roman"/>
          <w:sz w:val="28"/>
          <w:szCs w:val="28"/>
        </w:rPr>
        <w:t xml:space="preserve"> </w:t>
      </w:r>
      <w:r>
        <w:rPr>
          <w:rFonts w:ascii="Times New Roman" w:hAnsi="Times New Roman"/>
          <w:sz w:val="28"/>
          <w:szCs w:val="28"/>
        </w:rPr>
        <w:t>філол.</w:t>
      </w:r>
      <w:r w:rsidR="00BC6FA7">
        <w:rPr>
          <w:rFonts w:ascii="Times New Roman" w:hAnsi="Times New Roman"/>
          <w:sz w:val="28"/>
          <w:szCs w:val="28"/>
        </w:rPr>
        <w:t xml:space="preserve"> </w:t>
      </w:r>
      <w:r>
        <w:rPr>
          <w:rFonts w:ascii="Times New Roman" w:hAnsi="Times New Roman"/>
          <w:sz w:val="28"/>
          <w:szCs w:val="28"/>
        </w:rPr>
        <w:t>н., доц. Нечитал</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к</w:t>
      </w:r>
      <w:r>
        <w:rPr>
          <w:rFonts w:ascii="Times New Roman" w:hAnsi="Times New Roman"/>
          <w:sz w:val="28"/>
          <w:szCs w:val="28"/>
        </w:rPr>
        <w:t xml:space="preserve"> І. В.</w:t>
      </w:r>
    </w:p>
    <w:p w:rsidR="00333E79" w:rsidRDefault="00333E79" w:rsidP="00333E79">
      <w:pPr>
        <w:tabs>
          <w:tab w:val="left" w:pos="5245"/>
          <w:tab w:val="right" w:pos="9355"/>
        </w:tabs>
        <w:spacing w:before="120" w:after="0" w:line="240" w:lineRule="auto"/>
        <w:jc w:val="both"/>
        <w:rPr>
          <w:rFonts w:ascii="Times New Roman" w:hAnsi="Times New Roman"/>
          <w:sz w:val="28"/>
          <w:szCs w:val="28"/>
        </w:rPr>
      </w:pPr>
    </w:p>
    <w:p w:rsidR="00333E79" w:rsidRDefault="00333E79" w:rsidP="00333E79">
      <w:pPr>
        <w:spacing w:after="0" w:line="240" w:lineRule="auto"/>
        <w:ind w:left="3969"/>
        <w:jc w:val="both"/>
        <w:rPr>
          <w:rFonts w:ascii="Times New Roman" w:hAnsi="Times New Roman"/>
          <w:sz w:val="28"/>
          <w:szCs w:val="28"/>
        </w:rPr>
      </w:pPr>
    </w:p>
    <w:p w:rsidR="00333E79" w:rsidRDefault="00333E79" w:rsidP="00333E79">
      <w:pPr>
        <w:spacing w:after="0" w:line="240" w:lineRule="auto"/>
        <w:ind w:left="3969"/>
        <w:jc w:val="both"/>
        <w:rPr>
          <w:rFonts w:ascii="Times New Roman" w:hAnsi="Times New Roman"/>
          <w:sz w:val="28"/>
          <w:szCs w:val="28"/>
        </w:rPr>
      </w:pPr>
    </w:p>
    <w:tbl>
      <w:tblPr>
        <w:tblW w:w="5155" w:type="pct"/>
        <w:jc w:val="center"/>
        <w:tblLook w:val="00A0" w:firstRow="1" w:lastRow="0" w:firstColumn="1" w:lastColumn="0" w:noHBand="0" w:noVBand="0"/>
      </w:tblPr>
      <w:tblGrid>
        <w:gridCol w:w="5082"/>
        <w:gridCol w:w="4786"/>
      </w:tblGrid>
      <w:tr w:rsidR="00333E79" w:rsidTr="00333E79">
        <w:trPr>
          <w:jc w:val="center"/>
        </w:trPr>
        <w:tc>
          <w:tcPr>
            <w:tcW w:w="4967" w:type="dxa"/>
            <w:hideMark/>
          </w:tcPr>
          <w:p w:rsidR="00333E79" w:rsidRDefault="00333E79">
            <w:pPr>
              <w:spacing w:after="0" w:line="240" w:lineRule="auto"/>
              <w:jc w:val="both"/>
              <w:rPr>
                <w:rFonts w:ascii="Times New Roman" w:hAnsi="Times New Roman"/>
                <w:sz w:val="28"/>
                <w:szCs w:val="28"/>
              </w:rPr>
            </w:pPr>
            <w:r>
              <w:rPr>
                <w:rFonts w:ascii="Times New Roman" w:hAnsi="Times New Roman"/>
                <w:sz w:val="28"/>
                <w:szCs w:val="28"/>
              </w:rPr>
              <w:t>Рекомендовано до захисту:</w:t>
            </w:r>
          </w:p>
          <w:p w:rsidR="00333E79" w:rsidRDefault="00333E79">
            <w:pPr>
              <w:spacing w:before="120" w:after="0" w:line="240" w:lineRule="auto"/>
              <w:jc w:val="both"/>
              <w:rPr>
                <w:rFonts w:ascii="Times New Roman" w:hAnsi="Times New Roman"/>
                <w:sz w:val="28"/>
                <w:szCs w:val="28"/>
              </w:rPr>
            </w:pPr>
            <w:r>
              <w:rPr>
                <w:rFonts w:ascii="Times New Roman" w:hAnsi="Times New Roman"/>
                <w:sz w:val="28"/>
                <w:szCs w:val="28"/>
              </w:rPr>
              <w:t>протокол засідання кафедри</w:t>
            </w:r>
          </w:p>
          <w:p w:rsidR="00333E79" w:rsidRDefault="00333E79">
            <w:pPr>
              <w:spacing w:before="120" w:after="0" w:line="240" w:lineRule="auto"/>
              <w:jc w:val="both"/>
              <w:rPr>
                <w:rFonts w:ascii="Times New Roman" w:hAnsi="Times New Roman"/>
                <w:sz w:val="28"/>
                <w:szCs w:val="28"/>
              </w:rPr>
            </w:pPr>
            <w:r>
              <w:rPr>
                <w:rFonts w:ascii="Times New Roman" w:hAnsi="Times New Roman"/>
                <w:sz w:val="28"/>
                <w:szCs w:val="28"/>
              </w:rPr>
              <w:t>№ __ від ____________201</w:t>
            </w:r>
            <w:r>
              <w:rPr>
                <w:rFonts w:ascii="Times New Roman" w:hAnsi="Times New Roman"/>
                <w:sz w:val="28"/>
                <w:szCs w:val="28"/>
                <w:lang w:val="ru-RU"/>
              </w:rPr>
              <w:t>8</w:t>
            </w:r>
            <w:r>
              <w:rPr>
                <w:rFonts w:ascii="Times New Roman" w:hAnsi="Times New Roman"/>
                <w:sz w:val="28"/>
                <w:szCs w:val="28"/>
              </w:rPr>
              <w:t xml:space="preserve"> р. </w:t>
            </w:r>
          </w:p>
          <w:p w:rsidR="00333E79" w:rsidRDefault="00333E79">
            <w:pPr>
              <w:spacing w:before="600" w:after="0" w:line="240" w:lineRule="auto"/>
              <w:jc w:val="both"/>
              <w:rPr>
                <w:rFonts w:ascii="Times New Roman" w:hAnsi="Times New Roman"/>
                <w:sz w:val="28"/>
                <w:szCs w:val="28"/>
              </w:rPr>
            </w:pPr>
            <w:r>
              <w:rPr>
                <w:rFonts w:ascii="Times New Roman" w:hAnsi="Times New Roman"/>
                <w:sz w:val="28"/>
                <w:szCs w:val="28"/>
              </w:rPr>
              <w:t>Завідувач кафедри</w:t>
            </w:r>
          </w:p>
          <w:p w:rsidR="00333E79" w:rsidRDefault="00333E79">
            <w:pPr>
              <w:tabs>
                <w:tab w:val="left" w:pos="1168"/>
                <w:tab w:val="left" w:pos="3861"/>
              </w:tabs>
              <w:spacing w:before="360" w:after="0" w:line="240" w:lineRule="auto"/>
              <w:jc w:val="both"/>
              <w:rPr>
                <w:rFonts w:ascii="Times New Roman" w:hAnsi="Times New Roman"/>
                <w:sz w:val="28"/>
                <w:szCs w:val="28"/>
                <w:u w:val="single"/>
              </w:rPr>
            </w:pPr>
            <w:r>
              <w:rPr>
                <w:rFonts w:ascii="Times New Roman" w:hAnsi="Times New Roman"/>
                <w:sz w:val="28"/>
                <w:szCs w:val="28"/>
                <w:u w:val="single"/>
              </w:rPr>
              <w:tab/>
            </w:r>
            <w:r w:rsidR="00CA36CA">
              <w:rPr>
                <w:rFonts w:ascii="Times New Roman" w:hAnsi="Times New Roman"/>
                <w:sz w:val="28"/>
                <w:szCs w:val="28"/>
              </w:rPr>
              <w:t>проф. Шупта-В’язовська О. Г</w:t>
            </w:r>
            <w:r>
              <w:rPr>
                <w:rFonts w:ascii="Times New Roman" w:hAnsi="Times New Roman"/>
                <w:sz w:val="28"/>
                <w:szCs w:val="28"/>
              </w:rPr>
              <w:t>.</w:t>
            </w:r>
          </w:p>
          <w:p w:rsidR="00333E79" w:rsidRDefault="00333E79">
            <w:pPr>
              <w:tabs>
                <w:tab w:val="left" w:pos="284"/>
                <w:tab w:val="left" w:pos="1767"/>
              </w:tabs>
              <w:spacing w:after="0" w:line="240" w:lineRule="auto"/>
              <w:jc w:val="both"/>
              <w:rPr>
                <w:rFonts w:ascii="Times New Roman" w:hAnsi="Times New Roman"/>
                <w:sz w:val="20"/>
                <w:szCs w:val="20"/>
              </w:rPr>
            </w:pPr>
            <w:r>
              <w:rPr>
                <w:rFonts w:ascii="Times New Roman" w:hAnsi="Times New Roman"/>
                <w:sz w:val="20"/>
                <w:szCs w:val="20"/>
              </w:rPr>
              <w:tab/>
              <w:t>(підпис)</w:t>
            </w:r>
            <w:r>
              <w:rPr>
                <w:rFonts w:ascii="Times New Roman" w:hAnsi="Times New Roman"/>
                <w:sz w:val="20"/>
                <w:szCs w:val="20"/>
              </w:rPr>
              <w:tab/>
            </w:r>
          </w:p>
        </w:tc>
        <w:tc>
          <w:tcPr>
            <w:tcW w:w="4678" w:type="dxa"/>
            <w:hideMark/>
          </w:tcPr>
          <w:p w:rsidR="00333E79" w:rsidRDefault="00333E79">
            <w:pPr>
              <w:tabs>
                <w:tab w:val="right" w:pos="4462"/>
              </w:tabs>
              <w:spacing w:after="0" w:line="240" w:lineRule="auto"/>
              <w:jc w:val="both"/>
              <w:rPr>
                <w:rFonts w:ascii="Times New Roman" w:hAnsi="Times New Roman"/>
                <w:sz w:val="28"/>
                <w:szCs w:val="28"/>
              </w:rPr>
            </w:pPr>
            <w:r>
              <w:rPr>
                <w:rFonts w:ascii="Times New Roman" w:hAnsi="Times New Roman"/>
                <w:sz w:val="28"/>
                <w:szCs w:val="28"/>
              </w:rPr>
              <w:t>Захищено на засіданні ЕК № ___</w:t>
            </w:r>
          </w:p>
          <w:p w:rsidR="00333E79" w:rsidRDefault="00333E79">
            <w:pPr>
              <w:tabs>
                <w:tab w:val="right" w:pos="4462"/>
              </w:tabs>
              <w:spacing w:before="120" w:after="0" w:line="240" w:lineRule="auto"/>
              <w:jc w:val="both"/>
              <w:rPr>
                <w:rFonts w:ascii="Times New Roman" w:hAnsi="Times New Roman"/>
                <w:sz w:val="28"/>
                <w:szCs w:val="28"/>
              </w:rPr>
            </w:pPr>
            <w:r>
              <w:rPr>
                <w:rFonts w:ascii="Times New Roman" w:hAnsi="Times New Roman"/>
                <w:sz w:val="28"/>
                <w:szCs w:val="28"/>
              </w:rPr>
              <w:t>протокол № _ від _______201</w:t>
            </w:r>
            <w:r>
              <w:rPr>
                <w:rFonts w:ascii="Times New Roman" w:hAnsi="Times New Roman"/>
                <w:sz w:val="28"/>
                <w:szCs w:val="28"/>
                <w:lang w:val="ru-RU"/>
              </w:rPr>
              <w:t>8</w:t>
            </w:r>
            <w:r>
              <w:rPr>
                <w:rFonts w:ascii="Times New Roman" w:hAnsi="Times New Roman"/>
                <w:sz w:val="28"/>
                <w:szCs w:val="28"/>
              </w:rPr>
              <w:t xml:space="preserve"> р.</w:t>
            </w:r>
            <w:r>
              <w:rPr>
                <w:rFonts w:ascii="Times New Roman" w:hAnsi="Times New Roman"/>
                <w:sz w:val="28"/>
                <w:szCs w:val="28"/>
              </w:rPr>
              <w:tab/>
            </w:r>
          </w:p>
          <w:p w:rsidR="00333E79" w:rsidRDefault="00333E79">
            <w:pPr>
              <w:tabs>
                <w:tab w:val="right" w:pos="4462"/>
              </w:tabs>
              <w:spacing w:before="120" w:after="0" w:line="240" w:lineRule="auto"/>
              <w:jc w:val="both"/>
              <w:rPr>
                <w:rFonts w:ascii="Times New Roman" w:hAnsi="Times New Roman"/>
                <w:sz w:val="28"/>
                <w:szCs w:val="28"/>
              </w:rPr>
            </w:pPr>
            <w:r>
              <w:rPr>
                <w:rFonts w:ascii="Times New Roman" w:hAnsi="Times New Roman"/>
                <w:sz w:val="28"/>
                <w:szCs w:val="28"/>
              </w:rPr>
              <w:t>Оцінка______________/___</w:t>
            </w:r>
            <w:r>
              <w:rPr>
                <w:rFonts w:ascii="Times New Roman" w:hAnsi="Times New Roman"/>
                <w:sz w:val="20"/>
                <w:szCs w:val="20"/>
              </w:rPr>
              <w:tab/>
            </w:r>
            <w:r>
              <w:rPr>
                <w:rFonts w:ascii="Times New Roman" w:hAnsi="Times New Roman"/>
                <w:sz w:val="28"/>
                <w:szCs w:val="28"/>
              </w:rPr>
              <w:t>___/_____</w:t>
            </w:r>
          </w:p>
          <w:p w:rsidR="00333E79" w:rsidRDefault="00333E79">
            <w:pPr>
              <w:spacing w:after="0" w:line="240" w:lineRule="auto"/>
              <w:jc w:val="center"/>
              <w:rPr>
                <w:rFonts w:ascii="Times New Roman" w:hAnsi="Times New Roman"/>
                <w:sz w:val="20"/>
                <w:szCs w:val="20"/>
              </w:rPr>
            </w:pPr>
            <w:r>
              <w:rPr>
                <w:rFonts w:ascii="Times New Roman" w:hAnsi="Times New Roman"/>
                <w:sz w:val="20"/>
                <w:szCs w:val="20"/>
              </w:rPr>
              <w:t>(за національною шкалою/шкалою ЕСТ</w:t>
            </w:r>
            <w:r>
              <w:rPr>
                <w:rFonts w:ascii="Times New Roman" w:hAnsi="Times New Roman"/>
                <w:sz w:val="20"/>
                <w:szCs w:val="20"/>
                <w:lang w:val="en-US"/>
              </w:rPr>
              <w:t>S</w:t>
            </w:r>
            <w:r>
              <w:rPr>
                <w:rFonts w:ascii="Times New Roman" w:hAnsi="Times New Roman"/>
                <w:sz w:val="20"/>
                <w:szCs w:val="20"/>
              </w:rPr>
              <w:t>/ бали)</w:t>
            </w:r>
          </w:p>
          <w:p w:rsidR="00333E79" w:rsidRDefault="00333E79">
            <w:pPr>
              <w:spacing w:before="360" w:after="0" w:line="240" w:lineRule="auto"/>
              <w:jc w:val="both"/>
              <w:rPr>
                <w:rFonts w:ascii="Times New Roman" w:hAnsi="Times New Roman"/>
                <w:sz w:val="28"/>
                <w:szCs w:val="28"/>
              </w:rPr>
            </w:pPr>
            <w:r>
              <w:rPr>
                <w:rFonts w:ascii="Times New Roman" w:hAnsi="Times New Roman"/>
                <w:sz w:val="28"/>
                <w:szCs w:val="28"/>
              </w:rPr>
              <w:t>Голова ЕК</w:t>
            </w:r>
          </w:p>
          <w:p w:rsidR="00333E79" w:rsidRDefault="00333E79">
            <w:pPr>
              <w:tabs>
                <w:tab w:val="left" w:pos="1446"/>
                <w:tab w:val="right" w:pos="4462"/>
              </w:tabs>
              <w:spacing w:before="360" w:after="0" w:line="240" w:lineRule="auto"/>
              <w:jc w:val="both"/>
              <w:rPr>
                <w:rFonts w:ascii="Times New Roman" w:hAnsi="Times New Roman"/>
                <w:sz w:val="28"/>
                <w:szCs w:val="28"/>
                <w:u w:val="single"/>
              </w:rPr>
            </w:pPr>
            <w:r>
              <w:rPr>
                <w:rFonts w:ascii="Times New Roman" w:hAnsi="Times New Roman"/>
                <w:sz w:val="28"/>
                <w:szCs w:val="28"/>
                <w:u w:val="single"/>
              </w:rPr>
              <w:tab/>
            </w:r>
            <w:r>
              <w:rPr>
                <w:rFonts w:ascii="Times New Roman" w:hAnsi="Times New Roman"/>
                <w:sz w:val="28"/>
                <w:szCs w:val="28"/>
              </w:rPr>
              <w:t>проф. Ковалевська Т. Ю.</w:t>
            </w:r>
          </w:p>
          <w:p w:rsidR="00333E79" w:rsidRDefault="00333E79">
            <w:pPr>
              <w:tabs>
                <w:tab w:val="left" w:pos="454"/>
                <w:tab w:val="left" w:pos="2155"/>
              </w:tabs>
              <w:spacing w:after="0" w:line="240" w:lineRule="auto"/>
              <w:jc w:val="both"/>
              <w:rPr>
                <w:rFonts w:ascii="Times New Roman" w:hAnsi="Times New Roman"/>
                <w:sz w:val="28"/>
                <w:szCs w:val="28"/>
              </w:rPr>
            </w:pPr>
            <w:r>
              <w:rPr>
                <w:rFonts w:ascii="Times New Roman" w:hAnsi="Times New Roman"/>
                <w:sz w:val="20"/>
                <w:szCs w:val="20"/>
              </w:rPr>
              <w:tab/>
              <w:t>(підпис)</w:t>
            </w:r>
            <w:r>
              <w:rPr>
                <w:rFonts w:ascii="Times New Roman" w:hAnsi="Times New Roman"/>
                <w:sz w:val="20"/>
                <w:szCs w:val="20"/>
              </w:rPr>
              <w:tab/>
            </w:r>
          </w:p>
        </w:tc>
      </w:tr>
      <w:tr w:rsidR="00333E79" w:rsidTr="00333E79">
        <w:trPr>
          <w:jc w:val="center"/>
        </w:trPr>
        <w:tc>
          <w:tcPr>
            <w:tcW w:w="4967" w:type="dxa"/>
          </w:tcPr>
          <w:p w:rsidR="00333E79" w:rsidRDefault="00333E79">
            <w:pPr>
              <w:spacing w:after="0" w:line="240" w:lineRule="auto"/>
              <w:jc w:val="both"/>
              <w:rPr>
                <w:rFonts w:ascii="Times New Roman" w:hAnsi="Times New Roman"/>
                <w:sz w:val="28"/>
                <w:szCs w:val="28"/>
              </w:rPr>
            </w:pPr>
          </w:p>
        </w:tc>
        <w:tc>
          <w:tcPr>
            <w:tcW w:w="4678" w:type="dxa"/>
          </w:tcPr>
          <w:p w:rsidR="00333E79" w:rsidRDefault="00333E79">
            <w:pPr>
              <w:spacing w:after="0" w:line="240" w:lineRule="auto"/>
              <w:jc w:val="both"/>
              <w:rPr>
                <w:rFonts w:ascii="Times New Roman" w:hAnsi="Times New Roman"/>
                <w:sz w:val="28"/>
                <w:szCs w:val="28"/>
              </w:rPr>
            </w:pPr>
          </w:p>
        </w:tc>
      </w:tr>
    </w:tbl>
    <w:p w:rsidR="00333E79" w:rsidRDefault="00333E79" w:rsidP="00333E79">
      <w:pPr>
        <w:spacing w:after="0" w:line="240" w:lineRule="auto"/>
        <w:jc w:val="center"/>
        <w:rPr>
          <w:rFonts w:ascii="Times New Roman" w:hAnsi="Times New Roman"/>
          <w:b/>
          <w:sz w:val="28"/>
          <w:szCs w:val="28"/>
        </w:rPr>
      </w:pPr>
    </w:p>
    <w:p w:rsidR="00333E79" w:rsidRDefault="00333E79" w:rsidP="00333E79">
      <w:pPr>
        <w:spacing w:after="0" w:line="240" w:lineRule="auto"/>
        <w:jc w:val="center"/>
        <w:rPr>
          <w:rFonts w:ascii="Times New Roman" w:hAnsi="Times New Roman"/>
          <w:b/>
          <w:sz w:val="28"/>
          <w:szCs w:val="28"/>
        </w:rPr>
      </w:pPr>
    </w:p>
    <w:p w:rsidR="00333E79" w:rsidRDefault="00333E79" w:rsidP="00333E79">
      <w:pPr>
        <w:spacing w:after="0" w:line="240" w:lineRule="auto"/>
        <w:jc w:val="both"/>
        <w:rPr>
          <w:rFonts w:ascii="Times New Roman" w:hAnsi="Times New Roman"/>
          <w:b/>
          <w:sz w:val="28"/>
          <w:szCs w:val="28"/>
        </w:rPr>
      </w:pPr>
    </w:p>
    <w:p w:rsidR="00333E79" w:rsidRDefault="00333E79" w:rsidP="00333E79">
      <w:pPr>
        <w:spacing w:after="0" w:line="240" w:lineRule="auto"/>
        <w:jc w:val="center"/>
        <w:rPr>
          <w:rFonts w:ascii="Times New Roman" w:hAnsi="Times New Roman"/>
          <w:b/>
          <w:sz w:val="28"/>
          <w:szCs w:val="28"/>
        </w:rPr>
      </w:pPr>
      <w:r>
        <w:rPr>
          <w:rFonts w:ascii="Times New Roman" w:hAnsi="Times New Roman"/>
          <w:b/>
          <w:sz w:val="28"/>
          <w:szCs w:val="28"/>
        </w:rPr>
        <w:t>Одеса</w:t>
      </w:r>
      <w:r>
        <w:rPr>
          <w:rFonts w:ascii="Times New Roman" w:hAnsi="Times New Roman"/>
          <w:b/>
          <w:sz w:val="28"/>
          <w:szCs w:val="28"/>
          <w:lang w:val="en-US"/>
        </w:rPr>
        <w:t xml:space="preserve"> –</w:t>
      </w:r>
      <w:r>
        <w:rPr>
          <w:rFonts w:ascii="Times New Roman" w:hAnsi="Times New Roman"/>
          <w:b/>
          <w:sz w:val="28"/>
          <w:szCs w:val="28"/>
        </w:rPr>
        <w:t xml:space="preserve"> 2018</w:t>
      </w:r>
    </w:p>
    <w:p w:rsidR="00333E79" w:rsidRDefault="00333E79" w:rsidP="00333E79">
      <w:pPr>
        <w:spacing w:after="0" w:line="240" w:lineRule="auto"/>
        <w:jc w:val="center"/>
        <w:rPr>
          <w:rFonts w:ascii="Times New Roman" w:hAnsi="Times New Roman"/>
          <w:b/>
          <w:sz w:val="28"/>
          <w:szCs w:val="28"/>
        </w:rPr>
      </w:pPr>
    </w:p>
    <w:p w:rsidR="00333E79" w:rsidRDefault="00333E79" w:rsidP="00333E79">
      <w:pPr>
        <w:spacing w:after="0" w:line="240" w:lineRule="auto"/>
        <w:jc w:val="center"/>
        <w:rPr>
          <w:rFonts w:ascii="Times New Roman" w:eastAsia="Times New Roman" w:hAnsi="Times New Roman"/>
          <w:b/>
          <w:sz w:val="28"/>
          <w:szCs w:val="28"/>
          <w:shd w:val="clear" w:color="auto" w:fill="FFFFFF"/>
          <w:lang w:eastAsia="ru-RU"/>
        </w:rPr>
      </w:pPr>
    </w:p>
    <w:p w:rsidR="00333E79" w:rsidRDefault="00321733" w:rsidP="00333E79">
      <w:pPr>
        <w:spacing w:after="0" w:line="240" w:lineRule="auto"/>
        <w:jc w:val="center"/>
        <w:rPr>
          <w:rFonts w:ascii="Times New Roman" w:eastAsia="Times New Roman" w:hAnsi="Times New Roman"/>
          <w:sz w:val="28"/>
          <w:szCs w:val="28"/>
          <w:shd w:val="clear" w:color="auto" w:fill="FFFFFF"/>
          <w:lang w:eastAsia="ru-RU"/>
        </w:rPr>
      </w:pPr>
      <w:r w:rsidRPr="00E3216A">
        <w:rPr>
          <w:rFonts w:ascii="Times New Roman" w:eastAsia="Times New Roman" w:hAnsi="Times New Roman"/>
          <w:b/>
          <w:sz w:val="28"/>
          <w:szCs w:val="28"/>
          <w:shd w:val="clear" w:color="auto" w:fill="FFFFFF"/>
          <w:lang w:eastAsia="ru-RU"/>
        </w:rPr>
        <w:lastRenderedPageBreak/>
        <w:t>Вступ</w:t>
      </w:r>
      <w:r w:rsidRPr="00E3216A">
        <w:rPr>
          <w:rFonts w:ascii="Times New Roman" w:eastAsia="Times New Roman" w:hAnsi="Times New Roman"/>
          <w:sz w:val="28"/>
          <w:szCs w:val="28"/>
          <w:shd w:val="clear" w:color="auto" w:fill="FFFFFF"/>
          <w:lang w:eastAsia="ru-RU"/>
        </w:rPr>
        <w:t>…</w:t>
      </w:r>
      <w:r w:rsidR="00333E79">
        <w:rPr>
          <w:rFonts w:ascii="Times New Roman" w:eastAsia="Times New Roman" w:hAnsi="Times New Roman"/>
          <w:sz w:val="28"/>
          <w:szCs w:val="28"/>
          <w:shd w:val="clear" w:color="auto" w:fill="FFFFFF"/>
          <w:lang w:eastAsia="ru-RU"/>
        </w:rPr>
        <w:t>………………………………………………………………………..2-7</w:t>
      </w:r>
    </w:p>
    <w:p w:rsidR="00333E79" w:rsidRDefault="00333E79" w:rsidP="00333E79">
      <w:pPr>
        <w:spacing w:after="0" w:line="240" w:lineRule="auto"/>
        <w:rPr>
          <w:rFonts w:ascii="Times New Roman" w:eastAsia="Times New Roman" w:hAnsi="Times New Roman"/>
          <w:b/>
          <w:sz w:val="28"/>
          <w:szCs w:val="28"/>
          <w:shd w:val="clear" w:color="auto" w:fill="FFFFFF"/>
          <w:lang w:eastAsia="ru-RU"/>
        </w:rPr>
      </w:pPr>
    </w:p>
    <w:p w:rsidR="00321733" w:rsidRPr="00333E79" w:rsidRDefault="00321733" w:rsidP="00333E79">
      <w:pPr>
        <w:spacing w:after="0" w:line="240" w:lineRule="auto"/>
        <w:rPr>
          <w:rFonts w:ascii="Times New Roman" w:hAnsi="Times New Roman"/>
          <w:b/>
          <w:sz w:val="28"/>
          <w:szCs w:val="28"/>
        </w:rPr>
      </w:pPr>
      <w:r w:rsidRPr="00E3216A">
        <w:rPr>
          <w:rFonts w:ascii="Times New Roman" w:eastAsia="Times New Roman" w:hAnsi="Times New Roman"/>
          <w:b/>
          <w:sz w:val="28"/>
          <w:szCs w:val="28"/>
          <w:shd w:val="clear" w:color="auto" w:fill="FFFFFF"/>
          <w:lang w:eastAsia="ru-RU"/>
        </w:rPr>
        <w:t>Розділ 1</w:t>
      </w:r>
      <w:r w:rsidRPr="00E3216A">
        <w:rPr>
          <w:rFonts w:asciiTheme="minorHAnsi" w:eastAsiaTheme="minorHAnsi" w:hAnsiTheme="minorHAnsi" w:cstheme="minorBidi"/>
        </w:rPr>
        <w:t xml:space="preserve"> </w:t>
      </w:r>
      <w:r w:rsidRPr="00E3216A">
        <w:rPr>
          <w:rFonts w:ascii="Times New Roman" w:eastAsia="Times New Roman" w:hAnsi="Times New Roman"/>
          <w:b/>
          <w:sz w:val="28"/>
          <w:szCs w:val="28"/>
          <w:shd w:val="clear" w:color="auto" w:fill="FFFFFF"/>
          <w:lang w:eastAsia="ru-RU"/>
        </w:rPr>
        <w:t xml:space="preserve">СТИЛЬОВІ ОСОБЛИВОСТІ </w:t>
      </w:r>
    </w:p>
    <w:p w:rsidR="00321733" w:rsidRPr="00E3216A" w:rsidRDefault="00321733" w:rsidP="00321733">
      <w:pPr>
        <w:spacing w:after="0" w:line="360" w:lineRule="auto"/>
        <w:rPr>
          <w:rFonts w:ascii="Times New Roman" w:eastAsia="Times New Roman" w:hAnsi="Times New Roman"/>
          <w:b/>
          <w:sz w:val="28"/>
          <w:szCs w:val="28"/>
          <w:shd w:val="clear" w:color="auto" w:fill="FFFFFF"/>
          <w:lang w:eastAsia="ru-RU"/>
        </w:rPr>
      </w:pPr>
      <w:r w:rsidRPr="00E3216A">
        <w:rPr>
          <w:rFonts w:ascii="Times New Roman" w:eastAsia="Times New Roman" w:hAnsi="Times New Roman"/>
          <w:b/>
          <w:sz w:val="28"/>
          <w:szCs w:val="28"/>
          <w:shd w:val="clear" w:color="auto" w:fill="FFFFFF"/>
          <w:lang w:eastAsia="ru-RU"/>
        </w:rPr>
        <w:t>УКР</w:t>
      </w:r>
      <w:r w:rsidR="00A6101D">
        <w:rPr>
          <w:rFonts w:ascii="Times New Roman" w:eastAsia="Times New Roman" w:hAnsi="Times New Roman"/>
          <w:b/>
          <w:sz w:val="28"/>
          <w:szCs w:val="28"/>
          <w:shd w:val="clear" w:color="auto" w:fill="FFFFFF"/>
          <w:lang w:eastAsia="ru-RU"/>
        </w:rPr>
        <w:t>АЇНСЬКОЇ МАЛОЇ ПРОЗИ</w:t>
      </w:r>
      <w:r w:rsidRPr="00E3216A">
        <w:rPr>
          <w:rFonts w:ascii="Times New Roman" w:eastAsia="Times New Roman" w:hAnsi="Times New Roman"/>
          <w:b/>
          <w:sz w:val="28"/>
          <w:szCs w:val="28"/>
          <w:shd w:val="clear" w:color="auto" w:fill="FFFFFF"/>
          <w:lang w:eastAsia="ru-RU"/>
        </w:rPr>
        <w:t xml:space="preserve"> Х</w:t>
      </w:r>
      <w:r w:rsidR="00A6101D">
        <w:rPr>
          <w:rFonts w:ascii="Times New Roman" w:eastAsia="Times New Roman" w:hAnsi="Times New Roman"/>
          <w:b/>
          <w:sz w:val="28"/>
          <w:szCs w:val="28"/>
          <w:shd w:val="clear" w:color="auto" w:fill="FFFFFF"/>
          <w:lang w:eastAsia="ru-RU"/>
        </w:rPr>
        <w:t>І</w:t>
      </w:r>
      <w:r w:rsidRPr="00E3216A">
        <w:rPr>
          <w:rFonts w:ascii="Times New Roman" w:eastAsia="Times New Roman" w:hAnsi="Times New Roman"/>
          <w:b/>
          <w:sz w:val="28"/>
          <w:szCs w:val="28"/>
          <w:shd w:val="clear" w:color="auto" w:fill="FFFFFF"/>
          <w:lang w:eastAsia="ru-RU"/>
        </w:rPr>
        <w:t>Х СТОЛІТТЯ</w:t>
      </w:r>
    </w:p>
    <w:p w:rsidR="00321733" w:rsidRPr="00134870" w:rsidRDefault="00321733" w:rsidP="00121014">
      <w:pPr>
        <w:pStyle w:val="a3"/>
        <w:numPr>
          <w:ilvl w:val="1"/>
          <w:numId w:val="4"/>
        </w:numPr>
        <w:spacing w:after="0" w:line="360" w:lineRule="auto"/>
        <w:jc w:val="both"/>
        <w:rPr>
          <w:rFonts w:ascii="Times New Roman" w:eastAsia="Times New Roman" w:hAnsi="Times New Roman"/>
          <w:bCs/>
          <w:sz w:val="28"/>
          <w:szCs w:val="28"/>
          <w:shd w:val="clear" w:color="auto" w:fill="FFFFFF"/>
          <w:lang w:eastAsia="ru-RU"/>
        </w:rPr>
      </w:pPr>
      <w:r w:rsidRPr="00134870">
        <w:rPr>
          <w:rFonts w:ascii="Times New Roman" w:eastAsia="Times New Roman" w:hAnsi="Times New Roman"/>
          <w:bCs/>
          <w:sz w:val="28"/>
          <w:szCs w:val="28"/>
          <w:shd w:val="clear" w:color="auto" w:fill="FFFFFF"/>
          <w:lang w:eastAsia="ru-RU"/>
        </w:rPr>
        <w:t>Теоретичні аспекти і стан дослідження української  малої прози</w:t>
      </w:r>
      <w:r w:rsidR="00EA25EA" w:rsidRPr="00134870">
        <w:rPr>
          <w:rFonts w:ascii="Times New Roman" w:eastAsia="Times New Roman" w:hAnsi="Times New Roman"/>
          <w:bCs/>
          <w:sz w:val="28"/>
          <w:szCs w:val="28"/>
          <w:shd w:val="clear" w:color="auto" w:fill="FFFFFF"/>
          <w:lang w:eastAsia="ru-RU"/>
        </w:rPr>
        <w:t>…</w:t>
      </w:r>
      <w:r w:rsidR="003A1FEE" w:rsidRPr="00134870">
        <w:rPr>
          <w:rFonts w:ascii="Times New Roman" w:eastAsia="Times New Roman" w:hAnsi="Times New Roman"/>
          <w:bCs/>
          <w:sz w:val="28"/>
          <w:szCs w:val="28"/>
          <w:shd w:val="clear" w:color="auto" w:fill="FFFFFF"/>
          <w:lang w:eastAsia="ru-RU"/>
        </w:rPr>
        <w:t>..</w:t>
      </w:r>
      <w:r w:rsidR="00EC2119" w:rsidRPr="00EC2119">
        <w:rPr>
          <w:rFonts w:ascii="Times New Roman" w:eastAsia="Times New Roman" w:hAnsi="Times New Roman"/>
          <w:bCs/>
          <w:sz w:val="28"/>
          <w:szCs w:val="28"/>
          <w:shd w:val="clear" w:color="auto" w:fill="FFFFFF"/>
          <w:lang w:eastAsia="ru-RU"/>
        </w:rPr>
        <w:t>8</w:t>
      </w:r>
      <w:r w:rsidR="00B67860">
        <w:rPr>
          <w:rFonts w:ascii="Times New Roman" w:eastAsia="Times New Roman" w:hAnsi="Times New Roman"/>
          <w:bCs/>
          <w:sz w:val="28"/>
          <w:szCs w:val="28"/>
          <w:shd w:val="clear" w:color="auto" w:fill="FFFFFF"/>
          <w:lang w:eastAsia="ru-RU"/>
        </w:rPr>
        <w:t>-1</w:t>
      </w:r>
      <w:r w:rsidR="00EC2119" w:rsidRPr="00EC2119">
        <w:rPr>
          <w:rFonts w:ascii="Times New Roman" w:eastAsia="Times New Roman" w:hAnsi="Times New Roman"/>
          <w:bCs/>
          <w:sz w:val="28"/>
          <w:szCs w:val="28"/>
          <w:shd w:val="clear" w:color="auto" w:fill="FFFFFF"/>
          <w:lang w:eastAsia="ru-RU"/>
        </w:rPr>
        <w:t>6</w:t>
      </w:r>
    </w:p>
    <w:p w:rsidR="00321733" w:rsidRPr="00134870" w:rsidRDefault="00321733" w:rsidP="00121014">
      <w:pPr>
        <w:pStyle w:val="a3"/>
        <w:numPr>
          <w:ilvl w:val="1"/>
          <w:numId w:val="4"/>
        </w:numPr>
        <w:spacing w:after="0" w:line="360" w:lineRule="auto"/>
        <w:jc w:val="both"/>
        <w:rPr>
          <w:rFonts w:ascii="Times New Roman" w:eastAsia="Times New Roman" w:hAnsi="Times New Roman"/>
          <w:sz w:val="28"/>
          <w:szCs w:val="28"/>
          <w:shd w:val="clear" w:color="auto" w:fill="FFFFFF"/>
          <w:lang w:eastAsia="ru-RU"/>
        </w:rPr>
      </w:pPr>
      <w:r w:rsidRPr="00134870">
        <w:rPr>
          <w:rFonts w:ascii="Times New Roman" w:eastAsia="Times New Roman" w:hAnsi="Times New Roman"/>
          <w:sz w:val="28"/>
          <w:szCs w:val="28"/>
          <w:shd w:val="clear" w:color="auto" w:fill="FFFFFF"/>
          <w:lang w:eastAsia="ru-RU"/>
        </w:rPr>
        <w:t xml:space="preserve">Класифікація жанрових різновидів </w:t>
      </w:r>
      <w:r w:rsidR="00A6101D" w:rsidRPr="00134870">
        <w:rPr>
          <w:rFonts w:ascii="Times New Roman" w:eastAsia="Times New Roman" w:hAnsi="Times New Roman"/>
          <w:bCs/>
          <w:sz w:val="28"/>
          <w:szCs w:val="28"/>
          <w:shd w:val="clear" w:color="auto" w:fill="FFFFFF"/>
          <w:lang w:eastAsia="ru-RU"/>
        </w:rPr>
        <w:t xml:space="preserve">малої прози </w:t>
      </w:r>
      <w:r w:rsidRPr="00134870">
        <w:rPr>
          <w:rFonts w:ascii="Times New Roman" w:eastAsia="Times New Roman" w:hAnsi="Times New Roman"/>
          <w:bCs/>
          <w:sz w:val="28"/>
          <w:szCs w:val="28"/>
          <w:shd w:val="clear" w:color="auto" w:fill="FFFFFF"/>
          <w:lang w:eastAsia="ru-RU"/>
        </w:rPr>
        <w:t>Х</w:t>
      </w:r>
      <w:r w:rsidR="00A6101D" w:rsidRPr="00134870">
        <w:rPr>
          <w:rFonts w:ascii="Times New Roman" w:eastAsia="Times New Roman" w:hAnsi="Times New Roman"/>
          <w:bCs/>
          <w:sz w:val="28"/>
          <w:szCs w:val="28"/>
          <w:shd w:val="clear" w:color="auto" w:fill="FFFFFF"/>
          <w:lang w:eastAsia="ru-RU"/>
        </w:rPr>
        <w:t>І</w:t>
      </w:r>
      <w:r w:rsidRPr="00134870">
        <w:rPr>
          <w:rFonts w:ascii="Times New Roman" w:eastAsia="Times New Roman" w:hAnsi="Times New Roman"/>
          <w:bCs/>
          <w:sz w:val="28"/>
          <w:szCs w:val="28"/>
          <w:shd w:val="clear" w:color="auto" w:fill="FFFFFF"/>
          <w:lang w:eastAsia="ru-RU"/>
        </w:rPr>
        <w:t>Х століття</w:t>
      </w:r>
      <w:r w:rsidR="00B67860">
        <w:rPr>
          <w:rFonts w:ascii="Times New Roman" w:eastAsia="Times New Roman" w:hAnsi="Times New Roman"/>
          <w:sz w:val="28"/>
          <w:szCs w:val="28"/>
          <w:shd w:val="clear" w:color="auto" w:fill="FFFFFF"/>
          <w:lang w:eastAsia="ru-RU"/>
        </w:rPr>
        <w:t>……. 1</w:t>
      </w:r>
      <w:r w:rsidR="00EC2119">
        <w:rPr>
          <w:rFonts w:ascii="Times New Roman" w:eastAsia="Times New Roman" w:hAnsi="Times New Roman"/>
          <w:sz w:val="28"/>
          <w:szCs w:val="28"/>
          <w:shd w:val="clear" w:color="auto" w:fill="FFFFFF"/>
          <w:lang w:val="en-US" w:eastAsia="ru-RU"/>
        </w:rPr>
        <w:t>6</w:t>
      </w:r>
      <w:r w:rsidR="00B67860">
        <w:rPr>
          <w:rFonts w:ascii="Times New Roman" w:eastAsia="Times New Roman" w:hAnsi="Times New Roman"/>
          <w:sz w:val="28"/>
          <w:szCs w:val="28"/>
          <w:shd w:val="clear" w:color="auto" w:fill="FFFFFF"/>
          <w:lang w:eastAsia="ru-RU"/>
        </w:rPr>
        <w:t>-2</w:t>
      </w:r>
      <w:r w:rsidR="00EC2119">
        <w:rPr>
          <w:rFonts w:ascii="Times New Roman" w:eastAsia="Times New Roman" w:hAnsi="Times New Roman"/>
          <w:sz w:val="28"/>
          <w:szCs w:val="28"/>
          <w:shd w:val="clear" w:color="auto" w:fill="FFFFFF"/>
          <w:lang w:val="en-US" w:eastAsia="ru-RU"/>
        </w:rPr>
        <w:t>6</w:t>
      </w:r>
    </w:p>
    <w:p w:rsidR="008D38FB" w:rsidRPr="00134870" w:rsidRDefault="008D38FB" w:rsidP="00121014">
      <w:pPr>
        <w:pStyle w:val="a3"/>
        <w:numPr>
          <w:ilvl w:val="1"/>
          <w:numId w:val="4"/>
        </w:numPr>
        <w:spacing w:after="0" w:line="360" w:lineRule="auto"/>
        <w:jc w:val="both"/>
        <w:rPr>
          <w:rFonts w:ascii="Times New Roman" w:eastAsia="Times New Roman" w:hAnsi="Times New Roman"/>
          <w:sz w:val="28"/>
          <w:szCs w:val="28"/>
          <w:shd w:val="clear" w:color="auto" w:fill="FFFFFF"/>
          <w:lang w:eastAsia="ru-RU"/>
        </w:rPr>
      </w:pPr>
      <w:r w:rsidRPr="00134870">
        <w:rPr>
          <w:rFonts w:ascii="Times New Roman" w:eastAsia="Times New Roman" w:hAnsi="Times New Roman"/>
          <w:sz w:val="28"/>
          <w:szCs w:val="28"/>
          <w:shd w:val="clear" w:color="auto" w:fill="FFFFFF"/>
          <w:lang w:eastAsia="ru-RU"/>
        </w:rPr>
        <w:t>Наративна манера. Образ наратора……</w:t>
      </w:r>
      <w:r w:rsidR="00B67860">
        <w:rPr>
          <w:rFonts w:ascii="Times New Roman" w:eastAsia="Times New Roman" w:hAnsi="Times New Roman"/>
          <w:sz w:val="28"/>
          <w:szCs w:val="28"/>
          <w:shd w:val="clear" w:color="auto" w:fill="FFFFFF"/>
          <w:lang w:eastAsia="ru-RU"/>
        </w:rPr>
        <w:t>……………………………..2</w:t>
      </w:r>
      <w:r w:rsidR="00EC2119">
        <w:rPr>
          <w:rFonts w:ascii="Times New Roman" w:eastAsia="Times New Roman" w:hAnsi="Times New Roman"/>
          <w:sz w:val="28"/>
          <w:szCs w:val="28"/>
          <w:shd w:val="clear" w:color="auto" w:fill="FFFFFF"/>
          <w:lang w:val="en-US" w:eastAsia="ru-RU"/>
        </w:rPr>
        <w:t>7</w:t>
      </w:r>
      <w:r w:rsidR="00B67860">
        <w:rPr>
          <w:rFonts w:ascii="Times New Roman" w:eastAsia="Times New Roman" w:hAnsi="Times New Roman"/>
          <w:sz w:val="28"/>
          <w:szCs w:val="28"/>
          <w:shd w:val="clear" w:color="auto" w:fill="FFFFFF"/>
          <w:lang w:eastAsia="ru-RU"/>
        </w:rPr>
        <w:t>-3</w:t>
      </w:r>
      <w:r w:rsidR="00EC2119">
        <w:rPr>
          <w:rFonts w:ascii="Times New Roman" w:eastAsia="Times New Roman" w:hAnsi="Times New Roman"/>
          <w:sz w:val="28"/>
          <w:szCs w:val="28"/>
          <w:shd w:val="clear" w:color="auto" w:fill="FFFFFF"/>
          <w:lang w:val="en-US" w:eastAsia="ru-RU"/>
        </w:rPr>
        <w:t>0</w:t>
      </w:r>
    </w:p>
    <w:p w:rsidR="00321733" w:rsidRPr="00134870" w:rsidRDefault="00321733" w:rsidP="00134870">
      <w:pPr>
        <w:spacing w:after="0" w:line="360" w:lineRule="auto"/>
        <w:rPr>
          <w:rFonts w:ascii="Times New Roman" w:eastAsia="Times New Roman" w:hAnsi="Times New Roman"/>
          <w:b/>
          <w:sz w:val="28"/>
          <w:szCs w:val="28"/>
          <w:shd w:val="clear" w:color="auto" w:fill="FFFFFF"/>
          <w:lang w:val="ru-RU" w:eastAsia="ru-RU"/>
        </w:rPr>
      </w:pPr>
      <w:r w:rsidRPr="00134870">
        <w:rPr>
          <w:rFonts w:ascii="Times New Roman" w:eastAsia="Times New Roman" w:hAnsi="Times New Roman"/>
          <w:b/>
          <w:sz w:val="28"/>
          <w:szCs w:val="28"/>
          <w:shd w:val="clear" w:color="auto" w:fill="FFFFFF"/>
          <w:lang w:eastAsia="ru-RU"/>
        </w:rPr>
        <w:t>Розділ 2. ЖАНРОВІ ОСОБЛИВОСТІ МАЛОЇ ПРОЗИ П. МИРНОГО</w:t>
      </w:r>
    </w:p>
    <w:p w:rsidR="00321733" w:rsidRPr="00EC2119" w:rsidRDefault="00321733" w:rsidP="00321733">
      <w:pPr>
        <w:spacing w:after="0" w:line="360" w:lineRule="auto"/>
        <w:rPr>
          <w:rFonts w:ascii="Times New Roman" w:eastAsia="Times New Roman" w:hAnsi="Times New Roman"/>
          <w:sz w:val="28"/>
          <w:szCs w:val="28"/>
          <w:shd w:val="clear" w:color="auto" w:fill="FFFFFF"/>
          <w:lang w:val="ru-RU" w:eastAsia="ru-RU"/>
        </w:rPr>
      </w:pPr>
      <w:r w:rsidRPr="00E3216A">
        <w:rPr>
          <w:rFonts w:ascii="Times New Roman" w:eastAsia="Times New Roman" w:hAnsi="Times New Roman"/>
          <w:sz w:val="28"/>
          <w:szCs w:val="28"/>
          <w:shd w:val="clear" w:color="auto" w:fill="FFFFFF"/>
          <w:lang w:eastAsia="ru-RU"/>
        </w:rPr>
        <w:t>2.1. Етапи творчого становлення</w:t>
      </w:r>
      <w:r w:rsidR="00CF0B63">
        <w:rPr>
          <w:rFonts w:ascii="Times New Roman" w:eastAsia="Times New Roman" w:hAnsi="Times New Roman"/>
          <w:sz w:val="28"/>
          <w:szCs w:val="28"/>
          <w:shd w:val="clear" w:color="auto" w:fill="FFFFFF"/>
          <w:lang w:eastAsia="ru-RU"/>
        </w:rPr>
        <w:t xml:space="preserve">  </w:t>
      </w:r>
      <w:r w:rsidRPr="00E3216A">
        <w:rPr>
          <w:rFonts w:ascii="Times New Roman" w:eastAsia="Times New Roman" w:hAnsi="Times New Roman"/>
          <w:sz w:val="28"/>
          <w:szCs w:val="28"/>
          <w:shd w:val="clear" w:color="auto" w:fill="FFFFFF"/>
          <w:lang w:eastAsia="ru-RU"/>
        </w:rPr>
        <w:t>П</w:t>
      </w:r>
      <w:r w:rsidR="00CF0B63">
        <w:rPr>
          <w:rFonts w:ascii="Times New Roman" w:eastAsia="Times New Roman" w:hAnsi="Times New Roman"/>
          <w:sz w:val="28"/>
          <w:szCs w:val="28"/>
          <w:shd w:val="clear" w:color="auto" w:fill="FFFFFF"/>
          <w:lang w:eastAsia="ru-RU"/>
        </w:rPr>
        <w:t>анаса</w:t>
      </w:r>
      <w:r w:rsidRPr="00E3216A">
        <w:rPr>
          <w:rFonts w:ascii="Times New Roman" w:eastAsia="Times New Roman" w:hAnsi="Times New Roman"/>
          <w:sz w:val="28"/>
          <w:szCs w:val="28"/>
          <w:shd w:val="clear" w:color="auto" w:fill="FFFFFF"/>
          <w:lang w:eastAsia="ru-RU"/>
        </w:rPr>
        <w:t xml:space="preserve"> Мирного</w:t>
      </w:r>
      <w:r w:rsidR="00CF0B63">
        <w:rPr>
          <w:rFonts w:ascii="Times New Roman" w:eastAsia="Times New Roman" w:hAnsi="Times New Roman"/>
          <w:sz w:val="28"/>
          <w:szCs w:val="28"/>
          <w:shd w:val="clear" w:color="auto" w:fill="FFFFFF"/>
          <w:lang w:eastAsia="ru-RU"/>
        </w:rPr>
        <w:t>………………………</w:t>
      </w:r>
      <w:r w:rsidR="00EC2119">
        <w:rPr>
          <w:rFonts w:ascii="Times New Roman" w:eastAsia="Times New Roman" w:hAnsi="Times New Roman"/>
          <w:sz w:val="28"/>
          <w:szCs w:val="28"/>
          <w:shd w:val="clear" w:color="auto" w:fill="FFFFFF"/>
          <w:lang w:val="ru-RU" w:eastAsia="ru-RU"/>
        </w:rPr>
        <w:t>3</w:t>
      </w:r>
      <w:r w:rsidR="00EC2119" w:rsidRPr="00EC2119">
        <w:rPr>
          <w:rFonts w:ascii="Times New Roman" w:eastAsia="Times New Roman" w:hAnsi="Times New Roman"/>
          <w:sz w:val="28"/>
          <w:szCs w:val="28"/>
          <w:shd w:val="clear" w:color="auto" w:fill="FFFFFF"/>
          <w:lang w:val="ru-RU" w:eastAsia="ru-RU"/>
        </w:rPr>
        <w:t>0</w:t>
      </w:r>
      <w:r w:rsidR="00DF55E5">
        <w:rPr>
          <w:rFonts w:ascii="Times New Roman" w:eastAsia="Times New Roman" w:hAnsi="Times New Roman"/>
          <w:sz w:val="28"/>
          <w:szCs w:val="28"/>
          <w:shd w:val="clear" w:color="auto" w:fill="FFFFFF"/>
          <w:lang w:eastAsia="ru-RU"/>
        </w:rPr>
        <w:t>-</w:t>
      </w:r>
      <w:r w:rsidR="00EC2119">
        <w:rPr>
          <w:rFonts w:ascii="Times New Roman" w:eastAsia="Times New Roman" w:hAnsi="Times New Roman"/>
          <w:sz w:val="28"/>
          <w:szCs w:val="28"/>
          <w:shd w:val="clear" w:color="auto" w:fill="FFFFFF"/>
          <w:lang w:val="ru-RU" w:eastAsia="ru-RU"/>
        </w:rPr>
        <w:t>3</w:t>
      </w:r>
      <w:r w:rsidR="00EC2119" w:rsidRPr="00EC2119">
        <w:rPr>
          <w:rFonts w:ascii="Times New Roman" w:eastAsia="Times New Roman" w:hAnsi="Times New Roman"/>
          <w:sz w:val="28"/>
          <w:szCs w:val="28"/>
          <w:shd w:val="clear" w:color="auto" w:fill="FFFFFF"/>
          <w:lang w:val="ru-RU" w:eastAsia="ru-RU"/>
        </w:rPr>
        <w:t>6</w:t>
      </w:r>
    </w:p>
    <w:p w:rsidR="00321733" w:rsidRPr="00EC2119" w:rsidRDefault="00321733" w:rsidP="00321733">
      <w:pPr>
        <w:spacing w:after="0" w:line="360" w:lineRule="auto"/>
        <w:rPr>
          <w:rFonts w:ascii="Times New Roman" w:eastAsia="Times New Roman" w:hAnsi="Times New Roman"/>
          <w:sz w:val="28"/>
          <w:szCs w:val="28"/>
          <w:shd w:val="clear" w:color="auto" w:fill="FFFFFF"/>
          <w:lang w:val="ru-RU" w:eastAsia="ru-RU"/>
        </w:rPr>
      </w:pPr>
      <w:r w:rsidRPr="00E3216A">
        <w:rPr>
          <w:rFonts w:ascii="Times New Roman" w:eastAsia="Times New Roman" w:hAnsi="Times New Roman"/>
          <w:sz w:val="28"/>
          <w:szCs w:val="28"/>
          <w:shd w:val="clear" w:color="auto" w:fill="FFFFFF"/>
          <w:lang w:val="ru-RU" w:eastAsia="ru-RU"/>
        </w:rPr>
        <w:t>2.2.</w:t>
      </w:r>
      <w:r w:rsidRPr="00E3216A">
        <w:rPr>
          <w:rFonts w:ascii="Times New Roman" w:eastAsia="Times New Roman" w:hAnsi="Times New Roman"/>
          <w:b/>
          <w:sz w:val="28"/>
          <w:szCs w:val="28"/>
          <w:shd w:val="clear" w:color="auto" w:fill="FFFFFF"/>
          <w:lang w:val="ru-RU" w:eastAsia="ru-RU"/>
        </w:rPr>
        <w:t xml:space="preserve"> </w:t>
      </w:r>
      <w:r w:rsidR="00717564">
        <w:rPr>
          <w:rFonts w:ascii="Times New Roman" w:eastAsia="Times New Roman" w:hAnsi="Times New Roman"/>
          <w:sz w:val="28"/>
          <w:szCs w:val="28"/>
          <w:shd w:val="clear" w:color="auto" w:fill="FFFFFF"/>
          <w:lang w:eastAsia="ru-RU"/>
        </w:rPr>
        <w:t xml:space="preserve"> Жанрова специфіка</w:t>
      </w:r>
      <w:r w:rsidR="00CF0B63">
        <w:rPr>
          <w:rFonts w:ascii="Times New Roman" w:eastAsia="Times New Roman" w:hAnsi="Times New Roman"/>
          <w:sz w:val="28"/>
          <w:szCs w:val="28"/>
          <w:shd w:val="clear" w:color="auto" w:fill="FFFFFF"/>
          <w:lang w:eastAsia="ru-RU"/>
        </w:rPr>
        <w:t xml:space="preserve"> малої прози </w:t>
      </w:r>
      <w:r w:rsidRPr="00E3216A">
        <w:rPr>
          <w:rFonts w:ascii="Times New Roman" w:eastAsia="Times New Roman" w:hAnsi="Times New Roman"/>
          <w:sz w:val="28"/>
          <w:szCs w:val="28"/>
          <w:shd w:val="clear" w:color="auto" w:fill="FFFFFF"/>
          <w:lang w:eastAsia="ru-RU"/>
        </w:rPr>
        <w:t>П</w:t>
      </w:r>
      <w:r w:rsidR="00CF0B63">
        <w:rPr>
          <w:rFonts w:ascii="Times New Roman" w:eastAsia="Times New Roman" w:hAnsi="Times New Roman"/>
          <w:sz w:val="28"/>
          <w:szCs w:val="28"/>
          <w:shd w:val="clear" w:color="auto" w:fill="FFFFFF"/>
          <w:lang w:eastAsia="ru-RU"/>
        </w:rPr>
        <w:t>анаса</w:t>
      </w:r>
      <w:r w:rsidR="003A1FEE">
        <w:rPr>
          <w:rFonts w:ascii="Times New Roman" w:eastAsia="Times New Roman" w:hAnsi="Times New Roman"/>
          <w:sz w:val="28"/>
          <w:szCs w:val="28"/>
          <w:shd w:val="clear" w:color="auto" w:fill="FFFFFF"/>
          <w:lang w:eastAsia="ru-RU"/>
        </w:rPr>
        <w:t xml:space="preserve"> </w:t>
      </w:r>
      <w:r w:rsidRPr="00E3216A">
        <w:rPr>
          <w:rFonts w:ascii="Times New Roman" w:eastAsia="Times New Roman" w:hAnsi="Times New Roman"/>
          <w:sz w:val="28"/>
          <w:szCs w:val="28"/>
          <w:shd w:val="clear" w:color="auto" w:fill="FFFFFF"/>
          <w:lang w:eastAsia="ru-RU"/>
        </w:rPr>
        <w:t>Мирного</w:t>
      </w:r>
      <w:r w:rsidR="00DF55E5">
        <w:rPr>
          <w:rFonts w:ascii="Times New Roman" w:eastAsia="Times New Roman" w:hAnsi="Times New Roman"/>
          <w:sz w:val="28"/>
          <w:szCs w:val="28"/>
          <w:shd w:val="clear" w:color="auto" w:fill="FFFFFF"/>
          <w:lang w:eastAsia="ru-RU"/>
        </w:rPr>
        <w:t>………………...</w:t>
      </w:r>
      <w:r w:rsidR="00EC2119">
        <w:rPr>
          <w:rFonts w:ascii="Times New Roman" w:eastAsia="Times New Roman" w:hAnsi="Times New Roman"/>
          <w:sz w:val="28"/>
          <w:szCs w:val="28"/>
          <w:shd w:val="clear" w:color="auto" w:fill="FFFFFF"/>
          <w:lang w:val="ru-RU" w:eastAsia="ru-RU"/>
        </w:rPr>
        <w:t>3</w:t>
      </w:r>
      <w:r w:rsidR="00EC2119" w:rsidRPr="00EC2119">
        <w:rPr>
          <w:rFonts w:ascii="Times New Roman" w:eastAsia="Times New Roman" w:hAnsi="Times New Roman"/>
          <w:sz w:val="28"/>
          <w:szCs w:val="28"/>
          <w:shd w:val="clear" w:color="auto" w:fill="FFFFFF"/>
          <w:lang w:val="ru-RU" w:eastAsia="ru-RU"/>
        </w:rPr>
        <w:t>6</w:t>
      </w:r>
      <w:r w:rsidR="00DF55E5">
        <w:rPr>
          <w:rFonts w:ascii="Times New Roman" w:eastAsia="Times New Roman" w:hAnsi="Times New Roman"/>
          <w:sz w:val="28"/>
          <w:szCs w:val="28"/>
          <w:shd w:val="clear" w:color="auto" w:fill="FFFFFF"/>
          <w:lang w:eastAsia="ru-RU"/>
        </w:rPr>
        <w:t>-</w:t>
      </w:r>
      <w:r w:rsidR="00EC2119" w:rsidRPr="00EC2119">
        <w:rPr>
          <w:rFonts w:ascii="Times New Roman" w:eastAsia="Times New Roman" w:hAnsi="Times New Roman"/>
          <w:sz w:val="28"/>
          <w:szCs w:val="28"/>
          <w:shd w:val="clear" w:color="auto" w:fill="FFFFFF"/>
          <w:lang w:val="ru-RU" w:eastAsia="ru-RU"/>
        </w:rPr>
        <w:t>48</w:t>
      </w:r>
    </w:p>
    <w:p w:rsidR="00301415" w:rsidRDefault="00301415" w:rsidP="00321733">
      <w:pPr>
        <w:spacing w:after="0" w:line="360" w:lineRule="auto"/>
        <w:rPr>
          <w:rFonts w:ascii="Times New Roman" w:eastAsia="Times New Roman" w:hAnsi="Times New Roman"/>
          <w:b/>
          <w:sz w:val="28"/>
          <w:szCs w:val="28"/>
          <w:shd w:val="clear" w:color="auto" w:fill="FFFFFF"/>
          <w:lang w:val="ru-RU" w:eastAsia="ru-RU"/>
        </w:rPr>
      </w:pPr>
      <w:r>
        <w:rPr>
          <w:rFonts w:ascii="Times New Roman" w:eastAsia="Times New Roman" w:hAnsi="Times New Roman"/>
          <w:b/>
          <w:sz w:val="28"/>
          <w:szCs w:val="28"/>
          <w:shd w:val="clear" w:color="auto" w:fill="FFFFFF"/>
          <w:lang w:val="ru-RU" w:eastAsia="ru-RU"/>
        </w:rPr>
        <w:t>Розділ 3. СТИЛЬОВІ ОСОБЛИВОСТІ МАЛОЇ ПРОЗИ П. МИРНОГО</w:t>
      </w:r>
    </w:p>
    <w:p w:rsidR="00301415" w:rsidRPr="00EC2119" w:rsidRDefault="00CF0B63" w:rsidP="00321733">
      <w:pPr>
        <w:spacing w:after="0" w:line="360" w:lineRule="auto"/>
        <w:rPr>
          <w:rFonts w:ascii="Times New Roman" w:eastAsia="Times New Roman" w:hAnsi="Times New Roman"/>
          <w:sz w:val="28"/>
          <w:szCs w:val="28"/>
          <w:shd w:val="clear" w:color="auto" w:fill="FFFFFF"/>
          <w:lang w:val="ru-RU" w:eastAsia="ru-RU"/>
        </w:rPr>
      </w:pPr>
      <w:r>
        <w:rPr>
          <w:rFonts w:ascii="Times New Roman" w:eastAsia="Times New Roman" w:hAnsi="Times New Roman"/>
          <w:sz w:val="28"/>
          <w:szCs w:val="28"/>
          <w:shd w:val="clear" w:color="auto" w:fill="FFFFFF"/>
          <w:lang w:val="ru-RU" w:eastAsia="ru-RU"/>
        </w:rPr>
        <w:t>3.1. Художня своєрідність оповідань і повістей Панаса Мирного</w:t>
      </w:r>
      <w:r w:rsidR="00EC2119">
        <w:rPr>
          <w:rFonts w:ascii="Times New Roman" w:eastAsia="Times New Roman" w:hAnsi="Times New Roman"/>
          <w:sz w:val="28"/>
          <w:szCs w:val="28"/>
          <w:shd w:val="clear" w:color="auto" w:fill="FFFFFF"/>
          <w:lang w:val="ru-RU" w:eastAsia="ru-RU"/>
        </w:rPr>
        <w:t>………</w:t>
      </w:r>
      <w:r w:rsidR="00EC2119" w:rsidRPr="00EC2119">
        <w:rPr>
          <w:rFonts w:ascii="Times New Roman" w:eastAsia="Times New Roman" w:hAnsi="Times New Roman"/>
          <w:sz w:val="28"/>
          <w:szCs w:val="28"/>
          <w:shd w:val="clear" w:color="auto" w:fill="FFFFFF"/>
          <w:lang w:val="ru-RU" w:eastAsia="ru-RU"/>
        </w:rPr>
        <w:t>48</w:t>
      </w:r>
      <w:r w:rsidR="00EC2119">
        <w:rPr>
          <w:rFonts w:ascii="Times New Roman" w:eastAsia="Times New Roman" w:hAnsi="Times New Roman"/>
          <w:sz w:val="28"/>
          <w:szCs w:val="28"/>
          <w:shd w:val="clear" w:color="auto" w:fill="FFFFFF"/>
          <w:lang w:val="ru-RU" w:eastAsia="ru-RU"/>
        </w:rPr>
        <w:t>-</w:t>
      </w:r>
      <w:r w:rsidR="00EC2119" w:rsidRPr="00EC2119">
        <w:rPr>
          <w:rFonts w:ascii="Times New Roman" w:eastAsia="Times New Roman" w:hAnsi="Times New Roman"/>
          <w:sz w:val="28"/>
          <w:szCs w:val="28"/>
          <w:shd w:val="clear" w:color="auto" w:fill="FFFFFF"/>
          <w:lang w:val="ru-RU" w:eastAsia="ru-RU"/>
        </w:rPr>
        <w:t>51</w:t>
      </w:r>
    </w:p>
    <w:p w:rsidR="00535225" w:rsidRPr="00EC2119" w:rsidRDefault="00535225" w:rsidP="00321733">
      <w:pPr>
        <w:spacing w:after="0" w:line="360" w:lineRule="auto"/>
        <w:rPr>
          <w:rFonts w:ascii="Times New Roman" w:eastAsia="Times New Roman" w:hAnsi="Times New Roman"/>
          <w:sz w:val="28"/>
          <w:szCs w:val="28"/>
          <w:shd w:val="clear" w:color="auto" w:fill="FFFFFF"/>
          <w:lang w:val="ru-RU" w:eastAsia="ru-RU"/>
        </w:rPr>
      </w:pPr>
      <w:r>
        <w:rPr>
          <w:rFonts w:ascii="Times New Roman" w:eastAsia="Times New Roman" w:hAnsi="Times New Roman"/>
          <w:sz w:val="28"/>
          <w:szCs w:val="28"/>
          <w:shd w:val="clear" w:color="auto" w:fill="FFFFFF"/>
          <w:lang w:val="ru-RU" w:eastAsia="ru-RU"/>
        </w:rPr>
        <w:t>3.2.</w:t>
      </w:r>
      <w:r w:rsidR="00CF0B63">
        <w:rPr>
          <w:rFonts w:ascii="Times New Roman" w:eastAsia="Times New Roman" w:hAnsi="Times New Roman"/>
          <w:sz w:val="28"/>
          <w:szCs w:val="28"/>
          <w:shd w:val="clear" w:color="auto" w:fill="FFFFFF"/>
          <w:lang w:val="ru-RU" w:eastAsia="ru-RU"/>
        </w:rPr>
        <w:t xml:space="preserve"> Засоби характеротворення в малій  прозі Панаса Мирного</w:t>
      </w:r>
      <w:r w:rsidR="00EC2119">
        <w:rPr>
          <w:rFonts w:ascii="Times New Roman" w:eastAsia="Times New Roman" w:hAnsi="Times New Roman"/>
          <w:sz w:val="28"/>
          <w:szCs w:val="28"/>
          <w:shd w:val="clear" w:color="auto" w:fill="FFFFFF"/>
          <w:lang w:eastAsia="ru-RU"/>
        </w:rPr>
        <w:t>………….51-65</w:t>
      </w:r>
    </w:p>
    <w:p w:rsidR="00321733" w:rsidRPr="00DF55E5" w:rsidRDefault="003A1FEE" w:rsidP="00321733">
      <w:pPr>
        <w:spacing w:after="0" w:line="360" w:lineRule="auto"/>
        <w:rPr>
          <w:rFonts w:ascii="Times New Roman" w:eastAsia="Times New Roman" w:hAnsi="Times New Roman"/>
          <w:sz w:val="28"/>
          <w:szCs w:val="28"/>
          <w:shd w:val="clear" w:color="auto" w:fill="FFFFFF"/>
          <w:lang w:val="ru-RU" w:eastAsia="ru-RU"/>
        </w:rPr>
      </w:pPr>
      <w:r w:rsidRPr="003A1FEE">
        <w:rPr>
          <w:rFonts w:ascii="Times New Roman" w:eastAsia="Times New Roman" w:hAnsi="Times New Roman"/>
          <w:sz w:val="28"/>
          <w:szCs w:val="28"/>
          <w:shd w:val="clear" w:color="auto" w:fill="FFFFFF"/>
          <w:lang w:eastAsia="ru-RU"/>
        </w:rPr>
        <w:t>Висновки</w:t>
      </w:r>
      <w:r>
        <w:rPr>
          <w:rFonts w:ascii="Times New Roman" w:eastAsia="Times New Roman" w:hAnsi="Times New Roman"/>
          <w:sz w:val="28"/>
          <w:szCs w:val="28"/>
          <w:shd w:val="clear" w:color="auto" w:fill="FFFFFF"/>
          <w:lang w:eastAsia="ru-RU"/>
        </w:rPr>
        <w:t>……………………………………………………………………...</w:t>
      </w:r>
      <w:r w:rsidR="00D7284B">
        <w:rPr>
          <w:rFonts w:ascii="Times New Roman" w:eastAsia="Times New Roman" w:hAnsi="Times New Roman"/>
          <w:sz w:val="28"/>
          <w:szCs w:val="28"/>
          <w:shd w:val="clear" w:color="auto" w:fill="FFFFFF"/>
          <w:lang w:val="ru-RU" w:eastAsia="ru-RU"/>
        </w:rPr>
        <w:t>66</w:t>
      </w:r>
      <w:r w:rsidR="00DF55E5">
        <w:rPr>
          <w:rFonts w:ascii="Times New Roman" w:eastAsia="Times New Roman" w:hAnsi="Times New Roman"/>
          <w:sz w:val="28"/>
          <w:szCs w:val="28"/>
          <w:shd w:val="clear" w:color="auto" w:fill="FFFFFF"/>
          <w:lang w:eastAsia="ru-RU"/>
        </w:rPr>
        <w:t>-</w:t>
      </w:r>
      <w:r w:rsidR="00D7284B">
        <w:rPr>
          <w:rFonts w:ascii="Times New Roman" w:eastAsia="Times New Roman" w:hAnsi="Times New Roman"/>
          <w:sz w:val="28"/>
          <w:szCs w:val="28"/>
          <w:shd w:val="clear" w:color="auto" w:fill="FFFFFF"/>
          <w:lang w:val="ru-RU" w:eastAsia="ru-RU"/>
        </w:rPr>
        <w:t>71</w:t>
      </w:r>
      <w:r w:rsidR="00321733" w:rsidRPr="00E3216A">
        <w:rPr>
          <w:rFonts w:ascii="Times New Roman" w:eastAsia="Times New Roman" w:hAnsi="Times New Roman"/>
          <w:sz w:val="28"/>
          <w:szCs w:val="28"/>
          <w:lang w:eastAsia="ru-RU"/>
        </w:rPr>
        <w:br/>
      </w:r>
      <w:r w:rsidR="00321733" w:rsidRPr="00E3216A">
        <w:rPr>
          <w:rFonts w:ascii="Times New Roman" w:eastAsia="Times New Roman" w:hAnsi="Times New Roman"/>
          <w:b/>
          <w:sz w:val="28"/>
          <w:szCs w:val="28"/>
          <w:shd w:val="clear" w:color="auto" w:fill="FFFFFF"/>
          <w:lang w:eastAsia="ru-RU"/>
        </w:rPr>
        <w:t>Список використаної літератури</w:t>
      </w:r>
      <w:r>
        <w:rPr>
          <w:rFonts w:ascii="Times New Roman" w:eastAsia="Times New Roman" w:hAnsi="Times New Roman"/>
          <w:sz w:val="28"/>
          <w:szCs w:val="28"/>
          <w:shd w:val="clear" w:color="auto" w:fill="FFFFFF"/>
          <w:lang w:eastAsia="ru-RU"/>
        </w:rPr>
        <w:t>..................................</w:t>
      </w:r>
      <w:r w:rsidR="00DF55E5">
        <w:rPr>
          <w:rFonts w:ascii="Times New Roman" w:eastAsia="Times New Roman" w:hAnsi="Times New Roman"/>
          <w:sz w:val="28"/>
          <w:szCs w:val="28"/>
          <w:shd w:val="clear" w:color="auto" w:fill="FFFFFF"/>
          <w:lang w:eastAsia="ru-RU"/>
        </w:rPr>
        <w:t>..............................</w:t>
      </w:r>
      <w:r w:rsidR="00D7284B">
        <w:rPr>
          <w:rFonts w:ascii="Times New Roman" w:eastAsia="Times New Roman" w:hAnsi="Times New Roman"/>
          <w:sz w:val="28"/>
          <w:szCs w:val="28"/>
          <w:shd w:val="clear" w:color="auto" w:fill="FFFFFF"/>
          <w:lang w:val="ru-RU" w:eastAsia="ru-RU"/>
        </w:rPr>
        <w:t>72</w:t>
      </w:r>
      <w:r w:rsidR="00DF55E5">
        <w:rPr>
          <w:rFonts w:ascii="Times New Roman" w:eastAsia="Times New Roman" w:hAnsi="Times New Roman"/>
          <w:sz w:val="28"/>
          <w:szCs w:val="28"/>
          <w:shd w:val="clear" w:color="auto" w:fill="FFFFFF"/>
          <w:lang w:eastAsia="ru-RU"/>
        </w:rPr>
        <w:t>-</w:t>
      </w:r>
      <w:r w:rsidR="00D7284B">
        <w:rPr>
          <w:rFonts w:ascii="Times New Roman" w:eastAsia="Times New Roman" w:hAnsi="Times New Roman"/>
          <w:sz w:val="28"/>
          <w:szCs w:val="28"/>
          <w:shd w:val="clear" w:color="auto" w:fill="FFFFFF"/>
          <w:lang w:val="ru-RU" w:eastAsia="ru-RU"/>
        </w:rPr>
        <w:t>77</w:t>
      </w:r>
    </w:p>
    <w:p w:rsidR="00321733" w:rsidRPr="00E3216A" w:rsidRDefault="00321733" w:rsidP="00B91172">
      <w:pPr>
        <w:spacing w:after="200" w:line="276" w:lineRule="auto"/>
        <w:rPr>
          <w:rFonts w:ascii="Times New Roman" w:eastAsia="Times New Roman" w:hAnsi="Times New Roman"/>
          <w:b/>
          <w:sz w:val="28"/>
          <w:szCs w:val="28"/>
          <w:lang w:eastAsia="ru-RU"/>
        </w:rPr>
      </w:pPr>
    </w:p>
    <w:p w:rsidR="00321733" w:rsidRPr="00E3216A" w:rsidRDefault="00321733" w:rsidP="00B91172">
      <w:pPr>
        <w:spacing w:after="200" w:line="276" w:lineRule="auto"/>
        <w:rPr>
          <w:rFonts w:ascii="Times New Roman" w:eastAsia="Times New Roman" w:hAnsi="Times New Roman"/>
          <w:b/>
          <w:sz w:val="28"/>
          <w:szCs w:val="28"/>
          <w:lang w:eastAsia="ru-RU"/>
        </w:rPr>
      </w:pPr>
    </w:p>
    <w:p w:rsidR="00321733" w:rsidRPr="00E3216A" w:rsidRDefault="00321733" w:rsidP="00B91172">
      <w:pPr>
        <w:spacing w:after="200" w:line="276" w:lineRule="auto"/>
        <w:rPr>
          <w:rFonts w:ascii="Times New Roman" w:eastAsia="Times New Roman" w:hAnsi="Times New Roman"/>
          <w:b/>
          <w:sz w:val="28"/>
          <w:szCs w:val="28"/>
          <w:lang w:eastAsia="ru-RU"/>
        </w:rPr>
      </w:pPr>
    </w:p>
    <w:p w:rsidR="00321733" w:rsidRPr="00E3216A" w:rsidRDefault="00321733" w:rsidP="00B91172">
      <w:pPr>
        <w:spacing w:after="200" w:line="276" w:lineRule="auto"/>
        <w:rPr>
          <w:rFonts w:ascii="Times New Roman" w:eastAsia="Times New Roman" w:hAnsi="Times New Roman"/>
          <w:b/>
          <w:sz w:val="28"/>
          <w:szCs w:val="28"/>
          <w:lang w:eastAsia="ru-RU"/>
        </w:rPr>
      </w:pPr>
    </w:p>
    <w:p w:rsidR="00321733" w:rsidRPr="00E3216A" w:rsidRDefault="00321733" w:rsidP="00B91172">
      <w:pPr>
        <w:spacing w:after="200" w:line="276" w:lineRule="auto"/>
        <w:rPr>
          <w:rFonts w:ascii="Times New Roman" w:eastAsia="Times New Roman" w:hAnsi="Times New Roman"/>
          <w:b/>
          <w:sz w:val="28"/>
          <w:szCs w:val="28"/>
          <w:lang w:eastAsia="ru-RU"/>
        </w:rPr>
      </w:pPr>
    </w:p>
    <w:p w:rsidR="00321733" w:rsidRPr="00E3216A" w:rsidRDefault="00321733" w:rsidP="00B91172">
      <w:pPr>
        <w:spacing w:after="200" w:line="276" w:lineRule="auto"/>
        <w:rPr>
          <w:rFonts w:ascii="Times New Roman" w:eastAsia="Times New Roman" w:hAnsi="Times New Roman"/>
          <w:b/>
          <w:sz w:val="28"/>
          <w:szCs w:val="28"/>
          <w:lang w:eastAsia="ru-RU"/>
        </w:rPr>
      </w:pPr>
    </w:p>
    <w:p w:rsidR="00321733" w:rsidRPr="00E3216A" w:rsidRDefault="00321733" w:rsidP="00B91172">
      <w:pPr>
        <w:spacing w:after="200" w:line="276" w:lineRule="auto"/>
        <w:rPr>
          <w:rFonts w:ascii="Times New Roman" w:eastAsia="Times New Roman" w:hAnsi="Times New Roman"/>
          <w:b/>
          <w:sz w:val="28"/>
          <w:szCs w:val="28"/>
          <w:lang w:eastAsia="ru-RU"/>
        </w:rPr>
      </w:pPr>
    </w:p>
    <w:p w:rsidR="00321733" w:rsidRPr="00E3216A" w:rsidRDefault="00321733" w:rsidP="00B91172">
      <w:pPr>
        <w:spacing w:after="200" w:line="276" w:lineRule="auto"/>
        <w:rPr>
          <w:rFonts w:ascii="Times New Roman" w:eastAsia="Times New Roman" w:hAnsi="Times New Roman"/>
          <w:b/>
          <w:sz w:val="28"/>
          <w:szCs w:val="28"/>
          <w:lang w:eastAsia="ru-RU"/>
        </w:rPr>
      </w:pPr>
    </w:p>
    <w:p w:rsidR="00321733" w:rsidRPr="00E3216A" w:rsidRDefault="00321733" w:rsidP="00B91172">
      <w:pPr>
        <w:spacing w:after="200" w:line="276" w:lineRule="auto"/>
        <w:rPr>
          <w:rFonts w:ascii="Times New Roman" w:eastAsia="Times New Roman" w:hAnsi="Times New Roman"/>
          <w:b/>
          <w:sz w:val="28"/>
          <w:szCs w:val="28"/>
          <w:lang w:eastAsia="ru-RU"/>
        </w:rPr>
      </w:pPr>
    </w:p>
    <w:p w:rsidR="00321733" w:rsidRPr="00E3216A" w:rsidRDefault="00321733" w:rsidP="00B91172">
      <w:pPr>
        <w:spacing w:after="200" w:line="276" w:lineRule="auto"/>
        <w:rPr>
          <w:rFonts w:ascii="Times New Roman" w:eastAsia="Times New Roman" w:hAnsi="Times New Roman"/>
          <w:b/>
          <w:sz w:val="28"/>
          <w:szCs w:val="28"/>
          <w:lang w:eastAsia="ru-RU"/>
        </w:rPr>
      </w:pPr>
    </w:p>
    <w:p w:rsidR="00295FCC" w:rsidRDefault="00295FCC" w:rsidP="002274CC">
      <w:pPr>
        <w:tabs>
          <w:tab w:val="right" w:pos="9355"/>
        </w:tabs>
        <w:spacing w:after="200" w:line="276" w:lineRule="auto"/>
        <w:rPr>
          <w:rFonts w:ascii="Times New Roman" w:eastAsia="Times New Roman" w:hAnsi="Times New Roman"/>
          <w:b/>
          <w:sz w:val="28"/>
          <w:szCs w:val="28"/>
          <w:lang w:eastAsia="ru-RU"/>
        </w:rPr>
      </w:pPr>
    </w:p>
    <w:p w:rsidR="00814BAF" w:rsidRDefault="00814BAF" w:rsidP="00321E50">
      <w:pPr>
        <w:tabs>
          <w:tab w:val="right" w:pos="9355"/>
        </w:tabs>
        <w:spacing w:after="200" w:line="276" w:lineRule="auto"/>
        <w:jc w:val="right"/>
        <w:rPr>
          <w:rFonts w:ascii="Times New Roman" w:eastAsia="Times New Roman" w:hAnsi="Times New Roman"/>
          <w:b/>
          <w:sz w:val="28"/>
          <w:szCs w:val="28"/>
          <w:lang w:eastAsia="ru-RU"/>
        </w:rPr>
      </w:pPr>
    </w:p>
    <w:p w:rsidR="00814BAF" w:rsidRDefault="00814BAF" w:rsidP="00321E50">
      <w:pPr>
        <w:tabs>
          <w:tab w:val="right" w:pos="9355"/>
        </w:tabs>
        <w:spacing w:after="200" w:line="276" w:lineRule="auto"/>
        <w:jc w:val="right"/>
        <w:rPr>
          <w:rFonts w:ascii="Times New Roman" w:eastAsia="Times New Roman" w:hAnsi="Times New Roman"/>
          <w:b/>
          <w:sz w:val="28"/>
          <w:szCs w:val="28"/>
          <w:lang w:eastAsia="ru-RU"/>
        </w:rPr>
      </w:pPr>
    </w:p>
    <w:p w:rsidR="00D06430" w:rsidRDefault="00D06430" w:rsidP="00321E50">
      <w:pPr>
        <w:tabs>
          <w:tab w:val="right" w:pos="9355"/>
        </w:tabs>
        <w:spacing w:after="200" w:line="276" w:lineRule="auto"/>
        <w:jc w:val="right"/>
        <w:rPr>
          <w:rFonts w:ascii="Times New Roman" w:eastAsia="Times New Roman" w:hAnsi="Times New Roman"/>
          <w:sz w:val="28"/>
          <w:szCs w:val="28"/>
          <w:lang w:val="ru-RU" w:eastAsia="ru-RU"/>
        </w:rPr>
      </w:pPr>
    </w:p>
    <w:p w:rsidR="00295FCC" w:rsidRPr="00321E50" w:rsidRDefault="00667ED7" w:rsidP="00321E50">
      <w:pPr>
        <w:tabs>
          <w:tab w:val="right" w:pos="9355"/>
        </w:tabs>
        <w:spacing w:after="200" w:line="276" w:lineRule="auto"/>
        <w:jc w:val="right"/>
        <w:rPr>
          <w:rFonts w:ascii="Times New Roman" w:eastAsia="Times New Roman" w:hAnsi="Times New Roman"/>
          <w:sz w:val="28"/>
          <w:szCs w:val="28"/>
          <w:lang w:val="ru-RU" w:eastAsia="ru-RU"/>
        </w:rPr>
      </w:pPr>
      <w:r>
        <w:rPr>
          <w:rFonts w:ascii="Times New Roman" w:eastAsia="Times New Roman" w:hAnsi="Times New Roman"/>
          <w:sz w:val="28"/>
          <w:szCs w:val="28"/>
          <w:lang w:val="ru-RU" w:eastAsia="ru-RU"/>
        </w:rPr>
        <w:lastRenderedPageBreak/>
        <w:t>2</w:t>
      </w:r>
    </w:p>
    <w:p w:rsidR="00A15371" w:rsidRPr="00321E50" w:rsidRDefault="00295FCC" w:rsidP="00E31E33">
      <w:pPr>
        <w:tabs>
          <w:tab w:val="left" w:pos="9182"/>
          <w:tab w:val="right" w:pos="9355"/>
        </w:tabs>
        <w:spacing w:after="200" w:line="276" w:lineRule="auto"/>
        <w:rPr>
          <w:rFonts w:ascii="Times New Roman" w:eastAsia="Times New Roman" w:hAnsi="Times New Roman"/>
          <w:b/>
          <w:sz w:val="28"/>
          <w:szCs w:val="28"/>
          <w:lang w:eastAsia="ru-RU"/>
        </w:rPr>
      </w:pPr>
      <w:r>
        <w:rPr>
          <w:rFonts w:ascii="Times New Roman" w:eastAsia="Times New Roman" w:hAnsi="Times New Roman"/>
          <w:b/>
          <w:sz w:val="28"/>
          <w:szCs w:val="28"/>
          <w:lang w:eastAsia="ru-RU"/>
        </w:rPr>
        <w:t xml:space="preserve">                </w:t>
      </w:r>
      <w:r w:rsidR="00321E50">
        <w:rPr>
          <w:rFonts w:ascii="Times New Roman" w:eastAsia="Times New Roman" w:hAnsi="Times New Roman"/>
          <w:b/>
          <w:sz w:val="28"/>
          <w:szCs w:val="28"/>
          <w:lang w:eastAsia="ru-RU"/>
        </w:rPr>
        <w:t xml:space="preserve">         </w:t>
      </w:r>
      <w:r w:rsidR="00321E50">
        <w:rPr>
          <w:rFonts w:ascii="Times New Roman" w:eastAsia="Times New Roman" w:hAnsi="Times New Roman"/>
          <w:b/>
          <w:sz w:val="28"/>
          <w:szCs w:val="28"/>
          <w:lang w:val="ru-RU" w:eastAsia="ru-RU"/>
        </w:rPr>
        <w:t xml:space="preserve">                             </w:t>
      </w:r>
      <w:r w:rsidR="00A15371" w:rsidRPr="00E3216A">
        <w:rPr>
          <w:rFonts w:ascii="Times New Roman" w:eastAsia="Times New Roman" w:hAnsi="Times New Roman"/>
          <w:b/>
          <w:sz w:val="28"/>
          <w:szCs w:val="28"/>
          <w:lang w:eastAsia="ru-RU"/>
        </w:rPr>
        <w:t>Вступ</w:t>
      </w:r>
      <w:r w:rsidR="002274CC">
        <w:rPr>
          <w:rFonts w:ascii="Times New Roman" w:eastAsia="Times New Roman" w:hAnsi="Times New Roman"/>
          <w:b/>
          <w:sz w:val="28"/>
          <w:szCs w:val="28"/>
          <w:lang w:eastAsia="ru-RU"/>
        </w:rPr>
        <w:tab/>
      </w:r>
    </w:p>
    <w:p w:rsidR="00D371F3" w:rsidRDefault="00CF0B63" w:rsidP="00D371F3">
      <w:pPr>
        <w:widowControl w:val="0"/>
        <w:autoSpaceDE w:val="0"/>
        <w:autoSpaceDN w:val="0"/>
        <w:adjustRightInd w:val="0"/>
        <w:spacing w:after="0" w:line="360" w:lineRule="auto"/>
        <w:ind w:firstLine="709"/>
        <w:jc w:val="both"/>
        <w:rPr>
          <w:rFonts w:ascii="Times New Roman" w:eastAsia="Times New Roman" w:hAnsi="Times New Roman"/>
          <w:sz w:val="28"/>
          <w:szCs w:val="28"/>
          <w:lang w:eastAsia="ru-RU"/>
        </w:rPr>
      </w:pPr>
      <w:bookmarkStart w:id="0" w:name="_GoBack"/>
      <w:r>
        <w:rPr>
          <w:rFonts w:ascii="Times New Roman" w:eastAsia="Times New Roman" w:hAnsi="Times New Roman"/>
          <w:sz w:val="28"/>
          <w:szCs w:val="28"/>
          <w:lang w:eastAsia="ru-RU"/>
        </w:rPr>
        <w:t xml:space="preserve">Українська мала проза кінця </w:t>
      </w:r>
      <w:r w:rsidR="004D0379">
        <w:rPr>
          <w:rFonts w:ascii="Times New Roman" w:eastAsia="Times New Roman" w:hAnsi="Times New Roman"/>
          <w:sz w:val="28"/>
          <w:szCs w:val="28"/>
          <w:lang w:eastAsia="ru-RU"/>
        </w:rPr>
        <w:t>ХІХ ст. є невід’ємно</w:t>
      </w:r>
      <w:r w:rsidR="004D0379" w:rsidRPr="00E3216A">
        <w:rPr>
          <w:rFonts w:ascii="Times New Roman" w:eastAsia="Times New Roman" w:hAnsi="Times New Roman"/>
          <w:sz w:val="28"/>
          <w:szCs w:val="28"/>
          <w:lang w:eastAsia="ru-RU"/>
        </w:rPr>
        <w:t>ю</w:t>
      </w:r>
      <w:r w:rsidR="004D0379">
        <w:rPr>
          <w:rFonts w:ascii="Times New Roman" w:eastAsia="Times New Roman" w:hAnsi="Times New Roman"/>
          <w:sz w:val="28"/>
          <w:szCs w:val="28"/>
          <w:lang w:eastAsia="ru-RU"/>
        </w:rPr>
        <w:t xml:space="preserve"> і важливо</w:t>
      </w:r>
      <w:r w:rsidR="004D0379" w:rsidRPr="00E3216A">
        <w:rPr>
          <w:rFonts w:ascii="Times New Roman" w:eastAsia="Times New Roman" w:hAnsi="Times New Roman"/>
          <w:sz w:val="28"/>
          <w:szCs w:val="28"/>
          <w:lang w:eastAsia="ru-RU"/>
        </w:rPr>
        <w:t>ю</w:t>
      </w:r>
      <w:r w:rsidR="004D0379">
        <w:rPr>
          <w:rFonts w:ascii="Times New Roman" w:eastAsia="Times New Roman" w:hAnsi="Times New Roman"/>
          <w:sz w:val="28"/>
          <w:szCs w:val="28"/>
          <w:lang w:eastAsia="ru-RU"/>
        </w:rPr>
        <w:t xml:space="preserve"> частко</w:t>
      </w:r>
      <w:r w:rsidR="004D0379" w:rsidRPr="00E3216A">
        <w:rPr>
          <w:rFonts w:ascii="Times New Roman" w:eastAsia="Times New Roman" w:hAnsi="Times New Roman"/>
          <w:sz w:val="28"/>
          <w:szCs w:val="28"/>
          <w:lang w:eastAsia="ru-RU"/>
        </w:rPr>
        <w:t>ю</w:t>
      </w:r>
      <w:r w:rsidR="004D0379">
        <w:rPr>
          <w:rFonts w:ascii="Times New Roman" w:eastAsia="Times New Roman" w:hAnsi="Times New Roman"/>
          <w:sz w:val="28"/>
          <w:szCs w:val="28"/>
          <w:lang w:eastAsia="ru-RU"/>
        </w:rPr>
        <w:t xml:space="preserve"> вітчизняного літературного процесу. </w:t>
      </w:r>
      <w:r w:rsidR="00774928">
        <w:rPr>
          <w:rFonts w:ascii="Times New Roman" w:eastAsia="Times New Roman" w:hAnsi="Times New Roman"/>
          <w:sz w:val="28"/>
          <w:szCs w:val="28"/>
          <w:lang w:eastAsia="ru-RU"/>
        </w:rPr>
        <w:t>Розшир</w:t>
      </w:r>
      <w:r w:rsidR="00774928" w:rsidRPr="00E3216A">
        <w:rPr>
          <w:rFonts w:ascii="Times New Roman" w:eastAsia="Times New Roman" w:hAnsi="Times New Roman"/>
          <w:sz w:val="28"/>
          <w:szCs w:val="28"/>
          <w:lang w:eastAsia="ru-RU"/>
        </w:rPr>
        <w:t>ю</w:t>
      </w:r>
      <w:r w:rsidR="00774928">
        <w:rPr>
          <w:rFonts w:ascii="Times New Roman" w:eastAsia="Times New Roman" w:hAnsi="Times New Roman"/>
          <w:sz w:val="28"/>
          <w:szCs w:val="28"/>
          <w:lang w:eastAsia="ru-RU"/>
        </w:rPr>
        <w:t>ється і поновл</w:t>
      </w:r>
      <w:r w:rsidR="00774928" w:rsidRPr="00E3216A">
        <w:rPr>
          <w:rFonts w:ascii="Times New Roman" w:eastAsia="Times New Roman" w:hAnsi="Times New Roman"/>
          <w:sz w:val="28"/>
          <w:szCs w:val="28"/>
          <w:lang w:eastAsia="ru-RU"/>
        </w:rPr>
        <w:t>ю</w:t>
      </w:r>
      <w:r w:rsidR="00774928">
        <w:rPr>
          <w:rFonts w:ascii="Times New Roman" w:eastAsia="Times New Roman" w:hAnsi="Times New Roman"/>
          <w:sz w:val="28"/>
          <w:szCs w:val="28"/>
          <w:lang w:eastAsia="ru-RU"/>
        </w:rPr>
        <w:t>ється ідейно-художня і жанрова палітра літератури. Утверджується принцип художньої правди як вірності самому житт</w:t>
      </w:r>
      <w:r w:rsidR="00774928" w:rsidRPr="00E3216A">
        <w:rPr>
          <w:rFonts w:ascii="Times New Roman" w:eastAsia="Times New Roman" w:hAnsi="Times New Roman"/>
          <w:sz w:val="28"/>
          <w:szCs w:val="28"/>
          <w:lang w:eastAsia="ru-RU"/>
        </w:rPr>
        <w:t>ю</w:t>
      </w:r>
      <w:r w:rsidR="00774928">
        <w:rPr>
          <w:rFonts w:ascii="Times New Roman" w:eastAsia="Times New Roman" w:hAnsi="Times New Roman"/>
          <w:sz w:val="28"/>
          <w:szCs w:val="28"/>
          <w:lang w:eastAsia="ru-RU"/>
        </w:rPr>
        <w:t>, його фактам і типовим образам; видозмін</w:t>
      </w:r>
      <w:r w:rsidR="00774928" w:rsidRPr="00E3216A">
        <w:rPr>
          <w:rFonts w:ascii="Times New Roman" w:eastAsia="Times New Roman" w:hAnsi="Times New Roman"/>
          <w:sz w:val="28"/>
          <w:szCs w:val="28"/>
          <w:lang w:eastAsia="ru-RU"/>
        </w:rPr>
        <w:t>ю</w:t>
      </w:r>
      <w:r w:rsidR="00774928">
        <w:rPr>
          <w:rFonts w:ascii="Times New Roman" w:eastAsia="Times New Roman" w:hAnsi="Times New Roman"/>
          <w:sz w:val="28"/>
          <w:szCs w:val="28"/>
          <w:lang w:eastAsia="ru-RU"/>
        </w:rPr>
        <w:t xml:space="preserve">ється художній погляд на світ і спосіб його зображення – основним </w:t>
      </w:r>
      <w:r w:rsidR="00D371F3">
        <w:rPr>
          <w:rFonts w:ascii="Times New Roman" w:eastAsia="Times New Roman" w:hAnsi="Times New Roman"/>
          <w:sz w:val="28"/>
          <w:szCs w:val="28"/>
          <w:lang w:eastAsia="ru-RU"/>
        </w:rPr>
        <w:t>творчим методом став реалізм.</w:t>
      </w:r>
    </w:p>
    <w:p w:rsidR="00D371F3" w:rsidRDefault="00D371F3" w:rsidP="00D371F3">
      <w:pPr>
        <w:widowControl w:val="0"/>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Реалістичний метод письма став тим чинником, який вивільнив художнє мислення від давніших естетичних канонів і відкрив простір для осмислення буття й творення художньої реальності на засадах пізнання життєвих закономірностей та пошуків оптимального шляху втілення авторської думки. Така свобода художнього мислення передбачає не руйнування, а свободу використання наявних естетичних зд</w:t>
      </w:r>
      <w:r w:rsidR="004D0379">
        <w:rPr>
          <w:rFonts w:ascii="Times New Roman" w:eastAsia="Times New Roman" w:hAnsi="Times New Roman"/>
          <w:sz w:val="28"/>
          <w:szCs w:val="28"/>
          <w:lang w:eastAsia="ru-RU"/>
        </w:rPr>
        <w:t>обутків (зокрема жанрових форм).</w:t>
      </w:r>
    </w:p>
    <w:p w:rsidR="00667ED7" w:rsidRDefault="00D371F3" w:rsidP="00C06D05">
      <w:pPr>
        <w:pStyle w:val="ac"/>
        <w:spacing w:line="360" w:lineRule="auto"/>
        <w:jc w:val="both"/>
        <w:rPr>
          <w:rFonts w:ascii="Times New Roman" w:hAnsi="Times New Roman"/>
          <w:sz w:val="28"/>
          <w:szCs w:val="28"/>
        </w:rPr>
      </w:pPr>
      <w:r w:rsidRPr="00C06D05">
        <w:rPr>
          <w:rFonts w:ascii="Times New Roman" w:eastAsia="Times New Roman" w:hAnsi="Times New Roman"/>
          <w:sz w:val="28"/>
          <w:szCs w:val="28"/>
          <w:lang w:eastAsia="ru-RU"/>
        </w:rPr>
        <w:t xml:space="preserve">Неканонізованість художнього зображення зумовлює те, що в добу реалізму так звана стильова типологія </w:t>
      </w:r>
      <w:r w:rsidR="007B31C2" w:rsidRPr="00C06D05">
        <w:rPr>
          <w:rStyle w:val="af2"/>
          <w:rFonts w:ascii="Times New Roman" w:hAnsi="Times New Roman"/>
          <w:b w:val="0"/>
          <w:iCs/>
          <w:color w:val="0A0A0A"/>
          <w:sz w:val="27"/>
          <w:szCs w:val="27"/>
          <w:shd w:val="clear" w:color="auto" w:fill="FFFFFF"/>
        </w:rPr>
        <w:t>ґрунтується на індивідуальних стилях, які підпорядковані більшо</w:t>
      </w:r>
      <w:r w:rsidR="007B31C2" w:rsidRPr="00C06D05">
        <w:rPr>
          <w:rFonts w:ascii="Times New Roman" w:eastAsia="Times New Roman" w:hAnsi="Times New Roman"/>
          <w:sz w:val="28"/>
          <w:szCs w:val="28"/>
          <w:lang w:eastAsia="ru-RU"/>
        </w:rPr>
        <w:t>ю мірою внутрішньому світові особистості, ніж естетичним канонам.</w:t>
      </w:r>
      <w:r w:rsidR="00A46414" w:rsidRPr="00C06D05">
        <w:rPr>
          <w:rFonts w:ascii="Times New Roman" w:hAnsi="Times New Roman"/>
        </w:rPr>
        <w:t xml:space="preserve"> </w:t>
      </w:r>
      <w:r w:rsidR="00A46414" w:rsidRPr="00C06D05">
        <w:rPr>
          <w:rFonts w:ascii="Times New Roman" w:hAnsi="Times New Roman"/>
          <w:sz w:val="28"/>
          <w:szCs w:val="28"/>
        </w:rPr>
        <w:t xml:space="preserve">Проблема психологізму в художній літературі цікава та естетично значуща за будь-яких історичних умов. Саме за допомогою цієї органічної якості мистецтва слова вдається гостро, драматично та цілком виразно розкрити та продемонструвати внутрішні протиріччя особистості, а відтак і конфлікти епохи та суспільства. </w:t>
      </w:r>
      <w:bookmarkEnd w:id="0"/>
      <w:r w:rsidR="00A46414" w:rsidRPr="00C06D05">
        <w:rPr>
          <w:rFonts w:ascii="Times New Roman" w:hAnsi="Times New Roman"/>
          <w:sz w:val="28"/>
          <w:szCs w:val="28"/>
        </w:rPr>
        <w:t>Показово, що за останні десятиліття термін «психологізм» дуже поширився в літературознавстві. Нерідко ним позначають велике коло проблем на стику літератури і психології, психології і літературознавства: Г. Блум, Ю. Еткінд, Н. Зборовська, Л. Колобаєва, С. Михида, В. Фащенко. Зокрема, В. Фащенко, акценту</w:t>
      </w:r>
      <w:r w:rsidR="00A46414" w:rsidRPr="00C06D05">
        <w:rPr>
          <w:rFonts w:ascii="Times New Roman" w:eastAsia="Times New Roman" w:hAnsi="Times New Roman"/>
          <w:sz w:val="28"/>
          <w:szCs w:val="28"/>
          <w:lang w:eastAsia="ru-RU"/>
        </w:rPr>
        <w:t>ючи</w:t>
      </w:r>
      <w:r w:rsidR="00A46414" w:rsidRPr="00C06D05">
        <w:rPr>
          <w:rFonts w:ascii="Times New Roman" w:hAnsi="Times New Roman"/>
          <w:sz w:val="28"/>
          <w:szCs w:val="28"/>
        </w:rPr>
        <w:t xml:space="preserve"> увагу на категорії </w:t>
      </w:r>
    </w:p>
    <w:p w:rsidR="006D1373" w:rsidRDefault="00A46414" w:rsidP="00C06D05">
      <w:pPr>
        <w:pStyle w:val="ac"/>
        <w:spacing w:line="360" w:lineRule="auto"/>
        <w:jc w:val="both"/>
        <w:rPr>
          <w:rFonts w:ascii="Times New Roman" w:hAnsi="Times New Roman"/>
          <w:sz w:val="28"/>
          <w:szCs w:val="28"/>
        </w:rPr>
      </w:pPr>
      <w:r w:rsidRPr="00C06D05">
        <w:rPr>
          <w:rFonts w:ascii="Times New Roman" w:hAnsi="Times New Roman"/>
          <w:sz w:val="28"/>
          <w:szCs w:val="28"/>
        </w:rPr>
        <w:t>«внутрішнього», що відтворюється письменником зауважує: «Психологізм – універсальна, родова якість художньої творчості. Його предметом є</w:t>
      </w:r>
      <w:r w:rsidR="007B4F7C">
        <w:rPr>
          <w:rFonts w:ascii="Times New Roman" w:hAnsi="Times New Roman"/>
          <w:sz w:val="28"/>
          <w:szCs w:val="28"/>
        </w:rPr>
        <w:t xml:space="preserve"> </w:t>
      </w:r>
    </w:p>
    <w:p w:rsidR="00D06430" w:rsidRDefault="00D06430" w:rsidP="006D1373">
      <w:pPr>
        <w:pStyle w:val="ac"/>
        <w:spacing w:line="360" w:lineRule="auto"/>
        <w:jc w:val="right"/>
        <w:rPr>
          <w:rFonts w:ascii="Times New Roman" w:hAnsi="Times New Roman"/>
          <w:sz w:val="28"/>
          <w:szCs w:val="28"/>
        </w:rPr>
      </w:pPr>
    </w:p>
    <w:p w:rsidR="006D1373" w:rsidRDefault="006D1373" w:rsidP="006D1373">
      <w:pPr>
        <w:pStyle w:val="ac"/>
        <w:spacing w:line="360" w:lineRule="auto"/>
        <w:jc w:val="right"/>
        <w:rPr>
          <w:rFonts w:ascii="Times New Roman" w:hAnsi="Times New Roman"/>
          <w:sz w:val="28"/>
          <w:szCs w:val="28"/>
        </w:rPr>
      </w:pPr>
      <w:r>
        <w:rPr>
          <w:rFonts w:ascii="Times New Roman" w:hAnsi="Times New Roman"/>
          <w:sz w:val="28"/>
          <w:szCs w:val="28"/>
        </w:rPr>
        <w:lastRenderedPageBreak/>
        <w:t>3</w:t>
      </w:r>
    </w:p>
    <w:p w:rsidR="00D371F3" w:rsidRPr="007B4F7C" w:rsidRDefault="00A46414" w:rsidP="00C06D05">
      <w:pPr>
        <w:pStyle w:val="ac"/>
        <w:spacing w:line="360" w:lineRule="auto"/>
        <w:jc w:val="both"/>
        <w:rPr>
          <w:rFonts w:ascii="Times New Roman" w:hAnsi="Times New Roman"/>
          <w:sz w:val="28"/>
          <w:szCs w:val="28"/>
          <w:lang w:val="ru-RU"/>
        </w:rPr>
      </w:pPr>
      <w:r w:rsidRPr="00C06D05">
        <w:rPr>
          <w:rFonts w:ascii="Times New Roman" w:hAnsi="Times New Roman"/>
          <w:sz w:val="28"/>
          <w:szCs w:val="28"/>
        </w:rPr>
        <w:t>відображення внутрішньої єдності психічних процесів, станів, властивостей і дій, настроїв і поведінки людини, а також соціальних груп і класів» [26, 49].</w:t>
      </w:r>
    </w:p>
    <w:p w:rsidR="00997579" w:rsidRDefault="00997579" w:rsidP="00774928">
      <w:pPr>
        <w:widowControl w:val="0"/>
        <w:autoSpaceDE w:val="0"/>
        <w:autoSpaceDN w:val="0"/>
        <w:adjustRightInd w:val="0"/>
        <w:spacing w:after="0" w:line="360" w:lineRule="auto"/>
        <w:ind w:firstLine="709"/>
        <w:jc w:val="both"/>
        <w:rPr>
          <w:rFonts w:ascii="Times New Roman" w:hAnsi="Times New Roman"/>
          <w:sz w:val="28"/>
          <w:szCs w:val="28"/>
        </w:rPr>
      </w:pPr>
      <w:r>
        <w:rPr>
          <w:rFonts w:ascii="Times New Roman" w:eastAsia="Times New Roman" w:hAnsi="Times New Roman"/>
          <w:sz w:val="28"/>
          <w:szCs w:val="28"/>
          <w:lang w:eastAsia="ru-RU"/>
        </w:rPr>
        <w:t>Панас Мирний увійшов в історі</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 xml:space="preserve"> української літератури, як автор реалістично-психологічної прози. Він був перший, хто вивів українську літературу</w:t>
      </w:r>
      <w:r w:rsidR="0049616E">
        <w:rPr>
          <w:rFonts w:ascii="Times New Roman" w:eastAsia="Times New Roman" w:hAnsi="Times New Roman"/>
          <w:sz w:val="28"/>
          <w:szCs w:val="28"/>
          <w:lang w:eastAsia="ru-RU"/>
        </w:rPr>
        <w:t xml:space="preserve"> на нові «рейки» епічної прози, розкривши образ близький йому по духу непомітної «маленької л</w:t>
      </w:r>
      <w:r w:rsidR="0049616E" w:rsidRPr="00E3216A">
        <w:rPr>
          <w:rFonts w:ascii="Times New Roman" w:eastAsia="Times New Roman" w:hAnsi="Times New Roman"/>
          <w:sz w:val="28"/>
          <w:szCs w:val="28"/>
          <w:lang w:eastAsia="ru-RU"/>
        </w:rPr>
        <w:t>ю</w:t>
      </w:r>
      <w:r w:rsidR="0049616E">
        <w:rPr>
          <w:rFonts w:ascii="Times New Roman" w:eastAsia="Times New Roman" w:hAnsi="Times New Roman"/>
          <w:sz w:val="28"/>
          <w:szCs w:val="28"/>
          <w:lang w:eastAsia="ru-RU"/>
        </w:rPr>
        <w:t>дини» - українських дворян, чиновників, поміщиків, торговців, селян.</w:t>
      </w:r>
      <w:r w:rsidR="00EA5D9D">
        <w:rPr>
          <w:rFonts w:ascii="Times New Roman" w:eastAsia="Times New Roman" w:hAnsi="Times New Roman"/>
          <w:sz w:val="28"/>
          <w:szCs w:val="28"/>
          <w:lang w:eastAsia="ru-RU"/>
        </w:rPr>
        <w:t xml:space="preserve"> </w:t>
      </w:r>
      <w:r w:rsidR="004D0379">
        <w:rPr>
          <w:rFonts w:ascii="Times New Roman" w:hAnsi="Times New Roman"/>
          <w:sz w:val="28"/>
          <w:szCs w:val="28"/>
        </w:rPr>
        <w:t>Творчість Панаса Мирного становить</w:t>
      </w:r>
      <w:r w:rsidR="00EA5D9D" w:rsidRPr="00EA5D9D">
        <w:rPr>
          <w:rFonts w:ascii="Times New Roman" w:hAnsi="Times New Roman"/>
          <w:sz w:val="28"/>
          <w:szCs w:val="28"/>
        </w:rPr>
        <w:t xml:space="preserve"> собою одну з </w:t>
      </w:r>
      <w:r w:rsidR="00306818">
        <w:rPr>
          <w:rFonts w:ascii="Times New Roman" w:hAnsi="Times New Roman"/>
          <w:sz w:val="28"/>
          <w:szCs w:val="28"/>
        </w:rPr>
        <w:t xml:space="preserve">вершин української літератури, </w:t>
      </w:r>
      <w:r w:rsidR="00EA5D9D" w:rsidRPr="00EA5D9D">
        <w:rPr>
          <w:rFonts w:ascii="Times New Roman" w:hAnsi="Times New Roman"/>
          <w:sz w:val="28"/>
          <w:szCs w:val="28"/>
        </w:rPr>
        <w:t>вершину, без якої неможливо уявити подальше сходження нашого красного письменства, зокрема, осягнення ним модерного психологізму початку ХХ ст. Саме психологічна майстерність Панаса Мирного своєрідно зумовила здобутки М. Коцюбинського, В. Стефаника, В. Винниченка та інших першорядних майстрів слова.</w:t>
      </w:r>
      <w:r w:rsidR="00306818">
        <w:rPr>
          <w:rFonts w:ascii="Times New Roman" w:hAnsi="Times New Roman"/>
          <w:sz w:val="28"/>
          <w:szCs w:val="28"/>
        </w:rPr>
        <w:t xml:space="preserve"> </w:t>
      </w:r>
    </w:p>
    <w:p w:rsidR="00893ABA" w:rsidRDefault="00383330" w:rsidP="00893ABA">
      <w:pPr>
        <w:pStyle w:val="ac"/>
        <w:spacing w:line="360" w:lineRule="auto"/>
        <w:jc w:val="both"/>
        <w:rPr>
          <w:rFonts w:ascii="Times New Roman" w:hAnsi="Times New Roman"/>
          <w:sz w:val="28"/>
          <w:szCs w:val="28"/>
        </w:rPr>
      </w:pPr>
      <w:r>
        <w:rPr>
          <w:rFonts w:ascii="Times New Roman" w:hAnsi="Times New Roman"/>
          <w:sz w:val="28"/>
          <w:szCs w:val="28"/>
        </w:rPr>
        <w:t xml:space="preserve">      </w:t>
      </w:r>
      <w:r w:rsidR="00893ABA" w:rsidRPr="00893ABA">
        <w:rPr>
          <w:rFonts w:ascii="Times New Roman" w:hAnsi="Times New Roman"/>
          <w:sz w:val="28"/>
          <w:szCs w:val="28"/>
        </w:rPr>
        <w:t>Соціальне дослідження дійсності Панас Мирний поєднував з тон</w:t>
      </w:r>
      <w:r w:rsidR="000B0D09">
        <w:rPr>
          <w:rFonts w:ascii="Times New Roman" w:hAnsi="Times New Roman"/>
          <w:sz w:val="28"/>
          <w:szCs w:val="28"/>
        </w:rPr>
        <w:t>ким психологічним аналізом внут</w:t>
      </w:r>
      <w:r w:rsidR="000B0D09">
        <w:rPr>
          <w:rFonts w:ascii="Times New Roman" w:hAnsi="Times New Roman"/>
          <w:sz w:val="28"/>
          <w:szCs w:val="28"/>
          <w:lang w:val="en-US"/>
        </w:rPr>
        <w:t>p</w:t>
      </w:r>
      <w:r w:rsidR="00893ABA" w:rsidRPr="00893ABA">
        <w:rPr>
          <w:rFonts w:ascii="Times New Roman" w:hAnsi="Times New Roman"/>
          <w:sz w:val="28"/>
          <w:szCs w:val="28"/>
        </w:rPr>
        <w:t>ішнього світу людини. Він не обмежувався заданою моделлю дій і вчинків персонажа, як це було часом притаманно творчості попередників, а в кожній конкретній ситуації знаходив не тільки морально-етичне, а й соціально-психологічне розв'язання конфлікту. В цьому переконують повісті «Голодна воля» (70-ті роки), «Лихо давнє й сьогочасне» (1897), «За водою» (написана в співавторстві з І. Біликом у першій половині 80-х років, надрукована 1918 р.), де йдеться про безвихідь, у яку потрапили кріпаки після селянської реформи. У 70 — 80-х роках Панас Мирний працював над циклам</w:t>
      </w:r>
      <w:r w:rsidR="006F3F67">
        <w:rPr>
          <w:rFonts w:ascii="Times New Roman" w:hAnsi="Times New Roman"/>
          <w:sz w:val="28"/>
          <w:szCs w:val="28"/>
        </w:rPr>
        <w:t xml:space="preserve">и оповідань, які побачили світ </w:t>
      </w:r>
      <w:r w:rsidR="006F3F67">
        <w:rPr>
          <w:rFonts w:ascii="Times New Roman" w:hAnsi="Times New Roman"/>
          <w:sz w:val="28"/>
          <w:szCs w:val="28"/>
          <w:lang w:val="en-US"/>
        </w:rPr>
        <w:t>y</w:t>
      </w:r>
      <w:r w:rsidR="006F3F67">
        <w:rPr>
          <w:rFonts w:ascii="Times New Roman" w:hAnsi="Times New Roman"/>
          <w:sz w:val="28"/>
          <w:szCs w:val="28"/>
        </w:rPr>
        <w:t>же після його сме</w:t>
      </w:r>
      <w:r w:rsidR="006F3F67">
        <w:rPr>
          <w:rFonts w:ascii="Times New Roman" w:hAnsi="Times New Roman"/>
          <w:sz w:val="28"/>
          <w:szCs w:val="28"/>
          <w:lang w:val="en-US"/>
        </w:rPr>
        <w:t>p</w:t>
      </w:r>
      <w:r w:rsidR="00893ABA" w:rsidRPr="00893ABA">
        <w:rPr>
          <w:rFonts w:ascii="Times New Roman" w:hAnsi="Times New Roman"/>
          <w:sz w:val="28"/>
          <w:szCs w:val="28"/>
        </w:rPr>
        <w:t xml:space="preserve">ті. </w:t>
      </w:r>
      <w:r w:rsidR="00893ABA">
        <w:rPr>
          <w:rFonts w:ascii="Times New Roman" w:hAnsi="Times New Roman"/>
          <w:sz w:val="28"/>
          <w:szCs w:val="28"/>
        </w:rPr>
        <w:t xml:space="preserve">У новелі «Лови» П. Мирний використовує сатиричний пафос </w:t>
      </w:r>
      <w:r w:rsidR="00893ABA" w:rsidRPr="00893ABA">
        <w:rPr>
          <w:rFonts w:ascii="Times New Roman" w:hAnsi="Times New Roman"/>
          <w:sz w:val="28"/>
          <w:szCs w:val="28"/>
        </w:rPr>
        <w:t>у розкритті мерзенної сутності поліцейського при</w:t>
      </w:r>
      <w:r w:rsidR="00893ABA">
        <w:rPr>
          <w:rFonts w:ascii="Times New Roman" w:hAnsi="Times New Roman"/>
          <w:sz w:val="28"/>
          <w:szCs w:val="28"/>
        </w:rPr>
        <w:t>става. Високого ступеня художнього</w:t>
      </w:r>
      <w:r w:rsidR="00893ABA" w:rsidRPr="00893ABA">
        <w:rPr>
          <w:rFonts w:ascii="Times New Roman" w:hAnsi="Times New Roman"/>
          <w:sz w:val="28"/>
          <w:szCs w:val="28"/>
        </w:rPr>
        <w:t xml:space="preserve"> узагальнення завдяки трансформуванню фольклорних мотивів досягнуто в «Казні про Правду і Кривду» (1886).</w:t>
      </w:r>
    </w:p>
    <w:p w:rsidR="006D1373" w:rsidRDefault="00383330" w:rsidP="00667ED7">
      <w:pPr>
        <w:spacing w:line="360" w:lineRule="auto"/>
        <w:jc w:val="both"/>
        <w:rPr>
          <w:rFonts w:ascii="Times New Roman" w:hAnsi="Times New Roman"/>
          <w:sz w:val="28"/>
          <w:szCs w:val="28"/>
        </w:rPr>
      </w:pPr>
      <w:r w:rsidRPr="0058385A">
        <w:rPr>
          <w:rFonts w:ascii="Times New Roman" w:hAnsi="Times New Roman"/>
          <w:sz w:val="28"/>
          <w:szCs w:val="28"/>
        </w:rPr>
        <w:t xml:space="preserve">        </w:t>
      </w:r>
      <w:r w:rsidRPr="0058385A">
        <w:rPr>
          <w:rFonts w:ascii="Times New Roman" w:hAnsi="Times New Roman"/>
          <w:bCs/>
          <w:sz w:val="28"/>
          <w:szCs w:val="28"/>
          <w:bdr w:val="none" w:sz="0" w:space="0" w:color="auto" w:frame="1"/>
        </w:rPr>
        <w:t>Іван Франко називав Панаса Мирного "сильним епічним талантом"</w:t>
      </w:r>
      <w:r w:rsidR="000A3E25" w:rsidRPr="0058385A">
        <w:rPr>
          <w:rFonts w:ascii="Times New Roman" w:hAnsi="Times New Roman"/>
          <w:bCs/>
          <w:sz w:val="28"/>
          <w:szCs w:val="28"/>
          <w:bdr w:val="none" w:sz="0" w:space="0" w:color="auto" w:frame="1"/>
          <w:lang w:val="ru-RU"/>
        </w:rPr>
        <w:t>[28,75]</w:t>
      </w:r>
      <w:r w:rsidRPr="0058385A">
        <w:rPr>
          <w:rFonts w:ascii="Times New Roman" w:hAnsi="Times New Roman"/>
          <w:bCs/>
          <w:sz w:val="28"/>
          <w:szCs w:val="28"/>
          <w:bdr w:val="none" w:sz="0" w:space="0" w:color="auto" w:frame="1"/>
        </w:rPr>
        <w:t>.</w:t>
      </w:r>
      <w:r w:rsidR="000B0D09" w:rsidRPr="0058385A">
        <w:rPr>
          <w:rFonts w:ascii="Times New Roman" w:hAnsi="Times New Roman"/>
          <w:bCs/>
          <w:sz w:val="28"/>
          <w:szCs w:val="28"/>
          <w:bdr w:val="none" w:sz="0" w:space="0" w:color="auto" w:frame="1"/>
        </w:rPr>
        <w:t xml:space="preserve"> </w:t>
      </w:r>
      <w:r w:rsidRPr="0058385A">
        <w:rPr>
          <w:rFonts w:ascii="Times New Roman" w:hAnsi="Times New Roman"/>
          <w:sz w:val="28"/>
          <w:szCs w:val="28"/>
        </w:rPr>
        <w:t xml:space="preserve">Окремо він відзначав майстерність глибокого психологічного аналізу, властивого практично всім творам Рудченка, </w:t>
      </w:r>
    </w:p>
    <w:p w:rsidR="006D1373" w:rsidRDefault="006D1373" w:rsidP="006D1373">
      <w:pPr>
        <w:spacing w:line="360" w:lineRule="auto"/>
        <w:jc w:val="right"/>
        <w:rPr>
          <w:rFonts w:ascii="Times New Roman" w:hAnsi="Times New Roman"/>
          <w:sz w:val="28"/>
          <w:szCs w:val="28"/>
        </w:rPr>
      </w:pPr>
      <w:r>
        <w:rPr>
          <w:rFonts w:ascii="Times New Roman" w:hAnsi="Times New Roman"/>
          <w:sz w:val="28"/>
          <w:szCs w:val="28"/>
        </w:rPr>
        <w:lastRenderedPageBreak/>
        <w:t>4</w:t>
      </w:r>
    </w:p>
    <w:p w:rsidR="00667ED7" w:rsidRDefault="00383330" w:rsidP="00667ED7">
      <w:pPr>
        <w:spacing w:line="360" w:lineRule="auto"/>
        <w:jc w:val="both"/>
        <w:rPr>
          <w:rFonts w:ascii="Times New Roman" w:hAnsi="Times New Roman"/>
          <w:sz w:val="28"/>
          <w:szCs w:val="28"/>
        </w:rPr>
      </w:pPr>
      <w:r w:rsidRPr="0058385A">
        <w:rPr>
          <w:rFonts w:ascii="Times New Roman" w:hAnsi="Times New Roman"/>
          <w:sz w:val="28"/>
          <w:szCs w:val="28"/>
        </w:rPr>
        <w:t xml:space="preserve">незалежно від жанрової приналежності. </w:t>
      </w:r>
      <w:r w:rsidRPr="0058385A">
        <w:rPr>
          <w:rFonts w:ascii="Times New Roman" w:hAnsi="Times New Roman"/>
          <w:sz w:val="28"/>
          <w:szCs w:val="28"/>
          <w:bdr w:val="none" w:sz="0" w:space="0" w:color="auto" w:frame="1"/>
          <w:lang w:eastAsia="uk-UA"/>
        </w:rPr>
        <w:t>Літературна спадщина Панаса Мирного - це унікальні для свого часу твори, що не втратили своєї актуальності сьогодні,</w:t>
      </w:r>
      <w:r w:rsidRPr="0058385A">
        <w:rPr>
          <w:rFonts w:ascii="Times New Roman" w:hAnsi="Times New Roman"/>
          <w:sz w:val="28"/>
          <w:szCs w:val="28"/>
          <w:lang w:eastAsia="uk-UA"/>
        </w:rPr>
        <w:t> в яких, як вища художня цінність, відображалася правда життя</w:t>
      </w:r>
      <w:r w:rsidR="006F3F67" w:rsidRPr="0058385A">
        <w:rPr>
          <w:rFonts w:ascii="Times New Roman" w:hAnsi="Times New Roman"/>
          <w:sz w:val="28"/>
          <w:szCs w:val="28"/>
          <w:lang w:eastAsia="uk-UA"/>
        </w:rPr>
        <w:t>, реальність зображувалася такою</w:t>
      </w:r>
      <w:r w:rsidRPr="0058385A">
        <w:rPr>
          <w:rFonts w:ascii="Times New Roman" w:hAnsi="Times New Roman"/>
          <w:sz w:val="28"/>
          <w:szCs w:val="28"/>
          <w:lang w:eastAsia="uk-UA"/>
        </w:rPr>
        <w:t>, якою і була.</w:t>
      </w:r>
      <w:r w:rsidRPr="0058385A">
        <w:rPr>
          <w:rFonts w:ascii="Times New Roman" w:hAnsi="Times New Roman"/>
          <w:sz w:val="28"/>
          <w:szCs w:val="28"/>
        </w:rPr>
        <w:t xml:space="preserve"> </w:t>
      </w:r>
      <w:r w:rsidRPr="0058385A">
        <w:rPr>
          <w:rFonts w:ascii="Times New Roman" w:hAnsi="Times New Roman"/>
          <w:sz w:val="28"/>
          <w:szCs w:val="28"/>
          <w:lang w:eastAsia="uk-UA"/>
        </w:rPr>
        <w:t>А оскільки Мирний прагнув не просто передавати картини того, що відбувається, але і досліджувати душу людини в різних життєвих ситуаціях, то на основі реалістичного методу зображення в українській літературі з'являлися виразні, баг</w:t>
      </w:r>
      <w:r w:rsidR="006F3F67" w:rsidRPr="0058385A">
        <w:rPr>
          <w:rFonts w:ascii="Times New Roman" w:hAnsi="Times New Roman"/>
          <w:sz w:val="28"/>
          <w:szCs w:val="28"/>
          <w:lang w:eastAsia="uk-UA"/>
        </w:rPr>
        <w:t>ато в чому нові соціальні типи: с</w:t>
      </w:r>
      <w:r w:rsidRPr="0058385A">
        <w:rPr>
          <w:rFonts w:ascii="Times New Roman" w:hAnsi="Times New Roman"/>
          <w:sz w:val="28"/>
          <w:szCs w:val="28"/>
          <w:lang w:eastAsia="uk-UA"/>
        </w:rPr>
        <w:t>елянин, міщанин, поміщик</w:t>
      </w:r>
      <w:r w:rsidR="004D0379">
        <w:rPr>
          <w:rFonts w:ascii="Times New Roman" w:hAnsi="Times New Roman"/>
          <w:sz w:val="28"/>
          <w:szCs w:val="28"/>
          <w:lang w:eastAsia="uk-UA"/>
        </w:rPr>
        <w:t>и</w:t>
      </w:r>
      <w:r w:rsidRPr="0058385A">
        <w:rPr>
          <w:rFonts w:ascii="Times New Roman" w:hAnsi="Times New Roman"/>
          <w:sz w:val="28"/>
          <w:szCs w:val="28"/>
          <w:lang w:eastAsia="uk-UA"/>
        </w:rPr>
        <w:t xml:space="preserve"> постають далеко не стереотипними, з набором одних і тих самих характерних для кожного з них якостей. Це люди в першу чергу зі своїми переживаннями, своїм ставленням до подій, своїми поглядами, які можуть змінюватися під тиском обставин або, навпаки, ставати більш твердими, загартовуючись в екстремальних умовах.</w:t>
      </w:r>
    </w:p>
    <w:p w:rsidR="006D1373" w:rsidRDefault="00383330" w:rsidP="002B1A54">
      <w:pPr>
        <w:spacing w:line="360" w:lineRule="auto"/>
        <w:jc w:val="both"/>
        <w:rPr>
          <w:rFonts w:ascii="Times New Roman" w:hAnsi="Times New Roman"/>
          <w:sz w:val="28"/>
          <w:szCs w:val="28"/>
        </w:rPr>
      </w:pPr>
      <w:r w:rsidRPr="0058385A">
        <w:rPr>
          <w:rFonts w:ascii="Times New Roman" w:hAnsi="Times New Roman"/>
          <w:sz w:val="28"/>
          <w:szCs w:val="28"/>
          <w:bdr w:val="none" w:sz="0" w:space="0" w:color="auto" w:frame="1"/>
          <w:lang w:eastAsia="uk-UA"/>
        </w:rPr>
        <w:t>Заслуга Панаса Мирного - створення яскравих людських особистостей, показ глибоких психологічних процесів,</w:t>
      </w:r>
      <w:r w:rsidRPr="0058385A">
        <w:rPr>
          <w:rFonts w:ascii="Times New Roman" w:hAnsi="Times New Roman"/>
          <w:sz w:val="28"/>
          <w:szCs w:val="28"/>
          <w:lang w:eastAsia="uk-UA"/>
        </w:rPr>
        <w:t> природній розвиток характерів усупереч поширеним стереотипним моделям поведінки пре</w:t>
      </w:r>
      <w:r w:rsidR="004D0379">
        <w:rPr>
          <w:rFonts w:ascii="Times New Roman" w:hAnsi="Times New Roman"/>
          <w:sz w:val="28"/>
          <w:szCs w:val="28"/>
          <w:lang w:eastAsia="uk-UA"/>
        </w:rPr>
        <w:t xml:space="preserve">дставників того чи іншого класу. </w:t>
      </w:r>
      <w:r w:rsidR="004D0379" w:rsidRPr="00120AAE">
        <w:rPr>
          <w:rFonts w:ascii="Times New Roman" w:hAnsi="Times New Roman"/>
          <w:sz w:val="28"/>
          <w:szCs w:val="28"/>
        </w:rPr>
        <w:t>Т</w:t>
      </w:r>
      <w:r w:rsidR="00306818" w:rsidRPr="00221CBD">
        <w:rPr>
          <w:rFonts w:ascii="Times New Roman" w:hAnsi="Times New Roman"/>
          <w:sz w:val="28"/>
          <w:szCs w:val="28"/>
        </w:rPr>
        <w:t>ворчість Панаса Мирного являє собою витоки пластичної єдності дії зовнішньої та дії внутрішньої, психічного переживання та дії-вчинку, дії-акції в їхній безпосередній репрезентації. Немає нічого дивного в тому, що бездоганна на рівні х</w:t>
      </w:r>
      <w:r w:rsidR="000A3E25">
        <w:rPr>
          <w:rFonts w:ascii="Times New Roman" w:hAnsi="Times New Roman"/>
          <w:sz w:val="28"/>
          <w:szCs w:val="28"/>
        </w:rPr>
        <w:t>удожнього прийому ретроспекція і</w:t>
      </w:r>
      <w:r w:rsidR="00221CBD">
        <w:rPr>
          <w:rFonts w:ascii="Times New Roman" w:hAnsi="Times New Roman"/>
          <w:sz w:val="28"/>
          <w:szCs w:val="28"/>
        </w:rPr>
        <w:t xml:space="preserve"> </w:t>
      </w:r>
      <w:r w:rsidR="00120AAE">
        <w:rPr>
          <w:rFonts w:ascii="Times New Roman" w:hAnsi="Times New Roman"/>
          <w:sz w:val="28"/>
          <w:szCs w:val="28"/>
        </w:rPr>
        <w:t>«</w:t>
      </w:r>
      <w:r w:rsidR="00221CBD">
        <w:rPr>
          <w:rFonts w:ascii="Times New Roman" w:hAnsi="Times New Roman"/>
          <w:sz w:val="28"/>
          <w:szCs w:val="28"/>
        </w:rPr>
        <w:t>Лихих людей</w:t>
      </w:r>
      <w:r w:rsidR="00120AAE">
        <w:rPr>
          <w:rFonts w:ascii="Times New Roman" w:hAnsi="Times New Roman"/>
          <w:sz w:val="28"/>
          <w:szCs w:val="28"/>
        </w:rPr>
        <w:t>»</w:t>
      </w:r>
      <w:r w:rsidR="00306818" w:rsidRPr="00221CBD">
        <w:rPr>
          <w:rFonts w:ascii="Times New Roman" w:hAnsi="Times New Roman"/>
          <w:sz w:val="28"/>
          <w:szCs w:val="28"/>
        </w:rPr>
        <w:t xml:space="preserve"> у художньому своєму втіленні видає в авторі епіка, якому потрібна широта й панорамність дійсності, включення людини в соціум, що істотно і суттєво зумовлює її життя. Тому відсутність до певної міри психологічної пластичності ретроспекції знімається тим, що вона, по суті, належить не героєві, а автору, </w:t>
      </w:r>
      <w:r w:rsidR="00D926D8">
        <w:rPr>
          <w:rFonts w:ascii="Times New Roman" w:hAnsi="Times New Roman"/>
          <w:sz w:val="28"/>
          <w:szCs w:val="28"/>
        </w:rPr>
        <w:t>саме його епічний погляд вона з</w:t>
      </w:r>
      <w:r w:rsidR="00D926D8" w:rsidRPr="00D926D8">
        <w:rPr>
          <w:rFonts w:ascii="Times New Roman" w:hAnsi="Times New Roman"/>
          <w:sz w:val="28"/>
          <w:szCs w:val="28"/>
        </w:rPr>
        <w:t>`</w:t>
      </w:r>
      <w:r w:rsidR="00306818" w:rsidRPr="00221CBD">
        <w:rPr>
          <w:rFonts w:ascii="Times New Roman" w:hAnsi="Times New Roman"/>
          <w:sz w:val="28"/>
          <w:szCs w:val="28"/>
        </w:rPr>
        <w:t>ясовує, одночасно надаючи ху</w:t>
      </w:r>
      <w:r w:rsidR="002B1A54">
        <w:rPr>
          <w:rFonts w:ascii="Times New Roman" w:hAnsi="Times New Roman"/>
          <w:sz w:val="28"/>
          <w:szCs w:val="28"/>
        </w:rPr>
        <w:t xml:space="preserve">дожній ситуації психологічності </w:t>
      </w:r>
      <w:r w:rsidR="002B1A54" w:rsidRPr="002B1A54">
        <w:rPr>
          <w:rFonts w:ascii="Times New Roman" w:hAnsi="Times New Roman"/>
          <w:sz w:val="28"/>
          <w:szCs w:val="28"/>
        </w:rPr>
        <w:t>[44</w:t>
      </w:r>
      <w:r w:rsidR="002B1A54">
        <w:rPr>
          <w:rFonts w:ascii="Times New Roman" w:hAnsi="Times New Roman"/>
          <w:sz w:val="28"/>
          <w:szCs w:val="28"/>
        </w:rPr>
        <w:t>, 214</w:t>
      </w:r>
      <w:r w:rsidR="002B1A54" w:rsidRPr="002B1A54">
        <w:rPr>
          <w:rFonts w:ascii="Times New Roman" w:hAnsi="Times New Roman"/>
          <w:sz w:val="28"/>
          <w:szCs w:val="28"/>
        </w:rPr>
        <w:t>]</w:t>
      </w:r>
      <w:r w:rsidR="002B1A54">
        <w:rPr>
          <w:rFonts w:ascii="Times New Roman" w:hAnsi="Times New Roman"/>
          <w:sz w:val="28"/>
          <w:szCs w:val="28"/>
        </w:rPr>
        <w:t>.</w:t>
      </w:r>
      <w:r w:rsidR="00306818" w:rsidRPr="00221CBD">
        <w:rPr>
          <w:rFonts w:ascii="Times New Roman" w:hAnsi="Times New Roman"/>
          <w:sz w:val="28"/>
          <w:szCs w:val="28"/>
        </w:rPr>
        <w:t xml:space="preserve"> </w:t>
      </w:r>
      <w:r w:rsidR="002B1A54">
        <w:rPr>
          <w:rFonts w:ascii="Times New Roman" w:hAnsi="Times New Roman"/>
          <w:sz w:val="28"/>
          <w:szCs w:val="28"/>
        </w:rPr>
        <w:t>М</w:t>
      </w:r>
      <w:r w:rsidR="00306818" w:rsidRPr="00221CBD">
        <w:rPr>
          <w:rFonts w:ascii="Times New Roman" w:hAnsi="Times New Roman"/>
          <w:sz w:val="28"/>
          <w:szCs w:val="28"/>
        </w:rPr>
        <w:t>и можемо говор</w:t>
      </w:r>
      <w:r w:rsidR="00D926D8">
        <w:rPr>
          <w:rFonts w:ascii="Times New Roman" w:hAnsi="Times New Roman"/>
          <w:sz w:val="28"/>
          <w:szCs w:val="28"/>
        </w:rPr>
        <w:t xml:space="preserve">ити, що повість Панаса Мирного </w:t>
      </w:r>
      <w:r w:rsidR="00D926D8" w:rsidRPr="00D926D8">
        <w:rPr>
          <w:rFonts w:ascii="Times New Roman" w:hAnsi="Times New Roman"/>
          <w:sz w:val="28"/>
          <w:szCs w:val="28"/>
        </w:rPr>
        <w:t>«</w:t>
      </w:r>
      <w:r w:rsidR="00D926D8">
        <w:rPr>
          <w:rFonts w:ascii="Times New Roman" w:hAnsi="Times New Roman"/>
          <w:sz w:val="28"/>
          <w:szCs w:val="28"/>
        </w:rPr>
        <w:t>Лихі люди</w:t>
      </w:r>
      <w:r w:rsidR="00D926D8" w:rsidRPr="00D926D8">
        <w:rPr>
          <w:rFonts w:ascii="Times New Roman" w:hAnsi="Times New Roman"/>
          <w:sz w:val="28"/>
          <w:szCs w:val="28"/>
        </w:rPr>
        <w:t>»</w:t>
      </w:r>
      <w:r w:rsidR="00306818" w:rsidRPr="00221CBD">
        <w:rPr>
          <w:rFonts w:ascii="Times New Roman" w:hAnsi="Times New Roman"/>
          <w:sz w:val="28"/>
          <w:szCs w:val="28"/>
        </w:rPr>
        <w:t xml:space="preserve"> є твором, що закладає підвалини власне психологічної прози, в ньому знайшли втілення й художнє </w:t>
      </w:r>
    </w:p>
    <w:p w:rsidR="006D1373" w:rsidRDefault="006D1373" w:rsidP="006D1373">
      <w:pPr>
        <w:spacing w:line="360" w:lineRule="auto"/>
        <w:jc w:val="right"/>
        <w:rPr>
          <w:rFonts w:ascii="Times New Roman" w:hAnsi="Times New Roman"/>
          <w:sz w:val="28"/>
          <w:szCs w:val="28"/>
        </w:rPr>
      </w:pPr>
      <w:r>
        <w:rPr>
          <w:rFonts w:ascii="Times New Roman" w:hAnsi="Times New Roman"/>
          <w:sz w:val="28"/>
          <w:szCs w:val="28"/>
        </w:rPr>
        <w:lastRenderedPageBreak/>
        <w:t>5</w:t>
      </w:r>
    </w:p>
    <w:p w:rsidR="002B1A54" w:rsidRDefault="00306818" w:rsidP="002B1A54">
      <w:pPr>
        <w:spacing w:line="360" w:lineRule="auto"/>
        <w:jc w:val="both"/>
        <w:rPr>
          <w:rFonts w:ascii="Times New Roman" w:hAnsi="Times New Roman"/>
          <w:sz w:val="28"/>
          <w:szCs w:val="28"/>
          <w:lang w:val="ru-RU"/>
        </w:rPr>
      </w:pPr>
      <w:r w:rsidRPr="00221CBD">
        <w:rPr>
          <w:rFonts w:ascii="Times New Roman" w:hAnsi="Times New Roman"/>
          <w:sz w:val="28"/>
          <w:szCs w:val="28"/>
        </w:rPr>
        <w:t>узгодження на рівні часопросторової організ</w:t>
      </w:r>
      <w:r w:rsidR="000A3E25">
        <w:rPr>
          <w:rFonts w:ascii="Times New Roman" w:hAnsi="Times New Roman"/>
          <w:sz w:val="28"/>
          <w:szCs w:val="28"/>
        </w:rPr>
        <w:t>а</w:t>
      </w:r>
      <w:r w:rsidR="002B1A54">
        <w:rPr>
          <w:rFonts w:ascii="Times New Roman" w:hAnsi="Times New Roman"/>
          <w:sz w:val="28"/>
          <w:szCs w:val="28"/>
        </w:rPr>
        <w:t xml:space="preserve">ції дві суперечливі тенденції і </w:t>
      </w:r>
      <w:r w:rsidRPr="00221CBD">
        <w:rPr>
          <w:rFonts w:ascii="Times New Roman" w:hAnsi="Times New Roman"/>
          <w:sz w:val="28"/>
          <w:szCs w:val="28"/>
        </w:rPr>
        <w:t xml:space="preserve">утвердження епічного та його руйнування через посилення психологічного аналізу. Причому обидві ці тенденції заявлені й виявлені достатньо послідовно й повно. </w:t>
      </w:r>
      <w:r w:rsidR="000A3E25">
        <w:rPr>
          <w:rFonts w:ascii="Times New Roman" w:hAnsi="Times New Roman"/>
          <w:sz w:val="28"/>
          <w:szCs w:val="28"/>
        </w:rPr>
        <w:t xml:space="preserve">У новелі «Лови» П. Мирний використовує сатиричний пафос </w:t>
      </w:r>
      <w:r w:rsidR="000A3E25" w:rsidRPr="00893ABA">
        <w:rPr>
          <w:rFonts w:ascii="Times New Roman" w:hAnsi="Times New Roman"/>
          <w:sz w:val="28"/>
          <w:szCs w:val="28"/>
        </w:rPr>
        <w:t>у розкритті мерзенної сутності поліцейського при</w:t>
      </w:r>
      <w:r w:rsidR="002B1A54">
        <w:rPr>
          <w:rFonts w:ascii="Times New Roman" w:hAnsi="Times New Roman"/>
          <w:sz w:val="28"/>
          <w:szCs w:val="28"/>
        </w:rPr>
        <w:t>става.</w:t>
      </w:r>
    </w:p>
    <w:p w:rsidR="0049616E" w:rsidRPr="002B1A54" w:rsidRDefault="002B1A54" w:rsidP="002B1A54">
      <w:pPr>
        <w:spacing w:line="360" w:lineRule="auto"/>
        <w:jc w:val="both"/>
        <w:rPr>
          <w:rFonts w:ascii="Times New Roman" w:hAnsi="Times New Roman"/>
          <w:sz w:val="28"/>
          <w:szCs w:val="28"/>
          <w:lang w:val="ru-RU"/>
        </w:rPr>
      </w:pPr>
      <w:r>
        <w:rPr>
          <w:rFonts w:ascii="Times New Roman" w:hAnsi="Times New Roman"/>
          <w:sz w:val="28"/>
          <w:szCs w:val="28"/>
          <w:lang w:val="ru-RU"/>
        </w:rPr>
        <w:t xml:space="preserve">         </w:t>
      </w:r>
      <w:r w:rsidR="0049616E">
        <w:rPr>
          <w:rFonts w:ascii="Times New Roman" w:eastAsia="Times New Roman" w:hAnsi="Times New Roman"/>
          <w:sz w:val="28"/>
          <w:szCs w:val="28"/>
          <w:lang w:eastAsia="ru-RU"/>
        </w:rPr>
        <w:t>Використовучи поряд із психологічним аналізом принцип соціального детермінізму, Панас Мирний  закономірно за основу обирає проблеми тогочасної дійсності. Це одна з ознак українського реалізму другої половини ХІХ століття.</w:t>
      </w:r>
    </w:p>
    <w:p w:rsidR="00F16B49" w:rsidRDefault="0049616E" w:rsidP="00774928">
      <w:pPr>
        <w:widowControl w:val="0"/>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Але проза Панаса Мирного засвідчує появу нових тем порівняно з </w:t>
      </w:r>
    </w:p>
    <w:p w:rsidR="0049616E" w:rsidRDefault="0049616E" w:rsidP="00F16B49">
      <w:pPr>
        <w:widowControl w:val="0"/>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попередньо епохо</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 Так спершу повість Панаса Мирного «П’яниця» (1874) присвячено зображенн</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 xml:space="preserve"> трагічної історії дрібного чиновника – вихідця з селянського середовища. Поряд із психологічним дослідженням </w:t>
      </w:r>
      <w:r w:rsidR="00C677E7">
        <w:rPr>
          <w:rFonts w:ascii="Times New Roman" w:eastAsia="Times New Roman" w:hAnsi="Times New Roman"/>
          <w:sz w:val="28"/>
          <w:szCs w:val="28"/>
          <w:lang w:eastAsia="ru-RU"/>
        </w:rPr>
        <w:t>персонажа на перший план висувається проблема адаптації л</w:t>
      </w:r>
      <w:r w:rsidR="00C677E7" w:rsidRPr="00E3216A">
        <w:rPr>
          <w:rFonts w:ascii="Times New Roman" w:eastAsia="Times New Roman" w:hAnsi="Times New Roman"/>
          <w:sz w:val="28"/>
          <w:szCs w:val="28"/>
          <w:lang w:eastAsia="ru-RU"/>
        </w:rPr>
        <w:t>ю</w:t>
      </w:r>
      <w:r w:rsidR="00C677E7">
        <w:rPr>
          <w:rFonts w:ascii="Times New Roman" w:eastAsia="Times New Roman" w:hAnsi="Times New Roman"/>
          <w:sz w:val="28"/>
          <w:szCs w:val="28"/>
          <w:lang w:eastAsia="ru-RU"/>
        </w:rPr>
        <w:t>дини з «добропорядним патріархальним вихованням» до чужого середовища – міста. Подібну ситуаці</w:t>
      </w:r>
      <w:r w:rsidR="00C677E7" w:rsidRPr="00E3216A">
        <w:rPr>
          <w:rFonts w:ascii="Times New Roman" w:eastAsia="Times New Roman" w:hAnsi="Times New Roman"/>
          <w:sz w:val="28"/>
          <w:szCs w:val="28"/>
          <w:lang w:eastAsia="ru-RU"/>
        </w:rPr>
        <w:t>ю</w:t>
      </w:r>
      <w:r w:rsidR="00C677E7">
        <w:rPr>
          <w:rFonts w:ascii="Times New Roman" w:eastAsia="Times New Roman" w:hAnsi="Times New Roman"/>
          <w:sz w:val="28"/>
          <w:szCs w:val="28"/>
          <w:lang w:eastAsia="ru-RU"/>
        </w:rPr>
        <w:t xml:space="preserve"> змальовано в романі «Повія»</w:t>
      </w:r>
      <w:r w:rsidR="00F0465A">
        <w:rPr>
          <w:rFonts w:ascii="Times New Roman" w:eastAsia="Times New Roman" w:hAnsi="Times New Roman"/>
          <w:sz w:val="28"/>
          <w:szCs w:val="28"/>
          <w:lang w:eastAsia="ru-RU"/>
        </w:rPr>
        <w:t>, проте</w:t>
      </w:r>
      <w:r w:rsidR="00717564">
        <w:rPr>
          <w:rFonts w:ascii="Times New Roman" w:eastAsia="Times New Roman" w:hAnsi="Times New Roman"/>
          <w:sz w:val="28"/>
          <w:szCs w:val="28"/>
          <w:lang w:eastAsia="ru-RU"/>
        </w:rPr>
        <w:t xml:space="preserve"> автор</w:t>
      </w:r>
      <w:r w:rsidR="00F0465A">
        <w:rPr>
          <w:rFonts w:ascii="Times New Roman" w:eastAsia="Times New Roman" w:hAnsi="Times New Roman"/>
          <w:sz w:val="28"/>
          <w:szCs w:val="28"/>
          <w:lang w:eastAsia="ru-RU"/>
        </w:rPr>
        <w:t xml:space="preserve"> по-різному інтерпретує психічні типи персонажів, що свідчить про оригінальні художні втілення письменницької думки, що виражається в жанровій і тематичній специфіці.</w:t>
      </w:r>
    </w:p>
    <w:p w:rsidR="00F0465A" w:rsidRDefault="009C73AA" w:rsidP="009C73AA">
      <w:pPr>
        <w:widowControl w:val="0"/>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          </w:t>
      </w:r>
      <w:r w:rsidR="00F0465A">
        <w:rPr>
          <w:rFonts w:ascii="Times New Roman" w:eastAsia="Times New Roman" w:hAnsi="Times New Roman"/>
          <w:sz w:val="28"/>
          <w:szCs w:val="28"/>
          <w:lang w:eastAsia="ru-RU"/>
        </w:rPr>
        <w:t>Літературна спадщина Панаса Мирного характеризує його як майстра слова, який найвищо</w:t>
      </w:r>
      <w:r w:rsidR="00F0465A" w:rsidRPr="00E3216A">
        <w:rPr>
          <w:rFonts w:ascii="Times New Roman" w:eastAsia="Times New Roman" w:hAnsi="Times New Roman"/>
          <w:sz w:val="28"/>
          <w:szCs w:val="28"/>
          <w:lang w:eastAsia="ru-RU"/>
        </w:rPr>
        <w:t>ю</w:t>
      </w:r>
      <w:r w:rsidR="00F0465A">
        <w:rPr>
          <w:rFonts w:ascii="Times New Roman" w:eastAsia="Times New Roman" w:hAnsi="Times New Roman"/>
          <w:sz w:val="28"/>
          <w:szCs w:val="28"/>
          <w:lang w:eastAsia="ru-RU"/>
        </w:rPr>
        <w:t xml:space="preserve"> цінніст</w:t>
      </w:r>
      <w:r w:rsidR="00F0465A" w:rsidRPr="00E3216A">
        <w:rPr>
          <w:rFonts w:ascii="Times New Roman" w:eastAsia="Times New Roman" w:hAnsi="Times New Roman"/>
          <w:sz w:val="28"/>
          <w:szCs w:val="28"/>
          <w:lang w:eastAsia="ru-RU"/>
        </w:rPr>
        <w:t>ю</w:t>
      </w:r>
      <w:r w:rsidR="00F0465A">
        <w:rPr>
          <w:rFonts w:ascii="Times New Roman" w:eastAsia="Times New Roman" w:hAnsi="Times New Roman"/>
          <w:sz w:val="28"/>
          <w:szCs w:val="28"/>
          <w:lang w:eastAsia="ru-RU"/>
        </w:rPr>
        <w:t xml:space="preserve"> художньої творчості вважав правду життя.</w:t>
      </w:r>
    </w:p>
    <w:p w:rsidR="002274CC" w:rsidRDefault="00F0465A" w:rsidP="00A27848">
      <w:pPr>
        <w:widowControl w:val="0"/>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Прагнення дослідити л</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 xml:space="preserve">дську душу в різних життєвих обставинах на </w:t>
      </w:r>
    </w:p>
    <w:p w:rsidR="00A73B00" w:rsidRDefault="00F0465A" w:rsidP="002274CC">
      <w:pPr>
        <w:widowControl w:val="0"/>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основі реалістичного методу зображення сприяло появі соціальних типів у </w:t>
      </w:r>
    </w:p>
    <w:p w:rsidR="00A27848" w:rsidRDefault="00F0465A" w:rsidP="002274CC">
      <w:pPr>
        <w:widowControl w:val="0"/>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творах Панаса Мирного (селянина, поміщика, міщанина). В процесі становлення індивідуальної манери письменника у сфері психологічного аналізу художній світ наповн</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ється не запрограмованими характерами – типами, а яскравими л</w:t>
      </w:r>
      <w:r w:rsidRPr="00E3216A">
        <w:rPr>
          <w:rFonts w:ascii="Times New Roman" w:eastAsia="Times New Roman" w:hAnsi="Times New Roman"/>
          <w:sz w:val="28"/>
          <w:szCs w:val="28"/>
          <w:lang w:eastAsia="ru-RU"/>
        </w:rPr>
        <w:t>ю</w:t>
      </w:r>
      <w:r w:rsidR="00EF779C">
        <w:rPr>
          <w:rFonts w:ascii="Times New Roman" w:eastAsia="Times New Roman" w:hAnsi="Times New Roman"/>
          <w:sz w:val="28"/>
          <w:szCs w:val="28"/>
          <w:lang w:eastAsia="ru-RU"/>
        </w:rPr>
        <w:t>дськими особистостями.</w:t>
      </w:r>
    </w:p>
    <w:p w:rsidR="006D1373" w:rsidRDefault="009C73AA" w:rsidP="000A3E25">
      <w:pPr>
        <w:spacing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         </w:t>
      </w:r>
      <w:r w:rsidR="00A15371" w:rsidRPr="00E3216A">
        <w:rPr>
          <w:rFonts w:ascii="Times New Roman" w:eastAsia="Times New Roman" w:hAnsi="Times New Roman"/>
          <w:b/>
          <w:sz w:val="28"/>
          <w:szCs w:val="28"/>
          <w:lang w:eastAsia="ru-RU"/>
        </w:rPr>
        <w:t>Актуа</w:t>
      </w:r>
      <w:r w:rsidR="00482370">
        <w:rPr>
          <w:rFonts w:ascii="Times New Roman" w:eastAsia="Times New Roman" w:hAnsi="Times New Roman"/>
          <w:b/>
          <w:sz w:val="28"/>
          <w:szCs w:val="28"/>
          <w:lang w:eastAsia="ru-RU"/>
        </w:rPr>
        <w:t xml:space="preserve">льність </w:t>
      </w:r>
      <w:r w:rsidR="00EF779C" w:rsidRPr="00EF779C">
        <w:rPr>
          <w:rFonts w:ascii="Times New Roman" w:eastAsia="Times New Roman" w:hAnsi="Times New Roman"/>
          <w:sz w:val="28"/>
          <w:szCs w:val="28"/>
          <w:lang w:eastAsia="ru-RU"/>
        </w:rPr>
        <w:t>пропонованої роботи вмотивована необхід</w:t>
      </w:r>
      <w:r w:rsidR="00EF779C">
        <w:rPr>
          <w:rFonts w:ascii="Times New Roman" w:eastAsia="Times New Roman" w:hAnsi="Times New Roman"/>
          <w:sz w:val="28"/>
          <w:szCs w:val="28"/>
          <w:lang w:eastAsia="ru-RU"/>
        </w:rPr>
        <w:t>ніст</w:t>
      </w:r>
      <w:r w:rsidR="00EF779C" w:rsidRPr="00E3216A">
        <w:rPr>
          <w:rFonts w:ascii="Times New Roman" w:eastAsia="Times New Roman" w:hAnsi="Times New Roman"/>
          <w:sz w:val="28"/>
          <w:szCs w:val="28"/>
          <w:lang w:eastAsia="ru-RU"/>
        </w:rPr>
        <w:t>ю</w:t>
      </w:r>
      <w:r w:rsidR="00EF779C">
        <w:rPr>
          <w:rFonts w:ascii="Times New Roman" w:eastAsia="Times New Roman" w:hAnsi="Times New Roman"/>
          <w:sz w:val="28"/>
          <w:szCs w:val="28"/>
          <w:lang w:eastAsia="ru-RU"/>
        </w:rPr>
        <w:t xml:space="preserve"> грунтовного й неупередженого аналізу укра</w:t>
      </w:r>
      <w:r w:rsidR="00717564">
        <w:rPr>
          <w:rFonts w:ascii="Times New Roman" w:eastAsia="Times New Roman" w:hAnsi="Times New Roman"/>
          <w:sz w:val="28"/>
          <w:szCs w:val="28"/>
          <w:lang w:eastAsia="ru-RU"/>
        </w:rPr>
        <w:t xml:space="preserve">їнської малої прози, </w:t>
      </w:r>
      <w:r w:rsidR="00EF779C">
        <w:rPr>
          <w:rFonts w:ascii="Times New Roman" w:eastAsia="Times New Roman" w:hAnsi="Times New Roman"/>
          <w:sz w:val="28"/>
          <w:szCs w:val="28"/>
          <w:lang w:eastAsia="ru-RU"/>
        </w:rPr>
        <w:t xml:space="preserve">Панаса </w:t>
      </w:r>
    </w:p>
    <w:p w:rsidR="006D1373" w:rsidRDefault="006D1373" w:rsidP="006D1373">
      <w:pPr>
        <w:spacing w:line="36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6</w:t>
      </w:r>
    </w:p>
    <w:p w:rsidR="00A15371" w:rsidRDefault="00EF779C" w:rsidP="000A3E25">
      <w:pPr>
        <w:spacing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Мирного, як цілісної системи у динаміці її органічного саморуху, прагненням простежити внутрішні онтологічні та естетичні чинники, що виявля</w:t>
      </w:r>
      <w:r w:rsidRPr="00E3216A">
        <w:rPr>
          <w:rFonts w:ascii="Times New Roman" w:eastAsia="Times New Roman" w:hAnsi="Times New Roman"/>
          <w:sz w:val="28"/>
          <w:szCs w:val="28"/>
          <w:lang w:eastAsia="ru-RU"/>
        </w:rPr>
        <w:t>ю</w:t>
      </w:r>
      <w:r w:rsidR="00482370">
        <w:rPr>
          <w:rFonts w:ascii="Times New Roman" w:eastAsia="Times New Roman" w:hAnsi="Times New Roman"/>
          <w:sz w:val="28"/>
          <w:szCs w:val="28"/>
          <w:lang w:eastAsia="ru-RU"/>
        </w:rPr>
        <w:t xml:space="preserve">ться </w:t>
      </w:r>
      <w:r w:rsidR="00D30EDD">
        <w:rPr>
          <w:rFonts w:ascii="Times New Roman" w:eastAsia="Times New Roman" w:hAnsi="Times New Roman"/>
          <w:sz w:val="28"/>
          <w:szCs w:val="28"/>
          <w:lang w:eastAsia="ru-RU"/>
        </w:rPr>
        <w:t xml:space="preserve">на прикладі малої прози. </w:t>
      </w:r>
      <w:r w:rsidR="00482370">
        <w:rPr>
          <w:rFonts w:ascii="Times New Roman" w:eastAsia="Times New Roman" w:hAnsi="Times New Roman"/>
          <w:sz w:val="28"/>
          <w:szCs w:val="28"/>
          <w:lang w:eastAsia="ru-RU"/>
        </w:rPr>
        <w:t xml:space="preserve">Під </w:t>
      </w:r>
      <w:r w:rsidR="00A15371" w:rsidRPr="00E3216A">
        <w:rPr>
          <w:rFonts w:ascii="Times New Roman" w:eastAsia="Times New Roman" w:hAnsi="Times New Roman"/>
          <w:sz w:val="28"/>
          <w:szCs w:val="28"/>
          <w:lang w:eastAsia="ru-RU"/>
        </w:rPr>
        <w:t xml:space="preserve">час написання роботи були використані статті та дослідницькі матеріали таких літературознавців, як </w:t>
      </w:r>
      <w:r w:rsidR="00C07F6A" w:rsidRPr="00E3216A">
        <w:rPr>
          <w:rFonts w:ascii="Times New Roman" w:eastAsia="Times New Roman" w:hAnsi="Times New Roman"/>
          <w:sz w:val="28"/>
          <w:szCs w:val="28"/>
          <w:lang w:eastAsia="ru-RU"/>
        </w:rPr>
        <w:t xml:space="preserve">І. О. </w:t>
      </w:r>
      <w:r w:rsidR="00C07F6A" w:rsidRPr="00E3216A">
        <w:rPr>
          <w:rFonts w:ascii="Times New Roman" w:eastAsia="Times New Roman" w:hAnsi="Times New Roman"/>
          <w:sz w:val="28"/>
          <w:szCs w:val="28"/>
          <w:lang w:val="ru-RU" w:eastAsia="ru-RU"/>
        </w:rPr>
        <w:t xml:space="preserve"> </w:t>
      </w:r>
      <w:r w:rsidR="00C07F6A" w:rsidRPr="00E3216A">
        <w:rPr>
          <w:rFonts w:ascii="Times New Roman" w:eastAsiaTheme="minorHAnsi" w:hAnsi="Times New Roman"/>
          <w:sz w:val="28"/>
          <w:szCs w:val="28"/>
        </w:rPr>
        <w:t>Денисюка</w:t>
      </w:r>
      <w:r w:rsidR="00C07F6A" w:rsidRPr="00E3216A">
        <w:rPr>
          <w:rFonts w:ascii="Times New Roman" w:eastAsiaTheme="minorHAnsi" w:hAnsi="Times New Roman"/>
          <w:sz w:val="28"/>
          <w:szCs w:val="28"/>
          <w:lang w:val="ru-RU"/>
        </w:rPr>
        <w:t xml:space="preserve">, Н. </w:t>
      </w:r>
      <w:r w:rsidR="00C07F6A" w:rsidRPr="00E3216A">
        <w:rPr>
          <w:rFonts w:ascii="Times New Roman" w:eastAsiaTheme="minorHAnsi" w:hAnsi="Times New Roman"/>
          <w:sz w:val="28"/>
          <w:szCs w:val="28"/>
        </w:rPr>
        <w:t>Зборовської</w:t>
      </w:r>
      <w:r w:rsidR="006F3539">
        <w:rPr>
          <w:rFonts w:ascii="Times New Roman" w:eastAsiaTheme="minorHAnsi" w:hAnsi="Times New Roman"/>
          <w:sz w:val="28"/>
          <w:szCs w:val="28"/>
        </w:rPr>
        <w:t>,</w:t>
      </w:r>
      <w:r w:rsidR="00C07F6A" w:rsidRPr="00E3216A">
        <w:rPr>
          <w:rFonts w:ascii="Times New Roman" w:eastAsiaTheme="minorHAnsi" w:hAnsi="Times New Roman"/>
          <w:sz w:val="28"/>
          <w:szCs w:val="28"/>
        </w:rPr>
        <w:t xml:space="preserve"> В. В</w:t>
      </w:r>
      <w:r w:rsidR="00C07F6A" w:rsidRPr="00E3216A">
        <w:rPr>
          <w:rFonts w:ascii="Times New Roman" w:eastAsiaTheme="minorHAnsi" w:hAnsi="Times New Roman"/>
          <w:sz w:val="28"/>
          <w:szCs w:val="28"/>
          <w:lang w:val="ru-RU"/>
        </w:rPr>
        <w:t xml:space="preserve"> </w:t>
      </w:r>
      <w:r w:rsidR="00C07F6A" w:rsidRPr="00E3216A">
        <w:rPr>
          <w:rFonts w:ascii="Times New Roman" w:eastAsiaTheme="minorHAnsi" w:hAnsi="Times New Roman"/>
          <w:sz w:val="28"/>
          <w:szCs w:val="28"/>
        </w:rPr>
        <w:t>Фащенко</w:t>
      </w:r>
      <w:r w:rsidR="00A15371" w:rsidRPr="00E3216A">
        <w:rPr>
          <w:rFonts w:ascii="Times New Roman" w:eastAsia="Times New Roman" w:hAnsi="Times New Roman"/>
          <w:sz w:val="28"/>
          <w:szCs w:val="28"/>
          <w:lang w:eastAsia="ru-RU"/>
        </w:rPr>
        <w:t>,  та інших. Загальні огляди і характеристики творчості письменника були здійснені загалом авторами антологій, хрестоматій та посібників, присвячених сучасній українській літературі (</w:t>
      </w:r>
      <w:r w:rsidR="00C07F6A" w:rsidRPr="00E3216A">
        <w:rPr>
          <w:rFonts w:ascii="Times New Roman" w:eastAsia="Times New Roman" w:hAnsi="Times New Roman"/>
          <w:sz w:val="28"/>
          <w:szCs w:val="28"/>
          <w:lang w:eastAsia="ru-RU"/>
        </w:rPr>
        <w:t>В. Погребенник</w:t>
      </w:r>
      <w:r w:rsidR="006F3539">
        <w:rPr>
          <w:rFonts w:ascii="Times New Roman" w:eastAsia="Times New Roman" w:hAnsi="Times New Roman"/>
          <w:sz w:val="28"/>
          <w:szCs w:val="28"/>
          <w:lang w:eastAsia="ru-RU"/>
        </w:rPr>
        <w:t>,</w:t>
      </w:r>
      <w:r w:rsidR="00C07F6A" w:rsidRPr="00E3216A">
        <w:rPr>
          <w:rFonts w:ascii="Times New Roman" w:eastAsia="Times New Roman" w:hAnsi="Times New Roman"/>
          <w:sz w:val="28"/>
          <w:szCs w:val="28"/>
          <w:lang w:eastAsia="ru-RU"/>
        </w:rPr>
        <w:t xml:space="preserve">  М. Е.  Сиваченко</w:t>
      </w:r>
      <w:r w:rsidR="006F3539">
        <w:rPr>
          <w:rFonts w:ascii="Times New Roman" w:eastAsia="Times New Roman" w:hAnsi="Times New Roman"/>
          <w:sz w:val="28"/>
          <w:szCs w:val="28"/>
          <w:lang w:eastAsia="ru-RU"/>
        </w:rPr>
        <w:t>,</w:t>
      </w:r>
      <w:r w:rsidR="00C07F6A" w:rsidRPr="00E3216A">
        <w:rPr>
          <w:rFonts w:ascii="Times New Roman" w:eastAsia="Times New Roman" w:hAnsi="Times New Roman"/>
          <w:sz w:val="28"/>
          <w:szCs w:val="28"/>
          <w:lang w:eastAsia="ru-RU"/>
        </w:rPr>
        <w:t xml:space="preserve"> Ткаченко А. О.</w:t>
      </w:r>
      <w:r w:rsidR="008C6DCA">
        <w:rPr>
          <w:rFonts w:ascii="Times New Roman" w:eastAsia="Times New Roman" w:hAnsi="Times New Roman"/>
          <w:sz w:val="28"/>
          <w:szCs w:val="28"/>
          <w:lang w:eastAsia="ru-RU"/>
        </w:rPr>
        <w:t>,</w:t>
      </w:r>
      <w:r w:rsidR="00C07F6A" w:rsidRPr="00E3216A">
        <w:rPr>
          <w:rFonts w:ascii="Times New Roman" w:eastAsia="Times New Roman" w:hAnsi="Times New Roman"/>
          <w:sz w:val="28"/>
          <w:szCs w:val="28"/>
          <w:lang w:eastAsia="ru-RU"/>
        </w:rPr>
        <w:t xml:space="preserve"> </w:t>
      </w:r>
      <w:r w:rsidR="00C07F6A" w:rsidRPr="00E3216A">
        <w:rPr>
          <w:rFonts w:ascii="Times New Roman" w:eastAsia="Times New Roman" w:hAnsi="Times New Roman"/>
          <w:iCs/>
          <w:sz w:val="28"/>
          <w:szCs w:val="28"/>
          <w:lang w:eastAsia="ru-RU"/>
        </w:rPr>
        <w:t>Черкаський В. М</w:t>
      </w:r>
      <w:r w:rsidR="005F291B">
        <w:rPr>
          <w:rFonts w:ascii="Times New Roman" w:eastAsia="Times New Roman" w:hAnsi="Times New Roman"/>
          <w:sz w:val="28"/>
          <w:szCs w:val="28"/>
          <w:lang w:eastAsia="ru-RU"/>
        </w:rPr>
        <w:t>).</w:t>
      </w:r>
    </w:p>
    <w:p w:rsidR="00B14CD2" w:rsidRDefault="00B14CD2" w:rsidP="000A3E25">
      <w:pPr>
        <w:spacing w:line="360" w:lineRule="auto"/>
        <w:jc w:val="both"/>
        <w:rPr>
          <w:rFonts w:ascii="Times New Roman" w:eastAsia="Times New Roman" w:hAnsi="Times New Roman"/>
          <w:sz w:val="28"/>
          <w:szCs w:val="28"/>
          <w:lang w:eastAsia="ru-RU"/>
        </w:rPr>
      </w:pPr>
      <w:r w:rsidRPr="004A428C">
        <w:rPr>
          <w:rFonts w:ascii="Times New Roman" w:eastAsia="Times New Roman" w:hAnsi="Times New Roman"/>
          <w:b/>
          <w:sz w:val="28"/>
          <w:szCs w:val="28"/>
          <w:lang w:eastAsia="ru-RU"/>
        </w:rPr>
        <w:t>Тема</w:t>
      </w:r>
      <w:r w:rsidRPr="003E00C7">
        <w:rPr>
          <w:rFonts w:ascii="Times New Roman" w:eastAsia="Times New Roman" w:hAnsi="Times New Roman"/>
          <w:b/>
          <w:sz w:val="28"/>
          <w:szCs w:val="28"/>
          <w:lang w:eastAsia="ru-RU"/>
        </w:rPr>
        <w:t xml:space="preserve"> </w:t>
      </w:r>
      <w:r w:rsidRPr="004A428C">
        <w:rPr>
          <w:rFonts w:ascii="Times New Roman" w:eastAsia="Times New Roman" w:hAnsi="Times New Roman"/>
          <w:b/>
          <w:sz w:val="28"/>
          <w:szCs w:val="28"/>
          <w:lang w:eastAsia="ru-RU"/>
        </w:rPr>
        <w:t>пов’язана</w:t>
      </w:r>
      <w:r>
        <w:rPr>
          <w:rFonts w:ascii="Times New Roman" w:eastAsia="Times New Roman" w:hAnsi="Times New Roman"/>
          <w:sz w:val="28"/>
          <w:szCs w:val="28"/>
          <w:lang w:eastAsia="ru-RU"/>
        </w:rPr>
        <w:t xml:space="preserve"> з науково</w:t>
      </w:r>
      <w:r>
        <w:rPr>
          <w:rFonts w:ascii="Times New Roman" w:eastAsia="Times New Roman" w:hAnsi="Times New Roman"/>
          <w:bCs/>
          <w:sz w:val="28"/>
          <w:szCs w:val="28"/>
          <w:shd w:val="clear" w:color="auto" w:fill="FFFFFF"/>
          <w:lang w:eastAsia="ru-RU"/>
        </w:rPr>
        <w:t>ю темою кафедри української літератури: «Жанрові процеси в українській літературі ХІХ ХХІ століть: між каноном і некласичними формами», керівником якої є проф. Мал</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тіна Н. П.</w:t>
      </w:r>
    </w:p>
    <w:p w:rsidR="00A15371" w:rsidRPr="00E3216A" w:rsidRDefault="00A15371" w:rsidP="00416F28">
      <w:pPr>
        <w:spacing w:after="0" w:line="360" w:lineRule="auto"/>
        <w:ind w:firstLine="709"/>
        <w:jc w:val="both"/>
        <w:rPr>
          <w:rFonts w:ascii="Times New Roman" w:eastAsia="Times New Roman" w:hAnsi="Times New Roman"/>
          <w:sz w:val="28"/>
          <w:szCs w:val="28"/>
          <w:lang w:eastAsia="ru-RU"/>
        </w:rPr>
      </w:pPr>
      <w:r w:rsidRPr="00E3216A">
        <w:rPr>
          <w:rFonts w:ascii="Times New Roman" w:eastAsia="Times New Roman" w:hAnsi="Times New Roman"/>
          <w:b/>
          <w:sz w:val="28"/>
          <w:szCs w:val="28"/>
          <w:lang w:eastAsia="ru-RU"/>
        </w:rPr>
        <w:t>Мета</w:t>
      </w:r>
      <w:r w:rsidR="00416F28" w:rsidRPr="00E3216A">
        <w:rPr>
          <w:rFonts w:ascii="Times New Roman" w:eastAsia="Times New Roman" w:hAnsi="Times New Roman"/>
          <w:sz w:val="28"/>
          <w:szCs w:val="28"/>
          <w:lang w:eastAsia="ru-RU"/>
        </w:rPr>
        <w:t xml:space="preserve"> роботи – проаналізувати жанрову</w:t>
      </w:r>
      <w:r w:rsidR="00D30EDD">
        <w:rPr>
          <w:rFonts w:ascii="Times New Roman" w:eastAsia="Times New Roman" w:hAnsi="Times New Roman"/>
          <w:sz w:val="28"/>
          <w:szCs w:val="28"/>
          <w:lang w:eastAsia="ru-RU"/>
        </w:rPr>
        <w:t xml:space="preserve"> та стильову своєрідність малої прози Афанасія Рудченка. </w:t>
      </w:r>
      <w:r w:rsidRPr="00E3216A">
        <w:rPr>
          <w:rFonts w:ascii="Times New Roman" w:eastAsia="Times New Roman" w:hAnsi="Times New Roman"/>
          <w:sz w:val="28"/>
          <w:szCs w:val="28"/>
          <w:lang w:eastAsia="ru-RU"/>
        </w:rPr>
        <w:t xml:space="preserve">Зазначена мета передбачає вирішення таких </w:t>
      </w:r>
      <w:r w:rsidRPr="00E3216A">
        <w:rPr>
          <w:rFonts w:ascii="Times New Roman" w:eastAsia="Times New Roman" w:hAnsi="Times New Roman"/>
          <w:b/>
          <w:sz w:val="28"/>
          <w:szCs w:val="28"/>
          <w:lang w:eastAsia="ru-RU"/>
        </w:rPr>
        <w:t>завдань</w:t>
      </w:r>
      <w:r w:rsidRPr="00E3216A">
        <w:rPr>
          <w:rFonts w:ascii="Times New Roman" w:eastAsia="Times New Roman" w:hAnsi="Times New Roman"/>
          <w:sz w:val="28"/>
          <w:szCs w:val="28"/>
          <w:lang w:eastAsia="ru-RU"/>
        </w:rPr>
        <w:t>:</w:t>
      </w:r>
    </w:p>
    <w:p w:rsidR="00A15371" w:rsidRPr="00E3216A" w:rsidRDefault="00A15371" w:rsidP="00416F28">
      <w:pPr>
        <w:numPr>
          <w:ilvl w:val="0"/>
          <w:numId w:val="2"/>
        </w:numPr>
        <w:spacing w:after="0" w:line="360" w:lineRule="auto"/>
        <w:jc w:val="both"/>
        <w:rPr>
          <w:rFonts w:ascii="Times New Roman" w:eastAsia="Times New Roman" w:hAnsi="Times New Roman"/>
          <w:bCs/>
          <w:sz w:val="28"/>
          <w:szCs w:val="28"/>
        </w:rPr>
      </w:pPr>
      <w:r w:rsidRPr="00E3216A">
        <w:rPr>
          <w:rFonts w:ascii="Times New Roman" w:eastAsia="Times New Roman" w:hAnsi="Times New Roman"/>
          <w:sz w:val="28"/>
          <w:szCs w:val="28"/>
        </w:rPr>
        <w:t xml:space="preserve">розглянути </w:t>
      </w:r>
      <w:r w:rsidR="00416F28" w:rsidRPr="00E3216A">
        <w:rPr>
          <w:rFonts w:ascii="Times New Roman" w:eastAsia="Times New Roman" w:hAnsi="Times New Roman"/>
          <w:sz w:val="28"/>
          <w:szCs w:val="28"/>
        </w:rPr>
        <w:t>т</w:t>
      </w:r>
      <w:r w:rsidR="00416F28" w:rsidRPr="00E3216A">
        <w:rPr>
          <w:rFonts w:ascii="Times New Roman" w:eastAsia="Times New Roman" w:hAnsi="Times New Roman"/>
          <w:bCs/>
          <w:sz w:val="28"/>
          <w:szCs w:val="28"/>
        </w:rPr>
        <w:t>еоретичні аспекти і стан дослідження української  малої прози</w:t>
      </w:r>
      <w:r w:rsidRPr="00E3216A">
        <w:rPr>
          <w:rFonts w:ascii="Times New Roman" w:eastAsia="Times New Roman" w:hAnsi="Times New Roman"/>
          <w:sz w:val="28"/>
          <w:szCs w:val="28"/>
        </w:rPr>
        <w:t>;</w:t>
      </w:r>
    </w:p>
    <w:p w:rsidR="00B358C7" w:rsidRPr="003E00C7" w:rsidRDefault="00B358C7" w:rsidP="003E00C7">
      <w:pPr>
        <w:pStyle w:val="a3"/>
        <w:numPr>
          <w:ilvl w:val="0"/>
          <w:numId w:val="2"/>
        </w:numPr>
        <w:spacing w:after="0" w:line="360" w:lineRule="auto"/>
        <w:jc w:val="both"/>
        <w:rPr>
          <w:rFonts w:ascii="Times New Roman" w:eastAsia="Times New Roman" w:hAnsi="Times New Roman"/>
          <w:bCs/>
          <w:sz w:val="28"/>
          <w:szCs w:val="28"/>
        </w:rPr>
      </w:pPr>
      <w:r w:rsidRPr="003E00C7">
        <w:rPr>
          <w:rFonts w:ascii="Times New Roman" w:eastAsia="Times New Roman" w:hAnsi="Times New Roman"/>
          <w:bCs/>
          <w:sz w:val="28"/>
          <w:szCs w:val="28"/>
        </w:rPr>
        <w:t xml:space="preserve">дослідити </w:t>
      </w:r>
      <w:r w:rsidR="00416F28" w:rsidRPr="003E00C7">
        <w:rPr>
          <w:rFonts w:ascii="Times New Roman" w:eastAsia="Times New Roman" w:hAnsi="Times New Roman"/>
          <w:bCs/>
          <w:sz w:val="28"/>
          <w:szCs w:val="28"/>
        </w:rPr>
        <w:t>к</w:t>
      </w:r>
      <w:r w:rsidRPr="003E00C7">
        <w:rPr>
          <w:rFonts w:ascii="Times New Roman" w:eastAsia="Times New Roman" w:hAnsi="Times New Roman"/>
          <w:bCs/>
          <w:sz w:val="28"/>
          <w:szCs w:val="28"/>
        </w:rPr>
        <w:t>ласифікацію</w:t>
      </w:r>
      <w:r w:rsidR="00416F28" w:rsidRPr="003E00C7">
        <w:rPr>
          <w:rFonts w:ascii="Times New Roman" w:eastAsia="Times New Roman" w:hAnsi="Times New Roman"/>
          <w:bCs/>
          <w:sz w:val="28"/>
          <w:szCs w:val="28"/>
        </w:rPr>
        <w:t xml:space="preserve"> жанрових різновидів мал</w:t>
      </w:r>
      <w:r w:rsidRPr="003E00C7">
        <w:rPr>
          <w:rFonts w:ascii="Times New Roman" w:eastAsia="Times New Roman" w:hAnsi="Times New Roman"/>
          <w:bCs/>
          <w:sz w:val="28"/>
          <w:szCs w:val="28"/>
        </w:rPr>
        <w:t>ої прози на початку Х</w:t>
      </w:r>
      <w:r w:rsidR="006F3539" w:rsidRPr="003E00C7">
        <w:rPr>
          <w:rFonts w:ascii="Times New Roman" w:eastAsia="Times New Roman" w:hAnsi="Times New Roman"/>
          <w:bCs/>
          <w:sz w:val="28"/>
          <w:szCs w:val="28"/>
        </w:rPr>
        <w:t>І</w:t>
      </w:r>
      <w:r w:rsidRPr="003E00C7">
        <w:rPr>
          <w:rFonts w:ascii="Times New Roman" w:eastAsia="Times New Roman" w:hAnsi="Times New Roman"/>
          <w:bCs/>
          <w:sz w:val="28"/>
          <w:szCs w:val="28"/>
        </w:rPr>
        <w:t>Х століття;</w:t>
      </w:r>
    </w:p>
    <w:p w:rsidR="00416F28" w:rsidRPr="00E3216A" w:rsidRDefault="00B358C7" w:rsidP="006D5143">
      <w:pPr>
        <w:pStyle w:val="a3"/>
        <w:numPr>
          <w:ilvl w:val="0"/>
          <w:numId w:val="2"/>
        </w:numPr>
        <w:spacing w:after="0" w:line="360" w:lineRule="auto"/>
        <w:jc w:val="both"/>
        <w:rPr>
          <w:rFonts w:ascii="Times New Roman" w:eastAsia="Times New Roman" w:hAnsi="Times New Roman"/>
          <w:bCs/>
          <w:sz w:val="28"/>
          <w:szCs w:val="28"/>
        </w:rPr>
      </w:pPr>
      <w:r w:rsidRPr="00E3216A">
        <w:rPr>
          <w:rFonts w:ascii="Times New Roman" w:eastAsia="Times New Roman" w:hAnsi="Times New Roman"/>
          <w:bCs/>
          <w:sz w:val="28"/>
          <w:szCs w:val="28"/>
        </w:rPr>
        <w:t>розглянути е</w:t>
      </w:r>
      <w:r w:rsidR="00416F28" w:rsidRPr="00E3216A">
        <w:rPr>
          <w:rFonts w:ascii="Times New Roman" w:eastAsia="Times New Roman" w:hAnsi="Times New Roman"/>
          <w:bCs/>
          <w:sz w:val="28"/>
          <w:szCs w:val="28"/>
        </w:rPr>
        <w:t>тапи творчого становлення П Мирного</w:t>
      </w:r>
      <w:r w:rsidRPr="00E3216A">
        <w:rPr>
          <w:rFonts w:ascii="Times New Roman" w:eastAsia="Times New Roman" w:hAnsi="Times New Roman"/>
          <w:bCs/>
          <w:sz w:val="28"/>
          <w:szCs w:val="28"/>
        </w:rPr>
        <w:t>;</w:t>
      </w:r>
    </w:p>
    <w:p w:rsidR="00416F28" w:rsidRDefault="00A15371" w:rsidP="006D5143">
      <w:pPr>
        <w:numPr>
          <w:ilvl w:val="0"/>
          <w:numId w:val="2"/>
        </w:numPr>
        <w:spacing w:after="0" w:line="360" w:lineRule="auto"/>
        <w:contextualSpacing/>
        <w:jc w:val="both"/>
        <w:rPr>
          <w:rFonts w:ascii="Times New Roman" w:eastAsia="Times New Roman" w:hAnsi="Times New Roman"/>
          <w:bCs/>
          <w:sz w:val="28"/>
          <w:szCs w:val="28"/>
        </w:rPr>
      </w:pPr>
      <w:r w:rsidRPr="00E3216A">
        <w:rPr>
          <w:rFonts w:ascii="Times New Roman" w:eastAsia="Times New Roman" w:hAnsi="Times New Roman"/>
          <w:sz w:val="28"/>
          <w:szCs w:val="28"/>
        </w:rPr>
        <w:t xml:space="preserve">проаналізувати </w:t>
      </w:r>
      <w:r w:rsidR="00416F28" w:rsidRPr="00E3216A">
        <w:rPr>
          <w:rFonts w:ascii="Times New Roman" w:eastAsia="Times New Roman" w:hAnsi="Times New Roman"/>
          <w:bCs/>
          <w:sz w:val="28"/>
          <w:szCs w:val="28"/>
        </w:rPr>
        <w:t>жанрову специф</w:t>
      </w:r>
      <w:r w:rsidR="00F957D4">
        <w:rPr>
          <w:rFonts w:ascii="Times New Roman" w:eastAsia="Times New Roman" w:hAnsi="Times New Roman"/>
          <w:bCs/>
          <w:sz w:val="28"/>
          <w:szCs w:val="28"/>
        </w:rPr>
        <w:t>іку малої прози Панаса  Мирного;</w:t>
      </w:r>
    </w:p>
    <w:p w:rsidR="00D30EDD" w:rsidRDefault="00D30EDD" w:rsidP="006D5143">
      <w:pPr>
        <w:numPr>
          <w:ilvl w:val="0"/>
          <w:numId w:val="2"/>
        </w:numPr>
        <w:spacing w:after="0" w:line="360" w:lineRule="auto"/>
        <w:contextualSpacing/>
        <w:jc w:val="both"/>
        <w:rPr>
          <w:rFonts w:ascii="Times New Roman" w:eastAsia="Times New Roman" w:hAnsi="Times New Roman"/>
          <w:bCs/>
          <w:sz w:val="28"/>
          <w:szCs w:val="28"/>
        </w:rPr>
      </w:pPr>
      <w:r>
        <w:rPr>
          <w:rFonts w:ascii="Times New Roman" w:eastAsia="Times New Roman" w:hAnsi="Times New Roman"/>
          <w:bCs/>
          <w:sz w:val="28"/>
          <w:szCs w:val="28"/>
        </w:rPr>
        <w:t>розглянути художні особливості оповідань та повістей;</w:t>
      </w:r>
    </w:p>
    <w:p w:rsidR="00D30EDD" w:rsidRPr="00E3216A" w:rsidRDefault="00F957D4" w:rsidP="006D5143">
      <w:pPr>
        <w:numPr>
          <w:ilvl w:val="0"/>
          <w:numId w:val="2"/>
        </w:numPr>
        <w:spacing w:after="0" w:line="360" w:lineRule="auto"/>
        <w:contextualSpacing/>
        <w:jc w:val="both"/>
        <w:rPr>
          <w:rFonts w:ascii="Times New Roman" w:eastAsia="Times New Roman" w:hAnsi="Times New Roman"/>
          <w:bCs/>
          <w:sz w:val="28"/>
          <w:szCs w:val="28"/>
        </w:rPr>
      </w:pPr>
      <w:r>
        <w:rPr>
          <w:rFonts w:ascii="Times New Roman" w:eastAsia="Times New Roman" w:hAnsi="Times New Roman"/>
          <w:bCs/>
          <w:sz w:val="28"/>
          <w:szCs w:val="28"/>
        </w:rPr>
        <w:t>проаналізувати засоби характеротворення в творах Панаса Мирного.</w:t>
      </w:r>
    </w:p>
    <w:p w:rsidR="00A15371" w:rsidRPr="00E3216A" w:rsidRDefault="006F3539" w:rsidP="00A15371">
      <w:pPr>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b/>
          <w:sz w:val="28"/>
          <w:szCs w:val="28"/>
          <w:lang w:eastAsia="ru-RU"/>
        </w:rPr>
        <w:t>Об'єкт</w:t>
      </w:r>
      <w:r w:rsidR="00A15371" w:rsidRPr="00E3216A">
        <w:rPr>
          <w:rFonts w:ascii="Times New Roman" w:eastAsia="Times New Roman" w:hAnsi="Times New Roman"/>
          <w:b/>
          <w:sz w:val="28"/>
          <w:szCs w:val="28"/>
          <w:lang w:eastAsia="ru-RU"/>
        </w:rPr>
        <w:t xml:space="preserve"> </w:t>
      </w:r>
      <w:r w:rsidR="00A15371" w:rsidRPr="00E3216A">
        <w:rPr>
          <w:rFonts w:ascii="Times New Roman" w:eastAsia="Times New Roman" w:hAnsi="Times New Roman"/>
          <w:sz w:val="28"/>
          <w:szCs w:val="28"/>
          <w:lang w:eastAsia="ru-RU"/>
        </w:rPr>
        <w:t xml:space="preserve">дослідження – </w:t>
      </w:r>
      <w:r w:rsidR="00B358C7" w:rsidRPr="00E3216A">
        <w:rPr>
          <w:rFonts w:ascii="Times New Roman" w:eastAsia="Times New Roman" w:hAnsi="Times New Roman"/>
          <w:sz w:val="28"/>
          <w:szCs w:val="28"/>
          <w:lang w:eastAsia="ru-RU"/>
        </w:rPr>
        <w:t>мала проза Панаса Мирного.</w:t>
      </w:r>
    </w:p>
    <w:p w:rsidR="00A15371" w:rsidRPr="00E3216A" w:rsidRDefault="00A15371" w:rsidP="00A15371">
      <w:pPr>
        <w:spacing w:after="0" w:line="360" w:lineRule="auto"/>
        <w:ind w:firstLine="709"/>
        <w:jc w:val="both"/>
        <w:rPr>
          <w:rFonts w:ascii="Times New Roman" w:eastAsia="Times New Roman" w:hAnsi="Times New Roman"/>
          <w:sz w:val="28"/>
          <w:szCs w:val="28"/>
          <w:lang w:eastAsia="ru-RU"/>
        </w:rPr>
      </w:pPr>
      <w:r w:rsidRPr="00E3216A">
        <w:rPr>
          <w:rFonts w:ascii="Times New Roman" w:eastAsia="Times New Roman" w:hAnsi="Times New Roman"/>
          <w:b/>
          <w:sz w:val="28"/>
          <w:szCs w:val="28"/>
          <w:lang w:eastAsia="ru-RU"/>
        </w:rPr>
        <w:t>Предмет</w:t>
      </w:r>
      <w:r w:rsidRPr="00E3216A">
        <w:rPr>
          <w:rFonts w:ascii="Times New Roman" w:eastAsia="Times New Roman" w:hAnsi="Times New Roman"/>
          <w:sz w:val="28"/>
          <w:szCs w:val="28"/>
          <w:lang w:eastAsia="ru-RU"/>
        </w:rPr>
        <w:t xml:space="preserve"> – </w:t>
      </w:r>
      <w:r w:rsidR="006F3539">
        <w:rPr>
          <w:rFonts w:ascii="Times New Roman" w:eastAsia="Times New Roman" w:hAnsi="Times New Roman"/>
          <w:sz w:val="28"/>
          <w:szCs w:val="28"/>
          <w:lang w:eastAsia="ru-RU"/>
        </w:rPr>
        <w:t>жанрові особливості</w:t>
      </w:r>
      <w:r w:rsidR="00C65B29" w:rsidRPr="00E3216A">
        <w:rPr>
          <w:rFonts w:ascii="Times New Roman" w:eastAsia="Times New Roman" w:hAnsi="Times New Roman"/>
          <w:sz w:val="28"/>
          <w:szCs w:val="28"/>
          <w:lang w:eastAsia="ru-RU"/>
        </w:rPr>
        <w:t xml:space="preserve"> у творчості Панаса Мирного</w:t>
      </w:r>
      <w:r w:rsidRPr="00E3216A">
        <w:rPr>
          <w:rFonts w:ascii="Times New Roman" w:eastAsia="Times New Roman" w:hAnsi="Times New Roman"/>
          <w:sz w:val="28"/>
          <w:szCs w:val="28"/>
          <w:lang w:eastAsia="ru-RU"/>
        </w:rPr>
        <w:t>.</w:t>
      </w:r>
    </w:p>
    <w:p w:rsidR="00B14CD2" w:rsidRDefault="00A15371" w:rsidP="00B14CD2">
      <w:pPr>
        <w:widowControl w:val="0"/>
        <w:spacing w:after="0" w:line="408" w:lineRule="auto"/>
        <w:ind w:firstLine="709"/>
        <w:jc w:val="both"/>
        <w:rPr>
          <w:rFonts w:ascii="Times New Roman" w:eastAsia="Times New Roman" w:hAnsi="Times New Roman"/>
          <w:sz w:val="28"/>
          <w:szCs w:val="28"/>
          <w:lang w:eastAsia="ru-RU"/>
        </w:rPr>
      </w:pPr>
      <w:r w:rsidRPr="00E3216A">
        <w:rPr>
          <w:rFonts w:ascii="Times New Roman" w:eastAsia="Times New Roman" w:hAnsi="Times New Roman"/>
          <w:b/>
          <w:sz w:val="28"/>
          <w:szCs w:val="28"/>
          <w:lang w:eastAsia="ru-RU"/>
        </w:rPr>
        <w:t>Методи дослідження</w:t>
      </w:r>
      <w:r w:rsidRPr="00E3216A">
        <w:rPr>
          <w:rFonts w:ascii="Times New Roman" w:eastAsia="Times New Roman" w:hAnsi="Times New Roman"/>
          <w:sz w:val="28"/>
          <w:szCs w:val="28"/>
          <w:lang w:eastAsia="ru-RU"/>
        </w:rPr>
        <w:t>. У процесі на</w:t>
      </w:r>
      <w:r w:rsidR="008F3EEC">
        <w:rPr>
          <w:rFonts w:ascii="Times New Roman" w:eastAsia="Times New Roman" w:hAnsi="Times New Roman"/>
          <w:sz w:val="28"/>
          <w:szCs w:val="28"/>
          <w:lang w:eastAsia="ru-RU"/>
        </w:rPr>
        <w:t>писання роботи було використано</w:t>
      </w:r>
      <w:r w:rsidR="00F957D4">
        <w:rPr>
          <w:rFonts w:ascii="Times New Roman" w:eastAsia="Times New Roman" w:hAnsi="Times New Roman"/>
          <w:sz w:val="28"/>
          <w:szCs w:val="28"/>
          <w:lang w:eastAsia="ru-RU"/>
        </w:rPr>
        <w:t xml:space="preserve">, </w:t>
      </w:r>
      <w:r w:rsidR="00B14CD2">
        <w:rPr>
          <w:rFonts w:ascii="Times New Roman" w:eastAsia="Times New Roman" w:hAnsi="Times New Roman"/>
          <w:sz w:val="28"/>
          <w:szCs w:val="28"/>
          <w:lang w:eastAsia="ru-RU"/>
        </w:rPr>
        <w:t>загальнонаукові методи</w:t>
      </w:r>
      <w:r w:rsidR="00B14CD2" w:rsidRPr="002E6FA1">
        <w:rPr>
          <w:rFonts w:ascii="Times New Roman" w:eastAsia="Times New Roman" w:hAnsi="Times New Roman"/>
          <w:b/>
          <w:sz w:val="28"/>
          <w:szCs w:val="28"/>
          <w:lang w:eastAsia="ru-RU"/>
        </w:rPr>
        <w:t xml:space="preserve">: </w:t>
      </w:r>
      <w:r w:rsidR="00C151A0" w:rsidRPr="002E6FA1">
        <w:rPr>
          <w:rFonts w:ascii="Times New Roman" w:eastAsia="Times New Roman" w:hAnsi="Times New Roman"/>
          <w:b/>
          <w:sz w:val="28"/>
          <w:szCs w:val="28"/>
          <w:lang w:eastAsia="ru-RU"/>
        </w:rPr>
        <w:t>аналізу та синтезу</w:t>
      </w:r>
      <w:r w:rsidR="008F3EEC" w:rsidRPr="00B14CD2">
        <w:rPr>
          <w:rFonts w:ascii="Times New Roman" w:eastAsia="Times New Roman" w:hAnsi="Times New Roman"/>
          <w:sz w:val="28"/>
          <w:szCs w:val="28"/>
          <w:lang w:eastAsia="ru-RU"/>
        </w:rPr>
        <w:t xml:space="preserve"> фактичного матеріалу, що </w:t>
      </w:r>
    </w:p>
    <w:p w:rsidR="00B14CD2" w:rsidRDefault="00D86515" w:rsidP="00B14CD2">
      <w:pPr>
        <w:widowControl w:val="0"/>
        <w:spacing w:after="0" w:line="408" w:lineRule="auto"/>
        <w:ind w:firstLine="709"/>
        <w:jc w:val="right"/>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7</w:t>
      </w:r>
    </w:p>
    <w:p w:rsidR="0041532C" w:rsidRPr="00B14CD2" w:rsidRDefault="008F3EEC" w:rsidP="00B14CD2">
      <w:pPr>
        <w:widowControl w:val="0"/>
        <w:spacing w:after="0" w:line="408" w:lineRule="auto"/>
        <w:jc w:val="both"/>
        <w:rPr>
          <w:rFonts w:ascii="Times New Roman" w:eastAsia="Times New Roman" w:hAnsi="Times New Roman"/>
          <w:sz w:val="28"/>
          <w:szCs w:val="28"/>
          <w:lang w:eastAsia="ru-RU"/>
        </w:rPr>
      </w:pPr>
      <w:r w:rsidRPr="00B14CD2">
        <w:rPr>
          <w:rFonts w:ascii="Times New Roman" w:eastAsia="Times New Roman" w:hAnsi="Times New Roman"/>
          <w:sz w:val="28"/>
          <w:szCs w:val="28"/>
          <w:lang w:eastAsia="ru-RU"/>
        </w:rPr>
        <w:t>уможливило систематизаці</w:t>
      </w:r>
      <w:r w:rsidR="009A00FF" w:rsidRPr="00B14CD2">
        <w:rPr>
          <w:rFonts w:ascii="Times New Roman" w:eastAsia="Times New Roman" w:hAnsi="Times New Roman"/>
          <w:bCs/>
          <w:sz w:val="28"/>
          <w:szCs w:val="28"/>
          <w:shd w:val="clear" w:color="auto" w:fill="FFFFFF"/>
          <w:lang w:eastAsia="ru-RU"/>
        </w:rPr>
        <w:t>ю</w:t>
      </w:r>
      <w:r w:rsidRPr="00B14CD2">
        <w:rPr>
          <w:rFonts w:ascii="Times New Roman" w:eastAsia="Times New Roman" w:hAnsi="Times New Roman"/>
          <w:sz w:val="28"/>
          <w:szCs w:val="28"/>
          <w:lang w:eastAsia="ru-RU"/>
        </w:rPr>
        <w:t xml:space="preserve"> й об’єктивну класифікації малої проз</w:t>
      </w:r>
      <w:r w:rsidR="00CF4817" w:rsidRPr="00B14CD2">
        <w:rPr>
          <w:rFonts w:ascii="Times New Roman" w:eastAsia="Times New Roman" w:hAnsi="Times New Roman"/>
          <w:sz w:val="28"/>
          <w:szCs w:val="28"/>
          <w:lang w:eastAsia="ru-RU"/>
        </w:rPr>
        <w:t>и Панаса Мирного</w:t>
      </w:r>
      <w:r w:rsidR="00B14CD2">
        <w:rPr>
          <w:rFonts w:ascii="Times New Roman" w:eastAsia="Times New Roman" w:hAnsi="Times New Roman"/>
          <w:sz w:val="28"/>
          <w:szCs w:val="28"/>
          <w:lang w:eastAsia="ru-RU"/>
        </w:rPr>
        <w:t xml:space="preserve">, </w:t>
      </w:r>
      <w:r w:rsidR="00C151A0" w:rsidRPr="003155B9">
        <w:rPr>
          <w:rFonts w:ascii="Times New Roman" w:eastAsia="Times New Roman" w:hAnsi="Times New Roman"/>
          <w:b/>
          <w:sz w:val="28"/>
          <w:szCs w:val="28"/>
          <w:lang w:eastAsia="ru-RU"/>
        </w:rPr>
        <w:t>метод дедукції</w:t>
      </w:r>
      <w:r w:rsidR="002E6FA1" w:rsidRPr="003155B9">
        <w:rPr>
          <w:rFonts w:ascii="Times New Roman" w:eastAsia="Times New Roman" w:hAnsi="Times New Roman"/>
          <w:b/>
          <w:sz w:val="28"/>
          <w:szCs w:val="28"/>
          <w:lang w:eastAsia="ru-RU"/>
        </w:rPr>
        <w:t xml:space="preserve"> та індукції</w:t>
      </w:r>
      <w:r w:rsidR="003155B9">
        <w:rPr>
          <w:rFonts w:ascii="Times New Roman" w:eastAsia="Times New Roman" w:hAnsi="Times New Roman"/>
          <w:sz w:val="28"/>
          <w:szCs w:val="28"/>
          <w:lang w:eastAsia="ru-RU"/>
        </w:rPr>
        <w:t xml:space="preserve"> (</w:t>
      </w:r>
      <w:r w:rsidR="00C151A0" w:rsidRPr="00B14CD2">
        <w:rPr>
          <w:rFonts w:ascii="Times New Roman" w:eastAsia="Times New Roman" w:hAnsi="Times New Roman"/>
          <w:sz w:val="28"/>
          <w:szCs w:val="28"/>
          <w:lang w:eastAsia="ru-RU"/>
        </w:rPr>
        <w:t xml:space="preserve"> за допомого</w:t>
      </w:r>
      <w:r w:rsidR="002E6FA1">
        <w:rPr>
          <w:rFonts w:ascii="Times New Roman" w:eastAsia="Times New Roman" w:hAnsi="Times New Roman"/>
          <w:bCs/>
          <w:sz w:val="28"/>
          <w:szCs w:val="28"/>
          <w:shd w:val="clear" w:color="auto" w:fill="FFFFFF"/>
          <w:lang w:eastAsia="ru-RU"/>
        </w:rPr>
        <w:t>ю яких</w:t>
      </w:r>
      <w:r w:rsidR="00C151A0" w:rsidRPr="00B14CD2">
        <w:rPr>
          <w:rFonts w:ascii="Times New Roman" w:eastAsia="Times New Roman" w:hAnsi="Times New Roman"/>
          <w:bCs/>
          <w:sz w:val="28"/>
          <w:szCs w:val="28"/>
          <w:shd w:val="clear" w:color="auto" w:fill="FFFFFF"/>
          <w:lang w:eastAsia="ru-RU"/>
        </w:rPr>
        <w:t xml:space="preserve"> ми виводи</w:t>
      </w:r>
      <w:r w:rsidR="00D86515">
        <w:rPr>
          <w:rFonts w:ascii="Times New Roman" w:eastAsia="Times New Roman" w:hAnsi="Times New Roman"/>
          <w:bCs/>
          <w:sz w:val="28"/>
          <w:szCs w:val="28"/>
          <w:shd w:val="clear" w:color="auto" w:fill="FFFFFF"/>
          <w:lang w:eastAsia="ru-RU"/>
        </w:rPr>
        <w:t>мо чинні висновки</w:t>
      </w:r>
      <w:r w:rsidR="00C151A0" w:rsidRPr="00B14CD2">
        <w:rPr>
          <w:rFonts w:ascii="Times New Roman" w:eastAsia="Times New Roman" w:hAnsi="Times New Roman"/>
          <w:bCs/>
          <w:sz w:val="28"/>
          <w:szCs w:val="28"/>
          <w:shd w:val="clear" w:color="auto" w:fill="FFFFFF"/>
          <w:lang w:eastAsia="ru-RU"/>
        </w:rPr>
        <w:t>, відштовхую</w:t>
      </w:r>
      <w:r w:rsidR="003155B9">
        <w:rPr>
          <w:rFonts w:ascii="Times New Roman" w:eastAsia="Times New Roman" w:hAnsi="Times New Roman"/>
          <w:bCs/>
          <w:sz w:val="28"/>
          <w:szCs w:val="28"/>
          <w:shd w:val="clear" w:color="auto" w:fill="FFFFFF"/>
          <w:lang w:eastAsia="ru-RU"/>
        </w:rPr>
        <w:t>чись від вихідних положень)</w:t>
      </w:r>
      <w:r w:rsidR="00F32CC6">
        <w:rPr>
          <w:rFonts w:ascii="Times New Roman" w:eastAsia="Times New Roman" w:hAnsi="Times New Roman"/>
          <w:bCs/>
          <w:sz w:val="28"/>
          <w:szCs w:val="28"/>
          <w:shd w:val="clear" w:color="auto" w:fill="FFFFFF"/>
          <w:lang w:eastAsia="ru-RU"/>
        </w:rPr>
        <w:t xml:space="preserve">, метод </w:t>
      </w:r>
      <w:r w:rsidR="00F32CC6" w:rsidRPr="00F32CC6">
        <w:rPr>
          <w:rFonts w:ascii="Times New Roman" w:eastAsia="Times New Roman" w:hAnsi="Times New Roman"/>
          <w:b/>
          <w:bCs/>
          <w:sz w:val="28"/>
          <w:szCs w:val="28"/>
          <w:shd w:val="clear" w:color="auto" w:fill="FFFFFF"/>
          <w:lang w:eastAsia="ru-RU"/>
        </w:rPr>
        <w:t>аналогії</w:t>
      </w:r>
      <w:r w:rsidR="00495502">
        <w:rPr>
          <w:rFonts w:ascii="Times New Roman" w:eastAsia="Times New Roman" w:hAnsi="Times New Roman"/>
          <w:b/>
          <w:bCs/>
          <w:sz w:val="28"/>
          <w:szCs w:val="28"/>
          <w:shd w:val="clear" w:color="auto" w:fill="FFFFFF"/>
          <w:lang w:eastAsia="ru-RU"/>
        </w:rPr>
        <w:t xml:space="preserve"> </w:t>
      </w:r>
      <w:r w:rsidR="00495502">
        <w:rPr>
          <w:rFonts w:ascii="Times New Roman" w:eastAsia="Times New Roman" w:hAnsi="Times New Roman"/>
          <w:bCs/>
          <w:sz w:val="28"/>
          <w:szCs w:val="28"/>
          <w:shd w:val="clear" w:color="auto" w:fill="FFFFFF"/>
          <w:lang w:eastAsia="ru-RU"/>
        </w:rPr>
        <w:t>(за допомого</w:t>
      </w:r>
      <w:r w:rsidR="00495502" w:rsidRPr="00A227F7">
        <w:rPr>
          <w:rFonts w:ascii="Times New Roman" w:eastAsia="Times New Roman" w:hAnsi="Times New Roman"/>
          <w:bCs/>
          <w:sz w:val="28"/>
          <w:szCs w:val="28"/>
          <w:shd w:val="clear" w:color="auto" w:fill="FFFFFF"/>
          <w:lang w:eastAsia="ru-RU"/>
        </w:rPr>
        <w:t>ю</w:t>
      </w:r>
      <w:r w:rsidR="00495502">
        <w:rPr>
          <w:rFonts w:ascii="Times New Roman" w:eastAsia="Times New Roman" w:hAnsi="Times New Roman"/>
          <w:bCs/>
          <w:sz w:val="28"/>
          <w:szCs w:val="28"/>
          <w:shd w:val="clear" w:color="auto" w:fill="FFFFFF"/>
          <w:lang w:eastAsia="ru-RU"/>
        </w:rPr>
        <w:t xml:space="preserve"> якого були зроблені висновки  щодо подібності явищ на підставі окремих ознак),</w:t>
      </w:r>
      <w:r w:rsidR="00B14CD2" w:rsidRPr="00F32CC6">
        <w:rPr>
          <w:rFonts w:ascii="Times New Roman" w:eastAsia="Times New Roman" w:hAnsi="Times New Roman"/>
          <w:b/>
          <w:bCs/>
          <w:sz w:val="28"/>
          <w:szCs w:val="28"/>
          <w:shd w:val="clear" w:color="auto" w:fill="FFFFFF"/>
          <w:lang w:eastAsia="ru-RU"/>
        </w:rPr>
        <w:t xml:space="preserve"> </w:t>
      </w:r>
      <w:r w:rsidR="00B14CD2">
        <w:rPr>
          <w:rFonts w:ascii="Times New Roman" w:eastAsia="Times New Roman" w:hAnsi="Times New Roman"/>
          <w:bCs/>
          <w:sz w:val="28"/>
          <w:szCs w:val="28"/>
          <w:shd w:val="clear" w:color="auto" w:fill="FFFFFF"/>
          <w:lang w:eastAsia="ru-RU"/>
        </w:rPr>
        <w:t>а також</w:t>
      </w:r>
      <w:r w:rsidR="00B14CD2">
        <w:rPr>
          <w:rFonts w:ascii="Times New Roman" w:eastAsia="Times New Roman" w:hAnsi="Times New Roman"/>
          <w:sz w:val="28"/>
          <w:szCs w:val="28"/>
          <w:lang w:eastAsia="ru-RU"/>
        </w:rPr>
        <w:t xml:space="preserve"> </w:t>
      </w:r>
      <w:r w:rsidR="0041532C" w:rsidRPr="00B14CD2">
        <w:rPr>
          <w:rFonts w:ascii="Times New Roman" w:eastAsia="Times New Roman" w:hAnsi="Times New Roman"/>
          <w:sz w:val="28"/>
          <w:szCs w:val="28"/>
          <w:lang w:eastAsia="ru-RU"/>
        </w:rPr>
        <w:t>літературно-лінгвістичні, а саме</w:t>
      </w:r>
      <w:r w:rsidR="0041532C" w:rsidRPr="003155B9">
        <w:rPr>
          <w:rFonts w:ascii="Times New Roman" w:eastAsia="Times New Roman" w:hAnsi="Times New Roman"/>
          <w:b/>
          <w:sz w:val="28"/>
          <w:szCs w:val="28"/>
          <w:lang w:eastAsia="ru-RU"/>
        </w:rPr>
        <w:t>:</w:t>
      </w:r>
      <w:r w:rsidR="00B14CD2" w:rsidRPr="003155B9">
        <w:rPr>
          <w:rFonts w:ascii="Times New Roman" w:eastAsia="Times New Roman" w:hAnsi="Times New Roman"/>
          <w:b/>
          <w:sz w:val="28"/>
          <w:szCs w:val="28"/>
          <w:lang w:eastAsia="ru-RU"/>
        </w:rPr>
        <w:t xml:space="preserve"> </w:t>
      </w:r>
      <w:r w:rsidR="003155B9" w:rsidRPr="003155B9">
        <w:rPr>
          <w:rFonts w:ascii="Times New Roman" w:eastAsia="Times New Roman" w:hAnsi="Times New Roman"/>
          <w:b/>
          <w:sz w:val="28"/>
          <w:szCs w:val="28"/>
          <w:lang w:eastAsia="ru-RU"/>
        </w:rPr>
        <w:t>культурно</w:t>
      </w:r>
      <w:r w:rsidR="00B14CD2" w:rsidRPr="003155B9">
        <w:rPr>
          <w:rFonts w:ascii="Times New Roman" w:eastAsia="Times New Roman" w:hAnsi="Times New Roman"/>
          <w:b/>
          <w:sz w:val="28"/>
          <w:szCs w:val="28"/>
          <w:lang w:eastAsia="ru-RU"/>
        </w:rPr>
        <w:t>-історичний</w:t>
      </w:r>
      <w:r w:rsidR="003155B9">
        <w:rPr>
          <w:rFonts w:ascii="Times New Roman" w:eastAsia="Times New Roman" w:hAnsi="Times New Roman"/>
          <w:sz w:val="28"/>
          <w:szCs w:val="28"/>
          <w:lang w:eastAsia="ru-RU"/>
        </w:rPr>
        <w:t xml:space="preserve"> (завдяки якому через конкретні деталі було визначено період історії, в якому описані події в творах) </w:t>
      </w:r>
      <w:r w:rsidR="00B14CD2" w:rsidRPr="00B14CD2">
        <w:rPr>
          <w:rFonts w:ascii="Times New Roman" w:eastAsia="Times New Roman" w:hAnsi="Times New Roman"/>
          <w:sz w:val="28"/>
          <w:szCs w:val="28"/>
          <w:lang w:eastAsia="ru-RU"/>
        </w:rPr>
        <w:t xml:space="preserve"> </w:t>
      </w:r>
      <w:r w:rsidR="00B14CD2" w:rsidRPr="003155B9">
        <w:rPr>
          <w:rFonts w:ascii="Times New Roman" w:eastAsia="Times New Roman" w:hAnsi="Times New Roman"/>
          <w:b/>
          <w:sz w:val="28"/>
          <w:szCs w:val="28"/>
          <w:lang w:eastAsia="ru-RU"/>
        </w:rPr>
        <w:t>психологічний</w:t>
      </w:r>
      <w:r w:rsidR="003155B9">
        <w:rPr>
          <w:rFonts w:ascii="Times New Roman" w:eastAsia="Times New Roman" w:hAnsi="Times New Roman"/>
          <w:sz w:val="28"/>
          <w:szCs w:val="28"/>
          <w:lang w:eastAsia="ru-RU"/>
        </w:rPr>
        <w:t xml:space="preserve"> (який дав змогу дослідити психологічні прийоми, які автор використовує у своїх творах)</w:t>
      </w:r>
      <w:r w:rsidR="00F32CC6">
        <w:rPr>
          <w:rFonts w:ascii="Times New Roman" w:eastAsia="Times New Roman" w:hAnsi="Times New Roman"/>
          <w:sz w:val="28"/>
          <w:szCs w:val="28"/>
          <w:lang w:eastAsia="ru-RU"/>
        </w:rPr>
        <w:t>.</w:t>
      </w:r>
    </w:p>
    <w:p w:rsidR="00D7626C" w:rsidRDefault="00D7626C" w:rsidP="00A15371">
      <w:pPr>
        <w:spacing w:after="0" w:line="408" w:lineRule="auto"/>
        <w:ind w:firstLine="709"/>
        <w:jc w:val="both"/>
        <w:rPr>
          <w:rFonts w:ascii="Times New Roman" w:eastAsia="Times New Roman" w:hAnsi="Times New Roman"/>
          <w:bCs/>
          <w:sz w:val="28"/>
          <w:szCs w:val="28"/>
          <w:shd w:val="clear" w:color="auto" w:fill="FFFFFF"/>
          <w:lang w:eastAsia="ru-RU"/>
        </w:rPr>
      </w:pPr>
      <w:r w:rsidRPr="00D7626C">
        <w:rPr>
          <w:rFonts w:ascii="Times New Roman" w:eastAsia="Times New Roman" w:hAnsi="Times New Roman"/>
          <w:b/>
          <w:bCs/>
          <w:sz w:val="28"/>
          <w:szCs w:val="28"/>
          <w:shd w:val="clear" w:color="auto" w:fill="FFFFFF"/>
          <w:lang w:eastAsia="ru-RU"/>
        </w:rPr>
        <w:t>Фактичний матеріал</w:t>
      </w:r>
      <w:r w:rsidR="004F0B82">
        <w:rPr>
          <w:rFonts w:ascii="Times New Roman" w:eastAsia="Times New Roman" w:hAnsi="Times New Roman"/>
          <w:b/>
          <w:bCs/>
          <w:sz w:val="28"/>
          <w:szCs w:val="28"/>
          <w:shd w:val="clear" w:color="auto" w:fill="FFFFFF"/>
          <w:lang w:eastAsia="ru-RU"/>
        </w:rPr>
        <w:t xml:space="preserve">: </w:t>
      </w:r>
      <w:r w:rsidR="004F0B82">
        <w:rPr>
          <w:rFonts w:ascii="Times New Roman" w:eastAsia="Times New Roman" w:hAnsi="Times New Roman"/>
          <w:bCs/>
          <w:sz w:val="28"/>
          <w:szCs w:val="28"/>
          <w:shd w:val="clear" w:color="auto" w:fill="FFFFFF"/>
          <w:lang w:eastAsia="ru-RU"/>
        </w:rPr>
        <w:t>новела «Лови», оповідання: «Ган</w:t>
      </w:r>
      <w:r w:rsidR="00C151A0">
        <w:rPr>
          <w:rFonts w:ascii="Times New Roman" w:eastAsia="Times New Roman" w:hAnsi="Times New Roman"/>
          <w:bCs/>
          <w:sz w:val="28"/>
          <w:szCs w:val="28"/>
          <w:shd w:val="clear" w:color="auto" w:fill="FFFFFF"/>
          <w:lang w:eastAsia="ru-RU"/>
        </w:rPr>
        <w:t>н</w:t>
      </w:r>
      <w:r w:rsidR="004F0B82">
        <w:rPr>
          <w:rFonts w:ascii="Times New Roman" w:eastAsia="Times New Roman" w:hAnsi="Times New Roman"/>
          <w:bCs/>
          <w:sz w:val="28"/>
          <w:szCs w:val="28"/>
          <w:shd w:val="clear" w:color="auto" w:fill="FFFFFF"/>
          <w:lang w:eastAsia="ru-RU"/>
        </w:rPr>
        <w:t>уся», «Жидівка», «Палійка», «Лихий попутав», «Народол</w:t>
      </w:r>
      <w:r w:rsidR="004F0B82" w:rsidRPr="00A227F7">
        <w:rPr>
          <w:rFonts w:ascii="Times New Roman" w:eastAsia="Times New Roman" w:hAnsi="Times New Roman"/>
          <w:bCs/>
          <w:sz w:val="28"/>
          <w:szCs w:val="28"/>
          <w:shd w:val="clear" w:color="auto" w:fill="FFFFFF"/>
          <w:lang w:eastAsia="ru-RU"/>
        </w:rPr>
        <w:t>ю</w:t>
      </w:r>
      <w:r w:rsidR="004F0B82">
        <w:rPr>
          <w:rFonts w:ascii="Times New Roman" w:eastAsia="Times New Roman" w:hAnsi="Times New Roman"/>
          <w:bCs/>
          <w:sz w:val="28"/>
          <w:szCs w:val="28"/>
          <w:shd w:val="clear" w:color="auto" w:fill="FFFFFF"/>
          <w:lang w:eastAsia="ru-RU"/>
        </w:rPr>
        <w:t>бець»</w:t>
      </w:r>
      <w:r w:rsidR="00C151A0">
        <w:rPr>
          <w:rFonts w:ascii="Times New Roman" w:eastAsia="Times New Roman" w:hAnsi="Times New Roman"/>
          <w:bCs/>
          <w:sz w:val="28"/>
          <w:szCs w:val="28"/>
          <w:shd w:val="clear" w:color="auto" w:fill="FFFFFF"/>
          <w:lang w:eastAsia="ru-RU"/>
        </w:rPr>
        <w:t>,</w:t>
      </w:r>
      <w:r w:rsidR="004F0B82">
        <w:rPr>
          <w:rFonts w:ascii="Times New Roman" w:eastAsia="Times New Roman" w:hAnsi="Times New Roman"/>
          <w:bCs/>
          <w:sz w:val="28"/>
          <w:szCs w:val="28"/>
          <w:shd w:val="clear" w:color="auto" w:fill="FFFFFF"/>
          <w:lang w:eastAsia="ru-RU"/>
        </w:rPr>
        <w:t xml:space="preserve"> нарис «Серед степів», поема в прозі «Сон»</w:t>
      </w:r>
      <w:r w:rsidR="00EF4AA5">
        <w:rPr>
          <w:rFonts w:ascii="Times New Roman" w:eastAsia="Times New Roman" w:hAnsi="Times New Roman"/>
          <w:bCs/>
          <w:sz w:val="28"/>
          <w:szCs w:val="28"/>
          <w:shd w:val="clear" w:color="auto" w:fill="FFFFFF"/>
          <w:lang w:eastAsia="ru-RU"/>
        </w:rPr>
        <w:t>, повість «Лихі л</w:t>
      </w:r>
      <w:r w:rsidR="001C5074" w:rsidRPr="00A227F7">
        <w:rPr>
          <w:rFonts w:ascii="Times New Roman" w:eastAsia="Times New Roman" w:hAnsi="Times New Roman"/>
          <w:bCs/>
          <w:sz w:val="28"/>
          <w:szCs w:val="28"/>
          <w:shd w:val="clear" w:color="auto" w:fill="FFFFFF"/>
          <w:lang w:eastAsia="ru-RU"/>
        </w:rPr>
        <w:t>ю</w:t>
      </w:r>
      <w:r w:rsidR="001C5074">
        <w:rPr>
          <w:rFonts w:ascii="Times New Roman" w:eastAsia="Times New Roman" w:hAnsi="Times New Roman"/>
          <w:bCs/>
          <w:sz w:val="28"/>
          <w:szCs w:val="28"/>
          <w:shd w:val="clear" w:color="auto" w:fill="FFFFFF"/>
          <w:lang w:eastAsia="ru-RU"/>
        </w:rPr>
        <w:t>ди», «П’яниця».</w:t>
      </w:r>
    </w:p>
    <w:p w:rsidR="001C5074" w:rsidRPr="0041532C" w:rsidRDefault="001C5074" w:rsidP="00A15371">
      <w:pPr>
        <w:spacing w:after="0" w:line="408" w:lineRule="auto"/>
        <w:ind w:firstLine="709"/>
        <w:jc w:val="both"/>
        <w:rPr>
          <w:rFonts w:ascii="Times New Roman" w:eastAsia="Times New Roman" w:hAnsi="Times New Roman"/>
          <w:bCs/>
          <w:sz w:val="28"/>
          <w:szCs w:val="28"/>
          <w:shd w:val="clear" w:color="auto" w:fill="FFFFFF"/>
          <w:lang w:eastAsia="ru-RU"/>
        </w:rPr>
      </w:pPr>
      <w:r w:rsidRPr="001C5074">
        <w:rPr>
          <w:rFonts w:ascii="Times New Roman" w:eastAsia="Times New Roman" w:hAnsi="Times New Roman"/>
          <w:b/>
          <w:bCs/>
          <w:sz w:val="28"/>
          <w:szCs w:val="28"/>
          <w:shd w:val="clear" w:color="auto" w:fill="FFFFFF"/>
          <w:lang w:eastAsia="ru-RU"/>
        </w:rPr>
        <w:t>Наукова новизна</w:t>
      </w:r>
      <w:r w:rsidR="0041532C">
        <w:rPr>
          <w:rFonts w:ascii="Times New Roman" w:eastAsia="Times New Roman" w:hAnsi="Times New Roman"/>
          <w:b/>
          <w:bCs/>
          <w:sz w:val="28"/>
          <w:szCs w:val="28"/>
          <w:shd w:val="clear" w:color="auto" w:fill="FFFFFF"/>
          <w:lang w:eastAsia="ru-RU"/>
        </w:rPr>
        <w:t xml:space="preserve"> роботи </w:t>
      </w:r>
      <w:r w:rsidR="0041532C">
        <w:rPr>
          <w:rFonts w:ascii="Times New Roman" w:eastAsia="Times New Roman" w:hAnsi="Times New Roman"/>
          <w:bCs/>
          <w:sz w:val="28"/>
          <w:szCs w:val="28"/>
          <w:shd w:val="clear" w:color="auto" w:fill="FFFFFF"/>
          <w:lang w:eastAsia="ru-RU"/>
        </w:rPr>
        <w:t xml:space="preserve">полягає в тому, що в ній на основі обтяжного матеріалу вперше висвітлено </w:t>
      </w:r>
      <w:r w:rsidR="00F51F0A">
        <w:rPr>
          <w:rFonts w:ascii="Times New Roman" w:eastAsia="Times New Roman" w:hAnsi="Times New Roman"/>
          <w:bCs/>
          <w:sz w:val="28"/>
          <w:szCs w:val="28"/>
          <w:shd w:val="clear" w:color="auto" w:fill="FFFFFF"/>
          <w:lang w:eastAsia="ru-RU"/>
        </w:rPr>
        <w:t>соціальну позиці</w:t>
      </w:r>
      <w:r w:rsidR="00F51F0A" w:rsidRPr="00A227F7">
        <w:rPr>
          <w:rFonts w:ascii="Times New Roman" w:eastAsia="Times New Roman" w:hAnsi="Times New Roman"/>
          <w:bCs/>
          <w:sz w:val="28"/>
          <w:szCs w:val="28"/>
          <w:shd w:val="clear" w:color="auto" w:fill="FFFFFF"/>
          <w:lang w:eastAsia="ru-RU"/>
        </w:rPr>
        <w:t>ю</w:t>
      </w:r>
      <w:r w:rsidR="00F51F0A">
        <w:rPr>
          <w:rFonts w:ascii="Times New Roman" w:eastAsia="Times New Roman" w:hAnsi="Times New Roman"/>
          <w:bCs/>
          <w:sz w:val="28"/>
          <w:szCs w:val="28"/>
          <w:shd w:val="clear" w:color="auto" w:fill="FFFFFF"/>
          <w:lang w:eastAsia="ru-RU"/>
        </w:rPr>
        <w:t xml:space="preserve"> автора через призму героя в українській літературі ХІХ століття.</w:t>
      </w:r>
    </w:p>
    <w:p w:rsidR="00A15371" w:rsidRDefault="00A15371" w:rsidP="00A15371">
      <w:pPr>
        <w:spacing w:after="0" w:line="408" w:lineRule="auto"/>
        <w:ind w:firstLine="709"/>
        <w:jc w:val="both"/>
        <w:rPr>
          <w:rFonts w:ascii="Times New Roman" w:eastAsia="Times New Roman" w:hAnsi="Times New Roman"/>
          <w:sz w:val="28"/>
          <w:szCs w:val="28"/>
          <w:lang w:eastAsia="ru-RU"/>
        </w:rPr>
      </w:pPr>
      <w:r w:rsidRPr="00E3216A">
        <w:rPr>
          <w:rFonts w:ascii="Times New Roman" w:eastAsia="Times New Roman" w:hAnsi="Times New Roman"/>
          <w:b/>
          <w:bCs/>
          <w:sz w:val="28"/>
          <w:szCs w:val="28"/>
          <w:lang w:eastAsia="ru-RU"/>
        </w:rPr>
        <w:t xml:space="preserve">Практичне значення </w:t>
      </w:r>
      <w:r w:rsidRPr="00E3216A">
        <w:rPr>
          <w:rFonts w:ascii="Times New Roman" w:eastAsia="Times New Roman" w:hAnsi="Times New Roman"/>
          <w:sz w:val="28"/>
          <w:szCs w:val="28"/>
          <w:lang w:eastAsia="ru-RU"/>
        </w:rPr>
        <w:t>роботи пов’язане з можливістю застосування матеріалів на факультативах з української літератури.</w:t>
      </w:r>
    </w:p>
    <w:p w:rsidR="00B80A8F" w:rsidRDefault="003E00C7" w:rsidP="003E00C7">
      <w:pPr>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          </w:t>
      </w:r>
      <w:r w:rsidR="001C5074">
        <w:rPr>
          <w:rFonts w:ascii="Times New Roman" w:eastAsia="Times New Roman" w:hAnsi="Times New Roman"/>
          <w:b/>
          <w:bCs/>
          <w:sz w:val="28"/>
          <w:szCs w:val="28"/>
          <w:lang w:eastAsia="ru-RU"/>
        </w:rPr>
        <w:t>Теоретична цінність</w:t>
      </w:r>
      <w:r w:rsidR="001C5074">
        <w:rPr>
          <w:rFonts w:ascii="Times New Roman" w:eastAsia="Times New Roman" w:hAnsi="Times New Roman"/>
          <w:sz w:val="28"/>
          <w:szCs w:val="28"/>
          <w:lang w:eastAsia="ru-RU"/>
        </w:rPr>
        <w:t>. Р</w:t>
      </w:r>
      <w:r w:rsidR="00A15371" w:rsidRPr="00E3216A">
        <w:rPr>
          <w:rFonts w:ascii="Times New Roman" w:eastAsia="Times New Roman" w:hAnsi="Times New Roman"/>
          <w:sz w:val="28"/>
          <w:szCs w:val="28"/>
          <w:lang w:eastAsia="ru-RU"/>
        </w:rPr>
        <w:t>езул</w:t>
      </w:r>
      <w:r w:rsidR="001C5074">
        <w:rPr>
          <w:rFonts w:ascii="Times New Roman" w:eastAsia="Times New Roman" w:hAnsi="Times New Roman"/>
          <w:sz w:val="28"/>
          <w:szCs w:val="28"/>
          <w:lang w:eastAsia="ru-RU"/>
        </w:rPr>
        <w:t>ьтати дослідження</w:t>
      </w:r>
      <w:r w:rsidR="00A15371" w:rsidRPr="00E3216A">
        <w:rPr>
          <w:rFonts w:ascii="Times New Roman" w:eastAsia="Times New Roman" w:hAnsi="Times New Roman"/>
          <w:sz w:val="28"/>
          <w:szCs w:val="28"/>
          <w:lang w:eastAsia="ru-RU"/>
        </w:rPr>
        <w:t xml:space="preserve"> сприятимуть подальшому вивченню й глибшому розумінню </w:t>
      </w:r>
      <w:r w:rsidR="00586F57" w:rsidRPr="00E3216A">
        <w:rPr>
          <w:rFonts w:ascii="Times New Roman" w:eastAsia="Times New Roman" w:hAnsi="Times New Roman"/>
          <w:sz w:val="28"/>
          <w:szCs w:val="28"/>
          <w:lang w:eastAsia="ru-RU"/>
        </w:rPr>
        <w:t>жанрової своєрідності</w:t>
      </w:r>
      <w:r w:rsidR="00B80A8F" w:rsidRPr="00E3216A">
        <w:rPr>
          <w:rFonts w:ascii="Times New Roman" w:eastAsia="Times New Roman" w:hAnsi="Times New Roman"/>
          <w:sz w:val="28"/>
          <w:szCs w:val="28"/>
          <w:lang w:eastAsia="ru-RU"/>
        </w:rPr>
        <w:t xml:space="preserve"> української малої прози.</w:t>
      </w:r>
    </w:p>
    <w:p w:rsidR="001C5074" w:rsidRPr="001C5074" w:rsidRDefault="001C5074" w:rsidP="00B80A8F">
      <w:pPr>
        <w:spacing w:after="0" w:line="360" w:lineRule="auto"/>
        <w:ind w:firstLine="709"/>
        <w:jc w:val="both"/>
        <w:rPr>
          <w:rFonts w:ascii="Times New Roman" w:eastAsia="Times New Roman" w:hAnsi="Times New Roman"/>
          <w:b/>
          <w:sz w:val="28"/>
          <w:szCs w:val="28"/>
          <w:lang w:eastAsia="ru-RU"/>
        </w:rPr>
      </w:pPr>
      <w:r>
        <w:rPr>
          <w:rFonts w:ascii="Times New Roman" w:eastAsia="Times New Roman" w:hAnsi="Times New Roman"/>
          <w:b/>
          <w:sz w:val="28"/>
          <w:szCs w:val="28"/>
          <w:lang w:eastAsia="ru-RU"/>
        </w:rPr>
        <w:t xml:space="preserve">Апробація роботи. </w:t>
      </w:r>
      <w:r w:rsidRPr="001C5074">
        <w:rPr>
          <w:rFonts w:ascii="Times New Roman" w:eastAsia="Times New Roman" w:hAnsi="Times New Roman"/>
          <w:sz w:val="28"/>
          <w:szCs w:val="28"/>
          <w:lang w:eastAsia="ru-RU"/>
        </w:rPr>
        <w:t>Результати дослідження були представленні на</w:t>
      </w:r>
      <w:r>
        <w:rPr>
          <w:rFonts w:ascii="Times New Roman" w:eastAsia="Times New Roman" w:hAnsi="Times New Roman"/>
          <w:b/>
          <w:sz w:val="28"/>
          <w:szCs w:val="28"/>
          <w:lang w:eastAsia="ru-RU"/>
        </w:rPr>
        <w:t xml:space="preserve"> </w:t>
      </w:r>
      <w:r w:rsidRPr="001C5074">
        <w:rPr>
          <w:rFonts w:ascii="Times New Roman" w:eastAsia="Times New Roman" w:hAnsi="Times New Roman"/>
          <w:sz w:val="28"/>
          <w:szCs w:val="28"/>
          <w:lang w:eastAsia="ru-RU"/>
        </w:rPr>
        <w:t xml:space="preserve">Міжнародній </w:t>
      </w:r>
      <w:r>
        <w:rPr>
          <w:rFonts w:ascii="Times New Roman" w:eastAsia="Times New Roman" w:hAnsi="Times New Roman"/>
          <w:sz w:val="28"/>
          <w:szCs w:val="28"/>
          <w:lang w:eastAsia="ru-RU"/>
        </w:rPr>
        <w:t>науково-практичній конференції (Львів, 2018) та Всеукраїнській науково-практичній конференції (Запоріжжя,  2018). За темо</w:t>
      </w:r>
      <w:r w:rsidRPr="00A227F7">
        <w:rPr>
          <w:rFonts w:ascii="Times New Roman" w:eastAsia="Times New Roman" w:hAnsi="Times New Roman"/>
          <w:bCs/>
          <w:sz w:val="28"/>
          <w:szCs w:val="28"/>
          <w:shd w:val="clear" w:color="auto" w:fill="FFFFFF"/>
          <w:lang w:eastAsia="ru-RU"/>
        </w:rPr>
        <w:t>ю</w:t>
      </w:r>
      <w:r>
        <w:rPr>
          <w:rFonts w:ascii="Times New Roman" w:eastAsia="Times New Roman" w:hAnsi="Times New Roman"/>
          <w:bCs/>
          <w:sz w:val="28"/>
          <w:szCs w:val="28"/>
          <w:shd w:val="clear" w:color="auto" w:fill="FFFFFF"/>
          <w:lang w:eastAsia="ru-RU"/>
        </w:rPr>
        <w:t xml:space="preserve"> роботи вийшло друком 2 статті.</w:t>
      </w:r>
    </w:p>
    <w:p w:rsidR="00A15371" w:rsidRPr="00E3216A" w:rsidRDefault="00A15371" w:rsidP="00A15371">
      <w:pPr>
        <w:spacing w:after="0" w:line="360" w:lineRule="auto"/>
        <w:ind w:firstLine="709"/>
        <w:jc w:val="both"/>
        <w:rPr>
          <w:rFonts w:ascii="Times New Roman" w:eastAsia="Times New Roman" w:hAnsi="Times New Roman"/>
          <w:sz w:val="28"/>
          <w:szCs w:val="28"/>
          <w:lang w:eastAsia="ru-RU"/>
        </w:rPr>
      </w:pPr>
      <w:r w:rsidRPr="00E3216A">
        <w:rPr>
          <w:rFonts w:ascii="Times New Roman" w:eastAsia="Times New Roman" w:hAnsi="Times New Roman"/>
          <w:b/>
          <w:sz w:val="28"/>
          <w:szCs w:val="28"/>
          <w:lang w:eastAsia="ru-RU"/>
        </w:rPr>
        <w:t>Структура роботи</w:t>
      </w:r>
      <w:r w:rsidRPr="00E3216A">
        <w:rPr>
          <w:rFonts w:ascii="Times New Roman" w:eastAsia="Times New Roman" w:hAnsi="Times New Roman"/>
          <w:sz w:val="28"/>
          <w:szCs w:val="28"/>
          <w:lang w:eastAsia="ru-RU"/>
        </w:rPr>
        <w:t xml:space="preserve">: робота складається з вступу, </w:t>
      </w:r>
      <w:r w:rsidR="00F957D4">
        <w:rPr>
          <w:rFonts w:ascii="Times New Roman" w:eastAsia="Times New Roman" w:hAnsi="Times New Roman"/>
          <w:sz w:val="28"/>
          <w:szCs w:val="28"/>
          <w:lang w:eastAsia="ru-RU"/>
        </w:rPr>
        <w:t>трьох</w:t>
      </w:r>
      <w:r w:rsidRPr="00E3216A">
        <w:rPr>
          <w:rFonts w:ascii="Times New Roman" w:eastAsia="Times New Roman" w:hAnsi="Times New Roman"/>
          <w:sz w:val="28"/>
          <w:szCs w:val="28"/>
          <w:lang w:eastAsia="ru-RU"/>
        </w:rPr>
        <w:t xml:space="preserve"> розділів, висновків та списку використаної літератури.</w:t>
      </w:r>
    </w:p>
    <w:p w:rsidR="000B0D09" w:rsidRPr="002A4A91" w:rsidRDefault="000B0D09" w:rsidP="001C2FCC">
      <w:pPr>
        <w:spacing w:after="0" w:line="360" w:lineRule="auto"/>
        <w:jc w:val="both"/>
        <w:rPr>
          <w:rFonts w:ascii="Times New Roman" w:eastAsia="Times New Roman" w:hAnsi="Times New Roman"/>
          <w:b/>
          <w:sz w:val="28"/>
          <w:szCs w:val="28"/>
          <w:shd w:val="clear" w:color="auto" w:fill="FFFFFF"/>
          <w:lang w:val="ru-RU" w:eastAsia="ru-RU"/>
        </w:rPr>
      </w:pPr>
    </w:p>
    <w:p w:rsidR="006D1373" w:rsidRDefault="006D1373" w:rsidP="001C2FCC">
      <w:pPr>
        <w:spacing w:after="0" w:line="360" w:lineRule="auto"/>
        <w:jc w:val="both"/>
        <w:rPr>
          <w:rFonts w:ascii="Times New Roman" w:eastAsia="Times New Roman" w:hAnsi="Times New Roman"/>
          <w:b/>
          <w:sz w:val="28"/>
          <w:szCs w:val="28"/>
          <w:shd w:val="clear" w:color="auto" w:fill="FFFFFF"/>
          <w:lang w:val="ru-RU" w:eastAsia="ru-RU"/>
        </w:rPr>
      </w:pPr>
    </w:p>
    <w:p w:rsidR="006D1373" w:rsidRPr="006D1373" w:rsidRDefault="00495502" w:rsidP="006D1373">
      <w:pPr>
        <w:spacing w:after="0" w:line="360" w:lineRule="auto"/>
        <w:jc w:val="right"/>
        <w:rPr>
          <w:rFonts w:ascii="Times New Roman" w:eastAsia="Times New Roman" w:hAnsi="Times New Roman"/>
          <w:sz w:val="28"/>
          <w:szCs w:val="28"/>
          <w:shd w:val="clear" w:color="auto" w:fill="FFFFFF"/>
          <w:lang w:val="ru-RU" w:eastAsia="ru-RU"/>
        </w:rPr>
      </w:pPr>
      <w:r>
        <w:rPr>
          <w:rFonts w:ascii="Times New Roman" w:eastAsia="Times New Roman" w:hAnsi="Times New Roman"/>
          <w:sz w:val="28"/>
          <w:szCs w:val="28"/>
          <w:shd w:val="clear" w:color="auto" w:fill="FFFFFF"/>
          <w:lang w:val="ru-RU" w:eastAsia="ru-RU"/>
        </w:rPr>
        <w:lastRenderedPageBreak/>
        <w:t>8</w:t>
      </w:r>
    </w:p>
    <w:p w:rsidR="002406C2" w:rsidRPr="002406C2" w:rsidRDefault="002406C2" w:rsidP="002406C2">
      <w:pPr>
        <w:tabs>
          <w:tab w:val="left" w:pos="9261"/>
          <w:tab w:val="right" w:pos="9355"/>
        </w:tabs>
        <w:spacing w:after="0" w:line="360" w:lineRule="auto"/>
        <w:jc w:val="right"/>
        <w:rPr>
          <w:rFonts w:ascii="Times New Roman" w:eastAsiaTheme="minorHAnsi" w:hAnsi="Times New Roman"/>
          <w:sz w:val="28"/>
          <w:szCs w:val="28"/>
        </w:rPr>
      </w:pPr>
      <w:r w:rsidRPr="002406C2">
        <w:rPr>
          <w:rFonts w:ascii="Times New Roman" w:eastAsiaTheme="minorHAnsi" w:hAnsi="Times New Roman"/>
          <w:sz w:val="28"/>
          <w:szCs w:val="28"/>
        </w:rPr>
        <w:t>66</w:t>
      </w:r>
    </w:p>
    <w:p w:rsidR="00CC50D8" w:rsidRPr="00B67860" w:rsidRDefault="00CC50D8" w:rsidP="00815EA0">
      <w:pPr>
        <w:tabs>
          <w:tab w:val="left" w:pos="9261"/>
          <w:tab w:val="right" w:pos="9355"/>
        </w:tabs>
        <w:spacing w:after="0" w:line="360" w:lineRule="auto"/>
        <w:rPr>
          <w:rFonts w:ascii="Times New Roman" w:eastAsiaTheme="minorHAnsi" w:hAnsi="Times New Roman"/>
          <w:sz w:val="28"/>
          <w:szCs w:val="28"/>
          <w:lang w:val="ru-RU"/>
        </w:rPr>
      </w:pPr>
      <w:r w:rsidRPr="00CC50D8">
        <w:rPr>
          <w:rFonts w:ascii="Times New Roman" w:eastAsiaTheme="minorHAnsi" w:hAnsi="Times New Roman"/>
          <w:b/>
          <w:sz w:val="28"/>
          <w:szCs w:val="28"/>
        </w:rPr>
        <w:t>Висновок</w:t>
      </w:r>
      <w:r w:rsidR="00674C4D">
        <w:rPr>
          <w:rFonts w:ascii="Times New Roman" w:eastAsiaTheme="minorHAnsi" w:hAnsi="Times New Roman"/>
          <w:b/>
          <w:sz w:val="28"/>
          <w:szCs w:val="28"/>
        </w:rPr>
        <w:tab/>
      </w:r>
      <w:r w:rsidR="00A7629B">
        <w:rPr>
          <w:rFonts w:ascii="Times New Roman" w:eastAsiaTheme="minorHAnsi" w:hAnsi="Times New Roman"/>
          <w:b/>
          <w:sz w:val="28"/>
          <w:szCs w:val="28"/>
        </w:rPr>
        <w:tab/>
      </w:r>
    </w:p>
    <w:p w:rsidR="00CC50D8" w:rsidRPr="00CC50D8" w:rsidRDefault="00CC50D8" w:rsidP="00CC50D8">
      <w:pPr>
        <w:spacing w:after="0" w:line="360" w:lineRule="auto"/>
        <w:ind w:firstLine="709"/>
        <w:jc w:val="both"/>
        <w:rPr>
          <w:rFonts w:ascii="Times New Roman" w:eastAsiaTheme="minorHAnsi" w:hAnsi="Times New Roman"/>
          <w:sz w:val="28"/>
          <w:szCs w:val="28"/>
        </w:rPr>
      </w:pPr>
      <w:r w:rsidRPr="00CC50D8">
        <w:rPr>
          <w:rFonts w:ascii="Times New Roman" w:eastAsiaTheme="minorHAnsi" w:hAnsi="Times New Roman"/>
          <w:sz w:val="28"/>
          <w:szCs w:val="28"/>
        </w:rPr>
        <w:t xml:space="preserve">Українській малій прозі притаманне дивовижне багатство й розмаїття тем, принципів будови художніх образів, </w:t>
      </w:r>
      <w:r w:rsidR="00D44699">
        <w:rPr>
          <w:rFonts w:ascii="Times New Roman" w:eastAsiaTheme="minorHAnsi" w:hAnsi="Times New Roman"/>
          <w:sz w:val="28"/>
          <w:szCs w:val="28"/>
        </w:rPr>
        <w:t xml:space="preserve">жанрів та стилів. Вона стала, </w:t>
      </w:r>
      <w:r w:rsidRPr="00CC50D8">
        <w:rPr>
          <w:rFonts w:ascii="Times New Roman" w:eastAsiaTheme="minorHAnsi" w:hAnsi="Times New Roman"/>
          <w:sz w:val="28"/>
          <w:szCs w:val="28"/>
        </w:rPr>
        <w:t xml:space="preserve"> експериментальним полем</w:t>
      </w:r>
      <w:r w:rsidR="00D44699">
        <w:rPr>
          <w:rFonts w:ascii="Times New Roman" w:eastAsiaTheme="minorHAnsi" w:hAnsi="Times New Roman"/>
          <w:sz w:val="28"/>
          <w:szCs w:val="28"/>
        </w:rPr>
        <w:t xml:space="preserve"> багатьох письменників</w:t>
      </w:r>
      <w:r w:rsidRPr="00CC50D8">
        <w:rPr>
          <w:rFonts w:ascii="Times New Roman" w:eastAsiaTheme="minorHAnsi" w:hAnsi="Times New Roman"/>
          <w:sz w:val="28"/>
          <w:szCs w:val="28"/>
        </w:rPr>
        <w:t xml:space="preserve">. Коли жанр роману лише накопичував необхідний художній матеріал, оповідання і новели відбивали дух часу, найтонші вібрації естетичної свідомості епохи. </w:t>
      </w:r>
    </w:p>
    <w:p w:rsidR="00CC50D8" w:rsidRDefault="00A03B08" w:rsidP="00CC50D8">
      <w:pPr>
        <w:spacing w:after="0" w:line="360" w:lineRule="auto"/>
        <w:ind w:firstLine="709"/>
        <w:jc w:val="both"/>
        <w:rPr>
          <w:rFonts w:ascii="Times New Roman" w:eastAsiaTheme="minorHAnsi" w:hAnsi="Times New Roman"/>
          <w:bCs/>
          <w:sz w:val="28"/>
          <w:szCs w:val="28"/>
        </w:rPr>
      </w:pPr>
      <w:r>
        <w:rPr>
          <w:rFonts w:ascii="Times New Roman" w:eastAsiaTheme="minorHAnsi" w:hAnsi="Times New Roman"/>
          <w:bCs/>
          <w:sz w:val="28"/>
          <w:szCs w:val="28"/>
        </w:rPr>
        <w:t>Як зазначав І. Денис</w:t>
      </w:r>
      <w:r w:rsidRPr="00CC50D8">
        <w:rPr>
          <w:rFonts w:ascii="Times New Roman" w:eastAsiaTheme="minorHAnsi" w:hAnsi="Times New Roman"/>
          <w:bCs/>
          <w:sz w:val="28"/>
          <w:szCs w:val="28"/>
        </w:rPr>
        <w:t>ю</w:t>
      </w:r>
      <w:r>
        <w:rPr>
          <w:rFonts w:ascii="Times New Roman" w:eastAsiaTheme="minorHAnsi" w:hAnsi="Times New Roman"/>
          <w:bCs/>
          <w:sz w:val="28"/>
          <w:szCs w:val="28"/>
        </w:rPr>
        <w:t>к у праці про розвиток малої прози, що  у</w:t>
      </w:r>
      <w:r w:rsidR="00CC50D8" w:rsidRPr="00CC50D8">
        <w:rPr>
          <w:rFonts w:ascii="Times New Roman" w:eastAsiaTheme="minorHAnsi" w:hAnsi="Times New Roman"/>
          <w:bCs/>
          <w:sz w:val="28"/>
          <w:szCs w:val="28"/>
        </w:rPr>
        <w:t>країнська художня мала проза як своєрідна жанрова система, заснована на олітературені фольклорних сюжетів. За порівняно невеликий період становлення й утворення української малої прози скристалізувалися такі її жанрові різновиди,</w:t>
      </w:r>
      <w:r w:rsidR="00B65862">
        <w:rPr>
          <w:rFonts w:ascii="Times New Roman" w:eastAsiaTheme="minorHAnsi" w:hAnsi="Times New Roman"/>
          <w:bCs/>
          <w:sz w:val="28"/>
          <w:szCs w:val="28"/>
        </w:rPr>
        <w:t xml:space="preserve"> як</w:t>
      </w:r>
      <w:r w:rsidR="00CC50D8" w:rsidRPr="00CC50D8">
        <w:rPr>
          <w:rFonts w:ascii="Times New Roman" w:eastAsiaTheme="minorHAnsi" w:hAnsi="Times New Roman"/>
          <w:bCs/>
          <w:sz w:val="28"/>
          <w:szCs w:val="28"/>
        </w:rPr>
        <w:t xml:space="preserve"> літературний анекдо</w:t>
      </w:r>
      <w:r w:rsidR="00A6101D">
        <w:rPr>
          <w:rFonts w:ascii="Times New Roman" w:eastAsiaTheme="minorHAnsi" w:hAnsi="Times New Roman"/>
          <w:bCs/>
          <w:sz w:val="28"/>
          <w:szCs w:val="28"/>
        </w:rPr>
        <w:t>т, анекдотоподібна новела, етно</w:t>
      </w:r>
      <w:r w:rsidR="00B65862">
        <w:rPr>
          <w:rFonts w:ascii="Times New Roman" w:eastAsiaTheme="minorHAnsi" w:hAnsi="Times New Roman"/>
          <w:bCs/>
          <w:sz w:val="28"/>
          <w:szCs w:val="28"/>
        </w:rPr>
        <w:t>графічно-</w:t>
      </w:r>
      <w:r w:rsidR="00CC50D8" w:rsidRPr="00CC50D8">
        <w:rPr>
          <w:rFonts w:ascii="Times New Roman" w:eastAsiaTheme="minorHAnsi" w:hAnsi="Times New Roman"/>
          <w:bCs/>
          <w:sz w:val="28"/>
          <w:szCs w:val="28"/>
        </w:rPr>
        <w:t>побутове, побутове, соціально-побутове, суспільно-проблемне оповідання, нарис, романтична новела.</w:t>
      </w:r>
    </w:p>
    <w:p w:rsidR="00A03B08" w:rsidRPr="00CC50D8" w:rsidRDefault="00CA36CA" w:rsidP="00CA36CA">
      <w:pPr>
        <w:spacing w:after="0" w:line="360" w:lineRule="auto"/>
        <w:jc w:val="both"/>
        <w:rPr>
          <w:rFonts w:ascii="Times New Roman" w:eastAsiaTheme="minorHAnsi" w:hAnsi="Times New Roman"/>
          <w:bCs/>
          <w:sz w:val="28"/>
          <w:szCs w:val="28"/>
        </w:rPr>
      </w:pPr>
      <w:r>
        <w:rPr>
          <w:rFonts w:ascii="Times New Roman" w:eastAsiaTheme="minorHAnsi" w:hAnsi="Times New Roman"/>
          <w:bCs/>
          <w:sz w:val="28"/>
          <w:szCs w:val="28"/>
        </w:rPr>
        <w:t xml:space="preserve">         </w:t>
      </w:r>
      <w:r w:rsidR="00A03B08">
        <w:rPr>
          <w:rFonts w:ascii="Times New Roman" w:eastAsiaTheme="minorHAnsi" w:hAnsi="Times New Roman"/>
          <w:bCs/>
          <w:sz w:val="28"/>
          <w:szCs w:val="28"/>
        </w:rPr>
        <w:t>У теоретичній частині нашої роботи ми розглядаємо визначення й специфіку жанрових різновидів малої прози 19 століття.</w:t>
      </w:r>
    </w:p>
    <w:p w:rsidR="00385D1A" w:rsidRDefault="00CA36CA" w:rsidP="00CA36CA">
      <w:pPr>
        <w:spacing w:after="0" w:line="360" w:lineRule="auto"/>
        <w:jc w:val="both"/>
        <w:rPr>
          <w:rFonts w:ascii="Times New Roman" w:eastAsiaTheme="minorHAnsi" w:hAnsi="Times New Roman"/>
          <w:bCs/>
          <w:sz w:val="28"/>
          <w:szCs w:val="28"/>
        </w:rPr>
      </w:pPr>
      <w:r>
        <w:rPr>
          <w:rFonts w:ascii="Times New Roman" w:eastAsiaTheme="minorHAnsi" w:hAnsi="Times New Roman"/>
          <w:bCs/>
          <w:sz w:val="28"/>
          <w:szCs w:val="28"/>
        </w:rPr>
        <w:t xml:space="preserve">         </w:t>
      </w:r>
      <w:r w:rsidR="00DD3EB4">
        <w:rPr>
          <w:rFonts w:ascii="Times New Roman" w:eastAsiaTheme="minorHAnsi" w:hAnsi="Times New Roman"/>
          <w:bCs/>
          <w:sz w:val="28"/>
          <w:szCs w:val="28"/>
        </w:rPr>
        <w:t xml:space="preserve">У 19 </w:t>
      </w:r>
      <w:r w:rsidR="00CC50D8" w:rsidRPr="00CC50D8">
        <w:rPr>
          <w:rFonts w:ascii="Times New Roman" w:eastAsiaTheme="minorHAnsi" w:hAnsi="Times New Roman"/>
          <w:bCs/>
          <w:sz w:val="28"/>
          <w:szCs w:val="28"/>
        </w:rPr>
        <w:t>століття процес жанрового синтезу охопив усі рівні жанрових структур малої прози. Таким чином, відбувався процес жанрового синкретизму, розширювалися жанрові потенції новели та оповідання. Переживаючи справжнє піднесення в кількісному вимірі, українська мала проза оновилася якісно – розши</w:t>
      </w:r>
      <w:r w:rsidR="00A03B08">
        <w:rPr>
          <w:rFonts w:ascii="Times New Roman" w:eastAsiaTheme="minorHAnsi" w:hAnsi="Times New Roman"/>
          <w:bCs/>
          <w:sz w:val="28"/>
          <w:szCs w:val="28"/>
        </w:rPr>
        <w:t>рила тематичне поле, використ</w:t>
      </w:r>
      <w:r w:rsidR="00CC50D8" w:rsidRPr="00CC50D8">
        <w:rPr>
          <w:rFonts w:ascii="Times New Roman" w:eastAsiaTheme="minorHAnsi" w:hAnsi="Times New Roman"/>
          <w:bCs/>
          <w:sz w:val="28"/>
          <w:szCs w:val="28"/>
        </w:rPr>
        <w:t>ала жанрові можливості повісті і навіть роману, згущуючи, концентруючи зміст у гранично стислій формі. Усе це детермінувало появу феномену української малої прози</w:t>
      </w:r>
      <w:r w:rsidR="005270D3">
        <w:rPr>
          <w:rFonts w:ascii="Times New Roman" w:eastAsiaTheme="minorHAnsi" w:hAnsi="Times New Roman"/>
          <w:bCs/>
          <w:sz w:val="28"/>
          <w:szCs w:val="28"/>
        </w:rPr>
        <w:t xml:space="preserve"> 19</w:t>
      </w:r>
      <w:r w:rsidR="00CC50D8" w:rsidRPr="00CC50D8">
        <w:rPr>
          <w:rFonts w:ascii="Times New Roman" w:eastAsiaTheme="minorHAnsi" w:hAnsi="Times New Roman"/>
          <w:bCs/>
          <w:sz w:val="28"/>
          <w:szCs w:val="28"/>
        </w:rPr>
        <w:t xml:space="preserve"> століття, баг</w:t>
      </w:r>
      <w:r w:rsidR="005270D3">
        <w:rPr>
          <w:rFonts w:ascii="Times New Roman" w:eastAsiaTheme="minorHAnsi" w:hAnsi="Times New Roman"/>
          <w:bCs/>
          <w:sz w:val="28"/>
          <w:szCs w:val="28"/>
        </w:rPr>
        <w:t>атство й своєрідність якого ми розглядали в своїй роботі.</w:t>
      </w:r>
    </w:p>
    <w:p w:rsidR="00CC50D8" w:rsidRDefault="00CC50D8" w:rsidP="00CC50D8">
      <w:pPr>
        <w:spacing w:after="0" w:line="360" w:lineRule="auto"/>
        <w:ind w:firstLine="709"/>
        <w:jc w:val="both"/>
        <w:rPr>
          <w:rFonts w:ascii="Times New Roman" w:eastAsiaTheme="minorHAnsi" w:hAnsi="Times New Roman"/>
          <w:bCs/>
          <w:sz w:val="28"/>
          <w:szCs w:val="28"/>
        </w:rPr>
      </w:pPr>
      <w:r w:rsidRPr="00CC50D8">
        <w:rPr>
          <w:rFonts w:ascii="Times New Roman" w:eastAsiaTheme="minorHAnsi" w:hAnsi="Times New Roman"/>
          <w:bCs/>
          <w:sz w:val="28"/>
          <w:szCs w:val="28"/>
        </w:rPr>
        <w:t xml:space="preserve">Творчість Панаса Мирного в літературному процесі XIX ст. розгортається, як цілий перехідний етап від створення перших власне художніх зразків до нового типу письма кінця XIX — початку XX ст.: Можна </w:t>
      </w:r>
      <w:r w:rsidRPr="00CC50D8">
        <w:rPr>
          <w:rFonts w:ascii="Times New Roman" w:eastAsiaTheme="minorHAnsi" w:hAnsi="Times New Roman"/>
          <w:bCs/>
          <w:sz w:val="28"/>
          <w:szCs w:val="28"/>
        </w:rPr>
        <w:lastRenderedPageBreak/>
        <w:t>вести мову про своєрідний процес розвитку прозового повістування в творчості Мирного.</w:t>
      </w:r>
    </w:p>
    <w:p w:rsidR="002406C2" w:rsidRDefault="002406C2" w:rsidP="002406C2">
      <w:pPr>
        <w:spacing w:after="0" w:line="360" w:lineRule="auto"/>
        <w:ind w:firstLine="709"/>
        <w:jc w:val="right"/>
        <w:rPr>
          <w:rFonts w:ascii="Times New Roman" w:eastAsiaTheme="minorHAnsi" w:hAnsi="Times New Roman"/>
          <w:bCs/>
          <w:sz w:val="28"/>
          <w:szCs w:val="28"/>
        </w:rPr>
      </w:pPr>
      <w:r>
        <w:rPr>
          <w:rFonts w:ascii="Times New Roman" w:eastAsiaTheme="minorHAnsi" w:hAnsi="Times New Roman"/>
          <w:bCs/>
          <w:sz w:val="28"/>
          <w:szCs w:val="28"/>
        </w:rPr>
        <w:t>67</w:t>
      </w:r>
    </w:p>
    <w:p w:rsidR="000F0402" w:rsidRPr="0002259D" w:rsidRDefault="000F0402" w:rsidP="00CC50D8">
      <w:pPr>
        <w:spacing w:after="0" w:line="360" w:lineRule="auto"/>
        <w:ind w:firstLine="709"/>
        <w:jc w:val="both"/>
        <w:rPr>
          <w:rFonts w:ascii="Times New Roman" w:eastAsiaTheme="minorHAnsi" w:hAnsi="Times New Roman"/>
          <w:bCs/>
          <w:sz w:val="28"/>
          <w:szCs w:val="28"/>
          <w:lang w:val="ru-RU"/>
        </w:rPr>
      </w:pPr>
      <w:r>
        <w:rPr>
          <w:rFonts w:ascii="Times New Roman" w:eastAsiaTheme="minorHAnsi" w:hAnsi="Times New Roman"/>
          <w:bCs/>
          <w:sz w:val="28"/>
          <w:szCs w:val="28"/>
        </w:rPr>
        <w:t>Мета нашого дослідження, полягала в аналізі жанрової</w:t>
      </w:r>
      <w:r w:rsidR="00C06D05">
        <w:rPr>
          <w:rFonts w:ascii="Times New Roman" w:eastAsiaTheme="minorHAnsi" w:hAnsi="Times New Roman"/>
          <w:bCs/>
          <w:sz w:val="28"/>
          <w:szCs w:val="28"/>
        </w:rPr>
        <w:t xml:space="preserve"> та стильової</w:t>
      </w:r>
      <w:r>
        <w:rPr>
          <w:rFonts w:ascii="Times New Roman" w:eastAsiaTheme="minorHAnsi" w:hAnsi="Times New Roman"/>
          <w:bCs/>
          <w:sz w:val="28"/>
          <w:szCs w:val="28"/>
        </w:rPr>
        <w:t xml:space="preserve"> своєрідності малої прози Панаса Мирного . </w:t>
      </w:r>
      <w:r w:rsidR="00C06D05">
        <w:rPr>
          <w:rFonts w:ascii="Times New Roman" w:eastAsiaTheme="minorHAnsi" w:hAnsi="Times New Roman"/>
          <w:bCs/>
          <w:sz w:val="28"/>
          <w:szCs w:val="28"/>
        </w:rPr>
        <w:t>В роботі ми розглядали засоби психологізму</w:t>
      </w:r>
      <w:r w:rsidR="00285D86">
        <w:rPr>
          <w:rFonts w:ascii="Times New Roman" w:eastAsiaTheme="minorHAnsi" w:hAnsi="Times New Roman"/>
          <w:bCs/>
          <w:sz w:val="28"/>
          <w:szCs w:val="28"/>
        </w:rPr>
        <w:t>, які використовував Панас Мирний у малій прозі (портрет і його деталі, внутрішнє мовлення, монологи-марення, видіння).</w:t>
      </w:r>
      <w:r w:rsidR="00C06D05">
        <w:rPr>
          <w:rFonts w:ascii="Times New Roman" w:eastAsiaTheme="minorHAnsi" w:hAnsi="Times New Roman"/>
          <w:bCs/>
          <w:sz w:val="28"/>
          <w:szCs w:val="28"/>
        </w:rPr>
        <w:t xml:space="preserve"> </w:t>
      </w:r>
      <w:r>
        <w:rPr>
          <w:rFonts w:ascii="Times New Roman" w:eastAsiaTheme="minorHAnsi" w:hAnsi="Times New Roman"/>
          <w:bCs/>
          <w:sz w:val="28"/>
          <w:szCs w:val="28"/>
        </w:rPr>
        <w:t>В</w:t>
      </w:r>
      <w:r w:rsidR="00D33757">
        <w:rPr>
          <w:rFonts w:ascii="Times New Roman" w:eastAsiaTheme="minorHAnsi" w:hAnsi="Times New Roman"/>
          <w:bCs/>
          <w:sz w:val="28"/>
          <w:szCs w:val="28"/>
        </w:rPr>
        <w:t xml:space="preserve"> другому розділі, а саме в</w:t>
      </w:r>
      <w:r>
        <w:rPr>
          <w:rFonts w:ascii="Times New Roman" w:eastAsiaTheme="minorHAnsi" w:hAnsi="Times New Roman"/>
          <w:bCs/>
          <w:sz w:val="28"/>
          <w:szCs w:val="28"/>
        </w:rPr>
        <w:t xml:space="preserve"> процесі текстуального аналізу було виявлено жанрову специфіку м</w:t>
      </w:r>
      <w:r w:rsidR="005270D3">
        <w:rPr>
          <w:rFonts w:ascii="Times New Roman" w:eastAsiaTheme="minorHAnsi" w:hAnsi="Times New Roman"/>
          <w:bCs/>
          <w:sz w:val="28"/>
          <w:szCs w:val="28"/>
        </w:rPr>
        <w:t xml:space="preserve">алої прози письменника і художнє втілення </w:t>
      </w:r>
      <w:r>
        <w:rPr>
          <w:rFonts w:ascii="Times New Roman" w:eastAsiaTheme="minorHAnsi" w:hAnsi="Times New Roman"/>
          <w:bCs/>
          <w:sz w:val="28"/>
          <w:szCs w:val="28"/>
        </w:rPr>
        <w:t>нових тем порівняно з попередньо</w:t>
      </w:r>
      <w:r w:rsidRPr="00CC50D8">
        <w:rPr>
          <w:rFonts w:ascii="Times New Roman" w:eastAsiaTheme="minorHAnsi" w:hAnsi="Times New Roman"/>
          <w:bCs/>
          <w:sz w:val="28"/>
          <w:szCs w:val="28"/>
        </w:rPr>
        <w:t>ю</w:t>
      </w:r>
      <w:r>
        <w:rPr>
          <w:rFonts w:ascii="Times New Roman" w:eastAsiaTheme="minorHAnsi" w:hAnsi="Times New Roman"/>
          <w:bCs/>
          <w:sz w:val="28"/>
          <w:szCs w:val="28"/>
        </w:rPr>
        <w:t xml:space="preserve"> епохо</w:t>
      </w:r>
      <w:r w:rsidRPr="00CC50D8">
        <w:rPr>
          <w:rFonts w:ascii="Times New Roman" w:eastAsiaTheme="minorHAnsi" w:hAnsi="Times New Roman"/>
          <w:bCs/>
          <w:sz w:val="28"/>
          <w:szCs w:val="28"/>
        </w:rPr>
        <w:t>ю</w:t>
      </w:r>
      <w:r>
        <w:rPr>
          <w:rFonts w:ascii="Times New Roman" w:eastAsiaTheme="minorHAnsi" w:hAnsi="Times New Roman"/>
          <w:bCs/>
          <w:sz w:val="28"/>
          <w:szCs w:val="28"/>
        </w:rPr>
        <w:t>.</w:t>
      </w:r>
    </w:p>
    <w:p w:rsidR="00CC50D8" w:rsidRPr="00402254" w:rsidRDefault="00285D86" w:rsidP="00285D86">
      <w:pPr>
        <w:widowControl w:val="0"/>
        <w:autoSpaceDE w:val="0"/>
        <w:autoSpaceDN w:val="0"/>
        <w:adjustRightInd w:val="0"/>
        <w:spacing w:after="0" w:line="360" w:lineRule="auto"/>
        <w:jc w:val="both"/>
        <w:rPr>
          <w:rFonts w:ascii="Times New Roman" w:eastAsiaTheme="minorHAnsi" w:hAnsi="Times New Roman"/>
          <w:bCs/>
          <w:sz w:val="28"/>
          <w:szCs w:val="28"/>
        </w:rPr>
      </w:pPr>
      <w:r>
        <w:rPr>
          <w:rFonts w:ascii="Times New Roman" w:hAnsi="Times New Roman"/>
          <w:sz w:val="28"/>
          <w:szCs w:val="28"/>
        </w:rPr>
        <w:t xml:space="preserve">       </w:t>
      </w:r>
      <w:r w:rsidR="00CC50D8" w:rsidRPr="00CC50D8">
        <w:rPr>
          <w:rFonts w:ascii="Times New Roman" w:eastAsiaTheme="minorHAnsi" w:hAnsi="Times New Roman"/>
          <w:bCs/>
          <w:sz w:val="28"/>
          <w:szCs w:val="28"/>
        </w:rPr>
        <w:t>Еволюція художньої свідомості Панаса Мирного пов'язана зі становленням об'єктивного типу розповіді, що став визначальною рисою української прози другої половини XIX ст.</w:t>
      </w:r>
      <w:r w:rsidR="00C06D05">
        <w:rPr>
          <w:rFonts w:ascii="Times New Roman" w:eastAsiaTheme="minorHAnsi" w:hAnsi="Times New Roman"/>
          <w:bCs/>
          <w:sz w:val="28"/>
          <w:szCs w:val="28"/>
        </w:rPr>
        <w:t xml:space="preserve"> </w:t>
      </w:r>
      <w:r w:rsidR="00C06D05" w:rsidRPr="00F4230E">
        <w:rPr>
          <w:rFonts w:ascii="Times New Roman" w:hAnsi="Times New Roman"/>
          <w:sz w:val="28"/>
          <w:szCs w:val="28"/>
        </w:rPr>
        <w:t>Інтерес для психологічного дослідження становить особистість селянина, який формально стає господарем своєї долі, але все-таки залишається на нижніх щаблях соціальної ієрархії.</w:t>
      </w:r>
    </w:p>
    <w:p w:rsidR="0002259D" w:rsidRPr="00D33757" w:rsidRDefault="002406C2" w:rsidP="002406C2">
      <w:pPr>
        <w:widowControl w:val="0"/>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      </w:t>
      </w:r>
      <w:r w:rsidR="00402254">
        <w:rPr>
          <w:rFonts w:ascii="Times New Roman" w:eastAsia="Times New Roman" w:hAnsi="Times New Roman"/>
          <w:sz w:val="28"/>
          <w:szCs w:val="28"/>
          <w:lang w:eastAsia="ru-RU"/>
        </w:rPr>
        <w:t xml:space="preserve">Оповідь Панаса Мирного від першої особи, хоча за зовнішнім оформленням і подібна до оповіді літературних попередників, не є традиційним повістуванням суб’єктивного типу. Оповідання «Ганнуся» - чи не єдине в спадщині П. Мирного, яке можна вважати суб’єктивним типом повістування в чистому вигляді. Дія персонажа протягом усього оповідання </w:t>
      </w:r>
    </w:p>
    <w:p w:rsidR="00402254" w:rsidRDefault="00402254" w:rsidP="0002259D">
      <w:pPr>
        <w:widowControl w:val="0"/>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монологічним описом вражень і роздумів оповідача. Тобто процес розгортання художньої оповіді має вигляд чергування описаної події й коментаря до неї.</w:t>
      </w:r>
    </w:p>
    <w:p w:rsidR="00402254" w:rsidRDefault="00402254" w:rsidP="00815EA0">
      <w:pPr>
        <w:widowControl w:val="0"/>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Іл</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страціє</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 xml:space="preserve"> неусталеної структури суб’єктивної оповіді є оповідання «Жидівка», де початок подається від імені об’єктивного розповідача, а далі мова йде від імені оповідача, який був предметно представлений у вступній частині. Таким чином, оповідання має три плани розповіді: від імені об’єктивного розповідача, що стоїть найближче до власне автора; від імені оповідача «всезнавця»; власне дія зображених персонажів.</w:t>
      </w:r>
    </w:p>
    <w:p w:rsidR="002406C2" w:rsidRDefault="00402254" w:rsidP="00402254">
      <w:pPr>
        <w:widowControl w:val="0"/>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lastRenderedPageBreak/>
        <w:t>В оповіданні «Палійка» виникає прихована полеміка між потенційним оповідачем і об’єктивним спостерігачем. Оповідання фактично є першо</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 xml:space="preserve"> </w:t>
      </w:r>
    </w:p>
    <w:p w:rsidR="002406C2" w:rsidRDefault="002406C2" w:rsidP="002406C2">
      <w:pPr>
        <w:widowControl w:val="0"/>
        <w:autoSpaceDE w:val="0"/>
        <w:autoSpaceDN w:val="0"/>
        <w:adjustRightInd w:val="0"/>
        <w:spacing w:after="0" w:line="360" w:lineRule="auto"/>
        <w:ind w:firstLine="709"/>
        <w:jc w:val="right"/>
        <w:rPr>
          <w:rFonts w:ascii="Times New Roman" w:eastAsia="Times New Roman" w:hAnsi="Times New Roman"/>
          <w:sz w:val="28"/>
          <w:szCs w:val="28"/>
          <w:lang w:eastAsia="ru-RU"/>
        </w:rPr>
      </w:pPr>
      <w:r>
        <w:rPr>
          <w:rFonts w:ascii="Times New Roman" w:eastAsia="Times New Roman" w:hAnsi="Times New Roman"/>
          <w:sz w:val="28"/>
          <w:szCs w:val="28"/>
          <w:lang w:eastAsia="ru-RU"/>
        </w:rPr>
        <w:t>68</w:t>
      </w:r>
    </w:p>
    <w:p w:rsidR="00402254" w:rsidRDefault="00402254" w:rsidP="002406C2">
      <w:pPr>
        <w:widowControl w:val="0"/>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спробо</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 xml:space="preserve"> об’єктивної розповіді. Але постать традиційного оповідача затушована  лише частково: в окремих епізодах встановл</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ється його прямий діалогічний контакт із читацько</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 xml:space="preserve"> аудиторіє</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 xml:space="preserve"> («Невеселі то картини, читальниче…»), хоча загалом оповідання сприймається як розповідь від третьої особи.</w:t>
      </w:r>
    </w:p>
    <w:p w:rsidR="00402254" w:rsidRDefault="00402254" w:rsidP="00402254">
      <w:pPr>
        <w:widowControl w:val="0"/>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Тенденція до діалогічної об’єктивної розповіді спостерігається в оповіданні «Лихий попутав» (1872), де оповідач є одночасно й центральним персонажем. У традиційно оформлених діалогах головна дійова особа (Варка Луценкова) змушена  сама комен</w:t>
      </w:r>
      <w:r w:rsidR="00F55641">
        <w:rPr>
          <w:rFonts w:ascii="Times New Roman" w:eastAsia="Times New Roman" w:hAnsi="Times New Roman"/>
          <w:sz w:val="28"/>
          <w:szCs w:val="28"/>
          <w:lang w:eastAsia="ru-RU"/>
        </w:rPr>
        <w:t>тувати свої репліки, аналізувати свої почуття й переживання.</w:t>
      </w:r>
      <w:r>
        <w:rPr>
          <w:rFonts w:ascii="Times New Roman" w:eastAsia="Times New Roman" w:hAnsi="Times New Roman"/>
          <w:sz w:val="28"/>
          <w:szCs w:val="28"/>
          <w:lang w:eastAsia="ru-RU"/>
        </w:rPr>
        <w:t xml:space="preserve"> Одна особа одночасно діє й спостерігає сама за собо</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 xml:space="preserve"> та за іншими персонажами.</w:t>
      </w:r>
    </w:p>
    <w:p w:rsidR="00A22C82" w:rsidRDefault="00113047" w:rsidP="00113047">
      <w:pPr>
        <w:tabs>
          <w:tab w:val="right" w:pos="9355"/>
        </w:tabs>
        <w:spacing w:after="0" w:line="360" w:lineRule="auto"/>
        <w:jc w:val="both"/>
        <w:rPr>
          <w:rFonts w:ascii="Times New Roman" w:eastAsia="Times New Roman" w:hAnsi="Times New Roman"/>
          <w:sz w:val="28"/>
          <w:szCs w:val="28"/>
          <w:shd w:val="clear" w:color="auto" w:fill="FFFFFF"/>
          <w:lang w:eastAsia="ru-RU"/>
        </w:rPr>
      </w:pPr>
      <w:r>
        <w:rPr>
          <w:rFonts w:ascii="Times New Roman" w:eastAsia="Times New Roman" w:hAnsi="Times New Roman"/>
          <w:sz w:val="28"/>
          <w:szCs w:val="28"/>
          <w:shd w:val="clear" w:color="auto" w:fill="FFFFFF"/>
          <w:lang w:eastAsia="ru-RU"/>
        </w:rPr>
        <w:t xml:space="preserve">         В</w:t>
      </w:r>
      <w:r w:rsidRPr="00E3216A">
        <w:rPr>
          <w:rFonts w:ascii="Times New Roman" w:eastAsia="Times New Roman" w:hAnsi="Times New Roman"/>
          <w:sz w:val="28"/>
          <w:szCs w:val="28"/>
          <w:shd w:val="clear" w:color="auto" w:fill="FFFFFF"/>
          <w:lang w:eastAsia="ru-RU"/>
        </w:rPr>
        <w:t xml:space="preserve"> оповіданні "На</w:t>
      </w:r>
      <w:r>
        <w:rPr>
          <w:rFonts w:ascii="Times New Roman" w:eastAsia="Times New Roman" w:hAnsi="Times New Roman"/>
          <w:sz w:val="28"/>
          <w:szCs w:val="28"/>
          <w:shd w:val="clear" w:color="auto" w:fill="FFFFFF"/>
          <w:lang w:eastAsia="ru-RU"/>
        </w:rPr>
        <w:t>родолюбець" автор не лише аналізує окремі події, а й досліджує життя персонажа, як процес становлення особистості</w:t>
      </w:r>
      <w:r w:rsidR="009939D8">
        <w:rPr>
          <w:rFonts w:ascii="Times New Roman" w:eastAsia="Times New Roman" w:hAnsi="Times New Roman"/>
          <w:sz w:val="28"/>
          <w:szCs w:val="28"/>
          <w:shd w:val="clear" w:color="auto" w:fill="FFFFFF"/>
          <w:lang w:eastAsia="ru-RU"/>
        </w:rPr>
        <w:t xml:space="preserve">. Автор бере участь в </w:t>
      </w:r>
      <w:r>
        <w:rPr>
          <w:rFonts w:ascii="Times New Roman" w:eastAsia="Times New Roman" w:hAnsi="Times New Roman"/>
          <w:sz w:val="28"/>
          <w:szCs w:val="28"/>
          <w:shd w:val="clear" w:color="auto" w:fill="FFFFFF"/>
          <w:lang w:eastAsia="ru-RU"/>
        </w:rPr>
        <w:t>діалозі з читачем через розповідача й персонажів.</w:t>
      </w:r>
      <w:r w:rsidRPr="00E3216A">
        <w:rPr>
          <w:rFonts w:ascii="Times New Roman" w:eastAsia="Times New Roman" w:hAnsi="Times New Roman"/>
          <w:sz w:val="28"/>
          <w:szCs w:val="28"/>
          <w:shd w:val="clear" w:color="auto" w:fill="FFFFFF"/>
          <w:lang w:eastAsia="ru-RU"/>
        </w:rPr>
        <w:t xml:space="preserve"> Розосередження </w:t>
      </w:r>
    </w:p>
    <w:p w:rsidR="009939D8" w:rsidRDefault="00113047" w:rsidP="00113047">
      <w:pPr>
        <w:tabs>
          <w:tab w:val="right" w:pos="9355"/>
        </w:tabs>
        <w:spacing w:after="0" w:line="360" w:lineRule="auto"/>
        <w:jc w:val="both"/>
        <w:rPr>
          <w:rFonts w:ascii="Times New Roman" w:eastAsia="Times New Roman" w:hAnsi="Times New Roman"/>
          <w:sz w:val="28"/>
          <w:szCs w:val="28"/>
          <w:shd w:val="clear" w:color="auto" w:fill="FFFFFF"/>
          <w:lang w:eastAsia="ru-RU"/>
        </w:rPr>
      </w:pPr>
      <w:r w:rsidRPr="00E3216A">
        <w:rPr>
          <w:rFonts w:ascii="Times New Roman" w:eastAsia="Times New Roman" w:hAnsi="Times New Roman"/>
          <w:sz w:val="28"/>
          <w:szCs w:val="28"/>
          <w:shd w:val="clear" w:color="auto" w:fill="FFFFFF"/>
          <w:lang w:eastAsia="ru-RU"/>
        </w:rPr>
        <w:t>особи власне автора на складові (голоси персонажів і розпові</w:t>
      </w:r>
      <w:r>
        <w:rPr>
          <w:rFonts w:ascii="Times New Roman" w:eastAsia="Times New Roman" w:hAnsi="Times New Roman"/>
          <w:sz w:val="28"/>
          <w:szCs w:val="28"/>
          <w:shd w:val="clear" w:color="auto" w:fill="FFFFFF"/>
          <w:lang w:eastAsia="ru-RU"/>
        </w:rPr>
        <w:t>дача) є основою діалогічного по</w:t>
      </w:r>
      <w:r w:rsidRPr="00C83CDB">
        <w:rPr>
          <w:rFonts w:ascii="Times New Roman" w:eastAsia="Times New Roman" w:hAnsi="Times New Roman"/>
          <w:sz w:val="28"/>
          <w:szCs w:val="28"/>
          <w:shd w:val="clear" w:color="auto" w:fill="FFFFFF"/>
          <w:lang w:val="ru-RU" w:eastAsia="ru-RU"/>
        </w:rPr>
        <w:t>в</w:t>
      </w:r>
      <w:r w:rsidRPr="00E3216A">
        <w:rPr>
          <w:rFonts w:ascii="Times New Roman" w:eastAsia="Times New Roman" w:hAnsi="Times New Roman"/>
          <w:sz w:val="28"/>
          <w:szCs w:val="28"/>
          <w:shd w:val="clear" w:color="auto" w:fill="FFFFFF"/>
          <w:lang w:eastAsia="ru-RU"/>
        </w:rPr>
        <w:t>істування. В результаті цього спостереження й аналіз художніх подій відбувається з різних позицій.</w:t>
      </w:r>
      <w:r>
        <w:rPr>
          <w:rFonts w:ascii="Times New Roman" w:eastAsia="Times New Roman" w:hAnsi="Times New Roman"/>
          <w:sz w:val="28"/>
          <w:szCs w:val="28"/>
          <w:shd w:val="clear" w:color="auto" w:fill="FFFFFF"/>
          <w:lang w:eastAsia="ru-RU"/>
        </w:rPr>
        <w:t xml:space="preserve"> </w:t>
      </w:r>
    </w:p>
    <w:p w:rsidR="00113047" w:rsidRPr="005109CD" w:rsidRDefault="009939D8" w:rsidP="00113047">
      <w:pPr>
        <w:tabs>
          <w:tab w:val="right" w:pos="9355"/>
        </w:tabs>
        <w:spacing w:after="0" w:line="360" w:lineRule="auto"/>
        <w:jc w:val="both"/>
        <w:rPr>
          <w:rFonts w:ascii="Times New Roman" w:eastAsia="Times New Roman" w:hAnsi="Times New Roman"/>
          <w:sz w:val="28"/>
          <w:szCs w:val="28"/>
          <w:shd w:val="clear" w:color="auto" w:fill="FFFFFF"/>
          <w:lang w:eastAsia="ru-RU"/>
        </w:rPr>
      </w:pPr>
      <w:r>
        <w:rPr>
          <w:rFonts w:ascii="Times New Roman" w:eastAsia="Times New Roman" w:hAnsi="Times New Roman"/>
          <w:sz w:val="28"/>
          <w:szCs w:val="28"/>
          <w:shd w:val="clear" w:color="auto" w:fill="FFFFFF"/>
          <w:lang w:eastAsia="ru-RU"/>
        </w:rPr>
        <w:t xml:space="preserve">        </w:t>
      </w:r>
      <w:r w:rsidR="00113047">
        <w:rPr>
          <w:rFonts w:ascii="Times New Roman" w:eastAsia="Times New Roman" w:hAnsi="Times New Roman"/>
          <w:sz w:val="28"/>
          <w:szCs w:val="28"/>
          <w:shd w:val="clear" w:color="auto" w:fill="FFFFFF"/>
          <w:lang w:eastAsia="ru-RU"/>
        </w:rPr>
        <w:t>Жанрова</w:t>
      </w:r>
      <w:r w:rsidR="00BE52B9">
        <w:rPr>
          <w:rFonts w:ascii="Times New Roman" w:eastAsia="Times New Roman" w:hAnsi="Times New Roman"/>
          <w:sz w:val="28"/>
          <w:szCs w:val="28"/>
          <w:shd w:val="clear" w:color="auto" w:fill="FFFFFF"/>
          <w:lang w:eastAsia="ru-RU"/>
        </w:rPr>
        <w:t xml:space="preserve"> та стильова</w:t>
      </w:r>
      <w:r w:rsidR="00113047">
        <w:rPr>
          <w:rFonts w:ascii="Times New Roman" w:eastAsia="Times New Roman" w:hAnsi="Times New Roman"/>
          <w:sz w:val="28"/>
          <w:szCs w:val="28"/>
          <w:shd w:val="clear" w:color="auto" w:fill="FFFFFF"/>
          <w:lang w:eastAsia="ru-RU"/>
        </w:rPr>
        <w:t xml:space="preserve"> своєрідність цих оповідань характеризується тяжінням до зображення поді</w:t>
      </w:r>
      <w:r>
        <w:rPr>
          <w:rFonts w:ascii="Times New Roman" w:eastAsia="Times New Roman" w:hAnsi="Times New Roman"/>
          <w:sz w:val="28"/>
          <w:szCs w:val="28"/>
          <w:shd w:val="clear" w:color="auto" w:fill="FFFFFF"/>
          <w:lang w:eastAsia="ru-RU"/>
        </w:rPr>
        <w:t>й або випадків із життя, або якої-небудь акцентованої риси</w:t>
      </w:r>
      <w:r w:rsidR="00113047">
        <w:rPr>
          <w:rFonts w:ascii="Times New Roman" w:eastAsia="Times New Roman" w:hAnsi="Times New Roman"/>
          <w:sz w:val="28"/>
          <w:szCs w:val="28"/>
          <w:shd w:val="clear" w:color="auto" w:fill="FFFFFF"/>
          <w:lang w:eastAsia="ru-RU"/>
        </w:rPr>
        <w:t xml:space="preserve"> л</w:t>
      </w:r>
      <w:r w:rsidR="005109CD" w:rsidRPr="00E3216A">
        <w:rPr>
          <w:rFonts w:ascii="Times New Roman" w:eastAsia="Times New Roman" w:hAnsi="Times New Roman"/>
          <w:sz w:val="28"/>
          <w:szCs w:val="28"/>
          <w:lang w:eastAsia="ru-RU"/>
        </w:rPr>
        <w:t>ю</w:t>
      </w:r>
      <w:r w:rsidR="005109CD">
        <w:rPr>
          <w:rFonts w:ascii="Times New Roman" w:eastAsia="Times New Roman" w:hAnsi="Times New Roman"/>
          <w:sz w:val="28"/>
          <w:szCs w:val="28"/>
          <w:lang w:eastAsia="ru-RU"/>
        </w:rPr>
        <w:t>дського характеру. Риса одноподійності повніст</w:t>
      </w:r>
      <w:r w:rsidR="005109CD" w:rsidRPr="00E3216A">
        <w:rPr>
          <w:rFonts w:ascii="Times New Roman" w:eastAsia="Times New Roman" w:hAnsi="Times New Roman"/>
          <w:sz w:val="28"/>
          <w:szCs w:val="28"/>
          <w:lang w:eastAsia="ru-RU"/>
        </w:rPr>
        <w:t>ю</w:t>
      </w:r>
      <w:r w:rsidR="005109CD">
        <w:rPr>
          <w:rFonts w:ascii="Times New Roman" w:eastAsia="Times New Roman" w:hAnsi="Times New Roman"/>
          <w:sz w:val="28"/>
          <w:szCs w:val="28"/>
          <w:lang w:eastAsia="ru-RU"/>
        </w:rPr>
        <w:t xml:space="preserve"> визначає жанрову суть цих оповідань, зумовл</w:t>
      </w:r>
      <w:r w:rsidR="005109CD" w:rsidRPr="00E3216A">
        <w:rPr>
          <w:rFonts w:ascii="Times New Roman" w:eastAsia="Times New Roman" w:hAnsi="Times New Roman"/>
          <w:sz w:val="28"/>
          <w:szCs w:val="28"/>
          <w:lang w:eastAsia="ru-RU"/>
        </w:rPr>
        <w:t>ю</w:t>
      </w:r>
      <w:r w:rsidR="005109CD">
        <w:rPr>
          <w:rFonts w:ascii="Times New Roman" w:eastAsia="Times New Roman" w:hAnsi="Times New Roman"/>
          <w:sz w:val="28"/>
          <w:szCs w:val="28"/>
          <w:lang w:eastAsia="ru-RU"/>
        </w:rPr>
        <w:t>є специфіку його ідейно-тематичного змісту (однопроблемність, «одночуттєвість» душевного настро</w:t>
      </w:r>
      <w:r w:rsidR="00E237A9" w:rsidRPr="00E3216A">
        <w:rPr>
          <w:rFonts w:ascii="Times New Roman" w:eastAsia="Times New Roman" w:hAnsi="Times New Roman"/>
          <w:sz w:val="28"/>
          <w:szCs w:val="28"/>
          <w:lang w:eastAsia="ru-RU"/>
        </w:rPr>
        <w:t>ю</w:t>
      </w:r>
      <w:r w:rsidR="00E237A9">
        <w:rPr>
          <w:rFonts w:ascii="Times New Roman" w:eastAsia="Times New Roman" w:hAnsi="Times New Roman"/>
          <w:sz w:val="28"/>
          <w:szCs w:val="28"/>
          <w:lang w:eastAsia="ru-RU"/>
        </w:rPr>
        <w:t xml:space="preserve"> тощо) та с</w:t>
      </w:r>
      <w:r w:rsidR="00E237A9" w:rsidRPr="00E3216A">
        <w:rPr>
          <w:rFonts w:ascii="Times New Roman" w:eastAsia="Times New Roman" w:hAnsi="Times New Roman"/>
          <w:sz w:val="28"/>
          <w:szCs w:val="28"/>
          <w:lang w:eastAsia="ru-RU"/>
        </w:rPr>
        <w:t>ю</w:t>
      </w:r>
      <w:r w:rsidR="00E237A9">
        <w:rPr>
          <w:rFonts w:ascii="Times New Roman" w:eastAsia="Times New Roman" w:hAnsi="Times New Roman"/>
          <w:sz w:val="28"/>
          <w:szCs w:val="28"/>
          <w:lang w:eastAsia="ru-RU"/>
        </w:rPr>
        <w:t>жетної побудови (одна с</w:t>
      </w:r>
      <w:r w:rsidR="00E237A9" w:rsidRPr="00E3216A">
        <w:rPr>
          <w:rFonts w:ascii="Times New Roman" w:eastAsia="Times New Roman" w:hAnsi="Times New Roman"/>
          <w:sz w:val="28"/>
          <w:szCs w:val="28"/>
          <w:lang w:eastAsia="ru-RU"/>
        </w:rPr>
        <w:t>ю</w:t>
      </w:r>
      <w:r w:rsidR="00E237A9">
        <w:rPr>
          <w:rFonts w:ascii="Times New Roman" w:eastAsia="Times New Roman" w:hAnsi="Times New Roman"/>
          <w:sz w:val="28"/>
          <w:szCs w:val="28"/>
          <w:lang w:eastAsia="ru-RU"/>
        </w:rPr>
        <w:t>жетна конфліктна ситуація).</w:t>
      </w:r>
      <w:r w:rsidR="00113047">
        <w:rPr>
          <w:rFonts w:ascii="Times New Roman" w:eastAsia="Times New Roman" w:hAnsi="Times New Roman"/>
          <w:sz w:val="28"/>
          <w:szCs w:val="28"/>
          <w:shd w:val="clear" w:color="auto" w:fill="FFFFFF"/>
          <w:lang w:eastAsia="ru-RU"/>
        </w:rPr>
        <w:t xml:space="preserve">      </w:t>
      </w:r>
    </w:p>
    <w:p w:rsidR="00B67860" w:rsidRDefault="006B5546" w:rsidP="006B5546">
      <w:pPr>
        <w:widowControl w:val="0"/>
        <w:autoSpaceDE w:val="0"/>
        <w:autoSpaceDN w:val="0"/>
        <w:adjustRightInd w:val="0"/>
        <w:spacing w:after="0" w:line="360" w:lineRule="auto"/>
        <w:jc w:val="both"/>
        <w:rPr>
          <w:rFonts w:ascii="Times New Roman" w:eastAsia="Times New Roman" w:hAnsi="Times New Roman"/>
          <w:sz w:val="28"/>
          <w:szCs w:val="28"/>
          <w:lang w:val="ru-RU" w:eastAsia="ru-RU"/>
        </w:rPr>
      </w:pPr>
      <w:r>
        <w:rPr>
          <w:rFonts w:ascii="Times New Roman" w:eastAsia="Times New Roman" w:hAnsi="Times New Roman"/>
          <w:sz w:val="28"/>
          <w:szCs w:val="28"/>
          <w:shd w:val="clear" w:color="auto" w:fill="FFFFFF"/>
          <w:lang w:eastAsia="ru-RU"/>
        </w:rPr>
        <w:t xml:space="preserve">         </w:t>
      </w:r>
      <w:r w:rsidR="00402254">
        <w:rPr>
          <w:rFonts w:ascii="Times New Roman" w:eastAsia="Times New Roman" w:hAnsi="Times New Roman"/>
          <w:sz w:val="28"/>
          <w:szCs w:val="28"/>
          <w:lang w:eastAsia="ru-RU"/>
        </w:rPr>
        <w:t>Перлино</w:t>
      </w:r>
      <w:r w:rsidR="00402254" w:rsidRPr="00E3216A">
        <w:rPr>
          <w:rFonts w:ascii="Times New Roman" w:eastAsia="Times New Roman" w:hAnsi="Times New Roman"/>
          <w:sz w:val="28"/>
          <w:szCs w:val="28"/>
          <w:lang w:eastAsia="ru-RU"/>
        </w:rPr>
        <w:t>ю</w:t>
      </w:r>
      <w:r w:rsidR="00402254">
        <w:rPr>
          <w:rFonts w:ascii="Times New Roman" w:eastAsia="Times New Roman" w:hAnsi="Times New Roman"/>
          <w:sz w:val="28"/>
          <w:szCs w:val="28"/>
          <w:lang w:eastAsia="ru-RU"/>
        </w:rPr>
        <w:t xml:space="preserve"> між дрібними оповіданнями назвав І. Франко новелу «Лови» </w:t>
      </w:r>
    </w:p>
    <w:p w:rsidR="0002259D" w:rsidRPr="00717564" w:rsidRDefault="00402254" w:rsidP="006B5546">
      <w:pPr>
        <w:widowControl w:val="0"/>
        <w:autoSpaceDE w:val="0"/>
        <w:autoSpaceDN w:val="0"/>
        <w:adjustRightInd w:val="0"/>
        <w:spacing w:after="0" w:line="360" w:lineRule="auto"/>
        <w:jc w:val="both"/>
        <w:rPr>
          <w:rFonts w:ascii="Times New Roman" w:eastAsia="Times New Roman" w:hAnsi="Times New Roman"/>
          <w:sz w:val="28"/>
          <w:szCs w:val="28"/>
          <w:lang w:val="ru-RU" w:eastAsia="ru-RU"/>
        </w:rPr>
      </w:pPr>
      <w:r>
        <w:rPr>
          <w:rFonts w:ascii="Times New Roman" w:eastAsia="Times New Roman" w:hAnsi="Times New Roman"/>
          <w:sz w:val="28"/>
          <w:szCs w:val="28"/>
          <w:lang w:eastAsia="ru-RU"/>
        </w:rPr>
        <w:t>(1883), в якій у досконалій формі проявився сатиричний талант Панаса Мирного. Майстерно використавши дещо грайливий с</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 xml:space="preserve">жет, письменник знущально висміяв попихача і служанку міського пристава. Розповідь у </w:t>
      </w:r>
      <w:r>
        <w:rPr>
          <w:rFonts w:ascii="Times New Roman" w:eastAsia="Times New Roman" w:hAnsi="Times New Roman"/>
          <w:sz w:val="28"/>
          <w:szCs w:val="28"/>
          <w:lang w:eastAsia="ru-RU"/>
        </w:rPr>
        <w:lastRenderedPageBreak/>
        <w:t xml:space="preserve">новелі ведеться співчутливо-сентиментальним тоном, навіть з використанням пісенних елементів. Така навмисна піднесеність сприймається, звичайно, в </w:t>
      </w:r>
    </w:p>
    <w:p w:rsidR="002406C2" w:rsidRDefault="002406C2" w:rsidP="002406C2">
      <w:pPr>
        <w:widowControl w:val="0"/>
        <w:autoSpaceDE w:val="0"/>
        <w:autoSpaceDN w:val="0"/>
        <w:adjustRightInd w:val="0"/>
        <w:spacing w:after="0" w:line="36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eastAsia="ru-RU"/>
        </w:rPr>
        <w:t>69</w:t>
      </w:r>
    </w:p>
    <w:p w:rsidR="00402254" w:rsidRDefault="00402254" w:rsidP="0002259D">
      <w:pPr>
        <w:widowControl w:val="0"/>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іронічній тональності. Та, врешті, й увесь співчутливий фон містить у собі схований сміх та глузування.</w:t>
      </w:r>
      <w:r w:rsidR="006B5546">
        <w:rPr>
          <w:rFonts w:ascii="Times New Roman" w:eastAsia="Times New Roman" w:hAnsi="Times New Roman"/>
          <w:sz w:val="28"/>
          <w:szCs w:val="28"/>
          <w:lang w:eastAsia="ru-RU"/>
        </w:rPr>
        <w:t xml:space="preserve"> Жанрова</w:t>
      </w:r>
      <w:r w:rsidR="00BE52B9">
        <w:rPr>
          <w:rFonts w:ascii="Times New Roman" w:eastAsia="Times New Roman" w:hAnsi="Times New Roman"/>
          <w:sz w:val="28"/>
          <w:szCs w:val="28"/>
          <w:lang w:eastAsia="ru-RU"/>
        </w:rPr>
        <w:t xml:space="preserve"> та стильова</w:t>
      </w:r>
      <w:r w:rsidR="006B5546">
        <w:rPr>
          <w:rFonts w:ascii="Times New Roman" w:eastAsia="Times New Roman" w:hAnsi="Times New Roman"/>
          <w:sz w:val="28"/>
          <w:szCs w:val="28"/>
          <w:lang w:eastAsia="ru-RU"/>
        </w:rPr>
        <w:t xml:space="preserve"> специфіка цієї новели визначається наявністю строгої та згорненої композиції з яскраво вираженим композиційним осередком ( переломний момент у сюжеті, кульмінаційний пункт дії, контраст чи паралелізм сюжетних мотивів</w:t>
      </w:r>
      <w:r w:rsidR="009939D8">
        <w:rPr>
          <w:rFonts w:ascii="Times New Roman" w:eastAsia="Times New Roman" w:hAnsi="Times New Roman"/>
          <w:sz w:val="28"/>
          <w:szCs w:val="28"/>
          <w:lang w:eastAsia="ru-RU"/>
        </w:rPr>
        <w:t xml:space="preserve"> тощо ), </w:t>
      </w:r>
      <w:r w:rsidR="00981131">
        <w:rPr>
          <w:rFonts w:ascii="Times New Roman" w:eastAsia="Times New Roman" w:hAnsi="Times New Roman"/>
          <w:sz w:val="28"/>
          <w:szCs w:val="28"/>
          <w:lang w:eastAsia="ru-RU"/>
        </w:rPr>
        <w:t>перевага сюжетної однолінійності, зведення до мінімуму кількості персонажів.</w:t>
      </w:r>
    </w:p>
    <w:p w:rsidR="00D33757" w:rsidRDefault="00402254" w:rsidP="00402254">
      <w:pPr>
        <w:widowControl w:val="0"/>
        <w:autoSpaceDE w:val="0"/>
        <w:autoSpaceDN w:val="0"/>
        <w:adjustRightInd w:val="0"/>
        <w:spacing w:after="0" w:line="360" w:lineRule="auto"/>
        <w:ind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У нарисі «Серед степів» (1898) Мирний описує чудові краєвиди, динаміку перетворення погожого ранку в осяяний високим сонцем день, а поряд з цим – валку бідних переселенців, які і курей, і котів захопили в незмірно довгу дорогу на Амур у пошуках омріяного добробуту і щастя. Сотні тисяч яких назавжди осіли тільки на Далекому Сході, а нині мільйони </w:t>
      </w:r>
    </w:p>
    <w:p w:rsidR="00A22C82" w:rsidRDefault="00402254" w:rsidP="00D33757">
      <w:pPr>
        <w:widowControl w:val="0"/>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вигнанців, заробітчан, наймитів, незатребувані на Батьківщині через 200 років, продовжу</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ть мігрувати з України.</w:t>
      </w:r>
      <w:r w:rsidR="00981131">
        <w:rPr>
          <w:rFonts w:ascii="Times New Roman" w:eastAsia="Times New Roman" w:hAnsi="Times New Roman"/>
          <w:sz w:val="28"/>
          <w:szCs w:val="28"/>
          <w:lang w:eastAsia="ru-RU"/>
        </w:rPr>
        <w:t xml:space="preserve"> Жанрова </w:t>
      </w:r>
      <w:r w:rsidR="00BE52B9">
        <w:rPr>
          <w:rFonts w:ascii="Times New Roman" w:eastAsia="Times New Roman" w:hAnsi="Times New Roman"/>
          <w:sz w:val="28"/>
          <w:szCs w:val="28"/>
          <w:lang w:eastAsia="ru-RU"/>
        </w:rPr>
        <w:t>та стильова своєрідність</w:t>
      </w:r>
      <w:r w:rsidR="00981131">
        <w:rPr>
          <w:rFonts w:ascii="Times New Roman" w:eastAsia="Times New Roman" w:hAnsi="Times New Roman"/>
          <w:sz w:val="28"/>
          <w:szCs w:val="28"/>
          <w:lang w:eastAsia="ru-RU"/>
        </w:rPr>
        <w:t xml:space="preserve"> цього твору</w:t>
      </w:r>
      <w:r w:rsidR="00994F31">
        <w:rPr>
          <w:rFonts w:ascii="Times New Roman" w:eastAsia="Times New Roman" w:hAnsi="Times New Roman"/>
          <w:sz w:val="28"/>
          <w:szCs w:val="28"/>
          <w:lang w:eastAsia="ru-RU"/>
        </w:rPr>
        <w:t>, що характеризує його як нарис</w:t>
      </w:r>
      <w:r w:rsidR="00981131">
        <w:rPr>
          <w:rFonts w:ascii="Times New Roman" w:eastAsia="Times New Roman" w:hAnsi="Times New Roman"/>
          <w:sz w:val="28"/>
          <w:szCs w:val="28"/>
          <w:lang w:eastAsia="ru-RU"/>
        </w:rPr>
        <w:t xml:space="preserve">, полягає у відгуку на суспільну </w:t>
      </w:r>
    </w:p>
    <w:p w:rsidR="009873AC" w:rsidRDefault="00981131" w:rsidP="009873AC">
      <w:pPr>
        <w:widowControl w:val="0"/>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важливу подію, р</w:t>
      </w:r>
      <w:r w:rsidR="005815BA">
        <w:rPr>
          <w:rFonts w:ascii="Times New Roman" w:eastAsia="Times New Roman" w:hAnsi="Times New Roman"/>
          <w:sz w:val="28"/>
          <w:szCs w:val="28"/>
          <w:lang w:eastAsia="ru-RU"/>
        </w:rPr>
        <w:t xml:space="preserve">озкритті образу цікавої особи, </w:t>
      </w:r>
      <w:r>
        <w:rPr>
          <w:rFonts w:ascii="Times New Roman" w:eastAsia="Times New Roman" w:hAnsi="Times New Roman"/>
          <w:sz w:val="28"/>
          <w:szCs w:val="28"/>
          <w:lang w:eastAsia="ru-RU"/>
        </w:rPr>
        <w:t>створення портрету колективу, розповідь про побут, звичаї й людей певного регіону своєї «чужої країни».</w:t>
      </w:r>
    </w:p>
    <w:p w:rsidR="00B67860" w:rsidRPr="00301415" w:rsidRDefault="009873AC" w:rsidP="009873AC">
      <w:pPr>
        <w:widowControl w:val="0"/>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         </w:t>
      </w:r>
      <w:r w:rsidR="005815BA">
        <w:rPr>
          <w:rFonts w:ascii="Times New Roman" w:eastAsia="Times New Roman" w:hAnsi="Times New Roman"/>
          <w:sz w:val="28"/>
          <w:szCs w:val="28"/>
          <w:lang w:eastAsia="ru-RU"/>
        </w:rPr>
        <w:t>Подібну ситуаці</w:t>
      </w:r>
      <w:r w:rsidR="005815BA">
        <w:rPr>
          <w:rFonts w:ascii="Times New Roman" w:hAnsi="Times New Roman"/>
          <w:color w:val="000000" w:themeColor="text1"/>
          <w:sz w:val="28"/>
          <w:szCs w:val="28"/>
        </w:rPr>
        <w:t xml:space="preserve">ю ми можемо спостерігати в поемі-прозі «Сон», автор показує нам свою добу, художньо синтезуючи її. </w:t>
      </w:r>
      <w:r w:rsidR="007F3329">
        <w:rPr>
          <w:rFonts w:ascii="Times New Roman" w:eastAsia="Times New Roman" w:hAnsi="Times New Roman"/>
          <w:sz w:val="28"/>
          <w:szCs w:val="28"/>
          <w:lang w:eastAsia="ru-RU"/>
        </w:rPr>
        <w:t>Якщо в попередньому творі письменник зосереджує сво</w:t>
      </w:r>
      <w:r w:rsidR="007F3329">
        <w:rPr>
          <w:rFonts w:ascii="Times New Roman" w:hAnsi="Times New Roman"/>
          <w:color w:val="000000" w:themeColor="text1"/>
          <w:sz w:val="28"/>
          <w:szCs w:val="28"/>
        </w:rPr>
        <w:t>ю увагу на портреті колективу</w:t>
      </w:r>
      <w:r w:rsidR="005815BA">
        <w:rPr>
          <w:rFonts w:ascii="Times New Roman" w:hAnsi="Times New Roman"/>
          <w:color w:val="000000" w:themeColor="text1"/>
          <w:sz w:val="28"/>
          <w:szCs w:val="28"/>
        </w:rPr>
        <w:t>, розповіді про побут, то в поемі «Сон» письменник також досліджує вчинки своїх героїв та дає ген</w:t>
      </w:r>
      <w:r w:rsidR="00B10AE2">
        <w:rPr>
          <w:rFonts w:ascii="Times New Roman" w:hAnsi="Times New Roman"/>
          <w:color w:val="000000" w:themeColor="text1"/>
          <w:sz w:val="28"/>
          <w:szCs w:val="28"/>
        </w:rPr>
        <w:t>езис цілих соціальних прошарків, проте при цьому він не випускає з поля зору окрему особистість</w:t>
      </w:r>
      <w:r w:rsidR="00AB60D5">
        <w:rPr>
          <w:rFonts w:ascii="Times New Roman" w:hAnsi="Times New Roman"/>
          <w:color w:val="000000" w:themeColor="text1"/>
          <w:sz w:val="28"/>
          <w:szCs w:val="28"/>
        </w:rPr>
        <w:t xml:space="preserve">. </w:t>
      </w:r>
      <w:r w:rsidR="00BE52B9">
        <w:rPr>
          <w:rFonts w:ascii="Times New Roman" w:hAnsi="Times New Roman"/>
          <w:color w:val="000000" w:themeColor="text1"/>
          <w:sz w:val="28"/>
          <w:szCs w:val="28"/>
        </w:rPr>
        <w:t>Жанрова та стильова своєрідність цього твору полягає в оповіді про історичну поді</w:t>
      </w:r>
      <w:r w:rsidR="00BE52B9">
        <w:rPr>
          <w:rFonts w:ascii="Times New Roman" w:eastAsia="Times New Roman" w:hAnsi="Times New Roman"/>
          <w:sz w:val="28"/>
          <w:szCs w:val="28"/>
          <w:lang w:eastAsia="ru-RU"/>
        </w:rPr>
        <w:t xml:space="preserve">ю й події життя героїв, що розкривається </w:t>
      </w:r>
    </w:p>
    <w:p w:rsidR="007F3329" w:rsidRDefault="00BE52B9" w:rsidP="00B67860">
      <w:pPr>
        <w:widowControl w:val="0"/>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через сприйняття й оцінку оповідача.</w:t>
      </w:r>
      <w:r w:rsidR="00EF4AA5">
        <w:rPr>
          <w:rFonts w:ascii="Times New Roman" w:eastAsia="Times New Roman" w:hAnsi="Times New Roman"/>
          <w:sz w:val="28"/>
          <w:szCs w:val="28"/>
          <w:lang w:eastAsia="ru-RU"/>
        </w:rPr>
        <w:t xml:space="preserve"> </w:t>
      </w:r>
    </w:p>
    <w:p w:rsidR="002406C2" w:rsidRDefault="009873AC" w:rsidP="009873AC">
      <w:pPr>
        <w:widowControl w:val="0"/>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           </w:t>
      </w:r>
      <w:r w:rsidR="00EF4AA5">
        <w:rPr>
          <w:rFonts w:ascii="Times New Roman" w:eastAsia="Times New Roman" w:hAnsi="Times New Roman"/>
          <w:sz w:val="28"/>
          <w:szCs w:val="28"/>
          <w:lang w:eastAsia="ru-RU"/>
        </w:rPr>
        <w:t>У третьому розділі ми аналізували стилістичну специфіку малої прози Панаса Мирного на прикладі повістей «П’яниця» і «Лихі л</w:t>
      </w:r>
      <w:r w:rsidR="00EF4AA5" w:rsidRPr="00E17FC6">
        <w:rPr>
          <w:rFonts w:ascii="Times New Roman" w:hAnsi="Times New Roman"/>
          <w:sz w:val="28"/>
          <w:szCs w:val="28"/>
        </w:rPr>
        <w:t>ю</w:t>
      </w:r>
      <w:r w:rsidR="00EF4AA5">
        <w:rPr>
          <w:rFonts w:ascii="Times New Roman" w:hAnsi="Times New Roman"/>
          <w:sz w:val="28"/>
          <w:szCs w:val="28"/>
        </w:rPr>
        <w:t xml:space="preserve">ди». А саме ми </w:t>
      </w:r>
      <w:r w:rsidR="00EF4AA5">
        <w:rPr>
          <w:rFonts w:ascii="Times New Roman" w:hAnsi="Times New Roman"/>
          <w:sz w:val="28"/>
          <w:szCs w:val="28"/>
        </w:rPr>
        <w:lastRenderedPageBreak/>
        <w:t>розглядали засоби характеротворення, щоб показати, як автор розкриває психологі</w:t>
      </w:r>
      <w:r w:rsidR="00EF4AA5" w:rsidRPr="00E17FC6">
        <w:rPr>
          <w:rFonts w:ascii="Times New Roman" w:hAnsi="Times New Roman"/>
          <w:sz w:val="28"/>
          <w:szCs w:val="28"/>
        </w:rPr>
        <w:t>ю</w:t>
      </w:r>
      <w:r w:rsidR="00EF4AA5">
        <w:rPr>
          <w:rFonts w:ascii="Times New Roman" w:hAnsi="Times New Roman"/>
          <w:sz w:val="28"/>
          <w:szCs w:val="28"/>
        </w:rPr>
        <w:t xml:space="preserve"> героїв.  </w:t>
      </w:r>
      <w:r w:rsidR="00EF4AA5">
        <w:rPr>
          <w:rFonts w:ascii="Times New Roman" w:eastAsia="Times New Roman" w:hAnsi="Times New Roman"/>
          <w:sz w:val="28"/>
          <w:szCs w:val="28"/>
          <w:lang w:eastAsia="ru-RU"/>
        </w:rPr>
        <w:t xml:space="preserve">Так спершу повість Панаса Мирного «П’яниця» (1874) </w:t>
      </w:r>
    </w:p>
    <w:p w:rsidR="002406C2" w:rsidRDefault="002406C2" w:rsidP="002406C2">
      <w:pPr>
        <w:widowControl w:val="0"/>
        <w:autoSpaceDE w:val="0"/>
        <w:autoSpaceDN w:val="0"/>
        <w:adjustRightInd w:val="0"/>
        <w:spacing w:after="0" w:line="36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eastAsia="ru-RU"/>
        </w:rPr>
        <w:t>70</w:t>
      </w:r>
    </w:p>
    <w:p w:rsidR="00EF4AA5" w:rsidRDefault="00EF4AA5" w:rsidP="009873AC">
      <w:pPr>
        <w:widowControl w:val="0"/>
        <w:autoSpaceDE w:val="0"/>
        <w:autoSpaceDN w:val="0"/>
        <w:adjustRightInd w:val="0"/>
        <w:spacing w:after="0" w:line="360" w:lineRule="auto"/>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присвячено зображенн</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 xml:space="preserve"> трагічної історії дрібного чиновника – вихідця з селянського середовища. Письменник аналізує емоції, настрої, хід думки і спогади, образи-фантазії та побажання, а також підсвідомі процеси головного героя. </w:t>
      </w:r>
      <w:r w:rsidRPr="00E3216A">
        <w:rPr>
          <w:rFonts w:ascii="Times New Roman" w:eastAsia="Times New Roman" w:hAnsi="Times New Roman"/>
          <w:sz w:val="28"/>
          <w:szCs w:val="28"/>
          <w:shd w:val="clear" w:color="auto" w:fill="FFFFFF"/>
          <w:lang w:eastAsia="ru-RU"/>
        </w:rPr>
        <w:t xml:space="preserve">Панас Мирний майстерно описує форми боротьби героя з самим собою, із «роздвоєністю», прагнення сховатися від людей і від себе, заподіяти собі моральний і фізичний біль шляхом пияцтва і духовної деградації. </w:t>
      </w:r>
      <w:r>
        <w:rPr>
          <w:rFonts w:ascii="Times New Roman" w:eastAsia="Times New Roman" w:hAnsi="Times New Roman"/>
          <w:sz w:val="28"/>
          <w:szCs w:val="28"/>
          <w:lang w:eastAsia="ru-RU"/>
        </w:rPr>
        <w:t>Поряд із психологічним дослідженням персонажа на перший план висувається проблема адаптації л</w:t>
      </w:r>
      <w:r w:rsidRPr="00E3216A">
        <w:rPr>
          <w:rFonts w:ascii="Times New Roman" w:eastAsia="Times New Roman" w:hAnsi="Times New Roman"/>
          <w:sz w:val="28"/>
          <w:szCs w:val="28"/>
          <w:lang w:eastAsia="ru-RU"/>
        </w:rPr>
        <w:t>ю</w:t>
      </w:r>
      <w:r>
        <w:rPr>
          <w:rFonts w:ascii="Times New Roman" w:eastAsia="Times New Roman" w:hAnsi="Times New Roman"/>
          <w:sz w:val="28"/>
          <w:szCs w:val="28"/>
          <w:lang w:eastAsia="ru-RU"/>
        </w:rPr>
        <w:t xml:space="preserve">дини з «добропорядним патріархальним вихованням» до чужого середовища – міста. </w:t>
      </w:r>
    </w:p>
    <w:p w:rsidR="00D33757" w:rsidRDefault="00EF4AA5" w:rsidP="00EF4AA5">
      <w:pPr>
        <w:widowControl w:val="0"/>
        <w:autoSpaceDE w:val="0"/>
        <w:autoSpaceDN w:val="0"/>
        <w:adjustRightInd w:val="0"/>
        <w:spacing w:after="0" w:line="360" w:lineRule="auto"/>
        <w:jc w:val="both"/>
        <w:rPr>
          <w:rFonts w:ascii="Times New Roman" w:hAnsi="Times New Roman"/>
          <w:sz w:val="28"/>
          <w:szCs w:val="28"/>
        </w:rPr>
      </w:pPr>
      <w:r>
        <w:rPr>
          <w:rFonts w:ascii="Times New Roman" w:eastAsiaTheme="minorHAnsi" w:hAnsi="Times New Roman"/>
          <w:bCs/>
          <w:sz w:val="28"/>
          <w:szCs w:val="28"/>
        </w:rPr>
        <w:t xml:space="preserve">         В повісті «Лихі л</w:t>
      </w:r>
      <w:r w:rsidRPr="00CC50D8">
        <w:rPr>
          <w:rFonts w:ascii="Times New Roman" w:eastAsiaTheme="minorHAnsi" w:hAnsi="Times New Roman"/>
          <w:bCs/>
          <w:sz w:val="28"/>
          <w:szCs w:val="28"/>
        </w:rPr>
        <w:t>ю</w:t>
      </w:r>
      <w:r>
        <w:rPr>
          <w:rFonts w:ascii="Times New Roman" w:eastAsiaTheme="minorHAnsi" w:hAnsi="Times New Roman"/>
          <w:bCs/>
          <w:sz w:val="28"/>
          <w:szCs w:val="28"/>
        </w:rPr>
        <w:t xml:space="preserve">ди» в центрі письменницької уваги – селянство другої половини </w:t>
      </w:r>
      <w:r>
        <w:rPr>
          <w:rFonts w:ascii="Times New Roman" w:eastAsiaTheme="minorHAnsi" w:hAnsi="Times New Roman"/>
          <w:bCs/>
          <w:sz w:val="28"/>
          <w:szCs w:val="28"/>
          <w:lang w:val="en-US"/>
        </w:rPr>
        <w:t>XIX</w:t>
      </w:r>
      <w:r w:rsidRPr="00C06D05">
        <w:rPr>
          <w:rFonts w:ascii="Times New Roman" w:eastAsiaTheme="minorHAnsi" w:hAnsi="Times New Roman"/>
          <w:bCs/>
          <w:sz w:val="28"/>
          <w:szCs w:val="28"/>
          <w:lang w:val="ru-RU"/>
        </w:rPr>
        <w:t xml:space="preserve"> </w:t>
      </w:r>
      <w:r>
        <w:rPr>
          <w:rFonts w:ascii="Times New Roman" w:eastAsiaTheme="minorHAnsi" w:hAnsi="Times New Roman"/>
          <w:bCs/>
          <w:sz w:val="28"/>
          <w:szCs w:val="28"/>
          <w:lang w:val="ru-RU"/>
        </w:rPr>
        <w:t xml:space="preserve">ст. </w:t>
      </w:r>
      <w:r w:rsidRPr="00F4230E">
        <w:rPr>
          <w:rFonts w:ascii="Times New Roman" w:hAnsi="Times New Roman"/>
          <w:sz w:val="28"/>
          <w:szCs w:val="28"/>
        </w:rPr>
        <w:t xml:space="preserve">На часі була проблема селянської долі в нових </w:t>
      </w:r>
    </w:p>
    <w:p w:rsidR="009873AC" w:rsidRDefault="00EF4AA5" w:rsidP="00EF4AA5">
      <w:pPr>
        <w:widowControl w:val="0"/>
        <w:autoSpaceDE w:val="0"/>
        <w:autoSpaceDN w:val="0"/>
        <w:adjustRightInd w:val="0"/>
        <w:spacing w:after="0" w:line="360" w:lineRule="auto"/>
        <w:jc w:val="both"/>
        <w:rPr>
          <w:rFonts w:ascii="Times New Roman" w:hAnsi="Times New Roman"/>
          <w:sz w:val="28"/>
          <w:szCs w:val="28"/>
        </w:rPr>
      </w:pPr>
      <w:r w:rsidRPr="00F4230E">
        <w:rPr>
          <w:rFonts w:ascii="Times New Roman" w:hAnsi="Times New Roman"/>
          <w:sz w:val="28"/>
          <w:szCs w:val="28"/>
        </w:rPr>
        <w:t>умовах — звільнення від кріпацтва (реформа 1861 року).</w:t>
      </w:r>
      <w:r>
        <w:rPr>
          <w:rFonts w:ascii="Times New Roman" w:hAnsi="Times New Roman"/>
          <w:sz w:val="28"/>
          <w:szCs w:val="28"/>
        </w:rPr>
        <w:t xml:space="preserve"> Об’єктом психологічного дослідження стає особистість селянина, тому  письменник поділяє персонажів на 2 типи: ті, що належать до демократичного табору і ті, </w:t>
      </w:r>
    </w:p>
    <w:p w:rsidR="00EF4AA5" w:rsidRPr="00CF0B63" w:rsidRDefault="00EF4AA5" w:rsidP="00EF4AA5">
      <w:pPr>
        <w:widowControl w:val="0"/>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що є прибічниками системи царизму. Для того, щоб всебічно показати події твору, автор використовує низку психологічних прийомів, а саме пейзажі, описи обставин, портрети, монологи, діалоги, сни, марення в яких ді</w:t>
      </w:r>
      <w:r w:rsidRPr="00E17FC6">
        <w:rPr>
          <w:rFonts w:ascii="Times New Roman" w:hAnsi="Times New Roman"/>
          <w:sz w:val="28"/>
          <w:szCs w:val="28"/>
        </w:rPr>
        <w:t>ю</w:t>
      </w:r>
      <w:r>
        <w:rPr>
          <w:rFonts w:ascii="Times New Roman" w:hAnsi="Times New Roman"/>
          <w:sz w:val="28"/>
          <w:szCs w:val="28"/>
        </w:rPr>
        <w:t>ть персонажі.</w:t>
      </w:r>
      <w:r w:rsidRPr="00C06D05">
        <w:rPr>
          <w:rFonts w:ascii="Times New Roman" w:hAnsi="Times New Roman"/>
          <w:sz w:val="28"/>
          <w:szCs w:val="28"/>
        </w:rPr>
        <w:t xml:space="preserve"> </w:t>
      </w:r>
      <w:r w:rsidRPr="00E17FC6">
        <w:rPr>
          <w:rFonts w:ascii="Times New Roman" w:hAnsi="Times New Roman"/>
          <w:sz w:val="28"/>
          <w:szCs w:val="28"/>
        </w:rPr>
        <w:t>Картини чудової природи здебільшого кон</w:t>
      </w:r>
      <w:r w:rsidRPr="00E17FC6">
        <w:rPr>
          <w:rFonts w:ascii="Times New Roman" w:hAnsi="Times New Roman"/>
          <w:sz w:val="28"/>
          <w:szCs w:val="28"/>
        </w:rPr>
        <w:softHyphen/>
        <w:t>трастують з тяжким життям, нестерпним ста</w:t>
      </w:r>
      <w:r w:rsidRPr="00E17FC6">
        <w:rPr>
          <w:rFonts w:ascii="Times New Roman" w:hAnsi="Times New Roman"/>
          <w:sz w:val="28"/>
          <w:szCs w:val="28"/>
        </w:rPr>
        <w:softHyphen/>
        <w:t>новищем гнобленої людини. Похмурі пейзажі співзвучні з безвідрадними епізодами в житті персонажів.</w:t>
      </w:r>
    </w:p>
    <w:p w:rsidR="00EF4AA5" w:rsidRDefault="00EF4AA5" w:rsidP="00EF4AA5">
      <w:pPr>
        <w:widowControl w:val="0"/>
        <w:autoSpaceDE w:val="0"/>
        <w:autoSpaceDN w:val="0"/>
        <w:adjustRightInd w:val="0"/>
        <w:spacing w:after="0" w:line="360" w:lineRule="auto"/>
        <w:jc w:val="both"/>
        <w:rPr>
          <w:rFonts w:ascii="Times New Roman" w:eastAsiaTheme="minorHAnsi" w:hAnsi="Times New Roman"/>
          <w:bCs/>
          <w:sz w:val="28"/>
          <w:szCs w:val="28"/>
        </w:rPr>
      </w:pPr>
      <w:r>
        <w:rPr>
          <w:rFonts w:ascii="Times New Roman" w:eastAsia="Times New Roman" w:hAnsi="Times New Roman"/>
          <w:sz w:val="28"/>
          <w:szCs w:val="28"/>
          <w:lang w:eastAsia="ru-RU"/>
        </w:rPr>
        <w:t xml:space="preserve">      Жанрова своєрідність цих повістей полягає в розгорнутому с</w:t>
      </w:r>
      <w:r w:rsidRPr="00CC50D8">
        <w:rPr>
          <w:rFonts w:ascii="Times New Roman" w:eastAsiaTheme="minorHAnsi" w:hAnsi="Times New Roman"/>
          <w:bCs/>
          <w:sz w:val="28"/>
          <w:szCs w:val="28"/>
        </w:rPr>
        <w:t>ю</w:t>
      </w:r>
      <w:r>
        <w:rPr>
          <w:rFonts w:ascii="Times New Roman" w:eastAsiaTheme="minorHAnsi" w:hAnsi="Times New Roman"/>
          <w:bCs/>
          <w:sz w:val="28"/>
          <w:szCs w:val="28"/>
        </w:rPr>
        <w:t>жеті, великій кількості другорядних персонажів, глибшій характеристиці, розгорнутих описів.</w:t>
      </w:r>
    </w:p>
    <w:p w:rsidR="002406C2" w:rsidRDefault="00EF4AA5" w:rsidP="00D27EDA">
      <w:pPr>
        <w:spacing w:after="0" w:line="360" w:lineRule="auto"/>
        <w:jc w:val="both"/>
        <w:rPr>
          <w:rFonts w:ascii="Times New Roman" w:eastAsiaTheme="minorHAnsi" w:hAnsi="Times New Roman"/>
          <w:bCs/>
          <w:sz w:val="28"/>
          <w:szCs w:val="28"/>
        </w:rPr>
      </w:pPr>
      <w:r>
        <w:rPr>
          <w:rFonts w:ascii="Times New Roman" w:eastAsia="Times New Roman" w:hAnsi="Times New Roman"/>
          <w:sz w:val="28"/>
          <w:szCs w:val="28"/>
          <w:lang w:eastAsia="ru-RU"/>
        </w:rPr>
        <w:t xml:space="preserve">      </w:t>
      </w:r>
      <w:r w:rsidR="00CC50D8" w:rsidRPr="00CC50D8">
        <w:rPr>
          <w:rFonts w:ascii="Times New Roman" w:eastAsiaTheme="minorHAnsi" w:hAnsi="Times New Roman"/>
          <w:bCs/>
          <w:sz w:val="28"/>
          <w:szCs w:val="28"/>
        </w:rPr>
        <w:t xml:space="preserve">Манера прозового викладу Панаса Мирного великою мірою дає уявлення про основні типологічні риси реалістичної психологічної прози другої половини XIX ст. Формування об'єктивної розповіді безпосереднім джерелом має загальну тенденцію в українській літературі цього періоду: поступовий </w:t>
      </w:r>
      <w:r w:rsidR="00CC50D8" w:rsidRPr="00CC50D8">
        <w:rPr>
          <w:rFonts w:ascii="Times New Roman" w:eastAsiaTheme="minorHAnsi" w:hAnsi="Times New Roman"/>
          <w:bCs/>
          <w:sz w:val="28"/>
          <w:szCs w:val="28"/>
        </w:rPr>
        <w:lastRenderedPageBreak/>
        <w:t xml:space="preserve">перехід від зображення художнього матеріалу через свідомість суб’єктивного оповідача до так званої об'єктивізації й виникнення категорії об'єктивного </w:t>
      </w:r>
    </w:p>
    <w:p w:rsidR="002406C2" w:rsidRDefault="002406C2" w:rsidP="002406C2">
      <w:pPr>
        <w:spacing w:after="0" w:line="360" w:lineRule="auto"/>
        <w:jc w:val="right"/>
        <w:rPr>
          <w:rFonts w:ascii="Times New Roman" w:eastAsiaTheme="minorHAnsi" w:hAnsi="Times New Roman"/>
          <w:bCs/>
          <w:sz w:val="28"/>
          <w:szCs w:val="28"/>
        </w:rPr>
      </w:pPr>
      <w:r>
        <w:rPr>
          <w:rFonts w:ascii="Times New Roman" w:eastAsiaTheme="minorHAnsi" w:hAnsi="Times New Roman"/>
          <w:bCs/>
          <w:sz w:val="28"/>
          <w:szCs w:val="28"/>
        </w:rPr>
        <w:t>71</w:t>
      </w:r>
    </w:p>
    <w:p w:rsidR="00CC50D8" w:rsidRPr="00CC50D8" w:rsidRDefault="00CC50D8" w:rsidP="00D27EDA">
      <w:pPr>
        <w:spacing w:after="0" w:line="360" w:lineRule="auto"/>
        <w:jc w:val="both"/>
        <w:rPr>
          <w:rFonts w:ascii="Times New Roman" w:eastAsiaTheme="minorHAnsi" w:hAnsi="Times New Roman"/>
          <w:bCs/>
          <w:sz w:val="28"/>
          <w:szCs w:val="28"/>
        </w:rPr>
      </w:pPr>
      <w:r w:rsidRPr="00CC50D8">
        <w:rPr>
          <w:rFonts w:ascii="Times New Roman" w:eastAsiaTheme="minorHAnsi" w:hAnsi="Times New Roman"/>
          <w:bCs/>
          <w:sz w:val="28"/>
          <w:szCs w:val="28"/>
        </w:rPr>
        <w:t>розповідача. Об'єктивне зображення, що передбачає не лише нагромадження художнього матеріалу внаслідок розширення кута зору розповідача, а й пошуки причиново-наслідкового зв'язку життєвих колізі</w:t>
      </w:r>
      <w:r w:rsidR="009939D8">
        <w:rPr>
          <w:rFonts w:ascii="Times New Roman" w:eastAsiaTheme="minorHAnsi" w:hAnsi="Times New Roman"/>
          <w:bCs/>
          <w:sz w:val="28"/>
          <w:szCs w:val="28"/>
        </w:rPr>
        <w:t xml:space="preserve">й, </w:t>
      </w:r>
      <w:r w:rsidRPr="00CC50D8">
        <w:rPr>
          <w:rFonts w:ascii="Times New Roman" w:eastAsiaTheme="minorHAnsi" w:hAnsi="Times New Roman"/>
          <w:bCs/>
          <w:sz w:val="28"/>
          <w:szCs w:val="28"/>
        </w:rPr>
        <w:t xml:space="preserve"> характеризує епічне мислення Панаса Мирного як романне.</w:t>
      </w:r>
    </w:p>
    <w:p w:rsidR="00385D1A" w:rsidRDefault="00CA36CA" w:rsidP="00CA36CA">
      <w:pPr>
        <w:spacing w:after="0" w:line="360" w:lineRule="auto"/>
        <w:jc w:val="both"/>
        <w:rPr>
          <w:rFonts w:ascii="Times New Roman" w:eastAsiaTheme="minorHAnsi" w:hAnsi="Times New Roman"/>
          <w:bCs/>
          <w:sz w:val="28"/>
          <w:szCs w:val="28"/>
        </w:rPr>
      </w:pPr>
      <w:r>
        <w:rPr>
          <w:rFonts w:ascii="Times New Roman" w:eastAsiaTheme="minorHAnsi" w:hAnsi="Times New Roman"/>
          <w:bCs/>
          <w:sz w:val="28"/>
          <w:szCs w:val="28"/>
        </w:rPr>
        <w:t xml:space="preserve">        </w:t>
      </w:r>
      <w:r w:rsidR="00CC50D8" w:rsidRPr="00CC50D8">
        <w:rPr>
          <w:rFonts w:ascii="Times New Roman" w:eastAsiaTheme="minorHAnsi" w:hAnsi="Times New Roman"/>
          <w:bCs/>
          <w:sz w:val="28"/>
          <w:szCs w:val="28"/>
        </w:rPr>
        <w:t xml:space="preserve">Об'єктивна манера розповіді стала засобом побудови світообразу як системи, що саморозвивається за внутрішніми законами. Реалістичне зображення цілісного предметного світу включає взаємодію особистостей, </w:t>
      </w:r>
    </w:p>
    <w:p w:rsidR="00CC50D8" w:rsidRPr="00CC50D8" w:rsidRDefault="00CC50D8" w:rsidP="000B2A6F">
      <w:pPr>
        <w:spacing w:after="0" w:line="360" w:lineRule="auto"/>
        <w:rPr>
          <w:rFonts w:ascii="Times New Roman" w:eastAsiaTheme="minorHAnsi" w:hAnsi="Times New Roman"/>
          <w:bCs/>
          <w:sz w:val="28"/>
          <w:szCs w:val="28"/>
        </w:rPr>
      </w:pPr>
      <w:r w:rsidRPr="00CC50D8">
        <w:rPr>
          <w:rFonts w:ascii="Times New Roman" w:eastAsiaTheme="minorHAnsi" w:hAnsi="Times New Roman"/>
          <w:bCs/>
          <w:sz w:val="28"/>
          <w:szCs w:val="28"/>
        </w:rPr>
        <w:t>які формуються на основі взаємозв'язк</w:t>
      </w:r>
      <w:r w:rsidR="000B2A6F">
        <w:rPr>
          <w:rFonts w:ascii="Times New Roman" w:eastAsiaTheme="minorHAnsi" w:hAnsi="Times New Roman"/>
          <w:bCs/>
          <w:sz w:val="28"/>
          <w:szCs w:val="28"/>
        </w:rPr>
        <w:t xml:space="preserve">ів з навколишнім середовищем, у </w:t>
      </w:r>
      <w:r w:rsidRPr="00CC50D8">
        <w:rPr>
          <w:rFonts w:ascii="Times New Roman" w:eastAsiaTheme="minorHAnsi" w:hAnsi="Times New Roman"/>
          <w:bCs/>
          <w:sz w:val="28"/>
          <w:szCs w:val="28"/>
        </w:rPr>
        <w:t>процесі співіснування різних суб'єктів свідомості. Це наочно втілюється через епічне багатоголосся</w:t>
      </w:r>
    </w:p>
    <w:p w:rsidR="0002259D" w:rsidRPr="0002259D" w:rsidRDefault="00CA36CA" w:rsidP="00CA36CA">
      <w:pPr>
        <w:spacing w:after="0" w:line="360" w:lineRule="auto"/>
        <w:jc w:val="both"/>
        <w:rPr>
          <w:rFonts w:ascii="Times New Roman" w:eastAsiaTheme="minorHAnsi" w:hAnsi="Times New Roman"/>
          <w:bCs/>
          <w:sz w:val="28"/>
          <w:szCs w:val="28"/>
        </w:rPr>
      </w:pPr>
      <w:r>
        <w:rPr>
          <w:rFonts w:ascii="Times New Roman" w:eastAsiaTheme="minorHAnsi" w:hAnsi="Times New Roman"/>
          <w:bCs/>
          <w:sz w:val="28"/>
          <w:szCs w:val="28"/>
        </w:rPr>
        <w:t xml:space="preserve">      </w:t>
      </w:r>
      <w:r w:rsidR="00CC50D8" w:rsidRPr="00CC50D8">
        <w:rPr>
          <w:rFonts w:ascii="Times New Roman" w:eastAsiaTheme="minorHAnsi" w:hAnsi="Times New Roman"/>
          <w:bCs/>
          <w:sz w:val="28"/>
          <w:szCs w:val="28"/>
        </w:rPr>
        <w:t>Зображення світу як епічної події, тобто створення цілісної предметної картини дійсності, - домінантна риса в ху</w:t>
      </w:r>
      <w:r w:rsidR="0002259D">
        <w:rPr>
          <w:rFonts w:ascii="Times New Roman" w:eastAsiaTheme="minorHAnsi" w:hAnsi="Times New Roman"/>
          <w:bCs/>
          <w:sz w:val="28"/>
          <w:szCs w:val="28"/>
        </w:rPr>
        <w:t>дожньому світі Панаса Мирного й</w:t>
      </w:r>
    </w:p>
    <w:p w:rsidR="009A00FF" w:rsidRDefault="00CC50D8" w:rsidP="008A5B37">
      <w:pPr>
        <w:spacing w:after="0" w:line="360" w:lineRule="auto"/>
        <w:jc w:val="both"/>
        <w:rPr>
          <w:rFonts w:ascii="Times New Roman" w:eastAsiaTheme="minorHAnsi" w:hAnsi="Times New Roman"/>
          <w:bCs/>
          <w:sz w:val="28"/>
          <w:szCs w:val="28"/>
        </w:rPr>
      </w:pPr>
      <w:r w:rsidRPr="00CC50D8">
        <w:rPr>
          <w:rFonts w:ascii="Times New Roman" w:eastAsiaTheme="minorHAnsi" w:hAnsi="Times New Roman"/>
          <w:bCs/>
          <w:sz w:val="28"/>
          <w:szCs w:val="28"/>
        </w:rPr>
        <w:t>на пізньому етапі творчості, в час появи неоромантичних тенденцій в українській літературі кінця XIX – початку XX ст.</w:t>
      </w:r>
    </w:p>
    <w:p w:rsidR="009873AC" w:rsidRPr="009873AC" w:rsidRDefault="009873AC" w:rsidP="009873AC">
      <w:pPr>
        <w:spacing w:after="0" w:line="360" w:lineRule="auto"/>
        <w:jc w:val="right"/>
        <w:rPr>
          <w:rFonts w:ascii="Times New Roman" w:eastAsiaTheme="minorHAnsi" w:hAnsi="Times New Roman"/>
          <w:sz w:val="28"/>
          <w:szCs w:val="28"/>
        </w:rPr>
      </w:pPr>
    </w:p>
    <w:p w:rsidR="00CA36CA" w:rsidRDefault="00CA36CA" w:rsidP="008A5B37">
      <w:pPr>
        <w:spacing w:after="0" w:line="360" w:lineRule="auto"/>
        <w:jc w:val="both"/>
        <w:rPr>
          <w:rFonts w:ascii="Times New Roman" w:eastAsiaTheme="minorHAnsi" w:hAnsi="Times New Roman"/>
          <w:b/>
          <w:sz w:val="28"/>
          <w:szCs w:val="28"/>
        </w:rPr>
      </w:pPr>
    </w:p>
    <w:p w:rsidR="00CA36CA" w:rsidRDefault="00CA36CA" w:rsidP="008A5B37">
      <w:pPr>
        <w:spacing w:after="0" w:line="360" w:lineRule="auto"/>
        <w:jc w:val="both"/>
        <w:rPr>
          <w:rFonts w:ascii="Times New Roman" w:eastAsiaTheme="minorHAnsi" w:hAnsi="Times New Roman"/>
          <w:b/>
          <w:sz w:val="28"/>
          <w:szCs w:val="28"/>
        </w:rPr>
      </w:pPr>
    </w:p>
    <w:p w:rsidR="00CA36CA" w:rsidRDefault="00CA36CA" w:rsidP="008A5B37">
      <w:pPr>
        <w:spacing w:after="0" w:line="360" w:lineRule="auto"/>
        <w:jc w:val="both"/>
        <w:rPr>
          <w:rFonts w:ascii="Times New Roman" w:eastAsiaTheme="minorHAnsi" w:hAnsi="Times New Roman"/>
          <w:b/>
          <w:sz w:val="28"/>
          <w:szCs w:val="28"/>
        </w:rPr>
      </w:pPr>
    </w:p>
    <w:p w:rsidR="00CA36CA" w:rsidRDefault="00CA36CA" w:rsidP="008A5B37">
      <w:pPr>
        <w:spacing w:after="0" w:line="360" w:lineRule="auto"/>
        <w:jc w:val="both"/>
        <w:rPr>
          <w:rFonts w:ascii="Times New Roman" w:eastAsiaTheme="minorHAnsi" w:hAnsi="Times New Roman"/>
          <w:b/>
          <w:sz w:val="28"/>
          <w:szCs w:val="28"/>
        </w:rPr>
      </w:pPr>
    </w:p>
    <w:p w:rsidR="00CA36CA" w:rsidRDefault="00CA36CA" w:rsidP="008A5B37">
      <w:pPr>
        <w:spacing w:after="0" w:line="360" w:lineRule="auto"/>
        <w:jc w:val="both"/>
        <w:rPr>
          <w:rFonts w:ascii="Times New Roman" w:eastAsiaTheme="minorHAnsi" w:hAnsi="Times New Roman"/>
          <w:b/>
          <w:sz w:val="28"/>
          <w:szCs w:val="28"/>
        </w:rPr>
      </w:pPr>
    </w:p>
    <w:p w:rsidR="00CA36CA" w:rsidRDefault="00CA36CA" w:rsidP="008A5B37">
      <w:pPr>
        <w:spacing w:after="0" w:line="360" w:lineRule="auto"/>
        <w:jc w:val="both"/>
        <w:rPr>
          <w:rFonts w:ascii="Times New Roman" w:eastAsiaTheme="minorHAnsi" w:hAnsi="Times New Roman"/>
          <w:b/>
          <w:sz w:val="28"/>
          <w:szCs w:val="28"/>
        </w:rPr>
      </w:pPr>
    </w:p>
    <w:p w:rsidR="00CA36CA" w:rsidRDefault="00CA36CA" w:rsidP="008A5B37">
      <w:pPr>
        <w:spacing w:after="0" w:line="360" w:lineRule="auto"/>
        <w:jc w:val="both"/>
        <w:rPr>
          <w:rFonts w:ascii="Times New Roman" w:eastAsiaTheme="minorHAnsi" w:hAnsi="Times New Roman"/>
          <w:b/>
          <w:sz w:val="28"/>
          <w:szCs w:val="28"/>
        </w:rPr>
      </w:pPr>
    </w:p>
    <w:p w:rsidR="00CA36CA" w:rsidRDefault="00CA36CA" w:rsidP="008A5B37">
      <w:pPr>
        <w:spacing w:after="0" w:line="360" w:lineRule="auto"/>
        <w:jc w:val="both"/>
        <w:rPr>
          <w:rFonts w:ascii="Times New Roman" w:eastAsiaTheme="minorHAnsi" w:hAnsi="Times New Roman"/>
          <w:b/>
          <w:sz w:val="28"/>
          <w:szCs w:val="28"/>
        </w:rPr>
      </w:pPr>
    </w:p>
    <w:p w:rsidR="00CA36CA" w:rsidRDefault="00CA36CA" w:rsidP="008A5B37">
      <w:pPr>
        <w:spacing w:after="0" w:line="360" w:lineRule="auto"/>
        <w:jc w:val="both"/>
        <w:rPr>
          <w:rFonts w:ascii="Times New Roman" w:eastAsiaTheme="minorHAnsi" w:hAnsi="Times New Roman"/>
          <w:b/>
          <w:sz w:val="28"/>
          <w:szCs w:val="28"/>
        </w:rPr>
      </w:pPr>
    </w:p>
    <w:p w:rsidR="00CA36CA" w:rsidRDefault="00CA36CA" w:rsidP="008A5B37">
      <w:pPr>
        <w:spacing w:after="0" w:line="360" w:lineRule="auto"/>
        <w:jc w:val="both"/>
        <w:rPr>
          <w:rFonts w:ascii="Times New Roman" w:eastAsiaTheme="minorHAnsi" w:hAnsi="Times New Roman"/>
          <w:b/>
          <w:sz w:val="28"/>
          <w:szCs w:val="28"/>
        </w:rPr>
      </w:pPr>
    </w:p>
    <w:p w:rsidR="00CA36CA" w:rsidRDefault="00CA36CA" w:rsidP="008A5B37">
      <w:pPr>
        <w:spacing w:after="0" w:line="360" w:lineRule="auto"/>
        <w:jc w:val="both"/>
        <w:rPr>
          <w:rFonts w:ascii="Times New Roman" w:eastAsiaTheme="minorHAnsi" w:hAnsi="Times New Roman"/>
          <w:b/>
          <w:sz w:val="28"/>
          <w:szCs w:val="28"/>
        </w:rPr>
      </w:pPr>
    </w:p>
    <w:p w:rsidR="00CA36CA" w:rsidRDefault="00CA36CA" w:rsidP="008A5B37">
      <w:pPr>
        <w:spacing w:after="0" w:line="360" w:lineRule="auto"/>
        <w:jc w:val="both"/>
        <w:rPr>
          <w:rFonts w:ascii="Times New Roman" w:eastAsiaTheme="minorHAnsi" w:hAnsi="Times New Roman"/>
          <w:b/>
          <w:sz w:val="28"/>
          <w:szCs w:val="28"/>
        </w:rPr>
      </w:pPr>
    </w:p>
    <w:p w:rsidR="00CA36CA" w:rsidRDefault="00CA36CA" w:rsidP="008A5B37">
      <w:pPr>
        <w:spacing w:after="0" w:line="360" w:lineRule="auto"/>
        <w:jc w:val="both"/>
        <w:rPr>
          <w:rFonts w:ascii="Times New Roman" w:eastAsiaTheme="minorHAnsi" w:hAnsi="Times New Roman"/>
          <w:b/>
          <w:sz w:val="28"/>
          <w:szCs w:val="28"/>
        </w:rPr>
      </w:pPr>
    </w:p>
    <w:p w:rsidR="00CA36CA" w:rsidRDefault="00CA36CA" w:rsidP="008A5B37">
      <w:pPr>
        <w:spacing w:after="0" w:line="360" w:lineRule="auto"/>
        <w:jc w:val="both"/>
        <w:rPr>
          <w:rFonts w:ascii="Times New Roman" w:eastAsiaTheme="minorHAnsi" w:hAnsi="Times New Roman"/>
          <w:b/>
          <w:sz w:val="28"/>
          <w:szCs w:val="28"/>
        </w:rPr>
      </w:pPr>
    </w:p>
    <w:p w:rsidR="00CA36CA" w:rsidRPr="002406C2" w:rsidRDefault="002406C2" w:rsidP="002406C2">
      <w:pPr>
        <w:spacing w:after="0" w:line="360" w:lineRule="auto"/>
        <w:jc w:val="right"/>
        <w:rPr>
          <w:rFonts w:ascii="Times New Roman" w:eastAsiaTheme="minorHAnsi" w:hAnsi="Times New Roman"/>
          <w:sz w:val="28"/>
          <w:szCs w:val="28"/>
        </w:rPr>
      </w:pPr>
      <w:r w:rsidRPr="002406C2">
        <w:rPr>
          <w:rFonts w:ascii="Times New Roman" w:eastAsiaTheme="minorHAnsi" w:hAnsi="Times New Roman"/>
          <w:sz w:val="28"/>
          <w:szCs w:val="28"/>
        </w:rPr>
        <w:t>72</w:t>
      </w:r>
    </w:p>
    <w:p w:rsidR="0093190A" w:rsidRPr="009A00FF" w:rsidRDefault="0093190A" w:rsidP="008A5B37">
      <w:pPr>
        <w:spacing w:after="0" w:line="360" w:lineRule="auto"/>
        <w:jc w:val="both"/>
        <w:rPr>
          <w:rFonts w:ascii="Times New Roman" w:eastAsiaTheme="minorHAnsi" w:hAnsi="Times New Roman"/>
          <w:bCs/>
          <w:sz w:val="28"/>
          <w:szCs w:val="28"/>
        </w:rPr>
      </w:pPr>
      <w:r w:rsidRPr="00E3216A">
        <w:rPr>
          <w:rFonts w:ascii="Times New Roman" w:eastAsiaTheme="minorHAnsi" w:hAnsi="Times New Roman"/>
          <w:b/>
          <w:sz w:val="28"/>
          <w:szCs w:val="28"/>
        </w:rPr>
        <w:t>Список використаної літератури</w:t>
      </w:r>
    </w:p>
    <w:p w:rsidR="00A20187" w:rsidRPr="00773010" w:rsidRDefault="00A20187"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 xml:space="preserve">Бердяев Н. Русская идея / Николай Бердяев // Вопросы философии. – 1990. – № 1. – С. 86–88.  </w:t>
      </w:r>
    </w:p>
    <w:p w:rsidR="00A20187" w:rsidRPr="00773010" w:rsidRDefault="00A20187"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 xml:space="preserve">Белецкий А.И. В мастерской художника слова / А. И. Белецкий. – М., 1989. − 158 с. 3. Белинский В.И. Полн.собр.соч. − Т.ХП. – М.: Госиздат, 1926. − С. 382. </w:t>
      </w:r>
    </w:p>
    <w:p w:rsidR="00AD2883" w:rsidRPr="00773010" w:rsidRDefault="00966979" w:rsidP="00A20187">
      <w:pPr>
        <w:pStyle w:val="ac"/>
        <w:numPr>
          <w:ilvl w:val="0"/>
          <w:numId w:val="16"/>
        </w:numPr>
        <w:spacing w:line="360" w:lineRule="auto"/>
        <w:jc w:val="both"/>
        <w:rPr>
          <w:rFonts w:ascii="Times New Roman" w:hAnsi="Times New Roman"/>
          <w:sz w:val="28"/>
          <w:szCs w:val="28"/>
        </w:rPr>
      </w:pPr>
      <w:r>
        <w:rPr>
          <w:rFonts w:ascii="Times New Roman" w:hAnsi="Times New Roman"/>
          <w:sz w:val="28"/>
          <w:szCs w:val="28"/>
        </w:rPr>
        <w:t xml:space="preserve">Бады-Монге Е. Т. </w:t>
      </w:r>
      <w:r>
        <w:rPr>
          <w:rFonts w:ascii="Times New Roman" w:hAnsi="Times New Roman"/>
          <w:sz w:val="28"/>
          <w:szCs w:val="28"/>
          <w:lang w:val="ru-RU"/>
        </w:rPr>
        <w:t>Национальные своеобразие художественной детали в тувинской прозе. Автореферат дис. …кандидата филологических наук: спец.</w:t>
      </w:r>
      <w:r w:rsidRPr="00966979">
        <w:rPr>
          <w:rFonts w:ascii="Times New Roman" w:hAnsi="Times New Roman"/>
          <w:sz w:val="28"/>
          <w:szCs w:val="28"/>
          <w:lang w:val="ru-RU"/>
        </w:rPr>
        <w:t xml:space="preserve"> / </w:t>
      </w:r>
      <w:r>
        <w:rPr>
          <w:rFonts w:ascii="Times New Roman" w:hAnsi="Times New Roman"/>
          <w:sz w:val="28"/>
          <w:szCs w:val="28"/>
          <w:lang w:val="ru-RU"/>
        </w:rPr>
        <w:t>Бады –Монге Елена Тадароловна; Бурят. гос. ун-т</w:t>
      </w:r>
      <w:r w:rsidR="003A4935">
        <w:rPr>
          <w:rFonts w:ascii="Times New Roman" w:hAnsi="Times New Roman"/>
          <w:sz w:val="28"/>
          <w:szCs w:val="28"/>
          <w:lang w:val="ru-RU"/>
        </w:rPr>
        <w:t>. – Абакан, 2004. – 10 с.</w:t>
      </w:r>
    </w:p>
    <w:p w:rsidR="00AD2883" w:rsidRDefault="00AD2883"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Богданова М. М. Жанрові особливості історичної прози // Вісник Запорізького державного університету: Зб. статей. Філологічні науки /</w:t>
      </w:r>
      <w:r w:rsidRPr="00773010">
        <w:rPr>
          <w:rFonts w:ascii="Times New Roman" w:hAnsi="Times New Roman"/>
          <w:sz w:val="28"/>
          <w:szCs w:val="28"/>
          <w:lang w:val="ru-RU"/>
        </w:rPr>
        <w:t xml:space="preserve"> </w:t>
      </w:r>
      <w:r w:rsidRPr="00773010">
        <w:rPr>
          <w:rFonts w:ascii="Times New Roman" w:hAnsi="Times New Roman"/>
          <w:sz w:val="28"/>
          <w:szCs w:val="28"/>
        </w:rPr>
        <w:t>М. М. Богданова – Запоріжжя: Запорізький державний університет, 2004. – С. 24-28.</w:t>
      </w:r>
    </w:p>
    <w:p w:rsidR="00A20187" w:rsidRPr="00773010" w:rsidRDefault="00A20187" w:rsidP="00A20187">
      <w:pPr>
        <w:pStyle w:val="ac"/>
        <w:numPr>
          <w:ilvl w:val="0"/>
          <w:numId w:val="16"/>
        </w:numPr>
        <w:spacing w:line="360" w:lineRule="auto"/>
        <w:jc w:val="both"/>
        <w:rPr>
          <w:rFonts w:ascii="Times New Roman" w:hAnsi="Times New Roman"/>
          <w:sz w:val="28"/>
          <w:szCs w:val="28"/>
          <w:lang w:eastAsia="uk-UA"/>
        </w:rPr>
      </w:pPr>
      <w:r w:rsidRPr="00773010">
        <w:rPr>
          <w:rFonts w:ascii="Times New Roman" w:hAnsi="Times New Roman"/>
          <w:sz w:val="28"/>
          <w:szCs w:val="28"/>
          <w:lang w:eastAsia="uk-UA"/>
        </w:rPr>
        <w:t>Бехта І. А. Дискурс наратора в англомовній прозі / І. А. Бехта. — К.:                         Грамота, 2004. — 304 с.</w:t>
      </w:r>
    </w:p>
    <w:p w:rsidR="00AD2883" w:rsidRPr="00773010" w:rsidRDefault="00AD2883"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Васильченко С. В. Оповідання. Повісті. Драматичні твори / С. Васильченко. — К. : Наук. думка, 1988. — 287с.</w:t>
      </w:r>
    </w:p>
    <w:p w:rsidR="00852F22" w:rsidRPr="00773010" w:rsidRDefault="00852F2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 xml:space="preserve">Власенко В. </w:t>
      </w:r>
      <w:r w:rsidR="00B9440B">
        <w:rPr>
          <w:rFonts w:ascii="Times New Roman" w:hAnsi="Times New Roman"/>
          <w:sz w:val="28"/>
          <w:szCs w:val="28"/>
        </w:rPr>
        <w:t xml:space="preserve">Г. </w:t>
      </w:r>
      <w:r w:rsidRPr="00773010">
        <w:rPr>
          <w:rFonts w:ascii="Times New Roman" w:hAnsi="Times New Roman"/>
          <w:sz w:val="28"/>
          <w:szCs w:val="28"/>
        </w:rPr>
        <w:t>Художн</w:t>
      </w:r>
      <w:r w:rsidR="004D58B8" w:rsidRPr="00773010">
        <w:rPr>
          <w:rFonts w:ascii="Times New Roman" w:hAnsi="Times New Roman"/>
          <w:sz w:val="28"/>
          <w:szCs w:val="28"/>
        </w:rPr>
        <w:t>я майстерність Панаса Мирного С. 58</w:t>
      </w:r>
      <w:r w:rsidR="00B9440B">
        <w:rPr>
          <w:rFonts w:ascii="Times New Roman" w:hAnsi="Times New Roman"/>
          <w:sz w:val="28"/>
          <w:szCs w:val="28"/>
        </w:rPr>
        <w:t xml:space="preserve"> </w:t>
      </w:r>
      <w:r w:rsidR="00B9440B" w:rsidRPr="00B9440B">
        <w:rPr>
          <w:rFonts w:ascii="Times New Roman" w:hAnsi="Times New Roman"/>
          <w:sz w:val="28"/>
          <w:szCs w:val="28"/>
          <w:lang w:val="ru-RU"/>
        </w:rPr>
        <w:t>/</w:t>
      </w:r>
    </w:p>
    <w:p w:rsidR="00AD2883" w:rsidRPr="00773010" w:rsidRDefault="00852F22" w:rsidP="00B9440B">
      <w:pPr>
        <w:pStyle w:val="ac"/>
        <w:spacing w:line="360" w:lineRule="auto"/>
        <w:ind w:left="360"/>
        <w:jc w:val="both"/>
        <w:rPr>
          <w:rFonts w:ascii="Times New Roman" w:hAnsi="Times New Roman"/>
          <w:sz w:val="28"/>
          <w:szCs w:val="28"/>
        </w:rPr>
      </w:pPr>
      <w:r w:rsidRPr="00773010">
        <w:rPr>
          <w:rFonts w:ascii="Times New Roman" w:hAnsi="Times New Roman"/>
          <w:sz w:val="28"/>
          <w:szCs w:val="28"/>
        </w:rPr>
        <w:t xml:space="preserve">В. </w:t>
      </w:r>
      <w:r w:rsidR="00B9440B">
        <w:rPr>
          <w:rFonts w:ascii="Times New Roman" w:hAnsi="Times New Roman"/>
          <w:sz w:val="28"/>
          <w:szCs w:val="28"/>
        </w:rPr>
        <w:t xml:space="preserve">Г. </w:t>
      </w:r>
      <w:r w:rsidRPr="00773010">
        <w:rPr>
          <w:rFonts w:ascii="Times New Roman" w:hAnsi="Times New Roman"/>
          <w:sz w:val="28"/>
          <w:szCs w:val="28"/>
        </w:rPr>
        <w:t>Власенко, І. Клименко – Дн</w:t>
      </w:r>
      <w:r w:rsidR="00AD2883" w:rsidRPr="00773010">
        <w:rPr>
          <w:rFonts w:ascii="Times New Roman" w:hAnsi="Times New Roman"/>
          <w:sz w:val="28"/>
          <w:szCs w:val="28"/>
        </w:rPr>
        <w:t xml:space="preserve">іпропетровськ, 1974. – 175 с. </w:t>
      </w:r>
    </w:p>
    <w:p w:rsidR="00792BF4" w:rsidRDefault="00AD2883"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Васильченко С. В. Оповідання. Повісті. Драматичні твори / С. Васильченко. — К. : Наук. думка, 1988. — 287с.</w:t>
      </w:r>
    </w:p>
    <w:p w:rsidR="002406C2" w:rsidRDefault="00C753C0" w:rsidP="00A20187">
      <w:pPr>
        <w:pStyle w:val="ac"/>
        <w:numPr>
          <w:ilvl w:val="0"/>
          <w:numId w:val="16"/>
        </w:numPr>
        <w:spacing w:line="360" w:lineRule="auto"/>
        <w:jc w:val="both"/>
        <w:rPr>
          <w:rFonts w:ascii="Times New Roman" w:hAnsi="Times New Roman"/>
          <w:sz w:val="28"/>
          <w:szCs w:val="28"/>
        </w:rPr>
      </w:pPr>
      <w:r w:rsidRPr="00792BF4">
        <w:rPr>
          <w:rFonts w:ascii="Times New Roman" w:hAnsi="Times New Roman"/>
          <w:sz w:val="28"/>
          <w:szCs w:val="28"/>
        </w:rPr>
        <w:t>Грицай М. Панас Мирний: Нарис життя і творчості / М. Грицай. – К.: Наук. думка, 1986. – 219 с. 4.</w:t>
      </w:r>
    </w:p>
    <w:p w:rsidR="00520FA2" w:rsidRPr="00773010" w:rsidRDefault="00520FA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 xml:space="preserve">Гете И. В. Собрание сочинений : </w:t>
      </w:r>
      <w:r w:rsidRPr="00773010">
        <w:rPr>
          <w:rFonts w:ascii="Times New Roman" w:hAnsi="Times New Roman"/>
          <w:sz w:val="28"/>
          <w:szCs w:val="28"/>
          <w:lang w:val="ru-RU"/>
        </w:rPr>
        <w:t xml:space="preserve">[ </w:t>
      </w:r>
      <w:r w:rsidRPr="00773010">
        <w:rPr>
          <w:rFonts w:ascii="Times New Roman" w:hAnsi="Times New Roman"/>
          <w:sz w:val="28"/>
          <w:szCs w:val="28"/>
        </w:rPr>
        <w:t>в 10 т</w:t>
      </w:r>
      <w:r w:rsidRPr="00773010">
        <w:rPr>
          <w:rFonts w:ascii="Times New Roman" w:hAnsi="Times New Roman"/>
          <w:sz w:val="28"/>
          <w:szCs w:val="28"/>
          <w:lang w:val="ru-RU"/>
        </w:rPr>
        <w:t xml:space="preserve">] / </w:t>
      </w:r>
      <w:r w:rsidRPr="00773010">
        <w:rPr>
          <w:rFonts w:ascii="Times New Roman" w:hAnsi="Times New Roman"/>
          <w:sz w:val="28"/>
          <w:szCs w:val="28"/>
        </w:rPr>
        <w:t>И. – В. – М.: Худ. лит.,  -Т. 6. – С. 135 – 139.</w:t>
      </w:r>
    </w:p>
    <w:p w:rsidR="00B06DCE" w:rsidRPr="00773010" w:rsidRDefault="00B06DCE"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shd w:val="clear" w:color="auto" w:fill="FFFFFF"/>
        </w:rPr>
        <w:lastRenderedPageBreak/>
        <w:t>Гундорова Т. Проявлення Слова. Дискусія раннього українського модернізму. Постмодерна інтерпретація. — К., 1997. </w:t>
      </w:r>
    </w:p>
    <w:p w:rsidR="003A4935" w:rsidRDefault="003A4935" w:rsidP="003A4935">
      <w:pPr>
        <w:pStyle w:val="ac"/>
        <w:spacing w:line="360" w:lineRule="auto"/>
        <w:ind w:left="360"/>
        <w:jc w:val="both"/>
        <w:rPr>
          <w:rFonts w:ascii="Times New Roman" w:hAnsi="Times New Roman"/>
          <w:sz w:val="28"/>
          <w:szCs w:val="28"/>
          <w:lang w:val="ru-RU"/>
        </w:rPr>
      </w:pPr>
    </w:p>
    <w:p w:rsidR="003A4935" w:rsidRDefault="003A4935" w:rsidP="003A4935">
      <w:pPr>
        <w:pStyle w:val="ac"/>
        <w:spacing w:line="360" w:lineRule="auto"/>
        <w:ind w:left="360"/>
        <w:jc w:val="right"/>
        <w:rPr>
          <w:rFonts w:ascii="Times New Roman" w:hAnsi="Times New Roman"/>
          <w:sz w:val="28"/>
          <w:szCs w:val="28"/>
          <w:lang w:val="ru-RU"/>
        </w:rPr>
      </w:pPr>
      <w:r>
        <w:rPr>
          <w:rFonts w:ascii="Times New Roman" w:hAnsi="Times New Roman"/>
          <w:sz w:val="28"/>
          <w:szCs w:val="28"/>
          <w:lang w:val="ru-RU"/>
        </w:rPr>
        <w:t>73</w:t>
      </w:r>
    </w:p>
    <w:p w:rsidR="00AD2883" w:rsidRPr="00773010" w:rsidRDefault="00AD2883" w:rsidP="003A4935">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Галич Олександр, Назарець Віталій, Васильєв Євген. Теорія літератури: Підручник / За наук. ред. Олександра Галича. – К: Либідь, 2001. – 488с.</w:t>
      </w:r>
    </w:p>
    <w:p w:rsidR="00C95AEE" w:rsidRPr="00773010" w:rsidRDefault="00C95AEE"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shd w:val="clear" w:color="auto" w:fill="FFFFFF"/>
        </w:rPr>
        <w:t>Гребенюк Т. Подія в художній системі сучасної української прози: морфологія, семіотика, рецепція. — Запоріжжя: Просвіта, 2010. — 424 с</w:t>
      </w:r>
      <w:r w:rsidR="00B06DCE" w:rsidRPr="00773010">
        <w:rPr>
          <w:rFonts w:ascii="Times New Roman" w:hAnsi="Times New Roman"/>
          <w:sz w:val="28"/>
          <w:szCs w:val="28"/>
          <w:shd w:val="clear" w:color="auto" w:fill="FFFFFF"/>
        </w:rPr>
        <w:t>.</w:t>
      </w:r>
    </w:p>
    <w:p w:rsidR="0093190A" w:rsidRPr="00773010" w:rsidRDefault="0093190A"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Денисюк І. О. Розвиток малої прози в у</w:t>
      </w:r>
      <w:r w:rsidR="00F64B33" w:rsidRPr="00773010">
        <w:rPr>
          <w:rFonts w:ascii="Times New Roman" w:hAnsi="Times New Roman"/>
          <w:sz w:val="28"/>
          <w:szCs w:val="28"/>
        </w:rPr>
        <w:t xml:space="preserve">країнській літературі ХІХ — поч. </w:t>
      </w:r>
      <w:r w:rsidRPr="00773010">
        <w:rPr>
          <w:rFonts w:ascii="Times New Roman" w:hAnsi="Times New Roman"/>
          <w:sz w:val="28"/>
          <w:szCs w:val="28"/>
        </w:rPr>
        <w:t>ХХ ст. / І. О. Денисюк. — Л. : академ. експрес, 1999. — 276 с.</w:t>
      </w:r>
    </w:p>
    <w:p w:rsidR="00121E82" w:rsidRPr="00773010" w:rsidRDefault="00121E8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 xml:space="preserve">Есин А.Б. Принципы и приемы анализа литературного произведения / А.Б. Есин. – М.: Наука, 1999. – 210 с.  </w:t>
      </w:r>
    </w:p>
    <w:p w:rsidR="0093190A" w:rsidRPr="00773010" w:rsidRDefault="0093190A"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Єфремов С.</w:t>
      </w:r>
      <w:r w:rsidR="00B02BA8" w:rsidRPr="00773010">
        <w:rPr>
          <w:rFonts w:ascii="Times New Roman" w:hAnsi="Times New Roman"/>
          <w:sz w:val="28"/>
          <w:szCs w:val="28"/>
        </w:rPr>
        <w:t xml:space="preserve"> О.</w:t>
      </w:r>
      <w:r w:rsidRPr="00773010">
        <w:rPr>
          <w:rFonts w:ascii="Times New Roman" w:hAnsi="Times New Roman"/>
          <w:sz w:val="28"/>
          <w:szCs w:val="28"/>
        </w:rPr>
        <w:t xml:space="preserve"> Панас Мирний // Єфремов С. Іс</w:t>
      </w:r>
      <w:r w:rsidR="00B02BA8" w:rsidRPr="00773010">
        <w:rPr>
          <w:rFonts w:ascii="Times New Roman" w:hAnsi="Times New Roman"/>
          <w:sz w:val="28"/>
          <w:szCs w:val="28"/>
        </w:rPr>
        <w:t xml:space="preserve">торія українського письменства. / </w:t>
      </w:r>
      <w:r w:rsidR="00B02BA8" w:rsidRPr="00773010">
        <w:rPr>
          <w:rFonts w:ascii="Times New Roman" w:hAnsi="Times New Roman"/>
          <w:sz w:val="28"/>
          <w:szCs w:val="28"/>
          <w:lang w:val="en-US"/>
        </w:rPr>
        <w:t>C</w:t>
      </w:r>
      <w:r w:rsidR="00B02BA8" w:rsidRPr="00773010">
        <w:rPr>
          <w:rFonts w:ascii="Times New Roman" w:hAnsi="Times New Roman"/>
          <w:sz w:val="28"/>
          <w:szCs w:val="28"/>
        </w:rPr>
        <w:t xml:space="preserve">. О. Єфремов </w:t>
      </w:r>
      <w:r w:rsidRPr="00773010">
        <w:rPr>
          <w:rFonts w:ascii="Times New Roman" w:hAnsi="Times New Roman"/>
          <w:sz w:val="28"/>
          <w:szCs w:val="28"/>
        </w:rPr>
        <w:t>- К., 1995.</w:t>
      </w:r>
    </w:p>
    <w:p w:rsidR="00C95AEE" w:rsidRPr="00773010" w:rsidRDefault="00C95AEE" w:rsidP="00A20187">
      <w:pPr>
        <w:pStyle w:val="ac"/>
        <w:numPr>
          <w:ilvl w:val="0"/>
          <w:numId w:val="16"/>
        </w:numPr>
        <w:spacing w:line="360" w:lineRule="auto"/>
        <w:jc w:val="both"/>
        <w:rPr>
          <w:rFonts w:ascii="Times New Roman" w:hAnsi="Times New Roman"/>
          <w:sz w:val="28"/>
          <w:szCs w:val="28"/>
          <w:lang w:eastAsia="uk-UA"/>
        </w:rPr>
      </w:pPr>
      <w:r w:rsidRPr="00773010">
        <w:rPr>
          <w:rFonts w:ascii="Times New Roman" w:hAnsi="Times New Roman"/>
          <w:sz w:val="28"/>
          <w:szCs w:val="28"/>
          <w:lang w:eastAsia="uk-UA"/>
        </w:rPr>
        <w:t>Женетт Ж. Повествовательный дискурс // Женетт Ж. Фигуры. В 2-х томах. — Т. 2. — М.: Изд-во им. Сабашниковых, 1998. — с. 60-281.</w:t>
      </w:r>
    </w:p>
    <w:p w:rsidR="0093190A" w:rsidRPr="00773010" w:rsidRDefault="0093190A"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Зборовська Н.</w:t>
      </w:r>
      <w:r w:rsidR="002F77DF" w:rsidRPr="00773010">
        <w:rPr>
          <w:rFonts w:ascii="Times New Roman" w:hAnsi="Times New Roman"/>
          <w:sz w:val="28"/>
          <w:szCs w:val="28"/>
        </w:rPr>
        <w:t xml:space="preserve"> В.</w:t>
      </w:r>
      <w:r w:rsidRPr="00773010">
        <w:rPr>
          <w:rFonts w:ascii="Times New Roman" w:hAnsi="Times New Roman"/>
          <w:sz w:val="28"/>
          <w:szCs w:val="28"/>
        </w:rPr>
        <w:t xml:space="preserve"> Код української літератури: Проект психоісторії новітньої української літератури. Монографія / Н.</w:t>
      </w:r>
      <w:r w:rsidR="002F77DF" w:rsidRPr="00773010">
        <w:rPr>
          <w:rFonts w:ascii="Times New Roman" w:hAnsi="Times New Roman"/>
          <w:sz w:val="28"/>
          <w:szCs w:val="28"/>
        </w:rPr>
        <w:t xml:space="preserve"> В.</w:t>
      </w:r>
      <w:r w:rsidRPr="00773010">
        <w:rPr>
          <w:rFonts w:ascii="Times New Roman" w:hAnsi="Times New Roman"/>
          <w:sz w:val="28"/>
          <w:szCs w:val="28"/>
        </w:rPr>
        <w:t xml:space="preserve"> Зборовська. — К.: Академ. ви дав, 2006. — 400 с</w:t>
      </w:r>
    </w:p>
    <w:p w:rsidR="00B06DCE" w:rsidRPr="00773010" w:rsidRDefault="00B06DCE"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shd w:val="clear" w:color="auto" w:fill="FFFFFF"/>
        </w:rPr>
        <w:t>Історія української літератури XX століття: У 2 кн. / За ред. В.Г. Дончика. — К, 1998. — Кн.</w:t>
      </w:r>
    </w:p>
    <w:p w:rsidR="00B02BA8" w:rsidRPr="00773010" w:rsidRDefault="0093190A"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Йогансен М. Як будуєтьс</w:t>
      </w:r>
      <w:r w:rsidR="00B02BA8" w:rsidRPr="00773010">
        <w:rPr>
          <w:rFonts w:ascii="Times New Roman" w:hAnsi="Times New Roman"/>
          <w:sz w:val="28"/>
          <w:szCs w:val="28"/>
        </w:rPr>
        <w:t>я оповідання // Йогансен М. Вибрані твор</w:t>
      </w:r>
      <w:r w:rsidR="00097261" w:rsidRPr="00773010">
        <w:rPr>
          <w:rFonts w:ascii="Times New Roman" w:hAnsi="Times New Roman"/>
          <w:sz w:val="28"/>
          <w:szCs w:val="28"/>
        </w:rPr>
        <w:t>и</w:t>
      </w:r>
    </w:p>
    <w:p w:rsidR="0093190A" w:rsidRPr="00773010" w:rsidRDefault="0093190A"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[вид. 2-ге, доповн.]</w:t>
      </w:r>
      <w:r w:rsidR="00097261" w:rsidRPr="00773010">
        <w:rPr>
          <w:rFonts w:ascii="Times New Roman" w:hAnsi="Times New Roman"/>
          <w:sz w:val="28"/>
          <w:szCs w:val="28"/>
        </w:rPr>
        <w:t xml:space="preserve"> / [Упоряд. Р. Мельників] / Майк</w:t>
      </w:r>
      <w:r w:rsidR="00F25931" w:rsidRPr="00773010">
        <w:rPr>
          <w:rFonts w:ascii="Times New Roman" w:hAnsi="Times New Roman"/>
          <w:sz w:val="28"/>
          <w:szCs w:val="28"/>
        </w:rPr>
        <w:t xml:space="preserve"> </w:t>
      </w:r>
      <w:r w:rsidRPr="00773010">
        <w:rPr>
          <w:rFonts w:ascii="Times New Roman" w:hAnsi="Times New Roman"/>
          <w:sz w:val="28"/>
          <w:szCs w:val="28"/>
        </w:rPr>
        <w:t xml:space="preserve">Йогансен. – К.: </w:t>
      </w:r>
      <w:r w:rsidR="00B02BA8" w:rsidRPr="00773010">
        <w:rPr>
          <w:rFonts w:ascii="Times New Roman" w:hAnsi="Times New Roman"/>
          <w:sz w:val="28"/>
          <w:szCs w:val="28"/>
        </w:rPr>
        <w:t xml:space="preserve">           </w:t>
      </w:r>
      <w:r w:rsidR="00792BF4">
        <w:rPr>
          <w:rFonts w:ascii="Times New Roman" w:hAnsi="Times New Roman"/>
          <w:sz w:val="28"/>
          <w:szCs w:val="28"/>
        </w:rPr>
        <w:t xml:space="preserve">    </w:t>
      </w:r>
      <w:r w:rsidR="00B02BA8" w:rsidRPr="00773010">
        <w:rPr>
          <w:rFonts w:ascii="Times New Roman" w:hAnsi="Times New Roman"/>
          <w:sz w:val="28"/>
          <w:szCs w:val="28"/>
        </w:rPr>
        <w:t>С</w:t>
      </w:r>
      <w:r w:rsidRPr="00773010">
        <w:rPr>
          <w:rFonts w:ascii="Times New Roman" w:hAnsi="Times New Roman"/>
          <w:sz w:val="28"/>
          <w:szCs w:val="28"/>
        </w:rPr>
        <w:t>молоскип, 2009. – С. 550 – 670.</w:t>
      </w:r>
    </w:p>
    <w:p w:rsidR="00C753C0" w:rsidRPr="00773010" w:rsidRDefault="00C753C0"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Колодина Н. И. Художественная деталь как средство текстопостроения, вовлекающее читателя в рефлективный акт: дисс. канд. филологических наук: 10.02.19 / Колодина Нина Ивановна. – Тверь, 1997. – 193 с.</w:t>
      </w:r>
    </w:p>
    <w:p w:rsidR="0093190A" w:rsidRPr="00773010" w:rsidRDefault="00097261"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 xml:space="preserve">Корнійчук В. С. </w:t>
      </w:r>
      <w:r w:rsidR="0093190A" w:rsidRPr="00773010">
        <w:rPr>
          <w:rFonts w:ascii="Times New Roman" w:hAnsi="Times New Roman"/>
          <w:sz w:val="28"/>
          <w:szCs w:val="28"/>
        </w:rPr>
        <w:t>Таємничий незнайомець Панас Мирний / В.</w:t>
      </w:r>
      <w:r w:rsidRPr="00773010">
        <w:rPr>
          <w:rFonts w:ascii="Times New Roman" w:hAnsi="Times New Roman"/>
          <w:sz w:val="28"/>
          <w:szCs w:val="28"/>
        </w:rPr>
        <w:t xml:space="preserve"> С.</w:t>
      </w:r>
      <w:r w:rsidR="0093190A" w:rsidRPr="00773010">
        <w:rPr>
          <w:rFonts w:ascii="Times New Roman" w:hAnsi="Times New Roman"/>
          <w:sz w:val="28"/>
          <w:szCs w:val="28"/>
        </w:rPr>
        <w:t xml:space="preserve"> Корнійчук // Львівська газета. – 2009. – № 20. – С. 3</w:t>
      </w:r>
    </w:p>
    <w:p w:rsidR="0093190A" w:rsidRPr="00773010" w:rsidRDefault="0093190A"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lastRenderedPageBreak/>
        <w:t>Коряк В.</w:t>
      </w:r>
      <w:r w:rsidR="00097261" w:rsidRPr="00773010">
        <w:rPr>
          <w:rFonts w:ascii="Times New Roman" w:hAnsi="Times New Roman"/>
          <w:sz w:val="28"/>
          <w:szCs w:val="28"/>
        </w:rPr>
        <w:t xml:space="preserve"> Д.</w:t>
      </w:r>
      <w:r w:rsidRPr="00773010">
        <w:rPr>
          <w:rFonts w:ascii="Times New Roman" w:hAnsi="Times New Roman"/>
          <w:sz w:val="28"/>
          <w:szCs w:val="28"/>
        </w:rPr>
        <w:t xml:space="preserve"> Українська література. Конспект / В.</w:t>
      </w:r>
      <w:r w:rsidR="00097261" w:rsidRPr="00773010">
        <w:rPr>
          <w:rFonts w:ascii="Times New Roman" w:hAnsi="Times New Roman"/>
          <w:sz w:val="28"/>
          <w:szCs w:val="28"/>
        </w:rPr>
        <w:t xml:space="preserve"> Д.</w:t>
      </w:r>
      <w:r w:rsidRPr="00773010">
        <w:rPr>
          <w:rFonts w:ascii="Times New Roman" w:hAnsi="Times New Roman"/>
          <w:sz w:val="28"/>
          <w:szCs w:val="28"/>
        </w:rPr>
        <w:t xml:space="preserve"> Коряк. – [2 вид.] – Х.: ДВУ, 1929. – С. 191–192.</w:t>
      </w:r>
    </w:p>
    <w:p w:rsidR="00121E82" w:rsidRPr="00773010" w:rsidRDefault="00121E8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 xml:space="preserve">Костюк Г. Панас Мирний: життя та творчість (Критично-біографічний нарис з додатком статті про І. Білика) / </w:t>
      </w:r>
    </w:p>
    <w:p w:rsidR="003A4935" w:rsidRDefault="003A4935" w:rsidP="003A4935">
      <w:pPr>
        <w:pStyle w:val="ac"/>
        <w:spacing w:line="360" w:lineRule="auto"/>
        <w:ind w:left="360"/>
        <w:jc w:val="right"/>
        <w:rPr>
          <w:rFonts w:ascii="Times New Roman" w:hAnsi="Times New Roman"/>
          <w:sz w:val="28"/>
          <w:szCs w:val="28"/>
          <w:lang w:val="ru-RU"/>
        </w:rPr>
      </w:pPr>
      <w:r>
        <w:rPr>
          <w:rFonts w:ascii="Times New Roman" w:hAnsi="Times New Roman"/>
          <w:sz w:val="28"/>
          <w:szCs w:val="28"/>
          <w:lang w:val="ru-RU"/>
        </w:rPr>
        <w:t>74</w:t>
      </w:r>
    </w:p>
    <w:p w:rsidR="00121E82" w:rsidRPr="00773010" w:rsidRDefault="00121E82" w:rsidP="003A4935">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 xml:space="preserve">Костюк Г. – Харків : Видавництво “Література і мистецтво”, 1931. – 116 с. </w:t>
      </w:r>
    </w:p>
    <w:p w:rsidR="00121E82" w:rsidRPr="00773010" w:rsidRDefault="00121E8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 xml:space="preserve">Кузьменко В. І. Письменницький епістолярій в українському літературному процесі 20-50-х років XX ст. : автореф. дис. … док. філол. наук : спец. 10.01.01 “Українська література” / В. І. Кузьменко. – К., 1999. – 34 с.  </w:t>
      </w:r>
    </w:p>
    <w:p w:rsidR="00121E82" w:rsidRPr="00773010" w:rsidRDefault="00121E8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 xml:space="preserve">Лист О. Косач до П. Рудченка // Відділ рукописних фондів і текстології Інституту літератури імені Т. Шевченка НАН України, фонд 5, №697. </w:t>
      </w:r>
    </w:p>
    <w:p w:rsidR="0093190A" w:rsidRPr="00773010" w:rsidRDefault="0093190A"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Лейдерман Н.</w:t>
      </w:r>
      <w:r w:rsidR="00097261" w:rsidRPr="00773010">
        <w:rPr>
          <w:rFonts w:ascii="Times New Roman" w:hAnsi="Times New Roman"/>
          <w:sz w:val="28"/>
          <w:szCs w:val="28"/>
          <w:lang w:val="ru-RU"/>
        </w:rPr>
        <w:t xml:space="preserve"> </w:t>
      </w:r>
      <w:r w:rsidRPr="00773010">
        <w:rPr>
          <w:rFonts w:ascii="Times New Roman" w:hAnsi="Times New Roman"/>
          <w:sz w:val="28"/>
          <w:szCs w:val="28"/>
        </w:rPr>
        <w:t>Л</w:t>
      </w:r>
      <w:r w:rsidR="00097261" w:rsidRPr="00773010">
        <w:rPr>
          <w:rFonts w:ascii="Times New Roman" w:hAnsi="Times New Roman"/>
          <w:sz w:val="28"/>
          <w:szCs w:val="28"/>
        </w:rPr>
        <w:t>. Теория жанра / Наум Лейдерман</w:t>
      </w:r>
      <w:r w:rsidR="00097261" w:rsidRPr="00773010">
        <w:rPr>
          <w:rFonts w:ascii="Times New Roman" w:hAnsi="Times New Roman"/>
          <w:sz w:val="28"/>
          <w:szCs w:val="28"/>
          <w:lang w:val="ru-RU"/>
        </w:rPr>
        <w:t xml:space="preserve"> </w:t>
      </w:r>
      <w:r w:rsidR="00097261" w:rsidRPr="00773010">
        <w:rPr>
          <w:rFonts w:ascii="Times New Roman" w:hAnsi="Times New Roman"/>
          <w:sz w:val="28"/>
          <w:szCs w:val="28"/>
        </w:rPr>
        <w:t xml:space="preserve"> – Екатеринбург: Ин</w:t>
      </w:r>
      <w:r w:rsidR="00097261" w:rsidRPr="00773010">
        <w:rPr>
          <w:rFonts w:ascii="Times New Roman" w:hAnsi="Times New Roman"/>
          <w:sz w:val="28"/>
          <w:szCs w:val="28"/>
          <w:lang w:val="ru-RU"/>
        </w:rPr>
        <w:t>-</w:t>
      </w:r>
      <w:r w:rsidRPr="00773010">
        <w:rPr>
          <w:rFonts w:ascii="Times New Roman" w:hAnsi="Times New Roman"/>
          <w:sz w:val="28"/>
          <w:szCs w:val="28"/>
        </w:rPr>
        <w:t>т</w:t>
      </w:r>
      <w:r w:rsidR="00097261" w:rsidRPr="00773010">
        <w:rPr>
          <w:rFonts w:ascii="Times New Roman" w:hAnsi="Times New Roman"/>
          <w:sz w:val="28"/>
          <w:szCs w:val="28"/>
        </w:rPr>
        <w:t xml:space="preserve">а </w:t>
      </w:r>
      <w:r w:rsidRPr="00773010">
        <w:rPr>
          <w:rFonts w:ascii="Times New Roman" w:hAnsi="Times New Roman"/>
          <w:sz w:val="28"/>
          <w:szCs w:val="28"/>
        </w:rPr>
        <w:t>филологических  исследований  и  образовательных  стратегий “Словесник”, 2010. – 904 с.</w:t>
      </w:r>
    </w:p>
    <w:p w:rsidR="00746812" w:rsidRPr="00773010"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Лихачев Д.</w:t>
      </w:r>
      <w:r w:rsidR="00097261" w:rsidRPr="00773010">
        <w:rPr>
          <w:rFonts w:ascii="Times New Roman" w:hAnsi="Times New Roman"/>
          <w:sz w:val="28"/>
          <w:szCs w:val="28"/>
        </w:rPr>
        <w:t xml:space="preserve"> С.</w:t>
      </w:r>
      <w:r w:rsidRPr="00773010">
        <w:rPr>
          <w:rFonts w:ascii="Times New Roman" w:hAnsi="Times New Roman"/>
          <w:sz w:val="28"/>
          <w:szCs w:val="28"/>
        </w:rPr>
        <w:t xml:space="preserve"> По</w:t>
      </w:r>
      <w:r w:rsidRPr="00773010">
        <w:rPr>
          <w:rFonts w:ascii="Times New Roman" w:hAnsi="Times New Roman"/>
          <w:sz w:val="28"/>
          <w:szCs w:val="28"/>
          <w:lang w:val="ru-RU"/>
        </w:rPr>
        <w:t xml:space="preserve">этика древнерусской литературы </w:t>
      </w:r>
      <w:r w:rsidRPr="00773010">
        <w:rPr>
          <w:rFonts w:ascii="Times New Roman" w:hAnsi="Times New Roman"/>
          <w:sz w:val="28"/>
          <w:szCs w:val="28"/>
        </w:rPr>
        <w:t>/</w:t>
      </w:r>
      <w:r w:rsidRPr="00773010">
        <w:rPr>
          <w:rFonts w:ascii="Times New Roman" w:hAnsi="Times New Roman"/>
          <w:sz w:val="28"/>
          <w:szCs w:val="28"/>
          <w:lang w:val="ru-RU"/>
        </w:rPr>
        <w:t xml:space="preserve"> Д.</w:t>
      </w:r>
      <w:r w:rsidR="00097261" w:rsidRPr="00773010">
        <w:rPr>
          <w:rFonts w:ascii="Times New Roman" w:hAnsi="Times New Roman"/>
          <w:sz w:val="28"/>
          <w:szCs w:val="28"/>
          <w:lang w:val="ru-RU"/>
        </w:rPr>
        <w:t xml:space="preserve"> С.</w:t>
      </w:r>
      <w:r w:rsidRPr="00773010">
        <w:rPr>
          <w:rFonts w:ascii="Times New Roman" w:hAnsi="Times New Roman"/>
          <w:sz w:val="28"/>
          <w:szCs w:val="28"/>
          <w:lang w:val="ru-RU"/>
        </w:rPr>
        <w:t xml:space="preserve"> Лихачев. – М. : Наука, 1979. – 376 с.</w:t>
      </w:r>
    </w:p>
    <w:p w:rsidR="00AD2883" w:rsidRPr="00B9440B" w:rsidRDefault="005168C3"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Літературознавчий словник-довідник за редакцією Р. Т. Гром'яка, Ю. І. Коваліва, </w:t>
      </w:r>
      <w:hyperlink r:id="rId8" w:tooltip="Теремко Василь Іванович" w:history="1">
        <w:r w:rsidRPr="00773010">
          <w:rPr>
            <w:rStyle w:val="ab"/>
            <w:rFonts w:ascii="Times New Roman" w:hAnsi="Times New Roman"/>
            <w:color w:val="auto"/>
            <w:sz w:val="28"/>
            <w:szCs w:val="28"/>
            <w:u w:val="none"/>
          </w:rPr>
          <w:t>В. І. Теремка</w:t>
        </w:r>
      </w:hyperlink>
      <w:r w:rsidRPr="00773010">
        <w:rPr>
          <w:rFonts w:ascii="Times New Roman" w:hAnsi="Times New Roman"/>
          <w:sz w:val="28"/>
          <w:szCs w:val="28"/>
        </w:rPr>
        <w:t>. — К.: </w:t>
      </w:r>
      <w:hyperlink r:id="rId9" w:tooltip="Видавничий центр " w:history="1">
        <w:r w:rsidRPr="00773010">
          <w:rPr>
            <w:rStyle w:val="ab"/>
            <w:rFonts w:ascii="Times New Roman" w:hAnsi="Times New Roman"/>
            <w:color w:val="auto"/>
            <w:sz w:val="28"/>
            <w:szCs w:val="28"/>
            <w:u w:val="none"/>
          </w:rPr>
          <w:t>ВЦ «Академія»</w:t>
        </w:r>
      </w:hyperlink>
      <w:r w:rsidRPr="00773010">
        <w:rPr>
          <w:rFonts w:ascii="Times New Roman" w:hAnsi="Times New Roman"/>
          <w:sz w:val="28"/>
          <w:szCs w:val="28"/>
        </w:rPr>
        <w:t>, 2007</w:t>
      </w:r>
      <w:r w:rsidR="004D58B8" w:rsidRPr="00773010">
        <w:rPr>
          <w:rFonts w:ascii="Times New Roman" w:hAnsi="Times New Roman"/>
          <w:sz w:val="28"/>
          <w:szCs w:val="28"/>
        </w:rPr>
        <w:t xml:space="preserve"> </w:t>
      </w:r>
    </w:p>
    <w:p w:rsidR="00B9440B" w:rsidRPr="00773010" w:rsidRDefault="00B9440B" w:rsidP="00A20187">
      <w:pPr>
        <w:pStyle w:val="ac"/>
        <w:numPr>
          <w:ilvl w:val="0"/>
          <w:numId w:val="16"/>
        </w:numPr>
        <w:spacing w:line="360" w:lineRule="auto"/>
        <w:jc w:val="both"/>
        <w:rPr>
          <w:rFonts w:ascii="Times New Roman" w:hAnsi="Times New Roman"/>
          <w:sz w:val="28"/>
          <w:szCs w:val="28"/>
        </w:rPr>
      </w:pPr>
      <w:r w:rsidRPr="00B9440B">
        <w:rPr>
          <w:rFonts w:ascii="Times New Roman" w:hAnsi="Times New Roman"/>
          <w:sz w:val="28"/>
          <w:szCs w:val="28"/>
          <w:lang w:val="ru-RU"/>
        </w:rPr>
        <w:t xml:space="preserve"> </w:t>
      </w:r>
      <w:r>
        <w:rPr>
          <w:rFonts w:ascii="Times New Roman" w:hAnsi="Times New Roman"/>
          <w:sz w:val="28"/>
          <w:szCs w:val="28"/>
        </w:rPr>
        <w:t xml:space="preserve">Літературознавча енциклопедія: у двох томах </w:t>
      </w:r>
      <w:r w:rsidRPr="00B9440B">
        <w:rPr>
          <w:rFonts w:ascii="Times New Roman" w:hAnsi="Times New Roman"/>
          <w:sz w:val="28"/>
          <w:szCs w:val="28"/>
          <w:lang w:val="ru-RU"/>
        </w:rPr>
        <w:t>/</w:t>
      </w:r>
      <w:r>
        <w:rPr>
          <w:rFonts w:ascii="Times New Roman" w:hAnsi="Times New Roman"/>
          <w:sz w:val="28"/>
          <w:szCs w:val="28"/>
        </w:rPr>
        <w:t>авт. – уклад. І. Ковалів. – Т. 2. – К.: ВЦ «Академія», 2007. – 624с.</w:t>
      </w:r>
    </w:p>
    <w:p w:rsidR="00746812" w:rsidRPr="00773010"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Майдан О.</w:t>
      </w:r>
      <w:r w:rsidR="00097261" w:rsidRPr="00773010">
        <w:rPr>
          <w:rFonts w:ascii="Times New Roman" w:hAnsi="Times New Roman"/>
          <w:sz w:val="28"/>
          <w:szCs w:val="28"/>
        </w:rPr>
        <w:t xml:space="preserve"> </w:t>
      </w:r>
      <w:r w:rsidRPr="00773010">
        <w:rPr>
          <w:rFonts w:ascii="Times New Roman" w:hAnsi="Times New Roman"/>
          <w:sz w:val="28"/>
          <w:szCs w:val="28"/>
        </w:rPr>
        <w:t xml:space="preserve">В. Панас Мирний Історія української літератури XIX століття: У З кн. – Кн. 3: Навч. посіб. / За ред. М.Яценка. </w:t>
      </w:r>
      <w:r w:rsidR="00097261" w:rsidRPr="00773010">
        <w:rPr>
          <w:rFonts w:ascii="Times New Roman" w:hAnsi="Times New Roman"/>
          <w:sz w:val="28"/>
          <w:szCs w:val="28"/>
        </w:rPr>
        <w:t xml:space="preserve">/ О. В. Майдан </w:t>
      </w:r>
      <w:r w:rsidRPr="00773010">
        <w:rPr>
          <w:rFonts w:ascii="Times New Roman" w:hAnsi="Times New Roman"/>
          <w:sz w:val="28"/>
          <w:szCs w:val="28"/>
        </w:rPr>
        <w:t>– К.: Либідь, 1997. – С. 131-160.</w:t>
      </w:r>
    </w:p>
    <w:p w:rsidR="00746812" w:rsidRPr="00773010"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Майфет Г.</w:t>
      </w:r>
      <w:r w:rsidR="00097261" w:rsidRPr="00773010">
        <w:rPr>
          <w:rFonts w:ascii="Times New Roman" w:hAnsi="Times New Roman"/>
          <w:sz w:val="28"/>
          <w:szCs w:val="28"/>
        </w:rPr>
        <w:t xml:space="preserve"> Й.  Природа новели / Г. Й.</w:t>
      </w:r>
      <w:r w:rsidRPr="00773010">
        <w:rPr>
          <w:rFonts w:ascii="Times New Roman" w:hAnsi="Times New Roman"/>
          <w:sz w:val="28"/>
          <w:szCs w:val="28"/>
        </w:rPr>
        <w:t xml:space="preserve"> Майфет. – Зб.1. – Х.: ДВУ, 1928;</w:t>
      </w:r>
    </w:p>
    <w:p w:rsidR="00C60D72" w:rsidRDefault="00C60D72" w:rsidP="00A20187">
      <w:pPr>
        <w:pStyle w:val="ac"/>
        <w:numPr>
          <w:ilvl w:val="0"/>
          <w:numId w:val="16"/>
        </w:numPr>
        <w:spacing w:line="360" w:lineRule="auto"/>
        <w:rPr>
          <w:rFonts w:ascii="Times New Roman" w:hAnsi="Times New Roman"/>
          <w:sz w:val="28"/>
          <w:szCs w:val="28"/>
        </w:rPr>
      </w:pPr>
      <w:r w:rsidRPr="00773010">
        <w:rPr>
          <w:rFonts w:ascii="Times New Roman" w:hAnsi="Times New Roman"/>
          <w:sz w:val="28"/>
          <w:szCs w:val="28"/>
        </w:rPr>
        <w:t>Мирний Панас. Твори: В 2 т. – К.: Наукова думка, 1989.</w:t>
      </w:r>
    </w:p>
    <w:p w:rsidR="002E6FA1" w:rsidRPr="00773010" w:rsidRDefault="002E6FA1"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 xml:space="preserve">Мирний Панас. Зібрання творів: У 7 томах. / Панас Мирний (П. Я. Рудченко). – К.: Наук. думка, 1970. – Тт. 1–7. 5. </w:t>
      </w:r>
    </w:p>
    <w:p w:rsidR="00746812" w:rsidRPr="00773010"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Мелетинский Е. М. Историч</w:t>
      </w:r>
      <w:r w:rsidR="00097261" w:rsidRPr="00773010">
        <w:rPr>
          <w:rFonts w:ascii="Times New Roman" w:hAnsi="Times New Roman"/>
          <w:sz w:val="28"/>
          <w:szCs w:val="28"/>
        </w:rPr>
        <w:t xml:space="preserve">еская поэтика новеллы / Е. М. </w:t>
      </w:r>
      <w:r w:rsidRPr="00773010">
        <w:rPr>
          <w:rFonts w:ascii="Times New Roman" w:hAnsi="Times New Roman"/>
          <w:sz w:val="28"/>
          <w:szCs w:val="28"/>
        </w:rPr>
        <w:t>Мелетинский. – М.: Наука, 1990. – 278 с.</w:t>
      </w:r>
    </w:p>
    <w:p w:rsidR="00746812" w:rsidRPr="00773010"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iCs/>
          <w:sz w:val="28"/>
          <w:szCs w:val="28"/>
        </w:rPr>
        <w:lastRenderedPageBreak/>
        <w:t>Мирний</w:t>
      </w:r>
      <w:r w:rsidR="00121E82" w:rsidRPr="00773010">
        <w:rPr>
          <w:rFonts w:ascii="Times New Roman" w:hAnsi="Times New Roman"/>
          <w:sz w:val="28"/>
          <w:szCs w:val="28"/>
        </w:rPr>
        <w:t xml:space="preserve"> Панас: </w:t>
      </w:r>
      <w:r w:rsidRPr="00773010">
        <w:rPr>
          <w:rFonts w:ascii="Times New Roman" w:hAnsi="Times New Roman"/>
          <w:sz w:val="28"/>
          <w:szCs w:val="28"/>
        </w:rPr>
        <w:t>Життя і творчість у фотографіях, ілюстраціях, документах (Авт.-упоряд.: Є. Є. Радченко, О. І. Володарець. — К., 1984</w:t>
      </w:r>
    </w:p>
    <w:p w:rsidR="002B71A3" w:rsidRPr="00773010" w:rsidRDefault="002B71A3"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lang w:val="ru-RU"/>
        </w:rPr>
        <w:t>Мирний</w:t>
      </w:r>
      <w:r w:rsidR="008A5B37" w:rsidRPr="00773010">
        <w:rPr>
          <w:rFonts w:ascii="Times New Roman" w:hAnsi="Times New Roman"/>
          <w:sz w:val="28"/>
          <w:szCs w:val="28"/>
          <w:lang w:val="ru-RU"/>
        </w:rPr>
        <w:t xml:space="preserve"> Панас. Твори: в 2 томах. /</w:t>
      </w:r>
      <w:r w:rsidR="008A5B37" w:rsidRPr="00773010">
        <w:rPr>
          <w:rFonts w:ascii="Times New Roman" w:hAnsi="Times New Roman"/>
          <w:sz w:val="28"/>
          <w:szCs w:val="28"/>
        </w:rPr>
        <w:t xml:space="preserve"> Панас Мирний. – К.: Нукова думка, 1989. – Т.1. – 752 с.</w:t>
      </w:r>
    </w:p>
    <w:p w:rsidR="003A4935" w:rsidRDefault="003A4935" w:rsidP="003A4935">
      <w:pPr>
        <w:pStyle w:val="ac"/>
        <w:spacing w:line="360" w:lineRule="auto"/>
        <w:ind w:left="360"/>
        <w:jc w:val="right"/>
        <w:rPr>
          <w:rFonts w:ascii="Times New Roman" w:hAnsi="Times New Roman"/>
          <w:sz w:val="28"/>
          <w:szCs w:val="28"/>
          <w:lang w:val="ru-RU" w:eastAsia="uk-UA"/>
        </w:rPr>
      </w:pPr>
      <w:r>
        <w:rPr>
          <w:rFonts w:ascii="Times New Roman" w:hAnsi="Times New Roman"/>
          <w:sz w:val="28"/>
          <w:szCs w:val="28"/>
          <w:lang w:val="ru-RU" w:eastAsia="uk-UA"/>
        </w:rPr>
        <w:t>75</w:t>
      </w:r>
    </w:p>
    <w:p w:rsidR="00C95AEE" w:rsidRDefault="00C95AEE" w:rsidP="003A4935">
      <w:pPr>
        <w:pStyle w:val="ac"/>
        <w:numPr>
          <w:ilvl w:val="0"/>
          <w:numId w:val="16"/>
        </w:numPr>
        <w:spacing w:line="360" w:lineRule="auto"/>
        <w:jc w:val="both"/>
        <w:rPr>
          <w:rFonts w:ascii="Times New Roman" w:hAnsi="Times New Roman"/>
          <w:sz w:val="28"/>
          <w:szCs w:val="28"/>
          <w:lang w:eastAsia="uk-UA"/>
        </w:rPr>
      </w:pPr>
      <w:r w:rsidRPr="00773010">
        <w:rPr>
          <w:rFonts w:ascii="Times New Roman" w:hAnsi="Times New Roman"/>
          <w:sz w:val="28"/>
          <w:szCs w:val="28"/>
          <w:lang w:eastAsia="uk-UA"/>
        </w:rPr>
        <w:t>Мацевко-Бекерська Л. Українська мала проза кінця ХІХ - початку ХХ століть у дзеркалі наратології. — Львів: Сплайн, 2008. — 408 с.</w:t>
      </w:r>
    </w:p>
    <w:p w:rsidR="00C753C0" w:rsidRPr="00773010" w:rsidRDefault="00C753C0"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 xml:space="preserve">Морозова Л. І. Письменницький епістолярій у системі літературних жанрів : дис. …кандидата філолог. наук : 10.01.06 / Л. І. Морозова. – К., 2006. – 223 с. </w:t>
      </w:r>
    </w:p>
    <w:p w:rsidR="00746812" w:rsidRPr="00773010"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Погребенник В.</w:t>
      </w:r>
      <w:r w:rsidR="00097261" w:rsidRPr="00773010">
        <w:rPr>
          <w:rFonts w:ascii="Times New Roman" w:hAnsi="Times New Roman"/>
          <w:sz w:val="28"/>
          <w:szCs w:val="28"/>
        </w:rPr>
        <w:t xml:space="preserve"> Ф</w:t>
      </w:r>
      <w:r w:rsidR="00B74809" w:rsidRPr="00773010">
        <w:rPr>
          <w:rFonts w:ascii="Times New Roman" w:hAnsi="Times New Roman"/>
          <w:sz w:val="28"/>
          <w:szCs w:val="28"/>
        </w:rPr>
        <w:t>.</w:t>
      </w:r>
      <w:r w:rsidRPr="00773010">
        <w:rPr>
          <w:rFonts w:ascii="Times New Roman" w:hAnsi="Times New Roman"/>
          <w:sz w:val="28"/>
          <w:szCs w:val="28"/>
        </w:rPr>
        <w:t xml:space="preserve"> Панас Мирний // Українська мова та література.</w:t>
      </w:r>
      <w:r w:rsidR="00B74809" w:rsidRPr="00773010">
        <w:rPr>
          <w:rFonts w:ascii="Times New Roman" w:hAnsi="Times New Roman"/>
          <w:sz w:val="28"/>
          <w:szCs w:val="28"/>
        </w:rPr>
        <w:t xml:space="preserve"> </w:t>
      </w:r>
      <w:r w:rsidR="00B74809" w:rsidRPr="00773010">
        <w:rPr>
          <w:rFonts w:ascii="Times New Roman" w:hAnsi="Times New Roman"/>
          <w:sz w:val="28"/>
          <w:szCs w:val="28"/>
          <w:lang w:val="ru-RU"/>
        </w:rPr>
        <w:t xml:space="preserve">/ В. </w:t>
      </w:r>
      <w:r w:rsidR="00C95AEE" w:rsidRPr="00773010">
        <w:rPr>
          <w:rFonts w:ascii="Times New Roman" w:hAnsi="Times New Roman"/>
          <w:sz w:val="28"/>
          <w:szCs w:val="28"/>
          <w:lang w:val="ru-RU"/>
        </w:rPr>
        <w:t xml:space="preserve">              </w:t>
      </w:r>
      <w:r w:rsidR="00B74809" w:rsidRPr="00773010">
        <w:rPr>
          <w:rFonts w:ascii="Times New Roman" w:hAnsi="Times New Roman"/>
          <w:sz w:val="28"/>
          <w:szCs w:val="28"/>
          <w:lang w:val="ru-RU"/>
        </w:rPr>
        <w:t xml:space="preserve">Ф. Погребенник </w:t>
      </w:r>
      <w:r w:rsidRPr="00773010">
        <w:rPr>
          <w:rFonts w:ascii="Times New Roman" w:hAnsi="Times New Roman"/>
          <w:sz w:val="28"/>
          <w:szCs w:val="28"/>
        </w:rPr>
        <w:t xml:space="preserve"> - 1998. - № 21 </w:t>
      </w:r>
      <w:r w:rsidR="00C95AEE" w:rsidRPr="00773010">
        <w:rPr>
          <w:rFonts w:ascii="Times New Roman" w:hAnsi="Times New Roman"/>
          <w:sz w:val="28"/>
          <w:szCs w:val="28"/>
        </w:rPr>
        <w:t>–</w:t>
      </w:r>
      <w:r w:rsidRPr="00773010">
        <w:rPr>
          <w:rFonts w:ascii="Times New Roman" w:hAnsi="Times New Roman"/>
          <w:sz w:val="28"/>
          <w:szCs w:val="28"/>
        </w:rPr>
        <w:t xml:space="preserve"> 24</w:t>
      </w:r>
    </w:p>
    <w:p w:rsidR="00C95AEE" w:rsidRPr="00773010" w:rsidRDefault="000470E6" w:rsidP="00A20187">
      <w:pPr>
        <w:pStyle w:val="ac"/>
        <w:numPr>
          <w:ilvl w:val="0"/>
          <w:numId w:val="16"/>
        </w:numPr>
        <w:spacing w:line="360" w:lineRule="auto"/>
        <w:jc w:val="both"/>
        <w:rPr>
          <w:rFonts w:ascii="Times New Roman" w:hAnsi="Times New Roman"/>
          <w:sz w:val="28"/>
          <w:szCs w:val="28"/>
        </w:rPr>
      </w:pPr>
      <w:hyperlink r:id="rId10" w:history="1">
        <w:r w:rsidR="00C95AEE" w:rsidRPr="00773010">
          <w:rPr>
            <w:rFonts w:ascii="Times New Roman" w:hAnsi="Times New Roman"/>
            <w:sz w:val="28"/>
            <w:szCs w:val="28"/>
          </w:rPr>
          <w:t>Папуша І. Modus ponens</w:t>
        </w:r>
      </w:hyperlink>
      <w:r w:rsidR="00C95AEE" w:rsidRPr="00773010">
        <w:rPr>
          <w:rFonts w:ascii="Times New Roman" w:hAnsi="Times New Roman"/>
          <w:sz w:val="28"/>
          <w:szCs w:val="28"/>
        </w:rPr>
        <w:t>. Нариси з наратології. — Тернопіль: Крок, 2013. — 260 с.</w:t>
      </w:r>
    </w:p>
    <w:p w:rsidR="00B06DCE" w:rsidRPr="00773010" w:rsidRDefault="00B06DCE"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shd w:val="clear" w:color="auto" w:fill="FFFFFF"/>
        </w:rPr>
        <w:t>Павличко С. Дискурс модернізму в українській літературі. — К, 1991. -43 с.</w:t>
      </w:r>
    </w:p>
    <w:p w:rsidR="004D58B8" w:rsidRPr="00773010" w:rsidRDefault="00AC5457"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Погребн</w:t>
      </w:r>
      <w:r w:rsidRPr="00773010">
        <w:rPr>
          <w:rFonts w:ascii="Times New Roman" w:eastAsiaTheme="minorHAnsi" w:hAnsi="Times New Roman"/>
          <w:bCs/>
          <w:sz w:val="28"/>
          <w:szCs w:val="28"/>
        </w:rPr>
        <w:t xml:space="preserve">юк В. Кастальське джерело. Українська література кінця 19 ст. – початку 20 ст. </w:t>
      </w:r>
      <w:r w:rsidRPr="00773010">
        <w:rPr>
          <w:rFonts w:ascii="Times New Roman" w:eastAsiaTheme="minorHAnsi" w:hAnsi="Times New Roman"/>
          <w:bCs/>
          <w:sz w:val="28"/>
          <w:szCs w:val="28"/>
          <w:lang w:val="ru-RU"/>
        </w:rPr>
        <w:t xml:space="preserve">/ </w:t>
      </w:r>
      <w:r w:rsidRPr="00773010">
        <w:rPr>
          <w:rFonts w:ascii="Times New Roman" w:eastAsiaTheme="minorHAnsi" w:hAnsi="Times New Roman"/>
          <w:bCs/>
          <w:sz w:val="28"/>
          <w:szCs w:val="28"/>
        </w:rPr>
        <w:t>Володимир Погребнюк. – К.: Освіта України, 2007. – С. 131- 161.</w:t>
      </w:r>
    </w:p>
    <w:p w:rsidR="00AC5457" w:rsidRPr="00773010" w:rsidRDefault="00AC5457" w:rsidP="00A20187">
      <w:pPr>
        <w:pStyle w:val="ac"/>
        <w:numPr>
          <w:ilvl w:val="0"/>
          <w:numId w:val="16"/>
        </w:numPr>
        <w:spacing w:line="360" w:lineRule="auto"/>
        <w:jc w:val="both"/>
        <w:rPr>
          <w:rFonts w:ascii="Times New Roman" w:hAnsi="Times New Roman"/>
          <w:sz w:val="28"/>
          <w:szCs w:val="28"/>
        </w:rPr>
      </w:pPr>
      <w:r w:rsidRPr="00773010">
        <w:rPr>
          <w:rFonts w:ascii="Times New Roman" w:eastAsiaTheme="minorHAnsi" w:hAnsi="Times New Roman"/>
          <w:bCs/>
          <w:sz w:val="28"/>
          <w:szCs w:val="28"/>
        </w:rPr>
        <w:t xml:space="preserve">Приходько І. Українські класики без фальсифікації </w:t>
      </w:r>
      <w:r w:rsidR="00733DD8" w:rsidRPr="00773010">
        <w:rPr>
          <w:rFonts w:ascii="Times New Roman" w:eastAsiaTheme="minorHAnsi" w:hAnsi="Times New Roman"/>
          <w:bCs/>
          <w:sz w:val="28"/>
          <w:szCs w:val="28"/>
          <w:lang w:val="ru-RU"/>
        </w:rPr>
        <w:t>/ Інна Приходько. – Харків: Світ дитинства, 1997.</w:t>
      </w:r>
    </w:p>
    <w:p w:rsidR="00733DD8" w:rsidRPr="00773010" w:rsidRDefault="00733DD8" w:rsidP="00A20187">
      <w:pPr>
        <w:pStyle w:val="ac"/>
        <w:numPr>
          <w:ilvl w:val="0"/>
          <w:numId w:val="16"/>
        </w:numPr>
        <w:spacing w:line="360" w:lineRule="auto"/>
        <w:jc w:val="both"/>
        <w:rPr>
          <w:rFonts w:ascii="Times New Roman" w:hAnsi="Times New Roman"/>
          <w:sz w:val="28"/>
          <w:szCs w:val="28"/>
        </w:rPr>
      </w:pPr>
      <w:r w:rsidRPr="00773010">
        <w:rPr>
          <w:rFonts w:ascii="Times New Roman" w:eastAsiaTheme="minorHAnsi" w:hAnsi="Times New Roman"/>
          <w:bCs/>
          <w:sz w:val="28"/>
          <w:szCs w:val="28"/>
        </w:rPr>
        <w:t>Рудницький М. Від Мирного до Хвильового. Між ідеєю і формою / Михайло Рудницький . – Дрогобич: Відродження, 2009.</w:t>
      </w:r>
    </w:p>
    <w:p w:rsidR="002E6FA1"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Сиваченко М. Е. Корифей української прози : [текст] / М. Е. Сиваченко – К. : Наукова думка, 1967. – 214 с.</w:t>
      </w:r>
    </w:p>
    <w:p w:rsidR="00B956A5" w:rsidRPr="00C753C0" w:rsidRDefault="00B956A5" w:rsidP="00A20187">
      <w:pPr>
        <w:pStyle w:val="a3"/>
        <w:numPr>
          <w:ilvl w:val="0"/>
          <w:numId w:val="16"/>
        </w:numPr>
        <w:tabs>
          <w:tab w:val="left" w:pos="7810"/>
        </w:tabs>
      </w:pPr>
      <w:r w:rsidRPr="00A20187">
        <w:rPr>
          <w:rFonts w:ascii="Times New Roman" w:hAnsi="Times New Roman"/>
          <w:sz w:val="28"/>
          <w:szCs w:val="28"/>
          <w:lang w:eastAsia="uk-UA"/>
        </w:rPr>
        <w:t>Словник української мови / гол. ред. колегії І. К. Білодід. — том 9 («С»). — К: Наукова думка, 1978. — 918 с. — С. 697—698</w:t>
      </w:r>
    </w:p>
    <w:p w:rsidR="00253E5B" w:rsidRPr="00773010" w:rsidRDefault="00792BF4" w:rsidP="00A20187">
      <w:pPr>
        <w:pStyle w:val="ac"/>
        <w:numPr>
          <w:ilvl w:val="0"/>
          <w:numId w:val="16"/>
        </w:numPr>
        <w:spacing w:line="360" w:lineRule="auto"/>
        <w:jc w:val="both"/>
        <w:rPr>
          <w:rFonts w:ascii="Times New Roman" w:hAnsi="Times New Roman"/>
          <w:sz w:val="28"/>
          <w:szCs w:val="28"/>
          <w:lang w:eastAsia="uk-UA"/>
        </w:rPr>
      </w:pPr>
      <w:r>
        <w:rPr>
          <w:rFonts w:ascii="Times New Roman" w:hAnsi="Times New Roman"/>
          <w:sz w:val="28"/>
          <w:szCs w:val="28"/>
          <w:lang w:eastAsia="uk-UA"/>
        </w:rPr>
        <w:t xml:space="preserve">Смирнова П. С. Аналіз жанрової специфіки малої прози П. Мирного </w:t>
      </w:r>
      <w:r w:rsidRPr="00792BF4">
        <w:rPr>
          <w:rFonts w:ascii="Times New Roman" w:hAnsi="Times New Roman"/>
          <w:sz w:val="28"/>
          <w:szCs w:val="28"/>
          <w:lang w:val="ru-RU" w:eastAsia="uk-UA"/>
        </w:rPr>
        <w:t xml:space="preserve">/ </w:t>
      </w:r>
      <w:r>
        <w:rPr>
          <w:rFonts w:ascii="Times New Roman" w:hAnsi="Times New Roman"/>
          <w:sz w:val="28"/>
          <w:szCs w:val="28"/>
          <w:lang w:eastAsia="uk-UA"/>
        </w:rPr>
        <w:t xml:space="preserve">П. С. Смирнова </w:t>
      </w:r>
      <w:r w:rsidRPr="00792BF4">
        <w:rPr>
          <w:rFonts w:ascii="Times New Roman" w:hAnsi="Times New Roman"/>
          <w:sz w:val="28"/>
          <w:szCs w:val="28"/>
          <w:lang w:val="ru-RU" w:eastAsia="uk-UA"/>
        </w:rPr>
        <w:t xml:space="preserve">// </w:t>
      </w:r>
      <w:r>
        <w:rPr>
          <w:rFonts w:ascii="Times New Roman" w:hAnsi="Times New Roman"/>
          <w:sz w:val="28"/>
          <w:szCs w:val="28"/>
          <w:lang w:eastAsia="uk-UA"/>
        </w:rPr>
        <w:t>Наукова філологічна організація  – Львів, 2018</w:t>
      </w:r>
    </w:p>
    <w:p w:rsidR="00746812" w:rsidRPr="00D7284B" w:rsidRDefault="00B74809" w:rsidP="00A20187">
      <w:pPr>
        <w:pStyle w:val="ac"/>
        <w:numPr>
          <w:ilvl w:val="0"/>
          <w:numId w:val="16"/>
        </w:numPr>
        <w:spacing w:line="360" w:lineRule="auto"/>
        <w:rPr>
          <w:rFonts w:ascii="Times New Roman" w:hAnsi="Times New Roman"/>
          <w:sz w:val="28"/>
          <w:szCs w:val="28"/>
        </w:rPr>
      </w:pPr>
      <w:r w:rsidRPr="00D7284B">
        <w:rPr>
          <w:rFonts w:ascii="Times New Roman" w:hAnsi="Times New Roman"/>
          <w:sz w:val="28"/>
          <w:szCs w:val="28"/>
        </w:rPr>
        <w:lastRenderedPageBreak/>
        <w:t>Тимофеє</w:t>
      </w:r>
      <w:r w:rsidR="00746812" w:rsidRPr="00D7284B">
        <w:rPr>
          <w:rFonts w:ascii="Times New Roman" w:hAnsi="Times New Roman"/>
          <w:sz w:val="28"/>
          <w:szCs w:val="28"/>
        </w:rPr>
        <w:t>в Л.</w:t>
      </w:r>
      <w:r w:rsidRPr="00D7284B">
        <w:rPr>
          <w:rFonts w:ascii="Times New Roman" w:hAnsi="Times New Roman"/>
          <w:sz w:val="28"/>
          <w:szCs w:val="28"/>
        </w:rPr>
        <w:t xml:space="preserve"> І.</w:t>
      </w:r>
      <w:r w:rsidR="00746812" w:rsidRPr="00D7284B">
        <w:rPr>
          <w:rFonts w:ascii="Times New Roman" w:hAnsi="Times New Roman"/>
          <w:sz w:val="28"/>
          <w:szCs w:val="28"/>
        </w:rPr>
        <w:t xml:space="preserve"> Стихотворения в прозе / Л. Тимофеев // Литературная энциклопедия. </w:t>
      </w:r>
      <w:r w:rsidRPr="00D7284B">
        <w:rPr>
          <w:rFonts w:ascii="Times New Roman" w:hAnsi="Times New Roman"/>
          <w:sz w:val="28"/>
          <w:szCs w:val="28"/>
          <w:lang w:val="ru-RU"/>
        </w:rPr>
        <w:t>/</w:t>
      </w:r>
      <w:r w:rsidRPr="00D7284B">
        <w:rPr>
          <w:rFonts w:ascii="Times New Roman" w:hAnsi="Times New Roman"/>
          <w:sz w:val="28"/>
          <w:szCs w:val="28"/>
        </w:rPr>
        <w:t>Л. І. Тимофеєв</w:t>
      </w:r>
      <w:r w:rsidRPr="00D7284B">
        <w:rPr>
          <w:rFonts w:ascii="Times New Roman" w:hAnsi="Times New Roman"/>
          <w:sz w:val="28"/>
          <w:szCs w:val="28"/>
          <w:lang w:val="ru-RU"/>
        </w:rPr>
        <w:t xml:space="preserve"> </w:t>
      </w:r>
      <w:r w:rsidR="00746812" w:rsidRPr="00D7284B">
        <w:rPr>
          <w:rFonts w:ascii="Times New Roman" w:hAnsi="Times New Roman"/>
          <w:sz w:val="28"/>
          <w:szCs w:val="28"/>
        </w:rPr>
        <w:t>— М. : Худ. л-ра, 1939. — С. 77—78</w:t>
      </w:r>
    </w:p>
    <w:p w:rsidR="00253E5B" w:rsidRPr="00773010" w:rsidRDefault="00253E5B" w:rsidP="00A20187">
      <w:pPr>
        <w:pStyle w:val="ac"/>
        <w:numPr>
          <w:ilvl w:val="0"/>
          <w:numId w:val="16"/>
        </w:numPr>
        <w:spacing w:line="360" w:lineRule="auto"/>
        <w:jc w:val="both"/>
        <w:rPr>
          <w:rFonts w:ascii="Times New Roman" w:hAnsi="Times New Roman"/>
          <w:sz w:val="28"/>
          <w:szCs w:val="28"/>
        </w:rPr>
      </w:pPr>
      <w:r>
        <w:rPr>
          <w:rFonts w:ascii="Times New Roman" w:hAnsi="Times New Roman"/>
          <w:sz w:val="28"/>
          <w:szCs w:val="28"/>
        </w:rPr>
        <w:t xml:space="preserve">Ткачук О. Є. Мистецька реалізація екзистенційних мотивів у повістях Панаса Мирного </w:t>
      </w:r>
      <w:r w:rsidRPr="00253E5B">
        <w:rPr>
          <w:rFonts w:ascii="Times New Roman" w:hAnsi="Times New Roman"/>
          <w:sz w:val="28"/>
          <w:szCs w:val="28"/>
          <w:lang w:val="ru-RU"/>
        </w:rPr>
        <w:t>/</w:t>
      </w:r>
      <w:r>
        <w:rPr>
          <w:rFonts w:ascii="Times New Roman" w:hAnsi="Times New Roman"/>
          <w:sz w:val="28"/>
          <w:szCs w:val="28"/>
        </w:rPr>
        <w:t xml:space="preserve"> О. Є.Ткачук </w:t>
      </w:r>
      <w:r w:rsidRPr="00253E5B">
        <w:rPr>
          <w:rFonts w:ascii="Times New Roman" w:hAnsi="Times New Roman"/>
          <w:sz w:val="28"/>
          <w:szCs w:val="28"/>
          <w:lang w:val="ru-RU"/>
        </w:rPr>
        <w:t>//</w:t>
      </w:r>
      <w:r>
        <w:rPr>
          <w:rFonts w:ascii="Times New Roman" w:hAnsi="Times New Roman"/>
          <w:sz w:val="28"/>
          <w:szCs w:val="28"/>
        </w:rPr>
        <w:t xml:space="preserve"> Проблеми сучасного літературознавства – 2016 – Вип. 22 – С. 106-118</w:t>
      </w:r>
    </w:p>
    <w:p w:rsidR="003A4935" w:rsidRDefault="003A4935" w:rsidP="003A4935">
      <w:pPr>
        <w:pStyle w:val="ac"/>
        <w:spacing w:line="360" w:lineRule="auto"/>
        <w:ind w:left="360"/>
        <w:jc w:val="right"/>
        <w:rPr>
          <w:rFonts w:ascii="Times New Roman" w:hAnsi="Times New Roman"/>
          <w:sz w:val="28"/>
          <w:szCs w:val="28"/>
          <w:lang w:val="ru-RU"/>
        </w:rPr>
      </w:pPr>
      <w:r>
        <w:rPr>
          <w:rFonts w:ascii="Times New Roman" w:hAnsi="Times New Roman"/>
          <w:sz w:val="28"/>
          <w:szCs w:val="28"/>
          <w:lang w:val="ru-RU"/>
        </w:rPr>
        <w:t>76</w:t>
      </w:r>
    </w:p>
    <w:p w:rsidR="00746812" w:rsidRPr="00773010" w:rsidRDefault="0063748D" w:rsidP="003A4935">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Т</w:t>
      </w:r>
      <w:r w:rsidR="00746812" w:rsidRPr="00773010">
        <w:rPr>
          <w:rFonts w:ascii="Times New Roman" w:hAnsi="Times New Roman"/>
          <w:sz w:val="28"/>
          <w:szCs w:val="28"/>
        </w:rPr>
        <w:t>каченко А. О. Мистецтво слова. Вступ до літературознавства : підруч. для студ. гуманітарних сп</w:t>
      </w:r>
      <w:r w:rsidR="00B74809" w:rsidRPr="00773010">
        <w:rPr>
          <w:rFonts w:ascii="Times New Roman" w:hAnsi="Times New Roman"/>
          <w:sz w:val="28"/>
          <w:szCs w:val="28"/>
        </w:rPr>
        <w:t>ец. вищих навч. закл. / А. О.</w:t>
      </w:r>
      <w:r w:rsidR="00746812" w:rsidRPr="00773010">
        <w:rPr>
          <w:rFonts w:ascii="Times New Roman" w:hAnsi="Times New Roman"/>
          <w:sz w:val="28"/>
          <w:szCs w:val="28"/>
        </w:rPr>
        <w:t xml:space="preserve"> Ткаченко. —        2- е вид., випр. і доповн. — К. : Київ. ун-т, 2003 — 448 с.</w:t>
      </w:r>
    </w:p>
    <w:p w:rsidR="00B06DCE" w:rsidRPr="00773010" w:rsidRDefault="00B06DCE"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shd w:val="clear" w:color="auto" w:fill="FFFFFF"/>
        </w:rPr>
        <w:t>Українська літературна енциклопедія. — К., 1990.</w:t>
      </w:r>
    </w:p>
    <w:p w:rsidR="00746812" w:rsidRPr="00773010"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 xml:space="preserve">Фащенко В. В. Новела і </w:t>
      </w:r>
      <w:r w:rsidR="00B74809" w:rsidRPr="00773010">
        <w:rPr>
          <w:rFonts w:ascii="Times New Roman" w:hAnsi="Times New Roman"/>
          <w:sz w:val="28"/>
          <w:szCs w:val="28"/>
        </w:rPr>
        <w:t>новелісти / В. В. Фащенко. — К.</w:t>
      </w:r>
      <w:r w:rsidRPr="00773010">
        <w:rPr>
          <w:rFonts w:ascii="Times New Roman" w:hAnsi="Times New Roman"/>
          <w:sz w:val="28"/>
          <w:szCs w:val="28"/>
        </w:rPr>
        <w:t>: Рад.м письменник, 1968. — 264 с.</w:t>
      </w:r>
    </w:p>
    <w:p w:rsidR="00746812" w:rsidRPr="00773010"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Фащенко В.</w:t>
      </w:r>
      <w:r w:rsidR="00B74809" w:rsidRPr="00773010">
        <w:rPr>
          <w:rFonts w:ascii="Times New Roman" w:hAnsi="Times New Roman"/>
          <w:sz w:val="28"/>
          <w:szCs w:val="28"/>
        </w:rPr>
        <w:t xml:space="preserve"> В.</w:t>
      </w:r>
      <w:r w:rsidRPr="00773010">
        <w:rPr>
          <w:rFonts w:ascii="Times New Roman" w:hAnsi="Times New Roman"/>
          <w:sz w:val="28"/>
          <w:szCs w:val="28"/>
        </w:rPr>
        <w:t xml:space="preserve"> У глибинах людського буття : Літературознавчі студії /В. </w:t>
      </w:r>
      <w:r w:rsidR="008F6E0B" w:rsidRPr="00773010">
        <w:rPr>
          <w:rFonts w:ascii="Times New Roman" w:hAnsi="Times New Roman"/>
          <w:sz w:val="28"/>
          <w:szCs w:val="28"/>
        </w:rPr>
        <w:t xml:space="preserve">В. </w:t>
      </w:r>
      <w:r w:rsidRPr="00773010">
        <w:rPr>
          <w:rFonts w:ascii="Times New Roman" w:hAnsi="Times New Roman"/>
          <w:sz w:val="28"/>
          <w:szCs w:val="28"/>
        </w:rPr>
        <w:t>Фащенко. — Одеса : Маяк, 2005. — 640 с.</w:t>
      </w:r>
    </w:p>
    <w:p w:rsidR="00746812" w:rsidRPr="00773010"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Франко І. Я. З останні</w:t>
      </w:r>
      <w:r w:rsidR="00B74809" w:rsidRPr="00773010">
        <w:rPr>
          <w:rFonts w:ascii="Times New Roman" w:hAnsi="Times New Roman"/>
          <w:sz w:val="28"/>
          <w:szCs w:val="28"/>
        </w:rPr>
        <w:t>х десятиліть ХІХ віку //  Франко І.Я.</w:t>
      </w:r>
      <w:r w:rsidRPr="00773010">
        <w:rPr>
          <w:rFonts w:ascii="Times New Roman" w:hAnsi="Times New Roman"/>
          <w:sz w:val="28"/>
          <w:szCs w:val="28"/>
        </w:rPr>
        <w:t xml:space="preserve"> Зібрання</w:t>
      </w:r>
    </w:p>
    <w:p w:rsidR="00746812" w:rsidRPr="00773010" w:rsidRDefault="00B74809"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творів: [У 50 т.] / І. Я.</w:t>
      </w:r>
      <w:r w:rsidR="00746812" w:rsidRPr="00773010">
        <w:rPr>
          <w:rFonts w:ascii="Times New Roman" w:hAnsi="Times New Roman"/>
          <w:sz w:val="28"/>
          <w:szCs w:val="28"/>
        </w:rPr>
        <w:t xml:space="preserve"> Франко. – К., 1976–1986. – Т. 41. – С.471–530.</w:t>
      </w:r>
    </w:p>
    <w:p w:rsidR="00746812" w:rsidRPr="00773010"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Фромм Э. Бегство от свободы / Э. Фромм ; [пер. с англ. А. Лактионова]. – М. : АСТ Москва, 2009. – 288 с.</w:t>
      </w:r>
    </w:p>
    <w:p w:rsidR="00746812" w:rsidRPr="00773010"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Хоркмайер М. Диалектика просвещения. Философские фрагменты / М. Хоркмайер, Т. В. Адорно. — М. : Мелиум ; СПб : Ювента, 1997. — 311 с.</w:t>
      </w:r>
    </w:p>
    <w:p w:rsidR="002E6FA1" w:rsidRDefault="00C60D7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 xml:space="preserve">Хализев В.Е. Теория литературы / В.Е. Хализев. – М.: Художественная литература, 1999. – 678 c.  </w:t>
      </w:r>
    </w:p>
    <w:p w:rsidR="00C60D72" w:rsidRPr="00C753C0" w:rsidRDefault="00C60D72" w:rsidP="00A20187">
      <w:pPr>
        <w:pStyle w:val="a3"/>
        <w:numPr>
          <w:ilvl w:val="0"/>
          <w:numId w:val="16"/>
        </w:numPr>
        <w:tabs>
          <w:tab w:val="left" w:pos="7590"/>
        </w:tabs>
      </w:pPr>
      <w:r w:rsidRPr="00A20187">
        <w:rPr>
          <w:rFonts w:ascii="Times New Roman" w:hAnsi="Times New Roman"/>
          <w:sz w:val="28"/>
          <w:szCs w:val="28"/>
        </w:rPr>
        <w:t>Чернец Л. В. Деталь / Л. В.Чернец //Введение в литературоведение. – М.: Высшая школа, 2004. – 413 с.</w:t>
      </w:r>
    </w:p>
    <w:p w:rsidR="00733DD8" w:rsidRPr="00773010" w:rsidRDefault="00733DD8"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Хропко П. «Широкий та вільний розмах думки» як константа романного мислення Панаса Мирного / Петро Хропко // Індивідуальні стилі українських письменників 19 – поч. 20 ст.: [збірн. наук. праць / під ред. М. Яценко]. – К.: Наукова думка, 1987. – С. 169-198.</w:t>
      </w:r>
    </w:p>
    <w:p w:rsidR="00746812" w:rsidRPr="00773010"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Черненко О.</w:t>
      </w:r>
      <w:r w:rsidR="003A52F3" w:rsidRPr="00773010">
        <w:rPr>
          <w:rFonts w:ascii="Times New Roman" w:hAnsi="Times New Roman"/>
          <w:sz w:val="28"/>
          <w:szCs w:val="28"/>
        </w:rPr>
        <w:t xml:space="preserve"> П.</w:t>
      </w:r>
      <w:r w:rsidRPr="00773010">
        <w:rPr>
          <w:rFonts w:ascii="Times New Roman" w:hAnsi="Times New Roman"/>
          <w:sz w:val="28"/>
          <w:szCs w:val="28"/>
        </w:rPr>
        <w:t xml:space="preserve"> Експресіонізм у творчості Василя Стефаника / О. </w:t>
      </w:r>
      <w:r w:rsidR="003A52F3" w:rsidRPr="00773010">
        <w:rPr>
          <w:rFonts w:ascii="Times New Roman" w:hAnsi="Times New Roman"/>
          <w:sz w:val="28"/>
          <w:szCs w:val="28"/>
        </w:rPr>
        <w:t xml:space="preserve">П. </w:t>
      </w:r>
      <w:r w:rsidRPr="00773010">
        <w:rPr>
          <w:rFonts w:ascii="Times New Roman" w:hAnsi="Times New Roman"/>
          <w:sz w:val="28"/>
          <w:szCs w:val="28"/>
        </w:rPr>
        <w:t>Черненко // Сучасність. — 1989. — С. 39.</w:t>
      </w:r>
    </w:p>
    <w:p w:rsidR="00746812" w:rsidRPr="00773010"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lastRenderedPageBreak/>
        <w:t>Черкаський В. М.</w:t>
      </w:r>
      <w:r w:rsidR="003A52F3" w:rsidRPr="00773010">
        <w:rPr>
          <w:rFonts w:ascii="Times New Roman" w:hAnsi="Times New Roman"/>
          <w:sz w:val="28"/>
          <w:szCs w:val="28"/>
        </w:rPr>
        <w:t xml:space="preserve"> Художній світ Панаса Мирного / </w:t>
      </w:r>
      <w:r w:rsidR="008F6E0B" w:rsidRPr="00773010">
        <w:rPr>
          <w:rFonts w:ascii="Times New Roman" w:hAnsi="Times New Roman"/>
          <w:sz w:val="28"/>
          <w:szCs w:val="28"/>
        </w:rPr>
        <w:t>В. М. Черкаський</w:t>
      </w:r>
      <w:r w:rsidRPr="00773010">
        <w:rPr>
          <w:rFonts w:ascii="Times New Roman" w:hAnsi="Times New Roman"/>
          <w:sz w:val="28"/>
          <w:szCs w:val="28"/>
        </w:rPr>
        <w:t xml:space="preserve"> — К., 1989.</w:t>
      </w:r>
    </w:p>
    <w:p w:rsidR="00C95AEE" w:rsidRPr="00773010" w:rsidRDefault="000470E6" w:rsidP="00A20187">
      <w:pPr>
        <w:pStyle w:val="ac"/>
        <w:numPr>
          <w:ilvl w:val="0"/>
          <w:numId w:val="16"/>
        </w:numPr>
        <w:spacing w:line="360" w:lineRule="auto"/>
        <w:jc w:val="both"/>
        <w:rPr>
          <w:rStyle w:val="ab"/>
          <w:rFonts w:ascii="Times New Roman" w:hAnsi="Times New Roman"/>
          <w:color w:val="auto"/>
          <w:sz w:val="28"/>
          <w:szCs w:val="28"/>
          <w:u w:val="none"/>
        </w:rPr>
      </w:pPr>
      <w:hyperlink r:id="rId11" w:history="1">
        <w:r w:rsidR="00C95AEE" w:rsidRPr="00773010">
          <w:rPr>
            <w:rStyle w:val="ab"/>
            <w:rFonts w:ascii="Times New Roman" w:hAnsi="Times New Roman"/>
            <w:color w:val="auto"/>
            <w:sz w:val="28"/>
            <w:szCs w:val="28"/>
            <w:u w:val="none"/>
          </w:rPr>
          <w:t>Шмид В. Нарратология. — Москва: Языки славянской культуры, 2003. — 312 с.</w:t>
        </w:r>
      </w:hyperlink>
    </w:p>
    <w:p w:rsidR="003A4935" w:rsidRDefault="003A4935" w:rsidP="003A4935">
      <w:pPr>
        <w:pStyle w:val="ac"/>
        <w:spacing w:line="360" w:lineRule="auto"/>
        <w:ind w:left="360"/>
        <w:jc w:val="both"/>
        <w:rPr>
          <w:rFonts w:ascii="Times New Roman" w:hAnsi="Times New Roman"/>
          <w:sz w:val="28"/>
          <w:szCs w:val="28"/>
          <w:shd w:val="clear" w:color="auto" w:fill="FFFFFF"/>
          <w:lang w:val="ru-RU"/>
        </w:rPr>
      </w:pPr>
    </w:p>
    <w:p w:rsidR="003A4935" w:rsidRDefault="003A4935" w:rsidP="003A4935">
      <w:pPr>
        <w:pStyle w:val="ac"/>
        <w:spacing w:line="360" w:lineRule="auto"/>
        <w:ind w:left="360"/>
        <w:jc w:val="right"/>
        <w:rPr>
          <w:rFonts w:ascii="Times New Roman" w:hAnsi="Times New Roman"/>
          <w:sz w:val="28"/>
          <w:szCs w:val="28"/>
          <w:shd w:val="clear" w:color="auto" w:fill="FFFFFF"/>
          <w:lang w:val="ru-RU"/>
        </w:rPr>
      </w:pPr>
      <w:r>
        <w:rPr>
          <w:rFonts w:ascii="Times New Roman" w:hAnsi="Times New Roman"/>
          <w:sz w:val="28"/>
          <w:szCs w:val="28"/>
          <w:shd w:val="clear" w:color="auto" w:fill="FFFFFF"/>
          <w:lang w:val="ru-RU"/>
        </w:rPr>
        <w:t>77</w:t>
      </w:r>
    </w:p>
    <w:p w:rsidR="00D86515" w:rsidRPr="00773010" w:rsidRDefault="00D86515" w:rsidP="003A4935">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shd w:val="clear" w:color="auto" w:fill="FFFFFF"/>
        </w:rPr>
        <w:t>Яременко В. Визначальні художньо-стильові напрями і течії в літературі XX ст. // Українське слово: Хрестоматія української літератури та літературної критики XX ст.: В 4 кн. — К., 2003. — Кн. 1.</w:t>
      </w:r>
      <w:r w:rsidR="00B06DCE" w:rsidRPr="00773010">
        <w:rPr>
          <w:rFonts w:ascii="Times New Roman" w:hAnsi="Times New Roman"/>
          <w:sz w:val="28"/>
          <w:szCs w:val="28"/>
          <w:shd w:val="clear" w:color="auto" w:fill="FFFFFF"/>
        </w:rPr>
        <w:t xml:space="preserve"> – 638 с. </w:t>
      </w:r>
    </w:p>
    <w:p w:rsidR="00746812" w:rsidRPr="00773010"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Poe E.A. The tale proper // American Literary essays. – N.Y. – 1960. – P.229 301.</w:t>
      </w:r>
    </w:p>
    <w:p w:rsidR="00746812" w:rsidRPr="00792BF4" w:rsidRDefault="00746812" w:rsidP="00A20187">
      <w:pPr>
        <w:pStyle w:val="ac"/>
        <w:spacing w:line="360" w:lineRule="auto"/>
        <w:ind w:left="720"/>
        <w:jc w:val="both"/>
        <w:rPr>
          <w:rFonts w:ascii="Times New Roman" w:hAnsi="Times New Roman"/>
          <w:b/>
          <w:sz w:val="28"/>
          <w:szCs w:val="28"/>
        </w:rPr>
      </w:pPr>
      <w:r w:rsidRPr="00792BF4">
        <w:rPr>
          <w:rFonts w:ascii="Times New Roman" w:hAnsi="Times New Roman"/>
          <w:b/>
          <w:sz w:val="28"/>
          <w:szCs w:val="28"/>
        </w:rPr>
        <w:t>Дослідна література</w:t>
      </w:r>
    </w:p>
    <w:p w:rsidR="00746812" w:rsidRPr="00773010"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Мирний Панас. Зібрання творів у 7 тт. / Панас Мирний. – К. : Наукова думка, 1968–1971.</w:t>
      </w:r>
    </w:p>
    <w:p w:rsidR="00746812" w:rsidRPr="00792BF4" w:rsidRDefault="00746812" w:rsidP="00A20187">
      <w:pPr>
        <w:pStyle w:val="ac"/>
        <w:spacing w:line="360" w:lineRule="auto"/>
        <w:ind w:left="720"/>
        <w:jc w:val="both"/>
        <w:rPr>
          <w:rFonts w:ascii="Times New Roman" w:hAnsi="Times New Roman"/>
          <w:b/>
          <w:sz w:val="28"/>
          <w:szCs w:val="28"/>
        </w:rPr>
      </w:pPr>
      <w:r w:rsidRPr="00792BF4">
        <w:rPr>
          <w:rFonts w:ascii="Times New Roman" w:hAnsi="Times New Roman"/>
          <w:b/>
          <w:sz w:val="28"/>
          <w:szCs w:val="28"/>
        </w:rPr>
        <w:t>Довідкова література</w:t>
      </w:r>
    </w:p>
    <w:p w:rsidR="00746812" w:rsidRPr="00773010" w:rsidRDefault="00746812" w:rsidP="00A20187">
      <w:pPr>
        <w:pStyle w:val="ac"/>
        <w:numPr>
          <w:ilvl w:val="0"/>
          <w:numId w:val="16"/>
        </w:numPr>
        <w:spacing w:line="360" w:lineRule="auto"/>
        <w:jc w:val="both"/>
        <w:rPr>
          <w:rFonts w:ascii="Times New Roman" w:hAnsi="Times New Roman"/>
          <w:sz w:val="28"/>
          <w:szCs w:val="28"/>
        </w:rPr>
      </w:pPr>
      <w:r w:rsidRPr="00773010">
        <w:rPr>
          <w:rFonts w:ascii="Times New Roman" w:hAnsi="Times New Roman"/>
          <w:sz w:val="28"/>
          <w:szCs w:val="28"/>
        </w:rPr>
        <w:t>Літературознавча енциклопедія : у 2 т. / а</w:t>
      </w:r>
      <w:r w:rsidR="00B74809" w:rsidRPr="00773010">
        <w:rPr>
          <w:rFonts w:ascii="Times New Roman" w:hAnsi="Times New Roman"/>
          <w:sz w:val="28"/>
          <w:szCs w:val="28"/>
        </w:rPr>
        <w:t>втор-уклад. Ю. І. Ковалів. — К</w:t>
      </w:r>
      <w:r w:rsidRPr="00773010">
        <w:rPr>
          <w:rFonts w:ascii="Times New Roman" w:hAnsi="Times New Roman"/>
          <w:sz w:val="28"/>
          <w:szCs w:val="28"/>
        </w:rPr>
        <w:t>: Академія, 2007. — Т. 2. — 2007. — 622 с.4.</w:t>
      </w:r>
    </w:p>
    <w:p w:rsidR="00746812" w:rsidRPr="00773010" w:rsidRDefault="00746812" w:rsidP="00D7284B">
      <w:pPr>
        <w:pStyle w:val="ac"/>
        <w:spacing w:line="360" w:lineRule="auto"/>
        <w:jc w:val="both"/>
        <w:rPr>
          <w:rFonts w:ascii="Times New Roman" w:hAnsi="Times New Roman"/>
          <w:sz w:val="28"/>
          <w:szCs w:val="28"/>
        </w:rPr>
      </w:pPr>
    </w:p>
    <w:p w:rsidR="00746812" w:rsidRPr="00773010" w:rsidRDefault="00746812" w:rsidP="00D7284B">
      <w:pPr>
        <w:pStyle w:val="ac"/>
        <w:spacing w:line="276" w:lineRule="auto"/>
        <w:jc w:val="both"/>
        <w:rPr>
          <w:rFonts w:ascii="Times New Roman" w:eastAsia="Times New Roman" w:hAnsi="Times New Roman"/>
          <w:sz w:val="28"/>
          <w:szCs w:val="28"/>
          <w:shd w:val="clear" w:color="auto" w:fill="FFFFFF"/>
          <w:lang w:eastAsia="ru-RU"/>
        </w:rPr>
      </w:pPr>
    </w:p>
    <w:p w:rsidR="00746812" w:rsidRPr="00773010" w:rsidRDefault="00746812" w:rsidP="00D7284B">
      <w:pPr>
        <w:spacing w:after="0" w:line="276" w:lineRule="auto"/>
        <w:jc w:val="both"/>
        <w:rPr>
          <w:rFonts w:ascii="Times New Roman" w:eastAsia="Times New Roman" w:hAnsi="Times New Roman"/>
          <w:sz w:val="28"/>
          <w:szCs w:val="28"/>
          <w:shd w:val="clear" w:color="auto" w:fill="FFFFFF"/>
          <w:lang w:eastAsia="ru-RU"/>
        </w:rPr>
      </w:pPr>
    </w:p>
    <w:p w:rsidR="00746812" w:rsidRPr="00773010" w:rsidRDefault="00746812" w:rsidP="00C60D72">
      <w:pPr>
        <w:spacing w:after="0" w:line="276" w:lineRule="auto"/>
        <w:jc w:val="both"/>
        <w:rPr>
          <w:rFonts w:ascii="Times New Roman" w:eastAsia="Times New Roman" w:hAnsi="Times New Roman"/>
          <w:sz w:val="28"/>
          <w:szCs w:val="28"/>
          <w:shd w:val="clear" w:color="auto" w:fill="FFFFFF"/>
          <w:lang w:eastAsia="ru-RU"/>
        </w:rPr>
      </w:pPr>
    </w:p>
    <w:p w:rsidR="00746812" w:rsidRPr="00773010" w:rsidRDefault="00746812" w:rsidP="00C60D72">
      <w:pPr>
        <w:spacing w:after="0" w:line="276" w:lineRule="auto"/>
        <w:jc w:val="both"/>
        <w:rPr>
          <w:rFonts w:ascii="Times New Roman" w:eastAsia="Times New Roman" w:hAnsi="Times New Roman"/>
          <w:sz w:val="28"/>
          <w:szCs w:val="28"/>
          <w:shd w:val="clear" w:color="auto" w:fill="FFFFFF"/>
          <w:lang w:eastAsia="ru-RU"/>
        </w:rPr>
      </w:pPr>
    </w:p>
    <w:p w:rsidR="00023AE1" w:rsidRPr="00E3216A" w:rsidRDefault="00023AE1" w:rsidP="00C60D72">
      <w:pPr>
        <w:spacing w:after="0" w:line="360" w:lineRule="auto"/>
        <w:jc w:val="both"/>
        <w:rPr>
          <w:rFonts w:ascii="Times New Roman" w:eastAsia="Times New Roman" w:hAnsi="Times New Roman"/>
          <w:sz w:val="28"/>
          <w:szCs w:val="28"/>
          <w:shd w:val="clear" w:color="auto" w:fill="FFFFFF"/>
          <w:lang w:eastAsia="ru-RU"/>
        </w:rPr>
      </w:pPr>
    </w:p>
    <w:sectPr w:rsidR="00023AE1" w:rsidRPr="00E3216A">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43D3" w:rsidRDefault="005643D3" w:rsidP="002274CC">
      <w:pPr>
        <w:spacing w:after="0" w:line="240" w:lineRule="auto"/>
      </w:pPr>
      <w:r>
        <w:separator/>
      </w:r>
    </w:p>
  </w:endnote>
  <w:endnote w:type="continuationSeparator" w:id="0">
    <w:p w:rsidR="005643D3" w:rsidRDefault="005643D3" w:rsidP="002274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43D3" w:rsidRDefault="005643D3" w:rsidP="002274CC">
      <w:pPr>
        <w:spacing w:after="0" w:line="240" w:lineRule="auto"/>
      </w:pPr>
      <w:r>
        <w:separator/>
      </w:r>
    </w:p>
  </w:footnote>
  <w:footnote w:type="continuationSeparator" w:id="0">
    <w:p w:rsidR="005643D3" w:rsidRDefault="005643D3" w:rsidP="002274C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356E40"/>
    <w:multiLevelType w:val="hybridMultilevel"/>
    <w:tmpl w:val="9C16A39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F6F56FF"/>
    <w:multiLevelType w:val="hybridMultilevel"/>
    <w:tmpl w:val="9C8410D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FBA7F2E"/>
    <w:multiLevelType w:val="hybridMultilevel"/>
    <w:tmpl w:val="B97C58C6"/>
    <w:lvl w:ilvl="0" w:tplc="0422000F">
      <w:start w:val="1"/>
      <w:numFmt w:val="decimal"/>
      <w:lvlText w:val="%1."/>
      <w:lvlJc w:val="left"/>
      <w:pPr>
        <w:ind w:left="1364" w:hanging="360"/>
      </w:pPr>
    </w:lvl>
    <w:lvl w:ilvl="1" w:tplc="04220019" w:tentative="1">
      <w:start w:val="1"/>
      <w:numFmt w:val="lowerLetter"/>
      <w:lvlText w:val="%2."/>
      <w:lvlJc w:val="left"/>
      <w:pPr>
        <w:ind w:left="2084" w:hanging="360"/>
      </w:pPr>
    </w:lvl>
    <w:lvl w:ilvl="2" w:tplc="0422001B" w:tentative="1">
      <w:start w:val="1"/>
      <w:numFmt w:val="lowerRoman"/>
      <w:lvlText w:val="%3."/>
      <w:lvlJc w:val="right"/>
      <w:pPr>
        <w:ind w:left="2804" w:hanging="180"/>
      </w:pPr>
    </w:lvl>
    <w:lvl w:ilvl="3" w:tplc="0422000F" w:tentative="1">
      <w:start w:val="1"/>
      <w:numFmt w:val="decimal"/>
      <w:lvlText w:val="%4."/>
      <w:lvlJc w:val="left"/>
      <w:pPr>
        <w:ind w:left="3524" w:hanging="360"/>
      </w:pPr>
    </w:lvl>
    <w:lvl w:ilvl="4" w:tplc="04220019" w:tentative="1">
      <w:start w:val="1"/>
      <w:numFmt w:val="lowerLetter"/>
      <w:lvlText w:val="%5."/>
      <w:lvlJc w:val="left"/>
      <w:pPr>
        <w:ind w:left="4244" w:hanging="360"/>
      </w:pPr>
    </w:lvl>
    <w:lvl w:ilvl="5" w:tplc="0422001B" w:tentative="1">
      <w:start w:val="1"/>
      <w:numFmt w:val="lowerRoman"/>
      <w:lvlText w:val="%6."/>
      <w:lvlJc w:val="right"/>
      <w:pPr>
        <w:ind w:left="4964" w:hanging="180"/>
      </w:pPr>
    </w:lvl>
    <w:lvl w:ilvl="6" w:tplc="0422000F" w:tentative="1">
      <w:start w:val="1"/>
      <w:numFmt w:val="decimal"/>
      <w:lvlText w:val="%7."/>
      <w:lvlJc w:val="left"/>
      <w:pPr>
        <w:ind w:left="5684" w:hanging="360"/>
      </w:pPr>
    </w:lvl>
    <w:lvl w:ilvl="7" w:tplc="04220019" w:tentative="1">
      <w:start w:val="1"/>
      <w:numFmt w:val="lowerLetter"/>
      <w:lvlText w:val="%8."/>
      <w:lvlJc w:val="left"/>
      <w:pPr>
        <w:ind w:left="6404" w:hanging="360"/>
      </w:pPr>
    </w:lvl>
    <w:lvl w:ilvl="8" w:tplc="0422001B" w:tentative="1">
      <w:start w:val="1"/>
      <w:numFmt w:val="lowerRoman"/>
      <w:lvlText w:val="%9."/>
      <w:lvlJc w:val="right"/>
      <w:pPr>
        <w:ind w:left="7124" w:hanging="180"/>
      </w:pPr>
    </w:lvl>
  </w:abstractNum>
  <w:abstractNum w:abstractNumId="3">
    <w:nsid w:val="14954C8E"/>
    <w:multiLevelType w:val="hybridMultilevel"/>
    <w:tmpl w:val="75B8A6FA"/>
    <w:lvl w:ilvl="0" w:tplc="0422000F">
      <w:start w:val="1"/>
      <w:numFmt w:val="decimal"/>
      <w:lvlText w:val="%1."/>
      <w:lvlJc w:val="left"/>
      <w:pPr>
        <w:ind w:left="1516" w:hanging="360"/>
      </w:pPr>
    </w:lvl>
    <w:lvl w:ilvl="1" w:tplc="04220019" w:tentative="1">
      <w:start w:val="1"/>
      <w:numFmt w:val="lowerLetter"/>
      <w:lvlText w:val="%2."/>
      <w:lvlJc w:val="left"/>
      <w:pPr>
        <w:ind w:left="2236" w:hanging="360"/>
      </w:pPr>
    </w:lvl>
    <w:lvl w:ilvl="2" w:tplc="0422001B" w:tentative="1">
      <w:start w:val="1"/>
      <w:numFmt w:val="lowerRoman"/>
      <w:lvlText w:val="%3."/>
      <w:lvlJc w:val="right"/>
      <w:pPr>
        <w:ind w:left="2956" w:hanging="180"/>
      </w:pPr>
    </w:lvl>
    <w:lvl w:ilvl="3" w:tplc="0422000F" w:tentative="1">
      <w:start w:val="1"/>
      <w:numFmt w:val="decimal"/>
      <w:lvlText w:val="%4."/>
      <w:lvlJc w:val="left"/>
      <w:pPr>
        <w:ind w:left="3676" w:hanging="360"/>
      </w:pPr>
    </w:lvl>
    <w:lvl w:ilvl="4" w:tplc="04220019" w:tentative="1">
      <w:start w:val="1"/>
      <w:numFmt w:val="lowerLetter"/>
      <w:lvlText w:val="%5."/>
      <w:lvlJc w:val="left"/>
      <w:pPr>
        <w:ind w:left="4396" w:hanging="360"/>
      </w:pPr>
    </w:lvl>
    <w:lvl w:ilvl="5" w:tplc="0422001B" w:tentative="1">
      <w:start w:val="1"/>
      <w:numFmt w:val="lowerRoman"/>
      <w:lvlText w:val="%6."/>
      <w:lvlJc w:val="right"/>
      <w:pPr>
        <w:ind w:left="5116" w:hanging="180"/>
      </w:pPr>
    </w:lvl>
    <w:lvl w:ilvl="6" w:tplc="0422000F" w:tentative="1">
      <w:start w:val="1"/>
      <w:numFmt w:val="decimal"/>
      <w:lvlText w:val="%7."/>
      <w:lvlJc w:val="left"/>
      <w:pPr>
        <w:ind w:left="5836" w:hanging="360"/>
      </w:pPr>
    </w:lvl>
    <w:lvl w:ilvl="7" w:tplc="04220019" w:tentative="1">
      <w:start w:val="1"/>
      <w:numFmt w:val="lowerLetter"/>
      <w:lvlText w:val="%8."/>
      <w:lvlJc w:val="left"/>
      <w:pPr>
        <w:ind w:left="6556" w:hanging="360"/>
      </w:pPr>
    </w:lvl>
    <w:lvl w:ilvl="8" w:tplc="0422001B" w:tentative="1">
      <w:start w:val="1"/>
      <w:numFmt w:val="lowerRoman"/>
      <w:lvlText w:val="%9."/>
      <w:lvlJc w:val="right"/>
      <w:pPr>
        <w:ind w:left="7276" w:hanging="180"/>
      </w:pPr>
    </w:lvl>
  </w:abstractNum>
  <w:abstractNum w:abstractNumId="4">
    <w:nsid w:val="1BD917D3"/>
    <w:multiLevelType w:val="hybridMultilevel"/>
    <w:tmpl w:val="9A0C69AA"/>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18A6B7B"/>
    <w:multiLevelType w:val="hybridMultilevel"/>
    <w:tmpl w:val="963CE462"/>
    <w:lvl w:ilvl="0" w:tplc="0422000F">
      <w:start w:val="1"/>
      <w:numFmt w:val="decimal"/>
      <w:lvlText w:val="%1."/>
      <w:lvlJc w:val="left"/>
      <w:pPr>
        <w:ind w:left="644" w:hanging="360"/>
      </w:p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6">
    <w:nsid w:val="25C51DD6"/>
    <w:multiLevelType w:val="hybridMultilevel"/>
    <w:tmpl w:val="C8A2836A"/>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
    <w:nsid w:val="2E9F48D1"/>
    <w:multiLevelType w:val="hybridMultilevel"/>
    <w:tmpl w:val="95C8A18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4ED03F84"/>
    <w:multiLevelType w:val="multilevel"/>
    <w:tmpl w:val="C2F6FF44"/>
    <w:lvl w:ilvl="0">
      <w:start w:val="1"/>
      <w:numFmt w:val="decimal"/>
      <w:lvlText w:val="%1"/>
      <w:lvlJc w:val="left"/>
      <w:pPr>
        <w:ind w:left="375" w:hanging="375"/>
      </w:pPr>
      <w:rPr>
        <w:rFonts w:hint="default"/>
        <w:b w:val="0"/>
      </w:rPr>
    </w:lvl>
    <w:lvl w:ilvl="1">
      <w:start w:val="2"/>
      <w:numFmt w:val="decimal"/>
      <w:lvlText w:val="%1.%2"/>
      <w:lvlJc w:val="left"/>
      <w:pPr>
        <w:ind w:left="375" w:hanging="37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9">
    <w:nsid w:val="53342A02"/>
    <w:multiLevelType w:val="hybridMultilevel"/>
    <w:tmpl w:val="B46AD442"/>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0">
    <w:nsid w:val="5E04045A"/>
    <w:multiLevelType w:val="hybridMultilevel"/>
    <w:tmpl w:val="DEC4C58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5E650444"/>
    <w:multiLevelType w:val="hybridMultilevel"/>
    <w:tmpl w:val="86AE399E"/>
    <w:lvl w:ilvl="0" w:tplc="0422000F">
      <w:start w:val="1"/>
      <w:numFmt w:val="decimal"/>
      <w:lvlText w:val="%1."/>
      <w:lvlJc w:val="left"/>
      <w:pPr>
        <w:ind w:left="786" w:hanging="360"/>
      </w:pPr>
    </w:lvl>
    <w:lvl w:ilvl="1" w:tplc="04220019" w:tentative="1">
      <w:start w:val="1"/>
      <w:numFmt w:val="lowerLetter"/>
      <w:lvlText w:val="%2."/>
      <w:lvlJc w:val="left"/>
      <w:pPr>
        <w:ind w:left="1299" w:hanging="360"/>
      </w:pPr>
    </w:lvl>
    <w:lvl w:ilvl="2" w:tplc="0422001B" w:tentative="1">
      <w:start w:val="1"/>
      <w:numFmt w:val="lowerRoman"/>
      <w:lvlText w:val="%3."/>
      <w:lvlJc w:val="right"/>
      <w:pPr>
        <w:ind w:left="2019" w:hanging="180"/>
      </w:pPr>
    </w:lvl>
    <w:lvl w:ilvl="3" w:tplc="0422000F" w:tentative="1">
      <w:start w:val="1"/>
      <w:numFmt w:val="decimal"/>
      <w:lvlText w:val="%4."/>
      <w:lvlJc w:val="left"/>
      <w:pPr>
        <w:ind w:left="2739" w:hanging="360"/>
      </w:pPr>
    </w:lvl>
    <w:lvl w:ilvl="4" w:tplc="04220019" w:tentative="1">
      <w:start w:val="1"/>
      <w:numFmt w:val="lowerLetter"/>
      <w:lvlText w:val="%5."/>
      <w:lvlJc w:val="left"/>
      <w:pPr>
        <w:ind w:left="3459" w:hanging="360"/>
      </w:pPr>
    </w:lvl>
    <w:lvl w:ilvl="5" w:tplc="0422001B" w:tentative="1">
      <w:start w:val="1"/>
      <w:numFmt w:val="lowerRoman"/>
      <w:lvlText w:val="%6."/>
      <w:lvlJc w:val="right"/>
      <w:pPr>
        <w:ind w:left="4179" w:hanging="180"/>
      </w:pPr>
    </w:lvl>
    <w:lvl w:ilvl="6" w:tplc="0422000F" w:tentative="1">
      <w:start w:val="1"/>
      <w:numFmt w:val="decimal"/>
      <w:lvlText w:val="%7."/>
      <w:lvlJc w:val="left"/>
      <w:pPr>
        <w:ind w:left="4899" w:hanging="360"/>
      </w:pPr>
    </w:lvl>
    <w:lvl w:ilvl="7" w:tplc="04220019" w:tentative="1">
      <w:start w:val="1"/>
      <w:numFmt w:val="lowerLetter"/>
      <w:lvlText w:val="%8."/>
      <w:lvlJc w:val="left"/>
      <w:pPr>
        <w:ind w:left="5619" w:hanging="360"/>
      </w:pPr>
    </w:lvl>
    <w:lvl w:ilvl="8" w:tplc="0422001B" w:tentative="1">
      <w:start w:val="1"/>
      <w:numFmt w:val="lowerRoman"/>
      <w:lvlText w:val="%9."/>
      <w:lvlJc w:val="right"/>
      <w:pPr>
        <w:ind w:left="6339" w:hanging="180"/>
      </w:pPr>
    </w:lvl>
  </w:abstractNum>
  <w:abstractNum w:abstractNumId="12">
    <w:nsid w:val="63E642F5"/>
    <w:multiLevelType w:val="hybridMultilevel"/>
    <w:tmpl w:val="D5863556"/>
    <w:lvl w:ilvl="0" w:tplc="0422000F">
      <w:start w:val="1"/>
      <w:numFmt w:val="decimal"/>
      <w:lvlText w:val="%1."/>
      <w:lvlJc w:val="left"/>
      <w:pPr>
        <w:ind w:left="1800" w:hanging="360"/>
      </w:p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13">
    <w:nsid w:val="6E161F6E"/>
    <w:multiLevelType w:val="multilevel"/>
    <w:tmpl w:val="DE4C8C32"/>
    <w:lvl w:ilvl="0">
      <w:start w:val="1"/>
      <w:numFmt w:val="decimal"/>
      <w:lvlText w:val="%1."/>
      <w:lvlJc w:val="left"/>
      <w:pPr>
        <w:ind w:left="495" w:hanging="495"/>
      </w:pPr>
      <w:rPr>
        <w:b w:val="0"/>
      </w:rPr>
    </w:lvl>
    <w:lvl w:ilvl="1">
      <w:start w:val="1"/>
      <w:numFmt w:val="decimal"/>
      <w:lvlText w:val="%1.%2."/>
      <w:lvlJc w:val="left"/>
      <w:pPr>
        <w:ind w:left="1146" w:hanging="720"/>
      </w:pPr>
      <w:rPr>
        <w:b w:val="0"/>
      </w:rPr>
    </w:lvl>
    <w:lvl w:ilvl="2">
      <w:start w:val="1"/>
      <w:numFmt w:val="decimal"/>
      <w:lvlText w:val="%1.%2.%3."/>
      <w:lvlJc w:val="left"/>
      <w:pPr>
        <w:ind w:left="720" w:hanging="720"/>
      </w:pPr>
      <w:rPr>
        <w:b w:val="0"/>
      </w:rPr>
    </w:lvl>
    <w:lvl w:ilvl="3">
      <w:start w:val="1"/>
      <w:numFmt w:val="decimal"/>
      <w:lvlText w:val="%1.%2.%3.%4."/>
      <w:lvlJc w:val="left"/>
      <w:pPr>
        <w:ind w:left="1080" w:hanging="1080"/>
      </w:pPr>
      <w:rPr>
        <w:b w:val="0"/>
      </w:rPr>
    </w:lvl>
    <w:lvl w:ilvl="4">
      <w:start w:val="1"/>
      <w:numFmt w:val="decimal"/>
      <w:lvlText w:val="%1.%2.%3.%4.%5."/>
      <w:lvlJc w:val="left"/>
      <w:pPr>
        <w:ind w:left="1080" w:hanging="1080"/>
      </w:pPr>
      <w:rPr>
        <w:b w:val="0"/>
      </w:rPr>
    </w:lvl>
    <w:lvl w:ilvl="5">
      <w:start w:val="1"/>
      <w:numFmt w:val="decimal"/>
      <w:lvlText w:val="%1.%2.%3.%4.%5.%6."/>
      <w:lvlJc w:val="left"/>
      <w:pPr>
        <w:ind w:left="1440" w:hanging="1440"/>
      </w:pPr>
      <w:rPr>
        <w:b w:val="0"/>
      </w:rPr>
    </w:lvl>
    <w:lvl w:ilvl="6">
      <w:start w:val="1"/>
      <w:numFmt w:val="decimal"/>
      <w:lvlText w:val="%1.%2.%3.%4.%5.%6.%7."/>
      <w:lvlJc w:val="left"/>
      <w:pPr>
        <w:ind w:left="1800" w:hanging="1800"/>
      </w:pPr>
      <w:rPr>
        <w:b w:val="0"/>
      </w:rPr>
    </w:lvl>
    <w:lvl w:ilvl="7">
      <w:start w:val="1"/>
      <w:numFmt w:val="decimal"/>
      <w:lvlText w:val="%1.%2.%3.%4.%5.%6.%7.%8."/>
      <w:lvlJc w:val="left"/>
      <w:pPr>
        <w:ind w:left="1800" w:hanging="1800"/>
      </w:pPr>
      <w:rPr>
        <w:b w:val="0"/>
      </w:rPr>
    </w:lvl>
    <w:lvl w:ilvl="8">
      <w:start w:val="1"/>
      <w:numFmt w:val="decimal"/>
      <w:lvlText w:val="%1.%2.%3.%4.%5.%6.%7.%8.%9."/>
      <w:lvlJc w:val="left"/>
      <w:pPr>
        <w:ind w:left="2160" w:hanging="2160"/>
      </w:pPr>
      <w:rPr>
        <w:b w:val="0"/>
      </w:rPr>
    </w:lvl>
  </w:abstractNum>
  <w:abstractNum w:abstractNumId="14">
    <w:nsid w:val="76EA4F1F"/>
    <w:multiLevelType w:val="hybridMultilevel"/>
    <w:tmpl w:val="56101426"/>
    <w:lvl w:ilvl="0" w:tplc="0422000F">
      <w:start w:val="1"/>
      <w:numFmt w:val="decimal"/>
      <w:lvlText w:val="%1."/>
      <w:lvlJc w:val="left"/>
      <w:pPr>
        <w:ind w:left="1364" w:hanging="360"/>
      </w:pPr>
    </w:lvl>
    <w:lvl w:ilvl="1" w:tplc="04220019" w:tentative="1">
      <w:start w:val="1"/>
      <w:numFmt w:val="lowerLetter"/>
      <w:lvlText w:val="%2."/>
      <w:lvlJc w:val="left"/>
      <w:pPr>
        <w:ind w:left="2084" w:hanging="360"/>
      </w:pPr>
    </w:lvl>
    <w:lvl w:ilvl="2" w:tplc="0422001B" w:tentative="1">
      <w:start w:val="1"/>
      <w:numFmt w:val="lowerRoman"/>
      <w:lvlText w:val="%3."/>
      <w:lvlJc w:val="right"/>
      <w:pPr>
        <w:ind w:left="2804" w:hanging="180"/>
      </w:pPr>
    </w:lvl>
    <w:lvl w:ilvl="3" w:tplc="0422000F" w:tentative="1">
      <w:start w:val="1"/>
      <w:numFmt w:val="decimal"/>
      <w:lvlText w:val="%4."/>
      <w:lvlJc w:val="left"/>
      <w:pPr>
        <w:ind w:left="3524" w:hanging="360"/>
      </w:pPr>
    </w:lvl>
    <w:lvl w:ilvl="4" w:tplc="04220019" w:tentative="1">
      <w:start w:val="1"/>
      <w:numFmt w:val="lowerLetter"/>
      <w:lvlText w:val="%5."/>
      <w:lvlJc w:val="left"/>
      <w:pPr>
        <w:ind w:left="4244" w:hanging="360"/>
      </w:pPr>
    </w:lvl>
    <w:lvl w:ilvl="5" w:tplc="0422001B" w:tentative="1">
      <w:start w:val="1"/>
      <w:numFmt w:val="lowerRoman"/>
      <w:lvlText w:val="%6."/>
      <w:lvlJc w:val="right"/>
      <w:pPr>
        <w:ind w:left="4964" w:hanging="180"/>
      </w:pPr>
    </w:lvl>
    <w:lvl w:ilvl="6" w:tplc="0422000F" w:tentative="1">
      <w:start w:val="1"/>
      <w:numFmt w:val="decimal"/>
      <w:lvlText w:val="%7."/>
      <w:lvlJc w:val="left"/>
      <w:pPr>
        <w:ind w:left="5684" w:hanging="360"/>
      </w:pPr>
    </w:lvl>
    <w:lvl w:ilvl="7" w:tplc="04220019" w:tentative="1">
      <w:start w:val="1"/>
      <w:numFmt w:val="lowerLetter"/>
      <w:lvlText w:val="%8."/>
      <w:lvlJc w:val="left"/>
      <w:pPr>
        <w:ind w:left="6404" w:hanging="360"/>
      </w:pPr>
    </w:lvl>
    <w:lvl w:ilvl="8" w:tplc="0422001B" w:tentative="1">
      <w:start w:val="1"/>
      <w:numFmt w:val="lowerRoman"/>
      <w:lvlText w:val="%9."/>
      <w:lvlJc w:val="right"/>
      <w:pPr>
        <w:ind w:left="7124" w:hanging="180"/>
      </w:pPr>
    </w:lvl>
  </w:abstractNum>
  <w:abstractNum w:abstractNumId="15">
    <w:nsid w:val="78D54568"/>
    <w:multiLevelType w:val="multilevel"/>
    <w:tmpl w:val="B62A1CF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8"/>
  </w:num>
  <w:num w:numId="4">
    <w:abstractNumId w:val="15"/>
  </w:num>
  <w:num w:numId="5">
    <w:abstractNumId w:val="1"/>
  </w:num>
  <w:num w:numId="6">
    <w:abstractNumId w:val="5"/>
  </w:num>
  <w:num w:numId="7">
    <w:abstractNumId w:val="2"/>
  </w:num>
  <w:num w:numId="8">
    <w:abstractNumId w:val="14"/>
  </w:num>
  <w:num w:numId="9">
    <w:abstractNumId w:val="10"/>
  </w:num>
  <w:num w:numId="10">
    <w:abstractNumId w:val="6"/>
  </w:num>
  <w:num w:numId="11">
    <w:abstractNumId w:val="12"/>
  </w:num>
  <w:num w:numId="12">
    <w:abstractNumId w:val="0"/>
  </w:num>
  <w:num w:numId="13">
    <w:abstractNumId w:val="11"/>
  </w:num>
  <w:num w:numId="14">
    <w:abstractNumId w:val="9"/>
  </w:num>
  <w:num w:numId="15">
    <w:abstractNumId w:val="3"/>
  </w:num>
  <w:num w:numId="16">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4FAC"/>
    <w:rsid w:val="00014B64"/>
    <w:rsid w:val="0001792C"/>
    <w:rsid w:val="00020CA8"/>
    <w:rsid w:val="0002259D"/>
    <w:rsid w:val="00023AE1"/>
    <w:rsid w:val="000377EC"/>
    <w:rsid w:val="000418ED"/>
    <w:rsid w:val="00041F5A"/>
    <w:rsid w:val="00043A1C"/>
    <w:rsid w:val="00043E46"/>
    <w:rsid w:val="00046DF6"/>
    <w:rsid w:val="000470E6"/>
    <w:rsid w:val="00061148"/>
    <w:rsid w:val="000662B4"/>
    <w:rsid w:val="00067DB1"/>
    <w:rsid w:val="00070419"/>
    <w:rsid w:val="000720BE"/>
    <w:rsid w:val="00090E27"/>
    <w:rsid w:val="00095C9E"/>
    <w:rsid w:val="00097261"/>
    <w:rsid w:val="000A3E25"/>
    <w:rsid w:val="000B0D09"/>
    <w:rsid w:val="000B2A6F"/>
    <w:rsid w:val="000C3711"/>
    <w:rsid w:val="000D1B3C"/>
    <w:rsid w:val="000D32D1"/>
    <w:rsid w:val="000F0402"/>
    <w:rsid w:val="000F115C"/>
    <w:rsid w:val="000F393D"/>
    <w:rsid w:val="001022A8"/>
    <w:rsid w:val="001108DA"/>
    <w:rsid w:val="00111A50"/>
    <w:rsid w:val="00113047"/>
    <w:rsid w:val="00114FB3"/>
    <w:rsid w:val="00120AAE"/>
    <w:rsid w:val="00121014"/>
    <w:rsid w:val="00121E82"/>
    <w:rsid w:val="00134870"/>
    <w:rsid w:val="0014188B"/>
    <w:rsid w:val="001532D4"/>
    <w:rsid w:val="0015446A"/>
    <w:rsid w:val="00164674"/>
    <w:rsid w:val="00172FB5"/>
    <w:rsid w:val="001856C5"/>
    <w:rsid w:val="00195915"/>
    <w:rsid w:val="00196BB3"/>
    <w:rsid w:val="001A6E79"/>
    <w:rsid w:val="001C2FCC"/>
    <w:rsid w:val="001C5074"/>
    <w:rsid w:val="001E1181"/>
    <w:rsid w:val="001F3FA5"/>
    <w:rsid w:val="001F7B84"/>
    <w:rsid w:val="0021584F"/>
    <w:rsid w:val="002207B5"/>
    <w:rsid w:val="00221CBD"/>
    <w:rsid w:val="002259A1"/>
    <w:rsid w:val="002274CC"/>
    <w:rsid w:val="00232EBD"/>
    <w:rsid w:val="002406C2"/>
    <w:rsid w:val="0024143B"/>
    <w:rsid w:val="0025129D"/>
    <w:rsid w:val="00253E5B"/>
    <w:rsid w:val="002806C7"/>
    <w:rsid w:val="00281FD3"/>
    <w:rsid w:val="00285D86"/>
    <w:rsid w:val="00287127"/>
    <w:rsid w:val="00292D83"/>
    <w:rsid w:val="00293103"/>
    <w:rsid w:val="00295FCC"/>
    <w:rsid w:val="002A4A91"/>
    <w:rsid w:val="002B1A54"/>
    <w:rsid w:val="002B71A3"/>
    <w:rsid w:val="002C1FBE"/>
    <w:rsid w:val="002D0E8B"/>
    <w:rsid w:val="002D657E"/>
    <w:rsid w:val="002E6FA1"/>
    <w:rsid w:val="002F3F66"/>
    <w:rsid w:val="002F77DF"/>
    <w:rsid w:val="00301415"/>
    <w:rsid w:val="003041FD"/>
    <w:rsid w:val="00306818"/>
    <w:rsid w:val="003155B9"/>
    <w:rsid w:val="00315C3E"/>
    <w:rsid w:val="00321733"/>
    <w:rsid w:val="00321E50"/>
    <w:rsid w:val="00333A2A"/>
    <w:rsid w:val="00333E79"/>
    <w:rsid w:val="00360423"/>
    <w:rsid w:val="00363783"/>
    <w:rsid w:val="00370C80"/>
    <w:rsid w:val="00373BAF"/>
    <w:rsid w:val="00374072"/>
    <w:rsid w:val="0037636A"/>
    <w:rsid w:val="00383330"/>
    <w:rsid w:val="00385D1A"/>
    <w:rsid w:val="00393770"/>
    <w:rsid w:val="003A0A54"/>
    <w:rsid w:val="003A1FEE"/>
    <w:rsid w:val="003A4935"/>
    <w:rsid w:val="003A52F3"/>
    <w:rsid w:val="003A65B1"/>
    <w:rsid w:val="003C063F"/>
    <w:rsid w:val="003C2989"/>
    <w:rsid w:val="003E00C7"/>
    <w:rsid w:val="003E0B14"/>
    <w:rsid w:val="003E2D2F"/>
    <w:rsid w:val="003E5287"/>
    <w:rsid w:val="003F37E9"/>
    <w:rsid w:val="0040105D"/>
    <w:rsid w:val="00402254"/>
    <w:rsid w:val="0041532C"/>
    <w:rsid w:val="00416F28"/>
    <w:rsid w:val="004252B2"/>
    <w:rsid w:val="00436AD5"/>
    <w:rsid w:val="004555B6"/>
    <w:rsid w:val="0046076A"/>
    <w:rsid w:val="00460F23"/>
    <w:rsid w:val="00460FB7"/>
    <w:rsid w:val="00471ED2"/>
    <w:rsid w:val="00482370"/>
    <w:rsid w:val="00483AA7"/>
    <w:rsid w:val="00492AF8"/>
    <w:rsid w:val="00492C0F"/>
    <w:rsid w:val="00495284"/>
    <w:rsid w:val="00495502"/>
    <w:rsid w:val="0049616E"/>
    <w:rsid w:val="004A16C1"/>
    <w:rsid w:val="004A428C"/>
    <w:rsid w:val="004B6E42"/>
    <w:rsid w:val="004C3E12"/>
    <w:rsid w:val="004C3FCF"/>
    <w:rsid w:val="004D0379"/>
    <w:rsid w:val="004D0A77"/>
    <w:rsid w:val="004D58B8"/>
    <w:rsid w:val="004D6DB3"/>
    <w:rsid w:val="004E3F74"/>
    <w:rsid w:val="004F0B82"/>
    <w:rsid w:val="004F10C6"/>
    <w:rsid w:val="005109CD"/>
    <w:rsid w:val="005168C3"/>
    <w:rsid w:val="005168DD"/>
    <w:rsid w:val="00520FA2"/>
    <w:rsid w:val="005270D3"/>
    <w:rsid w:val="00535225"/>
    <w:rsid w:val="0054122E"/>
    <w:rsid w:val="00542B93"/>
    <w:rsid w:val="0055665F"/>
    <w:rsid w:val="00560212"/>
    <w:rsid w:val="00562663"/>
    <w:rsid w:val="005643D3"/>
    <w:rsid w:val="0056754D"/>
    <w:rsid w:val="005815BA"/>
    <w:rsid w:val="0058385A"/>
    <w:rsid w:val="00586F57"/>
    <w:rsid w:val="005958E1"/>
    <w:rsid w:val="005A5FB8"/>
    <w:rsid w:val="005A6306"/>
    <w:rsid w:val="005B0E68"/>
    <w:rsid w:val="005B3FBA"/>
    <w:rsid w:val="005B5EB7"/>
    <w:rsid w:val="005B7271"/>
    <w:rsid w:val="005B78DF"/>
    <w:rsid w:val="005C4FAC"/>
    <w:rsid w:val="005C5A5F"/>
    <w:rsid w:val="005E0BEB"/>
    <w:rsid w:val="005E157C"/>
    <w:rsid w:val="005E25AD"/>
    <w:rsid w:val="005F0CF7"/>
    <w:rsid w:val="005F291B"/>
    <w:rsid w:val="005F2C4D"/>
    <w:rsid w:val="00600844"/>
    <w:rsid w:val="0061257E"/>
    <w:rsid w:val="00615645"/>
    <w:rsid w:val="0062211E"/>
    <w:rsid w:val="0063748D"/>
    <w:rsid w:val="00651340"/>
    <w:rsid w:val="00654F88"/>
    <w:rsid w:val="0066411A"/>
    <w:rsid w:val="0066573B"/>
    <w:rsid w:val="006667D0"/>
    <w:rsid w:val="00667ED7"/>
    <w:rsid w:val="00671621"/>
    <w:rsid w:val="0067292F"/>
    <w:rsid w:val="00674C4D"/>
    <w:rsid w:val="00686179"/>
    <w:rsid w:val="00690457"/>
    <w:rsid w:val="00692154"/>
    <w:rsid w:val="00693070"/>
    <w:rsid w:val="00696B39"/>
    <w:rsid w:val="006A481E"/>
    <w:rsid w:val="006A51A4"/>
    <w:rsid w:val="006B2B1E"/>
    <w:rsid w:val="006B5546"/>
    <w:rsid w:val="006B6C2E"/>
    <w:rsid w:val="006B770A"/>
    <w:rsid w:val="006B7CE4"/>
    <w:rsid w:val="006C64CE"/>
    <w:rsid w:val="006C73F8"/>
    <w:rsid w:val="006D1373"/>
    <w:rsid w:val="006D15AD"/>
    <w:rsid w:val="006D5143"/>
    <w:rsid w:val="006E2724"/>
    <w:rsid w:val="006E6B66"/>
    <w:rsid w:val="006F3539"/>
    <w:rsid w:val="006F3F67"/>
    <w:rsid w:val="006F640C"/>
    <w:rsid w:val="00713285"/>
    <w:rsid w:val="00717564"/>
    <w:rsid w:val="00727710"/>
    <w:rsid w:val="0073178D"/>
    <w:rsid w:val="00732958"/>
    <w:rsid w:val="00733DD8"/>
    <w:rsid w:val="00741B3C"/>
    <w:rsid w:val="00746812"/>
    <w:rsid w:val="0074771B"/>
    <w:rsid w:val="0075461A"/>
    <w:rsid w:val="0075609F"/>
    <w:rsid w:val="00765228"/>
    <w:rsid w:val="00770107"/>
    <w:rsid w:val="007712C1"/>
    <w:rsid w:val="00773010"/>
    <w:rsid w:val="00774928"/>
    <w:rsid w:val="00781688"/>
    <w:rsid w:val="00787E5C"/>
    <w:rsid w:val="00790DD2"/>
    <w:rsid w:val="00792BF4"/>
    <w:rsid w:val="007B31C2"/>
    <w:rsid w:val="007B4F7C"/>
    <w:rsid w:val="007B7E7E"/>
    <w:rsid w:val="007C0FB6"/>
    <w:rsid w:val="007D105C"/>
    <w:rsid w:val="007E6114"/>
    <w:rsid w:val="007F3329"/>
    <w:rsid w:val="007F5B42"/>
    <w:rsid w:val="00801082"/>
    <w:rsid w:val="00814BAF"/>
    <w:rsid w:val="00815EA0"/>
    <w:rsid w:val="008353AE"/>
    <w:rsid w:val="00842CCF"/>
    <w:rsid w:val="00844588"/>
    <w:rsid w:val="008515C3"/>
    <w:rsid w:val="00851799"/>
    <w:rsid w:val="00852F22"/>
    <w:rsid w:val="00861716"/>
    <w:rsid w:val="00866C96"/>
    <w:rsid w:val="00893ABA"/>
    <w:rsid w:val="008A5353"/>
    <w:rsid w:val="008A5B37"/>
    <w:rsid w:val="008B335B"/>
    <w:rsid w:val="008C0AF8"/>
    <w:rsid w:val="008C6DCA"/>
    <w:rsid w:val="008C7ED7"/>
    <w:rsid w:val="008D38FB"/>
    <w:rsid w:val="008E6467"/>
    <w:rsid w:val="008F3EEC"/>
    <w:rsid w:val="008F4590"/>
    <w:rsid w:val="008F6E0B"/>
    <w:rsid w:val="00900D02"/>
    <w:rsid w:val="00911DD8"/>
    <w:rsid w:val="009127CC"/>
    <w:rsid w:val="00923E4E"/>
    <w:rsid w:val="0092466E"/>
    <w:rsid w:val="00927865"/>
    <w:rsid w:val="0093190A"/>
    <w:rsid w:val="00941EC5"/>
    <w:rsid w:val="00944975"/>
    <w:rsid w:val="00953496"/>
    <w:rsid w:val="00963BF9"/>
    <w:rsid w:val="00966979"/>
    <w:rsid w:val="009719D9"/>
    <w:rsid w:val="00981131"/>
    <w:rsid w:val="00983D4D"/>
    <w:rsid w:val="00986BE1"/>
    <w:rsid w:val="009873AC"/>
    <w:rsid w:val="00991188"/>
    <w:rsid w:val="009939D8"/>
    <w:rsid w:val="00994F31"/>
    <w:rsid w:val="00997579"/>
    <w:rsid w:val="009A00FF"/>
    <w:rsid w:val="009B0249"/>
    <w:rsid w:val="009B0258"/>
    <w:rsid w:val="009B73B9"/>
    <w:rsid w:val="009C48CB"/>
    <w:rsid w:val="009C581F"/>
    <w:rsid w:val="009C73AA"/>
    <w:rsid w:val="009D19E4"/>
    <w:rsid w:val="009D2B2F"/>
    <w:rsid w:val="009D770B"/>
    <w:rsid w:val="009E71BF"/>
    <w:rsid w:val="009F21E9"/>
    <w:rsid w:val="00A03054"/>
    <w:rsid w:val="00A03B08"/>
    <w:rsid w:val="00A1248B"/>
    <w:rsid w:val="00A15371"/>
    <w:rsid w:val="00A20187"/>
    <w:rsid w:val="00A221DD"/>
    <w:rsid w:val="00A227F7"/>
    <w:rsid w:val="00A22C82"/>
    <w:rsid w:val="00A27848"/>
    <w:rsid w:val="00A435FD"/>
    <w:rsid w:val="00A46414"/>
    <w:rsid w:val="00A54547"/>
    <w:rsid w:val="00A6101D"/>
    <w:rsid w:val="00A73B00"/>
    <w:rsid w:val="00A73C4F"/>
    <w:rsid w:val="00A7629B"/>
    <w:rsid w:val="00A83878"/>
    <w:rsid w:val="00A86AE0"/>
    <w:rsid w:val="00A90AFD"/>
    <w:rsid w:val="00A948F7"/>
    <w:rsid w:val="00A96E98"/>
    <w:rsid w:val="00AA065C"/>
    <w:rsid w:val="00AB4710"/>
    <w:rsid w:val="00AB60D5"/>
    <w:rsid w:val="00AB6D60"/>
    <w:rsid w:val="00AC5457"/>
    <w:rsid w:val="00AD2883"/>
    <w:rsid w:val="00AE0D10"/>
    <w:rsid w:val="00AF3BBE"/>
    <w:rsid w:val="00AF3D02"/>
    <w:rsid w:val="00B02BA8"/>
    <w:rsid w:val="00B03321"/>
    <w:rsid w:val="00B06DCE"/>
    <w:rsid w:val="00B10AE2"/>
    <w:rsid w:val="00B14CD2"/>
    <w:rsid w:val="00B15DD6"/>
    <w:rsid w:val="00B27710"/>
    <w:rsid w:val="00B33784"/>
    <w:rsid w:val="00B358C7"/>
    <w:rsid w:val="00B400B1"/>
    <w:rsid w:val="00B572B7"/>
    <w:rsid w:val="00B610F1"/>
    <w:rsid w:val="00B638C1"/>
    <w:rsid w:val="00B64516"/>
    <w:rsid w:val="00B65862"/>
    <w:rsid w:val="00B67860"/>
    <w:rsid w:val="00B74809"/>
    <w:rsid w:val="00B74BC6"/>
    <w:rsid w:val="00B80A8F"/>
    <w:rsid w:val="00B91172"/>
    <w:rsid w:val="00B9440B"/>
    <w:rsid w:val="00B956A5"/>
    <w:rsid w:val="00BA66C0"/>
    <w:rsid w:val="00BA7C77"/>
    <w:rsid w:val="00BB2505"/>
    <w:rsid w:val="00BB4D9E"/>
    <w:rsid w:val="00BC039B"/>
    <w:rsid w:val="00BC6FA7"/>
    <w:rsid w:val="00BE0E93"/>
    <w:rsid w:val="00BE1FE4"/>
    <w:rsid w:val="00BE2E4D"/>
    <w:rsid w:val="00BE52B9"/>
    <w:rsid w:val="00BF5328"/>
    <w:rsid w:val="00BF64FF"/>
    <w:rsid w:val="00C03D09"/>
    <w:rsid w:val="00C06D05"/>
    <w:rsid w:val="00C07E5A"/>
    <w:rsid w:val="00C07F6A"/>
    <w:rsid w:val="00C12E98"/>
    <w:rsid w:val="00C151A0"/>
    <w:rsid w:val="00C20C49"/>
    <w:rsid w:val="00C30D5D"/>
    <w:rsid w:val="00C43C63"/>
    <w:rsid w:val="00C5091E"/>
    <w:rsid w:val="00C52AF9"/>
    <w:rsid w:val="00C60D72"/>
    <w:rsid w:val="00C65B29"/>
    <w:rsid w:val="00C677E7"/>
    <w:rsid w:val="00C702C7"/>
    <w:rsid w:val="00C72E33"/>
    <w:rsid w:val="00C753C0"/>
    <w:rsid w:val="00C83CDB"/>
    <w:rsid w:val="00C908D1"/>
    <w:rsid w:val="00C92578"/>
    <w:rsid w:val="00C9415E"/>
    <w:rsid w:val="00C95AEE"/>
    <w:rsid w:val="00C95F22"/>
    <w:rsid w:val="00CA196F"/>
    <w:rsid w:val="00CA1DE1"/>
    <w:rsid w:val="00CA2CB2"/>
    <w:rsid w:val="00CA36CA"/>
    <w:rsid w:val="00CC351F"/>
    <w:rsid w:val="00CC50D8"/>
    <w:rsid w:val="00CC6CC4"/>
    <w:rsid w:val="00CD52E7"/>
    <w:rsid w:val="00CE24E3"/>
    <w:rsid w:val="00CE7D57"/>
    <w:rsid w:val="00CF0B63"/>
    <w:rsid w:val="00CF4817"/>
    <w:rsid w:val="00D06430"/>
    <w:rsid w:val="00D07D04"/>
    <w:rsid w:val="00D107B6"/>
    <w:rsid w:val="00D11C3B"/>
    <w:rsid w:val="00D27EDA"/>
    <w:rsid w:val="00D30EDD"/>
    <w:rsid w:val="00D325EC"/>
    <w:rsid w:val="00D33757"/>
    <w:rsid w:val="00D371F3"/>
    <w:rsid w:val="00D44699"/>
    <w:rsid w:val="00D5247F"/>
    <w:rsid w:val="00D57C43"/>
    <w:rsid w:val="00D67BC2"/>
    <w:rsid w:val="00D7284B"/>
    <w:rsid w:val="00D7626C"/>
    <w:rsid w:val="00D86515"/>
    <w:rsid w:val="00D906B9"/>
    <w:rsid w:val="00D916DE"/>
    <w:rsid w:val="00D926D8"/>
    <w:rsid w:val="00DD04E5"/>
    <w:rsid w:val="00DD3EB4"/>
    <w:rsid w:val="00DD44FB"/>
    <w:rsid w:val="00DF2712"/>
    <w:rsid w:val="00DF55E5"/>
    <w:rsid w:val="00E0177B"/>
    <w:rsid w:val="00E06215"/>
    <w:rsid w:val="00E14F5B"/>
    <w:rsid w:val="00E17FC6"/>
    <w:rsid w:val="00E237A9"/>
    <w:rsid w:val="00E269B2"/>
    <w:rsid w:val="00E31E33"/>
    <w:rsid w:val="00E3216A"/>
    <w:rsid w:val="00E40852"/>
    <w:rsid w:val="00E46F70"/>
    <w:rsid w:val="00E51EBF"/>
    <w:rsid w:val="00E72C09"/>
    <w:rsid w:val="00E82D00"/>
    <w:rsid w:val="00E918A3"/>
    <w:rsid w:val="00E9505A"/>
    <w:rsid w:val="00EA25EA"/>
    <w:rsid w:val="00EA2AFE"/>
    <w:rsid w:val="00EA5D9D"/>
    <w:rsid w:val="00EB065C"/>
    <w:rsid w:val="00EC2119"/>
    <w:rsid w:val="00EC50C7"/>
    <w:rsid w:val="00EC76AF"/>
    <w:rsid w:val="00ED0D98"/>
    <w:rsid w:val="00ED35CD"/>
    <w:rsid w:val="00EE3FDC"/>
    <w:rsid w:val="00EE7F30"/>
    <w:rsid w:val="00EF03E4"/>
    <w:rsid w:val="00EF2D7F"/>
    <w:rsid w:val="00EF4AA5"/>
    <w:rsid w:val="00EF779C"/>
    <w:rsid w:val="00F0465A"/>
    <w:rsid w:val="00F11493"/>
    <w:rsid w:val="00F16B49"/>
    <w:rsid w:val="00F16E69"/>
    <w:rsid w:val="00F25931"/>
    <w:rsid w:val="00F32CC6"/>
    <w:rsid w:val="00F375A3"/>
    <w:rsid w:val="00F4230E"/>
    <w:rsid w:val="00F459CD"/>
    <w:rsid w:val="00F51F0A"/>
    <w:rsid w:val="00F55641"/>
    <w:rsid w:val="00F64B33"/>
    <w:rsid w:val="00F65C22"/>
    <w:rsid w:val="00F75772"/>
    <w:rsid w:val="00F76792"/>
    <w:rsid w:val="00F774C4"/>
    <w:rsid w:val="00F95768"/>
    <w:rsid w:val="00F957D4"/>
    <w:rsid w:val="00FA2C23"/>
    <w:rsid w:val="00FB3290"/>
    <w:rsid w:val="00FB36AE"/>
    <w:rsid w:val="00FB68F2"/>
    <w:rsid w:val="00FC0CB6"/>
    <w:rsid w:val="00FD5080"/>
    <w:rsid w:val="00FE2C9C"/>
    <w:rsid w:val="00FE7A50"/>
    <w:rsid w:val="00FE7ED2"/>
    <w:rsid w:val="00FF53C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8C160579-EA5A-4670-A598-A7E50524C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039B"/>
    <w:pPr>
      <w:spacing w:line="256" w:lineRule="auto"/>
    </w:pPr>
    <w:rPr>
      <w:rFonts w:ascii="Calibri" w:eastAsia="Calibri" w:hAnsi="Calibri" w:cs="Times New Roman"/>
    </w:rPr>
  </w:style>
  <w:style w:type="paragraph" w:styleId="1">
    <w:name w:val="heading 1"/>
    <w:basedOn w:val="a"/>
    <w:next w:val="a"/>
    <w:link w:val="10"/>
    <w:uiPriority w:val="9"/>
    <w:qFormat/>
    <w:rsid w:val="00D107B6"/>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iPriority w:val="9"/>
    <w:semiHidden/>
    <w:unhideWhenUsed/>
    <w:qFormat/>
    <w:rsid w:val="00E17FC6"/>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semiHidden/>
    <w:unhideWhenUsed/>
    <w:qFormat/>
    <w:rsid w:val="00E17FC6"/>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C039B"/>
    <w:pPr>
      <w:ind w:left="720"/>
      <w:contextualSpacing/>
    </w:pPr>
  </w:style>
  <w:style w:type="character" w:styleId="a4">
    <w:name w:val="annotation reference"/>
    <w:basedOn w:val="a0"/>
    <w:uiPriority w:val="99"/>
    <w:semiHidden/>
    <w:unhideWhenUsed/>
    <w:rsid w:val="009D2B2F"/>
    <w:rPr>
      <w:sz w:val="16"/>
      <w:szCs w:val="16"/>
    </w:rPr>
  </w:style>
  <w:style w:type="paragraph" w:styleId="a5">
    <w:name w:val="annotation text"/>
    <w:basedOn w:val="a"/>
    <w:link w:val="a6"/>
    <w:uiPriority w:val="99"/>
    <w:semiHidden/>
    <w:unhideWhenUsed/>
    <w:rsid w:val="009D2B2F"/>
    <w:pPr>
      <w:spacing w:line="240" w:lineRule="auto"/>
    </w:pPr>
    <w:rPr>
      <w:sz w:val="20"/>
      <w:szCs w:val="20"/>
    </w:rPr>
  </w:style>
  <w:style w:type="character" w:customStyle="1" w:styleId="a6">
    <w:name w:val="Текст примечания Знак"/>
    <w:basedOn w:val="a0"/>
    <w:link w:val="a5"/>
    <w:uiPriority w:val="99"/>
    <w:semiHidden/>
    <w:rsid w:val="009D2B2F"/>
    <w:rPr>
      <w:rFonts w:ascii="Calibri" w:eastAsia="Calibri" w:hAnsi="Calibri" w:cs="Times New Roman"/>
      <w:sz w:val="20"/>
      <w:szCs w:val="20"/>
    </w:rPr>
  </w:style>
  <w:style w:type="paragraph" w:styleId="a7">
    <w:name w:val="annotation subject"/>
    <w:basedOn w:val="a5"/>
    <w:next w:val="a5"/>
    <w:link w:val="a8"/>
    <w:uiPriority w:val="99"/>
    <w:semiHidden/>
    <w:unhideWhenUsed/>
    <w:rsid w:val="009D2B2F"/>
    <w:rPr>
      <w:b/>
      <w:bCs/>
    </w:rPr>
  </w:style>
  <w:style w:type="character" w:customStyle="1" w:styleId="a8">
    <w:name w:val="Тема примечания Знак"/>
    <w:basedOn w:val="a6"/>
    <w:link w:val="a7"/>
    <w:uiPriority w:val="99"/>
    <w:semiHidden/>
    <w:rsid w:val="009D2B2F"/>
    <w:rPr>
      <w:rFonts w:ascii="Calibri" w:eastAsia="Calibri" w:hAnsi="Calibri" w:cs="Times New Roman"/>
      <w:b/>
      <w:bCs/>
      <w:sz w:val="20"/>
      <w:szCs w:val="20"/>
    </w:rPr>
  </w:style>
  <w:style w:type="paragraph" w:styleId="a9">
    <w:name w:val="Balloon Text"/>
    <w:basedOn w:val="a"/>
    <w:link w:val="aa"/>
    <w:uiPriority w:val="99"/>
    <w:semiHidden/>
    <w:unhideWhenUsed/>
    <w:rsid w:val="009D2B2F"/>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9D2B2F"/>
    <w:rPr>
      <w:rFonts w:ascii="Segoe UI" w:eastAsia="Calibri" w:hAnsi="Segoe UI" w:cs="Segoe UI"/>
      <w:sz w:val="18"/>
      <w:szCs w:val="18"/>
    </w:rPr>
  </w:style>
  <w:style w:type="character" w:styleId="ab">
    <w:name w:val="Hyperlink"/>
    <w:basedOn w:val="a0"/>
    <w:uiPriority w:val="99"/>
    <w:unhideWhenUsed/>
    <w:rsid w:val="003C063F"/>
    <w:rPr>
      <w:color w:val="0563C1" w:themeColor="hyperlink"/>
      <w:u w:val="single"/>
    </w:rPr>
  </w:style>
  <w:style w:type="character" w:customStyle="1" w:styleId="apple-converted-space">
    <w:name w:val="apple-converted-space"/>
    <w:basedOn w:val="a0"/>
    <w:rsid w:val="00D107B6"/>
  </w:style>
  <w:style w:type="paragraph" w:styleId="ac">
    <w:name w:val="No Spacing"/>
    <w:uiPriority w:val="1"/>
    <w:qFormat/>
    <w:rsid w:val="00D107B6"/>
    <w:pPr>
      <w:spacing w:after="0" w:line="240" w:lineRule="auto"/>
    </w:pPr>
    <w:rPr>
      <w:rFonts w:ascii="Calibri" w:eastAsia="Calibri" w:hAnsi="Calibri" w:cs="Times New Roman"/>
    </w:rPr>
  </w:style>
  <w:style w:type="character" w:customStyle="1" w:styleId="10">
    <w:name w:val="Заголовок 1 Знак"/>
    <w:basedOn w:val="a0"/>
    <w:link w:val="1"/>
    <w:uiPriority w:val="9"/>
    <w:rsid w:val="00D107B6"/>
    <w:rPr>
      <w:rFonts w:asciiTheme="majorHAnsi" w:eastAsiaTheme="majorEastAsia" w:hAnsiTheme="majorHAnsi" w:cstheme="majorBidi"/>
      <w:b/>
      <w:bCs/>
      <w:color w:val="2E74B5" w:themeColor="accent1" w:themeShade="BF"/>
      <w:sz w:val="28"/>
      <w:szCs w:val="28"/>
    </w:rPr>
  </w:style>
  <w:style w:type="paragraph" w:styleId="ad">
    <w:name w:val="header"/>
    <w:basedOn w:val="a"/>
    <w:link w:val="ae"/>
    <w:uiPriority w:val="99"/>
    <w:unhideWhenUsed/>
    <w:rsid w:val="002274CC"/>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2274CC"/>
    <w:rPr>
      <w:rFonts w:ascii="Calibri" w:eastAsia="Calibri" w:hAnsi="Calibri" w:cs="Times New Roman"/>
    </w:rPr>
  </w:style>
  <w:style w:type="paragraph" w:styleId="af">
    <w:name w:val="footer"/>
    <w:basedOn w:val="a"/>
    <w:link w:val="af0"/>
    <w:uiPriority w:val="99"/>
    <w:unhideWhenUsed/>
    <w:rsid w:val="002274CC"/>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2274CC"/>
    <w:rPr>
      <w:rFonts w:ascii="Calibri" w:eastAsia="Calibri" w:hAnsi="Calibri" w:cs="Times New Roman"/>
    </w:rPr>
  </w:style>
  <w:style w:type="paragraph" w:styleId="af1">
    <w:name w:val="Normal (Web)"/>
    <w:basedOn w:val="a"/>
    <w:uiPriority w:val="99"/>
    <w:semiHidden/>
    <w:unhideWhenUsed/>
    <w:rsid w:val="009127CC"/>
    <w:pPr>
      <w:spacing w:before="100" w:beforeAutospacing="1" w:after="100" w:afterAutospacing="1" w:line="240" w:lineRule="auto"/>
    </w:pPr>
    <w:rPr>
      <w:rFonts w:ascii="Times New Roman" w:eastAsia="Times New Roman" w:hAnsi="Times New Roman"/>
      <w:sz w:val="24"/>
      <w:szCs w:val="24"/>
      <w:lang w:eastAsia="uk-UA"/>
    </w:rPr>
  </w:style>
  <w:style w:type="character" w:styleId="af2">
    <w:name w:val="Strong"/>
    <w:basedOn w:val="a0"/>
    <w:uiPriority w:val="22"/>
    <w:qFormat/>
    <w:rsid w:val="007B31C2"/>
    <w:rPr>
      <w:b/>
      <w:bCs/>
    </w:rPr>
  </w:style>
  <w:style w:type="character" w:customStyle="1" w:styleId="30">
    <w:name w:val="Заголовок 3 Знак"/>
    <w:basedOn w:val="a0"/>
    <w:link w:val="3"/>
    <w:uiPriority w:val="9"/>
    <w:semiHidden/>
    <w:rsid w:val="00E17FC6"/>
    <w:rPr>
      <w:rFonts w:asciiTheme="majorHAnsi" w:eastAsiaTheme="majorEastAsia" w:hAnsiTheme="majorHAnsi" w:cstheme="majorBidi"/>
      <w:b/>
      <w:bCs/>
      <w:color w:val="5B9BD5" w:themeColor="accent1"/>
    </w:rPr>
  </w:style>
  <w:style w:type="character" w:customStyle="1" w:styleId="40">
    <w:name w:val="Заголовок 4 Знак"/>
    <w:basedOn w:val="a0"/>
    <w:link w:val="4"/>
    <w:uiPriority w:val="9"/>
    <w:semiHidden/>
    <w:rsid w:val="00E17FC6"/>
    <w:rPr>
      <w:rFonts w:asciiTheme="majorHAnsi" w:eastAsiaTheme="majorEastAsia" w:hAnsiTheme="majorHAnsi" w:cstheme="majorBidi"/>
      <w:b/>
      <w:bCs/>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7933105">
      <w:bodyDiv w:val="1"/>
      <w:marLeft w:val="0"/>
      <w:marRight w:val="0"/>
      <w:marTop w:val="0"/>
      <w:marBottom w:val="0"/>
      <w:divBdr>
        <w:top w:val="none" w:sz="0" w:space="0" w:color="auto"/>
        <w:left w:val="none" w:sz="0" w:space="0" w:color="auto"/>
        <w:bottom w:val="none" w:sz="0" w:space="0" w:color="auto"/>
        <w:right w:val="none" w:sz="0" w:space="0" w:color="auto"/>
      </w:divBdr>
    </w:div>
    <w:div w:id="258149933">
      <w:bodyDiv w:val="1"/>
      <w:marLeft w:val="0"/>
      <w:marRight w:val="0"/>
      <w:marTop w:val="0"/>
      <w:marBottom w:val="0"/>
      <w:divBdr>
        <w:top w:val="none" w:sz="0" w:space="0" w:color="auto"/>
        <w:left w:val="none" w:sz="0" w:space="0" w:color="auto"/>
        <w:bottom w:val="none" w:sz="0" w:space="0" w:color="auto"/>
        <w:right w:val="none" w:sz="0" w:space="0" w:color="auto"/>
      </w:divBdr>
    </w:div>
    <w:div w:id="291982624">
      <w:bodyDiv w:val="1"/>
      <w:marLeft w:val="0"/>
      <w:marRight w:val="0"/>
      <w:marTop w:val="0"/>
      <w:marBottom w:val="0"/>
      <w:divBdr>
        <w:top w:val="none" w:sz="0" w:space="0" w:color="auto"/>
        <w:left w:val="none" w:sz="0" w:space="0" w:color="auto"/>
        <w:bottom w:val="none" w:sz="0" w:space="0" w:color="auto"/>
        <w:right w:val="none" w:sz="0" w:space="0" w:color="auto"/>
      </w:divBdr>
    </w:div>
    <w:div w:id="313218024">
      <w:bodyDiv w:val="1"/>
      <w:marLeft w:val="0"/>
      <w:marRight w:val="0"/>
      <w:marTop w:val="0"/>
      <w:marBottom w:val="0"/>
      <w:divBdr>
        <w:top w:val="none" w:sz="0" w:space="0" w:color="auto"/>
        <w:left w:val="none" w:sz="0" w:space="0" w:color="auto"/>
        <w:bottom w:val="none" w:sz="0" w:space="0" w:color="auto"/>
        <w:right w:val="none" w:sz="0" w:space="0" w:color="auto"/>
      </w:divBdr>
    </w:div>
    <w:div w:id="328022444">
      <w:bodyDiv w:val="1"/>
      <w:marLeft w:val="0"/>
      <w:marRight w:val="0"/>
      <w:marTop w:val="0"/>
      <w:marBottom w:val="0"/>
      <w:divBdr>
        <w:top w:val="none" w:sz="0" w:space="0" w:color="auto"/>
        <w:left w:val="none" w:sz="0" w:space="0" w:color="auto"/>
        <w:bottom w:val="none" w:sz="0" w:space="0" w:color="auto"/>
        <w:right w:val="none" w:sz="0" w:space="0" w:color="auto"/>
      </w:divBdr>
    </w:div>
    <w:div w:id="425613871">
      <w:bodyDiv w:val="1"/>
      <w:marLeft w:val="0"/>
      <w:marRight w:val="0"/>
      <w:marTop w:val="0"/>
      <w:marBottom w:val="0"/>
      <w:divBdr>
        <w:top w:val="none" w:sz="0" w:space="0" w:color="auto"/>
        <w:left w:val="none" w:sz="0" w:space="0" w:color="auto"/>
        <w:bottom w:val="none" w:sz="0" w:space="0" w:color="auto"/>
        <w:right w:val="none" w:sz="0" w:space="0" w:color="auto"/>
      </w:divBdr>
    </w:div>
    <w:div w:id="454108164">
      <w:bodyDiv w:val="1"/>
      <w:marLeft w:val="0"/>
      <w:marRight w:val="0"/>
      <w:marTop w:val="0"/>
      <w:marBottom w:val="0"/>
      <w:divBdr>
        <w:top w:val="none" w:sz="0" w:space="0" w:color="auto"/>
        <w:left w:val="none" w:sz="0" w:space="0" w:color="auto"/>
        <w:bottom w:val="none" w:sz="0" w:space="0" w:color="auto"/>
        <w:right w:val="none" w:sz="0" w:space="0" w:color="auto"/>
      </w:divBdr>
    </w:div>
    <w:div w:id="600646010">
      <w:bodyDiv w:val="1"/>
      <w:marLeft w:val="0"/>
      <w:marRight w:val="0"/>
      <w:marTop w:val="0"/>
      <w:marBottom w:val="0"/>
      <w:divBdr>
        <w:top w:val="none" w:sz="0" w:space="0" w:color="auto"/>
        <w:left w:val="none" w:sz="0" w:space="0" w:color="auto"/>
        <w:bottom w:val="none" w:sz="0" w:space="0" w:color="auto"/>
        <w:right w:val="none" w:sz="0" w:space="0" w:color="auto"/>
      </w:divBdr>
    </w:div>
    <w:div w:id="738140397">
      <w:bodyDiv w:val="1"/>
      <w:marLeft w:val="0"/>
      <w:marRight w:val="0"/>
      <w:marTop w:val="0"/>
      <w:marBottom w:val="0"/>
      <w:divBdr>
        <w:top w:val="none" w:sz="0" w:space="0" w:color="auto"/>
        <w:left w:val="none" w:sz="0" w:space="0" w:color="auto"/>
        <w:bottom w:val="none" w:sz="0" w:space="0" w:color="auto"/>
        <w:right w:val="none" w:sz="0" w:space="0" w:color="auto"/>
      </w:divBdr>
    </w:div>
    <w:div w:id="776289065">
      <w:bodyDiv w:val="1"/>
      <w:marLeft w:val="0"/>
      <w:marRight w:val="0"/>
      <w:marTop w:val="0"/>
      <w:marBottom w:val="0"/>
      <w:divBdr>
        <w:top w:val="none" w:sz="0" w:space="0" w:color="auto"/>
        <w:left w:val="none" w:sz="0" w:space="0" w:color="auto"/>
        <w:bottom w:val="none" w:sz="0" w:space="0" w:color="auto"/>
        <w:right w:val="none" w:sz="0" w:space="0" w:color="auto"/>
      </w:divBdr>
    </w:div>
    <w:div w:id="825166008">
      <w:bodyDiv w:val="1"/>
      <w:marLeft w:val="0"/>
      <w:marRight w:val="0"/>
      <w:marTop w:val="0"/>
      <w:marBottom w:val="0"/>
      <w:divBdr>
        <w:top w:val="none" w:sz="0" w:space="0" w:color="auto"/>
        <w:left w:val="none" w:sz="0" w:space="0" w:color="auto"/>
        <w:bottom w:val="none" w:sz="0" w:space="0" w:color="auto"/>
        <w:right w:val="none" w:sz="0" w:space="0" w:color="auto"/>
      </w:divBdr>
    </w:div>
    <w:div w:id="922494966">
      <w:bodyDiv w:val="1"/>
      <w:marLeft w:val="0"/>
      <w:marRight w:val="0"/>
      <w:marTop w:val="0"/>
      <w:marBottom w:val="0"/>
      <w:divBdr>
        <w:top w:val="none" w:sz="0" w:space="0" w:color="auto"/>
        <w:left w:val="none" w:sz="0" w:space="0" w:color="auto"/>
        <w:bottom w:val="none" w:sz="0" w:space="0" w:color="auto"/>
        <w:right w:val="none" w:sz="0" w:space="0" w:color="auto"/>
      </w:divBdr>
    </w:div>
    <w:div w:id="961224450">
      <w:bodyDiv w:val="1"/>
      <w:marLeft w:val="0"/>
      <w:marRight w:val="0"/>
      <w:marTop w:val="0"/>
      <w:marBottom w:val="0"/>
      <w:divBdr>
        <w:top w:val="none" w:sz="0" w:space="0" w:color="auto"/>
        <w:left w:val="none" w:sz="0" w:space="0" w:color="auto"/>
        <w:bottom w:val="none" w:sz="0" w:space="0" w:color="auto"/>
        <w:right w:val="none" w:sz="0" w:space="0" w:color="auto"/>
      </w:divBdr>
    </w:div>
    <w:div w:id="961380347">
      <w:bodyDiv w:val="1"/>
      <w:marLeft w:val="0"/>
      <w:marRight w:val="0"/>
      <w:marTop w:val="0"/>
      <w:marBottom w:val="0"/>
      <w:divBdr>
        <w:top w:val="none" w:sz="0" w:space="0" w:color="auto"/>
        <w:left w:val="none" w:sz="0" w:space="0" w:color="auto"/>
        <w:bottom w:val="none" w:sz="0" w:space="0" w:color="auto"/>
        <w:right w:val="none" w:sz="0" w:space="0" w:color="auto"/>
      </w:divBdr>
    </w:div>
    <w:div w:id="1051807037">
      <w:bodyDiv w:val="1"/>
      <w:marLeft w:val="0"/>
      <w:marRight w:val="0"/>
      <w:marTop w:val="0"/>
      <w:marBottom w:val="0"/>
      <w:divBdr>
        <w:top w:val="none" w:sz="0" w:space="0" w:color="auto"/>
        <w:left w:val="none" w:sz="0" w:space="0" w:color="auto"/>
        <w:bottom w:val="none" w:sz="0" w:space="0" w:color="auto"/>
        <w:right w:val="none" w:sz="0" w:space="0" w:color="auto"/>
      </w:divBdr>
    </w:div>
    <w:div w:id="1113213774">
      <w:bodyDiv w:val="1"/>
      <w:marLeft w:val="0"/>
      <w:marRight w:val="0"/>
      <w:marTop w:val="0"/>
      <w:marBottom w:val="0"/>
      <w:divBdr>
        <w:top w:val="none" w:sz="0" w:space="0" w:color="auto"/>
        <w:left w:val="none" w:sz="0" w:space="0" w:color="auto"/>
        <w:bottom w:val="none" w:sz="0" w:space="0" w:color="auto"/>
        <w:right w:val="none" w:sz="0" w:space="0" w:color="auto"/>
      </w:divBdr>
    </w:div>
    <w:div w:id="1129713441">
      <w:bodyDiv w:val="1"/>
      <w:marLeft w:val="0"/>
      <w:marRight w:val="0"/>
      <w:marTop w:val="0"/>
      <w:marBottom w:val="0"/>
      <w:divBdr>
        <w:top w:val="none" w:sz="0" w:space="0" w:color="auto"/>
        <w:left w:val="none" w:sz="0" w:space="0" w:color="auto"/>
        <w:bottom w:val="none" w:sz="0" w:space="0" w:color="auto"/>
        <w:right w:val="none" w:sz="0" w:space="0" w:color="auto"/>
      </w:divBdr>
    </w:div>
    <w:div w:id="1142768662">
      <w:bodyDiv w:val="1"/>
      <w:marLeft w:val="0"/>
      <w:marRight w:val="0"/>
      <w:marTop w:val="0"/>
      <w:marBottom w:val="0"/>
      <w:divBdr>
        <w:top w:val="none" w:sz="0" w:space="0" w:color="auto"/>
        <w:left w:val="none" w:sz="0" w:space="0" w:color="auto"/>
        <w:bottom w:val="none" w:sz="0" w:space="0" w:color="auto"/>
        <w:right w:val="none" w:sz="0" w:space="0" w:color="auto"/>
      </w:divBdr>
    </w:div>
    <w:div w:id="1277100568">
      <w:bodyDiv w:val="1"/>
      <w:marLeft w:val="0"/>
      <w:marRight w:val="0"/>
      <w:marTop w:val="0"/>
      <w:marBottom w:val="0"/>
      <w:divBdr>
        <w:top w:val="none" w:sz="0" w:space="0" w:color="auto"/>
        <w:left w:val="none" w:sz="0" w:space="0" w:color="auto"/>
        <w:bottom w:val="none" w:sz="0" w:space="0" w:color="auto"/>
        <w:right w:val="none" w:sz="0" w:space="0" w:color="auto"/>
      </w:divBdr>
    </w:div>
    <w:div w:id="1314725349">
      <w:bodyDiv w:val="1"/>
      <w:marLeft w:val="0"/>
      <w:marRight w:val="0"/>
      <w:marTop w:val="0"/>
      <w:marBottom w:val="0"/>
      <w:divBdr>
        <w:top w:val="none" w:sz="0" w:space="0" w:color="auto"/>
        <w:left w:val="none" w:sz="0" w:space="0" w:color="auto"/>
        <w:bottom w:val="none" w:sz="0" w:space="0" w:color="auto"/>
        <w:right w:val="none" w:sz="0" w:space="0" w:color="auto"/>
      </w:divBdr>
    </w:div>
    <w:div w:id="1477605655">
      <w:bodyDiv w:val="1"/>
      <w:marLeft w:val="0"/>
      <w:marRight w:val="0"/>
      <w:marTop w:val="0"/>
      <w:marBottom w:val="0"/>
      <w:divBdr>
        <w:top w:val="none" w:sz="0" w:space="0" w:color="auto"/>
        <w:left w:val="none" w:sz="0" w:space="0" w:color="auto"/>
        <w:bottom w:val="none" w:sz="0" w:space="0" w:color="auto"/>
        <w:right w:val="none" w:sz="0" w:space="0" w:color="auto"/>
      </w:divBdr>
    </w:div>
    <w:div w:id="1559324198">
      <w:bodyDiv w:val="1"/>
      <w:marLeft w:val="0"/>
      <w:marRight w:val="0"/>
      <w:marTop w:val="0"/>
      <w:marBottom w:val="0"/>
      <w:divBdr>
        <w:top w:val="none" w:sz="0" w:space="0" w:color="auto"/>
        <w:left w:val="none" w:sz="0" w:space="0" w:color="auto"/>
        <w:bottom w:val="none" w:sz="0" w:space="0" w:color="auto"/>
        <w:right w:val="none" w:sz="0" w:space="0" w:color="auto"/>
      </w:divBdr>
    </w:div>
    <w:div w:id="1568496658">
      <w:bodyDiv w:val="1"/>
      <w:marLeft w:val="0"/>
      <w:marRight w:val="0"/>
      <w:marTop w:val="0"/>
      <w:marBottom w:val="0"/>
      <w:divBdr>
        <w:top w:val="none" w:sz="0" w:space="0" w:color="auto"/>
        <w:left w:val="none" w:sz="0" w:space="0" w:color="auto"/>
        <w:bottom w:val="none" w:sz="0" w:space="0" w:color="auto"/>
        <w:right w:val="none" w:sz="0" w:space="0" w:color="auto"/>
      </w:divBdr>
    </w:div>
    <w:div w:id="1679499022">
      <w:bodyDiv w:val="1"/>
      <w:marLeft w:val="0"/>
      <w:marRight w:val="0"/>
      <w:marTop w:val="0"/>
      <w:marBottom w:val="0"/>
      <w:divBdr>
        <w:top w:val="none" w:sz="0" w:space="0" w:color="auto"/>
        <w:left w:val="none" w:sz="0" w:space="0" w:color="auto"/>
        <w:bottom w:val="none" w:sz="0" w:space="0" w:color="auto"/>
        <w:right w:val="none" w:sz="0" w:space="0" w:color="auto"/>
      </w:divBdr>
    </w:div>
    <w:div w:id="1878202699">
      <w:bodyDiv w:val="1"/>
      <w:marLeft w:val="0"/>
      <w:marRight w:val="0"/>
      <w:marTop w:val="0"/>
      <w:marBottom w:val="0"/>
      <w:divBdr>
        <w:top w:val="none" w:sz="0" w:space="0" w:color="auto"/>
        <w:left w:val="none" w:sz="0" w:space="0" w:color="auto"/>
        <w:bottom w:val="none" w:sz="0" w:space="0" w:color="auto"/>
        <w:right w:val="none" w:sz="0" w:space="0" w:color="auto"/>
      </w:divBdr>
    </w:div>
    <w:div w:id="1913810134">
      <w:bodyDiv w:val="1"/>
      <w:marLeft w:val="0"/>
      <w:marRight w:val="0"/>
      <w:marTop w:val="0"/>
      <w:marBottom w:val="0"/>
      <w:divBdr>
        <w:top w:val="none" w:sz="0" w:space="0" w:color="auto"/>
        <w:left w:val="none" w:sz="0" w:space="0" w:color="auto"/>
        <w:bottom w:val="none" w:sz="0" w:space="0" w:color="auto"/>
        <w:right w:val="none" w:sz="0" w:space="0" w:color="auto"/>
      </w:divBdr>
    </w:div>
    <w:div w:id="1960605093">
      <w:bodyDiv w:val="1"/>
      <w:marLeft w:val="0"/>
      <w:marRight w:val="0"/>
      <w:marTop w:val="0"/>
      <w:marBottom w:val="0"/>
      <w:divBdr>
        <w:top w:val="none" w:sz="0" w:space="0" w:color="auto"/>
        <w:left w:val="none" w:sz="0" w:space="0" w:color="auto"/>
        <w:bottom w:val="none" w:sz="0" w:space="0" w:color="auto"/>
        <w:right w:val="none" w:sz="0" w:space="0" w:color="auto"/>
      </w:divBdr>
    </w:div>
    <w:div w:id="2080052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A2%D0%B5%D1%80%D0%B5%D0%BC%D0%BA%D0%BE_%D0%92%D0%B0%D1%81%D0%B8%D0%BB%D1%8C_%D0%86%D0%B2%D0%B0%D0%BD%D0%BE%D0%B2%D0%B8%D1%87"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yanko.lib.ru/books/lit/shmid=narratology=a.htm" TargetMode="External"/><Relationship Id="rId5" Type="http://schemas.openxmlformats.org/officeDocument/2006/relationships/webSettings" Target="webSettings.xml"/><Relationship Id="rId10" Type="http://schemas.openxmlformats.org/officeDocument/2006/relationships/hyperlink" Target="http://chtyvo.org.ua/authors/Papusha_Ihor/Modus_ponens_Narysy_z_naratolohii/" TargetMode="External"/><Relationship Id="rId4" Type="http://schemas.openxmlformats.org/officeDocument/2006/relationships/settings" Target="settings.xml"/><Relationship Id="rId9" Type="http://schemas.openxmlformats.org/officeDocument/2006/relationships/hyperlink" Target="https://uk.wikipedia.org/wiki/%D0%92%D0%B8%D0%B4%D0%B0%D0%B2%D0%BD%D0%B8%D1%87%D0%B8%D0%B9_%D1%86%D0%B5%D0%BD%D1%82%D1%80_%C2%AB%D0%90%D0%BA%D0%B0%D0%B4%D0%B5%D0%BC%D1%96%D1%8F%C2%B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362466-24CF-4177-A451-9CD0ADF543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20</Pages>
  <Words>20500</Words>
  <Characters>11686</Characters>
  <Application>Microsoft Office Word</Application>
  <DocSecurity>0</DocSecurity>
  <Lines>97</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32122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ww</dc:creator>
  <cp:lastModifiedBy>libonu</cp:lastModifiedBy>
  <cp:revision>3</cp:revision>
  <cp:lastPrinted>2018-12-10T07:42:00Z</cp:lastPrinted>
  <dcterms:created xsi:type="dcterms:W3CDTF">2020-09-21T09:03:00Z</dcterms:created>
  <dcterms:modified xsi:type="dcterms:W3CDTF">2021-01-21T12:16:00Z</dcterms:modified>
</cp:coreProperties>
</file>