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B29" w:rsidRPr="000B5B29" w:rsidRDefault="000B5B29" w:rsidP="00D962E5">
      <w:pPr>
        <w:spacing w:after="0" w:line="240" w:lineRule="auto"/>
        <w:ind w:right="-185"/>
        <w:jc w:val="center"/>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Одеський національний університет імені І.І.Мечникова</w:t>
      </w:r>
    </w:p>
    <w:p w:rsidR="000B5B29" w:rsidRPr="000B5B29" w:rsidRDefault="000B5B29" w:rsidP="00D962E5">
      <w:pPr>
        <w:spacing w:after="0" w:line="240" w:lineRule="auto"/>
        <w:ind w:left="-180" w:right="-185"/>
        <w:jc w:val="center"/>
        <w:rPr>
          <w:rFonts w:ascii="Times New Roman" w:eastAsia="Calibri" w:hAnsi="Times New Roman" w:cs="Times New Roman"/>
          <w:sz w:val="28"/>
          <w:szCs w:val="28"/>
          <w:lang w:val="uk-UA"/>
        </w:rPr>
      </w:pP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Економіко-правовий факультет</w:t>
      </w: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Кафедра  економіки та управління</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p>
    <w:p w:rsidR="000B5B29" w:rsidRPr="000B5B29" w:rsidRDefault="000B5B29" w:rsidP="000B5B29">
      <w:pPr>
        <w:spacing w:after="0" w:line="240" w:lineRule="auto"/>
        <w:jc w:val="center"/>
        <w:rPr>
          <w:rFonts w:ascii="Times New Roman" w:eastAsia="Calibri" w:hAnsi="Times New Roman" w:cs="Times New Roman"/>
          <w:b/>
          <w:sz w:val="28"/>
          <w:szCs w:val="28"/>
          <w:lang w:val="uk-UA"/>
        </w:rPr>
      </w:pPr>
      <w:r w:rsidRPr="000B5B29">
        <w:rPr>
          <w:rFonts w:ascii="Times New Roman" w:eastAsia="Calibri" w:hAnsi="Times New Roman" w:cs="Times New Roman"/>
          <w:b/>
          <w:sz w:val="28"/>
          <w:szCs w:val="28"/>
          <w:lang w:val="uk-UA"/>
        </w:rPr>
        <w:t>Д и п л о м н а   р о б о т а</w:t>
      </w: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p>
    <w:p w:rsidR="000B5B29" w:rsidRPr="000B5B29" w:rsidRDefault="000B5B29" w:rsidP="000B5B29">
      <w:pPr>
        <w:spacing w:after="0" w:line="240" w:lineRule="auto"/>
        <w:jc w:val="center"/>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освітньо-кваліфікаційного рівня спеціаліста</w:t>
      </w:r>
    </w:p>
    <w:p w:rsidR="000B5B29" w:rsidRPr="000B5B29" w:rsidRDefault="000B5B29" w:rsidP="000B5B29">
      <w:pPr>
        <w:spacing w:after="0" w:line="240" w:lineRule="auto"/>
        <w:jc w:val="center"/>
        <w:rPr>
          <w:rFonts w:ascii="Times New Roman" w:eastAsia="Calibri" w:hAnsi="Times New Roman" w:cs="Times New Roman"/>
          <w:b/>
          <w:sz w:val="28"/>
          <w:szCs w:val="28"/>
          <w:lang w:val="uk-UA"/>
        </w:rPr>
      </w:pPr>
    </w:p>
    <w:p w:rsidR="000B5B29" w:rsidRPr="000B5B29" w:rsidRDefault="000B5B29" w:rsidP="000B5B29">
      <w:pPr>
        <w:spacing w:after="0" w:line="240" w:lineRule="auto"/>
        <w:jc w:val="center"/>
        <w:rPr>
          <w:rFonts w:ascii="Times New Roman" w:eastAsia="Calibri" w:hAnsi="Times New Roman" w:cs="Times New Roman"/>
          <w:b/>
          <w:sz w:val="28"/>
          <w:szCs w:val="28"/>
          <w:lang w:val="uk-UA"/>
        </w:rPr>
      </w:pPr>
      <w:r w:rsidRPr="000B5B29">
        <w:rPr>
          <w:rFonts w:ascii="Times New Roman" w:eastAsia="Calibri" w:hAnsi="Times New Roman" w:cs="Times New Roman"/>
          <w:sz w:val="28"/>
          <w:szCs w:val="28"/>
          <w:lang w:val="uk-UA"/>
        </w:rPr>
        <w:t xml:space="preserve">на тему: </w:t>
      </w:r>
      <w:r w:rsidRPr="000B5B29">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І</w:t>
      </w:r>
      <w:r w:rsidRPr="000B5B29">
        <w:rPr>
          <w:rFonts w:ascii="Times New Roman" w:eastAsia="Calibri" w:hAnsi="Times New Roman" w:cs="Times New Roman"/>
          <w:b/>
          <w:sz w:val="28"/>
          <w:szCs w:val="28"/>
          <w:lang w:val="uk-UA"/>
        </w:rPr>
        <w:t xml:space="preserve">нноваційні технології </w:t>
      </w:r>
      <w:r>
        <w:rPr>
          <w:rFonts w:ascii="Times New Roman" w:eastAsia="Calibri" w:hAnsi="Times New Roman" w:cs="Times New Roman"/>
          <w:b/>
          <w:sz w:val="28"/>
          <w:szCs w:val="28"/>
          <w:lang w:val="uk-UA"/>
        </w:rPr>
        <w:t>п</w:t>
      </w:r>
      <w:r w:rsidRPr="000B5B29">
        <w:rPr>
          <w:rFonts w:ascii="Times New Roman" w:eastAsia="Calibri" w:hAnsi="Times New Roman" w:cs="Times New Roman"/>
          <w:b/>
          <w:sz w:val="28"/>
          <w:szCs w:val="28"/>
          <w:lang w:val="uk-UA"/>
        </w:rPr>
        <w:t>ідготовки управлінського персоналу »</w:t>
      </w:r>
    </w:p>
    <w:p w:rsidR="000B5B29" w:rsidRPr="000B5B29" w:rsidRDefault="000B5B29" w:rsidP="000B5B29">
      <w:pPr>
        <w:spacing w:after="0" w:line="240" w:lineRule="auto"/>
        <w:jc w:val="center"/>
        <w:rPr>
          <w:rFonts w:ascii="Times New Roman" w:eastAsia="Calibri" w:hAnsi="Times New Roman" w:cs="Times New Roman"/>
          <w:b/>
          <w:sz w:val="28"/>
          <w:szCs w:val="28"/>
          <w:lang w:val="uk-UA"/>
        </w:rPr>
      </w:pPr>
    </w:p>
    <w:p w:rsidR="000B5B29" w:rsidRPr="000B5B29" w:rsidRDefault="000B5B29" w:rsidP="000B5B29">
      <w:pPr>
        <w:spacing w:after="0" w:line="240" w:lineRule="auto"/>
        <w:contextualSpacing/>
        <w:jc w:val="center"/>
        <w:rPr>
          <w:rFonts w:ascii="Times New Roman" w:eastAsia="Calibri" w:hAnsi="Times New Roman" w:cs="Times New Roman"/>
          <w:sz w:val="24"/>
          <w:szCs w:val="24"/>
          <w:lang w:val="uk-UA" w:eastAsia="ru-RU"/>
        </w:rPr>
      </w:pPr>
      <w:r w:rsidRPr="000B5B29">
        <w:rPr>
          <w:rFonts w:ascii="Times New Roman" w:eastAsia="Calibri" w:hAnsi="Times New Roman" w:cs="Times New Roman"/>
          <w:sz w:val="24"/>
          <w:szCs w:val="24"/>
          <w:lang w:val="uk-UA" w:eastAsia="ru-RU"/>
        </w:rPr>
        <w:t>«</w:t>
      </w:r>
      <w:r>
        <w:rPr>
          <w:rFonts w:ascii="Times New Roman" w:eastAsia="Calibri" w:hAnsi="Times New Roman" w:cs="Times New Roman"/>
          <w:sz w:val="24"/>
          <w:szCs w:val="24"/>
          <w:lang w:val="en-US" w:eastAsia="ru-RU"/>
        </w:rPr>
        <w:t>The innovation training technologies of management personnel</w:t>
      </w:r>
      <w:r w:rsidRPr="000B5B29">
        <w:rPr>
          <w:rFonts w:ascii="Times New Roman" w:eastAsia="Calibri" w:hAnsi="Times New Roman" w:cs="Times New Roman"/>
          <w:sz w:val="24"/>
          <w:szCs w:val="24"/>
          <w:lang w:val="uk-UA" w:eastAsia="ru-RU"/>
        </w:rPr>
        <w:t>»</w:t>
      </w:r>
    </w:p>
    <w:p w:rsidR="000B5B29" w:rsidRPr="000B5B29" w:rsidRDefault="000B5B29" w:rsidP="000B5B29">
      <w:pPr>
        <w:spacing w:after="0" w:line="240" w:lineRule="auto"/>
        <w:jc w:val="both"/>
        <w:rPr>
          <w:rFonts w:ascii="Times New Roman" w:eastAsia="Calibri" w:hAnsi="Times New Roman" w:cs="Times New Roman"/>
          <w:b/>
          <w:sz w:val="28"/>
          <w:szCs w:val="28"/>
          <w:lang w:val="uk-UA"/>
        </w:rPr>
      </w:pPr>
    </w:p>
    <w:p w:rsidR="000B5B29" w:rsidRPr="000B5B29" w:rsidRDefault="000B5B29" w:rsidP="000B5B29">
      <w:pPr>
        <w:spacing w:after="0" w:line="240" w:lineRule="auto"/>
        <w:jc w:val="both"/>
        <w:rPr>
          <w:rFonts w:ascii="Times New Roman" w:eastAsia="Calibri" w:hAnsi="Times New Roman" w:cs="Times New Roman"/>
          <w:b/>
          <w:sz w:val="28"/>
          <w:szCs w:val="28"/>
          <w:lang w:val="uk-UA"/>
        </w:rPr>
      </w:pPr>
    </w:p>
    <w:p w:rsidR="000B5B29" w:rsidRPr="000B5B29" w:rsidRDefault="000B5B29" w:rsidP="000B5B29">
      <w:pPr>
        <w:spacing w:after="0" w:line="240" w:lineRule="auto"/>
        <w:jc w:val="both"/>
        <w:rPr>
          <w:rFonts w:ascii="Times New Roman" w:eastAsia="Calibri" w:hAnsi="Times New Roman" w:cs="Times New Roman"/>
          <w:b/>
          <w:sz w:val="28"/>
          <w:szCs w:val="28"/>
          <w:lang w:val="uk-UA"/>
        </w:rPr>
      </w:pPr>
    </w:p>
    <w:tbl>
      <w:tblPr>
        <w:tblW w:w="0" w:type="auto"/>
        <w:tblLook w:val="00A0" w:firstRow="1" w:lastRow="0" w:firstColumn="1" w:lastColumn="0" w:noHBand="0" w:noVBand="0"/>
      </w:tblPr>
      <w:tblGrid>
        <w:gridCol w:w="4563"/>
        <w:gridCol w:w="4792"/>
      </w:tblGrid>
      <w:tr w:rsidR="000B5B29" w:rsidRPr="000B5B29" w:rsidTr="000805E0">
        <w:tc>
          <w:tcPr>
            <w:tcW w:w="5186" w:type="dxa"/>
          </w:tcPr>
          <w:p w:rsidR="000B5B29" w:rsidRPr="000B5B29" w:rsidRDefault="000B5B29" w:rsidP="000B5B29">
            <w:pPr>
              <w:spacing w:after="0" w:line="240" w:lineRule="auto"/>
              <w:jc w:val="both"/>
              <w:rPr>
                <w:rFonts w:ascii="Times New Roman" w:eastAsia="Calibri" w:hAnsi="Times New Roman" w:cs="Times New Roman"/>
                <w:b/>
                <w:sz w:val="28"/>
                <w:szCs w:val="28"/>
                <w:lang w:val="uk-UA"/>
              </w:rPr>
            </w:pPr>
          </w:p>
        </w:tc>
        <w:tc>
          <w:tcPr>
            <w:tcW w:w="5186" w:type="dxa"/>
          </w:tcPr>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Виконав студент денної форми навчання</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спеціальність 073 «Менеджмент»</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«Менеджмент ЗЕД»</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Сонець Юлія Олександрівна</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Науковий керівник: проф, д.е.н</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 xml:space="preserve">  ___________      Кузнєцов Е.А.</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Default="00D962E5" w:rsidP="000B5B29">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Рецензент: проф, д.е.н.</w:t>
            </w:r>
          </w:p>
          <w:p w:rsidR="00D962E5" w:rsidRPr="00D962E5" w:rsidRDefault="00D962E5" w:rsidP="000B5B29">
            <w:pPr>
              <w:spacing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____________       Коваленко О.М.</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tc>
      </w:tr>
    </w:tbl>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690793" w:rsidP="000B5B29">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Рекомендовано до захисту:</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 xml:space="preserve">      </w:t>
      </w:r>
      <w:r w:rsidR="000B5B29" w:rsidRPr="000B5B29">
        <w:rPr>
          <w:rFonts w:ascii="Times New Roman" w:eastAsia="Calibri" w:hAnsi="Times New Roman" w:cs="Times New Roman"/>
          <w:sz w:val="28"/>
          <w:szCs w:val="28"/>
          <w:lang w:val="uk-UA"/>
        </w:rPr>
        <w:t>Захищено на засіданні ЕК № 3</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p>
    <w:p w:rsidR="000B5B29" w:rsidRPr="000B5B29" w:rsidRDefault="00B242B9" w:rsidP="000B5B29">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Протокол засідання кафедри</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 xml:space="preserve">       Протокол №____від «__» </w:t>
      </w:r>
      <w:r w:rsidR="000B5B29" w:rsidRPr="000B5B29">
        <w:rPr>
          <w:rFonts w:ascii="Times New Roman" w:eastAsia="Calibri" w:hAnsi="Times New Roman" w:cs="Times New Roman"/>
          <w:sz w:val="28"/>
          <w:szCs w:val="28"/>
          <w:lang w:val="uk-UA"/>
        </w:rPr>
        <w:t xml:space="preserve">______ </w:t>
      </w:r>
      <w:r>
        <w:rPr>
          <w:rFonts w:ascii="Times New Roman" w:eastAsia="Calibri" w:hAnsi="Times New Roman" w:cs="Times New Roman"/>
          <w:sz w:val="28"/>
          <w:szCs w:val="28"/>
          <w:lang w:val="uk-UA"/>
        </w:rPr>
        <w:t>2017</w:t>
      </w:r>
    </w:p>
    <w:p w:rsidR="000B5B29" w:rsidRPr="000B5B29" w:rsidRDefault="00B242B9" w:rsidP="000B5B29">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__ від «___» _______ 2017 р.</w:t>
      </w:r>
      <w:r>
        <w:rPr>
          <w:rFonts w:ascii="Times New Roman" w:eastAsia="Calibri" w:hAnsi="Times New Roman" w:cs="Times New Roman"/>
          <w:sz w:val="28"/>
          <w:szCs w:val="28"/>
          <w:lang w:val="uk-UA"/>
        </w:rPr>
        <w:tab/>
        <w:t xml:space="preserve">      </w:t>
      </w:r>
      <w:r w:rsidR="000B5B29" w:rsidRPr="000B5B29">
        <w:rPr>
          <w:rFonts w:ascii="Times New Roman" w:eastAsia="Calibri" w:hAnsi="Times New Roman" w:cs="Times New Roman"/>
          <w:sz w:val="28"/>
          <w:szCs w:val="28"/>
          <w:lang w:val="uk-UA"/>
        </w:rPr>
        <w:t>Оцінка _____/______/_______</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Завідувач кафедри</w:t>
      </w:r>
      <w:r w:rsidRPr="000B5B29">
        <w:rPr>
          <w:rFonts w:ascii="Times New Roman" w:eastAsia="Calibri" w:hAnsi="Times New Roman" w:cs="Times New Roman"/>
          <w:sz w:val="28"/>
          <w:szCs w:val="28"/>
          <w:lang w:val="uk-UA"/>
        </w:rPr>
        <w:tab/>
      </w:r>
      <w:r w:rsidRPr="000B5B29">
        <w:rPr>
          <w:rFonts w:ascii="Times New Roman" w:eastAsia="Calibri" w:hAnsi="Times New Roman" w:cs="Times New Roman"/>
          <w:sz w:val="28"/>
          <w:szCs w:val="28"/>
          <w:lang w:val="uk-UA"/>
        </w:rPr>
        <w:tab/>
      </w:r>
      <w:r w:rsidRPr="000B5B29">
        <w:rPr>
          <w:rFonts w:ascii="Times New Roman" w:eastAsia="Calibri" w:hAnsi="Times New Roman" w:cs="Times New Roman"/>
          <w:sz w:val="28"/>
          <w:szCs w:val="28"/>
          <w:lang w:val="uk-UA"/>
        </w:rPr>
        <w:tab/>
      </w:r>
      <w:r w:rsidR="00B242B9">
        <w:rPr>
          <w:rFonts w:ascii="Times New Roman" w:eastAsia="Calibri" w:hAnsi="Times New Roman" w:cs="Times New Roman"/>
          <w:sz w:val="28"/>
          <w:szCs w:val="28"/>
          <w:lang w:val="uk-UA"/>
        </w:rPr>
        <w:t xml:space="preserve">      </w:t>
      </w:r>
      <w:r w:rsidRPr="000B5B29">
        <w:rPr>
          <w:rFonts w:ascii="Times New Roman" w:eastAsia="Calibri" w:hAnsi="Times New Roman" w:cs="Times New Roman"/>
          <w:sz w:val="28"/>
          <w:szCs w:val="28"/>
          <w:lang w:val="uk-UA"/>
        </w:rPr>
        <w:t>Голова ЕК</w:t>
      </w:r>
    </w:p>
    <w:p w:rsidR="000B5B29" w:rsidRPr="000B5B29" w:rsidRDefault="000B5B29" w:rsidP="000B5B29">
      <w:pPr>
        <w:spacing w:after="0" w:line="240" w:lineRule="auto"/>
        <w:jc w:val="both"/>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д.е.</w:t>
      </w:r>
      <w:r w:rsidR="00B242B9">
        <w:rPr>
          <w:rFonts w:ascii="Times New Roman" w:eastAsia="Calibri" w:hAnsi="Times New Roman" w:cs="Times New Roman"/>
          <w:sz w:val="28"/>
          <w:szCs w:val="28"/>
          <w:lang w:val="uk-UA"/>
        </w:rPr>
        <w:t xml:space="preserve">н., проф. _______.Кузнєцов Е.А.    </w:t>
      </w:r>
      <w:r w:rsidRPr="000B5B29">
        <w:rPr>
          <w:rFonts w:ascii="Times New Roman" w:eastAsia="Calibri" w:hAnsi="Times New Roman" w:cs="Times New Roman"/>
          <w:sz w:val="28"/>
          <w:szCs w:val="28"/>
          <w:lang w:val="uk-UA"/>
        </w:rPr>
        <w:t>к.е.н., доц. __________ Заєць М.А.</w:t>
      </w:r>
    </w:p>
    <w:p w:rsidR="000B5B29" w:rsidRPr="000B5B29" w:rsidRDefault="000B5B29" w:rsidP="000B5B29">
      <w:pPr>
        <w:spacing w:after="0" w:line="360" w:lineRule="auto"/>
        <w:jc w:val="both"/>
        <w:rPr>
          <w:rFonts w:ascii="Times New Roman" w:eastAsia="Calibri" w:hAnsi="Times New Roman" w:cs="Times New Roman"/>
          <w:sz w:val="28"/>
          <w:szCs w:val="28"/>
          <w:lang w:val="uk-UA"/>
        </w:rPr>
      </w:pPr>
    </w:p>
    <w:p w:rsidR="000B5B29" w:rsidRPr="000B5B29" w:rsidRDefault="000B5B29" w:rsidP="000B5B29">
      <w:pPr>
        <w:spacing w:after="0" w:line="360" w:lineRule="auto"/>
        <w:jc w:val="both"/>
        <w:rPr>
          <w:rFonts w:ascii="Times New Roman" w:eastAsia="Calibri" w:hAnsi="Times New Roman" w:cs="Times New Roman"/>
          <w:sz w:val="28"/>
          <w:szCs w:val="28"/>
          <w:lang w:val="uk-UA"/>
        </w:rPr>
      </w:pPr>
    </w:p>
    <w:p w:rsidR="000B5B29" w:rsidRPr="000B5B29" w:rsidRDefault="000B5B29" w:rsidP="000B5B29">
      <w:pPr>
        <w:spacing w:after="0" w:line="360" w:lineRule="auto"/>
        <w:jc w:val="center"/>
        <w:rPr>
          <w:rFonts w:ascii="Times New Roman" w:eastAsia="Calibri" w:hAnsi="Times New Roman" w:cs="Times New Roman"/>
          <w:sz w:val="28"/>
          <w:szCs w:val="28"/>
          <w:lang w:val="uk-UA"/>
        </w:rPr>
      </w:pPr>
      <w:r w:rsidRPr="000B5B29">
        <w:rPr>
          <w:rFonts w:ascii="Times New Roman" w:eastAsia="Calibri" w:hAnsi="Times New Roman" w:cs="Times New Roman"/>
          <w:sz w:val="28"/>
          <w:szCs w:val="28"/>
          <w:lang w:val="uk-UA"/>
        </w:rPr>
        <w:t>Одеса – 2017</w:t>
      </w:r>
    </w:p>
    <w:sdt>
      <w:sdtPr>
        <w:rPr>
          <w:rFonts w:asciiTheme="minorHAnsi" w:eastAsiaTheme="minorHAnsi" w:hAnsiTheme="minorHAnsi" w:cstheme="minorBidi"/>
          <w:b w:val="0"/>
          <w:bCs w:val="0"/>
          <w:color w:val="auto"/>
          <w:sz w:val="22"/>
          <w:szCs w:val="22"/>
          <w:lang w:eastAsia="en-US"/>
        </w:rPr>
        <w:id w:val="-729689019"/>
        <w:docPartObj>
          <w:docPartGallery w:val="Table of Contents"/>
          <w:docPartUnique/>
        </w:docPartObj>
      </w:sdtPr>
      <w:sdtEndPr/>
      <w:sdtContent>
        <w:p w:rsidR="00152707" w:rsidRPr="00CD7C2B" w:rsidRDefault="000A7DD1" w:rsidP="00CD7C2B">
          <w:pPr>
            <w:pStyle w:val="ad"/>
            <w:jc w:val="center"/>
            <w:rPr>
              <w:color w:val="000000" w:themeColor="text1"/>
              <w:lang w:val="uk-UA"/>
            </w:rPr>
          </w:pPr>
          <w:r w:rsidRPr="00CD7C2B">
            <w:rPr>
              <w:color w:val="000000" w:themeColor="text1"/>
              <w:lang w:val="uk-UA"/>
            </w:rPr>
            <w:t>ЗМІСТ</w:t>
          </w:r>
        </w:p>
        <w:p w:rsidR="00152707" w:rsidRPr="00152707" w:rsidRDefault="00152707">
          <w:pPr>
            <w:pStyle w:val="11"/>
            <w:tabs>
              <w:tab w:val="right" w:leader="dot" w:pos="9345"/>
            </w:tabs>
            <w:rPr>
              <w:rFonts w:ascii="Times New Roman" w:eastAsiaTheme="minorEastAsia" w:hAnsi="Times New Roman" w:cs="Times New Roman"/>
              <w:noProof/>
              <w:color w:val="000000" w:themeColor="text1"/>
              <w:sz w:val="28"/>
              <w:szCs w:val="28"/>
              <w:lang w:eastAsia="ru-RU"/>
            </w:rPr>
          </w:pPr>
          <w:r>
            <w:rPr>
              <w:sz w:val="28"/>
              <w:szCs w:val="28"/>
            </w:rPr>
            <w:fldChar w:fldCharType="begin"/>
          </w:r>
          <w:r w:rsidRPr="00B242B9">
            <w:rPr>
              <w:sz w:val="28"/>
              <w:szCs w:val="28"/>
              <w:lang w:val="uk-UA"/>
            </w:rPr>
            <w:instrText xml:space="preserve"> </w:instrText>
          </w:r>
          <w:r w:rsidRPr="00152707">
            <w:rPr>
              <w:sz w:val="28"/>
              <w:szCs w:val="28"/>
            </w:rPr>
            <w:instrText>TOC</w:instrText>
          </w:r>
          <w:r w:rsidRPr="00B242B9">
            <w:rPr>
              <w:sz w:val="28"/>
              <w:szCs w:val="28"/>
              <w:lang w:val="uk-UA"/>
            </w:rPr>
            <w:instrText xml:space="preserve"> \</w:instrText>
          </w:r>
          <w:r w:rsidRPr="00152707">
            <w:rPr>
              <w:sz w:val="28"/>
              <w:szCs w:val="28"/>
            </w:rPr>
            <w:instrText>o</w:instrText>
          </w:r>
          <w:r w:rsidRPr="00B242B9">
            <w:rPr>
              <w:sz w:val="28"/>
              <w:szCs w:val="28"/>
              <w:lang w:val="uk-UA"/>
            </w:rPr>
            <w:instrText xml:space="preserve"> "1-3" \</w:instrText>
          </w:r>
          <w:r w:rsidRPr="00152707">
            <w:rPr>
              <w:sz w:val="28"/>
              <w:szCs w:val="28"/>
            </w:rPr>
            <w:instrText>h</w:instrText>
          </w:r>
          <w:r w:rsidRPr="00B242B9">
            <w:rPr>
              <w:sz w:val="28"/>
              <w:szCs w:val="28"/>
              <w:lang w:val="uk-UA"/>
            </w:rPr>
            <w:instrText xml:space="preserve"> \</w:instrText>
          </w:r>
          <w:r w:rsidRPr="00152707">
            <w:rPr>
              <w:sz w:val="28"/>
              <w:szCs w:val="28"/>
            </w:rPr>
            <w:instrText>z</w:instrText>
          </w:r>
          <w:r w:rsidRPr="00B242B9">
            <w:rPr>
              <w:sz w:val="28"/>
              <w:szCs w:val="28"/>
              <w:lang w:val="uk-UA"/>
            </w:rPr>
            <w:instrText xml:space="preserve"> \</w:instrText>
          </w:r>
          <w:r w:rsidRPr="00152707">
            <w:rPr>
              <w:sz w:val="28"/>
              <w:szCs w:val="28"/>
            </w:rPr>
            <w:instrText>u</w:instrText>
          </w:r>
          <w:r w:rsidRPr="00B242B9">
            <w:rPr>
              <w:sz w:val="28"/>
              <w:szCs w:val="28"/>
              <w:lang w:val="uk-UA"/>
            </w:rPr>
            <w:instrText xml:space="preserve"> </w:instrText>
          </w:r>
          <w:r>
            <w:rPr>
              <w:sz w:val="28"/>
              <w:szCs w:val="28"/>
            </w:rPr>
            <w:fldChar w:fldCharType="separate"/>
          </w:r>
          <w:hyperlink w:anchor="_Toc484534521" w:history="1">
            <w:r w:rsidRPr="00152707">
              <w:rPr>
                <w:rStyle w:val="a8"/>
                <w:rFonts w:ascii="Times New Roman" w:hAnsi="Times New Roman" w:cs="Times New Roman"/>
                <w:noProof/>
                <w:color w:val="000000" w:themeColor="text1"/>
                <w:sz w:val="28"/>
                <w:szCs w:val="28"/>
              </w:rPr>
              <w:t>ВСТУП</w:t>
            </w:r>
            <w:r w:rsidRPr="00152707">
              <w:rPr>
                <w:rFonts w:ascii="Times New Roman" w:hAnsi="Times New Roman" w:cs="Times New Roman"/>
                <w:noProof/>
                <w:webHidden/>
                <w:color w:val="000000" w:themeColor="text1"/>
                <w:sz w:val="28"/>
                <w:szCs w:val="28"/>
              </w:rPr>
              <w:tab/>
            </w:r>
            <w:r w:rsidRPr="00152707">
              <w:rPr>
                <w:rFonts w:ascii="Times New Roman" w:hAnsi="Times New Roman" w:cs="Times New Roman"/>
                <w:noProof/>
                <w:webHidden/>
                <w:color w:val="000000" w:themeColor="text1"/>
                <w:sz w:val="28"/>
                <w:szCs w:val="28"/>
              </w:rPr>
              <w:fldChar w:fldCharType="begin"/>
            </w:r>
            <w:r w:rsidRPr="00152707">
              <w:rPr>
                <w:rFonts w:ascii="Times New Roman" w:hAnsi="Times New Roman" w:cs="Times New Roman"/>
                <w:noProof/>
                <w:webHidden/>
                <w:color w:val="000000" w:themeColor="text1"/>
                <w:sz w:val="28"/>
                <w:szCs w:val="28"/>
              </w:rPr>
              <w:instrText xml:space="preserve"> PAGEREF _Toc484534521 \h </w:instrText>
            </w:r>
            <w:r w:rsidRPr="00152707">
              <w:rPr>
                <w:rFonts w:ascii="Times New Roman" w:hAnsi="Times New Roman" w:cs="Times New Roman"/>
                <w:noProof/>
                <w:webHidden/>
                <w:color w:val="000000" w:themeColor="text1"/>
                <w:sz w:val="28"/>
                <w:szCs w:val="28"/>
              </w:rPr>
            </w:r>
            <w:r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4</w:t>
            </w:r>
            <w:r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1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2" w:history="1">
            <w:r w:rsidR="00152707" w:rsidRPr="00152707">
              <w:rPr>
                <w:rStyle w:val="a8"/>
                <w:rFonts w:ascii="Times New Roman" w:hAnsi="Times New Roman" w:cs="Times New Roman"/>
                <w:noProof/>
                <w:color w:val="000000" w:themeColor="text1"/>
                <w:sz w:val="28"/>
                <w:szCs w:val="28"/>
                <w:lang w:val="uk-UA"/>
              </w:rPr>
              <w:t>РОЗДІЛ 1. Концепція і структура розвитку сучасного менеджменту</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_Toc484534522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6</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3" w:history="1">
            <w:r w:rsidR="00152707" w:rsidRPr="00152707">
              <w:rPr>
                <w:rStyle w:val="a8"/>
                <w:rFonts w:ascii="Times New Roman" w:hAnsi="Times New Roman" w:cs="Times New Roman"/>
                <w:noProof/>
                <w:color w:val="000000" w:themeColor="text1"/>
                <w:sz w:val="28"/>
                <w:szCs w:val="28"/>
                <w:lang w:val="uk-UA"/>
              </w:rPr>
              <w:t>Інноваційний розвиток професійної системи менеджменту</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_Toc484534523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6</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4" w:history="1">
            <w:r w:rsidR="00152707" w:rsidRPr="00152707">
              <w:rPr>
                <w:rStyle w:val="a8"/>
                <w:rFonts w:ascii="Times New Roman" w:hAnsi="Times New Roman" w:cs="Times New Roman"/>
                <w:noProof/>
                <w:color w:val="000000" w:themeColor="text1"/>
                <w:sz w:val="28"/>
                <w:szCs w:val="28"/>
                <w:lang w:val="uk-UA"/>
              </w:rPr>
              <w:t>1.2 Сутність інноваційних технологій в управлінській діяльності</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_Toc484534524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19</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5" w:history="1">
            <w:r w:rsidR="00152707" w:rsidRPr="00152707">
              <w:rPr>
                <w:rStyle w:val="a8"/>
                <w:rFonts w:ascii="Times New Roman" w:hAnsi="Times New Roman" w:cs="Times New Roman"/>
                <w:noProof/>
                <w:color w:val="000000" w:themeColor="text1"/>
                <w:sz w:val="28"/>
                <w:szCs w:val="28"/>
                <w:lang w:val="uk-UA"/>
              </w:rPr>
              <w:t>1.3 Класифікація технологій підготовки управлінського персоналу</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_Toc484534525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28</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6" w:history="1">
            <w:r w:rsidR="00152707" w:rsidRPr="00152707">
              <w:rPr>
                <w:rStyle w:val="a8"/>
                <w:rFonts w:ascii="Times New Roman" w:hAnsi="Times New Roman" w:cs="Times New Roman"/>
                <w:noProof/>
                <w:color w:val="000000" w:themeColor="text1"/>
                <w:sz w:val="28"/>
                <w:szCs w:val="28"/>
                <w:lang w:val="uk-UA"/>
              </w:rPr>
              <w:t>Висновки до Розділу 1</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_Toc484534526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38</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1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7" w:history="1">
            <w:r w:rsidR="00152707" w:rsidRPr="00152707">
              <w:rPr>
                <w:rStyle w:val="a8"/>
                <w:rFonts w:ascii="Times New Roman" w:hAnsi="Times New Roman" w:cs="Times New Roman"/>
                <w:noProof/>
                <w:color w:val="000000" w:themeColor="text1"/>
                <w:sz w:val="28"/>
                <w:szCs w:val="28"/>
                <w:lang w:val="uk-UA"/>
              </w:rPr>
              <w:t>РОЗДІЛ 2. Аналіз і оцінка технологій під</w:t>
            </w:r>
            <w:r w:rsidR="00CD7C2B">
              <w:rPr>
                <w:rStyle w:val="a8"/>
                <w:rFonts w:ascii="Times New Roman" w:hAnsi="Times New Roman" w:cs="Times New Roman"/>
                <w:noProof/>
                <w:color w:val="000000" w:themeColor="text1"/>
                <w:sz w:val="28"/>
                <w:szCs w:val="28"/>
                <w:lang w:val="uk-UA"/>
              </w:rPr>
              <w:t>готовки управлінського персоналу</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_Toc484534527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40</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8" w:history="1">
            <w:r w:rsidR="00152707" w:rsidRPr="00152707">
              <w:rPr>
                <w:rStyle w:val="a8"/>
                <w:rFonts w:ascii="Times New Roman" w:hAnsi="Times New Roman" w:cs="Times New Roman"/>
                <w:noProof/>
                <w:color w:val="000000" w:themeColor="text1"/>
                <w:sz w:val="28"/>
                <w:szCs w:val="28"/>
                <w:lang w:val="uk-UA"/>
              </w:rPr>
              <w:t>2.1 Організаційно – економічна характеристика підготовки управлінського персоналу на П</w:t>
            </w:r>
            <w:r w:rsidR="00152707" w:rsidRPr="00152707">
              <w:rPr>
                <w:rStyle w:val="a8"/>
                <w:rFonts w:ascii="Times New Roman" w:hAnsi="Times New Roman" w:cs="Times New Roman"/>
                <w:noProof/>
                <w:color w:val="000000" w:themeColor="text1"/>
                <w:sz w:val="28"/>
                <w:szCs w:val="28"/>
              </w:rPr>
              <w:t xml:space="preserve">АТ </w:t>
            </w:r>
            <w:r w:rsidR="00152707" w:rsidRPr="00152707">
              <w:rPr>
                <w:rStyle w:val="a8"/>
                <w:rFonts w:ascii="Times New Roman" w:hAnsi="Times New Roman" w:cs="Times New Roman"/>
                <w:noProof/>
                <w:color w:val="000000" w:themeColor="text1"/>
                <w:sz w:val="28"/>
                <w:szCs w:val="28"/>
                <w:lang w:val="uk-UA"/>
              </w:rPr>
              <w:t>«</w:t>
            </w:r>
            <w:r w:rsidR="00152707" w:rsidRPr="00152707">
              <w:rPr>
                <w:rStyle w:val="a8"/>
                <w:rFonts w:ascii="Times New Roman" w:hAnsi="Times New Roman" w:cs="Times New Roman"/>
                <w:noProof/>
                <w:color w:val="000000" w:themeColor="text1"/>
                <w:sz w:val="28"/>
                <w:szCs w:val="28"/>
              </w:rPr>
              <w:t xml:space="preserve">Мукачiвська трикотажна фабрика </w:t>
            </w:r>
            <w:r w:rsidR="00152707" w:rsidRPr="00152707">
              <w:rPr>
                <w:rStyle w:val="a8"/>
                <w:rFonts w:ascii="Times New Roman" w:hAnsi="Times New Roman" w:cs="Times New Roman"/>
                <w:noProof/>
                <w:color w:val="000000" w:themeColor="text1"/>
                <w:sz w:val="28"/>
                <w:szCs w:val="28"/>
                <w:lang w:val="uk-UA"/>
              </w:rPr>
              <w:t>«</w:t>
            </w:r>
            <w:r w:rsidR="00152707" w:rsidRPr="00152707">
              <w:rPr>
                <w:rStyle w:val="a8"/>
                <w:rFonts w:ascii="Times New Roman" w:hAnsi="Times New Roman" w:cs="Times New Roman"/>
                <w:noProof/>
                <w:color w:val="000000" w:themeColor="text1"/>
                <w:sz w:val="28"/>
                <w:szCs w:val="28"/>
              </w:rPr>
              <w:t>Мрiя</w:t>
            </w:r>
            <w:r w:rsidR="00152707" w:rsidRPr="00152707">
              <w:rPr>
                <w:rStyle w:val="a8"/>
                <w:rFonts w:ascii="Times New Roman" w:hAnsi="Times New Roman" w:cs="Times New Roman"/>
                <w:noProof/>
                <w:color w:val="000000" w:themeColor="text1"/>
                <w:sz w:val="28"/>
                <w:szCs w:val="28"/>
                <w:lang w:val="uk-UA"/>
              </w:rPr>
              <w:t>»</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_Toc484534528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40</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29" w:history="1">
            <w:r w:rsidR="00152707" w:rsidRPr="00152707">
              <w:rPr>
                <w:rStyle w:val="a8"/>
                <w:rFonts w:ascii="Times New Roman" w:hAnsi="Times New Roman" w:cs="Times New Roman"/>
                <w:noProof/>
                <w:color w:val="000000" w:themeColor="text1"/>
                <w:sz w:val="28"/>
                <w:szCs w:val="28"/>
                <w:lang w:val="uk-UA"/>
              </w:rPr>
              <w:t>2.2 Аналіз інноваційної діяльності управлінського персоналу на підприємстві</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_Toc484534529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48</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0" w:history="1">
            <w:r w:rsidR="00152707" w:rsidRPr="00152707">
              <w:rPr>
                <w:rStyle w:val="a8"/>
                <w:rFonts w:ascii="Times New Roman" w:hAnsi="Times New Roman" w:cs="Times New Roman"/>
                <w:noProof/>
                <w:color w:val="000000" w:themeColor="text1"/>
                <w:sz w:val="28"/>
                <w:szCs w:val="28"/>
                <w:lang w:val="uk-UA"/>
              </w:rPr>
              <w:t>2.3 Оцінка ефективності інноваційної роботи управлінського персоналу</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_Toc484534530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52</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1" w:history="1">
            <w:r w:rsidR="00152707" w:rsidRPr="00152707">
              <w:rPr>
                <w:rStyle w:val="a8"/>
                <w:rFonts w:ascii="Times New Roman" w:hAnsi="Times New Roman" w:cs="Times New Roman"/>
                <w:noProof/>
                <w:color w:val="000000" w:themeColor="text1"/>
                <w:sz w:val="28"/>
                <w:szCs w:val="28"/>
                <w:lang w:val="uk-UA"/>
              </w:rPr>
              <w:t>Висновки до розділу 2</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_Toc484534531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55</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1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2" w:history="1">
            <w:r w:rsidR="00152707" w:rsidRPr="00152707">
              <w:rPr>
                <w:rStyle w:val="a8"/>
                <w:rFonts w:ascii="Times New Roman" w:hAnsi="Times New Roman" w:cs="Times New Roman"/>
                <w:noProof/>
                <w:color w:val="000000" w:themeColor="text1"/>
                <w:sz w:val="28"/>
                <w:szCs w:val="28"/>
                <w:lang w:val="uk-UA"/>
              </w:rPr>
              <w:t>РОЗДІЛ 3. Рекомендації щодо впровадження інноваційних технологій підготовки управлінського персоналу на ПАТ «Мукачiвська трикотажна фабрика «Мрiя»</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_Toc484534532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57</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3" w:history="1">
            <w:r w:rsidR="00152707" w:rsidRPr="00152707">
              <w:rPr>
                <w:rStyle w:val="a8"/>
                <w:rFonts w:ascii="Times New Roman" w:hAnsi="Times New Roman" w:cs="Times New Roman"/>
                <w:noProof/>
                <w:color w:val="000000" w:themeColor="text1"/>
                <w:sz w:val="28"/>
                <w:szCs w:val="28"/>
                <w:lang w:val="uk-UA"/>
              </w:rPr>
              <w:t>3.1 Пропозиції для вдосконалення підбору і підготовки управлінського персоналу на ПАТ «Мукачiвська трикотажна фабрика «Мрiя»</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_Toc484534533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57</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2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4" w:history="1">
            <w:r w:rsidR="00152707" w:rsidRPr="00152707">
              <w:rPr>
                <w:rStyle w:val="a8"/>
                <w:rFonts w:ascii="Times New Roman" w:hAnsi="Times New Roman" w:cs="Times New Roman"/>
                <w:noProof/>
                <w:color w:val="000000" w:themeColor="text1"/>
                <w:sz w:val="28"/>
                <w:szCs w:val="28"/>
                <w:lang w:val="uk-UA"/>
              </w:rPr>
              <w:t>Висновки до розділу 3</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_Toc484534534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71</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1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5" w:history="1">
            <w:r w:rsidR="00152707" w:rsidRPr="00152707">
              <w:rPr>
                <w:rStyle w:val="a8"/>
                <w:rFonts w:ascii="Times New Roman" w:hAnsi="Times New Roman" w:cs="Times New Roman"/>
                <w:noProof/>
                <w:color w:val="000000" w:themeColor="text1"/>
                <w:sz w:val="28"/>
                <w:szCs w:val="28"/>
              </w:rPr>
              <w:t>ВИСНОВКИ</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_Toc484534535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73</w:t>
            </w:r>
            <w:r w:rsidR="00152707" w:rsidRPr="00152707">
              <w:rPr>
                <w:rFonts w:ascii="Times New Roman" w:hAnsi="Times New Roman" w:cs="Times New Roman"/>
                <w:noProof/>
                <w:webHidden/>
                <w:color w:val="000000" w:themeColor="text1"/>
                <w:sz w:val="28"/>
                <w:szCs w:val="28"/>
              </w:rPr>
              <w:fldChar w:fldCharType="end"/>
            </w:r>
          </w:hyperlink>
        </w:p>
        <w:p w:rsidR="00152707" w:rsidRPr="00152707" w:rsidRDefault="00A91FF7">
          <w:pPr>
            <w:pStyle w:val="11"/>
            <w:tabs>
              <w:tab w:val="right" w:leader="dot" w:pos="9345"/>
            </w:tabs>
            <w:rPr>
              <w:rFonts w:ascii="Times New Roman" w:eastAsiaTheme="minorEastAsia" w:hAnsi="Times New Roman" w:cs="Times New Roman"/>
              <w:noProof/>
              <w:color w:val="000000" w:themeColor="text1"/>
              <w:sz w:val="28"/>
              <w:szCs w:val="28"/>
              <w:lang w:eastAsia="ru-RU"/>
            </w:rPr>
          </w:pPr>
          <w:hyperlink w:anchor="_Toc484534536" w:history="1">
            <w:r w:rsidR="00152707" w:rsidRPr="00152707">
              <w:rPr>
                <w:rStyle w:val="a8"/>
                <w:rFonts w:ascii="Times New Roman" w:hAnsi="Times New Roman" w:cs="Times New Roman"/>
                <w:noProof/>
                <w:color w:val="000000" w:themeColor="text1"/>
                <w:sz w:val="28"/>
                <w:szCs w:val="28"/>
                <w:lang w:val="uk-UA"/>
              </w:rPr>
              <w:t>СПИСОК ВИКОРИСТАНИХ ДЖЕРЕЛ</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_Toc484534536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75</w:t>
            </w:r>
            <w:r w:rsidR="00152707" w:rsidRPr="00152707">
              <w:rPr>
                <w:rFonts w:ascii="Times New Roman" w:hAnsi="Times New Roman" w:cs="Times New Roman"/>
                <w:noProof/>
                <w:webHidden/>
                <w:color w:val="000000" w:themeColor="text1"/>
                <w:sz w:val="28"/>
                <w:szCs w:val="28"/>
              </w:rPr>
              <w:fldChar w:fldCharType="end"/>
            </w:r>
          </w:hyperlink>
        </w:p>
        <w:p w:rsidR="00152707" w:rsidRDefault="00A91FF7">
          <w:pPr>
            <w:pStyle w:val="21"/>
            <w:tabs>
              <w:tab w:val="right" w:leader="dot" w:pos="9345"/>
            </w:tabs>
            <w:rPr>
              <w:rFonts w:eastAsiaTheme="minorEastAsia"/>
              <w:noProof/>
              <w:lang w:eastAsia="ru-RU"/>
            </w:rPr>
          </w:pPr>
          <w:hyperlink w:anchor="_Toc484534537" w:history="1">
            <w:r w:rsidR="00152707" w:rsidRPr="00152707">
              <w:rPr>
                <w:rStyle w:val="a8"/>
                <w:rFonts w:ascii="Times New Roman" w:hAnsi="Times New Roman" w:cs="Times New Roman"/>
                <w:noProof/>
                <w:color w:val="000000" w:themeColor="text1"/>
                <w:sz w:val="28"/>
                <w:szCs w:val="28"/>
                <w:lang w:val="uk-UA"/>
              </w:rPr>
              <w:t>Додатки</w:t>
            </w:r>
            <w:r w:rsidR="00152707" w:rsidRPr="00152707">
              <w:rPr>
                <w:rFonts w:ascii="Times New Roman" w:hAnsi="Times New Roman" w:cs="Times New Roman"/>
                <w:noProof/>
                <w:webHidden/>
                <w:color w:val="000000" w:themeColor="text1"/>
                <w:sz w:val="28"/>
                <w:szCs w:val="28"/>
              </w:rPr>
              <w:tab/>
            </w:r>
            <w:r w:rsidR="00152707" w:rsidRPr="00152707">
              <w:rPr>
                <w:rFonts w:ascii="Times New Roman" w:hAnsi="Times New Roman" w:cs="Times New Roman"/>
                <w:noProof/>
                <w:webHidden/>
                <w:color w:val="000000" w:themeColor="text1"/>
                <w:sz w:val="28"/>
                <w:szCs w:val="28"/>
              </w:rPr>
              <w:fldChar w:fldCharType="begin"/>
            </w:r>
            <w:r w:rsidR="00152707" w:rsidRPr="00152707">
              <w:rPr>
                <w:rFonts w:ascii="Times New Roman" w:hAnsi="Times New Roman" w:cs="Times New Roman"/>
                <w:noProof/>
                <w:webHidden/>
                <w:color w:val="000000" w:themeColor="text1"/>
                <w:sz w:val="28"/>
                <w:szCs w:val="28"/>
              </w:rPr>
              <w:instrText xml:space="preserve"> PAGEREF _Toc484534537 \h </w:instrText>
            </w:r>
            <w:r w:rsidR="00152707" w:rsidRPr="00152707">
              <w:rPr>
                <w:rFonts w:ascii="Times New Roman" w:hAnsi="Times New Roman" w:cs="Times New Roman"/>
                <w:noProof/>
                <w:webHidden/>
                <w:color w:val="000000" w:themeColor="text1"/>
                <w:sz w:val="28"/>
                <w:szCs w:val="28"/>
              </w:rPr>
            </w:r>
            <w:r w:rsidR="00152707" w:rsidRPr="00152707">
              <w:rPr>
                <w:rFonts w:ascii="Times New Roman" w:hAnsi="Times New Roman" w:cs="Times New Roman"/>
                <w:noProof/>
                <w:webHidden/>
                <w:color w:val="000000" w:themeColor="text1"/>
                <w:sz w:val="28"/>
                <w:szCs w:val="28"/>
              </w:rPr>
              <w:fldChar w:fldCharType="separate"/>
            </w:r>
            <w:r w:rsidR="000109BB">
              <w:rPr>
                <w:rFonts w:ascii="Times New Roman" w:hAnsi="Times New Roman" w:cs="Times New Roman"/>
                <w:noProof/>
                <w:webHidden/>
                <w:color w:val="000000" w:themeColor="text1"/>
                <w:sz w:val="28"/>
                <w:szCs w:val="28"/>
              </w:rPr>
              <w:t>80</w:t>
            </w:r>
            <w:r w:rsidR="00152707" w:rsidRPr="00152707">
              <w:rPr>
                <w:rFonts w:ascii="Times New Roman" w:hAnsi="Times New Roman" w:cs="Times New Roman"/>
                <w:noProof/>
                <w:webHidden/>
                <w:color w:val="000000" w:themeColor="text1"/>
                <w:sz w:val="28"/>
                <w:szCs w:val="28"/>
              </w:rPr>
              <w:fldChar w:fldCharType="end"/>
            </w:r>
          </w:hyperlink>
        </w:p>
        <w:p w:rsidR="00152707" w:rsidRPr="00CD7C2B" w:rsidRDefault="00152707">
          <w:r>
            <w:rPr>
              <w:b/>
              <w:bCs/>
            </w:rPr>
            <w:fldChar w:fldCharType="end"/>
          </w:r>
        </w:p>
      </w:sdtContent>
    </w:sdt>
    <w:p w:rsidR="00152707" w:rsidRDefault="00152707">
      <w:pPr>
        <w:rPr>
          <w:rFonts w:ascii="Times New Roman" w:hAnsi="Times New Roman" w:cs="Times New Roman"/>
          <w:b/>
          <w:sz w:val="28"/>
          <w:szCs w:val="28"/>
          <w:lang w:val="uk-UA"/>
        </w:rPr>
      </w:pPr>
    </w:p>
    <w:p w:rsidR="00152707" w:rsidRDefault="00152707">
      <w:pPr>
        <w:rPr>
          <w:rFonts w:ascii="Times New Roman" w:hAnsi="Times New Roman" w:cs="Times New Roman"/>
          <w:b/>
          <w:sz w:val="28"/>
          <w:szCs w:val="28"/>
          <w:lang w:val="uk-UA"/>
        </w:rPr>
      </w:pPr>
    </w:p>
    <w:p w:rsidR="00152707" w:rsidRDefault="00152707">
      <w:pPr>
        <w:rPr>
          <w:rFonts w:ascii="Times New Roman" w:hAnsi="Times New Roman" w:cs="Times New Roman"/>
          <w:b/>
          <w:sz w:val="28"/>
          <w:szCs w:val="28"/>
          <w:lang w:val="uk-UA"/>
        </w:rPr>
      </w:pPr>
    </w:p>
    <w:p w:rsidR="00152707" w:rsidRDefault="00152707">
      <w:pPr>
        <w:rPr>
          <w:rFonts w:ascii="Times New Roman" w:hAnsi="Times New Roman" w:cs="Times New Roman"/>
          <w:b/>
          <w:sz w:val="28"/>
          <w:szCs w:val="28"/>
          <w:lang w:val="uk-UA"/>
        </w:rPr>
      </w:pPr>
    </w:p>
    <w:p w:rsidR="00152707" w:rsidRDefault="00152707">
      <w:pPr>
        <w:rPr>
          <w:rFonts w:ascii="Times New Roman" w:hAnsi="Times New Roman" w:cs="Times New Roman"/>
          <w:b/>
          <w:sz w:val="28"/>
          <w:szCs w:val="28"/>
          <w:lang w:val="uk-UA"/>
        </w:rPr>
      </w:pPr>
    </w:p>
    <w:p w:rsidR="00FF10FA" w:rsidRDefault="00FF10FA" w:rsidP="00CD7C2B">
      <w:pPr>
        <w:tabs>
          <w:tab w:val="left" w:pos="3570"/>
        </w:tabs>
        <w:rPr>
          <w:b/>
          <w:lang w:val="uk-UA"/>
        </w:rPr>
      </w:pPr>
    </w:p>
    <w:p w:rsidR="005539CA" w:rsidRPr="00CC7BD4" w:rsidRDefault="005539CA" w:rsidP="00CC7BD4">
      <w:pPr>
        <w:pStyle w:val="1"/>
        <w:jc w:val="center"/>
        <w:rPr>
          <w:rFonts w:ascii="Times New Roman" w:hAnsi="Times New Roman" w:cs="Times New Roman"/>
          <w:color w:val="auto"/>
        </w:rPr>
      </w:pPr>
      <w:bookmarkStart w:id="0" w:name="_Toc484534521"/>
      <w:r w:rsidRPr="00CC7BD4">
        <w:rPr>
          <w:rFonts w:ascii="Times New Roman" w:hAnsi="Times New Roman" w:cs="Times New Roman"/>
          <w:color w:val="auto"/>
        </w:rPr>
        <w:lastRenderedPageBreak/>
        <w:t>ВСТУП</w:t>
      </w:r>
      <w:bookmarkEnd w:id="0"/>
    </w:p>
    <w:p w:rsidR="005539CA" w:rsidRDefault="005539CA" w:rsidP="005539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 менеджменту, важливість кваліфікації управлінського персоналу набуває велике значення. В силу інноваційного розвитку підприємств, до управлінського персоналу змінюються потреби. Зростає необхідність у негайному адаптуванні до різноманітних ситуацій.</w:t>
      </w:r>
    </w:p>
    <w:p w:rsidR="005539CA" w:rsidRDefault="005539CA" w:rsidP="005539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Через те, що у підприємстві зростають проблемні ситуації,а часу на їх вирішення зовсім мало і інформації щодо способів їх вирішення теж мало, зростає велика потреба  у постійному зростанні кваліфікації управлінського персоналу.</w:t>
      </w:r>
    </w:p>
    <w:p w:rsidR="005539CA" w:rsidRDefault="005539CA" w:rsidP="005539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не має належної підготовки </w:t>
      </w:r>
      <w:r w:rsidR="000444BF">
        <w:rPr>
          <w:rFonts w:ascii="Times New Roman" w:hAnsi="Times New Roman" w:cs="Times New Roman"/>
          <w:sz w:val="28"/>
          <w:szCs w:val="28"/>
          <w:lang w:val="uk-UA"/>
        </w:rPr>
        <w:t xml:space="preserve">управлінських кадрів. </w:t>
      </w:r>
      <w:r>
        <w:rPr>
          <w:rFonts w:ascii="Times New Roman" w:hAnsi="Times New Roman" w:cs="Times New Roman"/>
          <w:sz w:val="28"/>
          <w:szCs w:val="28"/>
          <w:lang w:val="uk-UA"/>
        </w:rPr>
        <w:t>Не маючи чітко налагодженої організації роботи управлінської персоналу необхідно сприяти їхньому розвитку. На сьогоднішній день усе довкола швидко змінюється, ринок, та його потреби. Підприємство має динамічно підлаштовуватись згідно цим змінам, аби вистояти серед конкурентів, особливо, якщо це великий бізнес. Інноваційні організації перш за все мають дбати про кваліфікаційний рівень свого управлінського персоналу, а також сучасних потреб суспільства.</w:t>
      </w:r>
    </w:p>
    <w:p w:rsidR="005539CA" w:rsidRDefault="005539CA" w:rsidP="005539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підготовки управлінського персоналу використовуються безліч технологій, які беруть свій початок з зарубіжних країн. В Україні вони  отримали своє місце серед провідних підприємств та адаптовані під національні потреби і також залежать від діяльності самої організації.</w:t>
      </w:r>
    </w:p>
    <w:p w:rsidR="005539CA" w:rsidRDefault="005539CA" w:rsidP="005539CA">
      <w:pPr>
        <w:spacing w:after="0" w:line="360" w:lineRule="auto"/>
        <w:ind w:firstLine="708"/>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Актуальність теми</w:t>
      </w:r>
      <w:r w:rsidRPr="00811075">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полягає у тому , що </w:t>
      </w:r>
      <w:r w:rsidR="0014280C">
        <w:rPr>
          <w:rFonts w:ascii="Times New Roman" w:hAnsi="Times New Roman" w:cs="Times New Roman"/>
          <w:sz w:val="28"/>
          <w:szCs w:val="28"/>
          <w:lang w:val="uk-UA"/>
        </w:rPr>
        <w:t>професіоналізація системи управлінської дія</w:t>
      </w:r>
      <w:r>
        <w:rPr>
          <w:rFonts w:ascii="Times New Roman" w:hAnsi="Times New Roman" w:cs="Times New Roman"/>
          <w:sz w:val="28"/>
          <w:szCs w:val="28"/>
          <w:lang w:val="uk-UA"/>
        </w:rPr>
        <w:t>л</w:t>
      </w:r>
      <w:r w:rsidR="0014280C">
        <w:rPr>
          <w:rFonts w:ascii="Times New Roman" w:hAnsi="Times New Roman" w:cs="Times New Roman"/>
          <w:sz w:val="28"/>
          <w:szCs w:val="28"/>
          <w:lang w:val="uk-UA"/>
        </w:rPr>
        <w:t>ьності не має належної підготовки, управлінський</w:t>
      </w:r>
      <w:r>
        <w:rPr>
          <w:rFonts w:ascii="Times New Roman" w:hAnsi="Times New Roman" w:cs="Times New Roman"/>
          <w:sz w:val="28"/>
          <w:szCs w:val="28"/>
          <w:lang w:val="uk-UA"/>
        </w:rPr>
        <w:t xml:space="preserve"> потенціал відіграє важливу роль в організації, бо саме він є ключем до її успішності та розвитку. Людський капітал є одним із найголовніших ресурсів в організації, цінність якого з роками не втрачається, а навпаки росте у щось більше. Під цим можна розуміти досвід управлінського персоналу, обізнаність, використання набутих знань і вмінь. </w:t>
      </w:r>
    </w:p>
    <w:p w:rsidR="0014280C" w:rsidRDefault="005539CA" w:rsidP="0014280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підготовка і перекваліфікація управлінських кадрів є основними перевагами для розвитку </w:t>
      </w:r>
      <w:r w:rsidR="00C6539F">
        <w:rPr>
          <w:rFonts w:ascii="Times New Roman" w:hAnsi="Times New Roman" w:cs="Times New Roman"/>
          <w:sz w:val="28"/>
          <w:szCs w:val="28"/>
          <w:lang w:val="uk-UA"/>
        </w:rPr>
        <w:t>управлінського персоналу</w:t>
      </w:r>
      <w:r>
        <w:rPr>
          <w:rFonts w:ascii="Times New Roman" w:hAnsi="Times New Roman" w:cs="Times New Roman"/>
          <w:sz w:val="28"/>
          <w:szCs w:val="28"/>
          <w:lang w:val="uk-UA"/>
        </w:rPr>
        <w:t xml:space="preserve"> в організації. Саме тому актуальність даної теми є дуже вагомою та затребуваною.</w:t>
      </w:r>
      <w:r w:rsidR="0014280C" w:rsidRPr="0014280C">
        <w:rPr>
          <w:rFonts w:ascii="Times New Roman" w:hAnsi="Times New Roman" w:cs="Times New Roman"/>
          <w:sz w:val="28"/>
          <w:szCs w:val="28"/>
          <w:lang w:val="uk-UA"/>
        </w:rPr>
        <w:t xml:space="preserve"> </w:t>
      </w:r>
      <w:r w:rsidR="0014280C">
        <w:rPr>
          <w:rFonts w:ascii="Times New Roman" w:hAnsi="Times New Roman" w:cs="Times New Roman"/>
          <w:sz w:val="28"/>
          <w:szCs w:val="28"/>
          <w:lang w:val="uk-UA"/>
        </w:rPr>
        <w:t xml:space="preserve"> </w:t>
      </w:r>
    </w:p>
    <w:p w:rsidR="005539CA" w:rsidRDefault="0014280C" w:rsidP="0014280C">
      <w:pPr>
        <w:spacing w:after="0" w:line="360" w:lineRule="auto"/>
        <w:ind w:firstLine="708"/>
        <w:jc w:val="both"/>
        <w:rPr>
          <w:rFonts w:ascii="Times New Roman" w:hAnsi="Times New Roman" w:cs="Times New Roman"/>
          <w:sz w:val="28"/>
          <w:szCs w:val="28"/>
          <w:lang w:val="uk-UA"/>
        </w:rPr>
      </w:pPr>
      <w:r w:rsidRPr="003A3A0C">
        <w:rPr>
          <w:rFonts w:ascii="Times New Roman" w:hAnsi="Times New Roman" w:cs="Times New Roman"/>
          <w:sz w:val="28"/>
          <w:szCs w:val="28"/>
          <w:lang w:val="uk-UA"/>
        </w:rPr>
        <w:t xml:space="preserve">В Україні </w:t>
      </w:r>
      <w:r>
        <w:rPr>
          <w:rFonts w:ascii="Times New Roman" w:hAnsi="Times New Roman" w:cs="Times New Roman"/>
          <w:sz w:val="28"/>
          <w:szCs w:val="28"/>
          <w:lang w:val="uk-UA"/>
        </w:rPr>
        <w:t xml:space="preserve">та інших країнах </w:t>
      </w:r>
      <w:r w:rsidRPr="003A3A0C">
        <w:rPr>
          <w:rFonts w:ascii="Times New Roman" w:hAnsi="Times New Roman" w:cs="Times New Roman"/>
          <w:sz w:val="28"/>
          <w:szCs w:val="28"/>
          <w:lang w:val="uk-UA"/>
        </w:rPr>
        <w:t xml:space="preserve">цю тему досліджували </w:t>
      </w:r>
      <w:r>
        <w:rPr>
          <w:rFonts w:ascii="Times New Roman" w:hAnsi="Times New Roman" w:cs="Times New Roman"/>
          <w:sz w:val="28"/>
          <w:szCs w:val="28"/>
          <w:lang w:val="uk-UA"/>
        </w:rPr>
        <w:t>Кузнєцов Є.А., Голобор</w:t>
      </w:r>
      <w:r w:rsidRPr="005F2974">
        <w:rPr>
          <w:rFonts w:ascii="Times New Roman" w:hAnsi="Times New Roman" w:cs="Times New Roman"/>
          <w:sz w:val="28"/>
          <w:szCs w:val="28"/>
          <w:lang w:val="uk-UA"/>
        </w:rPr>
        <w:t xml:space="preserve"> </w:t>
      </w:r>
      <w:r>
        <w:rPr>
          <w:rFonts w:ascii="Times New Roman" w:hAnsi="Times New Roman" w:cs="Times New Roman"/>
          <w:sz w:val="28"/>
          <w:szCs w:val="28"/>
          <w:lang w:val="uk-UA"/>
        </w:rPr>
        <w:t>Н.О.,  Мінцберг</w:t>
      </w:r>
      <w:r w:rsidRPr="005F2974">
        <w:rPr>
          <w:rFonts w:ascii="Times New Roman" w:hAnsi="Times New Roman" w:cs="Times New Roman"/>
          <w:sz w:val="28"/>
          <w:szCs w:val="28"/>
          <w:lang w:val="uk-UA"/>
        </w:rPr>
        <w:t xml:space="preserve"> </w:t>
      </w:r>
      <w:r>
        <w:rPr>
          <w:rFonts w:ascii="Times New Roman" w:hAnsi="Times New Roman" w:cs="Times New Roman"/>
          <w:sz w:val="28"/>
          <w:szCs w:val="28"/>
          <w:lang w:val="uk-UA"/>
        </w:rPr>
        <w:t>Г., Ротер М.,  Міненко</w:t>
      </w:r>
      <w:r w:rsidRPr="005F2974">
        <w:rPr>
          <w:rFonts w:ascii="Times New Roman" w:hAnsi="Times New Roman" w:cs="Times New Roman"/>
          <w:sz w:val="28"/>
          <w:szCs w:val="28"/>
          <w:lang w:val="uk-UA"/>
        </w:rPr>
        <w:t xml:space="preserve"> </w:t>
      </w:r>
      <w:r>
        <w:rPr>
          <w:rFonts w:ascii="Times New Roman" w:hAnsi="Times New Roman" w:cs="Times New Roman"/>
          <w:sz w:val="28"/>
          <w:szCs w:val="28"/>
          <w:lang w:val="uk-UA"/>
        </w:rPr>
        <w:t>М., Богатирець В.</w:t>
      </w:r>
      <w:r w:rsidRPr="003A3A0C">
        <w:rPr>
          <w:rFonts w:ascii="Times New Roman" w:hAnsi="Times New Roman" w:cs="Times New Roman"/>
          <w:sz w:val="28"/>
          <w:szCs w:val="28"/>
          <w:lang w:val="uk-UA"/>
        </w:rPr>
        <w:t>,</w:t>
      </w:r>
      <w:r>
        <w:rPr>
          <w:rFonts w:ascii="Times New Roman" w:hAnsi="Times New Roman" w:cs="Times New Roman"/>
          <w:sz w:val="28"/>
          <w:szCs w:val="28"/>
          <w:lang w:val="uk-UA"/>
        </w:rPr>
        <w:t>Вдовиченко Р</w:t>
      </w:r>
      <w:r w:rsidRPr="003A3A0C">
        <w:rPr>
          <w:rFonts w:ascii="Times New Roman" w:hAnsi="Times New Roman" w:cs="Times New Roman"/>
          <w:sz w:val="28"/>
          <w:szCs w:val="28"/>
          <w:lang w:val="uk-UA"/>
        </w:rPr>
        <w:t>.</w:t>
      </w:r>
      <w:r>
        <w:rPr>
          <w:rFonts w:ascii="Times New Roman" w:hAnsi="Times New Roman" w:cs="Times New Roman"/>
          <w:sz w:val="28"/>
          <w:szCs w:val="28"/>
          <w:lang w:val="uk-UA"/>
        </w:rPr>
        <w:t xml:space="preserve">П. </w:t>
      </w:r>
      <w:r w:rsidRPr="003A3A0C">
        <w:rPr>
          <w:rFonts w:ascii="Times New Roman" w:hAnsi="Times New Roman" w:cs="Times New Roman"/>
          <w:sz w:val="28"/>
          <w:szCs w:val="28"/>
          <w:lang w:val="uk-UA"/>
        </w:rPr>
        <w:t xml:space="preserve"> та </w:t>
      </w:r>
      <w:r>
        <w:rPr>
          <w:rFonts w:ascii="Times New Roman" w:hAnsi="Times New Roman" w:cs="Times New Roman"/>
          <w:sz w:val="28"/>
          <w:szCs w:val="28"/>
          <w:lang w:val="uk-UA"/>
        </w:rPr>
        <w:t>багато інших авторів</w:t>
      </w:r>
      <w:r w:rsidRPr="003A3A0C">
        <w:rPr>
          <w:rFonts w:ascii="Times New Roman" w:hAnsi="Times New Roman" w:cs="Times New Roman"/>
          <w:sz w:val="28"/>
          <w:szCs w:val="28"/>
          <w:lang w:val="uk-UA"/>
        </w:rPr>
        <w:t xml:space="preserve">. </w:t>
      </w:r>
    </w:p>
    <w:p w:rsidR="005539CA" w:rsidRDefault="005539CA" w:rsidP="005539CA">
      <w:pPr>
        <w:spacing w:after="0" w:line="360" w:lineRule="auto"/>
        <w:ind w:firstLine="708"/>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Метою</w:t>
      </w:r>
      <w:r w:rsidRPr="00811075">
        <w:rPr>
          <w:rFonts w:ascii="Times New Roman" w:hAnsi="Times New Roman" w:cs="Times New Roman"/>
          <w:i/>
          <w:sz w:val="28"/>
          <w:szCs w:val="28"/>
          <w:lang w:val="uk-UA"/>
        </w:rPr>
        <w:t xml:space="preserve"> </w:t>
      </w:r>
      <w:r>
        <w:rPr>
          <w:rFonts w:ascii="Times New Roman" w:hAnsi="Times New Roman" w:cs="Times New Roman"/>
          <w:sz w:val="28"/>
          <w:szCs w:val="28"/>
          <w:lang w:val="uk-UA"/>
        </w:rPr>
        <w:t>курсової роботи є дослідження з інноваційних технологій управлінського персоналу на підприємстві ЗЕД.</w:t>
      </w:r>
    </w:p>
    <w:p w:rsidR="005539CA" w:rsidRPr="00486835" w:rsidRDefault="00486835" w:rsidP="005539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Завдання дослідження:</w:t>
      </w:r>
    </w:p>
    <w:p w:rsidR="005539CA" w:rsidRPr="004806F9" w:rsidRDefault="005539CA" w:rsidP="005539CA">
      <w:pPr>
        <w:pStyle w:val="a3"/>
        <w:numPr>
          <w:ilvl w:val="0"/>
          <w:numId w:val="1"/>
        </w:numPr>
        <w:spacing w:after="0" w:line="360" w:lineRule="auto"/>
        <w:jc w:val="both"/>
        <w:rPr>
          <w:rFonts w:ascii="Times New Roman" w:hAnsi="Times New Roman" w:cs="Times New Roman"/>
          <w:sz w:val="28"/>
          <w:szCs w:val="28"/>
          <w:lang w:val="uk-UA"/>
        </w:rPr>
      </w:pPr>
      <w:r w:rsidRPr="004806F9">
        <w:rPr>
          <w:rFonts w:ascii="Times New Roman" w:hAnsi="Times New Roman" w:cs="Times New Roman"/>
          <w:sz w:val="28"/>
          <w:szCs w:val="28"/>
          <w:lang w:val="uk-UA"/>
        </w:rPr>
        <w:t>розглянути  інноваційний розвиток підготовки управлінського персоналу;</w:t>
      </w:r>
    </w:p>
    <w:p w:rsidR="005539CA" w:rsidRPr="004806F9" w:rsidRDefault="005539CA" w:rsidP="005539CA">
      <w:pPr>
        <w:pStyle w:val="a3"/>
        <w:numPr>
          <w:ilvl w:val="0"/>
          <w:numId w:val="1"/>
        </w:numPr>
        <w:spacing w:after="0" w:line="360" w:lineRule="auto"/>
        <w:jc w:val="both"/>
        <w:rPr>
          <w:rFonts w:ascii="Times New Roman" w:hAnsi="Times New Roman" w:cs="Times New Roman"/>
          <w:sz w:val="28"/>
          <w:szCs w:val="28"/>
          <w:lang w:val="uk-UA"/>
        </w:rPr>
      </w:pPr>
      <w:r w:rsidRPr="004806F9">
        <w:rPr>
          <w:rFonts w:ascii="Times New Roman" w:hAnsi="Times New Roman" w:cs="Times New Roman"/>
          <w:sz w:val="28"/>
          <w:szCs w:val="28"/>
          <w:lang w:val="uk-UA"/>
        </w:rPr>
        <w:t xml:space="preserve">розглянути сутність інноваційних технологій підготовки </w:t>
      </w:r>
      <w:r w:rsidR="00FF5590">
        <w:rPr>
          <w:rFonts w:ascii="Times New Roman" w:hAnsi="Times New Roman" w:cs="Times New Roman"/>
          <w:sz w:val="28"/>
          <w:szCs w:val="28"/>
          <w:lang w:val="uk-UA"/>
        </w:rPr>
        <w:t>управлінського персоналу</w:t>
      </w:r>
      <w:r w:rsidRPr="004806F9">
        <w:rPr>
          <w:rFonts w:ascii="Times New Roman" w:hAnsi="Times New Roman" w:cs="Times New Roman"/>
          <w:sz w:val="28"/>
          <w:szCs w:val="28"/>
          <w:lang w:val="uk-UA"/>
        </w:rPr>
        <w:t>;</w:t>
      </w:r>
    </w:p>
    <w:p w:rsidR="005539CA" w:rsidRPr="004806F9" w:rsidRDefault="005539CA" w:rsidP="005539CA">
      <w:pPr>
        <w:pStyle w:val="a3"/>
        <w:numPr>
          <w:ilvl w:val="0"/>
          <w:numId w:val="1"/>
        </w:numPr>
        <w:spacing w:after="0" w:line="360" w:lineRule="auto"/>
        <w:jc w:val="both"/>
        <w:rPr>
          <w:rFonts w:ascii="Times New Roman" w:hAnsi="Times New Roman" w:cs="Times New Roman"/>
          <w:sz w:val="28"/>
          <w:szCs w:val="28"/>
          <w:lang w:val="uk-UA"/>
        </w:rPr>
      </w:pPr>
      <w:r w:rsidRPr="004806F9">
        <w:rPr>
          <w:rFonts w:ascii="Times New Roman" w:hAnsi="Times New Roman" w:cs="Times New Roman"/>
          <w:sz w:val="28"/>
          <w:szCs w:val="28"/>
          <w:lang w:val="uk-UA"/>
        </w:rPr>
        <w:t>охарактеризувати технології підготовки управлінського персоналу;</w:t>
      </w:r>
    </w:p>
    <w:p w:rsidR="005539CA" w:rsidRPr="004806F9" w:rsidRDefault="005539CA" w:rsidP="005539CA">
      <w:pPr>
        <w:pStyle w:val="a3"/>
        <w:numPr>
          <w:ilvl w:val="0"/>
          <w:numId w:val="1"/>
        </w:numPr>
        <w:spacing w:after="0" w:line="360" w:lineRule="auto"/>
        <w:jc w:val="both"/>
        <w:rPr>
          <w:rFonts w:ascii="Times New Roman" w:hAnsi="Times New Roman" w:cs="Times New Roman"/>
          <w:sz w:val="28"/>
          <w:szCs w:val="28"/>
          <w:lang w:val="uk-UA"/>
        </w:rPr>
      </w:pPr>
      <w:r w:rsidRPr="004806F9">
        <w:rPr>
          <w:rFonts w:ascii="Times New Roman" w:hAnsi="Times New Roman" w:cs="Times New Roman"/>
          <w:sz w:val="28"/>
          <w:szCs w:val="28"/>
          <w:lang w:val="uk-UA"/>
        </w:rPr>
        <w:t>проаналізувати структуру підготовки управлінського персоналу; провести оцінку ефективності роботи управлінського персоналу</w:t>
      </w:r>
      <w:r>
        <w:rPr>
          <w:rFonts w:ascii="Times New Roman" w:hAnsi="Times New Roman" w:cs="Times New Roman"/>
          <w:sz w:val="28"/>
          <w:szCs w:val="28"/>
          <w:lang w:val="uk-UA"/>
        </w:rPr>
        <w:t>.</w:t>
      </w:r>
    </w:p>
    <w:p w:rsidR="005539CA" w:rsidRPr="008375D8" w:rsidRDefault="005539CA" w:rsidP="005539CA">
      <w:pPr>
        <w:spacing w:after="0" w:line="360" w:lineRule="auto"/>
        <w:ind w:firstLine="360"/>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Об</w:t>
      </w:r>
      <w:r w:rsidRPr="00486835">
        <w:rPr>
          <w:rFonts w:ascii="Times New Roman" w:hAnsi="Times New Roman" w:cs="Times New Roman"/>
          <w:b/>
          <w:sz w:val="28"/>
          <w:szCs w:val="28"/>
        </w:rPr>
        <w:t>’</w:t>
      </w:r>
      <w:r w:rsidRPr="00486835">
        <w:rPr>
          <w:rFonts w:ascii="Times New Roman" w:hAnsi="Times New Roman" w:cs="Times New Roman"/>
          <w:b/>
          <w:sz w:val="28"/>
          <w:szCs w:val="28"/>
          <w:lang w:val="uk-UA"/>
        </w:rPr>
        <w:t xml:space="preserve">єкт </w:t>
      </w:r>
      <w:r w:rsidRPr="008375D8">
        <w:rPr>
          <w:rFonts w:ascii="Times New Roman" w:hAnsi="Times New Roman" w:cs="Times New Roman"/>
          <w:sz w:val="28"/>
          <w:szCs w:val="28"/>
          <w:lang w:val="uk-UA"/>
        </w:rPr>
        <w:t>– інноваційні технології підготовки управлінського персоналу.</w:t>
      </w:r>
    </w:p>
    <w:p w:rsidR="005539CA" w:rsidRDefault="005539CA" w:rsidP="005539CA">
      <w:pPr>
        <w:spacing w:after="0" w:line="360" w:lineRule="auto"/>
        <w:ind w:firstLine="360"/>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 xml:space="preserve">Предмет </w:t>
      </w:r>
      <w:r w:rsidRPr="00811075">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A46A58">
        <w:rPr>
          <w:rFonts w:ascii="Times New Roman" w:hAnsi="Times New Roman" w:cs="Times New Roman"/>
          <w:sz w:val="28"/>
          <w:szCs w:val="28"/>
          <w:lang w:val="uk-UA"/>
        </w:rPr>
        <w:t>теоретико – методологічні і практичні засади</w:t>
      </w:r>
      <w:r>
        <w:rPr>
          <w:rFonts w:ascii="Times New Roman" w:hAnsi="Times New Roman" w:cs="Times New Roman"/>
          <w:b/>
          <w:sz w:val="28"/>
          <w:szCs w:val="28"/>
          <w:lang w:val="uk-UA"/>
        </w:rPr>
        <w:t xml:space="preserve"> </w:t>
      </w:r>
      <w:r w:rsidRPr="00C96ED0">
        <w:rPr>
          <w:rFonts w:ascii="Times New Roman" w:hAnsi="Times New Roman" w:cs="Times New Roman"/>
          <w:sz w:val="28"/>
          <w:szCs w:val="28"/>
          <w:lang w:val="uk-UA"/>
        </w:rPr>
        <w:t>щодо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підготовки управлінського персоналу.  </w:t>
      </w:r>
    </w:p>
    <w:p w:rsidR="005539CA" w:rsidRDefault="005539CA" w:rsidP="005539CA">
      <w:pPr>
        <w:spacing w:after="0" w:line="360" w:lineRule="auto"/>
        <w:ind w:firstLine="360"/>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Методи дослідження</w:t>
      </w:r>
      <w:r w:rsidRPr="00F32221">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sidR="00FF5590">
        <w:rPr>
          <w:rFonts w:ascii="Times New Roman" w:hAnsi="Times New Roman" w:cs="Times New Roman"/>
          <w:sz w:val="28"/>
          <w:szCs w:val="28"/>
          <w:lang w:val="uk-UA"/>
        </w:rPr>
        <w:t>для розглядання теми дипломн</w:t>
      </w:r>
      <w:r>
        <w:rPr>
          <w:rFonts w:ascii="Times New Roman" w:hAnsi="Times New Roman" w:cs="Times New Roman"/>
          <w:sz w:val="28"/>
          <w:szCs w:val="28"/>
          <w:lang w:val="uk-UA"/>
        </w:rPr>
        <w:t>ої роботи було застосовано різноманітні методи дослідження. Для розкриття сутності інноваційних технологій було використано діалектичний метод. Економіко – статистичний метод використовувався для аналізу і оцінки стану роботи підприємства. Порівняльний метод, використовувався для порівняння видів підготовки управлінського персоналу.</w:t>
      </w:r>
    </w:p>
    <w:p w:rsidR="005539CA" w:rsidRPr="00A377C2" w:rsidRDefault="005539CA" w:rsidP="005539CA">
      <w:pPr>
        <w:spacing w:after="0" w:line="360" w:lineRule="auto"/>
        <w:ind w:firstLine="360"/>
        <w:jc w:val="both"/>
        <w:rPr>
          <w:rFonts w:ascii="Times New Roman" w:hAnsi="Times New Roman" w:cs="Times New Roman"/>
          <w:sz w:val="28"/>
          <w:szCs w:val="28"/>
          <w:lang w:val="uk-UA"/>
        </w:rPr>
      </w:pPr>
      <w:r w:rsidRPr="00486835">
        <w:rPr>
          <w:rFonts w:ascii="Times New Roman" w:hAnsi="Times New Roman" w:cs="Times New Roman"/>
          <w:b/>
          <w:sz w:val="28"/>
          <w:szCs w:val="28"/>
          <w:lang w:val="uk-UA"/>
        </w:rPr>
        <w:t>Інформаційною базою дослідження</w:t>
      </w:r>
      <w:r>
        <w:rPr>
          <w:rFonts w:ascii="Times New Roman" w:hAnsi="Times New Roman" w:cs="Times New Roman"/>
          <w:i/>
          <w:sz w:val="28"/>
          <w:szCs w:val="28"/>
          <w:lang w:val="uk-UA"/>
        </w:rPr>
        <w:t xml:space="preserve"> </w:t>
      </w:r>
      <w:r w:rsidRPr="00A377C2">
        <w:rPr>
          <w:rFonts w:ascii="Times New Roman" w:hAnsi="Times New Roman" w:cs="Times New Roman"/>
          <w:sz w:val="28"/>
          <w:szCs w:val="28"/>
          <w:lang w:val="uk-UA"/>
        </w:rPr>
        <w:t xml:space="preserve">були наукові роботи </w:t>
      </w:r>
      <w:r>
        <w:rPr>
          <w:rFonts w:ascii="Times New Roman" w:hAnsi="Times New Roman" w:cs="Times New Roman"/>
          <w:sz w:val="28"/>
          <w:szCs w:val="28"/>
          <w:lang w:val="uk-UA"/>
        </w:rPr>
        <w:t>українськи</w:t>
      </w:r>
      <w:r w:rsidRPr="00A377C2">
        <w:rPr>
          <w:rFonts w:ascii="Times New Roman" w:hAnsi="Times New Roman" w:cs="Times New Roman"/>
          <w:sz w:val="28"/>
          <w:szCs w:val="28"/>
          <w:lang w:val="uk-UA"/>
        </w:rPr>
        <w:t>х та зарубіжних авторів,</w:t>
      </w:r>
      <w:r>
        <w:rPr>
          <w:rFonts w:ascii="Times New Roman" w:hAnsi="Times New Roman" w:cs="Times New Roman"/>
          <w:sz w:val="28"/>
          <w:szCs w:val="28"/>
          <w:lang w:val="uk-UA"/>
        </w:rPr>
        <w:t xml:space="preserve"> звітність та інша особиста інформація підприємства, додаткова тематична література. </w:t>
      </w:r>
    </w:p>
    <w:p w:rsidR="006B115E" w:rsidRDefault="006B115E">
      <w:pPr>
        <w:rPr>
          <w:b/>
          <w:lang w:val="uk-UA"/>
        </w:rPr>
      </w:pPr>
    </w:p>
    <w:p w:rsidR="0003449E" w:rsidRPr="00D962E5" w:rsidRDefault="0003449E" w:rsidP="001A6934">
      <w:pPr>
        <w:spacing w:after="0" w:line="360" w:lineRule="auto"/>
        <w:jc w:val="both"/>
        <w:rPr>
          <w:rFonts w:ascii="Times New Roman" w:hAnsi="Times New Roman" w:cs="Times New Roman"/>
          <w:sz w:val="28"/>
          <w:szCs w:val="28"/>
        </w:rPr>
      </w:pPr>
    </w:p>
    <w:p w:rsidR="00567580" w:rsidRPr="00567580" w:rsidRDefault="00567580" w:rsidP="00567580">
      <w:pPr>
        <w:spacing w:after="0" w:line="360" w:lineRule="auto"/>
        <w:ind w:firstLine="2034"/>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bookmarkStart w:id="1" w:name="_Toc484534535"/>
      <w:r w:rsidR="0003449E" w:rsidRPr="00B72051">
        <w:rPr>
          <w:rStyle w:val="10"/>
          <w:rFonts w:ascii="Times New Roman" w:hAnsi="Times New Roman" w:cs="Times New Roman"/>
          <w:color w:val="000000" w:themeColor="text1"/>
        </w:rPr>
        <w:t>ВИСНОВКИ</w:t>
      </w:r>
      <w:bookmarkEnd w:id="1"/>
      <w:r w:rsidR="003A795F" w:rsidRPr="00A304E7">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Pr="00567580">
        <w:rPr>
          <w:rFonts w:ascii="Times New Roman" w:hAnsi="Times New Roman" w:cs="Times New Roman"/>
          <w:sz w:val="28"/>
          <w:szCs w:val="28"/>
          <w:lang w:val="uk-UA"/>
        </w:rPr>
        <w:t>Важливість розвитку персоналу на підприємстві є невід</w:t>
      </w:r>
      <w:r w:rsidRPr="00567580">
        <w:rPr>
          <w:rFonts w:ascii="Times New Roman" w:hAnsi="Times New Roman" w:cs="Times New Roman"/>
          <w:sz w:val="28"/>
          <w:szCs w:val="28"/>
        </w:rPr>
        <w:t>’</w:t>
      </w:r>
      <w:r>
        <w:rPr>
          <w:rFonts w:ascii="Times New Roman" w:hAnsi="Times New Roman" w:cs="Times New Roman"/>
          <w:sz w:val="28"/>
          <w:szCs w:val="28"/>
          <w:lang w:val="uk-UA"/>
        </w:rPr>
        <w:t xml:space="preserve">ємною  її частиною. </w:t>
      </w:r>
      <w:r w:rsidRPr="00567580">
        <w:rPr>
          <w:rFonts w:ascii="Times New Roman" w:hAnsi="Times New Roman" w:cs="Times New Roman"/>
          <w:sz w:val="28"/>
          <w:szCs w:val="28"/>
          <w:lang w:val="uk-UA"/>
        </w:rPr>
        <w:t>Багато спеціалістів довели необхідність сприяти розвитку персоналу та відзначили роль інноваційних технологій у сучасному підприємстві. У робот</w:t>
      </w:r>
      <w:r>
        <w:rPr>
          <w:rFonts w:ascii="Times New Roman" w:hAnsi="Times New Roman" w:cs="Times New Roman"/>
          <w:sz w:val="28"/>
          <w:szCs w:val="28"/>
          <w:lang w:val="uk-UA"/>
        </w:rPr>
        <w:t>і була розкрит</w:t>
      </w:r>
      <w:r w:rsidRPr="00567580">
        <w:rPr>
          <w:rFonts w:ascii="Times New Roman" w:hAnsi="Times New Roman" w:cs="Times New Roman"/>
          <w:sz w:val="28"/>
          <w:szCs w:val="28"/>
          <w:lang w:val="uk-UA"/>
        </w:rPr>
        <w:t>а актуальність теми, яка полягала у тому, що персонал є важливим ресурсом, який з роками не втрачає своєї потужності, а навпаки, стає сильнішим та досвідченішим.</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ході роботи мною були розглянуті питання та запропоновані пропозиції</w:t>
      </w:r>
      <w:r w:rsidRPr="00567580">
        <w:rPr>
          <w:rFonts w:ascii="Times New Roman" w:hAnsi="Times New Roman" w:cs="Times New Roman"/>
          <w:sz w:val="28"/>
          <w:szCs w:val="28"/>
          <w:lang w:val="uk-UA"/>
        </w:rPr>
        <w:t>:</w:t>
      </w:r>
    </w:p>
    <w:p w:rsidR="00567580" w:rsidRPr="00567580" w:rsidRDefault="00567580" w:rsidP="00567580">
      <w:pPr>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професіоналізація управлінської діяльності</w:t>
      </w:r>
      <w:r w:rsidRPr="00567580">
        <w:rPr>
          <w:rFonts w:ascii="Times New Roman" w:hAnsi="Times New Roman" w:cs="Times New Roman"/>
          <w:sz w:val="28"/>
          <w:szCs w:val="28"/>
          <w:lang w:val="uk-UA"/>
        </w:rPr>
        <w:t>;</w:t>
      </w:r>
    </w:p>
    <w:p w:rsidR="00567580" w:rsidRDefault="00567580" w:rsidP="00567580">
      <w:pPr>
        <w:numPr>
          <w:ilvl w:val="0"/>
          <w:numId w:val="2"/>
        </w:numPr>
        <w:spacing w:after="0" w:line="360" w:lineRule="auto"/>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 xml:space="preserve">сутність інноваційних технологій підготовки </w:t>
      </w:r>
      <w:r>
        <w:rPr>
          <w:rFonts w:ascii="Times New Roman" w:hAnsi="Times New Roman" w:cs="Times New Roman"/>
          <w:sz w:val="28"/>
          <w:szCs w:val="28"/>
          <w:lang w:val="uk-UA"/>
        </w:rPr>
        <w:t>управлінського персоналу;</w:t>
      </w:r>
    </w:p>
    <w:p w:rsidR="00567580" w:rsidRPr="00567580" w:rsidRDefault="00567580" w:rsidP="00567580">
      <w:pPr>
        <w:numPr>
          <w:ilvl w:val="0"/>
          <w:numId w:val="2"/>
        </w:numPr>
        <w:spacing w:after="0" w:line="360" w:lineRule="auto"/>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охарактеризувала технології підготовки управлінського персоналу;</w:t>
      </w:r>
    </w:p>
    <w:p w:rsidR="00567580" w:rsidRPr="00567580" w:rsidRDefault="00567580" w:rsidP="00567580">
      <w:pPr>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проаналізувала</w:t>
      </w:r>
      <w:r w:rsidRPr="00567580">
        <w:rPr>
          <w:rFonts w:ascii="Times New Roman" w:hAnsi="Times New Roman" w:cs="Times New Roman"/>
          <w:sz w:val="28"/>
          <w:szCs w:val="28"/>
          <w:lang w:val="uk-UA"/>
        </w:rPr>
        <w:t xml:space="preserve"> підготовку управлінського персоналу на П</w:t>
      </w:r>
      <w:r w:rsidRPr="00567580">
        <w:rPr>
          <w:rFonts w:ascii="Times New Roman" w:hAnsi="Times New Roman" w:cs="Times New Roman"/>
          <w:sz w:val="28"/>
          <w:szCs w:val="28"/>
        </w:rPr>
        <w:t>АТ "Мукачiвська трикотажна фабрика "Мрiя"</w:t>
      </w:r>
      <w:r w:rsidRPr="00567580">
        <w:rPr>
          <w:rFonts w:ascii="Times New Roman" w:hAnsi="Times New Roman" w:cs="Times New Roman"/>
          <w:sz w:val="28"/>
          <w:szCs w:val="28"/>
          <w:lang w:val="uk-UA"/>
        </w:rPr>
        <w:t>;</w:t>
      </w:r>
    </w:p>
    <w:p w:rsidR="00567580" w:rsidRPr="00567580" w:rsidRDefault="00567580" w:rsidP="00567580">
      <w:pPr>
        <w:numPr>
          <w:ilvl w:val="0"/>
          <w:numId w:val="2"/>
        </w:numPr>
        <w:spacing w:after="0" w:line="360" w:lineRule="auto"/>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провести оцінку ефективності роботи управлінського персоналу на П</w:t>
      </w:r>
      <w:r w:rsidRPr="00567580">
        <w:rPr>
          <w:rFonts w:ascii="Times New Roman" w:hAnsi="Times New Roman" w:cs="Times New Roman"/>
          <w:sz w:val="28"/>
          <w:szCs w:val="28"/>
        </w:rPr>
        <w:t>АТ "Мукачiвська трикотажна фабрика "Мрiя"</w:t>
      </w:r>
      <w:r w:rsidRPr="00567580">
        <w:rPr>
          <w:rFonts w:ascii="Times New Roman" w:hAnsi="Times New Roman" w:cs="Times New Roman"/>
          <w:sz w:val="28"/>
          <w:szCs w:val="28"/>
          <w:lang w:val="uk-UA"/>
        </w:rPr>
        <w:t>.</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 xml:space="preserve">Розглянута у першому розділі теорія розкрила зміст та важливість розвитку </w:t>
      </w:r>
      <w:r>
        <w:rPr>
          <w:rFonts w:ascii="Times New Roman" w:hAnsi="Times New Roman" w:cs="Times New Roman"/>
          <w:sz w:val="28"/>
          <w:szCs w:val="28"/>
          <w:lang w:val="uk-UA"/>
        </w:rPr>
        <w:t>професіоналізації, її історія та необхідність вдосконалення</w:t>
      </w:r>
      <w:r w:rsidRPr="00567580">
        <w:rPr>
          <w:rFonts w:ascii="Times New Roman" w:hAnsi="Times New Roman" w:cs="Times New Roman"/>
          <w:sz w:val="28"/>
          <w:szCs w:val="28"/>
          <w:lang w:val="uk-UA"/>
        </w:rPr>
        <w:t>. Була розг</w:t>
      </w:r>
      <w:r>
        <w:rPr>
          <w:rFonts w:ascii="Times New Roman" w:hAnsi="Times New Roman" w:cs="Times New Roman"/>
          <w:sz w:val="28"/>
          <w:szCs w:val="28"/>
          <w:lang w:val="uk-UA"/>
        </w:rPr>
        <w:t xml:space="preserve">лянута  суть та </w:t>
      </w:r>
      <w:r w:rsidRPr="00567580">
        <w:rPr>
          <w:rFonts w:ascii="Times New Roman" w:hAnsi="Times New Roman" w:cs="Times New Roman"/>
          <w:sz w:val="28"/>
          <w:szCs w:val="28"/>
          <w:lang w:val="uk-UA"/>
        </w:rPr>
        <w:t xml:space="preserve">характеристика за допомогою якої, було зручно робити аналіз у другій частині стосовно підготовки управлінського персоналу на підприємстві. </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 xml:space="preserve">Організаційна характеристика показала, що підприємство займається </w:t>
      </w:r>
      <w:r>
        <w:rPr>
          <w:rFonts w:ascii="Times New Roman" w:hAnsi="Times New Roman" w:cs="Times New Roman"/>
          <w:sz w:val="28"/>
          <w:szCs w:val="28"/>
          <w:lang w:val="uk-UA"/>
        </w:rPr>
        <w:t xml:space="preserve">швейною </w:t>
      </w:r>
      <w:r w:rsidRPr="00567580">
        <w:rPr>
          <w:rFonts w:ascii="Times New Roman" w:hAnsi="Times New Roman" w:cs="Times New Roman"/>
          <w:sz w:val="28"/>
          <w:szCs w:val="28"/>
          <w:lang w:val="uk-UA"/>
        </w:rPr>
        <w:t>діяльністю, їхні речі продаються більше ніж у п’яти країнах Європи. Була розкрита структура управлінського персоналу, проаналізований їхній рівень підготовки та кваліфікації. Фінансова характеристика у другому розділі показала тенденцію до зменшення деяких пока</w:t>
      </w:r>
      <w:r w:rsidR="001A6934">
        <w:rPr>
          <w:rFonts w:ascii="Times New Roman" w:hAnsi="Times New Roman" w:cs="Times New Roman"/>
          <w:sz w:val="28"/>
          <w:szCs w:val="28"/>
          <w:lang w:val="uk-UA"/>
        </w:rPr>
        <w:t>зників, а загалом справи у ПАТ «Мукачiвська трикотажна фабрика «Мрiя»</w:t>
      </w:r>
      <w:r w:rsidRPr="00567580">
        <w:rPr>
          <w:rFonts w:ascii="Times New Roman" w:hAnsi="Times New Roman" w:cs="Times New Roman"/>
          <w:sz w:val="28"/>
          <w:szCs w:val="28"/>
          <w:lang w:val="uk-UA"/>
        </w:rPr>
        <w:t xml:space="preserve"> йдуть не дуже добре, про це свідчить порівняльний аналіз протягом трьох років. </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 xml:space="preserve">Щоб оціни переваги і недоліки управлінського персоналу, був проведений аналіз кадрів. У ході цього аналізу були виявлені проблеми </w:t>
      </w:r>
      <w:r w:rsidRPr="00567580">
        <w:rPr>
          <w:rFonts w:ascii="Times New Roman" w:hAnsi="Times New Roman" w:cs="Times New Roman"/>
          <w:sz w:val="28"/>
          <w:szCs w:val="28"/>
          <w:lang w:val="uk-UA"/>
        </w:rPr>
        <w:lastRenderedPageBreak/>
        <w:t>підготовки управлінських кадрів на підприємстві, головними з яких це плинність, відносно всього штату та малокваліфікована кількість персоналу. Директор підприємства у майбутньому планує побудувати на підприємстві цілу систему з підготовки та підвищенню кваліфікації персоналу.</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 xml:space="preserve">Зважаючи на всі проведені аналізи та теоретичний матеріал, мною було </w:t>
      </w:r>
      <w:r>
        <w:rPr>
          <w:rFonts w:ascii="Times New Roman" w:hAnsi="Times New Roman" w:cs="Times New Roman"/>
          <w:sz w:val="28"/>
          <w:szCs w:val="28"/>
          <w:lang w:val="uk-UA"/>
        </w:rPr>
        <w:t xml:space="preserve">запропоновано впровадити два методи для оцінки та розвитку персоналу. </w:t>
      </w:r>
      <w:r w:rsidRPr="00567580">
        <w:rPr>
          <w:rFonts w:ascii="Times New Roman" w:hAnsi="Times New Roman" w:cs="Times New Roman"/>
          <w:sz w:val="28"/>
          <w:szCs w:val="28"/>
          <w:lang w:val="uk-UA"/>
        </w:rPr>
        <w:t xml:space="preserve"> В ході розробки пропозиції були виявлені узгоджені години, які управлінський персонал зможе присвятити своєму розвитку. Це робилось для того, щоб було максимально комфортно для персоналу навчатися і сприймати інформацію без негативу. Навчання полягає у проходженні тренінгів певних тематик , два рази на тиждень на іноземній мові. Сучасні підприємства мають високі рейтинги саме завдяки розвитку свого персоналу, тому дуже важливо навчати їх не тільки володіти своїми знаннями та розвивати їх, але володіти ними на іншій мові. Через відсутність постійних від</w:t>
      </w:r>
      <w:r w:rsidRPr="00567580">
        <w:rPr>
          <w:rFonts w:ascii="Times New Roman" w:hAnsi="Times New Roman" w:cs="Times New Roman"/>
          <w:sz w:val="28"/>
          <w:szCs w:val="28"/>
        </w:rPr>
        <w:t>’</w:t>
      </w:r>
      <w:r w:rsidRPr="00567580">
        <w:rPr>
          <w:rFonts w:ascii="Times New Roman" w:hAnsi="Times New Roman" w:cs="Times New Roman"/>
          <w:sz w:val="28"/>
          <w:szCs w:val="28"/>
          <w:lang w:val="uk-UA"/>
        </w:rPr>
        <w:t xml:space="preserve">їздів за кордон, персонал не має змоги швидко адаптуватись на робочі теми на іншій мові. Тренінг передбачає два в одному, розвиток особистості і професіоналізму та практика з мови. </w:t>
      </w:r>
    </w:p>
    <w:p w:rsidR="00567580" w:rsidRPr="00567580" w:rsidRDefault="00567580" w:rsidP="00567580">
      <w:pPr>
        <w:spacing w:after="0" w:line="360" w:lineRule="auto"/>
        <w:ind w:firstLine="708"/>
        <w:jc w:val="both"/>
        <w:rPr>
          <w:rFonts w:ascii="Times New Roman" w:hAnsi="Times New Roman" w:cs="Times New Roman"/>
          <w:sz w:val="28"/>
          <w:szCs w:val="28"/>
          <w:lang w:val="uk-UA"/>
        </w:rPr>
      </w:pPr>
      <w:r w:rsidRPr="00567580">
        <w:rPr>
          <w:rFonts w:ascii="Times New Roman" w:hAnsi="Times New Roman" w:cs="Times New Roman"/>
          <w:sz w:val="28"/>
          <w:szCs w:val="28"/>
          <w:lang w:val="uk-UA"/>
        </w:rPr>
        <w:tab/>
        <w:t xml:space="preserve">Таким чином мною була розкрита тема роботи, пізнання сутності інноваційних технологій, проаналізована економічна та організаційна діяльність підприємства, розробка впровадження інноваційних технологій на підприємство для розвитку персоналу. </w:t>
      </w:r>
    </w:p>
    <w:p w:rsidR="00D62349" w:rsidRDefault="00D62349" w:rsidP="00567580">
      <w:pPr>
        <w:spacing w:after="0" w:line="360" w:lineRule="auto"/>
        <w:ind w:firstLine="708"/>
        <w:jc w:val="both"/>
        <w:rPr>
          <w:rFonts w:ascii="Times New Roman" w:hAnsi="Times New Roman" w:cs="Times New Roman"/>
          <w:sz w:val="28"/>
          <w:szCs w:val="28"/>
          <w:lang w:val="uk-UA"/>
        </w:rPr>
      </w:pPr>
    </w:p>
    <w:p w:rsidR="004D7BDE" w:rsidRDefault="004D7BDE" w:rsidP="00567580">
      <w:pPr>
        <w:spacing w:after="0" w:line="360" w:lineRule="auto"/>
        <w:ind w:firstLine="708"/>
        <w:jc w:val="both"/>
        <w:rPr>
          <w:rFonts w:ascii="Times New Roman" w:hAnsi="Times New Roman" w:cs="Times New Roman"/>
          <w:sz w:val="28"/>
          <w:szCs w:val="28"/>
          <w:lang w:val="uk-UA"/>
        </w:rPr>
      </w:pPr>
    </w:p>
    <w:p w:rsidR="004D7BDE" w:rsidRDefault="004D7BDE" w:rsidP="00567580">
      <w:pPr>
        <w:spacing w:after="0" w:line="360" w:lineRule="auto"/>
        <w:ind w:firstLine="708"/>
        <w:jc w:val="both"/>
        <w:rPr>
          <w:rFonts w:ascii="Times New Roman" w:hAnsi="Times New Roman" w:cs="Times New Roman"/>
          <w:sz w:val="28"/>
          <w:szCs w:val="28"/>
          <w:lang w:val="uk-UA"/>
        </w:rPr>
      </w:pPr>
    </w:p>
    <w:p w:rsidR="009F1EC0" w:rsidRDefault="009F1EC0" w:rsidP="00567580">
      <w:pPr>
        <w:spacing w:after="0" w:line="360" w:lineRule="auto"/>
        <w:ind w:firstLine="708"/>
        <w:jc w:val="both"/>
        <w:rPr>
          <w:rFonts w:ascii="Times New Roman" w:hAnsi="Times New Roman" w:cs="Times New Roman"/>
          <w:sz w:val="28"/>
          <w:szCs w:val="28"/>
          <w:lang w:val="uk-UA"/>
        </w:rPr>
      </w:pPr>
    </w:p>
    <w:p w:rsidR="009F1EC0" w:rsidRDefault="009F1EC0" w:rsidP="00567580">
      <w:pPr>
        <w:spacing w:after="0" w:line="360" w:lineRule="auto"/>
        <w:ind w:firstLine="708"/>
        <w:jc w:val="both"/>
        <w:rPr>
          <w:rFonts w:ascii="Times New Roman" w:hAnsi="Times New Roman" w:cs="Times New Roman"/>
          <w:sz w:val="28"/>
          <w:szCs w:val="28"/>
          <w:lang w:val="uk-UA"/>
        </w:rPr>
      </w:pPr>
    </w:p>
    <w:p w:rsidR="009F1EC0" w:rsidRDefault="009F1EC0" w:rsidP="00567580">
      <w:pPr>
        <w:spacing w:after="0" w:line="360" w:lineRule="auto"/>
        <w:ind w:firstLine="708"/>
        <w:jc w:val="both"/>
        <w:rPr>
          <w:rFonts w:ascii="Times New Roman" w:hAnsi="Times New Roman" w:cs="Times New Roman"/>
          <w:sz w:val="28"/>
          <w:szCs w:val="28"/>
          <w:lang w:val="uk-UA"/>
        </w:rPr>
      </w:pPr>
    </w:p>
    <w:p w:rsidR="009F1EC0" w:rsidRDefault="009F1EC0" w:rsidP="00567580">
      <w:pPr>
        <w:spacing w:after="0" w:line="360" w:lineRule="auto"/>
        <w:ind w:firstLine="708"/>
        <w:jc w:val="both"/>
        <w:rPr>
          <w:rFonts w:ascii="Times New Roman" w:hAnsi="Times New Roman" w:cs="Times New Roman"/>
          <w:sz w:val="28"/>
          <w:szCs w:val="28"/>
          <w:lang w:val="uk-UA"/>
        </w:rPr>
      </w:pPr>
    </w:p>
    <w:p w:rsidR="004D7BDE" w:rsidRPr="00D962E5" w:rsidRDefault="004D7BDE" w:rsidP="00B72051">
      <w:pPr>
        <w:spacing w:after="0" w:line="360" w:lineRule="auto"/>
        <w:jc w:val="both"/>
        <w:rPr>
          <w:rFonts w:ascii="Times New Roman" w:hAnsi="Times New Roman" w:cs="Times New Roman"/>
          <w:sz w:val="28"/>
          <w:szCs w:val="28"/>
          <w:lang w:val="uk-UA"/>
        </w:rPr>
      </w:pPr>
    </w:p>
    <w:p w:rsidR="004D7BDE" w:rsidRPr="00152707" w:rsidRDefault="004D7BDE" w:rsidP="00E25261">
      <w:pPr>
        <w:pStyle w:val="1"/>
        <w:spacing w:before="0" w:line="360" w:lineRule="auto"/>
        <w:jc w:val="center"/>
        <w:rPr>
          <w:rFonts w:ascii="Times New Roman" w:hAnsi="Times New Roman" w:cs="Times New Roman"/>
          <w:color w:val="000000" w:themeColor="text1"/>
          <w:lang w:val="uk-UA"/>
        </w:rPr>
      </w:pPr>
      <w:bookmarkStart w:id="2" w:name="_Toc484534536"/>
      <w:r w:rsidRPr="00152707">
        <w:rPr>
          <w:rFonts w:ascii="Times New Roman" w:hAnsi="Times New Roman" w:cs="Times New Roman"/>
          <w:color w:val="000000" w:themeColor="text1"/>
          <w:lang w:val="uk-UA"/>
        </w:rPr>
        <w:lastRenderedPageBreak/>
        <w:t>СПИСОК ВИКОРИСТАНИХ ДЖЕРЕЛ</w:t>
      </w:r>
      <w:bookmarkEnd w:id="2"/>
    </w:p>
    <w:p w:rsidR="00E2503A" w:rsidRDefault="00E2503A" w:rsidP="00E2503A">
      <w:pPr>
        <w:pStyle w:val="a3"/>
        <w:numPr>
          <w:ilvl w:val="0"/>
          <w:numId w:val="23"/>
        </w:numPr>
        <w:spacing w:after="0" w:line="360" w:lineRule="auto"/>
        <w:rPr>
          <w:rFonts w:ascii="Times New Roman" w:hAnsi="Times New Roman" w:cs="Times New Roman"/>
          <w:sz w:val="28"/>
          <w:szCs w:val="28"/>
          <w:lang w:val="uk-UA"/>
        </w:rPr>
      </w:pPr>
      <w:r w:rsidRPr="00E2503A">
        <w:rPr>
          <w:rFonts w:ascii="Times New Roman" w:hAnsi="Times New Roman" w:cs="Times New Roman"/>
          <w:sz w:val="28"/>
          <w:szCs w:val="28"/>
          <w:lang w:val="uk-UA"/>
        </w:rPr>
        <w:t>Армстронг М. Стратегічне управління людськими ресурсами / М.Армстронг</w:t>
      </w:r>
      <w:r w:rsidR="001F3968">
        <w:rPr>
          <w:rFonts w:ascii="Times New Roman" w:hAnsi="Times New Roman" w:cs="Times New Roman"/>
          <w:sz w:val="28"/>
          <w:szCs w:val="28"/>
          <w:lang w:val="uk-UA"/>
        </w:rPr>
        <w:t xml:space="preserve">// </w:t>
      </w:r>
      <w:r w:rsidRPr="00E2503A">
        <w:rPr>
          <w:rFonts w:ascii="Times New Roman" w:hAnsi="Times New Roman" w:cs="Times New Roman"/>
          <w:sz w:val="28"/>
          <w:szCs w:val="28"/>
          <w:lang w:val="uk-UA"/>
        </w:rPr>
        <w:t>. - М .: ИНФРА-М, 2002. - 328 с.</w:t>
      </w:r>
    </w:p>
    <w:p w:rsidR="00CE1EDE" w:rsidRPr="00E2503A" w:rsidRDefault="00CE1EDE" w:rsidP="00CE1EDE">
      <w:pPr>
        <w:pStyle w:val="a3"/>
        <w:numPr>
          <w:ilvl w:val="0"/>
          <w:numId w:val="23"/>
        </w:numPr>
        <w:spacing w:after="0" w:line="360" w:lineRule="auto"/>
        <w:rPr>
          <w:rFonts w:ascii="Times New Roman" w:hAnsi="Times New Roman" w:cs="Times New Roman"/>
          <w:sz w:val="28"/>
          <w:szCs w:val="28"/>
          <w:lang w:val="uk-UA"/>
        </w:rPr>
      </w:pPr>
      <w:r w:rsidRPr="00CE1EDE">
        <w:rPr>
          <w:rFonts w:ascii="Times New Roman" w:hAnsi="Times New Roman" w:cs="Times New Roman"/>
          <w:sz w:val="28"/>
          <w:szCs w:val="28"/>
          <w:lang w:val="uk-UA"/>
        </w:rPr>
        <w:t>Анісімов В.М. Кадрова служба і управління персоналом організації: Практичний посібник кадровика / Центр кадрологіі і ефективного персонал-менеджменту</w:t>
      </w:r>
      <w:r>
        <w:rPr>
          <w:rFonts w:ascii="Times New Roman" w:hAnsi="Times New Roman" w:cs="Times New Roman"/>
          <w:sz w:val="28"/>
          <w:szCs w:val="28"/>
          <w:lang w:val="uk-UA"/>
        </w:rPr>
        <w:t xml:space="preserve">// </w:t>
      </w:r>
      <w:r w:rsidRPr="00CE1EDE">
        <w:rPr>
          <w:rFonts w:ascii="Times New Roman" w:hAnsi="Times New Roman" w:cs="Times New Roman"/>
          <w:sz w:val="28"/>
          <w:szCs w:val="28"/>
          <w:lang w:val="uk-UA"/>
        </w:rPr>
        <w:t>. - М .: Економіка, 2003. -703 с.</w:t>
      </w:r>
    </w:p>
    <w:p w:rsidR="004D7BDE" w:rsidRPr="00E25261" w:rsidRDefault="004D7BDE" w:rsidP="00E25261">
      <w:pPr>
        <w:pStyle w:val="a3"/>
        <w:numPr>
          <w:ilvl w:val="0"/>
          <w:numId w:val="23"/>
        </w:numPr>
        <w:spacing w:after="0" w:line="360" w:lineRule="auto"/>
        <w:rPr>
          <w:rFonts w:ascii="Times New Roman" w:hAnsi="Times New Roman" w:cs="Times New Roman"/>
          <w:sz w:val="28"/>
          <w:szCs w:val="28"/>
          <w:lang w:val="uk-UA"/>
        </w:rPr>
      </w:pPr>
      <w:r w:rsidRPr="00940DBF">
        <w:rPr>
          <w:rFonts w:ascii="Times New Roman" w:hAnsi="Times New Roman" w:cs="Times New Roman"/>
          <w:bCs/>
          <w:sz w:val="28"/>
          <w:szCs w:val="28"/>
        </w:rPr>
        <w:t>Балабанова, Л.В. Управління персоналом: навч. посібник /</w:t>
      </w:r>
      <w:r>
        <w:rPr>
          <w:rFonts w:ascii="Times New Roman" w:hAnsi="Times New Roman" w:cs="Times New Roman"/>
          <w:bCs/>
          <w:sz w:val="28"/>
          <w:szCs w:val="28"/>
        </w:rPr>
        <w:t xml:space="preserve"> Л.В. Балабанова, О.В. Сардак. </w:t>
      </w:r>
      <w:r>
        <w:rPr>
          <w:rFonts w:ascii="Times New Roman" w:hAnsi="Times New Roman" w:cs="Times New Roman"/>
          <w:bCs/>
          <w:sz w:val="28"/>
          <w:szCs w:val="28"/>
          <w:lang w:val="uk-UA"/>
        </w:rPr>
        <w:t>-</w:t>
      </w:r>
      <w:r>
        <w:rPr>
          <w:rFonts w:ascii="Times New Roman" w:hAnsi="Times New Roman" w:cs="Times New Roman"/>
          <w:bCs/>
          <w:sz w:val="28"/>
          <w:szCs w:val="28"/>
        </w:rPr>
        <w:t xml:space="preserve"> К.: Професіонал, 2006. </w:t>
      </w:r>
      <w:r>
        <w:rPr>
          <w:rFonts w:ascii="Times New Roman" w:hAnsi="Times New Roman" w:cs="Times New Roman"/>
          <w:bCs/>
          <w:sz w:val="28"/>
          <w:szCs w:val="28"/>
          <w:lang w:val="uk-UA"/>
        </w:rPr>
        <w:t>-</w:t>
      </w:r>
      <w:r w:rsidRPr="00940DBF">
        <w:rPr>
          <w:rFonts w:ascii="Times New Roman" w:hAnsi="Times New Roman" w:cs="Times New Roman"/>
          <w:bCs/>
          <w:sz w:val="28"/>
          <w:szCs w:val="28"/>
        </w:rPr>
        <w:t xml:space="preserve"> 512 с</w:t>
      </w:r>
      <w:r>
        <w:rPr>
          <w:rFonts w:ascii="Times New Roman" w:hAnsi="Times New Roman" w:cs="Times New Roman"/>
          <w:bCs/>
          <w:sz w:val="28"/>
          <w:szCs w:val="28"/>
          <w:lang w:val="uk-UA"/>
        </w:rPr>
        <w:t>.</w:t>
      </w:r>
    </w:p>
    <w:p w:rsidR="00E25261" w:rsidRDefault="00E25261" w:rsidP="00E25261">
      <w:pPr>
        <w:pStyle w:val="a3"/>
        <w:numPr>
          <w:ilvl w:val="0"/>
          <w:numId w:val="23"/>
        </w:numPr>
        <w:spacing w:after="0" w:line="360" w:lineRule="auto"/>
        <w:rPr>
          <w:rFonts w:ascii="Times New Roman" w:hAnsi="Times New Roman" w:cs="Times New Roman"/>
          <w:sz w:val="28"/>
          <w:szCs w:val="28"/>
          <w:lang w:val="uk-UA"/>
        </w:rPr>
      </w:pPr>
      <w:r w:rsidRPr="00E25261">
        <w:rPr>
          <w:rFonts w:ascii="Times New Roman" w:hAnsi="Times New Roman" w:cs="Times New Roman"/>
          <w:sz w:val="28"/>
          <w:szCs w:val="28"/>
          <w:lang w:val="uk-UA"/>
        </w:rPr>
        <w:t>Беркутова Т.А., Кроніковская Н.В., Мартьянова І.А., Пономарьов А.М. Оцінка персоналу як управлінське завдання: ефективність, компетенції, ділові комунікації. - Єкатеринбург-Іжевськ: Вид-во інституту економіки УрО РАН, 2007. - 370 с.</w:t>
      </w:r>
    </w:p>
    <w:p w:rsidR="004D7BDE" w:rsidRDefault="004D7BDE" w:rsidP="00E25261">
      <w:pPr>
        <w:pStyle w:val="a3"/>
        <w:numPr>
          <w:ilvl w:val="0"/>
          <w:numId w:val="2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Вієвська М.Г., Красовська Л.І., Шкіря Н.Л. Менеджмент вищої економічної освіти: навчально - методичний посібник . - Львів: Магнолія  2006, 2011. - 346 с.</w:t>
      </w:r>
    </w:p>
    <w:p w:rsidR="0006449E" w:rsidRPr="0006449E" w:rsidRDefault="0006449E" w:rsidP="0006449E">
      <w:pPr>
        <w:pStyle w:val="a3"/>
        <w:numPr>
          <w:ilvl w:val="0"/>
          <w:numId w:val="23"/>
        </w:numPr>
        <w:spacing w:after="0" w:line="360" w:lineRule="auto"/>
        <w:ind w:left="714" w:hanging="357"/>
        <w:rPr>
          <w:rFonts w:ascii="Times New Roman" w:hAnsi="Times New Roman" w:cs="Times New Roman"/>
          <w:sz w:val="28"/>
          <w:szCs w:val="28"/>
          <w:lang w:val="uk-UA"/>
        </w:rPr>
      </w:pPr>
      <w:r w:rsidRPr="0006449E">
        <w:rPr>
          <w:rFonts w:ascii="Times New Roman" w:hAnsi="Times New Roman" w:cs="Times New Roman"/>
          <w:sz w:val="28"/>
          <w:szCs w:val="28"/>
          <w:lang w:val="uk-UA"/>
        </w:rPr>
        <w:t>Войнаренко М.П. Інноваційний розвиток промислових підприємств: аналіз та оцінки : монографія / М.П. Войнаренко, А.В. Череп, Л.Г. Олейнікова, О.В. Череп. – Хмельницький : ХНУ, 2010. – 444 с.</w:t>
      </w:r>
    </w:p>
    <w:p w:rsidR="00D5326D" w:rsidRDefault="00D5326D" w:rsidP="00D5326D">
      <w:pPr>
        <w:pStyle w:val="a3"/>
        <w:numPr>
          <w:ilvl w:val="0"/>
          <w:numId w:val="23"/>
        </w:numPr>
        <w:spacing w:after="0" w:line="360" w:lineRule="auto"/>
        <w:rPr>
          <w:rFonts w:ascii="Times New Roman" w:hAnsi="Times New Roman" w:cs="Times New Roman"/>
          <w:sz w:val="28"/>
          <w:szCs w:val="28"/>
          <w:lang w:val="uk-UA"/>
        </w:rPr>
      </w:pPr>
      <w:r w:rsidRPr="00D5326D">
        <w:rPr>
          <w:rFonts w:ascii="Times New Roman" w:hAnsi="Times New Roman" w:cs="Times New Roman"/>
          <w:sz w:val="28"/>
          <w:szCs w:val="28"/>
          <w:lang w:val="uk-UA"/>
        </w:rPr>
        <w:t>Виноградський М. Д. Управління персоналом. : навч. посібник / Виноградський М. Д. , Виноградська А. М., Шканова А. М.</w:t>
      </w:r>
      <w:r>
        <w:rPr>
          <w:rFonts w:ascii="Times New Roman" w:hAnsi="Times New Roman" w:cs="Times New Roman"/>
          <w:sz w:val="28"/>
          <w:szCs w:val="28"/>
          <w:lang w:val="uk-UA"/>
        </w:rPr>
        <w:t>//.</w:t>
      </w:r>
      <w:r w:rsidRPr="00D5326D">
        <w:rPr>
          <w:rFonts w:ascii="Times New Roman" w:hAnsi="Times New Roman" w:cs="Times New Roman"/>
          <w:sz w:val="28"/>
          <w:szCs w:val="28"/>
          <w:lang w:val="uk-UA"/>
        </w:rPr>
        <w:t xml:space="preserve"> – К. : Центр учбової літератури, 2009. – 502 с.</w:t>
      </w:r>
    </w:p>
    <w:p w:rsidR="004D7BDE" w:rsidRDefault="004D7BDE" w:rsidP="00E25261">
      <w:pPr>
        <w:pStyle w:val="a3"/>
        <w:numPr>
          <w:ilvl w:val="0"/>
          <w:numId w:val="23"/>
        </w:numPr>
        <w:spacing w:after="0" w:line="360" w:lineRule="auto"/>
        <w:rPr>
          <w:rFonts w:ascii="Times New Roman" w:hAnsi="Times New Roman" w:cs="Times New Roman"/>
          <w:sz w:val="28"/>
          <w:szCs w:val="28"/>
          <w:lang w:val="uk-UA"/>
        </w:rPr>
      </w:pPr>
      <w:r w:rsidRPr="00564F88">
        <w:rPr>
          <w:rFonts w:ascii="Times New Roman" w:hAnsi="Times New Roman" w:cs="Times New Roman"/>
          <w:sz w:val="28"/>
          <w:szCs w:val="28"/>
          <w:lang w:val="uk-UA"/>
        </w:rPr>
        <w:t>Голобор Н.</w:t>
      </w:r>
      <w:r w:rsidRPr="00564F88">
        <w:rPr>
          <w:rFonts w:ascii="Times New Roman" w:hAnsi="Times New Roman" w:cs="Times New Roman"/>
          <w:sz w:val="28"/>
          <w:szCs w:val="28"/>
        </w:rPr>
        <w:t> </w:t>
      </w:r>
      <w:r w:rsidRPr="00564F88">
        <w:rPr>
          <w:rFonts w:ascii="Times New Roman" w:hAnsi="Times New Roman" w:cs="Times New Roman"/>
          <w:sz w:val="28"/>
          <w:szCs w:val="28"/>
          <w:lang w:val="uk-UA"/>
        </w:rPr>
        <w:t>Особливості організаційно-правового забезпечення освітньо-фахової підготовки державно-управлінських кадрів в Україні / Н. Голобор // Збірник наукових праць Національної академії державного управління при Президентов</w:t>
      </w:r>
      <w:r>
        <w:rPr>
          <w:rFonts w:ascii="Times New Roman" w:hAnsi="Times New Roman" w:cs="Times New Roman"/>
          <w:sz w:val="28"/>
          <w:szCs w:val="28"/>
          <w:lang w:val="uk-UA"/>
        </w:rPr>
        <w:t>і України. - 2013. - Вип. 1. - с</w:t>
      </w:r>
      <w:r w:rsidRPr="00564F88">
        <w:rPr>
          <w:rFonts w:ascii="Times New Roman" w:hAnsi="Times New Roman" w:cs="Times New Roman"/>
          <w:sz w:val="28"/>
          <w:szCs w:val="28"/>
          <w:lang w:val="uk-UA"/>
        </w:rPr>
        <w:t>. 228-243.</w:t>
      </w:r>
    </w:p>
    <w:p w:rsidR="00081557" w:rsidRDefault="00081557" w:rsidP="00081557">
      <w:pPr>
        <w:pStyle w:val="a3"/>
        <w:numPr>
          <w:ilvl w:val="0"/>
          <w:numId w:val="23"/>
        </w:numPr>
        <w:spacing w:after="0" w:line="360" w:lineRule="auto"/>
        <w:rPr>
          <w:rFonts w:ascii="Times New Roman" w:hAnsi="Times New Roman" w:cs="Times New Roman"/>
          <w:sz w:val="28"/>
          <w:szCs w:val="28"/>
          <w:lang w:val="uk-UA"/>
        </w:rPr>
      </w:pPr>
      <w:r w:rsidRPr="00081557">
        <w:rPr>
          <w:rFonts w:ascii="Times New Roman" w:hAnsi="Times New Roman" w:cs="Times New Roman"/>
          <w:sz w:val="28"/>
          <w:szCs w:val="28"/>
          <w:lang w:val="uk-UA"/>
        </w:rPr>
        <w:t>Гордієнко Л.Ю., Зима О.Г. Основи кадрового менеджменту: Навчальний посібник</w:t>
      </w:r>
      <w:r>
        <w:rPr>
          <w:rFonts w:ascii="Times New Roman" w:hAnsi="Times New Roman" w:cs="Times New Roman"/>
          <w:sz w:val="28"/>
          <w:szCs w:val="28"/>
          <w:lang w:val="uk-UA"/>
        </w:rPr>
        <w:t>/</w:t>
      </w:r>
      <w:r w:rsidRPr="00081557">
        <w:rPr>
          <w:rFonts w:ascii="Times New Roman" w:hAnsi="Times New Roman" w:cs="Times New Roman"/>
          <w:sz w:val="28"/>
          <w:szCs w:val="28"/>
          <w:lang w:val="uk-UA"/>
        </w:rPr>
        <w:t xml:space="preserve"> Гордієнко Л.Ю., Зима О.Г.</w:t>
      </w:r>
      <w:r>
        <w:rPr>
          <w:rFonts w:ascii="Times New Roman" w:hAnsi="Times New Roman" w:cs="Times New Roman"/>
          <w:sz w:val="28"/>
          <w:szCs w:val="28"/>
          <w:lang w:val="uk-UA"/>
        </w:rPr>
        <w:t>//</w:t>
      </w:r>
      <w:r w:rsidRPr="00081557">
        <w:rPr>
          <w:rFonts w:ascii="Times New Roman" w:hAnsi="Times New Roman" w:cs="Times New Roman"/>
          <w:sz w:val="28"/>
          <w:szCs w:val="28"/>
          <w:lang w:val="uk-UA"/>
        </w:rPr>
        <w:t>. - Х .: ВД «ІНЖЕК», 2004. - 376 с.</w:t>
      </w:r>
    </w:p>
    <w:p w:rsidR="00E81AD0" w:rsidRPr="004D7BDE" w:rsidRDefault="00E81AD0" w:rsidP="00E25261">
      <w:pPr>
        <w:pStyle w:val="a3"/>
        <w:numPr>
          <w:ilvl w:val="0"/>
          <w:numId w:val="23"/>
        </w:numPr>
        <w:spacing w:after="0" w:line="360" w:lineRule="auto"/>
        <w:rPr>
          <w:rFonts w:ascii="Times New Roman" w:hAnsi="Times New Roman" w:cs="Times New Roman"/>
          <w:sz w:val="28"/>
          <w:szCs w:val="28"/>
          <w:lang w:val="uk-UA"/>
        </w:rPr>
      </w:pPr>
      <w:r w:rsidRPr="00E81AD0">
        <w:rPr>
          <w:rFonts w:ascii="Times New Roman" w:hAnsi="Times New Roman" w:cs="Times New Roman"/>
          <w:sz w:val="28"/>
          <w:szCs w:val="28"/>
        </w:rPr>
        <w:lastRenderedPageBreak/>
        <w:t> Гончаров У. Керівництво для вищого управлінського персоналу</w:t>
      </w:r>
      <w:r>
        <w:rPr>
          <w:rFonts w:ascii="Times New Roman" w:hAnsi="Times New Roman" w:cs="Times New Roman"/>
          <w:sz w:val="28"/>
          <w:szCs w:val="28"/>
          <w:lang w:val="uk-UA"/>
        </w:rPr>
        <w:t>/</w:t>
      </w:r>
      <w:r w:rsidRPr="00E81AD0">
        <w:rPr>
          <w:rFonts w:ascii="Times New Roman" w:hAnsi="Times New Roman" w:cs="Times New Roman"/>
          <w:sz w:val="28"/>
          <w:szCs w:val="28"/>
        </w:rPr>
        <w:t xml:space="preserve"> Гончаров У</w:t>
      </w:r>
      <w:r>
        <w:rPr>
          <w:rFonts w:ascii="Times New Roman" w:hAnsi="Times New Roman" w:cs="Times New Roman"/>
          <w:sz w:val="28"/>
          <w:szCs w:val="28"/>
          <w:lang w:val="uk-UA"/>
        </w:rPr>
        <w:t>//</w:t>
      </w:r>
      <w:r w:rsidRPr="00E81AD0">
        <w:rPr>
          <w:rFonts w:ascii="Times New Roman" w:hAnsi="Times New Roman" w:cs="Times New Roman"/>
          <w:sz w:val="28"/>
          <w:szCs w:val="28"/>
        </w:rPr>
        <w:t>.</w:t>
      </w:r>
      <w:r>
        <w:rPr>
          <w:rFonts w:ascii="Times New Roman" w:hAnsi="Times New Roman" w:cs="Times New Roman"/>
          <w:sz w:val="28"/>
          <w:szCs w:val="28"/>
          <w:lang w:val="uk-UA"/>
        </w:rPr>
        <w:t>-</w:t>
      </w:r>
      <w:r w:rsidRPr="00E81AD0">
        <w:rPr>
          <w:rFonts w:ascii="Times New Roman" w:hAnsi="Times New Roman" w:cs="Times New Roman"/>
          <w:sz w:val="28"/>
          <w:szCs w:val="28"/>
        </w:rPr>
        <w:t xml:space="preserve"> М.:ИНФРА,2002.-548с.</w:t>
      </w:r>
    </w:p>
    <w:p w:rsidR="004D7BDE" w:rsidRDefault="004D7BDE" w:rsidP="00E25261">
      <w:pPr>
        <w:pStyle w:val="a3"/>
        <w:numPr>
          <w:ilvl w:val="0"/>
          <w:numId w:val="2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w:t>
      </w:r>
      <w:r w:rsidRPr="00940DBF">
        <w:rPr>
          <w:rFonts w:ascii="Times New Roman" w:hAnsi="Times New Roman" w:cs="Times New Roman"/>
          <w:sz w:val="28"/>
          <w:szCs w:val="28"/>
        </w:rPr>
        <w:t>рішнова, О.А. Оцінювання персоналу: сучасні підходи до забезпечення ефективності / О.А. Грішнова // Управління людськими ресурсами: проблеми, теорії</w:t>
      </w:r>
      <w:r>
        <w:rPr>
          <w:rFonts w:ascii="Times New Roman" w:hAnsi="Times New Roman" w:cs="Times New Roman"/>
          <w:sz w:val="28"/>
          <w:szCs w:val="28"/>
        </w:rPr>
        <w:t xml:space="preserve"> та практики.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2010. </w:t>
      </w:r>
      <w:r>
        <w:rPr>
          <w:rFonts w:ascii="Times New Roman" w:hAnsi="Times New Roman" w:cs="Times New Roman"/>
          <w:sz w:val="28"/>
          <w:szCs w:val="28"/>
          <w:lang w:val="uk-UA"/>
        </w:rPr>
        <w:t>-</w:t>
      </w:r>
      <w:r>
        <w:rPr>
          <w:rFonts w:ascii="Times New Roman" w:hAnsi="Times New Roman" w:cs="Times New Roman"/>
          <w:sz w:val="28"/>
          <w:szCs w:val="28"/>
        </w:rPr>
        <w:t xml:space="preserve"> № 7. </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с</w:t>
      </w:r>
      <w:r>
        <w:rPr>
          <w:rFonts w:ascii="Times New Roman" w:hAnsi="Times New Roman" w:cs="Times New Roman"/>
          <w:sz w:val="28"/>
          <w:szCs w:val="28"/>
        </w:rPr>
        <w:t xml:space="preserve">. 42 </w:t>
      </w:r>
      <w:r>
        <w:rPr>
          <w:rFonts w:ascii="Times New Roman" w:hAnsi="Times New Roman" w:cs="Times New Roman"/>
          <w:sz w:val="28"/>
          <w:szCs w:val="28"/>
          <w:lang w:val="uk-UA"/>
        </w:rPr>
        <w:t>-</w:t>
      </w:r>
      <w:r w:rsidRPr="00940DBF">
        <w:rPr>
          <w:rFonts w:ascii="Times New Roman" w:hAnsi="Times New Roman" w:cs="Times New Roman"/>
          <w:sz w:val="28"/>
          <w:szCs w:val="28"/>
        </w:rPr>
        <w:t xml:space="preserve"> 50.</w:t>
      </w:r>
    </w:p>
    <w:p w:rsidR="00D5326D" w:rsidRDefault="00D5326D" w:rsidP="00E25261">
      <w:pPr>
        <w:pStyle w:val="a3"/>
        <w:numPr>
          <w:ilvl w:val="0"/>
          <w:numId w:val="23"/>
        </w:numPr>
        <w:spacing w:after="0" w:line="360" w:lineRule="auto"/>
        <w:rPr>
          <w:rFonts w:ascii="Times New Roman" w:hAnsi="Times New Roman" w:cs="Times New Roman"/>
          <w:sz w:val="28"/>
          <w:szCs w:val="28"/>
          <w:lang w:val="uk-UA"/>
        </w:rPr>
      </w:pPr>
      <w:r w:rsidRPr="00D5326D">
        <w:rPr>
          <w:rFonts w:ascii="Times New Roman" w:hAnsi="Times New Roman" w:cs="Times New Roman"/>
          <w:sz w:val="28"/>
          <w:szCs w:val="28"/>
        </w:rPr>
        <w:t>Гевко І.Б. Методи прийняття управлінських рішень</w:t>
      </w:r>
      <w:r>
        <w:rPr>
          <w:rFonts w:ascii="Times New Roman" w:hAnsi="Times New Roman" w:cs="Times New Roman"/>
          <w:sz w:val="28"/>
          <w:szCs w:val="28"/>
          <w:lang w:val="uk-UA"/>
        </w:rPr>
        <w:t>/І.Б.Гевко//</w:t>
      </w:r>
      <w:r w:rsidRPr="00D5326D">
        <w:rPr>
          <w:rFonts w:ascii="Times New Roman" w:hAnsi="Times New Roman" w:cs="Times New Roman"/>
          <w:sz w:val="28"/>
          <w:szCs w:val="28"/>
        </w:rPr>
        <w:t>: Підручник. - К: Кондор, 2009. - 187с</w:t>
      </w:r>
    </w:p>
    <w:p w:rsidR="004D7BDE" w:rsidRDefault="004D7BDE" w:rsidP="00E25261">
      <w:pPr>
        <w:pStyle w:val="a3"/>
        <w:numPr>
          <w:ilvl w:val="0"/>
          <w:numId w:val="23"/>
        </w:numPr>
        <w:spacing w:after="0" w:line="360" w:lineRule="auto"/>
        <w:rPr>
          <w:rFonts w:ascii="Times New Roman" w:hAnsi="Times New Roman" w:cs="Times New Roman"/>
          <w:sz w:val="28"/>
          <w:szCs w:val="28"/>
          <w:lang w:val="uk-UA"/>
        </w:rPr>
      </w:pPr>
      <w:r w:rsidRPr="00940DBF">
        <w:rPr>
          <w:rFonts w:ascii="Times New Roman" w:hAnsi="Times New Roman" w:cs="Times New Roman"/>
          <w:sz w:val="28"/>
          <w:szCs w:val="28"/>
          <w:lang w:val="uk-UA"/>
        </w:rPr>
        <w:t>Данилюк, І.О. Теоретичні аспекти оцінки трудового потенціалу підприємства / І.О. Данилюк // Вісник екон</w:t>
      </w:r>
      <w:r>
        <w:rPr>
          <w:rFonts w:ascii="Times New Roman" w:hAnsi="Times New Roman" w:cs="Times New Roman"/>
          <w:sz w:val="28"/>
          <w:szCs w:val="28"/>
          <w:lang w:val="uk-UA"/>
        </w:rPr>
        <w:t>омічної науки України. - 2009. - №1. - С. 50 –</w:t>
      </w:r>
      <w:r w:rsidRPr="00940DBF">
        <w:rPr>
          <w:rFonts w:ascii="Times New Roman" w:hAnsi="Times New Roman" w:cs="Times New Roman"/>
          <w:sz w:val="28"/>
          <w:szCs w:val="28"/>
          <w:lang w:val="uk-UA"/>
        </w:rPr>
        <w:t xml:space="preserve"> 52</w:t>
      </w:r>
    </w:p>
    <w:p w:rsidR="0006449E" w:rsidRPr="0006449E" w:rsidRDefault="0006449E" w:rsidP="0006449E">
      <w:pPr>
        <w:pStyle w:val="a3"/>
        <w:numPr>
          <w:ilvl w:val="0"/>
          <w:numId w:val="23"/>
        </w:numPr>
        <w:spacing w:after="0" w:line="360" w:lineRule="auto"/>
        <w:ind w:left="714" w:hanging="357"/>
        <w:rPr>
          <w:rFonts w:ascii="Times New Roman" w:hAnsi="Times New Roman" w:cs="Times New Roman"/>
          <w:sz w:val="28"/>
          <w:szCs w:val="28"/>
          <w:lang w:val="uk-UA"/>
        </w:rPr>
      </w:pPr>
      <w:r w:rsidRPr="0006449E">
        <w:rPr>
          <w:rFonts w:ascii="Times New Roman" w:hAnsi="Times New Roman" w:cs="Times New Roman"/>
          <w:sz w:val="28"/>
          <w:szCs w:val="28"/>
          <w:lang w:val="uk-UA"/>
        </w:rPr>
        <w:t>Дьяков О.В. Методика прийняття управлінських рішень щодо підвищ</w:t>
      </w:r>
      <w:r>
        <w:rPr>
          <w:rFonts w:ascii="Times New Roman" w:hAnsi="Times New Roman" w:cs="Times New Roman"/>
          <w:sz w:val="28"/>
          <w:szCs w:val="28"/>
          <w:lang w:val="uk-UA"/>
        </w:rPr>
        <w:t>ення ефективності управління.</w:t>
      </w:r>
      <w:r w:rsidRPr="0006449E">
        <w:rPr>
          <w:rFonts w:ascii="Times New Roman" w:hAnsi="Times New Roman" w:cs="Times New Roman"/>
          <w:sz w:val="28"/>
          <w:szCs w:val="28"/>
          <w:lang w:val="uk-UA"/>
        </w:rPr>
        <w:t>Науковий огляд</w:t>
      </w:r>
      <w:r>
        <w:rPr>
          <w:rFonts w:ascii="Times New Roman" w:hAnsi="Times New Roman" w:cs="Times New Roman"/>
          <w:sz w:val="28"/>
          <w:szCs w:val="28"/>
          <w:lang w:val="uk-UA"/>
        </w:rPr>
        <w:t>/</w:t>
      </w:r>
      <w:r w:rsidRPr="0006449E">
        <w:rPr>
          <w:rFonts w:ascii="Times New Roman" w:hAnsi="Times New Roman" w:cs="Times New Roman"/>
          <w:sz w:val="28"/>
          <w:szCs w:val="28"/>
          <w:lang w:val="uk-UA"/>
        </w:rPr>
        <w:t xml:space="preserve"> Дьяков О.В.</w:t>
      </w:r>
      <w:r>
        <w:rPr>
          <w:rFonts w:ascii="Times New Roman" w:hAnsi="Times New Roman" w:cs="Times New Roman"/>
          <w:sz w:val="28"/>
          <w:szCs w:val="28"/>
          <w:lang w:val="uk-UA"/>
        </w:rPr>
        <w:t>//</w:t>
      </w:r>
      <w:r w:rsidRPr="0006449E">
        <w:rPr>
          <w:rFonts w:ascii="Times New Roman" w:hAnsi="Times New Roman" w:cs="Times New Roman"/>
          <w:sz w:val="28"/>
          <w:szCs w:val="28"/>
          <w:lang w:val="uk-UA"/>
        </w:rPr>
        <w:t>. - 2013. - № 12. - С. 294 - 299.</w:t>
      </w:r>
    </w:p>
    <w:p w:rsidR="001F3968" w:rsidRDefault="001F3968" w:rsidP="001F3968">
      <w:pPr>
        <w:pStyle w:val="a3"/>
        <w:numPr>
          <w:ilvl w:val="0"/>
          <w:numId w:val="23"/>
        </w:numPr>
        <w:spacing w:after="0" w:line="360" w:lineRule="auto"/>
        <w:rPr>
          <w:rFonts w:ascii="Times New Roman" w:hAnsi="Times New Roman" w:cs="Times New Roman"/>
          <w:sz w:val="28"/>
          <w:szCs w:val="28"/>
          <w:lang w:val="uk-UA"/>
        </w:rPr>
      </w:pPr>
      <w:r w:rsidRPr="001F3968">
        <w:rPr>
          <w:rFonts w:ascii="Times New Roman" w:hAnsi="Times New Roman" w:cs="Times New Roman"/>
          <w:sz w:val="28"/>
          <w:szCs w:val="28"/>
          <w:lang w:val="uk-UA"/>
        </w:rPr>
        <w:t>Дмитрієнко Г.А. Стратегічний менеджмент: цільове управління персоналом організацій: Учеб. Посібник / Г.А.Дмітріенко</w:t>
      </w:r>
      <w:r>
        <w:rPr>
          <w:rFonts w:ascii="Times New Roman" w:hAnsi="Times New Roman" w:cs="Times New Roman"/>
          <w:sz w:val="28"/>
          <w:szCs w:val="28"/>
          <w:lang w:val="uk-UA"/>
        </w:rPr>
        <w:t>//</w:t>
      </w:r>
      <w:r w:rsidRPr="001F3968">
        <w:rPr>
          <w:rFonts w:ascii="Times New Roman" w:hAnsi="Times New Roman" w:cs="Times New Roman"/>
          <w:sz w:val="28"/>
          <w:szCs w:val="28"/>
          <w:lang w:val="uk-UA"/>
        </w:rPr>
        <w:t>. - М .: МАУП, 2002. - 192 с.</w:t>
      </w:r>
    </w:p>
    <w:p w:rsidR="00D5326D" w:rsidRDefault="00D5326D" w:rsidP="00D5326D">
      <w:pPr>
        <w:pStyle w:val="a3"/>
        <w:numPr>
          <w:ilvl w:val="0"/>
          <w:numId w:val="23"/>
        </w:numPr>
        <w:spacing w:after="0" w:line="360" w:lineRule="auto"/>
        <w:rPr>
          <w:rFonts w:ascii="Times New Roman" w:hAnsi="Times New Roman" w:cs="Times New Roman"/>
          <w:sz w:val="28"/>
          <w:szCs w:val="28"/>
          <w:lang w:val="uk-UA"/>
        </w:rPr>
      </w:pPr>
      <w:r w:rsidRPr="00D5326D">
        <w:rPr>
          <w:rFonts w:ascii="Times New Roman" w:hAnsi="Times New Roman" w:cs="Times New Roman"/>
          <w:sz w:val="28"/>
          <w:szCs w:val="28"/>
          <w:lang w:val="uk-UA"/>
        </w:rPr>
        <w:t xml:space="preserve">Дерлоу Дес Ключові управлінські рішення. Технологія прийняття рішень / Дерлоу Дес </w:t>
      </w:r>
      <w:r>
        <w:rPr>
          <w:rFonts w:ascii="Times New Roman" w:hAnsi="Times New Roman" w:cs="Times New Roman"/>
          <w:sz w:val="28"/>
          <w:szCs w:val="28"/>
          <w:lang w:val="uk-UA"/>
        </w:rPr>
        <w:t>//</w:t>
      </w:r>
      <w:r w:rsidRPr="00D5326D">
        <w:rPr>
          <w:rFonts w:ascii="Times New Roman" w:hAnsi="Times New Roman" w:cs="Times New Roman"/>
          <w:sz w:val="28"/>
          <w:szCs w:val="28"/>
          <w:lang w:val="uk-UA"/>
        </w:rPr>
        <w:t>: [пер. з англ.] – К. : Наукова думка, 2001. – 242 с.</w:t>
      </w:r>
    </w:p>
    <w:p w:rsidR="00E81AD0" w:rsidRDefault="00E81AD0" w:rsidP="001F3968">
      <w:pPr>
        <w:pStyle w:val="a3"/>
        <w:numPr>
          <w:ilvl w:val="0"/>
          <w:numId w:val="23"/>
        </w:numPr>
        <w:spacing w:after="0" w:line="360" w:lineRule="auto"/>
        <w:rPr>
          <w:rFonts w:ascii="Times New Roman" w:hAnsi="Times New Roman" w:cs="Times New Roman"/>
          <w:sz w:val="28"/>
          <w:szCs w:val="28"/>
          <w:lang w:val="uk-UA"/>
        </w:rPr>
      </w:pPr>
      <w:r w:rsidRPr="00E81AD0">
        <w:rPr>
          <w:rFonts w:ascii="Times New Roman" w:hAnsi="Times New Roman" w:cs="Times New Roman"/>
          <w:sz w:val="28"/>
          <w:szCs w:val="28"/>
        </w:rPr>
        <w:t>Бондар Н. Економіка підприємства: Навчальний посібник/ Наталія Бондар, Валерій Воротін, Олег Гаєвський,; За заг. ред. А. В. Калини; Міжрегіональна академія управління персоналом</w:t>
      </w:r>
      <w:r>
        <w:rPr>
          <w:rFonts w:ascii="Times New Roman" w:hAnsi="Times New Roman" w:cs="Times New Roman"/>
          <w:sz w:val="28"/>
          <w:szCs w:val="28"/>
          <w:lang w:val="uk-UA"/>
        </w:rPr>
        <w:t>//</w:t>
      </w:r>
      <w:r w:rsidRPr="00E81AD0">
        <w:rPr>
          <w:rFonts w:ascii="Times New Roman" w:hAnsi="Times New Roman" w:cs="Times New Roman"/>
          <w:sz w:val="28"/>
          <w:szCs w:val="28"/>
        </w:rPr>
        <w:t xml:space="preserve"> . - К.: МАУП, 2006. - 350 с.</w:t>
      </w:r>
    </w:p>
    <w:p w:rsidR="00E81AD0" w:rsidRDefault="00E81AD0" w:rsidP="001F3968">
      <w:pPr>
        <w:pStyle w:val="a3"/>
        <w:numPr>
          <w:ilvl w:val="0"/>
          <w:numId w:val="23"/>
        </w:numPr>
        <w:spacing w:after="0" w:line="360" w:lineRule="auto"/>
        <w:rPr>
          <w:rFonts w:ascii="Times New Roman" w:hAnsi="Times New Roman" w:cs="Times New Roman"/>
          <w:sz w:val="28"/>
          <w:szCs w:val="28"/>
          <w:lang w:val="uk-UA"/>
        </w:rPr>
      </w:pPr>
      <w:r w:rsidRPr="00E81AD0">
        <w:rPr>
          <w:rFonts w:ascii="Times New Roman" w:hAnsi="Times New Roman" w:cs="Times New Roman"/>
          <w:sz w:val="28"/>
          <w:szCs w:val="28"/>
        </w:rPr>
        <w:t> Єсінова Н. Економіка праці та соціально-трудові відносини: Навчальний посібник/ Ніна Єсінова</w:t>
      </w:r>
      <w:r>
        <w:rPr>
          <w:rFonts w:ascii="Times New Roman" w:hAnsi="Times New Roman" w:cs="Times New Roman"/>
          <w:sz w:val="28"/>
          <w:szCs w:val="28"/>
          <w:lang w:val="uk-UA"/>
        </w:rPr>
        <w:t>//</w:t>
      </w:r>
      <w:r w:rsidRPr="00E81AD0">
        <w:rPr>
          <w:rFonts w:ascii="Times New Roman" w:hAnsi="Times New Roman" w:cs="Times New Roman"/>
          <w:sz w:val="28"/>
          <w:szCs w:val="28"/>
        </w:rPr>
        <w:t>,. - К.: Кондор, 2004. - 429 с</w:t>
      </w:r>
    </w:p>
    <w:p w:rsidR="000176CB" w:rsidRDefault="000176CB" w:rsidP="000176CB">
      <w:pPr>
        <w:pStyle w:val="a3"/>
        <w:numPr>
          <w:ilvl w:val="0"/>
          <w:numId w:val="23"/>
        </w:numPr>
        <w:spacing w:after="0" w:line="360" w:lineRule="auto"/>
        <w:ind w:left="714" w:hanging="357"/>
        <w:rPr>
          <w:rFonts w:ascii="Times New Roman" w:hAnsi="Times New Roman" w:cs="Times New Roman"/>
          <w:sz w:val="28"/>
          <w:szCs w:val="28"/>
          <w:lang w:val="uk-UA"/>
        </w:rPr>
      </w:pPr>
      <w:r w:rsidRPr="000176CB">
        <w:rPr>
          <w:rFonts w:ascii="Times New Roman" w:hAnsi="Times New Roman" w:cs="Times New Roman"/>
          <w:sz w:val="28"/>
          <w:szCs w:val="28"/>
          <w:lang w:val="uk-UA"/>
        </w:rPr>
        <w:t>Завальнюк В.В. Фактори и принципи формирование інноваційного потенціалу підприємств машинобудування / В.В. Завальнюк // Міжнародний науковий журнал «Науковий огляд». - 2015. - Т. 9. - №. 10. - C. 20-28.</w:t>
      </w:r>
    </w:p>
    <w:p w:rsidR="006E41AB" w:rsidRDefault="006E41AB" w:rsidP="006E41AB">
      <w:pPr>
        <w:pStyle w:val="a3"/>
        <w:numPr>
          <w:ilvl w:val="0"/>
          <w:numId w:val="2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З.П. Румянцева «Менеджмент організації»// .</w:t>
      </w:r>
      <w:r w:rsidRPr="006E41AB">
        <w:rPr>
          <w:rFonts w:ascii="Times New Roman" w:hAnsi="Times New Roman" w:cs="Times New Roman"/>
          <w:sz w:val="28"/>
          <w:szCs w:val="28"/>
          <w:lang w:val="uk-UA"/>
        </w:rPr>
        <w:t>- навчальний посібник під редакцією З.П. Румянцевої</w:t>
      </w:r>
      <w:r>
        <w:rPr>
          <w:rFonts w:ascii="Times New Roman" w:hAnsi="Times New Roman" w:cs="Times New Roman"/>
          <w:sz w:val="28"/>
          <w:szCs w:val="28"/>
          <w:lang w:val="uk-UA"/>
        </w:rPr>
        <w:t>/</w:t>
      </w:r>
      <w:r w:rsidRPr="006E41AB">
        <w:rPr>
          <w:rFonts w:ascii="Times New Roman" w:hAnsi="Times New Roman" w:cs="Times New Roman"/>
          <w:sz w:val="28"/>
          <w:szCs w:val="28"/>
          <w:lang w:val="uk-UA"/>
        </w:rPr>
        <w:t>, Москва - ИНФРА-М, 2005;</w:t>
      </w:r>
    </w:p>
    <w:p w:rsidR="00E81AD0" w:rsidRPr="000176CB" w:rsidRDefault="00E81AD0" w:rsidP="006E41AB">
      <w:pPr>
        <w:pStyle w:val="a3"/>
        <w:numPr>
          <w:ilvl w:val="0"/>
          <w:numId w:val="23"/>
        </w:numPr>
        <w:spacing w:after="0" w:line="360" w:lineRule="auto"/>
        <w:rPr>
          <w:rFonts w:ascii="Times New Roman" w:hAnsi="Times New Roman" w:cs="Times New Roman"/>
          <w:sz w:val="28"/>
          <w:szCs w:val="28"/>
          <w:lang w:val="uk-UA"/>
        </w:rPr>
      </w:pPr>
      <w:r w:rsidRPr="00E81AD0">
        <w:rPr>
          <w:rFonts w:ascii="Times New Roman" w:hAnsi="Times New Roman" w:cs="Times New Roman"/>
          <w:sz w:val="28"/>
          <w:szCs w:val="28"/>
        </w:rPr>
        <w:lastRenderedPageBreak/>
        <w:t xml:space="preserve">З.П. </w:t>
      </w:r>
      <w:r>
        <w:rPr>
          <w:rFonts w:ascii="Times New Roman" w:hAnsi="Times New Roman" w:cs="Times New Roman"/>
          <w:sz w:val="28"/>
          <w:szCs w:val="28"/>
        </w:rPr>
        <w:t>Румянцев</w:t>
      </w:r>
      <w:r>
        <w:rPr>
          <w:rFonts w:ascii="Times New Roman" w:hAnsi="Times New Roman" w:cs="Times New Roman"/>
          <w:sz w:val="28"/>
          <w:szCs w:val="28"/>
          <w:lang w:val="uk-UA"/>
        </w:rPr>
        <w:t>а</w:t>
      </w:r>
      <w:r w:rsidRPr="00E81AD0">
        <w:rPr>
          <w:rFonts w:ascii="Times New Roman" w:hAnsi="Times New Roman" w:cs="Times New Roman"/>
          <w:sz w:val="28"/>
          <w:szCs w:val="28"/>
        </w:rPr>
        <w:t xml:space="preserve"> Загальне управління організацією. Теорія і практика</w:t>
      </w:r>
      <w:r>
        <w:rPr>
          <w:rFonts w:ascii="Times New Roman" w:hAnsi="Times New Roman" w:cs="Times New Roman"/>
          <w:sz w:val="28"/>
          <w:szCs w:val="28"/>
          <w:lang w:val="uk-UA"/>
        </w:rPr>
        <w:t>/ Румянцева З.П.//</w:t>
      </w:r>
      <w:r w:rsidRPr="00E81AD0">
        <w:rPr>
          <w:rFonts w:ascii="Times New Roman" w:hAnsi="Times New Roman" w:cs="Times New Roman"/>
          <w:sz w:val="28"/>
          <w:szCs w:val="28"/>
        </w:rPr>
        <w:t>. — М.:ИНФРА-М, 2009. — 368 з</w:t>
      </w:r>
    </w:p>
    <w:p w:rsidR="00961058" w:rsidRDefault="00961058" w:rsidP="00E25261">
      <w:pPr>
        <w:pStyle w:val="a3"/>
        <w:numPr>
          <w:ilvl w:val="0"/>
          <w:numId w:val="23"/>
        </w:numPr>
        <w:spacing w:after="0" w:line="360" w:lineRule="auto"/>
        <w:rPr>
          <w:rFonts w:ascii="Times New Roman" w:hAnsi="Times New Roman" w:cs="Times New Roman"/>
          <w:sz w:val="28"/>
          <w:szCs w:val="28"/>
          <w:lang w:val="uk-UA"/>
        </w:rPr>
      </w:pPr>
      <w:r w:rsidRPr="00961058">
        <w:rPr>
          <w:rFonts w:ascii="Times New Roman" w:hAnsi="Times New Roman" w:cs="Times New Roman"/>
          <w:sz w:val="28"/>
          <w:szCs w:val="28"/>
          <w:lang w:val="uk-UA"/>
        </w:rPr>
        <w:t>Інноваційні методи управлінської діяльності керівників ПТНЗ:посібник / В. І. Свистун, Г. В. Єльникова, Л. М. Петренко, Л. Д. Кузьмінська, Ю. С. Палькевич. - К.:</w:t>
      </w:r>
      <w:r w:rsidR="001414A2">
        <w:rPr>
          <w:rFonts w:ascii="Times New Roman" w:hAnsi="Times New Roman" w:cs="Times New Roman"/>
          <w:sz w:val="28"/>
          <w:szCs w:val="28"/>
          <w:lang w:val="uk-UA"/>
        </w:rPr>
        <w:t xml:space="preserve"> ІПТО НАПН України, 2015. - 188</w:t>
      </w:r>
      <w:r w:rsidRPr="00961058">
        <w:rPr>
          <w:rFonts w:ascii="Times New Roman" w:hAnsi="Times New Roman" w:cs="Times New Roman"/>
          <w:sz w:val="28"/>
          <w:szCs w:val="28"/>
          <w:lang w:val="uk-UA"/>
        </w:rPr>
        <w:t>с.</w:t>
      </w:r>
    </w:p>
    <w:p w:rsidR="003A0E86" w:rsidRPr="00961058" w:rsidRDefault="003A0E86" w:rsidP="003A0E86">
      <w:pPr>
        <w:pStyle w:val="a3"/>
        <w:numPr>
          <w:ilvl w:val="0"/>
          <w:numId w:val="23"/>
        </w:numPr>
        <w:spacing w:after="0" w:line="360" w:lineRule="auto"/>
        <w:rPr>
          <w:rFonts w:ascii="Times New Roman" w:hAnsi="Times New Roman" w:cs="Times New Roman"/>
          <w:sz w:val="28"/>
          <w:szCs w:val="28"/>
          <w:lang w:val="uk-UA"/>
        </w:rPr>
      </w:pPr>
      <w:r w:rsidRPr="003A0E86">
        <w:rPr>
          <w:rFonts w:ascii="Times New Roman" w:hAnsi="Times New Roman" w:cs="Times New Roman"/>
          <w:sz w:val="28"/>
          <w:szCs w:val="28"/>
          <w:lang w:val="uk-UA"/>
        </w:rPr>
        <w:t xml:space="preserve">Іванова Н.І. Національні інноваційні системи. </w:t>
      </w:r>
      <w:r>
        <w:rPr>
          <w:rFonts w:ascii="Times New Roman" w:hAnsi="Times New Roman" w:cs="Times New Roman"/>
          <w:sz w:val="28"/>
          <w:szCs w:val="28"/>
          <w:lang w:val="uk-UA"/>
        </w:rPr>
        <w:t xml:space="preserve">/ </w:t>
      </w:r>
      <w:r w:rsidRPr="003A0E86">
        <w:rPr>
          <w:rFonts w:ascii="Times New Roman" w:hAnsi="Times New Roman" w:cs="Times New Roman"/>
          <w:sz w:val="28"/>
          <w:szCs w:val="28"/>
          <w:lang w:val="uk-UA"/>
        </w:rPr>
        <w:t>Іванова Н.І. Національні інноваційні системи</w:t>
      </w:r>
      <w:r>
        <w:rPr>
          <w:rFonts w:ascii="Times New Roman" w:hAnsi="Times New Roman" w:cs="Times New Roman"/>
          <w:sz w:val="28"/>
          <w:szCs w:val="28"/>
          <w:lang w:val="uk-UA"/>
        </w:rPr>
        <w:t xml:space="preserve"> //</w:t>
      </w:r>
      <w:r w:rsidRPr="003A0E86">
        <w:rPr>
          <w:rFonts w:ascii="Times New Roman" w:hAnsi="Times New Roman" w:cs="Times New Roman"/>
          <w:sz w:val="28"/>
          <w:szCs w:val="28"/>
          <w:lang w:val="uk-UA"/>
        </w:rPr>
        <w:t>, 2002.</w:t>
      </w:r>
      <w:r>
        <w:rPr>
          <w:rFonts w:ascii="Times New Roman" w:hAnsi="Times New Roman" w:cs="Times New Roman"/>
          <w:sz w:val="28"/>
          <w:szCs w:val="28"/>
          <w:lang w:val="uk-UA"/>
        </w:rPr>
        <w:t>-224</w:t>
      </w:r>
    </w:p>
    <w:p w:rsidR="00961058" w:rsidRDefault="00961058" w:rsidP="00E25261">
      <w:pPr>
        <w:pStyle w:val="a3"/>
        <w:numPr>
          <w:ilvl w:val="0"/>
          <w:numId w:val="23"/>
        </w:numPr>
        <w:spacing w:after="0" w:line="360" w:lineRule="auto"/>
        <w:rPr>
          <w:rFonts w:ascii="Times New Roman" w:hAnsi="Times New Roman" w:cs="Times New Roman"/>
          <w:sz w:val="28"/>
          <w:szCs w:val="28"/>
          <w:lang w:val="uk-UA"/>
        </w:rPr>
      </w:pPr>
      <w:r w:rsidRPr="006F2049">
        <w:rPr>
          <w:rFonts w:ascii="Times New Roman" w:hAnsi="Times New Roman" w:cs="Times New Roman"/>
          <w:sz w:val="28"/>
          <w:szCs w:val="28"/>
          <w:lang w:val="uk-UA"/>
        </w:rPr>
        <w:t>Качан Є.П., Шушпанов Д.Г. У</w:t>
      </w:r>
      <w:r>
        <w:rPr>
          <w:rFonts w:ascii="Times New Roman" w:hAnsi="Times New Roman" w:cs="Times New Roman"/>
          <w:sz w:val="28"/>
          <w:szCs w:val="28"/>
          <w:lang w:val="uk-UA"/>
        </w:rPr>
        <w:t>правління трудовими ресурсами. //Качан. Є.П.// - К.: 2005. -</w:t>
      </w:r>
      <w:r w:rsidRPr="006F2049">
        <w:rPr>
          <w:rFonts w:ascii="Times New Roman" w:hAnsi="Times New Roman" w:cs="Times New Roman"/>
          <w:sz w:val="28"/>
          <w:szCs w:val="28"/>
          <w:lang w:val="uk-UA"/>
        </w:rPr>
        <w:t xml:space="preserve"> 358 с</w:t>
      </w:r>
      <w:r w:rsidR="00D5326D">
        <w:rPr>
          <w:rFonts w:ascii="Times New Roman" w:hAnsi="Times New Roman" w:cs="Times New Roman"/>
          <w:sz w:val="28"/>
          <w:szCs w:val="28"/>
          <w:lang w:val="uk-UA"/>
        </w:rPr>
        <w:t>.</w:t>
      </w:r>
    </w:p>
    <w:p w:rsidR="00D5326D" w:rsidRDefault="00D5326D" w:rsidP="00D5326D">
      <w:pPr>
        <w:pStyle w:val="a3"/>
        <w:numPr>
          <w:ilvl w:val="0"/>
          <w:numId w:val="23"/>
        </w:numPr>
        <w:spacing w:after="0" w:line="360" w:lineRule="auto"/>
        <w:rPr>
          <w:rFonts w:ascii="Times New Roman" w:hAnsi="Times New Roman" w:cs="Times New Roman"/>
          <w:sz w:val="28"/>
          <w:szCs w:val="28"/>
          <w:lang w:val="uk-UA"/>
        </w:rPr>
      </w:pPr>
      <w:r w:rsidRPr="00D5326D">
        <w:rPr>
          <w:rFonts w:ascii="Times New Roman" w:hAnsi="Times New Roman" w:cs="Times New Roman"/>
          <w:sz w:val="28"/>
          <w:szCs w:val="28"/>
          <w:lang w:val="uk-UA"/>
        </w:rPr>
        <w:t>Карамушка Л. М. Психологія освітнього менеджменту : навч. посібник / Карамушка Л. М.</w:t>
      </w:r>
      <w:r>
        <w:rPr>
          <w:rFonts w:ascii="Times New Roman" w:hAnsi="Times New Roman" w:cs="Times New Roman"/>
          <w:sz w:val="28"/>
          <w:szCs w:val="28"/>
          <w:lang w:val="uk-UA"/>
        </w:rPr>
        <w:t>//.</w:t>
      </w:r>
      <w:r w:rsidRPr="00D5326D">
        <w:rPr>
          <w:rFonts w:ascii="Times New Roman" w:hAnsi="Times New Roman" w:cs="Times New Roman"/>
          <w:sz w:val="28"/>
          <w:szCs w:val="28"/>
          <w:lang w:val="uk-UA"/>
        </w:rPr>
        <w:t xml:space="preserve"> – К. : Либідь, 2004. – 424 с.</w:t>
      </w:r>
    </w:p>
    <w:p w:rsidR="000176CB" w:rsidRDefault="00961058" w:rsidP="000176CB">
      <w:pPr>
        <w:pStyle w:val="a3"/>
        <w:numPr>
          <w:ilvl w:val="0"/>
          <w:numId w:val="23"/>
        </w:numPr>
        <w:spacing w:after="0" w:line="360" w:lineRule="auto"/>
        <w:ind w:left="714" w:hanging="357"/>
        <w:rPr>
          <w:rFonts w:ascii="Times New Roman" w:hAnsi="Times New Roman" w:cs="Times New Roman"/>
          <w:sz w:val="28"/>
          <w:szCs w:val="28"/>
          <w:lang w:val="uk-UA"/>
        </w:rPr>
      </w:pPr>
      <w:r w:rsidRPr="000176CB">
        <w:rPr>
          <w:rFonts w:ascii="Times New Roman" w:hAnsi="Times New Roman" w:cs="Times New Roman"/>
          <w:sz w:val="28"/>
          <w:szCs w:val="28"/>
          <w:lang w:val="uk-UA"/>
        </w:rPr>
        <w:t>Крушельницька О.В., Мельничук Д.П. Управління персоналом</w:t>
      </w:r>
      <w:r w:rsidR="000176CB" w:rsidRPr="000176CB">
        <w:rPr>
          <w:rFonts w:ascii="Times New Roman" w:hAnsi="Times New Roman" w:cs="Times New Roman"/>
          <w:sz w:val="28"/>
          <w:szCs w:val="28"/>
          <w:lang w:val="uk-UA"/>
        </w:rPr>
        <w:t xml:space="preserve"> // Крушельницька О.В., Мельничук Д.П. / Управління персоналом</w:t>
      </w:r>
      <w:r w:rsidRPr="000176CB">
        <w:rPr>
          <w:rFonts w:ascii="Times New Roman" w:hAnsi="Times New Roman" w:cs="Times New Roman"/>
          <w:sz w:val="28"/>
          <w:szCs w:val="28"/>
          <w:lang w:val="uk-UA"/>
        </w:rPr>
        <w:t>. - К.: Кондор. 2003. - 296 с.</w:t>
      </w:r>
    </w:p>
    <w:p w:rsidR="000510A7" w:rsidRDefault="000510A7" w:rsidP="000510A7">
      <w:pPr>
        <w:pStyle w:val="a3"/>
        <w:numPr>
          <w:ilvl w:val="0"/>
          <w:numId w:val="23"/>
        </w:numPr>
        <w:spacing w:after="0" w:line="360" w:lineRule="auto"/>
        <w:rPr>
          <w:rFonts w:ascii="Times New Roman" w:hAnsi="Times New Roman" w:cs="Times New Roman"/>
          <w:sz w:val="28"/>
          <w:szCs w:val="28"/>
          <w:lang w:val="uk-UA"/>
        </w:rPr>
      </w:pPr>
      <w:r w:rsidRPr="000510A7">
        <w:rPr>
          <w:rFonts w:ascii="Times New Roman" w:hAnsi="Times New Roman" w:cs="Times New Roman"/>
          <w:sz w:val="28"/>
          <w:szCs w:val="28"/>
          <w:lang w:val="uk-UA"/>
        </w:rPr>
        <w:t>Коміссарова Т.А. Управління людськими ресурсами: Учеб. Допомога</w:t>
      </w:r>
      <w:r>
        <w:rPr>
          <w:rFonts w:ascii="Times New Roman" w:hAnsi="Times New Roman" w:cs="Times New Roman"/>
          <w:sz w:val="28"/>
          <w:szCs w:val="28"/>
          <w:lang w:val="uk-UA"/>
        </w:rPr>
        <w:t>/</w:t>
      </w:r>
      <w:r w:rsidRPr="000510A7">
        <w:rPr>
          <w:rFonts w:ascii="Times New Roman" w:hAnsi="Times New Roman" w:cs="Times New Roman"/>
          <w:sz w:val="28"/>
          <w:szCs w:val="28"/>
          <w:lang w:val="uk-UA"/>
        </w:rPr>
        <w:t xml:space="preserve"> Коміссарова Т.А.</w:t>
      </w:r>
      <w:r>
        <w:rPr>
          <w:rFonts w:ascii="Times New Roman" w:hAnsi="Times New Roman" w:cs="Times New Roman"/>
          <w:sz w:val="28"/>
          <w:szCs w:val="28"/>
          <w:lang w:val="uk-UA"/>
        </w:rPr>
        <w:t>//</w:t>
      </w:r>
      <w:r w:rsidRPr="000510A7">
        <w:rPr>
          <w:rFonts w:ascii="Times New Roman" w:hAnsi="Times New Roman" w:cs="Times New Roman"/>
          <w:sz w:val="28"/>
          <w:szCs w:val="28"/>
          <w:lang w:val="uk-UA"/>
        </w:rPr>
        <w:t>. - М .: Справа, 2002. - 312 с.</w:t>
      </w:r>
    </w:p>
    <w:p w:rsidR="00CE1EDE" w:rsidRDefault="00CE1EDE" w:rsidP="000176CB">
      <w:pPr>
        <w:pStyle w:val="a3"/>
        <w:numPr>
          <w:ilvl w:val="0"/>
          <w:numId w:val="23"/>
        </w:numPr>
        <w:spacing w:after="0" w:line="360" w:lineRule="auto"/>
        <w:ind w:left="714" w:hanging="357"/>
        <w:rPr>
          <w:rFonts w:ascii="Times New Roman" w:hAnsi="Times New Roman" w:cs="Times New Roman"/>
          <w:sz w:val="28"/>
          <w:szCs w:val="28"/>
          <w:lang w:val="uk-UA"/>
        </w:rPr>
      </w:pPr>
      <w:r w:rsidRPr="00CE1EDE">
        <w:rPr>
          <w:rFonts w:ascii="Times New Roman" w:hAnsi="Times New Roman" w:cs="Times New Roman"/>
          <w:sz w:val="28"/>
          <w:szCs w:val="28"/>
        </w:rPr>
        <w:t>Колпаков В. Маркетинг персоналу: Навчальний посібник для студ. серед. і вищ. навч. закладів/ Віктор Колпаков</w:t>
      </w:r>
      <w:r>
        <w:rPr>
          <w:rFonts w:ascii="Times New Roman" w:hAnsi="Times New Roman" w:cs="Times New Roman"/>
          <w:sz w:val="28"/>
          <w:szCs w:val="28"/>
          <w:lang w:val="uk-UA"/>
        </w:rPr>
        <w:t>,</w:t>
      </w:r>
      <w:r w:rsidRPr="00CE1EDE">
        <w:rPr>
          <w:rFonts w:ascii="Times New Roman" w:hAnsi="Times New Roman" w:cs="Times New Roman"/>
          <w:sz w:val="28"/>
          <w:szCs w:val="28"/>
        </w:rPr>
        <w:t>Міжрегіональна академія управління персоналом</w:t>
      </w:r>
      <w:r>
        <w:rPr>
          <w:rFonts w:ascii="Times New Roman" w:hAnsi="Times New Roman" w:cs="Times New Roman"/>
          <w:sz w:val="28"/>
          <w:szCs w:val="28"/>
          <w:lang w:val="uk-UA"/>
        </w:rPr>
        <w:t>//</w:t>
      </w:r>
      <w:r w:rsidRPr="00CE1EDE">
        <w:rPr>
          <w:rFonts w:ascii="Times New Roman" w:hAnsi="Times New Roman" w:cs="Times New Roman"/>
          <w:sz w:val="28"/>
          <w:szCs w:val="28"/>
        </w:rPr>
        <w:t>. - К.: МАУП, 2006. - 405 с.</w:t>
      </w:r>
    </w:p>
    <w:p w:rsidR="00476CBE" w:rsidRDefault="00476CBE" w:rsidP="00476CBE">
      <w:pPr>
        <w:pStyle w:val="a3"/>
        <w:numPr>
          <w:ilvl w:val="0"/>
          <w:numId w:val="23"/>
        </w:numPr>
        <w:spacing w:after="0" w:line="360" w:lineRule="auto"/>
        <w:rPr>
          <w:rFonts w:ascii="Times New Roman" w:hAnsi="Times New Roman" w:cs="Times New Roman"/>
          <w:sz w:val="28"/>
          <w:szCs w:val="28"/>
          <w:lang w:val="uk-UA"/>
        </w:rPr>
      </w:pPr>
      <w:r w:rsidRPr="00476CBE">
        <w:rPr>
          <w:rFonts w:ascii="Times New Roman" w:hAnsi="Times New Roman" w:cs="Times New Roman"/>
          <w:sz w:val="28"/>
          <w:szCs w:val="28"/>
          <w:lang w:val="uk-UA"/>
        </w:rPr>
        <w:t>Колпаков В. Управління розвитком персоналу: учбовий посібник / Віктор Колпаков,; Межрег-нальная академія управління персоналом</w:t>
      </w:r>
      <w:r>
        <w:rPr>
          <w:rFonts w:ascii="Times New Roman" w:hAnsi="Times New Roman" w:cs="Times New Roman"/>
          <w:sz w:val="28"/>
          <w:szCs w:val="28"/>
          <w:lang w:val="uk-UA"/>
        </w:rPr>
        <w:t xml:space="preserve">// </w:t>
      </w:r>
      <w:r w:rsidRPr="00476CBE">
        <w:rPr>
          <w:rFonts w:ascii="Times New Roman" w:hAnsi="Times New Roman" w:cs="Times New Roman"/>
          <w:sz w:val="28"/>
          <w:szCs w:val="28"/>
          <w:lang w:val="uk-UA"/>
        </w:rPr>
        <w:t>. - К: МАУП, 2006. - 709 с.</w:t>
      </w:r>
    </w:p>
    <w:p w:rsidR="000176CB" w:rsidRDefault="000176CB" w:rsidP="000176CB">
      <w:pPr>
        <w:pStyle w:val="a3"/>
        <w:numPr>
          <w:ilvl w:val="0"/>
          <w:numId w:val="23"/>
        </w:numPr>
        <w:spacing w:after="0" w:line="360" w:lineRule="auto"/>
        <w:ind w:left="714" w:hanging="357"/>
        <w:rPr>
          <w:rFonts w:ascii="Times New Roman" w:hAnsi="Times New Roman" w:cs="Times New Roman"/>
          <w:sz w:val="28"/>
          <w:szCs w:val="28"/>
          <w:lang w:val="uk-UA"/>
        </w:rPr>
      </w:pPr>
      <w:r w:rsidRPr="000176CB">
        <w:rPr>
          <w:rFonts w:ascii="Times New Roman" w:hAnsi="Times New Roman" w:cs="Times New Roman"/>
          <w:sz w:val="28"/>
          <w:szCs w:val="28"/>
          <w:lang w:val="uk-UA"/>
        </w:rPr>
        <w:t>Кузнєцов Е.А. Методологія професіоналізації управлінської діяльності в Україні : Дисертація на здобуття наукового ступеня доктор економічних наук, Одеса. - 2015 р.</w:t>
      </w:r>
    </w:p>
    <w:p w:rsidR="0006449E" w:rsidRDefault="0006449E" w:rsidP="0006449E">
      <w:pPr>
        <w:pStyle w:val="a3"/>
        <w:numPr>
          <w:ilvl w:val="0"/>
          <w:numId w:val="23"/>
        </w:numPr>
        <w:spacing w:after="0" w:line="360" w:lineRule="auto"/>
        <w:rPr>
          <w:rFonts w:ascii="Times New Roman" w:hAnsi="Times New Roman" w:cs="Times New Roman"/>
          <w:sz w:val="28"/>
          <w:szCs w:val="28"/>
          <w:lang w:val="uk-UA"/>
        </w:rPr>
      </w:pPr>
      <w:r w:rsidRPr="0006449E">
        <w:rPr>
          <w:rFonts w:ascii="Times New Roman" w:hAnsi="Times New Roman" w:cs="Times New Roman"/>
          <w:sz w:val="28"/>
          <w:szCs w:val="28"/>
          <w:lang w:val="uk-UA"/>
        </w:rPr>
        <w:t>Кидисюк Л. Конференція «Навчання персоналу: внутрішні навчальні центри т</w:t>
      </w:r>
      <w:r>
        <w:rPr>
          <w:rFonts w:ascii="Times New Roman" w:hAnsi="Times New Roman" w:cs="Times New Roman"/>
          <w:sz w:val="28"/>
          <w:szCs w:val="28"/>
          <w:lang w:val="uk-UA"/>
        </w:rPr>
        <w:t>а корпоративні університети» /</w:t>
      </w:r>
      <w:r w:rsidRPr="0006449E">
        <w:rPr>
          <w:rFonts w:ascii="Times New Roman" w:hAnsi="Times New Roman" w:cs="Times New Roman"/>
          <w:sz w:val="28"/>
          <w:szCs w:val="28"/>
          <w:lang w:val="uk-UA"/>
        </w:rPr>
        <w:t>Управління персоналом</w:t>
      </w:r>
      <w:r>
        <w:rPr>
          <w:rFonts w:ascii="Times New Roman" w:hAnsi="Times New Roman" w:cs="Times New Roman"/>
          <w:sz w:val="28"/>
          <w:szCs w:val="28"/>
          <w:lang w:val="uk-UA"/>
        </w:rPr>
        <w:t>/</w:t>
      </w:r>
      <w:r w:rsidRPr="0006449E">
        <w:rPr>
          <w:rFonts w:ascii="Times New Roman" w:hAnsi="Times New Roman" w:cs="Times New Roman"/>
          <w:sz w:val="28"/>
          <w:szCs w:val="28"/>
          <w:lang w:val="uk-UA"/>
        </w:rPr>
        <w:t xml:space="preserve"> Кидисюк Л. - 2006. - № 7. - С. 58-62.</w:t>
      </w:r>
    </w:p>
    <w:p w:rsidR="0006449E" w:rsidRDefault="0006449E" w:rsidP="0006449E">
      <w:pPr>
        <w:pStyle w:val="a3"/>
        <w:numPr>
          <w:ilvl w:val="0"/>
          <w:numId w:val="23"/>
        </w:numPr>
        <w:spacing w:after="0" w:line="360" w:lineRule="auto"/>
        <w:rPr>
          <w:rFonts w:ascii="Times New Roman" w:hAnsi="Times New Roman" w:cs="Times New Roman"/>
          <w:sz w:val="28"/>
          <w:szCs w:val="28"/>
          <w:lang w:val="uk-UA"/>
        </w:rPr>
      </w:pPr>
      <w:r w:rsidRPr="0006449E">
        <w:rPr>
          <w:rFonts w:ascii="Times New Roman" w:hAnsi="Times New Roman" w:cs="Times New Roman"/>
          <w:sz w:val="28"/>
          <w:szCs w:val="28"/>
          <w:lang w:val="uk-UA"/>
        </w:rPr>
        <w:t>Кидисюк Л. Посттренінг: пропозиція на ринку бізнес-навчання // Управління персоналом</w:t>
      </w:r>
      <w:r>
        <w:rPr>
          <w:rFonts w:ascii="Times New Roman" w:hAnsi="Times New Roman" w:cs="Times New Roman"/>
          <w:sz w:val="28"/>
          <w:szCs w:val="28"/>
          <w:lang w:val="uk-UA"/>
        </w:rPr>
        <w:t>/</w:t>
      </w:r>
      <w:r w:rsidRPr="0006449E">
        <w:rPr>
          <w:rFonts w:ascii="Times New Roman" w:hAnsi="Times New Roman" w:cs="Times New Roman"/>
          <w:sz w:val="28"/>
          <w:szCs w:val="28"/>
          <w:lang w:val="uk-UA"/>
        </w:rPr>
        <w:t xml:space="preserve"> Кидисюк Л.</w:t>
      </w:r>
      <w:r>
        <w:rPr>
          <w:rFonts w:ascii="Times New Roman" w:hAnsi="Times New Roman" w:cs="Times New Roman"/>
          <w:sz w:val="28"/>
          <w:szCs w:val="28"/>
          <w:lang w:val="uk-UA"/>
        </w:rPr>
        <w:t>//</w:t>
      </w:r>
      <w:r w:rsidRPr="0006449E">
        <w:rPr>
          <w:rFonts w:ascii="Times New Roman" w:hAnsi="Times New Roman" w:cs="Times New Roman"/>
          <w:sz w:val="28"/>
          <w:szCs w:val="28"/>
          <w:lang w:val="uk-UA"/>
        </w:rPr>
        <w:t>. - 2007 - № 5. - С. 56-61.</w:t>
      </w:r>
    </w:p>
    <w:p w:rsidR="0006449E" w:rsidRPr="0006449E" w:rsidRDefault="0006449E" w:rsidP="0006449E">
      <w:pPr>
        <w:pStyle w:val="a3"/>
        <w:numPr>
          <w:ilvl w:val="0"/>
          <w:numId w:val="23"/>
        </w:numPr>
        <w:spacing w:after="0" w:line="360" w:lineRule="auto"/>
        <w:rPr>
          <w:rFonts w:ascii="Times New Roman" w:hAnsi="Times New Roman" w:cs="Times New Roman"/>
          <w:sz w:val="28"/>
          <w:szCs w:val="28"/>
          <w:lang w:val="uk-UA"/>
        </w:rPr>
      </w:pPr>
      <w:r w:rsidRPr="0006449E">
        <w:rPr>
          <w:rFonts w:ascii="Times New Roman" w:hAnsi="Times New Roman" w:cs="Times New Roman"/>
          <w:iCs/>
          <w:sz w:val="28"/>
          <w:szCs w:val="28"/>
        </w:rPr>
        <w:lastRenderedPageBreak/>
        <w:t>Кириченко В.</w:t>
      </w:r>
      <w:r w:rsidRPr="0006449E">
        <w:rPr>
          <w:rFonts w:ascii="Times New Roman" w:hAnsi="Times New Roman" w:cs="Times New Roman"/>
          <w:sz w:val="28"/>
          <w:szCs w:val="28"/>
        </w:rPr>
        <w:t> Прогнозування поведінки персоналу в період змін на підприємстві // Соціальна психологія</w:t>
      </w:r>
      <w:r>
        <w:rPr>
          <w:rFonts w:ascii="Times New Roman" w:hAnsi="Times New Roman" w:cs="Times New Roman"/>
          <w:sz w:val="28"/>
          <w:szCs w:val="28"/>
          <w:lang w:val="uk-UA"/>
        </w:rPr>
        <w:t>/</w:t>
      </w:r>
      <w:r w:rsidRPr="0006449E">
        <w:rPr>
          <w:rFonts w:ascii="Times New Roman" w:hAnsi="Times New Roman" w:cs="Times New Roman"/>
          <w:iCs/>
          <w:sz w:val="28"/>
          <w:szCs w:val="28"/>
        </w:rPr>
        <w:t xml:space="preserve"> Кириченко В</w:t>
      </w:r>
      <w:r>
        <w:rPr>
          <w:rFonts w:ascii="Times New Roman" w:hAnsi="Times New Roman" w:cs="Times New Roman"/>
          <w:iCs/>
          <w:sz w:val="28"/>
          <w:szCs w:val="28"/>
          <w:lang w:val="uk-UA"/>
        </w:rPr>
        <w:t>//</w:t>
      </w:r>
      <w:r w:rsidRPr="0006449E">
        <w:rPr>
          <w:rFonts w:ascii="Times New Roman" w:hAnsi="Times New Roman" w:cs="Times New Roman"/>
          <w:sz w:val="28"/>
          <w:szCs w:val="28"/>
        </w:rPr>
        <w:t>. – 2004. – №2. – С. 122-133. </w:t>
      </w:r>
    </w:p>
    <w:p w:rsidR="00476CBE" w:rsidRPr="000176CB" w:rsidRDefault="00476CBE" w:rsidP="000176CB">
      <w:pPr>
        <w:pStyle w:val="a3"/>
        <w:numPr>
          <w:ilvl w:val="0"/>
          <w:numId w:val="23"/>
        </w:numPr>
        <w:spacing w:after="0" w:line="360" w:lineRule="auto"/>
        <w:ind w:left="714" w:hanging="357"/>
        <w:rPr>
          <w:rFonts w:ascii="Times New Roman" w:hAnsi="Times New Roman" w:cs="Times New Roman"/>
          <w:sz w:val="28"/>
          <w:szCs w:val="28"/>
          <w:lang w:val="uk-UA"/>
        </w:rPr>
      </w:pPr>
      <w:r w:rsidRPr="00476CBE">
        <w:rPr>
          <w:rFonts w:ascii="Times New Roman" w:hAnsi="Times New Roman" w:cs="Times New Roman"/>
          <w:sz w:val="28"/>
          <w:szCs w:val="28"/>
          <w:lang w:val="uk-UA"/>
        </w:rPr>
        <w:t>Лук’янихін В.О. Менеджмент персоналу: Навч. посібник. – Суми</w:t>
      </w:r>
      <w:r>
        <w:rPr>
          <w:rFonts w:ascii="Times New Roman" w:hAnsi="Times New Roman" w:cs="Times New Roman"/>
          <w:sz w:val="28"/>
          <w:szCs w:val="28"/>
          <w:lang w:val="uk-UA"/>
        </w:rPr>
        <w:t>/</w:t>
      </w:r>
      <w:r w:rsidRPr="00476CBE">
        <w:rPr>
          <w:rFonts w:ascii="Times New Roman" w:hAnsi="Times New Roman" w:cs="Times New Roman"/>
          <w:sz w:val="28"/>
          <w:szCs w:val="28"/>
          <w:lang w:val="uk-UA"/>
        </w:rPr>
        <w:t xml:space="preserve"> </w:t>
      </w:r>
      <w:r>
        <w:rPr>
          <w:rFonts w:ascii="Times New Roman" w:hAnsi="Times New Roman" w:cs="Times New Roman"/>
          <w:sz w:val="28"/>
          <w:szCs w:val="28"/>
          <w:lang w:val="uk-UA"/>
        </w:rPr>
        <w:t>Лук’янихін В.О .: ВТД  «Університетська книга»//</w:t>
      </w:r>
      <w:r w:rsidRPr="00476CBE">
        <w:rPr>
          <w:rFonts w:ascii="Times New Roman" w:hAnsi="Times New Roman" w:cs="Times New Roman"/>
          <w:sz w:val="28"/>
          <w:szCs w:val="28"/>
          <w:lang w:val="uk-UA"/>
        </w:rPr>
        <w:t>, 2004. – 592с.</w:t>
      </w:r>
    </w:p>
    <w:p w:rsidR="00961058" w:rsidRPr="000176CB" w:rsidRDefault="00961058" w:rsidP="00E25261">
      <w:pPr>
        <w:pStyle w:val="a3"/>
        <w:numPr>
          <w:ilvl w:val="0"/>
          <w:numId w:val="23"/>
        </w:numPr>
        <w:spacing w:after="0" w:line="360" w:lineRule="auto"/>
        <w:rPr>
          <w:rFonts w:ascii="Times New Roman" w:hAnsi="Times New Roman" w:cs="Times New Roman"/>
          <w:sz w:val="28"/>
          <w:szCs w:val="28"/>
          <w:lang w:val="uk-UA"/>
        </w:rPr>
      </w:pPr>
      <w:r w:rsidRPr="000176CB">
        <w:rPr>
          <w:rFonts w:ascii="Times New Roman" w:hAnsi="Times New Roman" w:cs="Times New Roman"/>
          <w:sz w:val="28"/>
          <w:szCs w:val="28"/>
          <w:lang w:val="uk-UA"/>
        </w:rPr>
        <w:t>Ліжкового Т. Л. Управлінські технології і їх роль в діяльності сучасного менеджера // Науково-методичний електронний журнал «Концепт». - 2015. - Т. 8. - С. 346-350. - URL: http://e-koncept.ru/2015/65070.htm.</w:t>
      </w:r>
    </w:p>
    <w:p w:rsidR="003A0E86" w:rsidRDefault="00961058" w:rsidP="006E41AB">
      <w:pPr>
        <w:pStyle w:val="a3"/>
        <w:numPr>
          <w:ilvl w:val="0"/>
          <w:numId w:val="23"/>
        </w:numPr>
        <w:spacing w:after="0" w:line="360" w:lineRule="auto"/>
        <w:rPr>
          <w:rFonts w:ascii="Times New Roman" w:hAnsi="Times New Roman" w:cs="Times New Roman"/>
          <w:sz w:val="28"/>
          <w:szCs w:val="28"/>
          <w:lang w:val="uk-UA"/>
        </w:rPr>
      </w:pPr>
      <w:r w:rsidRPr="00961058">
        <w:rPr>
          <w:rFonts w:ascii="Times New Roman" w:hAnsi="Times New Roman" w:cs="Times New Roman"/>
          <w:sz w:val="28"/>
          <w:szCs w:val="28"/>
          <w:lang w:val="uk-UA"/>
        </w:rPr>
        <w:t>Міненко М. Підвищення кваліфікації управлінських кадрів у розвинених європейських країнах: досвід для України / М. Міненко // Вісн. УАДУ. - 2004. - № 4. - с. 464-470.</w:t>
      </w:r>
    </w:p>
    <w:p w:rsidR="00CE1EDE" w:rsidRDefault="00CE1EDE" w:rsidP="006E41AB">
      <w:pPr>
        <w:pStyle w:val="a3"/>
        <w:numPr>
          <w:ilvl w:val="0"/>
          <w:numId w:val="23"/>
        </w:numPr>
        <w:spacing w:after="0" w:line="360" w:lineRule="auto"/>
        <w:rPr>
          <w:rFonts w:ascii="Times New Roman" w:hAnsi="Times New Roman" w:cs="Times New Roman"/>
          <w:sz w:val="28"/>
          <w:szCs w:val="28"/>
          <w:lang w:val="uk-UA"/>
        </w:rPr>
      </w:pPr>
      <w:r w:rsidRPr="00CE1EDE">
        <w:rPr>
          <w:rFonts w:ascii="Times New Roman" w:hAnsi="Times New Roman" w:cs="Times New Roman"/>
          <w:sz w:val="28"/>
          <w:szCs w:val="28"/>
          <w:lang w:val="uk-UA"/>
        </w:rPr>
        <w:t>Мунін Г.Б. Оцінка ефективності витрат на якість послуг // Збірник матеріалів Всеукраїнської науково- практичної конференції в МАУП: Інноваційний менеджмент: проблеми формування в умовах перехідної економіки. - К.: МАУП, 2002.</w:t>
      </w:r>
    </w:p>
    <w:p w:rsidR="00081557" w:rsidRDefault="00081557" w:rsidP="006E41AB">
      <w:pPr>
        <w:pStyle w:val="a3"/>
        <w:numPr>
          <w:ilvl w:val="0"/>
          <w:numId w:val="23"/>
        </w:numPr>
        <w:spacing w:after="0" w:line="360" w:lineRule="auto"/>
        <w:rPr>
          <w:rFonts w:ascii="Times New Roman" w:hAnsi="Times New Roman" w:cs="Times New Roman"/>
          <w:sz w:val="28"/>
          <w:szCs w:val="28"/>
          <w:lang w:val="uk-UA"/>
        </w:rPr>
      </w:pPr>
      <w:r w:rsidRPr="00081557">
        <w:rPr>
          <w:rFonts w:ascii="Times New Roman" w:hAnsi="Times New Roman" w:cs="Times New Roman"/>
          <w:sz w:val="28"/>
          <w:szCs w:val="28"/>
        </w:rPr>
        <w:t>Мурашко М. Менеджмент персоналу: Навчально-практичний посібник/ Микола Мурашко</w:t>
      </w:r>
      <w:r>
        <w:rPr>
          <w:rFonts w:ascii="Times New Roman" w:hAnsi="Times New Roman" w:cs="Times New Roman"/>
          <w:sz w:val="28"/>
          <w:szCs w:val="28"/>
          <w:lang w:val="uk-UA"/>
        </w:rPr>
        <w:t>//</w:t>
      </w:r>
      <w:r w:rsidRPr="00081557">
        <w:rPr>
          <w:rFonts w:ascii="Times New Roman" w:hAnsi="Times New Roman" w:cs="Times New Roman"/>
          <w:sz w:val="28"/>
          <w:szCs w:val="28"/>
        </w:rPr>
        <w:t>,. - 2-ге вид., стереотип.. - К.: Знання, 2006. - 311 с.</w:t>
      </w:r>
    </w:p>
    <w:p w:rsidR="0006449E" w:rsidRDefault="0006449E" w:rsidP="006E41AB">
      <w:pPr>
        <w:pStyle w:val="a3"/>
        <w:numPr>
          <w:ilvl w:val="0"/>
          <w:numId w:val="23"/>
        </w:numPr>
        <w:spacing w:after="0" w:line="360" w:lineRule="auto"/>
        <w:rPr>
          <w:rFonts w:ascii="Times New Roman" w:hAnsi="Times New Roman" w:cs="Times New Roman"/>
          <w:sz w:val="28"/>
          <w:szCs w:val="28"/>
          <w:lang w:val="uk-UA"/>
        </w:rPr>
      </w:pPr>
      <w:r w:rsidRPr="0006449E">
        <w:rPr>
          <w:rFonts w:ascii="Times New Roman" w:hAnsi="Times New Roman" w:cs="Times New Roman"/>
          <w:iCs/>
          <w:sz w:val="28"/>
          <w:szCs w:val="28"/>
        </w:rPr>
        <w:t>Мамот Т.</w:t>
      </w:r>
      <w:r w:rsidRPr="0006449E">
        <w:rPr>
          <w:rFonts w:ascii="Times New Roman" w:hAnsi="Times New Roman" w:cs="Times New Roman"/>
          <w:sz w:val="28"/>
          <w:szCs w:val="28"/>
        </w:rPr>
        <w:t> Про методи оцінки якості корпоративного управління // Економіка України</w:t>
      </w:r>
      <w:r>
        <w:rPr>
          <w:rFonts w:ascii="Times New Roman" w:hAnsi="Times New Roman" w:cs="Times New Roman"/>
          <w:sz w:val="28"/>
          <w:szCs w:val="28"/>
          <w:lang w:val="uk-UA"/>
        </w:rPr>
        <w:t>/</w:t>
      </w:r>
      <w:r w:rsidRPr="0006449E">
        <w:rPr>
          <w:rFonts w:ascii="Times New Roman" w:hAnsi="Times New Roman" w:cs="Times New Roman"/>
          <w:iCs/>
          <w:sz w:val="28"/>
          <w:szCs w:val="28"/>
        </w:rPr>
        <w:t xml:space="preserve"> Мамот Т</w:t>
      </w:r>
      <w:r>
        <w:rPr>
          <w:rFonts w:ascii="Times New Roman" w:hAnsi="Times New Roman" w:cs="Times New Roman"/>
          <w:iCs/>
          <w:sz w:val="28"/>
          <w:szCs w:val="28"/>
          <w:lang w:val="uk-UA"/>
        </w:rPr>
        <w:t>//</w:t>
      </w:r>
      <w:r w:rsidRPr="0006449E">
        <w:rPr>
          <w:rFonts w:ascii="Times New Roman" w:hAnsi="Times New Roman" w:cs="Times New Roman"/>
          <w:sz w:val="28"/>
          <w:szCs w:val="28"/>
        </w:rPr>
        <w:t>. – 2007. – №7. – С. 41-55.</w:t>
      </w:r>
    </w:p>
    <w:p w:rsidR="001414A2" w:rsidRDefault="001414A2" w:rsidP="001414A2">
      <w:pPr>
        <w:pStyle w:val="a3"/>
        <w:numPr>
          <w:ilvl w:val="0"/>
          <w:numId w:val="23"/>
        </w:numPr>
        <w:spacing w:after="0" w:line="360" w:lineRule="auto"/>
        <w:ind w:left="714" w:hanging="357"/>
        <w:rPr>
          <w:rFonts w:ascii="Times New Roman" w:hAnsi="Times New Roman" w:cs="Times New Roman"/>
          <w:sz w:val="28"/>
          <w:szCs w:val="28"/>
          <w:lang w:val="uk-UA"/>
        </w:rPr>
      </w:pPr>
      <w:r w:rsidRPr="001414A2">
        <w:rPr>
          <w:rFonts w:ascii="Times New Roman" w:hAnsi="Times New Roman" w:cs="Times New Roman"/>
          <w:sz w:val="28"/>
          <w:szCs w:val="28"/>
          <w:lang w:val="uk-UA"/>
        </w:rPr>
        <w:t>Поляков Д. Ефективна взаємодія з персоналом: як добитися взаємності // Управління людським потенціалом</w:t>
      </w:r>
      <w:r>
        <w:rPr>
          <w:rFonts w:ascii="Times New Roman" w:hAnsi="Times New Roman" w:cs="Times New Roman"/>
          <w:sz w:val="28"/>
          <w:szCs w:val="28"/>
          <w:lang w:val="uk-UA"/>
        </w:rPr>
        <w:t>/</w:t>
      </w:r>
      <w:r w:rsidRPr="001414A2">
        <w:rPr>
          <w:rFonts w:ascii="Times New Roman" w:hAnsi="Times New Roman" w:cs="Times New Roman"/>
          <w:sz w:val="28"/>
          <w:szCs w:val="28"/>
          <w:lang w:val="uk-UA"/>
        </w:rPr>
        <w:t xml:space="preserve"> Поляков Д.. - 2005. -</w:t>
      </w:r>
      <w:r>
        <w:rPr>
          <w:rFonts w:ascii="Times New Roman" w:hAnsi="Times New Roman" w:cs="Times New Roman"/>
          <w:sz w:val="28"/>
          <w:szCs w:val="28"/>
          <w:lang w:val="uk-UA"/>
        </w:rPr>
        <w:t>312с.</w:t>
      </w:r>
    </w:p>
    <w:p w:rsidR="001414A2" w:rsidRPr="001414A2" w:rsidRDefault="001414A2" w:rsidP="001414A2">
      <w:pPr>
        <w:pStyle w:val="a3"/>
        <w:numPr>
          <w:ilvl w:val="0"/>
          <w:numId w:val="23"/>
        </w:numPr>
        <w:spacing w:after="0" w:line="360" w:lineRule="auto"/>
        <w:ind w:left="714" w:hanging="357"/>
        <w:rPr>
          <w:rFonts w:ascii="Times New Roman" w:hAnsi="Times New Roman" w:cs="Times New Roman"/>
          <w:sz w:val="28"/>
          <w:szCs w:val="28"/>
          <w:lang w:val="uk-UA"/>
        </w:rPr>
      </w:pPr>
      <w:r w:rsidRPr="001414A2">
        <w:rPr>
          <w:rFonts w:ascii="Times New Roman" w:hAnsi="Times New Roman" w:cs="Times New Roman"/>
          <w:sz w:val="28"/>
          <w:szCs w:val="28"/>
          <w:lang w:val="uk-UA"/>
        </w:rPr>
        <w:t xml:space="preserve">Панченко Є. Інтелектуальний потенціал компаній // Економіка України/ Панченко Є//. – 2005. – №10. – С. 14-24. </w:t>
      </w:r>
    </w:p>
    <w:p w:rsidR="000176CB" w:rsidRDefault="000176CB" w:rsidP="001414A2">
      <w:pPr>
        <w:pStyle w:val="a3"/>
        <w:numPr>
          <w:ilvl w:val="0"/>
          <w:numId w:val="23"/>
        </w:numPr>
        <w:spacing w:after="0" w:line="360" w:lineRule="auto"/>
        <w:ind w:left="714" w:hanging="357"/>
        <w:rPr>
          <w:rFonts w:ascii="Times New Roman" w:hAnsi="Times New Roman" w:cs="Times New Roman"/>
          <w:sz w:val="28"/>
          <w:szCs w:val="28"/>
          <w:lang w:val="uk-UA"/>
        </w:rPr>
      </w:pPr>
      <w:r w:rsidRPr="00E25261">
        <w:rPr>
          <w:rFonts w:ascii="Times New Roman" w:hAnsi="Times New Roman" w:cs="Times New Roman"/>
          <w:sz w:val="28"/>
          <w:szCs w:val="28"/>
          <w:lang w:val="uk-UA"/>
        </w:rPr>
        <w:t>Резник, С.Д., Игошина, І.А., Кухарев, К.М. Управління персоналом</w:t>
      </w:r>
      <w:r>
        <w:rPr>
          <w:rFonts w:ascii="Times New Roman" w:hAnsi="Times New Roman" w:cs="Times New Roman"/>
          <w:sz w:val="28"/>
          <w:szCs w:val="28"/>
          <w:lang w:val="uk-UA"/>
        </w:rPr>
        <w:t>/</w:t>
      </w:r>
      <w:r w:rsidRPr="00E25261">
        <w:rPr>
          <w:rFonts w:ascii="Times New Roman" w:hAnsi="Times New Roman" w:cs="Times New Roman"/>
          <w:sz w:val="28"/>
          <w:szCs w:val="28"/>
          <w:lang w:val="uk-UA"/>
        </w:rPr>
        <w:t xml:space="preserve"> Резник, С.Д., Игошина, І.А., Кухарев, К.М. </w:t>
      </w:r>
      <w:r>
        <w:rPr>
          <w:rFonts w:ascii="Times New Roman" w:hAnsi="Times New Roman" w:cs="Times New Roman"/>
          <w:sz w:val="28"/>
          <w:szCs w:val="28"/>
          <w:lang w:val="uk-UA"/>
        </w:rPr>
        <w:t xml:space="preserve">// </w:t>
      </w:r>
      <w:r w:rsidRPr="00E25261">
        <w:rPr>
          <w:rFonts w:ascii="Times New Roman" w:hAnsi="Times New Roman" w:cs="Times New Roman"/>
          <w:sz w:val="28"/>
          <w:szCs w:val="28"/>
          <w:lang w:val="uk-UA"/>
        </w:rPr>
        <w:t>(Практикум: ділові ігри тести конкретні ситуації): М .: ИНФРА-М, 2002. - 212 с.</w:t>
      </w:r>
    </w:p>
    <w:p w:rsidR="000176CB" w:rsidRDefault="000176CB" w:rsidP="000176CB">
      <w:pPr>
        <w:pStyle w:val="a3"/>
        <w:numPr>
          <w:ilvl w:val="0"/>
          <w:numId w:val="23"/>
        </w:numPr>
        <w:spacing w:after="0" w:line="360" w:lineRule="auto"/>
        <w:rPr>
          <w:rFonts w:ascii="Times New Roman" w:hAnsi="Times New Roman" w:cs="Times New Roman"/>
          <w:sz w:val="28"/>
          <w:szCs w:val="28"/>
          <w:lang w:val="uk-UA"/>
        </w:rPr>
      </w:pPr>
      <w:r w:rsidRPr="000176CB">
        <w:rPr>
          <w:rFonts w:ascii="Times New Roman" w:hAnsi="Times New Roman" w:cs="Times New Roman"/>
          <w:sz w:val="28"/>
          <w:szCs w:val="28"/>
          <w:lang w:val="uk-UA"/>
        </w:rPr>
        <w:lastRenderedPageBreak/>
        <w:t>Румянцева, З.П. «Загальне управління організацією. Теорія та практика"</w:t>
      </w:r>
      <w:r>
        <w:rPr>
          <w:rFonts w:ascii="Times New Roman" w:hAnsi="Times New Roman" w:cs="Times New Roman"/>
          <w:sz w:val="28"/>
          <w:szCs w:val="28"/>
          <w:lang w:val="uk-UA"/>
        </w:rPr>
        <w:t xml:space="preserve"> /</w:t>
      </w:r>
      <w:r w:rsidRPr="000176CB">
        <w:rPr>
          <w:rFonts w:ascii="Times New Roman" w:hAnsi="Times New Roman" w:cs="Times New Roman"/>
          <w:sz w:val="28"/>
          <w:szCs w:val="28"/>
          <w:lang w:val="uk-UA"/>
        </w:rPr>
        <w:t xml:space="preserve"> Румянцева, З.П. «Загальне управління організацією. Теорія та практика"</w:t>
      </w:r>
      <w:r>
        <w:rPr>
          <w:rFonts w:ascii="Times New Roman" w:hAnsi="Times New Roman" w:cs="Times New Roman"/>
          <w:sz w:val="28"/>
          <w:szCs w:val="28"/>
          <w:lang w:val="uk-UA"/>
        </w:rPr>
        <w:t>/ /</w:t>
      </w:r>
      <w:r w:rsidRPr="000176CB">
        <w:rPr>
          <w:rFonts w:ascii="Times New Roman" w:hAnsi="Times New Roman" w:cs="Times New Roman"/>
          <w:sz w:val="28"/>
          <w:szCs w:val="28"/>
          <w:lang w:val="uk-UA"/>
        </w:rPr>
        <w:t>. М., 2009.</w:t>
      </w:r>
    </w:p>
    <w:p w:rsidR="001414A2" w:rsidRPr="001414A2" w:rsidRDefault="001414A2" w:rsidP="000176CB">
      <w:pPr>
        <w:pStyle w:val="a3"/>
        <w:numPr>
          <w:ilvl w:val="0"/>
          <w:numId w:val="23"/>
        </w:numPr>
        <w:spacing w:after="0" w:line="360" w:lineRule="auto"/>
        <w:rPr>
          <w:rFonts w:ascii="Times New Roman" w:hAnsi="Times New Roman" w:cs="Times New Roman"/>
          <w:sz w:val="28"/>
          <w:szCs w:val="28"/>
          <w:lang w:val="uk-UA"/>
        </w:rPr>
      </w:pPr>
      <w:r w:rsidRPr="001414A2">
        <w:rPr>
          <w:rFonts w:ascii="Times New Roman" w:hAnsi="Times New Roman" w:cs="Times New Roman"/>
          <w:iCs/>
          <w:sz w:val="28"/>
          <w:szCs w:val="28"/>
        </w:rPr>
        <w:t>Сіленко А.</w:t>
      </w:r>
      <w:r w:rsidRPr="001414A2">
        <w:rPr>
          <w:rFonts w:ascii="Times New Roman" w:hAnsi="Times New Roman" w:cs="Times New Roman"/>
          <w:sz w:val="28"/>
          <w:szCs w:val="28"/>
        </w:rPr>
        <w:t> Сучасні інформаційні технології як чинник ефективного управління персоналом // Економіка України</w:t>
      </w:r>
      <w:r>
        <w:rPr>
          <w:rFonts w:ascii="Times New Roman" w:hAnsi="Times New Roman" w:cs="Times New Roman"/>
          <w:sz w:val="28"/>
          <w:szCs w:val="28"/>
          <w:lang w:val="uk-UA"/>
        </w:rPr>
        <w:t>/</w:t>
      </w:r>
      <w:r w:rsidRPr="001414A2">
        <w:rPr>
          <w:rFonts w:ascii="Times New Roman" w:hAnsi="Times New Roman" w:cs="Times New Roman"/>
          <w:iCs/>
          <w:sz w:val="28"/>
          <w:szCs w:val="28"/>
        </w:rPr>
        <w:t xml:space="preserve"> Сіленко А</w:t>
      </w:r>
      <w:r w:rsidRPr="001414A2">
        <w:rPr>
          <w:rFonts w:ascii="Times New Roman" w:hAnsi="Times New Roman" w:cs="Times New Roman"/>
          <w:sz w:val="28"/>
          <w:szCs w:val="28"/>
        </w:rPr>
        <w:t>. – 2007. – №11. – С. 27-28. </w:t>
      </w:r>
    </w:p>
    <w:p w:rsidR="00D30FD1" w:rsidRDefault="00D30FD1" w:rsidP="00D30FD1">
      <w:pPr>
        <w:pStyle w:val="HTML"/>
        <w:numPr>
          <w:ilvl w:val="0"/>
          <w:numId w:val="23"/>
        </w:numPr>
        <w:shd w:val="clear" w:color="auto" w:fill="FFFFFF"/>
        <w:spacing w:line="360" w:lineRule="auto"/>
        <w:jc w:val="both"/>
        <w:textAlignment w:val="baseline"/>
        <w:rPr>
          <w:rFonts w:ascii="Times New Roman" w:hAnsi="Times New Roman"/>
          <w:sz w:val="28"/>
          <w:szCs w:val="28"/>
          <w:lang w:val="uk-UA"/>
        </w:rPr>
      </w:pPr>
      <w:r w:rsidRPr="00EC7FE7">
        <w:rPr>
          <w:rFonts w:ascii="Times New Roman" w:hAnsi="Times New Roman"/>
          <w:sz w:val="28"/>
          <w:szCs w:val="28"/>
          <w:lang w:val="uk-UA"/>
        </w:rPr>
        <w:t>Савчук А.В. Теоретичні основи аналізу інноваційних процесів в промисловості: монографія / А.В. Савчук / НАН України. Ін-т економіки ПромСтіл. - Донецьк, 2013. - 448 с.</w:t>
      </w:r>
    </w:p>
    <w:p w:rsidR="00D30FD1" w:rsidRPr="00D30FD1" w:rsidRDefault="00D30FD1" w:rsidP="00D30FD1">
      <w:pPr>
        <w:pStyle w:val="a3"/>
        <w:numPr>
          <w:ilvl w:val="0"/>
          <w:numId w:val="23"/>
        </w:numPr>
        <w:spacing w:after="0" w:line="360" w:lineRule="auto"/>
        <w:ind w:left="714" w:hanging="357"/>
        <w:rPr>
          <w:rFonts w:ascii="Times New Roman" w:eastAsia="Calibri" w:hAnsi="Times New Roman" w:cs="Times New Roman"/>
          <w:sz w:val="28"/>
          <w:szCs w:val="28"/>
          <w:lang w:val="uk-UA"/>
        </w:rPr>
      </w:pPr>
      <w:r w:rsidRPr="00D30FD1">
        <w:rPr>
          <w:rFonts w:ascii="Times New Roman" w:eastAsia="Calibri" w:hAnsi="Times New Roman" w:cs="Times New Roman"/>
          <w:sz w:val="28"/>
          <w:szCs w:val="28"/>
          <w:lang w:val="uk-UA"/>
        </w:rPr>
        <w:t>Степнов, І.М. Управління інноваціями: використання інноваційного потенціалу в п</w:t>
      </w:r>
      <w:r>
        <w:rPr>
          <w:rFonts w:ascii="Times New Roman" w:eastAsia="Calibri" w:hAnsi="Times New Roman" w:cs="Times New Roman"/>
          <w:sz w:val="28"/>
          <w:szCs w:val="28"/>
          <w:lang w:val="uk-UA"/>
        </w:rPr>
        <w:t>ромисловості /І.М. Степнов</w:t>
      </w:r>
      <w:r w:rsidR="0006449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М.: </w:t>
      </w:r>
      <w:r w:rsidRPr="00D30FD1">
        <w:rPr>
          <w:rFonts w:ascii="Times New Roman" w:eastAsia="Calibri" w:hAnsi="Times New Roman" w:cs="Times New Roman"/>
          <w:sz w:val="28"/>
          <w:szCs w:val="28"/>
          <w:lang w:val="uk-UA"/>
        </w:rPr>
        <w:t>Физматлит, 2011. -235 с.</w:t>
      </w:r>
    </w:p>
    <w:p w:rsidR="003A0E86" w:rsidRDefault="000176CB" w:rsidP="003A0E86">
      <w:pPr>
        <w:pStyle w:val="a3"/>
        <w:numPr>
          <w:ilvl w:val="0"/>
          <w:numId w:val="23"/>
        </w:numPr>
        <w:spacing w:after="0" w:line="360" w:lineRule="auto"/>
        <w:rPr>
          <w:rFonts w:ascii="Times New Roman" w:hAnsi="Times New Roman" w:cs="Times New Roman"/>
          <w:sz w:val="28"/>
          <w:szCs w:val="28"/>
          <w:lang w:val="uk-UA"/>
        </w:rPr>
      </w:pPr>
      <w:r w:rsidRPr="000176CB">
        <w:rPr>
          <w:rFonts w:ascii="Times New Roman" w:hAnsi="Times New Roman" w:cs="Times New Roman"/>
          <w:sz w:val="28"/>
          <w:szCs w:val="28"/>
          <w:lang w:val="uk-UA"/>
        </w:rPr>
        <w:t>Співак, В.А. Організаційна поведінка і управління персоналом</w:t>
      </w:r>
      <w:r>
        <w:rPr>
          <w:rFonts w:ascii="Times New Roman" w:hAnsi="Times New Roman" w:cs="Times New Roman"/>
          <w:sz w:val="28"/>
          <w:szCs w:val="28"/>
          <w:lang w:val="uk-UA"/>
        </w:rPr>
        <w:t xml:space="preserve"> /</w:t>
      </w:r>
      <w:r w:rsidRPr="000176CB">
        <w:rPr>
          <w:rFonts w:ascii="Times New Roman" w:hAnsi="Times New Roman" w:cs="Times New Roman"/>
          <w:sz w:val="28"/>
          <w:szCs w:val="28"/>
          <w:lang w:val="uk-UA"/>
        </w:rPr>
        <w:t xml:space="preserve"> Співак, В.А. Організаційна поведінка і управління персоналом</w:t>
      </w:r>
      <w:r>
        <w:rPr>
          <w:rFonts w:ascii="Times New Roman" w:hAnsi="Times New Roman" w:cs="Times New Roman"/>
          <w:sz w:val="28"/>
          <w:szCs w:val="28"/>
          <w:lang w:val="uk-UA"/>
        </w:rPr>
        <w:t xml:space="preserve"> // </w:t>
      </w:r>
      <w:r w:rsidRPr="000176CB">
        <w:rPr>
          <w:rFonts w:ascii="Times New Roman" w:hAnsi="Times New Roman" w:cs="Times New Roman"/>
          <w:sz w:val="28"/>
          <w:szCs w:val="28"/>
          <w:lang w:val="uk-UA"/>
        </w:rPr>
        <w:t>. - СПб .: Пітер, 2000. - 416с.</w:t>
      </w:r>
    </w:p>
    <w:p w:rsidR="00BB3BBC" w:rsidRDefault="00BB3BBC" w:rsidP="00BB3BBC">
      <w:pPr>
        <w:pStyle w:val="a3"/>
        <w:numPr>
          <w:ilvl w:val="0"/>
          <w:numId w:val="23"/>
        </w:numPr>
        <w:spacing w:after="0" w:line="360" w:lineRule="auto"/>
        <w:rPr>
          <w:rFonts w:ascii="Times New Roman" w:hAnsi="Times New Roman" w:cs="Times New Roman"/>
          <w:sz w:val="28"/>
          <w:szCs w:val="28"/>
          <w:lang w:val="uk-UA"/>
        </w:rPr>
      </w:pPr>
      <w:r w:rsidRPr="00BB3BBC">
        <w:rPr>
          <w:rFonts w:ascii="Times New Roman" w:hAnsi="Times New Roman" w:cs="Times New Roman"/>
          <w:sz w:val="28"/>
          <w:szCs w:val="28"/>
          <w:lang w:val="uk-UA"/>
        </w:rPr>
        <w:t>Тимошенко І. І., Соснін О. С. Мотивація особистості та людських ресурсів</w:t>
      </w:r>
      <w:r>
        <w:rPr>
          <w:rFonts w:ascii="Times New Roman" w:hAnsi="Times New Roman" w:cs="Times New Roman"/>
          <w:sz w:val="28"/>
          <w:szCs w:val="28"/>
          <w:lang w:val="uk-UA"/>
        </w:rPr>
        <w:t>/</w:t>
      </w:r>
      <w:r w:rsidRPr="00BB3BBC">
        <w:rPr>
          <w:rFonts w:ascii="Times New Roman" w:hAnsi="Times New Roman" w:cs="Times New Roman"/>
          <w:sz w:val="28"/>
          <w:szCs w:val="28"/>
          <w:lang w:val="uk-UA"/>
        </w:rPr>
        <w:t xml:space="preserve"> </w:t>
      </w:r>
      <w:r>
        <w:rPr>
          <w:rFonts w:ascii="Times New Roman" w:hAnsi="Times New Roman" w:cs="Times New Roman"/>
          <w:sz w:val="28"/>
          <w:szCs w:val="28"/>
          <w:lang w:val="uk-UA"/>
        </w:rPr>
        <w:t>Тимошенко І. І., Соснін О. С//</w:t>
      </w:r>
      <w:r w:rsidRPr="00BB3BBC">
        <w:rPr>
          <w:rFonts w:ascii="Times New Roman" w:hAnsi="Times New Roman" w:cs="Times New Roman"/>
          <w:sz w:val="28"/>
          <w:szCs w:val="28"/>
          <w:lang w:val="uk-UA"/>
        </w:rPr>
        <w:t>. - К .: Вид-во Європ. ун-ту, 2004</w:t>
      </w:r>
      <w:r>
        <w:rPr>
          <w:rFonts w:ascii="Times New Roman" w:hAnsi="Times New Roman" w:cs="Times New Roman"/>
          <w:sz w:val="28"/>
          <w:szCs w:val="28"/>
          <w:lang w:val="uk-UA"/>
        </w:rPr>
        <w:t>.-278с.</w:t>
      </w:r>
    </w:p>
    <w:p w:rsidR="00081557" w:rsidRPr="003A0E86" w:rsidRDefault="00081557" w:rsidP="00081557">
      <w:pPr>
        <w:pStyle w:val="a3"/>
        <w:numPr>
          <w:ilvl w:val="0"/>
          <w:numId w:val="23"/>
        </w:numPr>
        <w:spacing w:after="0" w:line="360" w:lineRule="auto"/>
        <w:rPr>
          <w:rFonts w:ascii="Times New Roman" w:hAnsi="Times New Roman" w:cs="Times New Roman"/>
          <w:sz w:val="28"/>
          <w:szCs w:val="28"/>
          <w:lang w:val="uk-UA"/>
        </w:rPr>
      </w:pPr>
      <w:r w:rsidRPr="00081557">
        <w:rPr>
          <w:rFonts w:ascii="Times New Roman" w:hAnsi="Times New Roman" w:cs="Times New Roman"/>
          <w:sz w:val="28"/>
          <w:szCs w:val="28"/>
          <w:lang w:val="uk-UA"/>
        </w:rPr>
        <w:t xml:space="preserve">Шекшня С.В. Управління персоналом сучасної організації. Навчально-практичний посібник: Вид. 5-е, перераб. </w:t>
      </w:r>
      <w:r>
        <w:rPr>
          <w:rFonts w:ascii="Times New Roman" w:hAnsi="Times New Roman" w:cs="Times New Roman"/>
          <w:sz w:val="28"/>
          <w:szCs w:val="28"/>
          <w:lang w:val="uk-UA"/>
        </w:rPr>
        <w:t>і доп.- М .: ЗАТ "Бізнес-школа «Інтел-синтез»/ Шекшня С.В. //</w:t>
      </w:r>
      <w:r w:rsidRPr="00081557">
        <w:rPr>
          <w:rFonts w:ascii="Times New Roman" w:hAnsi="Times New Roman" w:cs="Times New Roman"/>
          <w:sz w:val="28"/>
          <w:szCs w:val="28"/>
          <w:lang w:val="uk-UA"/>
        </w:rPr>
        <w:t>, 2002. - 368 с.</w:t>
      </w:r>
    </w:p>
    <w:p w:rsidR="000176CB" w:rsidRPr="003A0E86" w:rsidRDefault="003A0E86" w:rsidP="000176CB">
      <w:pPr>
        <w:pStyle w:val="a3"/>
        <w:numPr>
          <w:ilvl w:val="0"/>
          <w:numId w:val="2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Програми розвитку організацій Генрі Мінцберг:  </w:t>
      </w:r>
      <w:r w:rsidRPr="00F06A57">
        <w:rPr>
          <w:rFonts w:ascii="Times New Roman" w:hAnsi="Times New Roman" w:cs="Times New Roman"/>
          <w:sz w:val="28"/>
          <w:szCs w:val="28"/>
        </w:rPr>
        <w:t>[</w:t>
      </w:r>
      <w:r w:rsidRPr="00F06A57">
        <w:rPr>
          <w:rFonts w:ascii="Times New Roman" w:hAnsi="Times New Roman" w:cs="Times New Roman"/>
          <w:sz w:val="28"/>
          <w:szCs w:val="28"/>
          <w:lang w:val="uk-UA"/>
        </w:rPr>
        <w:t>Електронний ресурс</w:t>
      </w:r>
      <w:r w:rsidRPr="00F06A57">
        <w:rPr>
          <w:rFonts w:ascii="Times New Roman" w:hAnsi="Times New Roman" w:cs="Times New Roman"/>
          <w:sz w:val="28"/>
          <w:szCs w:val="28"/>
        </w:rPr>
        <w:t>]</w:t>
      </w:r>
      <w:r w:rsidRPr="00F06A57">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F06A5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3A0E86">
        <w:rPr>
          <w:rFonts w:ascii="Times New Roman" w:hAnsi="Times New Roman" w:cs="Times New Roman"/>
          <w:sz w:val="28"/>
          <w:szCs w:val="28"/>
          <w:lang w:val="uk-UA"/>
        </w:rPr>
        <w:t>http://www.mintzberg.org/</w:t>
      </w:r>
    </w:p>
    <w:p w:rsidR="00961058" w:rsidRPr="00940DBF" w:rsidRDefault="00961058" w:rsidP="00E25261">
      <w:pPr>
        <w:pStyle w:val="a3"/>
        <w:numPr>
          <w:ilvl w:val="0"/>
          <w:numId w:val="23"/>
        </w:numPr>
        <w:spacing w:after="0" w:line="360" w:lineRule="auto"/>
        <w:rPr>
          <w:rFonts w:ascii="Times New Roman" w:hAnsi="Times New Roman" w:cs="Times New Roman"/>
          <w:sz w:val="28"/>
          <w:szCs w:val="28"/>
          <w:lang w:val="uk-UA"/>
        </w:rPr>
      </w:pPr>
      <w:r w:rsidRPr="00F06A57">
        <w:rPr>
          <w:rFonts w:ascii="Times New Roman" w:hAnsi="Times New Roman" w:cs="Times New Roman"/>
          <w:sz w:val="28"/>
          <w:szCs w:val="28"/>
          <w:lang w:val="uk-UA"/>
        </w:rPr>
        <w:t>Мукачівська трикотажна фабрика ПАТ «Мрія»</w:t>
      </w:r>
      <w:r>
        <w:rPr>
          <w:rFonts w:ascii="Times New Roman" w:hAnsi="Times New Roman" w:cs="Times New Roman"/>
          <w:sz w:val="28"/>
          <w:szCs w:val="28"/>
          <w:lang w:val="uk-UA"/>
        </w:rPr>
        <w:t>:</w:t>
      </w:r>
      <w:r w:rsidRPr="00F06A57">
        <w:rPr>
          <w:rFonts w:ascii="Times New Roman" w:hAnsi="Times New Roman" w:cs="Times New Roman"/>
          <w:sz w:val="28"/>
          <w:szCs w:val="28"/>
        </w:rPr>
        <w:t xml:space="preserve"> </w:t>
      </w:r>
      <w:r w:rsidR="003A0E86" w:rsidRPr="00F06A57">
        <w:rPr>
          <w:rFonts w:ascii="Times New Roman" w:hAnsi="Times New Roman" w:cs="Times New Roman"/>
          <w:sz w:val="28"/>
          <w:szCs w:val="28"/>
        </w:rPr>
        <w:t>[</w:t>
      </w:r>
      <w:r w:rsidR="003A0E86" w:rsidRPr="00F06A57">
        <w:rPr>
          <w:rFonts w:ascii="Times New Roman" w:hAnsi="Times New Roman" w:cs="Times New Roman"/>
          <w:sz w:val="28"/>
          <w:szCs w:val="28"/>
          <w:lang w:val="uk-UA"/>
        </w:rPr>
        <w:t>Електронний ресурс</w:t>
      </w:r>
      <w:r w:rsidR="003A0E86" w:rsidRPr="00F06A57">
        <w:rPr>
          <w:rFonts w:ascii="Times New Roman" w:hAnsi="Times New Roman" w:cs="Times New Roman"/>
          <w:sz w:val="28"/>
          <w:szCs w:val="28"/>
        </w:rPr>
        <w:t>]</w:t>
      </w:r>
      <w:r w:rsidR="003A0E86" w:rsidRPr="00F06A57">
        <w:rPr>
          <w:rFonts w:ascii="Times New Roman" w:hAnsi="Times New Roman" w:cs="Times New Roman"/>
          <w:sz w:val="28"/>
          <w:szCs w:val="28"/>
          <w:lang w:val="uk-UA"/>
        </w:rPr>
        <w:t>.</w:t>
      </w:r>
      <w:r w:rsidR="003A0E86">
        <w:rPr>
          <w:rFonts w:ascii="Times New Roman" w:hAnsi="Times New Roman" w:cs="Times New Roman"/>
          <w:sz w:val="28"/>
          <w:szCs w:val="28"/>
          <w:lang w:val="uk-UA"/>
        </w:rPr>
        <w:t xml:space="preserve"> - </w:t>
      </w:r>
      <w:r w:rsidR="003A0E86" w:rsidRPr="00F06A57">
        <w:rPr>
          <w:rFonts w:ascii="Times New Roman" w:hAnsi="Times New Roman" w:cs="Times New Roman"/>
          <w:sz w:val="28"/>
          <w:szCs w:val="28"/>
          <w:lang w:val="uk-UA"/>
        </w:rPr>
        <w:t>Режим доступу</w:t>
      </w:r>
      <w:r w:rsidR="003A0E86">
        <w:rPr>
          <w:rFonts w:ascii="Times New Roman" w:hAnsi="Times New Roman" w:cs="Times New Roman"/>
          <w:sz w:val="28"/>
          <w:szCs w:val="28"/>
          <w:lang w:val="uk-UA"/>
        </w:rPr>
        <w:t xml:space="preserve"> </w:t>
      </w:r>
      <w:r w:rsidRPr="00940DBF">
        <w:rPr>
          <w:rFonts w:ascii="Times New Roman" w:hAnsi="Times New Roman" w:cs="Times New Roman"/>
          <w:sz w:val="28"/>
          <w:szCs w:val="28"/>
          <w:lang w:val="uk-UA"/>
        </w:rPr>
        <w:t>http://www.mriyamukachevo.com/ru/Home/About</w:t>
      </w:r>
    </w:p>
    <w:p w:rsidR="004D7BDE" w:rsidRDefault="004D7BDE" w:rsidP="00E25261">
      <w:pPr>
        <w:spacing w:after="0" w:line="360" w:lineRule="auto"/>
        <w:rPr>
          <w:rFonts w:ascii="Times New Roman" w:hAnsi="Times New Roman" w:cs="Times New Roman"/>
          <w:b/>
          <w:sz w:val="28"/>
          <w:szCs w:val="28"/>
          <w:lang w:val="uk-UA"/>
        </w:rPr>
      </w:pPr>
    </w:p>
    <w:p w:rsidR="002B1945" w:rsidRDefault="002B1945" w:rsidP="00E25261">
      <w:pPr>
        <w:spacing w:after="0" w:line="360" w:lineRule="auto"/>
        <w:rPr>
          <w:rFonts w:ascii="Times New Roman" w:hAnsi="Times New Roman" w:cs="Times New Roman"/>
          <w:b/>
          <w:sz w:val="28"/>
          <w:szCs w:val="28"/>
          <w:lang w:val="uk-UA"/>
        </w:rPr>
      </w:pPr>
    </w:p>
    <w:p w:rsidR="002B1945" w:rsidRDefault="002B1945" w:rsidP="00E25261">
      <w:pPr>
        <w:spacing w:after="0" w:line="360" w:lineRule="auto"/>
        <w:rPr>
          <w:rFonts w:ascii="Times New Roman" w:hAnsi="Times New Roman" w:cs="Times New Roman"/>
          <w:b/>
          <w:sz w:val="28"/>
          <w:szCs w:val="28"/>
          <w:lang w:val="uk-UA"/>
        </w:rPr>
      </w:pPr>
    </w:p>
    <w:p w:rsidR="002B1945" w:rsidRDefault="002B1945" w:rsidP="00E25261">
      <w:pPr>
        <w:spacing w:after="0" w:line="360" w:lineRule="auto"/>
        <w:rPr>
          <w:rFonts w:ascii="Times New Roman" w:hAnsi="Times New Roman" w:cs="Times New Roman"/>
          <w:b/>
          <w:sz w:val="28"/>
          <w:szCs w:val="28"/>
          <w:lang w:val="uk-UA"/>
        </w:rPr>
      </w:pPr>
      <w:bookmarkStart w:id="3" w:name="_GoBack"/>
      <w:bookmarkEnd w:id="3"/>
    </w:p>
    <w:sectPr w:rsidR="002B1945" w:rsidSect="00AD6F5C">
      <w:headerReference w:type="default" r:id="rId8"/>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2677" w:rsidRDefault="009E2677" w:rsidP="00AD6F5C">
      <w:pPr>
        <w:spacing w:after="0" w:line="240" w:lineRule="auto"/>
      </w:pPr>
      <w:r>
        <w:separator/>
      </w:r>
    </w:p>
  </w:endnote>
  <w:endnote w:type="continuationSeparator" w:id="0">
    <w:p w:rsidR="009E2677" w:rsidRDefault="009E2677" w:rsidP="00AD6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2677" w:rsidRDefault="009E2677" w:rsidP="00AD6F5C">
      <w:pPr>
        <w:spacing w:after="0" w:line="240" w:lineRule="auto"/>
      </w:pPr>
      <w:r>
        <w:separator/>
      </w:r>
    </w:p>
  </w:footnote>
  <w:footnote w:type="continuationSeparator" w:id="0">
    <w:p w:rsidR="009E2677" w:rsidRDefault="009E2677" w:rsidP="00AD6F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1633961"/>
      <w:docPartObj>
        <w:docPartGallery w:val="Page Numbers (Top of Page)"/>
        <w:docPartUnique/>
      </w:docPartObj>
    </w:sdtPr>
    <w:sdtEndPr/>
    <w:sdtContent>
      <w:p w:rsidR="00877223" w:rsidRDefault="00877223">
        <w:pPr>
          <w:pStyle w:val="a9"/>
          <w:jc w:val="right"/>
        </w:pPr>
        <w:r>
          <w:fldChar w:fldCharType="begin"/>
        </w:r>
        <w:r>
          <w:instrText>PAGE   \* MERGEFORMAT</w:instrText>
        </w:r>
        <w:r>
          <w:fldChar w:fldCharType="separate"/>
        </w:r>
        <w:r w:rsidR="00A91FF7">
          <w:rPr>
            <w:noProof/>
          </w:rPr>
          <w:t>12</w:t>
        </w:r>
        <w:r>
          <w:fldChar w:fldCharType="end"/>
        </w:r>
      </w:p>
    </w:sdtContent>
  </w:sdt>
  <w:p w:rsidR="00877223" w:rsidRDefault="0087722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F44E5"/>
    <w:multiLevelType w:val="hybridMultilevel"/>
    <w:tmpl w:val="FCD65B94"/>
    <w:lvl w:ilvl="0" w:tplc="4B683AE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2582456"/>
    <w:multiLevelType w:val="hybridMultilevel"/>
    <w:tmpl w:val="FE6E76B8"/>
    <w:lvl w:ilvl="0" w:tplc="1DC80180">
      <w:numFmt w:val="bullet"/>
      <w:lvlText w:val="-"/>
      <w:lvlJc w:val="left"/>
      <w:pPr>
        <w:ind w:left="550" w:hanging="360"/>
      </w:pPr>
      <w:rPr>
        <w:rFonts w:ascii="Times New Roman" w:eastAsiaTheme="minorHAnsi" w:hAnsi="Times New Roman" w:cs="Times New Roman" w:hint="default"/>
      </w:rPr>
    </w:lvl>
    <w:lvl w:ilvl="1" w:tplc="04190003" w:tentative="1">
      <w:start w:val="1"/>
      <w:numFmt w:val="bullet"/>
      <w:lvlText w:val="o"/>
      <w:lvlJc w:val="left"/>
      <w:pPr>
        <w:ind w:left="1270" w:hanging="360"/>
      </w:pPr>
      <w:rPr>
        <w:rFonts w:ascii="Courier New" w:hAnsi="Courier New" w:cs="Courier New" w:hint="default"/>
      </w:rPr>
    </w:lvl>
    <w:lvl w:ilvl="2" w:tplc="04190005" w:tentative="1">
      <w:start w:val="1"/>
      <w:numFmt w:val="bullet"/>
      <w:lvlText w:val=""/>
      <w:lvlJc w:val="left"/>
      <w:pPr>
        <w:ind w:left="1990" w:hanging="360"/>
      </w:pPr>
      <w:rPr>
        <w:rFonts w:ascii="Wingdings" w:hAnsi="Wingdings" w:hint="default"/>
      </w:rPr>
    </w:lvl>
    <w:lvl w:ilvl="3" w:tplc="04190001" w:tentative="1">
      <w:start w:val="1"/>
      <w:numFmt w:val="bullet"/>
      <w:lvlText w:val=""/>
      <w:lvlJc w:val="left"/>
      <w:pPr>
        <w:ind w:left="2710" w:hanging="360"/>
      </w:pPr>
      <w:rPr>
        <w:rFonts w:ascii="Symbol" w:hAnsi="Symbol" w:hint="default"/>
      </w:rPr>
    </w:lvl>
    <w:lvl w:ilvl="4" w:tplc="04190003" w:tentative="1">
      <w:start w:val="1"/>
      <w:numFmt w:val="bullet"/>
      <w:lvlText w:val="o"/>
      <w:lvlJc w:val="left"/>
      <w:pPr>
        <w:ind w:left="3430" w:hanging="360"/>
      </w:pPr>
      <w:rPr>
        <w:rFonts w:ascii="Courier New" w:hAnsi="Courier New" w:cs="Courier New" w:hint="default"/>
      </w:rPr>
    </w:lvl>
    <w:lvl w:ilvl="5" w:tplc="04190005" w:tentative="1">
      <w:start w:val="1"/>
      <w:numFmt w:val="bullet"/>
      <w:lvlText w:val=""/>
      <w:lvlJc w:val="left"/>
      <w:pPr>
        <w:ind w:left="4150" w:hanging="360"/>
      </w:pPr>
      <w:rPr>
        <w:rFonts w:ascii="Wingdings" w:hAnsi="Wingdings" w:hint="default"/>
      </w:rPr>
    </w:lvl>
    <w:lvl w:ilvl="6" w:tplc="04190001" w:tentative="1">
      <w:start w:val="1"/>
      <w:numFmt w:val="bullet"/>
      <w:lvlText w:val=""/>
      <w:lvlJc w:val="left"/>
      <w:pPr>
        <w:ind w:left="4870" w:hanging="360"/>
      </w:pPr>
      <w:rPr>
        <w:rFonts w:ascii="Symbol" w:hAnsi="Symbol" w:hint="default"/>
      </w:rPr>
    </w:lvl>
    <w:lvl w:ilvl="7" w:tplc="04190003" w:tentative="1">
      <w:start w:val="1"/>
      <w:numFmt w:val="bullet"/>
      <w:lvlText w:val="o"/>
      <w:lvlJc w:val="left"/>
      <w:pPr>
        <w:ind w:left="5590" w:hanging="360"/>
      </w:pPr>
      <w:rPr>
        <w:rFonts w:ascii="Courier New" w:hAnsi="Courier New" w:cs="Courier New" w:hint="default"/>
      </w:rPr>
    </w:lvl>
    <w:lvl w:ilvl="8" w:tplc="04190005" w:tentative="1">
      <w:start w:val="1"/>
      <w:numFmt w:val="bullet"/>
      <w:lvlText w:val=""/>
      <w:lvlJc w:val="left"/>
      <w:pPr>
        <w:ind w:left="6310" w:hanging="360"/>
      </w:pPr>
      <w:rPr>
        <w:rFonts w:ascii="Wingdings" w:hAnsi="Wingdings" w:hint="default"/>
      </w:rPr>
    </w:lvl>
  </w:abstractNum>
  <w:abstractNum w:abstractNumId="2">
    <w:nsid w:val="061F7855"/>
    <w:multiLevelType w:val="hybridMultilevel"/>
    <w:tmpl w:val="E7FE7A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C90F84"/>
    <w:multiLevelType w:val="hybridMultilevel"/>
    <w:tmpl w:val="BAD8A1C2"/>
    <w:lvl w:ilvl="0" w:tplc="D69E243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0F670E8F"/>
    <w:multiLevelType w:val="hybridMultilevel"/>
    <w:tmpl w:val="76C85EEA"/>
    <w:lvl w:ilvl="0" w:tplc="F5B013D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0F706957"/>
    <w:multiLevelType w:val="hybridMultilevel"/>
    <w:tmpl w:val="3692CCFE"/>
    <w:lvl w:ilvl="0" w:tplc="751886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6544DE9"/>
    <w:multiLevelType w:val="hybridMultilevel"/>
    <w:tmpl w:val="610A21B8"/>
    <w:lvl w:ilvl="0" w:tplc="1DC80180">
      <w:numFmt w:val="bullet"/>
      <w:lvlText w:val="-"/>
      <w:lvlJc w:val="left"/>
      <w:pPr>
        <w:ind w:left="530" w:hanging="360"/>
      </w:pPr>
      <w:rPr>
        <w:rFonts w:ascii="Times New Roman" w:eastAsiaTheme="minorHAnsi" w:hAnsi="Times New Roman" w:cs="Times New Roman" w:hint="default"/>
      </w:rPr>
    </w:lvl>
    <w:lvl w:ilvl="1" w:tplc="04190003" w:tentative="1">
      <w:start w:val="1"/>
      <w:numFmt w:val="bullet"/>
      <w:lvlText w:val="o"/>
      <w:lvlJc w:val="left"/>
      <w:pPr>
        <w:ind w:left="1250" w:hanging="360"/>
      </w:pPr>
      <w:rPr>
        <w:rFonts w:ascii="Courier New" w:hAnsi="Courier New" w:cs="Courier New" w:hint="default"/>
      </w:rPr>
    </w:lvl>
    <w:lvl w:ilvl="2" w:tplc="04190005" w:tentative="1">
      <w:start w:val="1"/>
      <w:numFmt w:val="bullet"/>
      <w:lvlText w:val=""/>
      <w:lvlJc w:val="left"/>
      <w:pPr>
        <w:ind w:left="1970" w:hanging="360"/>
      </w:pPr>
      <w:rPr>
        <w:rFonts w:ascii="Wingdings" w:hAnsi="Wingdings" w:hint="default"/>
      </w:rPr>
    </w:lvl>
    <w:lvl w:ilvl="3" w:tplc="04190001" w:tentative="1">
      <w:start w:val="1"/>
      <w:numFmt w:val="bullet"/>
      <w:lvlText w:val=""/>
      <w:lvlJc w:val="left"/>
      <w:pPr>
        <w:ind w:left="2690" w:hanging="360"/>
      </w:pPr>
      <w:rPr>
        <w:rFonts w:ascii="Symbol" w:hAnsi="Symbol" w:hint="default"/>
      </w:rPr>
    </w:lvl>
    <w:lvl w:ilvl="4" w:tplc="04190003" w:tentative="1">
      <w:start w:val="1"/>
      <w:numFmt w:val="bullet"/>
      <w:lvlText w:val="o"/>
      <w:lvlJc w:val="left"/>
      <w:pPr>
        <w:ind w:left="3410" w:hanging="360"/>
      </w:pPr>
      <w:rPr>
        <w:rFonts w:ascii="Courier New" w:hAnsi="Courier New" w:cs="Courier New" w:hint="default"/>
      </w:rPr>
    </w:lvl>
    <w:lvl w:ilvl="5" w:tplc="04190005" w:tentative="1">
      <w:start w:val="1"/>
      <w:numFmt w:val="bullet"/>
      <w:lvlText w:val=""/>
      <w:lvlJc w:val="left"/>
      <w:pPr>
        <w:ind w:left="4130" w:hanging="360"/>
      </w:pPr>
      <w:rPr>
        <w:rFonts w:ascii="Wingdings" w:hAnsi="Wingdings" w:hint="default"/>
      </w:rPr>
    </w:lvl>
    <w:lvl w:ilvl="6" w:tplc="04190001" w:tentative="1">
      <w:start w:val="1"/>
      <w:numFmt w:val="bullet"/>
      <w:lvlText w:val=""/>
      <w:lvlJc w:val="left"/>
      <w:pPr>
        <w:ind w:left="4850" w:hanging="360"/>
      </w:pPr>
      <w:rPr>
        <w:rFonts w:ascii="Symbol" w:hAnsi="Symbol" w:hint="default"/>
      </w:rPr>
    </w:lvl>
    <w:lvl w:ilvl="7" w:tplc="04190003" w:tentative="1">
      <w:start w:val="1"/>
      <w:numFmt w:val="bullet"/>
      <w:lvlText w:val="o"/>
      <w:lvlJc w:val="left"/>
      <w:pPr>
        <w:ind w:left="5570" w:hanging="360"/>
      </w:pPr>
      <w:rPr>
        <w:rFonts w:ascii="Courier New" w:hAnsi="Courier New" w:cs="Courier New" w:hint="default"/>
      </w:rPr>
    </w:lvl>
    <w:lvl w:ilvl="8" w:tplc="04190005" w:tentative="1">
      <w:start w:val="1"/>
      <w:numFmt w:val="bullet"/>
      <w:lvlText w:val=""/>
      <w:lvlJc w:val="left"/>
      <w:pPr>
        <w:ind w:left="6290" w:hanging="360"/>
      </w:pPr>
      <w:rPr>
        <w:rFonts w:ascii="Wingdings" w:hAnsi="Wingdings" w:hint="default"/>
      </w:rPr>
    </w:lvl>
  </w:abstractNum>
  <w:abstractNum w:abstractNumId="7">
    <w:nsid w:val="236F2110"/>
    <w:multiLevelType w:val="multilevel"/>
    <w:tmpl w:val="2E444D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3D27AAA"/>
    <w:multiLevelType w:val="hybridMultilevel"/>
    <w:tmpl w:val="19DEBB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6E84498"/>
    <w:multiLevelType w:val="hybridMultilevel"/>
    <w:tmpl w:val="9318673E"/>
    <w:lvl w:ilvl="0" w:tplc="B9AE00AE">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10">
    <w:nsid w:val="2856210A"/>
    <w:multiLevelType w:val="hybridMultilevel"/>
    <w:tmpl w:val="655E4AD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FE4756A"/>
    <w:multiLevelType w:val="multilevel"/>
    <w:tmpl w:val="799E0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3341EF8"/>
    <w:multiLevelType w:val="hybridMultilevel"/>
    <w:tmpl w:val="5F6AD5DA"/>
    <w:lvl w:ilvl="0" w:tplc="049ACC8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48B87922"/>
    <w:multiLevelType w:val="hybridMultilevel"/>
    <w:tmpl w:val="93A6C24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B8D33D8"/>
    <w:multiLevelType w:val="hybridMultilevel"/>
    <w:tmpl w:val="13E0C3E4"/>
    <w:lvl w:ilvl="0" w:tplc="B3125F3C">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EA43A3D"/>
    <w:multiLevelType w:val="hybridMultilevel"/>
    <w:tmpl w:val="4410A166"/>
    <w:lvl w:ilvl="0" w:tplc="F05EC6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3175414"/>
    <w:multiLevelType w:val="hybridMultilevel"/>
    <w:tmpl w:val="9DC645C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629B0DA1"/>
    <w:multiLevelType w:val="hybridMultilevel"/>
    <w:tmpl w:val="8752FA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2C15DEA"/>
    <w:multiLevelType w:val="hybridMultilevel"/>
    <w:tmpl w:val="6916D364"/>
    <w:lvl w:ilvl="0" w:tplc="1DC8018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C4B4BFC"/>
    <w:multiLevelType w:val="hybridMultilevel"/>
    <w:tmpl w:val="A5B6DC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2D81815"/>
    <w:multiLevelType w:val="hybridMultilevel"/>
    <w:tmpl w:val="24621884"/>
    <w:lvl w:ilvl="0" w:tplc="2152B8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738B68DE"/>
    <w:multiLevelType w:val="hybridMultilevel"/>
    <w:tmpl w:val="B4B4DAA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9157D9"/>
    <w:multiLevelType w:val="hybridMultilevel"/>
    <w:tmpl w:val="E6C4A080"/>
    <w:lvl w:ilvl="0" w:tplc="1DC8018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7F411E0"/>
    <w:multiLevelType w:val="hybridMultilevel"/>
    <w:tmpl w:val="77789D1C"/>
    <w:lvl w:ilvl="0" w:tplc="E23EE8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8"/>
  </w:num>
  <w:num w:numId="2">
    <w:abstractNumId w:val="1"/>
  </w:num>
  <w:num w:numId="3">
    <w:abstractNumId w:val="21"/>
  </w:num>
  <w:num w:numId="4">
    <w:abstractNumId w:val="15"/>
  </w:num>
  <w:num w:numId="5">
    <w:abstractNumId w:val="6"/>
  </w:num>
  <w:num w:numId="6">
    <w:abstractNumId w:val="2"/>
  </w:num>
  <w:num w:numId="7">
    <w:abstractNumId w:val="3"/>
  </w:num>
  <w:num w:numId="8">
    <w:abstractNumId w:val="22"/>
  </w:num>
  <w:num w:numId="9">
    <w:abstractNumId w:val="17"/>
  </w:num>
  <w:num w:numId="10">
    <w:abstractNumId w:val="14"/>
  </w:num>
  <w:num w:numId="11">
    <w:abstractNumId w:val="9"/>
  </w:num>
  <w:num w:numId="12">
    <w:abstractNumId w:val="19"/>
  </w:num>
  <w:num w:numId="13">
    <w:abstractNumId w:val="5"/>
  </w:num>
  <w:num w:numId="14">
    <w:abstractNumId w:val="0"/>
  </w:num>
  <w:num w:numId="15">
    <w:abstractNumId w:val="20"/>
  </w:num>
  <w:num w:numId="16">
    <w:abstractNumId w:val="11"/>
  </w:num>
  <w:num w:numId="17">
    <w:abstractNumId w:val="7"/>
  </w:num>
  <w:num w:numId="18">
    <w:abstractNumId w:val="12"/>
  </w:num>
  <w:num w:numId="19">
    <w:abstractNumId w:val="13"/>
  </w:num>
  <w:num w:numId="20">
    <w:abstractNumId w:val="4"/>
  </w:num>
  <w:num w:numId="21">
    <w:abstractNumId w:val="8"/>
  </w:num>
  <w:num w:numId="22">
    <w:abstractNumId w:val="23"/>
  </w:num>
  <w:num w:numId="23">
    <w:abstractNumId w:val="10"/>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F72"/>
    <w:rsid w:val="00002E51"/>
    <w:rsid w:val="000109BB"/>
    <w:rsid w:val="000176CB"/>
    <w:rsid w:val="0003419E"/>
    <w:rsid w:val="0003449E"/>
    <w:rsid w:val="0003455A"/>
    <w:rsid w:val="000444BF"/>
    <w:rsid w:val="000510A7"/>
    <w:rsid w:val="0006449E"/>
    <w:rsid w:val="0006618A"/>
    <w:rsid w:val="000805E0"/>
    <w:rsid w:val="00081557"/>
    <w:rsid w:val="000A7DD1"/>
    <w:rsid w:val="000B01C0"/>
    <w:rsid w:val="000B3664"/>
    <w:rsid w:val="000B5B29"/>
    <w:rsid w:val="000B6874"/>
    <w:rsid w:val="000E0D81"/>
    <w:rsid w:val="000E2F81"/>
    <w:rsid w:val="000E7E47"/>
    <w:rsid w:val="00110E68"/>
    <w:rsid w:val="00112EAF"/>
    <w:rsid w:val="00112F72"/>
    <w:rsid w:val="0014027E"/>
    <w:rsid w:val="001414A2"/>
    <w:rsid w:val="0014280C"/>
    <w:rsid w:val="00145292"/>
    <w:rsid w:val="00152707"/>
    <w:rsid w:val="001567A5"/>
    <w:rsid w:val="00170A17"/>
    <w:rsid w:val="00171C8C"/>
    <w:rsid w:val="00176FAF"/>
    <w:rsid w:val="001A6934"/>
    <w:rsid w:val="001A7000"/>
    <w:rsid w:val="001B46AD"/>
    <w:rsid w:val="001C6298"/>
    <w:rsid w:val="001E12C4"/>
    <w:rsid w:val="001F3968"/>
    <w:rsid w:val="00207A55"/>
    <w:rsid w:val="00214253"/>
    <w:rsid w:val="00220005"/>
    <w:rsid w:val="00227E1A"/>
    <w:rsid w:val="00244FB1"/>
    <w:rsid w:val="0026090C"/>
    <w:rsid w:val="00272FFF"/>
    <w:rsid w:val="00277899"/>
    <w:rsid w:val="00281B2F"/>
    <w:rsid w:val="00291F5B"/>
    <w:rsid w:val="00295136"/>
    <w:rsid w:val="002B1945"/>
    <w:rsid w:val="002B5F32"/>
    <w:rsid w:val="002D1C3C"/>
    <w:rsid w:val="002E735C"/>
    <w:rsid w:val="0030243E"/>
    <w:rsid w:val="00304AA9"/>
    <w:rsid w:val="00320512"/>
    <w:rsid w:val="00330E65"/>
    <w:rsid w:val="00337DA7"/>
    <w:rsid w:val="00367C96"/>
    <w:rsid w:val="003751D8"/>
    <w:rsid w:val="00376CF5"/>
    <w:rsid w:val="00377785"/>
    <w:rsid w:val="003839AF"/>
    <w:rsid w:val="003930BF"/>
    <w:rsid w:val="00394550"/>
    <w:rsid w:val="00396C48"/>
    <w:rsid w:val="003A09E0"/>
    <w:rsid w:val="003A0E86"/>
    <w:rsid w:val="003A3629"/>
    <w:rsid w:val="003A795F"/>
    <w:rsid w:val="003D1C80"/>
    <w:rsid w:val="003F5035"/>
    <w:rsid w:val="004229E9"/>
    <w:rsid w:val="004246AD"/>
    <w:rsid w:val="004266C4"/>
    <w:rsid w:val="004501A7"/>
    <w:rsid w:val="00460C98"/>
    <w:rsid w:val="00476CBE"/>
    <w:rsid w:val="004803B1"/>
    <w:rsid w:val="0048237B"/>
    <w:rsid w:val="00482F86"/>
    <w:rsid w:val="00486835"/>
    <w:rsid w:val="00494D21"/>
    <w:rsid w:val="004A417C"/>
    <w:rsid w:val="004A4DAB"/>
    <w:rsid w:val="004D218E"/>
    <w:rsid w:val="004D6652"/>
    <w:rsid w:val="004D7BDE"/>
    <w:rsid w:val="004E5A84"/>
    <w:rsid w:val="004F0B9A"/>
    <w:rsid w:val="004F7986"/>
    <w:rsid w:val="004F7B33"/>
    <w:rsid w:val="00500A1B"/>
    <w:rsid w:val="00507A7C"/>
    <w:rsid w:val="005168C3"/>
    <w:rsid w:val="00516CA1"/>
    <w:rsid w:val="0051717A"/>
    <w:rsid w:val="00525080"/>
    <w:rsid w:val="005539CA"/>
    <w:rsid w:val="00562928"/>
    <w:rsid w:val="00566185"/>
    <w:rsid w:val="005664B0"/>
    <w:rsid w:val="00567580"/>
    <w:rsid w:val="00585475"/>
    <w:rsid w:val="005E16BC"/>
    <w:rsid w:val="005E2BEF"/>
    <w:rsid w:val="005F2974"/>
    <w:rsid w:val="005F4DD4"/>
    <w:rsid w:val="005F783A"/>
    <w:rsid w:val="005F7D39"/>
    <w:rsid w:val="00601920"/>
    <w:rsid w:val="00601EC5"/>
    <w:rsid w:val="0060292F"/>
    <w:rsid w:val="00605379"/>
    <w:rsid w:val="006161FD"/>
    <w:rsid w:val="00631CD4"/>
    <w:rsid w:val="00633AD9"/>
    <w:rsid w:val="00635D0F"/>
    <w:rsid w:val="00637C11"/>
    <w:rsid w:val="0064320D"/>
    <w:rsid w:val="00654E9D"/>
    <w:rsid w:val="00663B94"/>
    <w:rsid w:val="00690793"/>
    <w:rsid w:val="00691060"/>
    <w:rsid w:val="0069694F"/>
    <w:rsid w:val="006A3FB8"/>
    <w:rsid w:val="006B115E"/>
    <w:rsid w:val="006B16E7"/>
    <w:rsid w:val="006B4F0D"/>
    <w:rsid w:val="006B5A5C"/>
    <w:rsid w:val="006C6AA5"/>
    <w:rsid w:val="006E41AB"/>
    <w:rsid w:val="0071451A"/>
    <w:rsid w:val="0072560F"/>
    <w:rsid w:val="0072570C"/>
    <w:rsid w:val="007267BD"/>
    <w:rsid w:val="007570A8"/>
    <w:rsid w:val="007666FB"/>
    <w:rsid w:val="00770B23"/>
    <w:rsid w:val="00780218"/>
    <w:rsid w:val="007868BD"/>
    <w:rsid w:val="00790E2B"/>
    <w:rsid w:val="00795830"/>
    <w:rsid w:val="007975C5"/>
    <w:rsid w:val="007A0897"/>
    <w:rsid w:val="007A4E88"/>
    <w:rsid w:val="007A623D"/>
    <w:rsid w:val="007B0731"/>
    <w:rsid w:val="007C6858"/>
    <w:rsid w:val="007C71BE"/>
    <w:rsid w:val="007D69EB"/>
    <w:rsid w:val="007E7346"/>
    <w:rsid w:val="008111D4"/>
    <w:rsid w:val="00813199"/>
    <w:rsid w:val="00837752"/>
    <w:rsid w:val="00843C20"/>
    <w:rsid w:val="008461DC"/>
    <w:rsid w:val="008569A5"/>
    <w:rsid w:val="00873BFD"/>
    <w:rsid w:val="0087630E"/>
    <w:rsid w:val="00877223"/>
    <w:rsid w:val="00877BEB"/>
    <w:rsid w:val="008943E3"/>
    <w:rsid w:val="008A0569"/>
    <w:rsid w:val="008A264B"/>
    <w:rsid w:val="008B2381"/>
    <w:rsid w:val="008D5FB7"/>
    <w:rsid w:val="008E5141"/>
    <w:rsid w:val="008F0590"/>
    <w:rsid w:val="0091433B"/>
    <w:rsid w:val="00920C46"/>
    <w:rsid w:val="00922226"/>
    <w:rsid w:val="00923697"/>
    <w:rsid w:val="009348F8"/>
    <w:rsid w:val="00940A19"/>
    <w:rsid w:val="0094132C"/>
    <w:rsid w:val="00961058"/>
    <w:rsid w:val="00961F2B"/>
    <w:rsid w:val="00970875"/>
    <w:rsid w:val="00982A41"/>
    <w:rsid w:val="009907D6"/>
    <w:rsid w:val="00994716"/>
    <w:rsid w:val="009A210E"/>
    <w:rsid w:val="009B1A2E"/>
    <w:rsid w:val="009B2654"/>
    <w:rsid w:val="009C1689"/>
    <w:rsid w:val="009D20EE"/>
    <w:rsid w:val="009D4C1A"/>
    <w:rsid w:val="009D7639"/>
    <w:rsid w:val="009E086B"/>
    <w:rsid w:val="009E2677"/>
    <w:rsid w:val="009E4CBB"/>
    <w:rsid w:val="009F1EC0"/>
    <w:rsid w:val="009F68CC"/>
    <w:rsid w:val="00A10F1C"/>
    <w:rsid w:val="00A11FB9"/>
    <w:rsid w:val="00A223FE"/>
    <w:rsid w:val="00A304E7"/>
    <w:rsid w:val="00A35949"/>
    <w:rsid w:val="00A51699"/>
    <w:rsid w:val="00A54DEA"/>
    <w:rsid w:val="00A63105"/>
    <w:rsid w:val="00A6349D"/>
    <w:rsid w:val="00A71E88"/>
    <w:rsid w:val="00A91FF7"/>
    <w:rsid w:val="00A9690C"/>
    <w:rsid w:val="00AB3B0A"/>
    <w:rsid w:val="00AC2368"/>
    <w:rsid w:val="00AC49A7"/>
    <w:rsid w:val="00AD1208"/>
    <w:rsid w:val="00AD128A"/>
    <w:rsid w:val="00AD6F5C"/>
    <w:rsid w:val="00AE7005"/>
    <w:rsid w:val="00B13949"/>
    <w:rsid w:val="00B242B9"/>
    <w:rsid w:val="00B2718A"/>
    <w:rsid w:val="00B35BC4"/>
    <w:rsid w:val="00B374D8"/>
    <w:rsid w:val="00B52AC8"/>
    <w:rsid w:val="00B53363"/>
    <w:rsid w:val="00B62F73"/>
    <w:rsid w:val="00B6360B"/>
    <w:rsid w:val="00B72051"/>
    <w:rsid w:val="00B73FA1"/>
    <w:rsid w:val="00B76785"/>
    <w:rsid w:val="00BA18F0"/>
    <w:rsid w:val="00BB2555"/>
    <w:rsid w:val="00BB3BBC"/>
    <w:rsid w:val="00BB4744"/>
    <w:rsid w:val="00BC1AB8"/>
    <w:rsid w:val="00BE66FD"/>
    <w:rsid w:val="00BF5C39"/>
    <w:rsid w:val="00C0231D"/>
    <w:rsid w:val="00C34240"/>
    <w:rsid w:val="00C6539F"/>
    <w:rsid w:val="00C659BA"/>
    <w:rsid w:val="00C76D38"/>
    <w:rsid w:val="00C91915"/>
    <w:rsid w:val="00C92746"/>
    <w:rsid w:val="00C9591F"/>
    <w:rsid w:val="00CB32B1"/>
    <w:rsid w:val="00CC7BD4"/>
    <w:rsid w:val="00CD7C2B"/>
    <w:rsid w:val="00CE013B"/>
    <w:rsid w:val="00CE02DA"/>
    <w:rsid w:val="00CE0EC6"/>
    <w:rsid w:val="00CE1EDE"/>
    <w:rsid w:val="00CE51EE"/>
    <w:rsid w:val="00D061EF"/>
    <w:rsid w:val="00D144EA"/>
    <w:rsid w:val="00D15C83"/>
    <w:rsid w:val="00D30FD1"/>
    <w:rsid w:val="00D321FB"/>
    <w:rsid w:val="00D362DC"/>
    <w:rsid w:val="00D4424B"/>
    <w:rsid w:val="00D5326D"/>
    <w:rsid w:val="00D53D14"/>
    <w:rsid w:val="00D62349"/>
    <w:rsid w:val="00D63C25"/>
    <w:rsid w:val="00D70D1F"/>
    <w:rsid w:val="00D920DC"/>
    <w:rsid w:val="00D941BB"/>
    <w:rsid w:val="00D962E5"/>
    <w:rsid w:val="00DB78BC"/>
    <w:rsid w:val="00DE167A"/>
    <w:rsid w:val="00DF190B"/>
    <w:rsid w:val="00E14BF8"/>
    <w:rsid w:val="00E2503A"/>
    <w:rsid w:val="00E25261"/>
    <w:rsid w:val="00E3250A"/>
    <w:rsid w:val="00E47DDB"/>
    <w:rsid w:val="00E55295"/>
    <w:rsid w:val="00E576EA"/>
    <w:rsid w:val="00E71C09"/>
    <w:rsid w:val="00E71CC1"/>
    <w:rsid w:val="00E75096"/>
    <w:rsid w:val="00E81AD0"/>
    <w:rsid w:val="00E82558"/>
    <w:rsid w:val="00E85603"/>
    <w:rsid w:val="00EA7A03"/>
    <w:rsid w:val="00ED2CE7"/>
    <w:rsid w:val="00ED35EA"/>
    <w:rsid w:val="00EF5FE0"/>
    <w:rsid w:val="00F06D1B"/>
    <w:rsid w:val="00F07895"/>
    <w:rsid w:val="00F10BB9"/>
    <w:rsid w:val="00F12D7F"/>
    <w:rsid w:val="00F2564A"/>
    <w:rsid w:val="00F54FBB"/>
    <w:rsid w:val="00F76153"/>
    <w:rsid w:val="00F8429D"/>
    <w:rsid w:val="00F9749C"/>
    <w:rsid w:val="00F97ECD"/>
    <w:rsid w:val="00FA1C09"/>
    <w:rsid w:val="00FA25BA"/>
    <w:rsid w:val="00FB40E9"/>
    <w:rsid w:val="00FB4277"/>
    <w:rsid w:val="00FC28CC"/>
    <w:rsid w:val="00FC2B2C"/>
    <w:rsid w:val="00FC6D80"/>
    <w:rsid w:val="00FE252B"/>
    <w:rsid w:val="00FF10FA"/>
    <w:rsid w:val="00FF55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9166B99-8536-4F03-94E9-B23C31872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C7BD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9694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321FB"/>
    <w:pPr>
      <w:spacing w:after="300" w:line="240" w:lineRule="auto"/>
      <w:jc w:val="center"/>
      <w:outlineLvl w:val="2"/>
    </w:pPr>
    <w:rPr>
      <w:rFonts w:ascii="Times New Roman" w:eastAsia="Times New Roman" w:hAnsi="Times New Roman" w:cs="Times New Roman"/>
      <w:b/>
      <w:bCs/>
      <w:sz w:val="28"/>
      <w:szCs w:val="28"/>
      <w:lang w:eastAsia="ru-RU"/>
    </w:rPr>
  </w:style>
  <w:style w:type="paragraph" w:styleId="4">
    <w:name w:val="heading 4"/>
    <w:basedOn w:val="a"/>
    <w:link w:val="40"/>
    <w:uiPriority w:val="9"/>
    <w:qFormat/>
    <w:rsid w:val="00D321FB"/>
    <w:pPr>
      <w:spacing w:after="300" w:line="240" w:lineRule="auto"/>
      <w:jc w:val="center"/>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539CA"/>
    <w:pPr>
      <w:ind w:left="720"/>
      <w:contextualSpacing/>
    </w:pPr>
  </w:style>
  <w:style w:type="table" w:styleId="a4">
    <w:name w:val="Table Grid"/>
    <w:basedOn w:val="a1"/>
    <w:uiPriority w:val="59"/>
    <w:rsid w:val="008569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460C9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60C98"/>
    <w:rPr>
      <w:rFonts w:ascii="Tahoma" w:hAnsi="Tahoma" w:cs="Tahoma"/>
      <w:sz w:val="16"/>
      <w:szCs w:val="16"/>
    </w:rPr>
  </w:style>
  <w:style w:type="character" w:styleId="a7">
    <w:name w:val="Placeholder Text"/>
    <w:basedOn w:val="a0"/>
    <w:uiPriority w:val="99"/>
    <w:semiHidden/>
    <w:rsid w:val="007A0897"/>
    <w:rPr>
      <w:color w:val="808080"/>
    </w:rPr>
  </w:style>
  <w:style w:type="character" w:styleId="a8">
    <w:name w:val="Hyperlink"/>
    <w:basedOn w:val="a0"/>
    <w:uiPriority w:val="99"/>
    <w:unhideWhenUsed/>
    <w:rsid w:val="00F07895"/>
    <w:rPr>
      <w:color w:val="0000FF" w:themeColor="hyperlink"/>
      <w:u w:val="single"/>
    </w:rPr>
  </w:style>
  <w:style w:type="character" w:customStyle="1" w:styleId="10">
    <w:name w:val="Заголовок 1 Знак"/>
    <w:basedOn w:val="a0"/>
    <w:link w:val="1"/>
    <w:uiPriority w:val="9"/>
    <w:rsid w:val="00CC7BD4"/>
    <w:rPr>
      <w:rFonts w:asciiTheme="majorHAnsi" w:eastAsiaTheme="majorEastAsia" w:hAnsiTheme="majorHAnsi" w:cstheme="majorBidi"/>
      <w:b/>
      <w:bCs/>
      <w:color w:val="365F91" w:themeColor="accent1" w:themeShade="BF"/>
      <w:sz w:val="28"/>
      <w:szCs w:val="28"/>
    </w:rPr>
  </w:style>
  <w:style w:type="paragraph" w:styleId="a9">
    <w:name w:val="header"/>
    <w:basedOn w:val="a"/>
    <w:link w:val="aa"/>
    <w:uiPriority w:val="99"/>
    <w:unhideWhenUsed/>
    <w:rsid w:val="00AD6F5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D6F5C"/>
  </w:style>
  <w:style w:type="paragraph" w:styleId="ab">
    <w:name w:val="footer"/>
    <w:basedOn w:val="a"/>
    <w:link w:val="ac"/>
    <w:uiPriority w:val="99"/>
    <w:unhideWhenUsed/>
    <w:rsid w:val="00AD6F5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D6F5C"/>
  </w:style>
  <w:style w:type="character" w:customStyle="1" w:styleId="20">
    <w:name w:val="Заголовок 2 Знак"/>
    <w:basedOn w:val="a0"/>
    <w:link w:val="2"/>
    <w:uiPriority w:val="9"/>
    <w:rsid w:val="0069694F"/>
    <w:rPr>
      <w:rFonts w:asciiTheme="majorHAnsi" w:eastAsiaTheme="majorEastAsia" w:hAnsiTheme="majorHAnsi" w:cstheme="majorBidi"/>
      <w:b/>
      <w:bCs/>
      <w:color w:val="4F81BD" w:themeColor="accent1"/>
      <w:sz w:val="26"/>
      <w:szCs w:val="26"/>
    </w:rPr>
  </w:style>
  <w:style w:type="paragraph" w:styleId="ad">
    <w:name w:val="TOC Heading"/>
    <w:basedOn w:val="1"/>
    <w:next w:val="a"/>
    <w:uiPriority w:val="39"/>
    <w:unhideWhenUsed/>
    <w:qFormat/>
    <w:rsid w:val="00152707"/>
    <w:pPr>
      <w:outlineLvl w:val="9"/>
    </w:pPr>
    <w:rPr>
      <w:lang w:eastAsia="ru-RU"/>
    </w:rPr>
  </w:style>
  <w:style w:type="paragraph" w:styleId="11">
    <w:name w:val="toc 1"/>
    <w:basedOn w:val="a"/>
    <w:next w:val="a"/>
    <w:autoRedefine/>
    <w:uiPriority w:val="39"/>
    <w:unhideWhenUsed/>
    <w:rsid w:val="00152707"/>
    <w:pPr>
      <w:spacing w:after="100"/>
    </w:pPr>
  </w:style>
  <w:style w:type="paragraph" w:styleId="21">
    <w:name w:val="toc 2"/>
    <w:basedOn w:val="a"/>
    <w:next w:val="a"/>
    <w:autoRedefine/>
    <w:uiPriority w:val="39"/>
    <w:unhideWhenUsed/>
    <w:rsid w:val="00152707"/>
    <w:pPr>
      <w:spacing w:after="100"/>
      <w:ind w:left="220"/>
    </w:pPr>
  </w:style>
  <w:style w:type="paragraph" w:styleId="HTML">
    <w:name w:val="HTML Preformatted"/>
    <w:basedOn w:val="a"/>
    <w:link w:val="HTML0"/>
    <w:uiPriority w:val="99"/>
    <w:rsid w:val="00D30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Times New Roman"/>
      <w:sz w:val="20"/>
      <w:szCs w:val="20"/>
    </w:rPr>
  </w:style>
  <w:style w:type="character" w:customStyle="1" w:styleId="HTML0">
    <w:name w:val="Стандартный HTML Знак"/>
    <w:basedOn w:val="a0"/>
    <w:link w:val="HTML"/>
    <w:uiPriority w:val="99"/>
    <w:rsid w:val="00D30FD1"/>
    <w:rPr>
      <w:rFonts w:ascii="Courier New" w:eastAsia="Calibri" w:hAnsi="Courier New" w:cs="Times New Roman"/>
      <w:sz w:val="20"/>
      <w:szCs w:val="20"/>
    </w:rPr>
  </w:style>
  <w:style w:type="character" w:customStyle="1" w:styleId="30">
    <w:name w:val="Заголовок 3 Знак"/>
    <w:basedOn w:val="a0"/>
    <w:link w:val="3"/>
    <w:uiPriority w:val="9"/>
    <w:rsid w:val="00D321FB"/>
    <w:rPr>
      <w:rFonts w:ascii="Times New Roman" w:eastAsia="Times New Roman" w:hAnsi="Times New Roman" w:cs="Times New Roman"/>
      <w:b/>
      <w:bCs/>
      <w:sz w:val="28"/>
      <w:szCs w:val="28"/>
      <w:lang w:eastAsia="ru-RU"/>
    </w:rPr>
  </w:style>
  <w:style w:type="character" w:customStyle="1" w:styleId="40">
    <w:name w:val="Заголовок 4 Знак"/>
    <w:basedOn w:val="a0"/>
    <w:link w:val="4"/>
    <w:uiPriority w:val="9"/>
    <w:rsid w:val="00D321FB"/>
    <w:rPr>
      <w:rFonts w:ascii="Times New Roman" w:eastAsia="Times New Roman" w:hAnsi="Times New Roman" w:cs="Times New Roman"/>
      <w:b/>
      <w:bCs/>
      <w:sz w:val="24"/>
      <w:szCs w:val="24"/>
      <w:lang w:eastAsia="ru-RU"/>
    </w:rPr>
  </w:style>
  <w:style w:type="numbering" w:customStyle="1" w:styleId="12">
    <w:name w:val="Нет списка1"/>
    <w:next w:val="a2"/>
    <w:uiPriority w:val="99"/>
    <w:semiHidden/>
    <w:unhideWhenUsed/>
    <w:rsid w:val="00D321FB"/>
  </w:style>
  <w:style w:type="paragraph" w:customStyle="1" w:styleId="justify">
    <w:name w:val="justify"/>
    <w:basedOn w:val="a"/>
    <w:rsid w:val="00D321FB"/>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customStyle="1" w:styleId="left">
    <w:name w:val="left"/>
    <w:basedOn w:val="a"/>
    <w:rsid w:val="00D321F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ight">
    <w:name w:val="right"/>
    <w:basedOn w:val="a"/>
    <w:rsid w:val="00D321FB"/>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center">
    <w:name w:val="center"/>
    <w:basedOn w:val="a"/>
    <w:rsid w:val="00D321FB"/>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bold">
    <w:name w:val="bold"/>
    <w:basedOn w:val="a"/>
    <w:rsid w:val="00D321FB"/>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brdnone">
    <w:name w:val="brdnone"/>
    <w:basedOn w:val="a"/>
    <w:rsid w:val="00D321F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dbtm">
    <w:name w:val="brdbtm"/>
    <w:basedOn w:val="a"/>
    <w:rsid w:val="00D321FB"/>
    <w:pPr>
      <w:pBdr>
        <w:bottom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dtop">
    <w:name w:val="brdtop"/>
    <w:basedOn w:val="a"/>
    <w:rsid w:val="00D321FB"/>
    <w:pPr>
      <w:pBdr>
        <w:top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dall">
    <w:name w:val="brdall"/>
    <w:basedOn w:val="a"/>
    <w:rsid w:val="00D321FB"/>
    <w:pPr>
      <w:pBdr>
        <w:top w:val="single" w:sz="6" w:space="0" w:color="000000"/>
        <w:left w:val="single" w:sz="6" w:space="0" w:color="000000"/>
        <w:bottom w:val="single" w:sz="6" w:space="0" w:color="000000"/>
        <w:right w:val="single" w:sz="6" w:space="0"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mall-text">
    <w:name w:val="small-text"/>
    <w:basedOn w:val="a"/>
    <w:rsid w:val="00D321FB"/>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pagebreak">
    <w:name w:val="pagebreak"/>
    <w:basedOn w:val="a"/>
    <w:rsid w:val="00D321FB"/>
    <w:pPr>
      <w:pageBreakBefore/>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mall-text1">
    <w:name w:val="small-text1"/>
    <w:rsid w:val="00D321FB"/>
    <w:rPr>
      <w:sz w:val="20"/>
      <w:szCs w:val="20"/>
    </w:rPr>
  </w:style>
  <w:style w:type="paragraph" w:styleId="ae">
    <w:name w:val="Normal (Web)"/>
    <w:basedOn w:val="a"/>
    <w:uiPriority w:val="99"/>
    <w:semiHidden/>
    <w:unhideWhenUsed/>
    <w:rsid w:val="00D321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uiPriority w:val="22"/>
    <w:qFormat/>
    <w:rsid w:val="00D321FB"/>
    <w:rPr>
      <w:b/>
      <w:bCs/>
    </w:rPr>
  </w:style>
  <w:style w:type="numbering" w:customStyle="1" w:styleId="22">
    <w:name w:val="Нет списка2"/>
    <w:next w:val="a2"/>
    <w:uiPriority w:val="99"/>
    <w:semiHidden/>
    <w:unhideWhenUsed/>
    <w:rsid w:val="00D321FB"/>
  </w:style>
  <w:style w:type="paragraph" w:customStyle="1" w:styleId="msonormal0">
    <w:name w:val="msonormal"/>
    <w:basedOn w:val="a"/>
    <w:rsid w:val="00D321F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289709">
      <w:bodyDiv w:val="1"/>
      <w:marLeft w:val="0"/>
      <w:marRight w:val="0"/>
      <w:marTop w:val="0"/>
      <w:marBottom w:val="0"/>
      <w:divBdr>
        <w:top w:val="none" w:sz="0" w:space="0" w:color="auto"/>
        <w:left w:val="none" w:sz="0" w:space="0" w:color="auto"/>
        <w:bottom w:val="none" w:sz="0" w:space="0" w:color="auto"/>
        <w:right w:val="none" w:sz="0" w:space="0" w:color="auto"/>
      </w:divBdr>
    </w:div>
    <w:div w:id="318461414">
      <w:bodyDiv w:val="1"/>
      <w:marLeft w:val="0"/>
      <w:marRight w:val="0"/>
      <w:marTop w:val="0"/>
      <w:marBottom w:val="0"/>
      <w:divBdr>
        <w:top w:val="none" w:sz="0" w:space="0" w:color="auto"/>
        <w:left w:val="none" w:sz="0" w:space="0" w:color="auto"/>
        <w:bottom w:val="none" w:sz="0" w:space="0" w:color="auto"/>
        <w:right w:val="none" w:sz="0" w:space="0" w:color="auto"/>
      </w:divBdr>
    </w:div>
    <w:div w:id="549003359">
      <w:bodyDiv w:val="1"/>
      <w:marLeft w:val="0"/>
      <w:marRight w:val="0"/>
      <w:marTop w:val="0"/>
      <w:marBottom w:val="0"/>
      <w:divBdr>
        <w:top w:val="none" w:sz="0" w:space="0" w:color="auto"/>
        <w:left w:val="none" w:sz="0" w:space="0" w:color="auto"/>
        <w:bottom w:val="none" w:sz="0" w:space="0" w:color="auto"/>
        <w:right w:val="none" w:sz="0" w:space="0" w:color="auto"/>
      </w:divBdr>
    </w:div>
    <w:div w:id="774713013">
      <w:bodyDiv w:val="1"/>
      <w:marLeft w:val="0"/>
      <w:marRight w:val="0"/>
      <w:marTop w:val="0"/>
      <w:marBottom w:val="0"/>
      <w:divBdr>
        <w:top w:val="none" w:sz="0" w:space="0" w:color="auto"/>
        <w:left w:val="none" w:sz="0" w:space="0" w:color="auto"/>
        <w:bottom w:val="none" w:sz="0" w:space="0" w:color="auto"/>
        <w:right w:val="none" w:sz="0" w:space="0" w:color="auto"/>
      </w:divBdr>
    </w:div>
    <w:div w:id="804154300">
      <w:bodyDiv w:val="1"/>
      <w:marLeft w:val="0"/>
      <w:marRight w:val="0"/>
      <w:marTop w:val="0"/>
      <w:marBottom w:val="0"/>
      <w:divBdr>
        <w:top w:val="none" w:sz="0" w:space="0" w:color="auto"/>
        <w:left w:val="none" w:sz="0" w:space="0" w:color="auto"/>
        <w:bottom w:val="none" w:sz="0" w:space="0" w:color="auto"/>
        <w:right w:val="none" w:sz="0" w:space="0" w:color="auto"/>
      </w:divBdr>
    </w:div>
    <w:div w:id="885875886">
      <w:bodyDiv w:val="1"/>
      <w:marLeft w:val="0"/>
      <w:marRight w:val="0"/>
      <w:marTop w:val="0"/>
      <w:marBottom w:val="0"/>
      <w:divBdr>
        <w:top w:val="none" w:sz="0" w:space="0" w:color="auto"/>
        <w:left w:val="none" w:sz="0" w:space="0" w:color="auto"/>
        <w:bottom w:val="none" w:sz="0" w:space="0" w:color="auto"/>
        <w:right w:val="none" w:sz="0" w:space="0" w:color="auto"/>
      </w:divBdr>
    </w:div>
    <w:div w:id="1100758085">
      <w:bodyDiv w:val="1"/>
      <w:marLeft w:val="0"/>
      <w:marRight w:val="0"/>
      <w:marTop w:val="0"/>
      <w:marBottom w:val="0"/>
      <w:divBdr>
        <w:top w:val="none" w:sz="0" w:space="0" w:color="auto"/>
        <w:left w:val="none" w:sz="0" w:space="0" w:color="auto"/>
        <w:bottom w:val="none" w:sz="0" w:space="0" w:color="auto"/>
        <w:right w:val="none" w:sz="0" w:space="0" w:color="auto"/>
      </w:divBdr>
    </w:div>
    <w:div w:id="1240942154">
      <w:bodyDiv w:val="1"/>
      <w:marLeft w:val="0"/>
      <w:marRight w:val="0"/>
      <w:marTop w:val="0"/>
      <w:marBottom w:val="0"/>
      <w:divBdr>
        <w:top w:val="none" w:sz="0" w:space="0" w:color="auto"/>
        <w:left w:val="none" w:sz="0" w:space="0" w:color="auto"/>
        <w:bottom w:val="none" w:sz="0" w:space="0" w:color="auto"/>
        <w:right w:val="none" w:sz="0" w:space="0" w:color="auto"/>
      </w:divBdr>
    </w:div>
    <w:div w:id="1318223176">
      <w:bodyDiv w:val="1"/>
      <w:marLeft w:val="0"/>
      <w:marRight w:val="0"/>
      <w:marTop w:val="0"/>
      <w:marBottom w:val="0"/>
      <w:divBdr>
        <w:top w:val="none" w:sz="0" w:space="0" w:color="auto"/>
        <w:left w:val="none" w:sz="0" w:space="0" w:color="auto"/>
        <w:bottom w:val="none" w:sz="0" w:space="0" w:color="auto"/>
        <w:right w:val="none" w:sz="0" w:space="0" w:color="auto"/>
      </w:divBdr>
    </w:div>
    <w:div w:id="1634411388">
      <w:bodyDiv w:val="1"/>
      <w:marLeft w:val="0"/>
      <w:marRight w:val="0"/>
      <w:marTop w:val="0"/>
      <w:marBottom w:val="0"/>
      <w:divBdr>
        <w:top w:val="none" w:sz="0" w:space="0" w:color="auto"/>
        <w:left w:val="none" w:sz="0" w:space="0" w:color="auto"/>
        <w:bottom w:val="none" w:sz="0" w:space="0" w:color="auto"/>
        <w:right w:val="none" w:sz="0" w:space="0" w:color="auto"/>
      </w:divBdr>
    </w:div>
    <w:div w:id="1735658165">
      <w:bodyDiv w:val="1"/>
      <w:marLeft w:val="0"/>
      <w:marRight w:val="0"/>
      <w:marTop w:val="0"/>
      <w:marBottom w:val="0"/>
      <w:divBdr>
        <w:top w:val="none" w:sz="0" w:space="0" w:color="auto"/>
        <w:left w:val="none" w:sz="0" w:space="0" w:color="auto"/>
        <w:bottom w:val="none" w:sz="0" w:space="0" w:color="auto"/>
        <w:right w:val="none" w:sz="0" w:space="0" w:color="auto"/>
      </w:divBdr>
    </w:div>
    <w:div w:id="1865441556">
      <w:bodyDiv w:val="1"/>
      <w:marLeft w:val="0"/>
      <w:marRight w:val="0"/>
      <w:marTop w:val="0"/>
      <w:marBottom w:val="0"/>
      <w:divBdr>
        <w:top w:val="none" w:sz="0" w:space="0" w:color="auto"/>
        <w:left w:val="none" w:sz="0" w:space="0" w:color="auto"/>
        <w:bottom w:val="none" w:sz="0" w:space="0" w:color="auto"/>
        <w:right w:val="none" w:sz="0" w:space="0" w:color="auto"/>
      </w:divBdr>
    </w:div>
    <w:div w:id="2107531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1A77DA-7DA7-4C0B-8BD3-05747A80B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2598</Words>
  <Characters>14811</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troll</Company>
  <LinksUpToDate>false</LinksUpToDate>
  <CharactersWithSpaces>17375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troll</dc:creator>
  <cp:lastModifiedBy>student</cp:lastModifiedBy>
  <cp:revision>2</cp:revision>
  <cp:lastPrinted>2017-06-09T10:51:00Z</cp:lastPrinted>
  <dcterms:created xsi:type="dcterms:W3CDTF">2018-04-16T09:48:00Z</dcterms:created>
  <dcterms:modified xsi:type="dcterms:W3CDTF">2018-04-16T09:48:00Z</dcterms:modified>
</cp:coreProperties>
</file>