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BCD" w:rsidRPr="002E2BCD" w:rsidRDefault="002E2BCD" w:rsidP="002E2BCD">
      <w:pPr>
        <w:widowControl w:val="0"/>
        <w:autoSpaceDE w:val="0"/>
        <w:autoSpaceDN w:val="0"/>
        <w:spacing w:after="0" w:line="360" w:lineRule="auto"/>
        <w:ind w:right="-6"/>
        <w:contextualSpacing/>
        <w:jc w:val="center"/>
        <w:rPr>
          <w:rFonts w:ascii="Times New Roman" w:eastAsia="Georgia" w:hAnsi="Times New Roman" w:cs="Times New Roman"/>
          <w:bCs/>
          <w:sz w:val="28"/>
          <w:szCs w:val="28"/>
          <w:lang w:eastAsia="x-none"/>
        </w:rPr>
      </w:pPr>
      <w:r w:rsidRPr="002E2BCD">
        <w:rPr>
          <w:rFonts w:ascii="Times New Roman" w:eastAsia="Georgia" w:hAnsi="Times New Roman" w:cs="Times New Roman"/>
          <w:bCs/>
          <w:sz w:val="28"/>
          <w:szCs w:val="28"/>
          <w:lang w:val="x-none" w:eastAsia="x-none"/>
        </w:rPr>
        <w:t xml:space="preserve">Одеський </w:t>
      </w:r>
      <w:r w:rsidRPr="002E2BCD">
        <w:rPr>
          <w:rFonts w:ascii="Times New Roman" w:eastAsia="Georgia" w:hAnsi="Times New Roman" w:cs="Times New Roman"/>
          <w:bCs/>
          <w:sz w:val="28"/>
          <w:szCs w:val="28"/>
          <w:lang w:eastAsia="x-none"/>
        </w:rPr>
        <w:t>національний</w:t>
      </w:r>
      <w:r w:rsidRPr="002E2BCD">
        <w:rPr>
          <w:rFonts w:ascii="Times New Roman" w:eastAsia="Georgia" w:hAnsi="Times New Roman" w:cs="Times New Roman"/>
          <w:bCs/>
          <w:sz w:val="28"/>
          <w:szCs w:val="28"/>
          <w:lang w:val="x-none" w:eastAsia="x-none"/>
        </w:rPr>
        <w:t xml:space="preserve"> університет імені </w:t>
      </w:r>
      <w:r w:rsidRPr="002E2BCD">
        <w:rPr>
          <w:rFonts w:ascii="Times New Roman" w:eastAsia="Georgia" w:hAnsi="Times New Roman" w:cs="Times New Roman"/>
          <w:bCs/>
          <w:sz w:val="28"/>
          <w:szCs w:val="28"/>
          <w:lang w:eastAsia="x-none"/>
        </w:rPr>
        <w:t>І.І.М</w:t>
      </w:r>
      <w:proofErr w:type="spellStart"/>
      <w:r w:rsidRPr="002E2BCD">
        <w:rPr>
          <w:rFonts w:ascii="Times New Roman" w:eastAsia="Georgia" w:hAnsi="Times New Roman" w:cs="Times New Roman"/>
          <w:bCs/>
          <w:sz w:val="28"/>
          <w:szCs w:val="28"/>
          <w:lang w:val="x-none" w:eastAsia="x-none"/>
        </w:rPr>
        <w:t>ечникова</w:t>
      </w:r>
      <w:proofErr w:type="spellEnd"/>
    </w:p>
    <w:p w:rsidR="002E2BCD" w:rsidRPr="002E2BCD" w:rsidRDefault="002E2BCD" w:rsidP="002E2BCD">
      <w:pPr>
        <w:widowControl w:val="0"/>
        <w:autoSpaceDE w:val="0"/>
        <w:autoSpaceDN w:val="0"/>
        <w:spacing w:after="0" w:line="360" w:lineRule="auto"/>
        <w:ind w:right="-6"/>
        <w:contextualSpacing/>
        <w:jc w:val="center"/>
        <w:rPr>
          <w:rFonts w:ascii="Times New Roman" w:eastAsia="Georgia" w:hAnsi="Times New Roman" w:cs="Times New Roman"/>
          <w:bCs/>
          <w:sz w:val="28"/>
          <w:szCs w:val="28"/>
          <w:lang w:eastAsia="x-none"/>
        </w:rPr>
      </w:pPr>
      <w:r w:rsidRPr="002E2BCD">
        <w:rPr>
          <w:rFonts w:ascii="Times New Roman" w:eastAsia="Georgia" w:hAnsi="Times New Roman" w:cs="Times New Roman"/>
          <w:bCs/>
          <w:sz w:val="28"/>
          <w:szCs w:val="28"/>
          <w:lang w:eastAsia="x-none"/>
        </w:rPr>
        <w:t>Економіко-правовий факультет</w:t>
      </w: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sz w:val="28"/>
          <w:szCs w:val="28"/>
          <w:lang w:val="x-none" w:eastAsia="x-none"/>
        </w:rPr>
      </w:pPr>
      <w:r w:rsidRPr="002E2BCD">
        <w:rPr>
          <w:rFonts w:ascii="Times New Roman" w:eastAsia="Georgia" w:hAnsi="Times New Roman" w:cs="Times New Roman"/>
          <w:sz w:val="28"/>
          <w:szCs w:val="28"/>
          <w:lang w:val="x-none" w:eastAsia="x-none"/>
        </w:rPr>
        <w:t>Кафедра економіки та моделювання ринкових  відносин</w:t>
      </w: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b/>
          <w:sz w:val="28"/>
          <w:szCs w:val="28"/>
          <w:lang w:val="x-none" w:eastAsia="x-none"/>
        </w:rPr>
      </w:pP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sz w:val="28"/>
          <w:szCs w:val="18"/>
          <w:lang w:val="x-none" w:eastAsia="x-none"/>
        </w:rPr>
      </w:pP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b/>
          <w:bCs/>
          <w:sz w:val="28"/>
          <w:szCs w:val="32"/>
          <w:lang w:eastAsia="x-none"/>
        </w:rPr>
      </w:pPr>
      <w:r w:rsidRPr="002E2BCD">
        <w:rPr>
          <w:rFonts w:ascii="Times New Roman" w:eastAsia="Georgia" w:hAnsi="Times New Roman" w:cs="Times New Roman"/>
          <w:b/>
          <w:bCs/>
          <w:sz w:val="28"/>
          <w:szCs w:val="32"/>
          <w:lang w:eastAsia="x-none"/>
        </w:rPr>
        <w:t>Дипломна робота</w:t>
      </w: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bCs/>
          <w:sz w:val="28"/>
          <w:szCs w:val="28"/>
          <w:lang w:eastAsia="x-none"/>
        </w:rPr>
      </w:pPr>
      <w:r w:rsidRPr="002E2BCD">
        <w:rPr>
          <w:rFonts w:ascii="Times New Roman" w:eastAsia="Georgia" w:hAnsi="Times New Roman" w:cs="Times New Roman"/>
          <w:bCs/>
          <w:sz w:val="28"/>
          <w:szCs w:val="28"/>
          <w:lang w:eastAsia="x-none"/>
        </w:rPr>
        <w:t>бакалавра</w:t>
      </w:r>
    </w:p>
    <w:p w:rsidR="002E2BCD" w:rsidRPr="002E2BCD" w:rsidRDefault="002E2BCD" w:rsidP="002E2BCD">
      <w:pPr>
        <w:tabs>
          <w:tab w:val="right" w:pos="9355"/>
        </w:tabs>
        <w:spacing w:line="360" w:lineRule="auto"/>
        <w:jc w:val="center"/>
        <w:rPr>
          <w:rFonts w:ascii="Times New Roman" w:eastAsia="Times New Roman" w:hAnsi="Times New Roman" w:cs="Times New Roman"/>
          <w:b/>
          <w:sz w:val="28"/>
          <w:szCs w:val="28"/>
          <w:lang w:eastAsia="ru-RU"/>
        </w:rPr>
      </w:pPr>
      <w:r w:rsidRPr="002E2BCD">
        <w:rPr>
          <w:rFonts w:ascii="Times New Roman" w:eastAsia="Times New Roman" w:hAnsi="Times New Roman" w:cs="Times New Roman"/>
          <w:sz w:val="28"/>
          <w:szCs w:val="28"/>
          <w:lang w:eastAsia="ru-RU"/>
        </w:rPr>
        <w:t xml:space="preserve">на тему: </w:t>
      </w:r>
      <w:r w:rsidRPr="002E2BCD">
        <w:rPr>
          <w:rFonts w:ascii="Times New Roman" w:eastAsia="Times New Roman" w:hAnsi="Times New Roman" w:cs="Times New Roman"/>
          <w:b/>
          <w:sz w:val="28"/>
          <w:szCs w:val="28"/>
          <w:lang w:val="ru-RU" w:eastAsia="ru-RU"/>
        </w:rPr>
        <w:t>«</w:t>
      </w:r>
      <w:r w:rsidRPr="002E2BCD">
        <w:rPr>
          <w:rFonts w:ascii="Times New Roman" w:eastAsia="Times New Roman" w:hAnsi="Times New Roman" w:cs="Times New Roman"/>
          <w:b/>
          <w:sz w:val="28"/>
          <w:szCs w:val="28"/>
          <w:lang w:eastAsia="ru-RU"/>
        </w:rPr>
        <w:t>Банк як фінансовий посередник на ринку фінансових послуг»</w:t>
      </w:r>
    </w:p>
    <w:p w:rsidR="002E2BCD" w:rsidRPr="002E2BCD" w:rsidRDefault="002E2BCD" w:rsidP="002E2BCD">
      <w:pPr>
        <w:tabs>
          <w:tab w:val="right" w:pos="9355"/>
        </w:tabs>
        <w:spacing w:line="360" w:lineRule="auto"/>
        <w:jc w:val="center"/>
        <w:rPr>
          <w:rFonts w:ascii="Times New Roman" w:eastAsia="Times New Roman" w:hAnsi="Times New Roman" w:cs="Times New Roman"/>
          <w:sz w:val="24"/>
          <w:szCs w:val="24"/>
          <w:lang w:eastAsia="ru-RU"/>
        </w:rPr>
      </w:pPr>
      <w:r w:rsidRPr="002E2BCD">
        <w:rPr>
          <w:rFonts w:ascii="Times New Roman" w:eastAsia="Times New Roman" w:hAnsi="Times New Roman" w:cs="Times New Roman"/>
          <w:sz w:val="24"/>
          <w:szCs w:val="24"/>
          <w:lang w:eastAsia="ru-RU"/>
        </w:rPr>
        <w:t>«</w:t>
      </w:r>
      <w:proofErr w:type="spellStart"/>
      <w:r w:rsidRPr="002E2BCD">
        <w:rPr>
          <w:rFonts w:ascii="Times New Roman" w:eastAsia="Times New Roman" w:hAnsi="Times New Roman" w:cs="Times New Roman"/>
          <w:sz w:val="24"/>
          <w:szCs w:val="24"/>
          <w:lang w:eastAsia="ru-RU"/>
        </w:rPr>
        <w:t>Bank</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as</w:t>
      </w:r>
      <w:proofErr w:type="spellEnd"/>
      <w:r w:rsidRPr="002E2BCD">
        <w:rPr>
          <w:rFonts w:ascii="Times New Roman" w:eastAsia="Times New Roman" w:hAnsi="Times New Roman" w:cs="Times New Roman"/>
          <w:sz w:val="24"/>
          <w:szCs w:val="24"/>
          <w:lang w:eastAsia="ru-RU"/>
        </w:rPr>
        <w:t xml:space="preserve"> a </w:t>
      </w:r>
      <w:proofErr w:type="spellStart"/>
      <w:r w:rsidRPr="002E2BCD">
        <w:rPr>
          <w:rFonts w:ascii="Times New Roman" w:eastAsia="Times New Roman" w:hAnsi="Times New Roman" w:cs="Times New Roman"/>
          <w:sz w:val="24"/>
          <w:szCs w:val="24"/>
          <w:lang w:eastAsia="ru-RU"/>
        </w:rPr>
        <w:t>financial</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intermediary</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in</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the</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financial</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services</w:t>
      </w:r>
      <w:proofErr w:type="spellEnd"/>
      <w:r w:rsidRPr="002E2BCD">
        <w:rPr>
          <w:rFonts w:ascii="Times New Roman" w:eastAsia="Times New Roman" w:hAnsi="Times New Roman" w:cs="Times New Roman"/>
          <w:sz w:val="24"/>
          <w:szCs w:val="24"/>
          <w:lang w:eastAsia="ru-RU"/>
        </w:rPr>
        <w:t xml:space="preserve"> </w:t>
      </w:r>
      <w:proofErr w:type="spellStart"/>
      <w:r w:rsidRPr="002E2BCD">
        <w:rPr>
          <w:rFonts w:ascii="Times New Roman" w:eastAsia="Times New Roman" w:hAnsi="Times New Roman" w:cs="Times New Roman"/>
          <w:sz w:val="24"/>
          <w:szCs w:val="24"/>
          <w:lang w:eastAsia="ru-RU"/>
        </w:rPr>
        <w:t>market</w:t>
      </w:r>
      <w:proofErr w:type="spellEnd"/>
      <w:r w:rsidRPr="002E2BCD">
        <w:rPr>
          <w:rFonts w:ascii="Times New Roman" w:eastAsia="Times New Roman" w:hAnsi="Times New Roman" w:cs="Times New Roman"/>
          <w:color w:val="333333"/>
          <w:sz w:val="24"/>
          <w:szCs w:val="24"/>
          <w:lang w:eastAsia="ru-RU"/>
        </w:rPr>
        <w:t xml:space="preserve"> </w:t>
      </w:r>
      <w:r w:rsidRPr="002E2BCD">
        <w:rPr>
          <w:rFonts w:ascii="Times New Roman" w:eastAsia="Times New Roman" w:hAnsi="Times New Roman" w:cs="Times New Roman"/>
          <w:sz w:val="24"/>
          <w:szCs w:val="24"/>
          <w:lang w:eastAsia="ru-RU"/>
        </w:rPr>
        <w:t xml:space="preserve"> »</w:t>
      </w: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sz w:val="28"/>
          <w:szCs w:val="28"/>
          <w:lang w:val="x-none" w:eastAsia="x-none"/>
        </w:rPr>
      </w:pP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sz w:val="28"/>
          <w:szCs w:val="28"/>
          <w:lang w:val="x-none" w:eastAsia="x-none"/>
        </w:rPr>
      </w:pPr>
      <w:r w:rsidRPr="002E2BCD">
        <w:rPr>
          <w:rFonts w:ascii="Times New Roman" w:eastAsia="Georgia" w:hAnsi="Times New Roman" w:cs="Times New Roman"/>
          <w:b/>
          <w:sz w:val="28"/>
          <w:szCs w:val="28"/>
          <w:lang w:eastAsia="x-none"/>
        </w:rPr>
        <w:t xml:space="preserve">                                                </w:t>
      </w:r>
      <w:r w:rsidRPr="002E2BCD">
        <w:rPr>
          <w:rFonts w:ascii="Times New Roman" w:eastAsia="Georgia" w:hAnsi="Times New Roman" w:cs="Times New Roman"/>
          <w:sz w:val="28"/>
          <w:szCs w:val="28"/>
          <w:lang w:val="x-none" w:eastAsia="x-none"/>
        </w:rPr>
        <w:t>Виконала : студентка</w:t>
      </w:r>
      <w:r w:rsidRPr="002E2BCD">
        <w:rPr>
          <w:rFonts w:ascii="Times New Roman" w:eastAsia="Georgia" w:hAnsi="Times New Roman" w:cs="Times New Roman"/>
          <w:sz w:val="28"/>
          <w:szCs w:val="28"/>
          <w:lang w:eastAsia="x-none"/>
        </w:rPr>
        <w:t xml:space="preserve"> </w:t>
      </w:r>
      <w:r w:rsidRPr="002E2BCD">
        <w:rPr>
          <w:rFonts w:ascii="Times New Roman" w:eastAsia="Georgia" w:hAnsi="Times New Roman" w:cs="Times New Roman"/>
          <w:sz w:val="28"/>
          <w:szCs w:val="28"/>
          <w:lang w:val="x-none" w:eastAsia="x-none"/>
        </w:rPr>
        <w:t>заочної форми навчання</w:t>
      </w: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sz w:val="28"/>
          <w:szCs w:val="28"/>
          <w:lang w:val="x-none" w:eastAsia="x-none"/>
        </w:rPr>
      </w:pPr>
      <w:r w:rsidRPr="002E2BCD">
        <w:rPr>
          <w:rFonts w:ascii="Times New Roman" w:eastAsia="Georgia" w:hAnsi="Times New Roman" w:cs="Times New Roman"/>
          <w:sz w:val="28"/>
          <w:szCs w:val="28"/>
          <w:lang w:eastAsia="x-none"/>
        </w:rPr>
        <w:t xml:space="preserve">                                                 </w:t>
      </w:r>
      <w:r w:rsidRPr="002E2BCD">
        <w:rPr>
          <w:rFonts w:ascii="Times New Roman" w:eastAsia="Georgia" w:hAnsi="Times New Roman" w:cs="Times New Roman"/>
          <w:sz w:val="28"/>
          <w:szCs w:val="28"/>
          <w:lang w:val="x-none" w:eastAsia="x-none"/>
        </w:rPr>
        <w:t>напряму підготовки 6.030508</w:t>
      </w:r>
      <w:r w:rsidRPr="002E2BCD">
        <w:rPr>
          <w:rFonts w:ascii="Times New Roman" w:eastAsia="Georgia" w:hAnsi="Times New Roman" w:cs="Times New Roman"/>
          <w:i/>
          <w:sz w:val="28"/>
          <w:szCs w:val="28"/>
          <w:lang w:val="x-none" w:eastAsia="x-none"/>
        </w:rPr>
        <w:t xml:space="preserve"> </w:t>
      </w:r>
      <w:r w:rsidRPr="002E2BCD">
        <w:rPr>
          <w:rFonts w:ascii="Times New Roman" w:eastAsia="Georgia" w:hAnsi="Times New Roman" w:cs="Times New Roman"/>
          <w:sz w:val="28"/>
          <w:szCs w:val="28"/>
          <w:lang w:val="x-none" w:eastAsia="x-none"/>
        </w:rPr>
        <w:t>«Фінанси і кредит»</w:t>
      </w: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i/>
          <w:sz w:val="28"/>
          <w:szCs w:val="28"/>
          <w:lang w:val="x-none" w:eastAsia="x-none"/>
        </w:rPr>
      </w:pPr>
      <w:r w:rsidRPr="002E2BCD">
        <w:rPr>
          <w:rFonts w:ascii="Times New Roman" w:eastAsia="Georgia" w:hAnsi="Times New Roman" w:cs="Times New Roman"/>
          <w:sz w:val="28"/>
          <w:szCs w:val="28"/>
          <w:lang w:eastAsia="x-none"/>
        </w:rPr>
        <w:t xml:space="preserve">                                                 Харченко Тетяна</w:t>
      </w:r>
      <w:r w:rsidRPr="002E2BCD">
        <w:rPr>
          <w:rFonts w:ascii="Times New Roman" w:eastAsia="Georgia" w:hAnsi="Times New Roman" w:cs="Times New Roman"/>
          <w:sz w:val="28"/>
          <w:szCs w:val="28"/>
          <w:lang w:val="x-none" w:eastAsia="x-none"/>
        </w:rPr>
        <w:t xml:space="preserve">              </w:t>
      </w:r>
    </w:p>
    <w:p w:rsidR="002E2BCD" w:rsidRPr="002E2BCD" w:rsidRDefault="002E2BCD" w:rsidP="002E2BCD">
      <w:pPr>
        <w:widowControl w:val="0"/>
        <w:autoSpaceDE w:val="0"/>
        <w:autoSpaceDN w:val="0"/>
        <w:spacing w:after="0" w:line="360" w:lineRule="auto"/>
        <w:ind w:left="2124" w:firstLine="708"/>
        <w:contextualSpacing/>
        <w:jc w:val="both"/>
        <w:rPr>
          <w:rFonts w:ascii="Times New Roman" w:eastAsia="Georgia" w:hAnsi="Times New Roman" w:cs="Times New Roman"/>
          <w:sz w:val="28"/>
          <w:szCs w:val="28"/>
          <w:lang w:eastAsia="x-none"/>
        </w:rPr>
      </w:pPr>
      <w:r w:rsidRPr="002E2BCD">
        <w:rPr>
          <w:rFonts w:ascii="Times New Roman" w:eastAsia="Georgia" w:hAnsi="Times New Roman" w:cs="Times New Roman"/>
          <w:sz w:val="28"/>
          <w:szCs w:val="28"/>
          <w:lang w:eastAsia="x-none"/>
        </w:rPr>
        <w:t xml:space="preserve">         Науковий к</w:t>
      </w:r>
      <w:proofErr w:type="spellStart"/>
      <w:r w:rsidRPr="002E2BCD">
        <w:rPr>
          <w:rFonts w:ascii="Times New Roman" w:eastAsia="Georgia" w:hAnsi="Times New Roman" w:cs="Times New Roman"/>
          <w:sz w:val="28"/>
          <w:szCs w:val="28"/>
          <w:lang w:val="x-none" w:eastAsia="x-none"/>
        </w:rPr>
        <w:t>ерівник</w:t>
      </w:r>
      <w:proofErr w:type="spellEnd"/>
      <w:r w:rsidRPr="002E2BCD">
        <w:rPr>
          <w:rFonts w:ascii="Times New Roman" w:eastAsia="Georgia" w:hAnsi="Times New Roman" w:cs="Times New Roman"/>
          <w:sz w:val="28"/>
          <w:szCs w:val="28"/>
          <w:lang w:eastAsia="x-none"/>
        </w:rPr>
        <w:t>: ст. викладач</w:t>
      </w:r>
    </w:p>
    <w:p w:rsidR="002E2BCD" w:rsidRPr="002E2BCD" w:rsidRDefault="002E2BCD" w:rsidP="002E2BCD">
      <w:pPr>
        <w:widowControl w:val="0"/>
        <w:autoSpaceDE w:val="0"/>
        <w:autoSpaceDN w:val="0"/>
        <w:spacing w:after="0" w:line="360" w:lineRule="auto"/>
        <w:ind w:left="2124" w:firstLine="708"/>
        <w:contextualSpacing/>
        <w:jc w:val="both"/>
        <w:rPr>
          <w:rFonts w:ascii="Times New Roman" w:eastAsia="Georgia" w:hAnsi="Times New Roman" w:cs="Times New Roman"/>
          <w:i/>
          <w:sz w:val="28"/>
          <w:szCs w:val="28"/>
          <w:lang w:val="x-none" w:eastAsia="x-none"/>
        </w:rPr>
      </w:pPr>
      <w:r w:rsidRPr="002E2BCD">
        <w:rPr>
          <w:rFonts w:ascii="Times New Roman" w:eastAsia="Georgia" w:hAnsi="Times New Roman" w:cs="Times New Roman"/>
          <w:sz w:val="28"/>
          <w:szCs w:val="28"/>
          <w:lang w:eastAsia="x-none"/>
        </w:rPr>
        <w:t xml:space="preserve">        ____________________ </w:t>
      </w:r>
      <w:proofErr w:type="spellStart"/>
      <w:r w:rsidRPr="002E2BCD">
        <w:rPr>
          <w:rFonts w:ascii="Times New Roman" w:eastAsia="Georgia" w:hAnsi="Times New Roman" w:cs="Times New Roman"/>
          <w:sz w:val="28"/>
          <w:szCs w:val="28"/>
          <w:lang w:eastAsia="x-none"/>
        </w:rPr>
        <w:t>Прокоф</w:t>
      </w:r>
      <w:proofErr w:type="spellEnd"/>
      <w:r w:rsidRPr="002E2BCD">
        <w:rPr>
          <w:rFonts w:ascii="Times New Roman" w:eastAsia="Georgia" w:hAnsi="Times New Roman" w:cs="Times New Roman"/>
          <w:sz w:val="28"/>
          <w:szCs w:val="28"/>
          <w:lang w:val="ru-RU" w:eastAsia="x-none"/>
        </w:rPr>
        <w:t>’</w:t>
      </w:r>
      <w:proofErr w:type="spellStart"/>
      <w:r w:rsidRPr="002E2BCD">
        <w:rPr>
          <w:rFonts w:ascii="Times New Roman" w:eastAsia="Georgia" w:hAnsi="Times New Roman" w:cs="Times New Roman"/>
          <w:sz w:val="28"/>
          <w:szCs w:val="28"/>
          <w:lang w:eastAsia="x-none"/>
        </w:rPr>
        <w:t>єва</w:t>
      </w:r>
      <w:proofErr w:type="spellEnd"/>
      <w:r w:rsidRPr="002E2BCD">
        <w:rPr>
          <w:rFonts w:ascii="Times New Roman" w:eastAsia="Georgia" w:hAnsi="Times New Roman" w:cs="Times New Roman"/>
          <w:sz w:val="28"/>
          <w:szCs w:val="28"/>
          <w:lang w:eastAsia="x-none"/>
        </w:rPr>
        <w:t xml:space="preserve"> Г. С.</w:t>
      </w:r>
    </w:p>
    <w:p w:rsidR="002E2BCD" w:rsidRPr="002E2BCD" w:rsidRDefault="002E2BCD" w:rsidP="002E2BCD">
      <w:pPr>
        <w:widowControl w:val="0"/>
        <w:autoSpaceDE w:val="0"/>
        <w:autoSpaceDN w:val="0"/>
        <w:spacing w:after="0" w:line="360" w:lineRule="auto"/>
        <w:ind w:right="-261"/>
        <w:contextualSpacing/>
        <w:rPr>
          <w:rFonts w:ascii="Times New Roman" w:eastAsia="Georgia" w:hAnsi="Times New Roman" w:cs="Times New Roman"/>
          <w:i/>
          <w:sz w:val="28"/>
          <w:szCs w:val="28"/>
          <w:lang w:val="x-none" w:eastAsia="x-none"/>
        </w:rPr>
      </w:pPr>
      <w:r w:rsidRPr="002E2BCD">
        <w:rPr>
          <w:rFonts w:ascii="Times New Roman" w:eastAsia="Georgia" w:hAnsi="Times New Roman" w:cs="Times New Roman"/>
          <w:sz w:val="28"/>
          <w:szCs w:val="28"/>
          <w:lang w:eastAsia="x-none"/>
        </w:rPr>
        <w:t xml:space="preserve">                                               </w:t>
      </w:r>
      <w:r w:rsidRPr="002E2BCD">
        <w:rPr>
          <w:rFonts w:ascii="Times New Roman" w:eastAsia="Georgia" w:hAnsi="Times New Roman" w:cs="Times New Roman"/>
          <w:sz w:val="28"/>
          <w:szCs w:val="28"/>
          <w:lang w:val="x-none" w:eastAsia="x-none"/>
        </w:rPr>
        <w:t>Рецензент</w:t>
      </w:r>
      <w:r w:rsidRPr="002E2BCD">
        <w:rPr>
          <w:rFonts w:ascii="Times New Roman" w:eastAsia="Georgia" w:hAnsi="Times New Roman" w:cs="Times New Roman"/>
          <w:sz w:val="28"/>
          <w:szCs w:val="28"/>
          <w:lang w:eastAsia="x-none"/>
        </w:rPr>
        <w:t>:</w:t>
      </w:r>
      <w:r w:rsidRPr="002E2BCD">
        <w:rPr>
          <w:rFonts w:ascii="Times New Roman" w:eastAsia="Georgia" w:hAnsi="Times New Roman" w:cs="Times New Roman"/>
          <w:sz w:val="28"/>
          <w:szCs w:val="28"/>
          <w:lang w:val="x-none" w:eastAsia="x-none"/>
        </w:rPr>
        <w:t xml:space="preserve">  </w:t>
      </w:r>
      <w:proofErr w:type="spellStart"/>
      <w:r w:rsidRPr="002E2BCD">
        <w:rPr>
          <w:rFonts w:ascii="Times New Roman" w:eastAsia="Georgia" w:hAnsi="Times New Roman" w:cs="Times New Roman"/>
          <w:sz w:val="28"/>
          <w:szCs w:val="28"/>
          <w:lang w:eastAsia="x-none"/>
        </w:rPr>
        <w:t>д.е.н</w:t>
      </w:r>
      <w:proofErr w:type="spellEnd"/>
      <w:r w:rsidRPr="002E2BCD">
        <w:rPr>
          <w:rFonts w:ascii="Times New Roman" w:eastAsia="Georgia" w:hAnsi="Times New Roman" w:cs="Times New Roman"/>
          <w:sz w:val="28"/>
          <w:szCs w:val="28"/>
          <w:lang w:eastAsia="x-none"/>
        </w:rPr>
        <w:t>., професор</w:t>
      </w:r>
      <w:r w:rsidRPr="002E2BCD">
        <w:rPr>
          <w:rFonts w:ascii="Times New Roman" w:eastAsia="Georgia" w:hAnsi="Times New Roman" w:cs="Times New Roman"/>
          <w:i/>
          <w:sz w:val="28"/>
          <w:szCs w:val="28"/>
          <w:lang w:eastAsia="x-none"/>
        </w:rPr>
        <w:t xml:space="preserve"> </w:t>
      </w:r>
      <w:proofErr w:type="spellStart"/>
      <w:r w:rsidRPr="002E2BCD">
        <w:rPr>
          <w:rFonts w:ascii="Times New Roman" w:eastAsia="Georgia" w:hAnsi="Times New Roman" w:cs="Times New Roman"/>
          <w:sz w:val="28"/>
          <w:szCs w:val="28"/>
          <w:lang w:eastAsia="x-none"/>
        </w:rPr>
        <w:t>Горняк</w:t>
      </w:r>
      <w:proofErr w:type="spellEnd"/>
      <w:r w:rsidRPr="002E2BCD">
        <w:rPr>
          <w:rFonts w:ascii="Times New Roman" w:eastAsia="Georgia" w:hAnsi="Times New Roman" w:cs="Times New Roman"/>
          <w:sz w:val="28"/>
          <w:szCs w:val="28"/>
          <w:lang w:eastAsia="x-none"/>
        </w:rPr>
        <w:t xml:space="preserve"> О. В.</w:t>
      </w:r>
      <w:r w:rsidRPr="002E2BCD">
        <w:rPr>
          <w:rFonts w:ascii="Times New Roman" w:eastAsia="Georgia" w:hAnsi="Times New Roman" w:cs="Times New Roman"/>
          <w:sz w:val="28"/>
          <w:szCs w:val="28"/>
          <w:lang w:val="x-none" w:eastAsia="x-none"/>
        </w:rPr>
        <w:t xml:space="preserve">                                                                                                                    </w:t>
      </w: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sz w:val="28"/>
          <w:szCs w:val="28"/>
          <w:lang w:eastAsia="x-none"/>
        </w:rPr>
      </w:pPr>
      <w:r w:rsidRPr="002E2BCD">
        <w:rPr>
          <w:rFonts w:ascii="Times New Roman" w:eastAsia="Georgia" w:hAnsi="Times New Roman" w:cs="Times New Roman"/>
          <w:sz w:val="28"/>
          <w:szCs w:val="28"/>
          <w:lang w:eastAsia="x-none"/>
        </w:rPr>
        <w:t xml:space="preserve">                                   ___________________________________</w:t>
      </w:r>
      <w:r w:rsidRPr="002E2BCD">
        <w:rPr>
          <w:rFonts w:ascii="Times New Roman" w:eastAsia="Georgia" w:hAnsi="Times New Roman" w:cs="Times New Roman"/>
          <w:sz w:val="28"/>
          <w:szCs w:val="28"/>
          <w:lang w:val="x-none" w:eastAsia="x-none"/>
        </w:rPr>
        <w:t xml:space="preserve">         </w:t>
      </w:r>
    </w:p>
    <w:p w:rsidR="002E2BCD" w:rsidRPr="002E2BCD" w:rsidRDefault="002E2BCD" w:rsidP="002E2BCD">
      <w:pPr>
        <w:widowControl w:val="0"/>
        <w:autoSpaceDE w:val="0"/>
        <w:autoSpaceDN w:val="0"/>
        <w:spacing w:after="0" w:line="360" w:lineRule="auto"/>
        <w:jc w:val="right"/>
        <w:rPr>
          <w:rFonts w:ascii="Times New Roman" w:eastAsia="Georgia" w:hAnsi="Times New Roman" w:cs="Times New Roman"/>
          <w:sz w:val="28"/>
          <w:szCs w:val="28"/>
          <w:lang w:eastAsia="x-none"/>
        </w:rPr>
      </w:pPr>
      <w:r w:rsidRPr="002E2BCD">
        <w:rPr>
          <w:rFonts w:ascii="Times New Roman" w:eastAsia="Georgia" w:hAnsi="Times New Roman" w:cs="Times New Roman"/>
          <w:sz w:val="28"/>
          <w:szCs w:val="28"/>
          <w:lang w:eastAsia="x-none"/>
        </w:rPr>
        <w:t xml:space="preserve">                                      </w:t>
      </w: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bCs/>
          <w:sz w:val="28"/>
          <w:szCs w:val="28"/>
          <w:lang w:val="ru-RU" w:eastAsia="x-none"/>
        </w:rPr>
      </w:pPr>
      <w:r w:rsidRPr="002E2BCD">
        <w:rPr>
          <w:rFonts w:ascii="Times New Roman" w:eastAsia="Georgia" w:hAnsi="Times New Roman" w:cs="Times New Roman"/>
          <w:bCs/>
          <w:sz w:val="28"/>
          <w:szCs w:val="28"/>
          <w:lang w:val="x-none" w:eastAsia="x-none"/>
        </w:rPr>
        <w:t xml:space="preserve">Рекомендовано до захисту </w:t>
      </w:r>
      <w:r w:rsidRPr="002E2BCD">
        <w:rPr>
          <w:rFonts w:ascii="Times New Roman" w:eastAsia="Georgia" w:hAnsi="Times New Roman" w:cs="Times New Roman"/>
          <w:bCs/>
          <w:sz w:val="28"/>
          <w:szCs w:val="28"/>
          <w:lang w:eastAsia="x-none"/>
        </w:rPr>
        <w:t>на</w:t>
      </w:r>
      <w:r w:rsidRPr="002E2BCD">
        <w:rPr>
          <w:rFonts w:ascii="Times New Roman" w:eastAsia="Georgia" w:hAnsi="Times New Roman" w:cs="Times New Roman"/>
          <w:b/>
          <w:bCs/>
          <w:sz w:val="28"/>
          <w:szCs w:val="28"/>
          <w:lang w:val="x-none" w:eastAsia="x-none"/>
        </w:rPr>
        <w:t xml:space="preserve">                       </w:t>
      </w:r>
      <w:r w:rsidRPr="002E2BCD">
        <w:rPr>
          <w:rFonts w:ascii="Times New Roman" w:eastAsia="Georgia" w:hAnsi="Times New Roman" w:cs="Times New Roman"/>
          <w:bCs/>
          <w:sz w:val="28"/>
          <w:szCs w:val="28"/>
          <w:lang w:val="x-none" w:eastAsia="x-none"/>
        </w:rPr>
        <w:t xml:space="preserve">Захищено на засіданні ЕК № </w:t>
      </w:r>
      <w:r w:rsidRPr="002E2BCD">
        <w:rPr>
          <w:rFonts w:ascii="Times New Roman" w:eastAsia="Georgia" w:hAnsi="Times New Roman" w:cs="Times New Roman"/>
          <w:bCs/>
          <w:sz w:val="28"/>
          <w:szCs w:val="28"/>
          <w:lang w:val="ru-RU" w:eastAsia="x-none"/>
        </w:rPr>
        <w:t>8</w:t>
      </w: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bCs/>
          <w:sz w:val="28"/>
          <w:szCs w:val="28"/>
          <w:lang w:eastAsia="x-none"/>
        </w:rPr>
      </w:pPr>
      <w:r w:rsidRPr="002E2BCD">
        <w:rPr>
          <w:rFonts w:ascii="Times New Roman" w:eastAsia="Georgia" w:hAnsi="Times New Roman" w:cs="Times New Roman"/>
          <w:bCs/>
          <w:sz w:val="28"/>
          <w:szCs w:val="28"/>
          <w:lang w:val="x-none" w:eastAsia="x-none"/>
        </w:rPr>
        <w:t xml:space="preserve"> засіданн</w:t>
      </w:r>
      <w:r w:rsidRPr="002E2BCD">
        <w:rPr>
          <w:rFonts w:ascii="Times New Roman" w:eastAsia="Georgia" w:hAnsi="Times New Roman" w:cs="Times New Roman"/>
          <w:bCs/>
          <w:sz w:val="28"/>
          <w:szCs w:val="28"/>
          <w:lang w:eastAsia="x-none"/>
        </w:rPr>
        <w:t>і</w:t>
      </w:r>
      <w:r w:rsidRPr="002E2BCD">
        <w:rPr>
          <w:rFonts w:ascii="Times New Roman" w:eastAsia="Georgia" w:hAnsi="Times New Roman" w:cs="Times New Roman"/>
          <w:bCs/>
          <w:sz w:val="28"/>
          <w:szCs w:val="28"/>
          <w:lang w:val="x-none" w:eastAsia="x-none"/>
        </w:rPr>
        <w:t xml:space="preserve"> кафедри                    </w:t>
      </w:r>
      <w:r w:rsidRPr="002E2BCD">
        <w:rPr>
          <w:rFonts w:ascii="Times New Roman" w:eastAsia="Georgia" w:hAnsi="Times New Roman" w:cs="Times New Roman"/>
          <w:bCs/>
          <w:sz w:val="28"/>
          <w:szCs w:val="28"/>
          <w:lang w:eastAsia="x-none"/>
        </w:rPr>
        <w:t xml:space="preserve">                </w:t>
      </w:r>
      <w:r w:rsidRPr="002E2BCD">
        <w:rPr>
          <w:rFonts w:ascii="Times New Roman" w:eastAsia="Georgia" w:hAnsi="Times New Roman" w:cs="Times New Roman"/>
          <w:bCs/>
          <w:sz w:val="28"/>
          <w:szCs w:val="28"/>
          <w:lang w:val="x-none" w:eastAsia="x-none"/>
        </w:rPr>
        <w:t xml:space="preserve">    </w:t>
      </w:r>
      <w:r w:rsidRPr="002E2BCD">
        <w:rPr>
          <w:rFonts w:ascii="Times New Roman" w:eastAsia="Georgia" w:hAnsi="Times New Roman" w:cs="Times New Roman"/>
          <w:bCs/>
          <w:sz w:val="28"/>
          <w:szCs w:val="28"/>
          <w:lang w:eastAsia="x-none"/>
        </w:rPr>
        <w:t>«___»______2018</w:t>
      </w:r>
      <w:r w:rsidRPr="002E2BCD">
        <w:rPr>
          <w:rFonts w:ascii="Times New Roman" w:eastAsia="Georgia" w:hAnsi="Times New Roman" w:cs="Times New Roman"/>
          <w:bCs/>
          <w:sz w:val="28"/>
          <w:szCs w:val="28"/>
          <w:lang w:val="x-none" w:eastAsia="x-none"/>
        </w:rPr>
        <w:t>р.</w:t>
      </w:r>
      <w:r w:rsidRPr="002E2BCD">
        <w:rPr>
          <w:rFonts w:ascii="Times New Roman" w:eastAsia="Georgia" w:hAnsi="Times New Roman" w:cs="Times New Roman"/>
          <w:bCs/>
          <w:sz w:val="28"/>
          <w:szCs w:val="28"/>
          <w:lang w:eastAsia="x-none"/>
        </w:rPr>
        <w:t>, протокол№</w:t>
      </w:r>
      <w:r w:rsidRPr="002E2BCD">
        <w:rPr>
          <w:rFonts w:ascii="Times New Roman" w:eastAsia="Georgia" w:hAnsi="Times New Roman" w:cs="Times New Roman"/>
          <w:bCs/>
          <w:sz w:val="28"/>
          <w:szCs w:val="28"/>
          <w:lang w:val="x-none" w:eastAsia="x-none"/>
        </w:rPr>
        <w:t xml:space="preserve">  </w:t>
      </w:r>
    </w:p>
    <w:p w:rsidR="002E2BCD" w:rsidRPr="002E2BCD" w:rsidRDefault="002E2BCD" w:rsidP="002E2BCD">
      <w:pPr>
        <w:widowControl w:val="0"/>
        <w:autoSpaceDE w:val="0"/>
        <w:autoSpaceDN w:val="0"/>
        <w:spacing w:after="0" w:line="360" w:lineRule="auto"/>
        <w:jc w:val="both"/>
        <w:rPr>
          <w:rFonts w:ascii="Times New Roman" w:eastAsia="Georgia" w:hAnsi="Times New Roman" w:cs="Times New Roman"/>
          <w:bCs/>
          <w:sz w:val="28"/>
          <w:szCs w:val="28"/>
          <w:lang w:val="x-none" w:eastAsia="x-none"/>
        </w:rPr>
      </w:pPr>
      <w:r w:rsidRPr="002E2BCD">
        <w:rPr>
          <w:rFonts w:ascii="Times New Roman" w:eastAsia="Georgia" w:hAnsi="Times New Roman" w:cs="Times New Roman"/>
          <w:bCs/>
          <w:sz w:val="28"/>
          <w:szCs w:val="28"/>
          <w:lang w:val="x-none" w:eastAsia="x-none"/>
        </w:rPr>
        <w:t>від</w:t>
      </w:r>
      <w:r w:rsidRPr="002E2BCD">
        <w:rPr>
          <w:rFonts w:ascii="Times New Roman" w:eastAsia="Georgia" w:hAnsi="Times New Roman" w:cs="Times New Roman"/>
          <w:bCs/>
          <w:sz w:val="28"/>
          <w:szCs w:val="28"/>
          <w:lang w:eastAsia="x-none"/>
        </w:rPr>
        <w:t xml:space="preserve"> 18 травня 2018</w:t>
      </w:r>
      <w:r w:rsidRPr="002E2BCD">
        <w:rPr>
          <w:rFonts w:ascii="Times New Roman" w:eastAsia="Georgia" w:hAnsi="Times New Roman" w:cs="Times New Roman"/>
          <w:bCs/>
          <w:sz w:val="28"/>
          <w:szCs w:val="28"/>
          <w:lang w:val="x-none" w:eastAsia="x-none"/>
        </w:rPr>
        <w:t xml:space="preserve"> р.</w:t>
      </w:r>
      <w:r w:rsidRPr="002E2BCD">
        <w:rPr>
          <w:rFonts w:ascii="Times New Roman" w:eastAsia="Georgia" w:hAnsi="Times New Roman" w:cs="Times New Roman"/>
          <w:bCs/>
          <w:sz w:val="28"/>
          <w:szCs w:val="28"/>
          <w:lang w:eastAsia="x-none"/>
        </w:rPr>
        <w:t>, протокол№ 9</w:t>
      </w:r>
      <w:r w:rsidRPr="002E2BCD">
        <w:rPr>
          <w:rFonts w:ascii="Times New Roman" w:eastAsia="Georgia" w:hAnsi="Times New Roman" w:cs="Times New Roman"/>
          <w:bCs/>
          <w:sz w:val="28"/>
          <w:szCs w:val="28"/>
          <w:lang w:val="x-none" w:eastAsia="x-none"/>
        </w:rPr>
        <w:t xml:space="preserve">             Оцінка _________</w:t>
      </w:r>
      <w:r w:rsidRPr="002E2BCD">
        <w:rPr>
          <w:rFonts w:ascii="Times New Roman" w:eastAsia="Georgia" w:hAnsi="Times New Roman" w:cs="Times New Roman"/>
          <w:bCs/>
          <w:sz w:val="28"/>
          <w:szCs w:val="28"/>
          <w:lang w:eastAsia="x-none"/>
        </w:rPr>
        <w:t>/</w:t>
      </w:r>
      <w:r w:rsidRPr="002E2BCD">
        <w:rPr>
          <w:rFonts w:ascii="Times New Roman" w:eastAsia="Georgia" w:hAnsi="Times New Roman" w:cs="Times New Roman"/>
          <w:bCs/>
          <w:sz w:val="28"/>
          <w:szCs w:val="28"/>
          <w:lang w:val="x-none" w:eastAsia="x-none"/>
        </w:rPr>
        <w:t>_______</w:t>
      </w:r>
      <w:r w:rsidRPr="002E2BCD">
        <w:rPr>
          <w:rFonts w:ascii="Times New Roman" w:eastAsia="Georgia" w:hAnsi="Times New Roman" w:cs="Times New Roman"/>
          <w:bCs/>
          <w:sz w:val="28"/>
          <w:szCs w:val="28"/>
          <w:lang w:eastAsia="x-none"/>
        </w:rPr>
        <w:t>/</w:t>
      </w:r>
      <w:r w:rsidRPr="002E2BCD">
        <w:rPr>
          <w:rFonts w:ascii="Times New Roman" w:eastAsia="Georgia" w:hAnsi="Times New Roman" w:cs="Times New Roman"/>
          <w:bCs/>
          <w:sz w:val="28"/>
          <w:szCs w:val="28"/>
          <w:lang w:val="x-none" w:eastAsia="x-none"/>
        </w:rPr>
        <w:t>_____</w:t>
      </w:r>
    </w:p>
    <w:p w:rsidR="002E2BCD" w:rsidRPr="002E2BCD" w:rsidRDefault="002E2BCD" w:rsidP="002E2BCD">
      <w:pPr>
        <w:widowControl w:val="0"/>
        <w:tabs>
          <w:tab w:val="left" w:pos="5505"/>
        </w:tabs>
        <w:autoSpaceDE w:val="0"/>
        <w:autoSpaceDN w:val="0"/>
        <w:spacing w:after="0" w:line="360" w:lineRule="auto"/>
        <w:jc w:val="both"/>
        <w:rPr>
          <w:rFonts w:ascii="Times New Roman" w:eastAsia="Georgia" w:hAnsi="Times New Roman" w:cs="Times New Roman"/>
          <w:bCs/>
          <w:sz w:val="28"/>
          <w:lang w:val="ru-RU" w:eastAsia="x-none"/>
        </w:rPr>
      </w:pPr>
      <w:r w:rsidRPr="002E2BCD">
        <w:rPr>
          <w:rFonts w:ascii="Times New Roman" w:eastAsia="Georgia" w:hAnsi="Times New Roman" w:cs="Times New Roman"/>
          <w:bCs/>
          <w:sz w:val="28"/>
          <w:lang w:val="ru-RU" w:eastAsia="x-none"/>
        </w:rPr>
        <w:t xml:space="preserve">  </w:t>
      </w:r>
    </w:p>
    <w:p w:rsidR="002E2BCD" w:rsidRPr="002E2BCD" w:rsidRDefault="002E2BCD" w:rsidP="002E2BCD">
      <w:pPr>
        <w:widowControl w:val="0"/>
        <w:tabs>
          <w:tab w:val="left" w:pos="5505"/>
        </w:tabs>
        <w:autoSpaceDE w:val="0"/>
        <w:autoSpaceDN w:val="0"/>
        <w:spacing w:after="0" w:line="360" w:lineRule="auto"/>
        <w:jc w:val="both"/>
        <w:rPr>
          <w:rFonts w:ascii="Times New Roman" w:eastAsia="Georgia" w:hAnsi="Times New Roman" w:cs="Times New Roman"/>
          <w:bCs/>
          <w:sz w:val="28"/>
          <w:szCs w:val="28"/>
          <w:lang w:val="x-none" w:eastAsia="x-none"/>
        </w:rPr>
      </w:pPr>
      <w:r w:rsidRPr="002E2BCD">
        <w:rPr>
          <w:rFonts w:ascii="Times New Roman" w:eastAsia="Georgia" w:hAnsi="Times New Roman" w:cs="Times New Roman"/>
          <w:bCs/>
          <w:sz w:val="28"/>
          <w:lang w:val="ru-RU" w:eastAsia="x-none"/>
        </w:rPr>
        <w:t xml:space="preserve">                                                                      </w:t>
      </w:r>
    </w:p>
    <w:p w:rsidR="002E2BCD" w:rsidRPr="002E2BCD" w:rsidRDefault="002E2BCD" w:rsidP="002E2BCD">
      <w:pPr>
        <w:widowControl w:val="0"/>
        <w:autoSpaceDE w:val="0"/>
        <w:autoSpaceDN w:val="0"/>
        <w:spacing w:after="0" w:line="360" w:lineRule="auto"/>
        <w:rPr>
          <w:rFonts w:ascii="Times New Roman" w:eastAsia="Georgia" w:hAnsi="Times New Roman" w:cs="Times New Roman"/>
          <w:bCs/>
          <w:sz w:val="28"/>
          <w:szCs w:val="28"/>
          <w:lang w:eastAsia="x-none"/>
        </w:rPr>
      </w:pPr>
      <w:r w:rsidRPr="002E2BCD">
        <w:rPr>
          <w:rFonts w:ascii="Times New Roman" w:eastAsia="Georgia" w:hAnsi="Times New Roman" w:cs="Times New Roman"/>
          <w:bCs/>
          <w:sz w:val="28"/>
          <w:szCs w:val="28"/>
          <w:lang w:val="x-none" w:eastAsia="x-none"/>
        </w:rPr>
        <w:t>З</w:t>
      </w:r>
      <w:r w:rsidRPr="002E2BCD">
        <w:rPr>
          <w:rFonts w:ascii="Times New Roman" w:eastAsia="Georgia" w:hAnsi="Times New Roman" w:cs="Times New Roman"/>
          <w:bCs/>
          <w:sz w:val="28"/>
          <w:szCs w:val="28"/>
          <w:lang w:val="ru-RU" w:eastAsia="x-none"/>
        </w:rPr>
        <w:t>ав</w:t>
      </w:r>
      <w:r w:rsidRPr="002E2BCD">
        <w:rPr>
          <w:rFonts w:ascii="Times New Roman" w:eastAsia="Georgia" w:hAnsi="Times New Roman" w:cs="Times New Roman"/>
          <w:bCs/>
          <w:sz w:val="28"/>
          <w:szCs w:val="28"/>
          <w:lang w:eastAsia="x-none"/>
        </w:rPr>
        <w:t>і</w:t>
      </w:r>
      <w:proofErr w:type="spellStart"/>
      <w:r w:rsidRPr="002E2BCD">
        <w:rPr>
          <w:rFonts w:ascii="Times New Roman" w:eastAsia="Georgia" w:hAnsi="Times New Roman" w:cs="Times New Roman"/>
          <w:bCs/>
          <w:sz w:val="28"/>
          <w:szCs w:val="28"/>
          <w:lang w:val="ru-RU" w:eastAsia="x-none"/>
        </w:rPr>
        <w:t>дувач</w:t>
      </w:r>
      <w:proofErr w:type="spellEnd"/>
      <w:r w:rsidRPr="002E2BCD">
        <w:rPr>
          <w:rFonts w:ascii="Times New Roman" w:eastAsia="Georgia" w:hAnsi="Times New Roman" w:cs="Times New Roman"/>
          <w:bCs/>
          <w:sz w:val="28"/>
          <w:szCs w:val="28"/>
          <w:lang w:val="ru-RU" w:eastAsia="x-none"/>
        </w:rPr>
        <w:t xml:space="preserve"> </w:t>
      </w:r>
      <w:proofErr w:type="spellStart"/>
      <w:r w:rsidRPr="002E2BCD">
        <w:rPr>
          <w:rFonts w:ascii="Times New Roman" w:eastAsia="Georgia" w:hAnsi="Times New Roman" w:cs="Times New Roman"/>
          <w:bCs/>
          <w:sz w:val="28"/>
          <w:szCs w:val="28"/>
          <w:lang w:val="ru-RU" w:eastAsia="x-none"/>
        </w:rPr>
        <w:t>кафедри</w:t>
      </w:r>
      <w:proofErr w:type="spellEnd"/>
      <w:r w:rsidRPr="002E2BCD">
        <w:rPr>
          <w:rFonts w:ascii="Times New Roman" w:eastAsia="Georgia" w:hAnsi="Times New Roman" w:cs="Times New Roman"/>
          <w:bCs/>
          <w:sz w:val="28"/>
          <w:szCs w:val="28"/>
          <w:lang w:val="x-none" w:eastAsia="x-none"/>
        </w:rPr>
        <w:t xml:space="preserve">                    </w:t>
      </w:r>
      <w:r w:rsidRPr="002E2BCD">
        <w:rPr>
          <w:rFonts w:ascii="Times New Roman" w:eastAsia="Georgia" w:hAnsi="Times New Roman" w:cs="Times New Roman"/>
          <w:bCs/>
          <w:sz w:val="28"/>
          <w:szCs w:val="28"/>
          <w:lang w:val="x-none" w:eastAsia="x-none"/>
        </w:rPr>
        <w:tab/>
      </w:r>
      <w:r w:rsidRPr="002E2BCD">
        <w:rPr>
          <w:rFonts w:ascii="Times New Roman" w:eastAsia="Georgia" w:hAnsi="Times New Roman" w:cs="Times New Roman"/>
          <w:bCs/>
          <w:sz w:val="28"/>
          <w:szCs w:val="28"/>
          <w:lang w:eastAsia="x-none"/>
        </w:rPr>
        <w:t xml:space="preserve">               </w:t>
      </w:r>
      <w:r w:rsidRPr="002E2BCD">
        <w:rPr>
          <w:rFonts w:ascii="Times New Roman" w:eastAsia="Georgia" w:hAnsi="Times New Roman" w:cs="Times New Roman"/>
          <w:bCs/>
          <w:sz w:val="28"/>
          <w:szCs w:val="28"/>
          <w:lang w:val="x-none" w:eastAsia="x-none"/>
        </w:rPr>
        <w:t xml:space="preserve">ГОЛОВА  ЕК                                            </w:t>
      </w:r>
      <w:proofErr w:type="spellStart"/>
      <w:r w:rsidRPr="002E2BCD">
        <w:rPr>
          <w:rFonts w:ascii="Times New Roman" w:eastAsia="Georgia" w:hAnsi="Times New Roman" w:cs="Times New Roman"/>
          <w:bCs/>
          <w:sz w:val="28"/>
          <w:szCs w:val="28"/>
          <w:lang w:eastAsia="x-none"/>
        </w:rPr>
        <w:t>к.е.н</w:t>
      </w:r>
      <w:proofErr w:type="spellEnd"/>
      <w:r w:rsidRPr="002E2BCD">
        <w:rPr>
          <w:rFonts w:ascii="Times New Roman" w:eastAsia="Georgia" w:hAnsi="Times New Roman" w:cs="Times New Roman"/>
          <w:bCs/>
          <w:sz w:val="28"/>
          <w:szCs w:val="28"/>
          <w:lang w:eastAsia="x-none"/>
        </w:rPr>
        <w:t xml:space="preserve">., </w:t>
      </w:r>
      <w:proofErr w:type="spellStart"/>
      <w:r w:rsidRPr="002E2BCD">
        <w:rPr>
          <w:rFonts w:ascii="Times New Roman" w:eastAsia="Georgia" w:hAnsi="Times New Roman" w:cs="Times New Roman"/>
          <w:bCs/>
          <w:sz w:val="28"/>
          <w:szCs w:val="28"/>
          <w:lang w:eastAsia="x-none"/>
        </w:rPr>
        <w:t>проф</w:t>
      </w:r>
      <w:proofErr w:type="spellEnd"/>
      <w:r w:rsidRPr="002E2BCD">
        <w:rPr>
          <w:rFonts w:ascii="Times New Roman" w:eastAsia="Georgia" w:hAnsi="Times New Roman" w:cs="Times New Roman"/>
          <w:b/>
          <w:bCs/>
          <w:sz w:val="28"/>
          <w:szCs w:val="28"/>
          <w:lang w:val="x-none" w:eastAsia="x-none"/>
        </w:rPr>
        <w:t xml:space="preserve">_______ </w:t>
      </w:r>
      <w:r w:rsidRPr="002E2BCD">
        <w:rPr>
          <w:rFonts w:ascii="Times New Roman" w:eastAsia="Georgia" w:hAnsi="Times New Roman" w:cs="Times New Roman"/>
          <w:bCs/>
          <w:sz w:val="28"/>
          <w:szCs w:val="28"/>
          <w:lang w:val="x-none" w:eastAsia="x-none"/>
        </w:rPr>
        <w:t xml:space="preserve">Журавльова Т.О.           </w:t>
      </w:r>
      <w:r w:rsidRPr="002E2BCD">
        <w:rPr>
          <w:rFonts w:ascii="Times New Roman" w:eastAsia="Georgia" w:hAnsi="Times New Roman" w:cs="Times New Roman"/>
          <w:bCs/>
          <w:sz w:val="28"/>
          <w:szCs w:val="28"/>
          <w:lang w:val="ru-RU" w:eastAsia="x-none"/>
        </w:rPr>
        <w:t>д.е.н.,</w:t>
      </w:r>
      <w:proofErr w:type="spellStart"/>
      <w:r w:rsidRPr="002E2BCD">
        <w:rPr>
          <w:rFonts w:ascii="Times New Roman" w:eastAsia="Georgia" w:hAnsi="Times New Roman" w:cs="Times New Roman"/>
          <w:bCs/>
          <w:sz w:val="28"/>
          <w:szCs w:val="28"/>
          <w:lang w:val="ru-RU" w:eastAsia="x-none"/>
        </w:rPr>
        <w:t>проф</w:t>
      </w:r>
      <w:proofErr w:type="spellEnd"/>
      <w:r w:rsidRPr="002E2BCD">
        <w:rPr>
          <w:rFonts w:ascii="Times New Roman" w:eastAsia="Georgia" w:hAnsi="Times New Roman" w:cs="Times New Roman"/>
          <w:bCs/>
          <w:sz w:val="28"/>
          <w:szCs w:val="28"/>
          <w:lang w:val="ru-RU" w:eastAsia="x-none"/>
        </w:rPr>
        <w:t>.</w:t>
      </w:r>
      <w:r w:rsidRPr="002E2BCD">
        <w:rPr>
          <w:rFonts w:ascii="Times New Roman" w:eastAsia="Georgia" w:hAnsi="Times New Roman" w:cs="Times New Roman"/>
          <w:bCs/>
          <w:sz w:val="28"/>
          <w:szCs w:val="28"/>
          <w:lang w:val="x-none" w:eastAsia="x-none"/>
        </w:rPr>
        <w:t xml:space="preserve"> ______</w:t>
      </w:r>
      <w:proofErr w:type="spellStart"/>
      <w:r w:rsidRPr="002E2BCD">
        <w:rPr>
          <w:rFonts w:ascii="Times New Roman" w:eastAsia="Georgia" w:hAnsi="Times New Roman" w:cs="Times New Roman"/>
          <w:bCs/>
          <w:sz w:val="28"/>
          <w:szCs w:val="28"/>
          <w:lang w:val="ru-RU" w:eastAsia="x-none"/>
        </w:rPr>
        <w:t>Шлафман</w:t>
      </w:r>
      <w:proofErr w:type="spellEnd"/>
      <w:r w:rsidRPr="002E2BCD">
        <w:rPr>
          <w:rFonts w:ascii="Times New Roman" w:eastAsia="Georgia" w:hAnsi="Times New Roman" w:cs="Times New Roman"/>
          <w:bCs/>
          <w:sz w:val="28"/>
          <w:szCs w:val="28"/>
          <w:lang w:val="ru-RU" w:eastAsia="x-none"/>
        </w:rPr>
        <w:t xml:space="preserve"> Н.Л.</w:t>
      </w:r>
      <w:r w:rsidRPr="002E2BCD">
        <w:rPr>
          <w:rFonts w:ascii="Times New Roman" w:eastAsia="Georgia" w:hAnsi="Times New Roman" w:cs="Times New Roman"/>
          <w:bCs/>
          <w:sz w:val="28"/>
          <w:szCs w:val="28"/>
          <w:lang w:val="x-none" w:eastAsia="x-none"/>
        </w:rPr>
        <w:t xml:space="preserve">     </w:t>
      </w:r>
    </w:p>
    <w:p w:rsidR="002E2BCD" w:rsidRPr="002E2BCD" w:rsidRDefault="002E2BCD" w:rsidP="002E2BCD">
      <w:pPr>
        <w:widowControl w:val="0"/>
        <w:autoSpaceDE w:val="0"/>
        <w:autoSpaceDN w:val="0"/>
        <w:spacing w:after="0" w:line="360" w:lineRule="auto"/>
        <w:rPr>
          <w:rFonts w:ascii="Times New Roman" w:eastAsia="Georgia" w:hAnsi="Times New Roman" w:cs="Times New Roman"/>
          <w:b/>
          <w:bCs/>
          <w:sz w:val="28"/>
          <w:szCs w:val="28"/>
          <w:lang w:eastAsia="x-none"/>
        </w:rPr>
      </w:pP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b/>
          <w:bCs/>
          <w:sz w:val="28"/>
          <w:szCs w:val="28"/>
          <w:lang w:eastAsia="x-none"/>
        </w:rPr>
      </w:pPr>
    </w:p>
    <w:p w:rsidR="002E2BCD" w:rsidRPr="002E2BCD" w:rsidRDefault="002E2BCD" w:rsidP="002E2BCD">
      <w:pPr>
        <w:widowControl w:val="0"/>
        <w:autoSpaceDE w:val="0"/>
        <w:autoSpaceDN w:val="0"/>
        <w:spacing w:after="0" w:line="360" w:lineRule="auto"/>
        <w:jc w:val="center"/>
        <w:rPr>
          <w:rFonts w:ascii="Times New Roman" w:eastAsia="Georgia" w:hAnsi="Times New Roman" w:cs="Times New Roman"/>
          <w:b/>
          <w:bCs/>
          <w:sz w:val="28"/>
          <w:szCs w:val="28"/>
          <w:lang w:eastAsia="x-none"/>
        </w:rPr>
      </w:pPr>
      <w:r w:rsidRPr="002E2BCD">
        <w:rPr>
          <w:rFonts w:ascii="Times New Roman" w:eastAsia="Georgia" w:hAnsi="Times New Roman" w:cs="Times New Roman"/>
          <w:b/>
          <w:bCs/>
          <w:sz w:val="28"/>
          <w:szCs w:val="28"/>
          <w:lang w:val="x-none" w:eastAsia="x-none"/>
        </w:rPr>
        <w:t>Одеса - 201</w:t>
      </w:r>
      <w:r w:rsidRPr="002E2BCD">
        <w:rPr>
          <w:rFonts w:ascii="Times New Roman" w:eastAsia="Georgia" w:hAnsi="Times New Roman" w:cs="Times New Roman"/>
          <w:b/>
          <w:bCs/>
          <w:sz w:val="28"/>
          <w:szCs w:val="28"/>
          <w:lang w:eastAsia="x-none"/>
        </w:rPr>
        <w:t>8</w:t>
      </w:r>
    </w:p>
    <w:p w:rsidR="002E2BCD" w:rsidRPr="002E2BCD" w:rsidRDefault="002E2BCD" w:rsidP="002E2BCD">
      <w:pPr>
        <w:spacing w:line="360" w:lineRule="auto"/>
        <w:rPr>
          <w:rFonts w:ascii="Times New Roman" w:eastAsia="Times New Roman" w:hAnsi="Times New Roman" w:cs="Times New Roman"/>
          <w:b/>
          <w:sz w:val="28"/>
          <w:szCs w:val="28"/>
          <w:lang w:eastAsia="ru-RU"/>
        </w:rPr>
      </w:pPr>
    </w:p>
    <w:p w:rsidR="00FD07A2" w:rsidRDefault="00FD07A2">
      <w:pPr>
        <w:rPr>
          <w:lang w:val="ru-RU"/>
        </w:rPr>
      </w:pPr>
    </w:p>
    <w:p w:rsidR="002E2BCD" w:rsidRPr="002E2BCD" w:rsidRDefault="002E2BCD" w:rsidP="002E2BCD">
      <w:pPr>
        <w:spacing w:line="360" w:lineRule="auto"/>
        <w:jc w:val="center"/>
        <w:rPr>
          <w:rFonts w:ascii="Times New Roman" w:eastAsia="Times New Roman" w:hAnsi="Times New Roman" w:cs="Times New Roman"/>
          <w:b/>
          <w:sz w:val="28"/>
          <w:szCs w:val="28"/>
          <w:lang w:eastAsia="ru-RU"/>
        </w:rPr>
      </w:pPr>
      <w:r w:rsidRPr="002E2BCD">
        <w:rPr>
          <w:rFonts w:ascii="Times New Roman" w:eastAsia="Times New Roman" w:hAnsi="Times New Roman" w:cs="Times New Roman"/>
          <w:b/>
          <w:sz w:val="28"/>
          <w:szCs w:val="28"/>
          <w:lang w:eastAsia="ru-RU"/>
        </w:rPr>
        <w:lastRenderedPageBreak/>
        <w:t>ЗМІСТ</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ВСТУП……………………………………………………………………………..4</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РОЗДІЛ 1 ТЕОРЕТИЧНІ ОСНОВИ ДОСЛІДЖЕННЯ РИНКУ ФІНАНСОВИХ ПОСЛУГ</w:t>
      </w:r>
    </w:p>
    <w:p w:rsidR="002E2BCD" w:rsidRPr="002E2BCD" w:rsidRDefault="002E2BCD" w:rsidP="002E2BCD">
      <w:pPr>
        <w:numPr>
          <w:ilvl w:val="1"/>
          <w:numId w:val="1"/>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Сутність та еволюція фінансового посередництва</w:t>
      </w:r>
      <w:r w:rsidRPr="002E2BCD">
        <w:rPr>
          <w:rFonts w:ascii="Times New Roman" w:eastAsia="Times New Roman" w:hAnsi="Times New Roman" w:cs="Times New Roman"/>
          <w:sz w:val="28"/>
          <w:szCs w:val="28"/>
          <w:lang w:eastAsia="ru-RU"/>
        </w:rPr>
        <w:t xml:space="preserve"> ………………..……7</w:t>
      </w:r>
    </w:p>
    <w:p w:rsidR="002E2BCD" w:rsidRPr="002E2BCD" w:rsidRDefault="002E2BCD" w:rsidP="002E2BCD">
      <w:pPr>
        <w:numPr>
          <w:ilvl w:val="1"/>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Поняття і функції ринку фінансових послуг …………………………   15</w:t>
      </w:r>
    </w:p>
    <w:p w:rsidR="002E2BCD" w:rsidRPr="002E2BCD" w:rsidRDefault="002E2BCD" w:rsidP="002E2BCD">
      <w:pPr>
        <w:numPr>
          <w:ilvl w:val="1"/>
          <w:numId w:val="1"/>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Банк як головний інститут фінансового посередництва  на ринку фінансов</w:t>
      </w:r>
      <w:r>
        <w:rPr>
          <w:rFonts w:ascii="Times New Roman" w:eastAsia="Times New Roman" w:hAnsi="Times New Roman" w:cs="Times New Roman"/>
          <w:sz w:val="28"/>
          <w:szCs w:val="28"/>
          <w:lang w:eastAsia="ru-RU"/>
        </w:rPr>
        <w:t>их послуг ………………………………………………………</w:t>
      </w:r>
      <w:r w:rsidRPr="002E2BCD">
        <w:rPr>
          <w:rFonts w:ascii="Times New Roman" w:eastAsia="Times New Roman" w:hAnsi="Times New Roman" w:cs="Times New Roman"/>
          <w:sz w:val="28"/>
          <w:szCs w:val="28"/>
          <w:lang w:eastAsia="ru-RU"/>
        </w:rPr>
        <w:t>….   27</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РОЗДІЛ 2 АНАЛІЗ ДІЯЛЬНОСТІ БАНКІВСЬКИХ УСТАНОВ УКРАЇНИ НА РИНКУ ФІНАНСОВИХ ПОСЛУГ</w:t>
      </w:r>
    </w:p>
    <w:p w:rsidR="002E2BCD" w:rsidRPr="002E2BCD" w:rsidRDefault="002E2BCD" w:rsidP="002E2BCD">
      <w:pPr>
        <w:numPr>
          <w:ilvl w:val="1"/>
          <w:numId w:val="2"/>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Діяльність банків України на фінансовому ринку  …….………………33</w:t>
      </w:r>
    </w:p>
    <w:p w:rsidR="002E2BCD" w:rsidRPr="002E2BCD" w:rsidRDefault="002E2BCD" w:rsidP="002E2BCD">
      <w:pPr>
        <w:numPr>
          <w:ilvl w:val="1"/>
          <w:numId w:val="2"/>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Банківська </w:t>
      </w:r>
      <w:r w:rsidRPr="002E2BCD">
        <w:rPr>
          <w:rFonts w:ascii="Times New Roman" w:eastAsia="Times New Roman" w:hAnsi="Times New Roman" w:cs="Times New Roman"/>
          <w:bCs/>
          <w:sz w:val="28"/>
          <w:szCs w:val="28"/>
          <w:lang w:eastAsia="ru-RU"/>
        </w:rPr>
        <w:t>система як основа розвитку ринку фінансових послуг в Україні</w:t>
      </w:r>
      <w:r w:rsidRPr="002E2BC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2E2BCD">
        <w:rPr>
          <w:rFonts w:ascii="Times New Roman" w:eastAsia="Times New Roman" w:hAnsi="Times New Roman" w:cs="Times New Roman"/>
          <w:sz w:val="28"/>
          <w:szCs w:val="28"/>
          <w:lang w:eastAsia="ru-RU"/>
        </w:rPr>
        <w:t>…   41</w:t>
      </w:r>
    </w:p>
    <w:p w:rsidR="002E2BCD" w:rsidRPr="002E2BCD" w:rsidRDefault="002E2BCD" w:rsidP="002E2BCD">
      <w:pPr>
        <w:numPr>
          <w:ilvl w:val="1"/>
          <w:numId w:val="2"/>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Державне регулювання банківської сфери та фінансова безпека України .……………………………………………………………………….    46</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РОЗДІЛ 3 ПРОБЛЕМИ ТА ПЕРСПЕКТИВИ РОЗВИТКУ ФІНАНСОВОГО ПОСЕРЕДНИЦТВА НА РИНКУ ФІНАНСОВИХ ПОСЛУГ</w:t>
      </w:r>
    </w:p>
    <w:p w:rsidR="002E2BCD" w:rsidRPr="002E2BCD" w:rsidRDefault="002E2BCD" w:rsidP="002E2BCD">
      <w:pPr>
        <w:numPr>
          <w:ilvl w:val="1"/>
          <w:numId w:val="3"/>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 xml:space="preserve">Сучасний стан та тенденції розвитку фінансового посередництва в Україні </w:t>
      </w:r>
      <w:r w:rsidRPr="002E2BC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2E2BCD">
        <w:rPr>
          <w:rFonts w:ascii="Times New Roman" w:eastAsia="Times New Roman" w:hAnsi="Times New Roman" w:cs="Times New Roman"/>
          <w:sz w:val="28"/>
          <w:szCs w:val="28"/>
          <w:lang w:eastAsia="ru-RU"/>
        </w:rPr>
        <w:t>………… 52</w:t>
      </w:r>
    </w:p>
    <w:p w:rsidR="002E2BCD" w:rsidRPr="002E2BCD" w:rsidRDefault="002E2BCD" w:rsidP="002E2BCD">
      <w:pPr>
        <w:numPr>
          <w:ilvl w:val="1"/>
          <w:numId w:val="3"/>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Перспективи </w:t>
      </w:r>
      <w:r w:rsidRPr="002E2BCD">
        <w:rPr>
          <w:rFonts w:ascii="Times New Roman" w:eastAsia="Times New Roman" w:hAnsi="Times New Roman" w:cs="Times New Roman"/>
          <w:bCs/>
          <w:sz w:val="28"/>
          <w:szCs w:val="28"/>
          <w:lang w:eastAsia="ru-RU"/>
        </w:rPr>
        <w:t>розвитку ринку фінансових послуг в Україні</w:t>
      </w:r>
      <w:r w:rsidRPr="002E2BCD">
        <w:rPr>
          <w:rFonts w:ascii="Times New Roman" w:eastAsia="Times New Roman" w:hAnsi="Times New Roman" w:cs="Times New Roman"/>
          <w:sz w:val="28"/>
          <w:szCs w:val="28"/>
          <w:lang w:eastAsia="ru-RU"/>
        </w:rPr>
        <w:t xml:space="preserve"> …………  59</w:t>
      </w:r>
    </w:p>
    <w:p w:rsidR="002E2BCD" w:rsidRPr="002E2BCD" w:rsidRDefault="002E2BCD" w:rsidP="002E2BCD">
      <w:pPr>
        <w:numPr>
          <w:ilvl w:val="1"/>
          <w:numId w:val="3"/>
        </w:numPr>
        <w:autoSpaceDN w:val="0"/>
        <w:spacing w:line="360" w:lineRule="auto"/>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Удосконалення форми фінансового посередництва ПАТ КБ Прив</w:t>
      </w:r>
      <w:r>
        <w:rPr>
          <w:rFonts w:ascii="Times New Roman" w:eastAsia="Times New Roman" w:hAnsi="Times New Roman" w:cs="Times New Roman"/>
          <w:sz w:val="28"/>
          <w:szCs w:val="28"/>
          <w:lang w:eastAsia="ru-RU"/>
        </w:rPr>
        <w:t>атбанк…………………………………………………………………</w:t>
      </w:r>
      <w:r w:rsidRPr="002E2BCD">
        <w:rPr>
          <w:rFonts w:ascii="Times New Roman" w:eastAsia="Times New Roman" w:hAnsi="Times New Roman" w:cs="Times New Roman"/>
          <w:sz w:val="28"/>
          <w:szCs w:val="28"/>
          <w:lang w:eastAsia="ru-RU"/>
        </w:rPr>
        <w:t>….63</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ВИСНОВКИ………………………………………………………………… …  68</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СПИСОК ВИКОРИСТАНИХ ДЖЕРЕЛ ………………………………………71</w:t>
      </w:r>
    </w:p>
    <w:p w:rsidR="002E2BCD" w:rsidRPr="002E2BCD" w:rsidRDefault="002E2BCD" w:rsidP="002E2BCD">
      <w:pPr>
        <w:spacing w:line="360" w:lineRule="auto"/>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ДОДАТКИ………………………………………………………………………..79</w:t>
      </w:r>
    </w:p>
    <w:p w:rsidR="002E2BCD" w:rsidRDefault="002E2BCD" w:rsidP="002E2BCD">
      <w:pPr>
        <w:spacing w:line="360" w:lineRule="auto"/>
        <w:jc w:val="center"/>
        <w:rPr>
          <w:rFonts w:ascii="Times New Roman" w:eastAsia="Times New Roman" w:hAnsi="Times New Roman" w:cs="Times New Roman"/>
          <w:b/>
          <w:sz w:val="28"/>
          <w:szCs w:val="28"/>
          <w:lang w:val="ru-RU" w:eastAsia="ru-RU"/>
        </w:rPr>
      </w:pPr>
    </w:p>
    <w:p w:rsidR="002E2BCD" w:rsidRDefault="002E2BCD" w:rsidP="002E2BCD">
      <w:pPr>
        <w:spacing w:line="360" w:lineRule="auto"/>
        <w:jc w:val="center"/>
        <w:rPr>
          <w:rFonts w:ascii="Times New Roman" w:eastAsia="Times New Roman" w:hAnsi="Times New Roman" w:cs="Times New Roman"/>
          <w:b/>
          <w:sz w:val="28"/>
          <w:szCs w:val="28"/>
          <w:lang w:val="ru-RU" w:eastAsia="ru-RU"/>
        </w:rPr>
      </w:pPr>
    </w:p>
    <w:p w:rsidR="002E2BCD" w:rsidRPr="002E2BCD" w:rsidRDefault="002E2BCD" w:rsidP="002E2BCD">
      <w:pPr>
        <w:spacing w:line="360" w:lineRule="auto"/>
        <w:jc w:val="center"/>
        <w:rPr>
          <w:rFonts w:ascii="Times New Roman" w:eastAsia="Times New Roman" w:hAnsi="Times New Roman" w:cs="Times New Roman"/>
          <w:sz w:val="28"/>
          <w:szCs w:val="28"/>
          <w:lang w:eastAsia="ru-RU"/>
        </w:rPr>
      </w:pPr>
      <w:r w:rsidRPr="002E2BCD">
        <w:rPr>
          <w:rFonts w:ascii="Times New Roman" w:eastAsia="Times New Roman" w:hAnsi="Times New Roman" w:cs="Times New Roman"/>
          <w:b/>
          <w:sz w:val="28"/>
          <w:szCs w:val="28"/>
          <w:lang w:eastAsia="ru-RU"/>
        </w:rPr>
        <w:lastRenderedPageBreak/>
        <w:t>ВСТУП</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2E2BCD">
        <w:rPr>
          <w:rFonts w:ascii="Times New Roman" w:eastAsia="Times New Roman" w:hAnsi="Times New Roman" w:cs="Times New Roman"/>
          <w:sz w:val="28"/>
          <w:szCs w:val="28"/>
          <w:lang w:eastAsia="ru-RU"/>
        </w:rPr>
        <w:t xml:space="preserve"> Сучасна ринкова економіка – це складна система господарювання, в якій тісно взаємодіють ринкові і державні регулюючі інститути. Складовою цього багатосистемного утворення є ринок фінансових послуг. </w:t>
      </w:r>
      <w:r w:rsidRPr="002E2BCD">
        <w:rPr>
          <w:rFonts w:ascii="Times New Roman" w:eastAsia="Times New Roman" w:hAnsi="Times New Roman" w:cs="Times New Roman"/>
          <w:sz w:val="28"/>
          <w:szCs w:val="28"/>
          <w:shd w:val="clear" w:color="auto" w:fill="FFFFFF"/>
          <w:lang w:eastAsia="ru-RU"/>
        </w:rPr>
        <w:t xml:space="preserve">Ринок фінансових послуг відіграє значну роль у русі грошового капіталу, що забезпечує економічне зростання країни. </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Ринки фінансових послуг підтримують корпоративні ініціативи, фінансують використання нових ідей і полегшують контроль фінансового ризику. Крім цього, ринки фінансових послуг  стають істотно важливими для підвищення добробуту населення країни. </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Проблеми розвитку ринків фінансових послуг та їх вплив на економічну стабільність країни широко дискутуються в наукових працях таких дослідників, як П. </w:t>
      </w:r>
      <w:proofErr w:type="spellStart"/>
      <w:r w:rsidRPr="002E2BCD">
        <w:rPr>
          <w:rFonts w:ascii="Times New Roman" w:eastAsia="Times New Roman" w:hAnsi="Times New Roman" w:cs="Times New Roman"/>
          <w:sz w:val="28"/>
          <w:szCs w:val="28"/>
          <w:lang w:eastAsia="ru-RU"/>
        </w:rPr>
        <w:t>Едвардс</w:t>
      </w:r>
      <w:proofErr w:type="spellEnd"/>
      <w:r w:rsidRPr="002E2BCD">
        <w:rPr>
          <w:rFonts w:ascii="Times New Roman" w:eastAsia="Times New Roman" w:hAnsi="Times New Roman" w:cs="Times New Roman"/>
          <w:sz w:val="28"/>
          <w:szCs w:val="28"/>
          <w:lang w:eastAsia="ru-RU"/>
        </w:rPr>
        <w:t xml:space="preserve">, М. С. </w:t>
      </w:r>
      <w:proofErr w:type="spellStart"/>
      <w:r w:rsidRPr="002E2BCD">
        <w:rPr>
          <w:rFonts w:ascii="Times New Roman" w:eastAsia="Times New Roman" w:hAnsi="Times New Roman" w:cs="Times New Roman"/>
          <w:sz w:val="28"/>
          <w:szCs w:val="28"/>
          <w:lang w:eastAsia="ru-RU"/>
        </w:rPr>
        <w:t>Клапків</w:t>
      </w:r>
      <w:proofErr w:type="spellEnd"/>
      <w:r w:rsidRPr="002E2BCD">
        <w:rPr>
          <w:rFonts w:ascii="Times New Roman" w:eastAsia="Times New Roman" w:hAnsi="Times New Roman" w:cs="Times New Roman"/>
          <w:sz w:val="28"/>
          <w:szCs w:val="28"/>
          <w:lang w:eastAsia="ru-RU"/>
        </w:rPr>
        <w:t xml:space="preserve">, С. М. </w:t>
      </w:r>
      <w:proofErr w:type="spellStart"/>
      <w:r w:rsidRPr="002E2BCD">
        <w:rPr>
          <w:rFonts w:ascii="Times New Roman" w:eastAsia="Times New Roman" w:hAnsi="Times New Roman" w:cs="Times New Roman"/>
          <w:sz w:val="28"/>
          <w:szCs w:val="28"/>
          <w:lang w:eastAsia="ru-RU"/>
        </w:rPr>
        <w:t>Козьменко</w:t>
      </w:r>
      <w:proofErr w:type="spellEnd"/>
      <w:r w:rsidRPr="002E2BCD">
        <w:rPr>
          <w:rFonts w:ascii="Times New Roman" w:eastAsia="Times New Roman" w:hAnsi="Times New Roman" w:cs="Times New Roman"/>
          <w:sz w:val="28"/>
          <w:szCs w:val="28"/>
          <w:lang w:eastAsia="ru-RU"/>
        </w:rPr>
        <w:t xml:space="preserve">, В.В. </w:t>
      </w:r>
      <w:proofErr w:type="spellStart"/>
      <w:r w:rsidRPr="002E2BCD">
        <w:rPr>
          <w:rFonts w:ascii="Times New Roman" w:eastAsia="Times New Roman" w:hAnsi="Times New Roman" w:cs="Times New Roman"/>
          <w:sz w:val="28"/>
          <w:szCs w:val="28"/>
          <w:lang w:eastAsia="ru-RU"/>
        </w:rPr>
        <w:t>Корнєєв</w:t>
      </w:r>
      <w:proofErr w:type="spellEnd"/>
      <w:r w:rsidRPr="002E2BCD">
        <w:rPr>
          <w:rFonts w:ascii="Times New Roman" w:eastAsia="Times New Roman" w:hAnsi="Times New Roman" w:cs="Times New Roman"/>
          <w:sz w:val="28"/>
          <w:szCs w:val="28"/>
          <w:lang w:eastAsia="ru-RU"/>
        </w:rPr>
        <w:t xml:space="preserve">, Г. В. Кравчук, В.М. Кремінь, О.В. Кузьменко, Л. В. Нечипорук, С. С. </w:t>
      </w:r>
      <w:proofErr w:type="spellStart"/>
      <w:r w:rsidRPr="002E2BCD">
        <w:rPr>
          <w:rFonts w:ascii="Times New Roman" w:eastAsia="Times New Roman" w:hAnsi="Times New Roman" w:cs="Times New Roman"/>
          <w:sz w:val="28"/>
          <w:szCs w:val="28"/>
          <w:lang w:eastAsia="ru-RU"/>
        </w:rPr>
        <w:t>Осадець</w:t>
      </w:r>
      <w:proofErr w:type="spellEnd"/>
      <w:r w:rsidRPr="002E2BCD">
        <w:rPr>
          <w:rFonts w:ascii="Times New Roman" w:eastAsia="Times New Roman" w:hAnsi="Times New Roman" w:cs="Times New Roman"/>
          <w:sz w:val="28"/>
          <w:szCs w:val="28"/>
          <w:lang w:eastAsia="ru-RU"/>
        </w:rPr>
        <w:t xml:space="preserve">, А. А. Пересада, Б. </w:t>
      </w:r>
      <w:proofErr w:type="spellStart"/>
      <w:r w:rsidRPr="002E2BCD">
        <w:rPr>
          <w:rFonts w:ascii="Times New Roman" w:eastAsia="Times New Roman" w:hAnsi="Times New Roman" w:cs="Times New Roman"/>
          <w:sz w:val="28"/>
          <w:szCs w:val="28"/>
          <w:lang w:eastAsia="ru-RU"/>
        </w:rPr>
        <w:t>Сколтес</w:t>
      </w:r>
      <w:proofErr w:type="spellEnd"/>
      <w:r w:rsidRPr="002E2BCD">
        <w:rPr>
          <w:rFonts w:ascii="Times New Roman" w:eastAsia="Times New Roman" w:hAnsi="Times New Roman" w:cs="Times New Roman"/>
          <w:sz w:val="28"/>
          <w:szCs w:val="28"/>
          <w:lang w:eastAsia="ru-RU"/>
        </w:rPr>
        <w:t xml:space="preserve">, І.О. Школьник та багатьох інших. </w:t>
      </w:r>
      <w:r w:rsidRPr="002E2BCD">
        <w:rPr>
          <w:rFonts w:ascii="Times New Roman" w:eastAsia="Times New Roman" w:hAnsi="Times New Roman" w:cs="Times New Roman"/>
          <w:sz w:val="28"/>
          <w:szCs w:val="28"/>
          <w:shd w:val="clear" w:color="auto" w:fill="FFFFFF"/>
          <w:lang w:eastAsia="ru-RU"/>
        </w:rPr>
        <w:t xml:space="preserve">Однак найважливіші аспекти формування та розвитку ринку фінансових послуг як цілісної системи не отримали належного висвітлення в науковій літературі. </w:t>
      </w:r>
      <w:r w:rsidRPr="002E2BCD">
        <w:rPr>
          <w:rFonts w:ascii="Times New Roman" w:eastAsia="Times New Roman" w:hAnsi="Times New Roman" w:cs="Times New Roman"/>
          <w:sz w:val="28"/>
          <w:szCs w:val="28"/>
          <w:lang w:eastAsia="ru-RU"/>
        </w:rPr>
        <w:t xml:space="preserve">Таким чином актуальність досліджень у сфері розвитку ринку фінансових послуг </w:t>
      </w:r>
      <w:r w:rsidRPr="002E2BCD">
        <w:rPr>
          <w:rFonts w:ascii="Times New Roman" w:eastAsia="Times New Roman" w:hAnsi="Times New Roman" w:cs="Times New Roman"/>
          <w:sz w:val="28"/>
          <w:szCs w:val="28"/>
          <w:shd w:val="clear" w:color="auto" w:fill="FFFFFF"/>
          <w:lang w:eastAsia="ru-RU"/>
        </w:rPr>
        <w:t xml:space="preserve">з </w:t>
      </w:r>
      <w:r w:rsidRPr="002E2BCD">
        <w:rPr>
          <w:rFonts w:ascii="Times New Roman" w:eastAsia="Times New Roman" w:hAnsi="Times New Roman" w:cs="Times New Roman"/>
          <w:sz w:val="28"/>
          <w:szCs w:val="28"/>
          <w:lang w:eastAsia="ru-RU"/>
        </w:rPr>
        <w:t>врахуванням функціонування банківського сегменту</w:t>
      </w:r>
      <w:r w:rsidRPr="002E2BCD">
        <w:rPr>
          <w:rFonts w:ascii="Times New Roman" w:eastAsia="Times New Roman" w:hAnsi="Times New Roman" w:cs="Times New Roman"/>
          <w:sz w:val="28"/>
          <w:szCs w:val="28"/>
          <w:shd w:val="clear" w:color="auto" w:fill="FFFFFF"/>
          <w:lang w:eastAsia="ru-RU"/>
        </w:rPr>
        <w:t xml:space="preserve"> </w:t>
      </w:r>
      <w:r w:rsidRPr="002E2BCD">
        <w:rPr>
          <w:rFonts w:ascii="Times New Roman" w:eastAsia="Times New Roman" w:hAnsi="Times New Roman" w:cs="Times New Roman"/>
          <w:sz w:val="28"/>
          <w:szCs w:val="28"/>
          <w:lang w:eastAsia="ru-RU"/>
        </w:rPr>
        <w:t>є безсумнівною. Дані дослідження мають теоретичне і практичне значення.</w:t>
      </w:r>
    </w:p>
    <w:p w:rsidR="002E2BCD" w:rsidRPr="002E2BCD" w:rsidRDefault="002E2BCD" w:rsidP="002E2BCD">
      <w:pPr>
        <w:spacing w:after="0"/>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bCs/>
          <w:iCs/>
          <w:sz w:val="28"/>
          <w:szCs w:val="28"/>
          <w:lang w:eastAsia="ru-RU"/>
        </w:rPr>
        <w:t>Метою дипломної роботи є</w:t>
      </w:r>
      <w:r w:rsidRPr="002E2BCD">
        <w:rPr>
          <w:rFonts w:ascii="Times New Roman" w:eastAsia="Times New Roman" w:hAnsi="Times New Roman" w:cs="Times New Roman"/>
          <w:sz w:val="28"/>
          <w:szCs w:val="28"/>
          <w:lang w:eastAsia="ru-RU"/>
        </w:rPr>
        <w:t xml:space="preserve"> дослідження особливостей функціонування банків як посередників на ринку фінансових послуг.</w:t>
      </w:r>
    </w:p>
    <w:p w:rsidR="002E2BCD" w:rsidRPr="002E2BCD" w:rsidRDefault="002E2BCD" w:rsidP="002E2BCD">
      <w:pPr>
        <w:shd w:val="clear" w:color="auto" w:fill="FFFFFF"/>
        <w:spacing w:after="0"/>
        <w:ind w:firstLine="709"/>
        <w:jc w:val="both"/>
        <w:textAlignment w:val="baseline"/>
        <w:rPr>
          <w:rFonts w:ascii="Times New Roman" w:eastAsia="Times New Roman" w:hAnsi="Times New Roman" w:cs="Times New Roman"/>
          <w:sz w:val="28"/>
          <w:szCs w:val="28"/>
          <w:bdr w:val="none" w:sz="0" w:space="0" w:color="auto" w:frame="1"/>
          <w:lang w:eastAsia="ru-RU"/>
        </w:rPr>
      </w:pPr>
      <w:r w:rsidRPr="002E2BCD">
        <w:rPr>
          <w:rFonts w:ascii="Times New Roman" w:eastAsia="Times New Roman" w:hAnsi="Times New Roman" w:cs="Times New Roman"/>
          <w:sz w:val="28"/>
          <w:szCs w:val="28"/>
          <w:lang w:eastAsia="ru-RU"/>
        </w:rPr>
        <w:t>Поставлена мета обумовила необхідність вирішення низки взаємопов</w:t>
      </w:r>
      <w:r w:rsidRPr="002E2BCD">
        <w:rPr>
          <w:rFonts w:ascii="Times New Roman" w:eastAsia="Times New Roman" w:hAnsi="Times New Roman" w:cs="Times New Roman"/>
          <w:sz w:val="28"/>
          <w:szCs w:val="28"/>
          <w:bdr w:val="none" w:sz="0" w:space="0" w:color="auto" w:frame="1"/>
          <w:lang w:eastAsia="ru-RU"/>
        </w:rPr>
        <w:t>’язаних завдань:</w:t>
      </w:r>
    </w:p>
    <w:p w:rsidR="002E2BCD" w:rsidRPr="002E2BCD" w:rsidRDefault="002E2BCD" w:rsidP="002E2BCD">
      <w:pPr>
        <w:shd w:val="clear" w:color="auto" w:fill="FFFFFF"/>
        <w:spacing w:after="0"/>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 </w:t>
      </w:r>
      <w:r w:rsidRPr="002E2BCD">
        <w:rPr>
          <w:rFonts w:ascii="Times New Roman" w:eastAsia="Times New Roman" w:hAnsi="Times New Roman" w:cs="Times New Roman"/>
          <w:sz w:val="28"/>
          <w:szCs w:val="28"/>
          <w:bdr w:val="none" w:sz="0" w:space="0" w:color="auto" w:frame="1"/>
          <w:lang w:eastAsia="ru-RU"/>
        </w:rPr>
        <w:t>розкрити сутність та еволюцію фінансового посередництва;</w:t>
      </w:r>
    </w:p>
    <w:p w:rsidR="002E2BCD" w:rsidRPr="002E2BCD" w:rsidRDefault="002E2BCD" w:rsidP="002E2BCD">
      <w:pPr>
        <w:shd w:val="clear" w:color="auto" w:fill="FFFFFF"/>
        <w:spacing w:after="0"/>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bdr w:val="none" w:sz="0" w:space="0" w:color="auto" w:frame="1"/>
          <w:lang w:eastAsia="ru-RU"/>
        </w:rPr>
        <w:t>- проаналізувати п</w:t>
      </w:r>
      <w:r w:rsidRPr="002E2BCD">
        <w:rPr>
          <w:rFonts w:ascii="Times New Roman" w:eastAsia="Times New Roman" w:hAnsi="Times New Roman" w:cs="Times New Roman"/>
          <w:sz w:val="28"/>
          <w:szCs w:val="28"/>
          <w:lang w:eastAsia="ru-RU"/>
        </w:rPr>
        <w:t>оняття і функції ринку фінансових послуг;</w:t>
      </w:r>
    </w:p>
    <w:p w:rsidR="002E2BCD" w:rsidRPr="002E2BCD" w:rsidRDefault="002E2BCD" w:rsidP="002E2BCD">
      <w:pPr>
        <w:shd w:val="clear" w:color="auto" w:fill="FFFFFF"/>
        <w:spacing w:after="0"/>
        <w:ind w:firstLine="709"/>
        <w:jc w:val="both"/>
        <w:textAlignment w:val="baseline"/>
        <w:rPr>
          <w:rFonts w:ascii="Times New Roman" w:eastAsia="Times New Roman" w:hAnsi="Times New Roman" w:cs="Times New Roman"/>
          <w:sz w:val="28"/>
          <w:szCs w:val="28"/>
          <w:bdr w:val="none" w:sz="0" w:space="0" w:color="auto" w:frame="1"/>
          <w:lang w:eastAsia="ru-RU"/>
        </w:rPr>
      </w:pPr>
      <w:r w:rsidRPr="002E2BCD">
        <w:rPr>
          <w:rFonts w:ascii="Times New Roman" w:eastAsia="Times New Roman" w:hAnsi="Times New Roman" w:cs="Times New Roman"/>
          <w:sz w:val="28"/>
          <w:szCs w:val="28"/>
          <w:lang w:eastAsia="ru-RU"/>
        </w:rPr>
        <w:t xml:space="preserve">- </w:t>
      </w:r>
      <w:r w:rsidRPr="002E2BCD">
        <w:rPr>
          <w:rFonts w:ascii="Times New Roman" w:eastAsia="Times New Roman" w:hAnsi="Times New Roman" w:cs="Times New Roman"/>
          <w:sz w:val="28"/>
          <w:szCs w:val="28"/>
          <w:bdr w:val="none" w:sz="0" w:space="0" w:color="auto" w:frame="1"/>
          <w:lang w:eastAsia="ru-RU"/>
        </w:rPr>
        <w:t xml:space="preserve">визначити роль і місце </w:t>
      </w:r>
      <w:r w:rsidRPr="002E2BCD">
        <w:rPr>
          <w:rFonts w:ascii="Times New Roman" w:eastAsia="Times New Roman" w:hAnsi="Times New Roman" w:cs="Times New Roman"/>
          <w:sz w:val="28"/>
          <w:szCs w:val="28"/>
          <w:lang w:eastAsia="ru-RU"/>
        </w:rPr>
        <w:t>банку як посередника на ринку фінансових послуг</w:t>
      </w:r>
      <w:r w:rsidRPr="002E2BCD">
        <w:rPr>
          <w:rFonts w:ascii="Times New Roman" w:eastAsia="Times New Roman" w:hAnsi="Times New Roman" w:cs="Times New Roman"/>
          <w:sz w:val="28"/>
          <w:szCs w:val="28"/>
          <w:bdr w:val="none" w:sz="0" w:space="0" w:color="auto" w:frame="1"/>
          <w:lang w:eastAsia="ru-RU"/>
        </w:rPr>
        <w:t>;</w:t>
      </w:r>
    </w:p>
    <w:p w:rsidR="002E2BCD" w:rsidRPr="002E2BCD" w:rsidRDefault="002E2BCD" w:rsidP="002E2BCD">
      <w:pPr>
        <w:shd w:val="clear" w:color="auto" w:fill="FFFFFF"/>
        <w:spacing w:after="0"/>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bdr w:val="none" w:sz="0" w:space="0" w:color="auto" w:frame="1"/>
          <w:lang w:eastAsia="ru-RU"/>
        </w:rPr>
        <w:t xml:space="preserve">- провести аналіз </w:t>
      </w:r>
      <w:r w:rsidRPr="002E2BCD">
        <w:rPr>
          <w:rFonts w:ascii="Times New Roman" w:eastAsia="Times New Roman" w:hAnsi="Times New Roman" w:cs="Times New Roman"/>
          <w:sz w:val="28"/>
          <w:szCs w:val="28"/>
          <w:lang w:eastAsia="ru-RU"/>
        </w:rPr>
        <w:t>діяльності банківської системи України на ринку фінансових послуг;</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 </w:t>
      </w:r>
      <w:r w:rsidRPr="002E2BCD">
        <w:rPr>
          <w:rFonts w:ascii="Times New Roman" w:eastAsia="Times New Roman" w:hAnsi="Times New Roman" w:cs="Times New Roman"/>
          <w:sz w:val="28"/>
          <w:szCs w:val="28"/>
          <w:bdr w:val="none" w:sz="0" w:space="0" w:color="auto" w:frame="1"/>
          <w:lang w:eastAsia="ru-RU"/>
        </w:rPr>
        <w:t xml:space="preserve">проаналізувати </w:t>
      </w:r>
      <w:r w:rsidRPr="002E2BCD">
        <w:rPr>
          <w:rFonts w:ascii="Times New Roman" w:eastAsia="Times New Roman" w:hAnsi="Times New Roman" w:cs="Times New Roman"/>
          <w:sz w:val="28"/>
          <w:szCs w:val="28"/>
          <w:lang w:eastAsia="ru-RU"/>
        </w:rPr>
        <w:t>сучасний стан та тенденції розвитку фінансового посередництва в Україні</w:t>
      </w:r>
      <w:r w:rsidRPr="002E2BCD">
        <w:rPr>
          <w:rFonts w:ascii="Times New Roman" w:eastAsia="Times New Roman" w:hAnsi="Times New Roman" w:cs="Times New Roman"/>
          <w:sz w:val="28"/>
          <w:szCs w:val="28"/>
          <w:bdr w:val="none" w:sz="0" w:space="0" w:color="auto" w:frame="1"/>
          <w:lang w:eastAsia="ru-RU"/>
        </w:rPr>
        <w:t>;</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 </w:t>
      </w:r>
      <w:r w:rsidRPr="002E2BCD">
        <w:rPr>
          <w:rFonts w:ascii="Times New Roman" w:eastAsia="Times New Roman" w:hAnsi="Times New Roman" w:cs="Times New Roman"/>
          <w:sz w:val="28"/>
          <w:szCs w:val="28"/>
          <w:bdr w:val="none" w:sz="0" w:space="0" w:color="auto" w:frame="1"/>
          <w:lang w:eastAsia="ru-RU"/>
        </w:rPr>
        <w:t xml:space="preserve">визначити </w:t>
      </w:r>
      <w:r w:rsidRPr="002E2BCD">
        <w:rPr>
          <w:rFonts w:ascii="Times New Roman" w:eastAsia="Times New Roman" w:hAnsi="Times New Roman" w:cs="Times New Roman"/>
          <w:sz w:val="28"/>
          <w:szCs w:val="28"/>
          <w:lang w:eastAsia="ru-RU"/>
        </w:rPr>
        <w:t xml:space="preserve">перспективи </w:t>
      </w:r>
      <w:r w:rsidRPr="002E2BCD">
        <w:rPr>
          <w:rFonts w:ascii="Times New Roman" w:eastAsia="Times New Roman" w:hAnsi="Times New Roman" w:cs="Times New Roman"/>
          <w:bCs/>
          <w:sz w:val="28"/>
          <w:szCs w:val="28"/>
          <w:lang w:eastAsia="ru-RU"/>
        </w:rPr>
        <w:t>розвитку ринку фінансових послуг в Україні</w:t>
      </w:r>
      <w:r w:rsidRPr="002E2BCD">
        <w:rPr>
          <w:rFonts w:ascii="Times New Roman" w:eastAsia="Times New Roman" w:hAnsi="Times New Roman" w:cs="Times New Roman"/>
          <w:sz w:val="28"/>
          <w:szCs w:val="28"/>
          <w:bdr w:val="none" w:sz="0" w:space="0" w:color="auto" w:frame="1"/>
          <w:lang w:eastAsia="ru-RU"/>
        </w:rPr>
        <w:t>.</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lastRenderedPageBreak/>
        <w:t>Об</w:t>
      </w:r>
      <w:r w:rsidRPr="002E2BCD">
        <w:rPr>
          <w:rFonts w:ascii="Times New Roman" w:eastAsia="Times New Roman" w:hAnsi="Times New Roman" w:cs="Times New Roman"/>
          <w:sz w:val="28"/>
          <w:szCs w:val="28"/>
          <w:bdr w:val="none" w:sz="0" w:space="0" w:color="auto" w:frame="1"/>
          <w:lang w:eastAsia="ru-RU"/>
        </w:rPr>
        <w:t>’єктом дослідження виступає ринок фінансових послуг.</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Предметом дослідження є банк як фінансовий посередник на </w:t>
      </w:r>
      <w:r w:rsidRPr="002E2BCD">
        <w:rPr>
          <w:rFonts w:ascii="Times New Roman" w:eastAsia="Times New Roman" w:hAnsi="Times New Roman" w:cs="Times New Roman"/>
          <w:bCs/>
          <w:sz w:val="28"/>
          <w:szCs w:val="28"/>
          <w:lang w:eastAsia="ru-RU"/>
        </w:rPr>
        <w:t>ринку фінансових послуг</w:t>
      </w:r>
      <w:r w:rsidRPr="002E2BCD">
        <w:rPr>
          <w:rFonts w:ascii="Times New Roman" w:eastAsia="Times New Roman" w:hAnsi="Times New Roman" w:cs="Times New Roman"/>
          <w:sz w:val="28"/>
          <w:szCs w:val="28"/>
          <w:lang w:eastAsia="ru-RU"/>
        </w:rPr>
        <w:t>.</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При написанні даної роботи використовувався такі традиційні загальнонаукові методи дослідження, як: аналіз і синтез, індукція і дедукція, моделювання, абстрагування, прогнозування, порівняння тощо. Крім цього використовувалися також історичний підхід до становлення ринку фінансових послуг.</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Інформаційною базою дослідження є підручники, наукові статті вітчизняних та іноземних авторів, монографії з обраної теми дослідження, нормативно-законодавчі акти України й інших країн, матеріали наукових конференцій, досліджень, звіти та аналітичні матеріали відповідних державних органів, агентств, дані звітності банків, підприємств, організацій та установ, офіційних статистичних збірників.</w:t>
      </w:r>
    </w:p>
    <w:p w:rsidR="002E2BCD" w:rsidRPr="002E2BCD" w:rsidRDefault="002E2BCD" w:rsidP="002E2BC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Дипломна робота складається зі вступу, трьох розділів, висновків, додатків, списку використаних джерел, містить таблиці та схеми. У вступі обґрунтовано актуальність теми, мета та завдання дипломної роботи.</w:t>
      </w:r>
    </w:p>
    <w:p w:rsidR="002E2BCD" w:rsidRPr="002E2BCD" w:rsidRDefault="002E2BCD" w:rsidP="002E2BCD">
      <w:pPr>
        <w:spacing w:after="0" w:line="360" w:lineRule="auto"/>
        <w:jc w:val="both"/>
        <w:rPr>
          <w:rFonts w:ascii="Times New Roman" w:eastAsia="Times New Roman" w:hAnsi="Times New Roman" w:cs="Times New Roman"/>
          <w:sz w:val="28"/>
          <w:szCs w:val="28"/>
          <w:shd w:val="clear" w:color="auto" w:fill="FFFFFF"/>
          <w:lang w:eastAsia="ru-RU"/>
        </w:rPr>
      </w:pPr>
      <w:r w:rsidRPr="002E2BCD">
        <w:rPr>
          <w:rFonts w:ascii="Times New Roman" w:eastAsia="Times New Roman" w:hAnsi="Times New Roman" w:cs="Times New Roman"/>
          <w:sz w:val="28"/>
          <w:szCs w:val="28"/>
          <w:lang w:eastAsia="ru-RU"/>
        </w:rPr>
        <w:t xml:space="preserve">         </w:t>
      </w:r>
      <w:r w:rsidRPr="002E2BCD">
        <w:rPr>
          <w:rFonts w:ascii="Times New Roman" w:eastAsia="Times New Roman" w:hAnsi="Times New Roman" w:cs="Times New Roman"/>
          <w:sz w:val="28"/>
          <w:szCs w:val="28"/>
          <w:shd w:val="clear" w:color="auto" w:fill="FFFFFF"/>
          <w:lang w:eastAsia="ru-RU"/>
        </w:rPr>
        <w:t xml:space="preserve"> Основні наукові положення, результати та висновки дипломної роботи обговорювалися на наукових конференціях, зокрема на:</w:t>
      </w:r>
      <w:r w:rsidRPr="002E2BCD">
        <w:rPr>
          <w:rFonts w:ascii="Calibri" w:eastAsia="Times New Roman" w:hAnsi="Calibri" w:cs="Times New Roman"/>
          <w:lang w:eastAsia="ru-RU"/>
        </w:rPr>
        <w:t xml:space="preserve"> </w:t>
      </w:r>
      <w:r w:rsidRPr="002E2BCD">
        <w:rPr>
          <w:rFonts w:ascii="Times New Roman" w:eastAsia="Times New Roman" w:hAnsi="Times New Roman" w:cs="Times New Roman"/>
          <w:sz w:val="28"/>
          <w:szCs w:val="28"/>
          <w:shd w:val="clear" w:color="auto" w:fill="FFFFFF"/>
          <w:lang w:eastAsia="ru-RU"/>
        </w:rPr>
        <w:t xml:space="preserve">П’ятій міжнародній науковій конференції «Фінансові аспекти розвитку держави, регіонів та суб’єктів господарювання: сучасний стан та перспективи», </w:t>
      </w:r>
      <w:proofErr w:type="spellStart"/>
      <w:r w:rsidRPr="002E2BCD">
        <w:rPr>
          <w:rFonts w:ascii="Times New Roman" w:eastAsia="Times New Roman" w:hAnsi="Times New Roman" w:cs="Times New Roman"/>
          <w:sz w:val="28"/>
          <w:szCs w:val="28"/>
          <w:shd w:val="clear" w:color="auto" w:fill="FFFFFF"/>
          <w:lang w:eastAsia="ru-RU"/>
        </w:rPr>
        <w:t>м.Одеса</w:t>
      </w:r>
      <w:proofErr w:type="spellEnd"/>
      <w:r w:rsidRPr="002E2BCD">
        <w:rPr>
          <w:rFonts w:ascii="Times New Roman" w:eastAsia="Times New Roman" w:hAnsi="Times New Roman" w:cs="Times New Roman"/>
          <w:sz w:val="28"/>
          <w:szCs w:val="28"/>
          <w:shd w:val="clear" w:color="auto" w:fill="FFFFFF"/>
          <w:lang w:eastAsia="ru-RU"/>
        </w:rPr>
        <w:t xml:space="preserve">, 20-21 листопада 2017 року, ОНУ імені </w:t>
      </w:r>
      <w:proofErr w:type="spellStart"/>
      <w:r w:rsidRPr="002E2BCD">
        <w:rPr>
          <w:rFonts w:ascii="Times New Roman" w:eastAsia="Times New Roman" w:hAnsi="Times New Roman" w:cs="Times New Roman"/>
          <w:sz w:val="28"/>
          <w:szCs w:val="28"/>
          <w:shd w:val="clear" w:color="auto" w:fill="FFFFFF"/>
          <w:lang w:eastAsia="ru-RU"/>
        </w:rPr>
        <w:t>І.І.Мечникова</w:t>
      </w:r>
      <w:proofErr w:type="spellEnd"/>
      <w:r w:rsidRPr="002E2BCD">
        <w:rPr>
          <w:rFonts w:ascii="Times New Roman" w:eastAsia="Times New Roman" w:hAnsi="Times New Roman" w:cs="Times New Roman"/>
          <w:sz w:val="28"/>
          <w:szCs w:val="28"/>
          <w:shd w:val="clear" w:color="auto" w:fill="FFFFFF"/>
          <w:lang w:eastAsia="ru-RU"/>
        </w:rPr>
        <w:t xml:space="preserve"> с. 56-57; Міжнародній науково-практичній конференції «Економіка маркетинг та право: теоретичні підходи та практичні аспекти розвитку», м. Полтава, 23 квітня 2018 року, с. 24-26; Сімдесят четвертій звітній конференції ОНУ імені </w:t>
      </w:r>
      <w:proofErr w:type="spellStart"/>
      <w:r w:rsidRPr="002E2BCD">
        <w:rPr>
          <w:rFonts w:ascii="Times New Roman" w:eastAsia="Times New Roman" w:hAnsi="Times New Roman" w:cs="Times New Roman"/>
          <w:sz w:val="28"/>
          <w:szCs w:val="28"/>
          <w:shd w:val="clear" w:color="auto" w:fill="FFFFFF"/>
          <w:lang w:eastAsia="ru-RU"/>
        </w:rPr>
        <w:t>І.І.Мечникова</w:t>
      </w:r>
      <w:proofErr w:type="spellEnd"/>
      <w:r w:rsidRPr="002E2BCD">
        <w:rPr>
          <w:rFonts w:ascii="Times New Roman" w:eastAsia="Times New Roman" w:hAnsi="Times New Roman" w:cs="Times New Roman"/>
          <w:sz w:val="28"/>
          <w:szCs w:val="28"/>
          <w:shd w:val="clear" w:color="auto" w:fill="FFFFFF"/>
          <w:lang w:eastAsia="ru-RU"/>
        </w:rPr>
        <w:t xml:space="preserve"> «Секція економічних  і правових наук», м. Одеса, 25-27 квітня 2018 року, с. 171-173; Міжнародній науково-практичній конференції «Теоретичні та практичні засади ефективного функціонування соціально-економічної сфери», </w:t>
      </w:r>
      <w:proofErr w:type="spellStart"/>
      <w:r w:rsidRPr="002E2BCD">
        <w:rPr>
          <w:rFonts w:ascii="Times New Roman" w:eastAsia="Times New Roman" w:hAnsi="Times New Roman" w:cs="Times New Roman"/>
          <w:sz w:val="28"/>
          <w:szCs w:val="28"/>
          <w:shd w:val="clear" w:color="auto" w:fill="FFFFFF"/>
          <w:lang w:eastAsia="ru-RU"/>
        </w:rPr>
        <w:t>м.Дніпро</w:t>
      </w:r>
      <w:proofErr w:type="spellEnd"/>
      <w:r w:rsidRPr="002E2BCD">
        <w:rPr>
          <w:rFonts w:ascii="Times New Roman" w:eastAsia="Times New Roman" w:hAnsi="Times New Roman" w:cs="Times New Roman"/>
          <w:sz w:val="28"/>
          <w:szCs w:val="28"/>
          <w:shd w:val="clear" w:color="auto" w:fill="FFFFFF"/>
          <w:lang w:eastAsia="ru-RU"/>
        </w:rPr>
        <w:t>, 12 травня 2018 року, с. 101-103.</w:t>
      </w:r>
    </w:p>
    <w:p w:rsidR="002E2BCD" w:rsidRDefault="002E2BCD">
      <w:pPr>
        <w:rPr>
          <w:lang w:val="ru-RU"/>
        </w:rPr>
      </w:pPr>
    </w:p>
    <w:p w:rsidR="002E2BCD" w:rsidRDefault="002E2BCD">
      <w:pPr>
        <w:rPr>
          <w:lang w:val="ru-RU"/>
        </w:rPr>
      </w:pPr>
    </w:p>
    <w:p w:rsidR="002E2BCD" w:rsidRPr="002E2BCD" w:rsidRDefault="002E2BCD" w:rsidP="002E2BCD">
      <w:pPr>
        <w:spacing w:after="0" w:line="360" w:lineRule="auto"/>
        <w:ind w:firstLine="709"/>
        <w:jc w:val="center"/>
        <w:rPr>
          <w:rFonts w:ascii="Times New Roman" w:eastAsia="Times New Roman" w:hAnsi="Times New Roman" w:cs="Times New Roman"/>
          <w:b/>
          <w:sz w:val="28"/>
          <w:szCs w:val="28"/>
          <w:lang w:val="ru-RU" w:eastAsia="ru-RU"/>
        </w:rPr>
      </w:pPr>
      <w:r w:rsidRPr="002E2BCD">
        <w:rPr>
          <w:rFonts w:ascii="Times New Roman" w:eastAsia="Times New Roman" w:hAnsi="Times New Roman" w:cs="Times New Roman"/>
          <w:b/>
          <w:sz w:val="28"/>
          <w:szCs w:val="28"/>
          <w:lang w:eastAsia="ru-RU"/>
        </w:rPr>
        <w:lastRenderedPageBreak/>
        <w:t>ВИСНОВКИ</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2E2BCD">
        <w:rPr>
          <w:rFonts w:ascii="Times New Roman" w:eastAsia="Times New Roman" w:hAnsi="Times New Roman" w:cs="Times New Roman"/>
          <w:sz w:val="28"/>
          <w:szCs w:val="28"/>
          <w:shd w:val="clear" w:color="auto" w:fill="FFFFFF"/>
          <w:lang w:eastAsia="ru-RU"/>
        </w:rPr>
        <w:t>Проведене дослідження надає  можливість зробити такі висновки.</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shd w:val="clear" w:color="auto" w:fill="FFFFFF"/>
          <w:lang w:eastAsia="ru-RU"/>
        </w:rPr>
        <w:t xml:space="preserve">Ринок фінансових послуг відіграє значну роль в русі грошового капіталу, що забезпечує економічне зростання країни. </w:t>
      </w:r>
      <w:r w:rsidRPr="002E2BCD">
        <w:rPr>
          <w:rFonts w:ascii="Times New Roman" w:eastAsia="Times New Roman" w:hAnsi="Times New Roman" w:cs="Times New Roman"/>
          <w:sz w:val="28"/>
          <w:szCs w:val="28"/>
          <w:lang w:eastAsia="ru-RU"/>
        </w:rPr>
        <w:t xml:space="preserve">Ринки фінансових послуг підтримують корпоративні ініціативи, фінансують використання нових ідей і полегшують контроль фінансового ризику. Крім цього, ринки фінансових послуг  стають істотно важливими для персонального добробуту і пенсійного планування. </w:t>
      </w:r>
    </w:p>
    <w:p w:rsidR="002E2BCD" w:rsidRPr="002E2BCD" w:rsidRDefault="002E2BCD" w:rsidP="002E2BCD">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E2BCD">
        <w:rPr>
          <w:rFonts w:ascii="Times New Roman" w:eastAsia="Times New Roman" w:hAnsi="Times New Roman" w:cs="Times New Roman"/>
          <w:color w:val="000000"/>
          <w:sz w:val="28"/>
          <w:szCs w:val="28"/>
          <w:lang w:eastAsia="ru-RU"/>
        </w:rPr>
        <w:t xml:space="preserve">Сучасні тенденції розвитку ринку фінансових послуг визначаються появою нових видів фінансових послуг, що характеризуються комплексністю або їх наданням в одному «пакеті». Реалізація фінансових послуг забезпечує рух грошових коштів в межах окремої країни та світового простору та супроводжується дією різноманітних ризиків. </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Банківська система є важливою складовою фінансово-кредитної системи держави та активно впливає на соціально-економічні процеси як держави в цілому, так і її регіонів. Так, від надійного та ефективного функціонування банків залежить ефективність розвитку всіх галузей господарства нашої держави. </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У роботі проведено комплексний аналіз діяльності ПАТ «Приватбанк» на фінансовому ринку</w:t>
      </w:r>
      <w:r w:rsidRPr="002E2BCD">
        <w:rPr>
          <w:rFonts w:ascii="Calibri" w:eastAsia="Times New Roman" w:hAnsi="Calibri" w:cs="Times New Roman"/>
          <w:szCs w:val="28"/>
          <w:lang w:eastAsia="ru-RU"/>
        </w:rPr>
        <w:t xml:space="preserve"> </w:t>
      </w:r>
      <w:r w:rsidRPr="002E2BCD">
        <w:rPr>
          <w:rFonts w:ascii="Times New Roman" w:eastAsia="Times New Roman" w:hAnsi="Times New Roman" w:cs="Times New Roman"/>
          <w:sz w:val="28"/>
          <w:szCs w:val="28"/>
          <w:lang w:eastAsia="ru-RU"/>
        </w:rPr>
        <w:t xml:space="preserve">за період 2015 – 2017 рр. Зокрема проаналізовано характерні риси кредитної політики банку, проведено оцінку складу та структури кредитного портфелю у динаміці за досліджуваний період, проаналізовано рівень ризикованості та диверсифікації кредитних вкладень банку, досліджено дохідність та ефективність кредитної діяльності. </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Детальний аналіз структури кредитного портфелю підтверджує пріоритетність для банку напряму кредитування саме юридичних осіб, частка в загальній структурі клієнтського кредитного портфелю якого коливається в межах 80% з тенденцією до збільшення. Аналіз кредитного ризику вказує на істинність відображення банком якості кредитного портфелю через механізм спеціальних резервів. Аналіз кредитних операцій банку за категоріями якості теж вказує на високу частку кредитів, що не обслуговуються (понад 40 %), що </w:t>
      </w:r>
      <w:r w:rsidRPr="002E2BCD">
        <w:rPr>
          <w:rFonts w:ascii="Times New Roman" w:eastAsia="Times New Roman" w:hAnsi="Times New Roman" w:cs="Times New Roman"/>
          <w:sz w:val="28"/>
          <w:szCs w:val="28"/>
          <w:lang w:eastAsia="ru-RU"/>
        </w:rPr>
        <w:lastRenderedPageBreak/>
        <w:t xml:space="preserve">сигналізує на достатньо високий рівень портфельного кредитного ризику банку. В цілому ж за всіма спектрами дослідження спостерігається зростання показників кредитного портфелю у період 2015 – 2017 рр. Серед причин такого покращення якості кредитного портфелю вочевидь можна виділити відновлення довіри до банківської системи країни. </w:t>
      </w:r>
    </w:p>
    <w:p w:rsidR="002E2BCD" w:rsidRPr="002E2BCD" w:rsidRDefault="002E2BCD" w:rsidP="002E2BCD">
      <w:pPr>
        <w:spacing w:after="0"/>
        <w:ind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У процесі аналізу складу і структури активів ПАТ КБ «ПриватБанк», було виявлено, що більшу частину активів становить кредитний портфель, що свідчить про активну діяльність щодо розміщення залучених коштів і зростання прибутку. У період кризи, кредитний портфель як у структурі так і у вартісному вираженні знизився. Проте, банк проводив активну діяльність щодо збільшення кредитного портфелю. Слід зазначити, що вкладення в портфель цінних паперів займають незначну частку в активах банківської установи, що свідчить про недостатню участь ПАТ КБ «ПриватБанк» на фондовому ринку, що є негативним явищем, адже ця діяльність банку повинна бути однією з ключових поряд із кредитною. У процесі дослідження кредитного портфеля також було виявлено дещо неоптимальну його структуру в розрізі ступенів ризикованості за кредитними операціями та галузевою структурою. </w:t>
      </w:r>
    </w:p>
    <w:p w:rsidR="002E2BCD" w:rsidRPr="002E2BCD" w:rsidRDefault="002E2BCD" w:rsidP="002E2BCD">
      <w:pPr>
        <w:spacing w:after="0"/>
        <w:ind w:firstLine="709"/>
        <w:jc w:val="both"/>
        <w:rPr>
          <w:rFonts w:ascii="Times New Roman" w:eastAsia="Times New Roman" w:hAnsi="Times New Roman" w:cs="Times New Roman"/>
          <w:sz w:val="28"/>
          <w:szCs w:val="28"/>
          <w:shd w:val="clear" w:color="auto" w:fill="FFFFFF"/>
          <w:lang w:eastAsia="ru-RU"/>
        </w:rPr>
      </w:pPr>
      <w:r w:rsidRPr="002E2BCD">
        <w:rPr>
          <w:rFonts w:ascii="Times New Roman" w:eastAsia="Times New Roman" w:hAnsi="Times New Roman" w:cs="Times New Roman"/>
          <w:sz w:val="28"/>
          <w:szCs w:val="28"/>
          <w:shd w:val="clear" w:color="auto" w:fill="FFFFFF"/>
          <w:lang w:eastAsia="ru-RU"/>
        </w:rPr>
        <w:t>Банківська система об'єктивно є сьогодні найбільш потужним і розвиненим гравцем на ринку фінансових послуг в Україні. Позитивні тенденції розвитку банківської системи України та її стан визначають тенденції на фінансових ринках. У Законі України «Про фінансові послуги та державне регулювання ринків фінансових послуг» визначено основні напрямки розвитку ринку фінансових послуг в Україні.</w:t>
      </w:r>
    </w:p>
    <w:p w:rsidR="002E2BCD" w:rsidRPr="002E2BCD" w:rsidRDefault="002E2BCD" w:rsidP="002E2BCD">
      <w:pPr>
        <w:shd w:val="clear" w:color="auto" w:fill="FFFFFF"/>
        <w:spacing w:after="0"/>
        <w:ind w:firstLine="709"/>
        <w:jc w:val="both"/>
        <w:textAlignment w:val="baseline"/>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Перед українськими банками постає ряд ризикових ситуацій, які потребують одночасного вирішення таких проблем: подальшого нарощування обсягів активних операцій; адекватного захисту від ризиків активних операцій як на індивідуальному, так і на портфельному рівні, що відображається в капіталізації банку; існування дешевих джерел фінансування розвитку. За результатами численних досліджень в економічній науковій літературі вирішенням цих проблем може стати застосування </w:t>
      </w:r>
      <w:proofErr w:type="spellStart"/>
      <w:r w:rsidRPr="002E2BCD">
        <w:rPr>
          <w:rFonts w:ascii="Times New Roman" w:eastAsia="Times New Roman" w:hAnsi="Times New Roman" w:cs="Times New Roman"/>
          <w:sz w:val="28"/>
          <w:szCs w:val="28"/>
          <w:lang w:eastAsia="ru-RU"/>
        </w:rPr>
        <w:t>сек’юритизації</w:t>
      </w:r>
      <w:proofErr w:type="spellEnd"/>
      <w:r w:rsidRPr="002E2BCD">
        <w:rPr>
          <w:rFonts w:ascii="Times New Roman" w:eastAsia="Times New Roman" w:hAnsi="Times New Roman" w:cs="Times New Roman"/>
          <w:sz w:val="28"/>
          <w:szCs w:val="28"/>
          <w:lang w:eastAsia="ru-RU"/>
        </w:rPr>
        <w:t>.</w:t>
      </w:r>
    </w:p>
    <w:p w:rsidR="002E2BCD" w:rsidRPr="002E2BCD" w:rsidRDefault="002E2BCD" w:rsidP="002E2BCD">
      <w:pPr>
        <w:autoSpaceDE w:val="0"/>
        <w:autoSpaceDN w:val="0"/>
        <w:adjustRightInd w:val="0"/>
        <w:spacing w:after="0"/>
        <w:ind w:firstLine="709"/>
        <w:jc w:val="both"/>
        <w:rPr>
          <w:rFonts w:ascii="Times New Roman" w:eastAsia="Times New Roman" w:hAnsi="Times New Roman" w:cs="Times New Roman"/>
          <w:sz w:val="28"/>
          <w:szCs w:val="28"/>
          <w:lang w:eastAsia="ru-RU"/>
        </w:rPr>
      </w:pPr>
      <w:r w:rsidRPr="002E2BCD">
        <w:rPr>
          <w:rFonts w:ascii="Times New Roman" w:eastAsia="ArialNarrow" w:hAnsi="Times New Roman" w:cs="Times New Roman"/>
          <w:sz w:val="28"/>
          <w:szCs w:val="28"/>
        </w:rPr>
        <w:t xml:space="preserve">Стабільність фінансової системи держави, її ефективність і платоспроможність, мобілізація та перерозподіл фінансових ресурсів, у першу чергу, залежать від розвитку фінансового ринку в країні. З огляду на це, в Україні необхідно впровадити цілісну довгострокову стратегію розвитку ринку фінансових послуг, яка </w:t>
      </w:r>
      <w:proofErr w:type="spellStart"/>
      <w:r w:rsidRPr="002E2BCD">
        <w:rPr>
          <w:rFonts w:ascii="Times New Roman" w:eastAsia="ArialNarrow" w:hAnsi="Times New Roman" w:cs="Times New Roman"/>
          <w:sz w:val="28"/>
          <w:szCs w:val="28"/>
        </w:rPr>
        <w:t>надасть</w:t>
      </w:r>
      <w:proofErr w:type="spellEnd"/>
      <w:r w:rsidRPr="002E2BCD">
        <w:rPr>
          <w:rFonts w:ascii="Times New Roman" w:eastAsia="ArialNarrow" w:hAnsi="Times New Roman" w:cs="Times New Roman"/>
          <w:sz w:val="28"/>
          <w:szCs w:val="28"/>
        </w:rPr>
        <w:t xml:space="preserve"> можливість забезпечити його прозорість, створить сприятливі умови для потенційних інвесторів і підвищить ліквідність фінансових інструментів ринку.</w:t>
      </w:r>
    </w:p>
    <w:p w:rsidR="002E2BCD" w:rsidRPr="002E2BCD" w:rsidRDefault="002E2BCD" w:rsidP="002E2BCD">
      <w:pPr>
        <w:spacing w:after="0" w:line="360" w:lineRule="auto"/>
        <w:ind w:firstLine="709"/>
        <w:jc w:val="both"/>
        <w:rPr>
          <w:rFonts w:ascii="Times New Roman" w:eastAsia="Times New Roman" w:hAnsi="Times New Roman" w:cs="Times New Roman"/>
          <w:sz w:val="28"/>
          <w:szCs w:val="28"/>
          <w:lang w:eastAsia="ru-RU"/>
        </w:rPr>
      </w:pPr>
    </w:p>
    <w:p w:rsidR="002E2BCD" w:rsidRPr="002E2BCD" w:rsidRDefault="002E2BCD" w:rsidP="002E2BCD">
      <w:pPr>
        <w:autoSpaceDN w:val="0"/>
        <w:spacing w:after="0" w:line="360" w:lineRule="auto"/>
        <w:ind w:firstLine="709"/>
        <w:contextualSpacing/>
        <w:jc w:val="both"/>
        <w:rPr>
          <w:rFonts w:ascii="Times New Roman" w:eastAsia="Times New Roman" w:hAnsi="Times New Roman" w:cs="Times New Roman"/>
          <w:sz w:val="28"/>
          <w:szCs w:val="28"/>
          <w:lang w:eastAsia="ru-RU"/>
        </w:rPr>
      </w:pPr>
    </w:p>
    <w:p w:rsidR="002E2BCD" w:rsidRPr="002E2BCD" w:rsidRDefault="002E2BCD" w:rsidP="002E2BCD">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 xml:space="preserve">                         </w:t>
      </w:r>
      <w:bookmarkStart w:id="0" w:name="_GoBack"/>
      <w:bookmarkEnd w:id="0"/>
      <w:r w:rsidRPr="002E2BCD">
        <w:rPr>
          <w:rFonts w:ascii="Times New Roman" w:eastAsia="Times New Roman" w:hAnsi="Times New Roman" w:cs="Times New Roman"/>
          <w:b/>
          <w:sz w:val="28"/>
          <w:szCs w:val="28"/>
          <w:lang w:eastAsia="ru-RU"/>
        </w:rPr>
        <w:t>СПИСОК ВИКОРИСТАНИХ ДЖЕРЕЛ</w:t>
      </w:r>
    </w:p>
    <w:p w:rsidR="002E2BCD" w:rsidRPr="002E2BCD" w:rsidRDefault="002E2BCD" w:rsidP="002E2BCD">
      <w:pPr>
        <w:spacing w:after="0" w:line="360" w:lineRule="auto"/>
        <w:ind w:firstLine="709"/>
        <w:jc w:val="center"/>
        <w:rPr>
          <w:rFonts w:ascii="Times New Roman" w:eastAsia="Times New Roman" w:hAnsi="Times New Roman" w:cs="Times New Roman"/>
          <w:b/>
          <w:sz w:val="28"/>
          <w:szCs w:val="28"/>
          <w:lang w:eastAsia="ru-RU"/>
        </w:rPr>
      </w:pP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Times New Roman" w:hAnsi="Times New Roman" w:cs="Times New Roman"/>
          <w:sz w:val="28"/>
          <w:szCs w:val="28"/>
          <w:lang w:eastAsia="ru-RU"/>
        </w:rPr>
        <w:t xml:space="preserve">Аналіз банківської діяльності: підручник / А. М. Герасимович, М. Д. </w:t>
      </w:r>
      <w:proofErr w:type="spellStart"/>
      <w:r w:rsidRPr="002E2BCD">
        <w:rPr>
          <w:rFonts w:ascii="Times New Roman" w:eastAsia="Times New Roman" w:hAnsi="Times New Roman" w:cs="Times New Roman"/>
          <w:sz w:val="28"/>
          <w:szCs w:val="28"/>
          <w:lang w:eastAsia="ru-RU"/>
        </w:rPr>
        <w:t>Алексеєнко</w:t>
      </w:r>
      <w:proofErr w:type="spellEnd"/>
      <w:r w:rsidRPr="002E2BCD">
        <w:rPr>
          <w:rFonts w:ascii="Times New Roman" w:eastAsia="Times New Roman" w:hAnsi="Times New Roman" w:cs="Times New Roman"/>
          <w:sz w:val="28"/>
          <w:szCs w:val="28"/>
          <w:lang w:eastAsia="ru-RU"/>
        </w:rPr>
        <w:t xml:space="preserve">, І. М. </w:t>
      </w:r>
      <w:proofErr w:type="spellStart"/>
      <w:r w:rsidRPr="002E2BCD">
        <w:rPr>
          <w:rFonts w:ascii="Times New Roman" w:eastAsia="Times New Roman" w:hAnsi="Times New Roman" w:cs="Times New Roman"/>
          <w:sz w:val="28"/>
          <w:szCs w:val="28"/>
          <w:lang w:eastAsia="ru-RU"/>
        </w:rPr>
        <w:t>Парасій-Вергуненко</w:t>
      </w:r>
      <w:proofErr w:type="spellEnd"/>
      <w:r w:rsidRPr="002E2BCD">
        <w:rPr>
          <w:rFonts w:ascii="Times New Roman" w:eastAsia="Times New Roman" w:hAnsi="Times New Roman" w:cs="Times New Roman"/>
          <w:sz w:val="28"/>
          <w:szCs w:val="28"/>
          <w:lang w:eastAsia="ru-RU"/>
        </w:rPr>
        <w:t xml:space="preserve"> та ін. – К.: КНЕУ, 2011. – 599 с. </w:t>
      </w:r>
    </w:p>
    <w:p w:rsidR="002E2BCD" w:rsidRPr="002E2BCD" w:rsidRDefault="002E2BCD" w:rsidP="002E2BCD">
      <w:pPr>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shd w:val="clear" w:color="auto" w:fill="FFFFFF"/>
          <w:lang w:eastAsia="ru-RU"/>
        </w:rPr>
        <w:t xml:space="preserve">Бакаєв Л. О., Соколова Е. О., </w:t>
      </w:r>
      <w:proofErr w:type="spellStart"/>
      <w:r w:rsidRPr="002E2BCD">
        <w:rPr>
          <w:rFonts w:ascii="Times New Roman" w:eastAsia="Times New Roman" w:hAnsi="Times New Roman" w:cs="Times New Roman"/>
          <w:sz w:val="28"/>
          <w:szCs w:val="28"/>
          <w:shd w:val="clear" w:color="auto" w:fill="FFFFFF"/>
          <w:lang w:eastAsia="ru-RU"/>
        </w:rPr>
        <w:t>Шиндирук</w:t>
      </w:r>
      <w:proofErr w:type="spellEnd"/>
      <w:r w:rsidRPr="002E2BCD">
        <w:rPr>
          <w:rFonts w:ascii="Times New Roman" w:eastAsia="Times New Roman" w:hAnsi="Times New Roman" w:cs="Times New Roman"/>
          <w:sz w:val="28"/>
          <w:szCs w:val="28"/>
          <w:shd w:val="clear" w:color="auto" w:fill="FFFFFF"/>
          <w:lang w:eastAsia="ru-RU"/>
        </w:rPr>
        <w:t xml:space="preserve"> І. П., </w:t>
      </w:r>
      <w:proofErr w:type="spellStart"/>
      <w:r w:rsidRPr="002E2BCD">
        <w:rPr>
          <w:rFonts w:ascii="Times New Roman" w:eastAsia="Times New Roman" w:hAnsi="Times New Roman" w:cs="Times New Roman"/>
          <w:sz w:val="28"/>
          <w:szCs w:val="28"/>
          <w:shd w:val="clear" w:color="auto" w:fill="FFFFFF"/>
          <w:lang w:eastAsia="ru-RU"/>
        </w:rPr>
        <w:t>Грознецька</w:t>
      </w:r>
      <w:proofErr w:type="spellEnd"/>
      <w:r w:rsidRPr="002E2BCD">
        <w:rPr>
          <w:rFonts w:ascii="Times New Roman" w:eastAsia="Times New Roman" w:hAnsi="Times New Roman" w:cs="Times New Roman"/>
          <w:sz w:val="28"/>
          <w:szCs w:val="28"/>
          <w:shd w:val="clear" w:color="auto" w:fill="FFFFFF"/>
          <w:lang w:eastAsia="ru-RU"/>
        </w:rPr>
        <w:t xml:space="preserve"> Л. П. Ринок фінансових послуг. Навчальний посібник. – К.: ДЕТУТ, 2014. – 384 с.</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Бала</w:t>
      </w:r>
      <w:proofErr w:type="spellEnd"/>
      <w:r w:rsidRPr="002E2BCD">
        <w:rPr>
          <w:rFonts w:ascii="Times New Roman" w:eastAsia="Times New Roman" w:hAnsi="Times New Roman" w:cs="Times New Roman"/>
          <w:sz w:val="28"/>
          <w:szCs w:val="24"/>
          <w:lang w:eastAsia="ru-RU"/>
        </w:rPr>
        <w:t xml:space="preserve"> О. Фінансове посередництво в Україні: сутність та види / О. </w:t>
      </w:r>
      <w:proofErr w:type="spellStart"/>
      <w:r w:rsidRPr="002E2BCD">
        <w:rPr>
          <w:rFonts w:ascii="Times New Roman" w:eastAsia="Times New Roman" w:hAnsi="Times New Roman" w:cs="Times New Roman"/>
          <w:sz w:val="28"/>
          <w:szCs w:val="24"/>
          <w:lang w:eastAsia="ru-RU"/>
        </w:rPr>
        <w:t>Бала</w:t>
      </w:r>
      <w:proofErr w:type="spellEnd"/>
      <w:r w:rsidRPr="002E2BCD">
        <w:rPr>
          <w:rFonts w:ascii="Times New Roman" w:eastAsia="Times New Roman" w:hAnsi="Times New Roman" w:cs="Times New Roman"/>
          <w:sz w:val="28"/>
          <w:szCs w:val="24"/>
          <w:lang w:eastAsia="ru-RU"/>
        </w:rPr>
        <w:t xml:space="preserve">, О. </w:t>
      </w:r>
      <w:proofErr w:type="spellStart"/>
      <w:r w:rsidRPr="002E2BCD">
        <w:rPr>
          <w:rFonts w:ascii="Times New Roman" w:eastAsia="Times New Roman" w:hAnsi="Times New Roman" w:cs="Times New Roman"/>
          <w:sz w:val="28"/>
          <w:szCs w:val="24"/>
          <w:lang w:eastAsia="ru-RU"/>
        </w:rPr>
        <w:t>Цізда</w:t>
      </w:r>
      <w:proofErr w:type="spellEnd"/>
      <w:r w:rsidRPr="002E2BCD">
        <w:rPr>
          <w:rFonts w:ascii="Times New Roman" w:eastAsia="Times New Roman" w:hAnsi="Times New Roman" w:cs="Times New Roman"/>
          <w:sz w:val="28"/>
          <w:szCs w:val="24"/>
          <w:lang w:eastAsia="ru-RU"/>
        </w:rPr>
        <w:t xml:space="preserve"> // Науковий вісник НЛТУ України. – 2010. – </w:t>
      </w:r>
      <w:proofErr w:type="spellStart"/>
      <w:r w:rsidRPr="002E2BCD">
        <w:rPr>
          <w:rFonts w:ascii="Times New Roman" w:eastAsia="Times New Roman" w:hAnsi="Times New Roman" w:cs="Times New Roman"/>
          <w:sz w:val="28"/>
          <w:szCs w:val="24"/>
          <w:lang w:eastAsia="ru-RU"/>
        </w:rPr>
        <w:t>Вип</w:t>
      </w:r>
      <w:proofErr w:type="spellEnd"/>
      <w:r w:rsidRPr="002E2BCD">
        <w:rPr>
          <w:rFonts w:ascii="Times New Roman" w:eastAsia="Times New Roman" w:hAnsi="Times New Roman" w:cs="Times New Roman"/>
          <w:sz w:val="28"/>
          <w:szCs w:val="24"/>
          <w:lang w:eastAsia="ru-RU"/>
        </w:rPr>
        <w:t xml:space="preserve">. 20.6. – С. 169–174.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Банківське право ЄС [Текст]: </w:t>
      </w:r>
      <w:proofErr w:type="spellStart"/>
      <w:r w:rsidRPr="002E2BCD">
        <w:rPr>
          <w:rFonts w:ascii="Times New Roman" w:eastAsia="Times New Roman" w:hAnsi="Times New Roman" w:cs="Times New Roman"/>
          <w:sz w:val="28"/>
          <w:szCs w:val="28"/>
          <w:lang w:eastAsia="ru-RU"/>
        </w:rPr>
        <w:t>навч</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посіб</w:t>
      </w:r>
      <w:proofErr w:type="spellEnd"/>
      <w:r w:rsidRPr="002E2BCD">
        <w:rPr>
          <w:rFonts w:ascii="Times New Roman" w:eastAsia="Times New Roman" w:hAnsi="Times New Roman" w:cs="Times New Roman"/>
          <w:sz w:val="28"/>
          <w:szCs w:val="28"/>
          <w:lang w:eastAsia="ru-RU"/>
        </w:rPr>
        <w:t xml:space="preserve">. / Є.Л. Прокопенко, Б.М. </w:t>
      </w:r>
      <w:proofErr w:type="spellStart"/>
      <w:r w:rsidRPr="002E2BCD">
        <w:rPr>
          <w:rFonts w:ascii="Times New Roman" w:eastAsia="Times New Roman" w:hAnsi="Times New Roman" w:cs="Times New Roman"/>
          <w:sz w:val="28"/>
          <w:szCs w:val="28"/>
          <w:lang w:eastAsia="ru-RU"/>
        </w:rPr>
        <w:t>Криволапов</w:t>
      </w:r>
      <w:proofErr w:type="spellEnd"/>
      <w:r w:rsidRPr="002E2BCD">
        <w:rPr>
          <w:rFonts w:ascii="Times New Roman" w:eastAsia="Times New Roman" w:hAnsi="Times New Roman" w:cs="Times New Roman"/>
          <w:sz w:val="28"/>
          <w:szCs w:val="28"/>
          <w:lang w:eastAsia="ru-RU"/>
        </w:rPr>
        <w:t xml:space="preserve">. – К.: ІМВ КНУ ім.. Тараса </w:t>
      </w:r>
      <w:proofErr w:type="spellStart"/>
      <w:r w:rsidRPr="002E2BCD">
        <w:rPr>
          <w:rFonts w:ascii="Times New Roman" w:eastAsia="Times New Roman" w:hAnsi="Times New Roman" w:cs="Times New Roman"/>
          <w:sz w:val="28"/>
          <w:szCs w:val="28"/>
          <w:lang w:eastAsia="ru-RU"/>
        </w:rPr>
        <w:t>Шевчека</w:t>
      </w:r>
      <w:proofErr w:type="spellEnd"/>
      <w:r w:rsidRPr="002E2BCD">
        <w:rPr>
          <w:rFonts w:ascii="Times New Roman" w:eastAsia="Times New Roman" w:hAnsi="Times New Roman" w:cs="Times New Roman"/>
          <w:sz w:val="28"/>
          <w:szCs w:val="28"/>
          <w:lang w:eastAsia="ru-RU"/>
        </w:rPr>
        <w:t>, 2004. – 138 с.</w:t>
      </w:r>
    </w:p>
    <w:p w:rsidR="002E2BCD" w:rsidRPr="002E2BCD" w:rsidRDefault="002E2BCD" w:rsidP="002E2BCD">
      <w:pPr>
        <w:numPr>
          <w:ilvl w:val="0"/>
          <w:numId w:val="4"/>
        </w:numPr>
        <w:autoSpaceDE w:val="0"/>
        <w:autoSpaceDN w:val="0"/>
        <w:adjustRightInd w:val="0"/>
        <w:spacing w:after="0" w:line="360" w:lineRule="auto"/>
        <w:ind w:left="0" w:firstLine="709"/>
        <w:contextualSpacing/>
        <w:jc w:val="both"/>
        <w:rPr>
          <w:rFonts w:ascii="Times New Roman" w:eastAsia="MyriadPro-Regular" w:hAnsi="Times New Roman" w:cs="Times New Roman"/>
          <w:sz w:val="28"/>
          <w:szCs w:val="28"/>
        </w:rPr>
      </w:pPr>
      <w:proofErr w:type="spellStart"/>
      <w:r w:rsidRPr="002E2BCD">
        <w:rPr>
          <w:rFonts w:ascii="Times New Roman" w:eastAsia="MyriadPro-Regular" w:hAnsi="Times New Roman" w:cs="Times New Roman"/>
          <w:sz w:val="28"/>
          <w:szCs w:val="28"/>
        </w:rPr>
        <w:t>Банковское</w:t>
      </w:r>
      <w:proofErr w:type="spellEnd"/>
      <w:r w:rsidRPr="002E2BCD">
        <w:rPr>
          <w:rFonts w:ascii="Times New Roman" w:eastAsia="MyriadPro-Regular" w:hAnsi="Times New Roman" w:cs="Times New Roman"/>
          <w:sz w:val="28"/>
          <w:szCs w:val="28"/>
        </w:rPr>
        <w:t xml:space="preserve"> </w:t>
      </w:r>
      <w:proofErr w:type="spellStart"/>
      <w:r w:rsidRPr="002E2BCD">
        <w:rPr>
          <w:rFonts w:ascii="Times New Roman" w:eastAsia="MyriadPro-Regular" w:hAnsi="Times New Roman" w:cs="Times New Roman"/>
          <w:sz w:val="28"/>
          <w:szCs w:val="28"/>
        </w:rPr>
        <w:t>дело</w:t>
      </w:r>
      <w:proofErr w:type="spellEnd"/>
      <w:r w:rsidRPr="002E2BCD">
        <w:rPr>
          <w:rFonts w:ascii="Times New Roman" w:eastAsia="MyriadPro-Regular" w:hAnsi="Times New Roman" w:cs="Times New Roman"/>
          <w:sz w:val="28"/>
          <w:szCs w:val="28"/>
        </w:rPr>
        <w:t xml:space="preserve">: </w:t>
      </w:r>
      <w:proofErr w:type="spellStart"/>
      <w:r w:rsidRPr="002E2BCD">
        <w:rPr>
          <w:rFonts w:ascii="Times New Roman" w:eastAsia="MyriadPro-Regular" w:hAnsi="Times New Roman" w:cs="Times New Roman"/>
          <w:sz w:val="28"/>
          <w:szCs w:val="28"/>
        </w:rPr>
        <w:t>учебник</w:t>
      </w:r>
      <w:proofErr w:type="spellEnd"/>
      <w:r w:rsidRPr="002E2BCD">
        <w:rPr>
          <w:rFonts w:ascii="Times New Roman" w:eastAsia="MyriadPro-Regular" w:hAnsi="Times New Roman" w:cs="Times New Roman"/>
          <w:sz w:val="28"/>
          <w:szCs w:val="28"/>
        </w:rPr>
        <w:t xml:space="preserve"> / </w:t>
      </w:r>
      <w:proofErr w:type="spellStart"/>
      <w:r w:rsidRPr="002E2BCD">
        <w:rPr>
          <w:rFonts w:ascii="Times New Roman" w:eastAsia="MyriadPro-Regular" w:hAnsi="Times New Roman" w:cs="Times New Roman"/>
          <w:sz w:val="28"/>
          <w:szCs w:val="28"/>
        </w:rPr>
        <w:t>под</w:t>
      </w:r>
      <w:proofErr w:type="spellEnd"/>
      <w:r w:rsidRPr="002E2BCD">
        <w:rPr>
          <w:rFonts w:ascii="Times New Roman" w:eastAsia="MyriadPro-Regular" w:hAnsi="Times New Roman" w:cs="Times New Roman"/>
          <w:sz w:val="28"/>
          <w:szCs w:val="28"/>
        </w:rPr>
        <w:t xml:space="preserve"> ред. Г.Н. </w:t>
      </w:r>
      <w:proofErr w:type="spellStart"/>
      <w:r w:rsidRPr="002E2BCD">
        <w:rPr>
          <w:rFonts w:ascii="Times New Roman" w:eastAsia="MyriadPro-Regular" w:hAnsi="Times New Roman" w:cs="Times New Roman"/>
          <w:sz w:val="28"/>
          <w:szCs w:val="28"/>
        </w:rPr>
        <w:t>Белоглазовой</w:t>
      </w:r>
      <w:proofErr w:type="spellEnd"/>
      <w:r w:rsidRPr="002E2BCD">
        <w:rPr>
          <w:rFonts w:ascii="Times New Roman" w:eastAsia="MyriadPro-Regular" w:hAnsi="Times New Roman" w:cs="Times New Roman"/>
          <w:sz w:val="28"/>
          <w:szCs w:val="28"/>
        </w:rPr>
        <w:t xml:space="preserve">, Л.П. </w:t>
      </w:r>
      <w:proofErr w:type="spellStart"/>
      <w:r w:rsidRPr="002E2BCD">
        <w:rPr>
          <w:rFonts w:ascii="Times New Roman" w:eastAsia="MyriadPro-Regular" w:hAnsi="Times New Roman" w:cs="Times New Roman"/>
          <w:sz w:val="28"/>
          <w:szCs w:val="28"/>
        </w:rPr>
        <w:t>Кроливецкой</w:t>
      </w:r>
      <w:proofErr w:type="spellEnd"/>
      <w:r w:rsidRPr="002E2BCD">
        <w:rPr>
          <w:rFonts w:ascii="Times New Roman" w:eastAsia="MyriadPro-Regular" w:hAnsi="Times New Roman" w:cs="Times New Roman"/>
          <w:sz w:val="28"/>
          <w:szCs w:val="28"/>
        </w:rPr>
        <w:t xml:space="preserve">. – М.: </w:t>
      </w:r>
      <w:proofErr w:type="spellStart"/>
      <w:r w:rsidRPr="002E2BCD">
        <w:rPr>
          <w:rFonts w:ascii="Times New Roman" w:eastAsia="MyriadPro-Regular" w:hAnsi="Times New Roman" w:cs="Times New Roman"/>
          <w:sz w:val="28"/>
          <w:szCs w:val="28"/>
        </w:rPr>
        <w:t>Финансы</w:t>
      </w:r>
      <w:proofErr w:type="spellEnd"/>
      <w:r w:rsidRPr="002E2BCD">
        <w:rPr>
          <w:rFonts w:ascii="Times New Roman" w:eastAsia="MyriadPro-Regular" w:hAnsi="Times New Roman" w:cs="Times New Roman"/>
          <w:sz w:val="28"/>
          <w:szCs w:val="28"/>
        </w:rPr>
        <w:t xml:space="preserve"> и статистика, 2012.</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TimesNewRomanPSMT" w:hAnsi="Times New Roman" w:cs="Times New Roman"/>
          <w:sz w:val="28"/>
          <w:szCs w:val="28"/>
        </w:rPr>
      </w:pPr>
      <w:proofErr w:type="spellStart"/>
      <w:r w:rsidRPr="002E2BCD">
        <w:rPr>
          <w:rFonts w:ascii="Times New Roman" w:eastAsia="TimesNewRomanPS-ItalicMT" w:hAnsi="Times New Roman" w:cs="Times New Roman"/>
          <w:iCs/>
          <w:sz w:val="28"/>
          <w:szCs w:val="28"/>
        </w:rPr>
        <w:t>Башлай</w:t>
      </w:r>
      <w:proofErr w:type="spellEnd"/>
      <w:r w:rsidRPr="002E2BCD">
        <w:rPr>
          <w:rFonts w:ascii="Times New Roman" w:eastAsia="TimesNewRomanPS-ItalicMT" w:hAnsi="Times New Roman" w:cs="Times New Roman"/>
          <w:iCs/>
          <w:sz w:val="28"/>
          <w:szCs w:val="28"/>
        </w:rPr>
        <w:t xml:space="preserve"> С. В. </w:t>
      </w:r>
      <w:r w:rsidRPr="002E2BCD">
        <w:rPr>
          <w:rFonts w:ascii="Times New Roman" w:eastAsia="TimesNewRomanPSMT" w:hAnsi="Times New Roman" w:cs="Times New Roman"/>
          <w:sz w:val="28"/>
          <w:szCs w:val="28"/>
        </w:rPr>
        <w:t xml:space="preserve">Роль банківської системи в розвитку фінансового ринку України / С. В. </w:t>
      </w:r>
      <w:proofErr w:type="spellStart"/>
      <w:r w:rsidRPr="002E2BCD">
        <w:rPr>
          <w:rFonts w:ascii="Times New Roman" w:eastAsia="TimesNewRomanPSMT" w:hAnsi="Times New Roman" w:cs="Times New Roman"/>
          <w:sz w:val="28"/>
          <w:szCs w:val="28"/>
        </w:rPr>
        <w:t>Башлай</w:t>
      </w:r>
      <w:proofErr w:type="spellEnd"/>
      <w:r w:rsidRPr="002E2BCD">
        <w:rPr>
          <w:rFonts w:ascii="Times New Roman" w:eastAsia="TimesNewRomanPSMT" w:hAnsi="Times New Roman" w:cs="Times New Roman"/>
          <w:sz w:val="28"/>
          <w:szCs w:val="28"/>
        </w:rPr>
        <w:t xml:space="preserve">, О. В. </w:t>
      </w:r>
      <w:proofErr w:type="spellStart"/>
      <w:r w:rsidRPr="002E2BCD">
        <w:rPr>
          <w:rFonts w:ascii="Times New Roman" w:eastAsia="TimesNewRomanPSMT" w:hAnsi="Times New Roman" w:cs="Times New Roman"/>
          <w:sz w:val="28"/>
          <w:szCs w:val="28"/>
        </w:rPr>
        <w:t>Шумкова</w:t>
      </w:r>
      <w:proofErr w:type="spellEnd"/>
      <w:r w:rsidRPr="002E2BCD">
        <w:rPr>
          <w:rFonts w:ascii="Times New Roman" w:eastAsia="TimesNewRomanPSMT" w:hAnsi="Times New Roman" w:cs="Times New Roman"/>
          <w:sz w:val="28"/>
          <w:szCs w:val="28"/>
        </w:rPr>
        <w:t xml:space="preserve"> // Проблеми і перспективи розвитку банківської системи України: </w:t>
      </w:r>
      <w:proofErr w:type="spellStart"/>
      <w:r w:rsidRPr="002E2BCD">
        <w:rPr>
          <w:rFonts w:ascii="Times New Roman" w:eastAsia="TimesNewRomanPSMT" w:hAnsi="Times New Roman" w:cs="Times New Roman"/>
          <w:sz w:val="28"/>
          <w:szCs w:val="28"/>
        </w:rPr>
        <w:t>зб</w:t>
      </w:r>
      <w:proofErr w:type="spellEnd"/>
      <w:r w:rsidRPr="002E2BCD">
        <w:rPr>
          <w:rFonts w:ascii="Times New Roman" w:eastAsia="TimesNewRomanPSMT" w:hAnsi="Times New Roman" w:cs="Times New Roman"/>
          <w:sz w:val="28"/>
          <w:szCs w:val="28"/>
        </w:rPr>
        <w:t>. наук. праць. – Т. 15. – Суми: УАБС НБУ, 2006. – 336 c.</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ArialNarrow" w:hAnsi="Times New Roman" w:cs="Times New Roman"/>
          <w:sz w:val="28"/>
          <w:szCs w:val="28"/>
        </w:rPr>
        <w:t>Бєлоглазова</w:t>
      </w:r>
      <w:proofErr w:type="spellEnd"/>
      <w:r w:rsidRPr="002E2BCD">
        <w:rPr>
          <w:rFonts w:ascii="Times New Roman" w:eastAsia="ArialNarrow" w:hAnsi="Times New Roman" w:cs="Times New Roman"/>
          <w:sz w:val="28"/>
          <w:szCs w:val="28"/>
        </w:rPr>
        <w:t xml:space="preserve"> Г.Н. Гроші. Кредит. Банки: підручник / Г.Н. </w:t>
      </w:r>
      <w:proofErr w:type="spellStart"/>
      <w:r w:rsidRPr="002E2BCD">
        <w:rPr>
          <w:rFonts w:ascii="Times New Roman" w:eastAsia="ArialNarrow" w:hAnsi="Times New Roman" w:cs="Times New Roman"/>
          <w:sz w:val="28"/>
          <w:szCs w:val="28"/>
        </w:rPr>
        <w:t>Бєлоглазова</w:t>
      </w:r>
      <w:proofErr w:type="spellEnd"/>
      <w:r w:rsidRPr="002E2BCD">
        <w:rPr>
          <w:rFonts w:ascii="Times New Roman" w:eastAsia="ArialNarrow" w:hAnsi="Times New Roman" w:cs="Times New Roman"/>
          <w:sz w:val="28"/>
          <w:szCs w:val="28"/>
        </w:rPr>
        <w:t>. – М.: Вища освіта. – 2009. – С.392.</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Білоус О.А. Ринок облігацій як сегмент фондового ринку / О.А. Білоус // Фінанси України. – 2005. – №2. – С. 128.</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Бугель Ю. Напрями удосконалення сучасних методів управління банківським кредитним портфелем [Текст] / </w:t>
      </w:r>
      <w:proofErr w:type="spellStart"/>
      <w:r w:rsidRPr="002E2BCD">
        <w:rPr>
          <w:rFonts w:ascii="Times New Roman" w:eastAsia="Times New Roman" w:hAnsi="Times New Roman" w:cs="Times New Roman"/>
          <w:sz w:val="28"/>
          <w:szCs w:val="28"/>
          <w:lang w:eastAsia="ru-RU"/>
        </w:rPr>
        <w:t>Ю.Бугель</w:t>
      </w:r>
      <w:proofErr w:type="spellEnd"/>
      <w:r w:rsidRPr="002E2BCD">
        <w:rPr>
          <w:rFonts w:ascii="Times New Roman" w:eastAsia="Times New Roman" w:hAnsi="Times New Roman" w:cs="Times New Roman"/>
          <w:sz w:val="28"/>
          <w:szCs w:val="28"/>
          <w:lang w:eastAsia="ru-RU"/>
        </w:rPr>
        <w:t xml:space="preserve"> // Галицький економічний вісник. – 2010. – №2(27) – с.157-163.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 xml:space="preserve">Василик О.Д. Теорія фінансів [Текст]: </w:t>
      </w:r>
      <w:proofErr w:type="spellStart"/>
      <w:r w:rsidRPr="002E2BCD">
        <w:rPr>
          <w:rFonts w:ascii="Times New Roman" w:eastAsia="ArialNarrow" w:hAnsi="Times New Roman" w:cs="Times New Roman"/>
          <w:sz w:val="28"/>
          <w:szCs w:val="28"/>
        </w:rPr>
        <w:t>навч</w:t>
      </w:r>
      <w:proofErr w:type="spellEnd"/>
      <w:r w:rsidRPr="002E2BCD">
        <w:rPr>
          <w:rFonts w:ascii="Times New Roman" w:eastAsia="ArialNarrow" w:hAnsi="Times New Roman" w:cs="Times New Roman"/>
          <w:sz w:val="28"/>
          <w:szCs w:val="28"/>
        </w:rPr>
        <w:t xml:space="preserve">. посібник / О.Д. Василик. – К.: Центр </w:t>
      </w:r>
      <w:proofErr w:type="spellStart"/>
      <w:r w:rsidRPr="002E2BCD">
        <w:rPr>
          <w:rFonts w:ascii="Times New Roman" w:eastAsia="ArialNarrow" w:hAnsi="Times New Roman" w:cs="Times New Roman"/>
          <w:sz w:val="28"/>
          <w:szCs w:val="28"/>
        </w:rPr>
        <w:t>навч</w:t>
      </w:r>
      <w:proofErr w:type="spellEnd"/>
      <w:r w:rsidRPr="002E2BCD">
        <w:rPr>
          <w:rFonts w:ascii="Times New Roman" w:eastAsia="ArialNarrow" w:hAnsi="Times New Roman" w:cs="Times New Roman"/>
          <w:sz w:val="28"/>
          <w:szCs w:val="28"/>
        </w:rPr>
        <w:t>. літ. – 2005. – С.480.</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val="ru-RU" w:eastAsia="ru-RU"/>
        </w:rPr>
        <w:t xml:space="preserve">Версаль Н.І. </w:t>
      </w:r>
      <w:proofErr w:type="spellStart"/>
      <w:r w:rsidRPr="002E2BCD">
        <w:rPr>
          <w:rFonts w:ascii="Times New Roman" w:eastAsia="Times New Roman" w:hAnsi="Times New Roman" w:cs="Times New Roman"/>
          <w:sz w:val="28"/>
          <w:szCs w:val="24"/>
          <w:lang w:val="ru-RU" w:eastAsia="ru-RU"/>
        </w:rPr>
        <w:t>Фінансове</w:t>
      </w:r>
      <w:proofErr w:type="spellEnd"/>
      <w:r w:rsidRPr="002E2BCD">
        <w:rPr>
          <w:rFonts w:ascii="Times New Roman" w:eastAsia="Times New Roman" w:hAnsi="Times New Roman" w:cs="Times New Roman"/>
          <w:sz w:val="28"/>
          <w:szCs w:val="24"/>
          <w:lang w:val="ru-RU" w:eastAsia="ru-RU"/>
        </w:rPr>
        <w:t xml:space="preserve"> </w:t>
      </w:r>
      <w:proofErr w:type="spellStart"/>
      <w:r w:rsidRPr="002E2BCD">
        <w:rPr>
          <w:rFonts w:ascii="Times New Roman" w:eastAsia="Times New Roman" w:hAnsi="Times New Roman" w:cs="Times New Roman"/>
          <w:sz w:val="28"/>
          <w:szCs w:val="24"/>
          <w:lang w:val="ru-RU" w:eastAsia="ru-RU"/>
        </w:rPr>
        <w:t>посередництво</w:t>
      </w:r>
      <w:proofErr w:type="spellEnd"/>
      <w:r w:rsidRPr="002E2BCD">
        <w:rPr>
          <w:rFonts w:ascii="Times New Roman" w:eastAsia="Times New Roman" w:hAnsi="Times New Roman" w:cs="Times New Roman"/>
          <w:sz w:val="28"/>
          <w:szCs w:val="24"/>
          <w:lang w:val="ru-RU" w:eastAsia="ru-RU"/>
        </w:rPr>
        <w:t xml:space="preserve"> в </w:t>
      </w:r>
      <w:proofErr w:type="spellStart"/>
      <w:r w:rsidRPr="002E2BCD">
        <w:rPr>
          <w:rFonts w:ascii="Times New Roman" w:eastAsia="Times New Roman" w:hAnsi="Times New Roman" w:cs="Times New Roman"/>
          <w:sz w:val="28"/>
          <w:szCs w:val="24"/>
          <w:lang w:val="ru-RU" w:eastAsia="ru-RU"/>
        </w:rPr>
        <w:t>Україні</w:t>
      </w:r>
      <w:proofErr w:type="spellEnd"/>
      <w:r w:rsidRPr="002E2BCD">
        <w:rPr>
          <w:rFonts w:ascii="Times New Roman" w:eastAsia="Times New Roman" w:hAnsi="Times New Roman" w:cs="Times New Roman"/>
          <w:sz w:val="28"/>
          <w:szCs w:val="24"/>
          <w:lang w:val="ru-RU" w:eastAsia="ru-RU"/>
        </w:rPr>
        <w:t xml:space="preserve">: </w:t>
      </w:r>
      <w:proofErr w:type="spellStart"/>
      <w:r w:rsidRPr="002E2BCD">
        <w:rPr>
          <w:rFonts w:ascii="Times New Roman" w:eastAsia="Times New Roman" w:hAnsi="Times New Roman" w:cs="Times New Roman"/>
          <w:sz w:val="28"/>
          <w:szCs w:val="24"/>
          <w:lang w:val="ru-RU" w:eastAsia="ru-RU"/>
        </w:rPr>
        <w:t>теоретичні</w:t>
      </w:r>
      <w:proofErr w:type="spellEnd"/>
      <w:r w:rsidRPr="002E2BCD">
        <w:rPr>
          <w:rFonts w:ascii="Times New Roman" w:eastAsia="Times New Roman" w:hAnsi="Times New Roman" w:cs="Times New Roman"/>
          <w:sz w:val="28"/>
          <w:szCs w:val="24"/>
          <w:lang w:val="ru-RU" w:eastAsia="ru-RU"/>
        </w:rPr>
        <w:t xml:space="preserve"> та </w:t>
      </w:r>
      <w:proofErr w:type="spellStart"/>
      <w:r w:rsidRPr="002E2BCD">
        <w:rPr>
          <w:rFonts w:ascii="Times New Roman" w:eastAsia="Times New Roman" w:hAnsi="Times New Roman" w:cs="Times New Roman"/>
          <w:sz w:val="28"/>
          <w:szCs w:val="24"/>
          <w:lang w:val="ru-RU" w:eastAsia="ru-RU"/>
        </w:rPr>
        <w:t>практичні</w:t>
      </w:r>
      <w:proofErr w:type="spellEnd"/>
      <w:r w:rsidRPr="002E2BCD">
        <w:rPr>
          <w:rFonts w:ascii="Times New Roman" w:eastAsia="Times New Roman" w:hAnsi="Times New Roman" w:cs="Times New Roman"/>
          <w:sz w:val="28"/>
          <w:szCs w:val="24"/>
          <w:lang w:val="ru-RU" w:eastAsia="ru-RU"/>
        </w:rPr>
        <w:t xml:space="preserve"> </w:t>
      </w:r>
      <w:proofErr w:type="spellStart"/>
      <w:r w:rsidRPr="002E2BCD">
        <w:rPr>
          <w:rFonts w:ascii="Times New Roman" w:eastAsia="Times New Roman" w:hAnsi="Times New Roman" w:cs="Times New Roman"/>
          <w:sz w:val="28"/>
          <w:szCs w:val="24"/>
          <w:lang w:val="ru-RU" w:eastAsia="ru-RU"/>
        </w:rPr>
        <w:t>аспекти</w:t>
      </w:r>
      <w:proofErr w:type="spellEnd"/>
      <w:r w:rsidRPr="002E2BCD">
        <w:rPr>
          <w:rFonts w:ascii="Times New Roman" w:eastAsia="Times New Roman" w:hAnsi="Times New Roman" w:cs="Times New Roman"/>
          <w:sz w:val="28"/>
          <w:szCs w:val="24"/>
          <w:lang w:val="ru-RU" w:eastAsia="ru-RU"/>
        </w:rPr>
        <w:t xml:space="preserve"> [Текст]/ Н.І. Версаль // </w:t>
      </w:r>
      <w:proofErr w:type="spellStart"/>
      <w:r w:rsidRPr="002E2BCD">
        <w:rPr>
          <w:rFonts w:ascii="Times New Roman" w:eastAsia="Times New Roman" w:hAnsi="Times New Roman" w:cs="Times New Roman"/>
          <w:sz w:val="28"/>
          <w:szCs w:val="24"/>
          <w:lang w:val="ru-RU" w:eastAsia="ru-RU"/>
        </w:rPr>
        <w:t>Фінанси</w:t>
      </w:r>
      <w:proofErr w:type="spellEnd"/>
      <w:r w:rsidRPr="002E2BCD">
        <w:rPr>
          <w:rFonts w:ascii="Times New Roman" w:eastAsia="Times New Roman" w:hAnsi="Times New Roman" w:cs="Times New Roman"/>
          <w:sz w:val="28"/>
          <w:szCs w:val="24"/>
          <w:lang w:val="ru-RU" w:eastAsia="ru-RU"/>
        </w:rPr>
        <w:t xml:space="preserve"> </w:t>
      </w:r>
      <w:proofErr w:type="spellStart"/>
      <w:r w:rsidRPr="002E2BCD">
        <w:rPr>
          <w:rFonts w:ascii="Times New Roman" w:eastAsia="Times New Roman" w:hAnsi="Times New Roman" w:cs="Times New Roman"/>
          <w:sz w:val="28"/>
          <w:szCs w:val="24"/>
          <w:lang w:val="ru-RU" w:eastAsia="ru-RU"/>
        </w:rPr>
        <w:t>України</w:t>
      </w:r>
      <w:proofErr w:type="spellEnd"/>
      <w:r w:rsidRPr="002E2BCD">
        <w:rPr>
          <w:rFonts w:ascii="Times New Roman" w:eastAsia="Times New Roman" w:hAnsi="Times New Roman" w:cs="Times New Roman"/>
          <w:sz w:val="28"/>
          <w:szCs w:val="24"/>
          <w:lang w:val="ru-RU" w:eastAsia="ru-RU"/>
        </w:rPr>
        <w:t>. – 2005. – №9. – С.99.</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 xml:space="preserve">Гаркуша Ю. Теоретико-методологічний розвиток фінансового посередництва / Ю. Гаркуша // Управління у сфері фінансів, страхування та </w:t>
      </w:r>
      <w:r w:rsidRPr="002E2BCD">
        <w:rPr>
          <w:rFonts w:ascii="Times New Roman" w:eastAsia="Times New Roman" w:hAnsi="Times New Roman" w:cs="Times New Roman"/>
          <w:sz w:val="28"/>
          <w:szCs w:val="24"/>
          <w:lang w:eastAsia="ru-RU"/>
        </w:rPr>
        <w:lastRenderedPageBreak/>
        <w:t xml:space="preserve">кредиту : тези доповіді всеукраїнської науково-практичної конференції, 8–10 листопада 2007 р. – Львів: Видавництво Національного університету «Львівська політехніка», 2007. – С. 63–66.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Герасимова С. В. Роль фінансових посередників в організації інвестиційної діяльності акціонерних товариств / С. В. Герасимова // Фінанси України. – 2007. – № 4. – С. 103-111</w:t>
      </w:r>
    </w:p>
    <w:p w:rsidR="002E2BCD" w:rsidRPr="002E2BCD" w:rsidRDefault="002E2BCD" w:rsidP="002E2BCD">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Гладких Д. Особливості оцінки діяльності банківських відділень / Гладких Д. // Вісник НБУ. – 2014. – №10. – С. 33-39.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Головко О. Г. Стабільність та нестабільність у розвитку банків: аналіз та оцінка / О. Г. Головко  // Вісник Університету банківської справи Національного банку України. – Київ, 2010. – № 1 (7). – С. 165–170.</w:t>
      </w:r>
    </w:p>
    <w:p w:rsidR="002E2BCD" w:rsidRPr="002E2BCD" w:rsidRDefault="002E2BCD" w:rsidP="002E2BCD">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Губський Б. Європейський вектор інтеграційної політики України / Губський Б. // Економіка України. – 2013. – No4. – С.19-28. </w:t>
      </w:r>
    </w:p>
    <w:p w:rsidR="002E2BCD" w:rsidRPr="002E2BCD" w:rsidRDefault="002E2BCD" w:rsidP="002E2BCD">
      <w:pPr>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t>Давыдова</w:t>
      </w:r>
      <w:proofErr w:type="spellEnd"/>
      <w:r w:rsidRPr="002E2BCD">
        <w:rPr>
          <w:rFonts w:ascii="Times New Roman" w:eastAsia="Times New Roman" w:hAnsi="Times New Roman" w:cs="Times New Roman"/>
          <w:sz w:val="28"/>
          <w:szCs w:val="28"/>
          <w:lang w:eastAsia="ru-RU"/>
        </w:rPr>
        <w:t xml:space="preserve"> Л. В. </w:t>
      </w:r>
      <w:proofErr w:type="spellStart"/>
      <w:r w:rsidRPr="002E2BCD">
        <w:rPr>
          <w:rFonts w:ascii="Times New Roman" w:eastAsia="Times New Roman" w:hAnsi="Times New Roman" w:cs="Times New Roman"/>
          <w:sz w:val="28"/>
          <w:szCs w:val="28"/>
          <w:lang w:eastAsia="ru-RU"/>
        </w:rPr>
        <w:t>Теоретические</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аспекты</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проблемы</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финансовой</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стабильности</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коммерческих</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банков</w:t>
      </w:r>
      <w:proofErr w:type="spellEnd"/>
      <w:r w:rsidRPr="002E2BCD">
        <w:rPr>
          <w:rFonts w:ascii="Times New Roman" w:eastAsia="Times New Roman" w:hAnsi="Times New Roman" w:cs="Times New Roman"/>
          <w:sz w:val="28"/>
          <w:szCs w:val="28"/>
          <w:lang w:eastAsia="ru-RU"/>
        </w:rPr>
        <w:t xml:space="preserve"> / Л. В. </w:t>
      </w:r>
      <w:proofErr w:type="spellStart"/>
      <w:r w:rsidRPr="002E2BCD">
        <w:rPr>
          <w:rFonts w:ascii="Times New Roman" w:eastAsia="Times New Roman" w:hAnsi="Times New Roman" w:cs="Times New Roman"/>
          <w:sz w:val="28"/>
          <w:szCs w:val="28"/>
          <w:lang w:eastAsia="ru-RU"/>
        </w:rPr>
        <w:t>Давыдова</w:t>
      </w:r>
      <w:proofErr w:type="spellEnd"/>
      <w:r w:rsidRPr="002E2BCD">
        <w:rPr>
          <w:rFonts w:ascii="Times New Roman" w:eastAsia="Times New Roman" w:hAnsi="Times New Roman" w:cs="Times New Roman"/>
          <w:sz w:val="28"/>
          <w:szCs w:val="28"/>
          <w:lang w:eastAsia="ru-RU"/>
        </w:rPr>
        <w:t xml:space="preserve">, С. В. Кулькова // </w:t>
      </w:r>
      <w:proofErr w:type="spellStart"/>
      <w:r w:rsidRPr="002E2BCD">
        <w:rPr>
          <w:rFonts w:ascii="Times New Roman" w:eastAsia="Times New Roman" w:hAnsi="Times New Roman" w:cs="Times New Roman"/>
          <w:sz w:val="28"/>
          <w:szCs w:val="28"/>
          <w:lang w:eastAsia="ru-RU"/>
        </w:rPr>
        <w:t>Финансы</w:t>
      </w:r>
      <w:proofErr w:type="spellEnd"/>
      <w:r w:rsidRPr="002E2BCD">
        <w:rPr>
          <w:rFonts w:ascii="Times New Roman" w:eastAsia="Times New Roman" w:hAnsi="Times New Roman" w:cs="Times New Roman"/>
          <w:sz w:val="28"/>
          <w:szCs w:val="28"/>
          <w:lang w:eastAsia="ru-RU"/>
        </w:rPr>
        <w:t xml:space="preserve"> и кредит. – 2005. – № 2 (170).– С. 2–5.</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Times New Roman" w:hAnsi="Times New Roman" w:cs="Times New Roman"/>
          <w:sz w:val="28"/>
          <w:szCs w:val="28"/>
          <w:shd w:val="clear" w:color="auto" w:fill="FFFFFF"/>
          <w:lang w:eastAsia="ru-RU"/>
        </w:rPr>
      </w:pPr>
      <w:proofErr w:type="spellStart"/>
      <w:r w:rsidRPr="002E2BCD">
        <w:rPr>
          <w:rFonts w:ascii="Times New Roman" w:eastAsia="ArialNarrow" w:hAnsi="Times New Roman" w:cs="Times New Roman"/>
          <w:sz w:val="28"/>
          <w:szCs w:val="28"/>
        </w:rPr>
        <w:t>Дешко</w:t>
      </w:r>
      <w:proofErr w:type="spellEnd"/>
      <w:r w:rsidRPr="002E2BCD">
        <w:rPr>
          <w:rFonts w:ascii="Times New Roman" w:eastAsia="ArialNarrow" w:hAnsi="Times New Roman" w:cs="Times New Roman"/>
          <w:sz w:val="28"/>
          <w:szCs w:val="28"/>
        </w:rPr>
        <w:t xml:space="preserve"> А. П'ять кроків, які врятують фінансовий ринок України/ А. </w:t>
      </w:r>
      <w:proofErr w:type="spellStart"/>
      <w:r w:rsidRPr="002E2BCD">
        <w:rPr>
          <w:rFonts w:ascii="Times New Roman" w:eastAsia="ArialNarrow" w:hAnsi="Times New Roman" w:cs="Times New Roman"/>
          <w:sz w:val="28"/>
          <w:szCs w:val="28"/>
        </w:rPr>
        <w:t>Дешко</w:t>
      </w:r>
      <w:proofErr w:type="spellEnd"/>
      <w:r w:rsidRPr="002E2BCD">
        <w:rPr>
          <w:rFonts w:ascii="Times New Roman" w:eastAsia="ArialNarrow" w:hAnsi="Times New Roman" w:cs="Times New Roman"/>
          <w:sz w:val="28"/>
          <w:szCs w:val="28"/>
        </w:rPr>
        <w:t xml:space="preserve"> [Електронний ресурс] – Режим доступу: </w:t>
      </w:r>
      <w:hyperlink r:id="rId6" w:history="1">
        <w:r w:rsidRPr="002E2BCD">
          <w:rPr>
            <w:rFonts w:ascii="Times New Roman" w:eastAsia="ArialNarrow" w:hAnsi="Times New Roman" w:cs="Times New Roman"/>
            <w:color w:val="0000FF"/>
            <w:sz w:val="28"/>
            <w:szCs w:val="28"/>
            <w:u w:val="single"/>
          </w:rPr>
          <w:t>http://gazeta.dt.ua/macrolevel/p-yat-krokiv-yaki-vryatuyut-finansoviy-rinok-ukrayini-_.html</w:t>
        </w:r>
      </w:hyperlink>
      <w:r w:rsidRPr="002E2BCD">
        <w:rPr>
          <w:rFonts w:ascii="Times New Roman" w:eastAsia="ArialNarrow" w:hAnsi="Times New Roman" w:cs="Times New Roman"/>
          <w:sz w:val="28"/>
          <w:szCs w:val="28"/>
        </w:rPr>
        <w:t>.</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Долбнєва</w:t>
      </w:r>
      <w:proofErr w:type="spellEnd"/>
      <w:r w:rsidRPr="002E2BCD">
        <w:rPr>
          <w:rFonts w:ascii="Times New Roman" w:eastAsia="Times New Roman" w:hAnsi="Times New Roman" w:cs="Times New Roman"/>
          <w:sz w:val="28"/>
          <w:szCs w:val="24"/>
          <w:lang w:eastAsia="ru-RU"/>
        </w:rPr>
        <w:t xml:space="preserve"> Д. В. Теоретико-практичні аспекти фінансового посередництва в Україні / Д. В. </w:t>
      </w:r>
      <w:proofErr w:type="spellStart"/>
      <w:r w:rsidRPr="002E2BCD">
        <w:rPr>
          <w:rFonts w:ascii="Times New Roman" w:eastAsia="Times New Roman" w:hAnsi="Times New Roman" w:cs="Times New Roman"/>
          <w:sz w:val="28"/>
          <w:szCs w:val="24"/>
          <w:lang w:eastAsia="ru-RU"/>
        </w:rPr>
        <w:t>Долбнєва</w:t>
      </w:r>
      <w:proofErr w:type="spellEnd"/>
      <w:r w:rsidRPr="002E2BCD">
        <w:rPr>
          <w:rFonts w:ascii="Times New Roman" w:eastAsia="Times New Roman" w:hAnsi="Times New Roman" w:cs="Times New Roman"/>
          <w:sz w:val="28"/>
          <w:szCs w:val="24"/>
          <w:lang w:eastAsia="ru-RU"/>
        </w:rPr>
        <w:t xml:space="preserve"> // Інноваційні економіка. – 2011. – № 6. – С. 270–274.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val="ru-RU" w:eastAsia="ru-RU"/>
        </w:rPr>
        <w:t>Донецкова</w:t>
      </w:r>
      <w:proofErr w:type="spellEnd"/>
      <w:r w:rsidRPr="002E2BCD">
        <w:rPr>
          <w:rFonts w:ascii="Times New Roman" w:eastAsia="Times New Roman" w:hAnsi="Times New Roman" w:cs="Times New Roman"/>
          <w:sz w:val="28"/>
          <w:szCs w:val="24"/>
          <w:lang w:val="ru-RU" w:eastAsia="ru-RU"/>
        </w:rPr>
        <w:t xml:space="preserve"> О. Ю. Межсекторное взаимодействие финансовых посредников / О. Ю. </w:t>
      </w:r>
      <w:proofErr w:type="spellStart"/>
      <w:r w:rsidRPr="002E2BCD">
        <w:rPr>
          <w:rFonts w:ascii="Times New Roman" w:eastAsia="Times New Roman" w:hAnsi="Times New Roman" w:cs="Times New Roman"/>
          <w:sz w:val="28"/>
          <w:szCs w:val="24"/>
          <w:lang w:val="ru-RU" w:eastAsia="ru-RU"/>
        </w:rPr>
        <w:t>Донецкова</w:t>
      </w:r>
      <w:proofErr w:type="spellEnd"/>
      <w:r w:rsidRPr="002E2BCD">
        <w:rPr>
          <w:rFonts w:ascii="Times New Roman" w:eastAsia="Times New Roman" w:hAnsi="Times New Roman" w:cs="Times New Roman"/>
          <w:sz w:val="28"/>
          <w:szCs w:val="24"/>
          <w:lang w:val="ru-RU" w:eastAsia="ru-RU"/>
        </w:rPr>
        <w:t xml:space="preserve"> // Вестник ОГУ. — 2010. — № 13 (119).</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Економічна енциклопедія: У 3-х томах. – Т. 3. – К.: Видавничий центр “Академія”, 2002. </w:t>
      </w:r>
    </w:p>
    <w:p w:rsidR="002E2BCD" w:rsidRPr="002E2BCD" w:rsidRDefault="002E2BCD" w:rsidP="002E2BCD">
      <w:pPr>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shd w:val="clear" w:color="auto" w:fill="FFFFFF"/>
          <w:lang w:eastAsia="ru-RU"/>
        </w:rPr>
        <w:t>Еш</w:t>
      </w:r>
      <w:proofErr w:type="spellEnd"/>
      <w:r w:rsidRPr="002E2BCD">
        <w:rPr>
          <w:rFonts w:ascii="Times New Roman" w:eastAsia="Times New Roman" w:hAnsi="Times New Roman" w:cs="Times New Roman"/>
          <w:sz w:val="28"/>
          <w:szCs w:val="28"/>
          <w:shd w:val="clear" w:color="auto" w:fill="FFFFFF"/>
          <w:lang w:eastAsia="ru-RU"/>
        </w:rPr>
        <w:t xml:space="preserve"> С. М.: Ринок фінансових послуг: підручник. – К.: Центр учбової літератури, 2015. – 400с.</w:t>
      </w:r>
    </w:p>
    <w:p w:rsidR="002E2BCD" w:rsidRPr="002E2BCD" w:rsidRDefault="002E2BCD" w:rsidP="002E2BCD">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Жуковська Г. Банківський омбудсмен: потреба сьогодення / Жуковська Г., </w:t>
      </w:r>
      <w:proofErr w:type="spellStart"/>
      <w:r w:rsidRPr="002E2BCD">
        <w:rPr>
          <w:rFonts w:ascii="Times New Roman" w:eastAsia="Times New Roman" w:hAnsi="Times New Roman" w:cs="Times New Roman"/>
          <w:sz w:val="28"/>
          <w:szCs w:val="28"/>
          <w:lang w:eastAsia="ru-RU"/>
        </w:rPr>
        <w:t>Оленюк</w:t>
      </w:r>
      <w:proofErr w:type="spellEnd"/>
      <w:r w:rsidRPr="002E2BCD">
        <w:rPr>
          <w:rFonts w:ascii="Times New Roman" w:eastAsia="Times New Roman" w:hAnsi="Times New Roman" w:cs="Times New Roman"/>
          <w:sz w:val="28"/>
          <w:szCs w:val="28"/>
          <w:lang w:eastAsia="ru-RU"/>
        </w:rPr>
        <w:t xml:space="preserve"> Р. // Вісник НБУ. – 2014. – No8. – С.32-33.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lastRenderedPageBreak/>
        <w:t>Заруба</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О.Д.Банківський</w:t>
      </w:r>
      <w:proofErr w:type="spellEnd"/>
      <w:r w:rsidRPr="002E2BCD">
        <w:rPr>
          <w:rFonts w:ascii="Times New Roman" w:eastAsia="Times New Roman" w:hAnsi="Times New Roman" w:cs="Times New Roman"/>
          <w:sz w:val="28"/>
          <w:szCs w:val="28"/>
          <w:lang w:eastAsia="ru-RU"/>
        </w:rPr>
        <w:t xml:space="preserve"> менеджмент та аудит / О.Д. </w:t>
      </w:r>
      <w:proofErr w:type="spellStart"/>
      <w:r w:rsidRPr="002E2BCD">
        <w:rPr>
          <w:rFonts w:ascii="Times New Roman" w:eastAsia="Times New Roman" w:hAnsi="Times New Roman" w:cs="Times New Roman"/>
          <w:sz w:val="28"/>
          <w:szCs w:val="28"/>
          <w:lang w:eastAsia="ru-RU"/>
        </w:rPr>
        <w:t>Заруба</w:t>
      </w:r>
      <w:proofErr w:type="spellEnd"/>
      <w:r w:rsidRPr="002E2BCD">
        <w:rPr>
          <w:rFonts w:ascii="Times New Roman" w:eastAsia="Times New Roman" w:hAnsi="Times New Roman" w:cs="Times New Roman"/>
          <w:sz w:val="28"/>
          <w:szCs w:val="28"/>
          <w:lang w:eastAsia="ru-RU"/>
        </w:rPr>
        <w:t xml:space="preserve">. – К. : </w:t>
      </w:r>
      <w:proofErr w:type="spellStart"/>
      <w:r w:rsidRPr="002E2BCD">
        <w:rPr>
          <w:rFonts w:ascii="Times New Roman" w:eastAsia="Times New Roman" w:hAnsi="Times New Roman" w:cs="Times New Roman"/>
          <w:sz w:val="28"/>
          <w:szCs w:val="28"/>
          <w:lang w:eastAsia="ru-RU"/>
        </w:rPr>
        <w:t>Видво</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Лібра</w:t>
      </w:r>
      <w:proofErr w:type="spellEnd"/>
      <w:r w:rsidRPr="002E2BCD">
        <w:rPr>
          <w:rFonts w:ascii="Times New Roman" w:eastAsia="Times New Roman" w:hAnsi="Times New Roman" w:cs="Times New Roman"/>
          <w:sz w:val="28"/>
          <w:szCs w:val="28"/>
          <w:lang w:eastAsia="ru-RU"/>
        </w:rPr>
        <w:t>", 2006 – 218 с.</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 xml:space="preserve">Зимовець В. В. Фінансове посередництво: </w:t>
      </w:r>
      <w:proofErr w:type="spellStart"/>
      <w:r w:rsidRPr="002E2BCD">
        <w:rPr>
          <w:rFonts w:ascii="Times New Roman" w:eastAsia="Times New Roman" w:hAnsi="Times New Roman" w:cs="Times New Roman"/>
          <w:sz w:val="28"/>
          <w:szCs w:val="24"/>
          <w:lang w:eastAsia="ru-RU"/>
        </w:rPr>
        <w:t>навч</w:t>
      </w:r>
      <w:proofErr w:type="spellEnd"/>
      <w:r w:rsidRPr="002E2BCD">
        <w:rPr>
          <w:rFonts w:ascii="Times New Roman" w:eastAsia="Times New Roman" w:hAnsi="Times New Roman" w:cs="Times New Roman"/>
          <w:sz w:val="28"/>
          <w:szCs w:val="24"/>
          <w:lang w:eastAsia="ru-RU"/>
        </w:rPr>
        <w:t xml:space="preserve">. посібник / В. В. Зимовець, С. П. Зубик. – К.: КНЕУ, 2006. – 288 с.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Інструкція про порядок регулювання діяльності банків України [Електронний ресурс]: Постанова Правління НБУ від 28. 08. 2001 № 368. – Режим доступу: http://zakon1.rada.gov.ua.</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t>Катан</w:t>
      </w:r>
      <w:proofErr w:type="spellEnd"/>
      <w:r w:rsidRPr="002E2BCD">
        <w:rPr>
          <w:rFonts w:ascii="Times New Roman" w:eastAsia="Times New Roman" w:hAnsi="Times New Roman" w:cs="Times New Roman"/>
          <w:sz w:val="28"/>
          <w:szCs w:val="28"/>
          <w:lang w:eastAsia="ru-RU"/>
        </w:rPr>
        <w:t xml:space="preserve"> Л.І. Банківська система / </w:t>
      </w:r>
      <w:proofErr w:type="spellStart"/>
      <w:r w:rsidRPr="002E2BCD">
        <w:rPr>
          <w:rFonts w:ascii="Times New Roman" w:eastAsia="Times New Roman" w:hAnsi="Times New Roman" w:cs="Times New Roman"/>
          <w:sz w:val="28"/>
          <w:szCs w:val="28"/>
          <w:lang w:eastAsia="ru-RU"/>
        </w:rPr>
        <w:t>навч.посіб</w:t>
      </w:r>
      <w:proofErr w:type="spellEnd"/>
      <w:r w:rsidRPr="002E2BCD">
        <w:rPr>
          <w:rFonts w:ascii="Times New Roman" w:eastAsia="Times New Roman" w:hAnsi="Times New Roman" w:cs="Times New Roman"/>
          <w:sz w:val="28"/>
          <w:szCs w:val="28"/>
          <w:lang w:eastAsia="ru-RU"/>
        </w:rPr>
        <w:t xml:space="preserve">./ (Л.І. </w:t>
      </w:r>
      <w:proofErr w:type="spellStart"/>
      <w:r w:rsidRPr="002E2BCD">
        <w:rPr>
          <w:rFonts w:ascii="Times New Roman" w:eastAsia="Times New Roman" w:hAnsi="Times New Roman" w:cs="Times New Roman"/>
          <w:sz w:val="28"/>
          <w:szCs w:val="28"/>
          <w:lang w:eastAsia="ru-RU"/>
        </w:rPr>
        <w:t>Катан</w:t>
      </w:r>
      <w:proofErr w:type="spellEnd"/>
      <w:r w:rsidRPr="002E2BCD">
        <w:rPr>
          <w:rFonts w:ascii="Times New Roman" w:eastAsia="Times New Roman" w:hAnsi="Times New Roman" w:cs="Times New Roman"/>
          <w:sz w:val="28"/>
          <w:szCs w:val="28"/>
          <w:lang w:eastAsia="ru-RU"/>
        </w:rPr>
        <w:t>, Н.І. Демчук, В.Г. Бабенко-Левада, Т.О. Журавльова); за ред. І.М. Мазур. – Дніпро: Пороги, 2017. – 444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Times New Roman" w:hAnsi="Times New Roman" w:cs="Times New Roman"/>
          <w:sz w:val="28"/>
          <w:szCs w:val="28"/>
          <w:lang w:eastAsia="ru-RU"/>
        </w:rPr>
        <w:t xml:space="preserve">Ковальчук К. Ф. Банківські операції: </w:t>
      </w:r>
      <w:proofErr w:type="spellStart"/>
      <w:r w:rsidRPr="002E2BCD">
        <w:rPr>
          <w:rFonts w:ascii="Times New Roman" w:eastAsia="Times New Roman" w:hAnsi="Times New Roman" w:cs="Times New Roman"/>
          <w:sz w:val="28"/>
          <w:szCs w:val="28"/>
          <w:lang w:eastAsia="ru-RU"/>
        </w:rPr>
        <w:t>навч</w:t>
      </w:r>
      <w:proofErr w:type="spellEnd"/>
      <w:r w:rsidRPr="002E2BCD">
        <w:rPr>
          <w:rFonts w:ascii="Times New Roman" w:eastAsia="Times New Roman" w:hAnsi="Times New Roman" w:cs="Times New Roman"/>
          <w:sz w:val="28"/>
          <w:szCs w:val="28"/>
          <w:lang w:eastAsia="ru-RU"/>
        </w:rPr>
        <w:t xml:space="preserve">. посібник / К. Ф. Ковальчук, І. В. Вишнякова, Л. М. Савчук, І. г. Сокиринська. – К.: Центр учбової літератури, 2013. – 162 с.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Times New Roman" w:hAnsi="Times New Roman" w:cs="Times New Roman"/>
          <w:color w:val="000000"/>
          <w:sz w:val="28"/>
          <w:szCs w:val="28"/>
          <w:lang w:eastAsia="ru-RU"/>
        </w:rPr>
        <w:t>Колодізєв</w:t>
      </w:r>
      <w:proofErr w:type="spellEnd"/>
      <w:r w:rsidRPr="002E2BCD">
        <w:rPr>
          <w:rFonts w:ascii="Times New Roman" w:eastAsia="Times New Roman" w:hAnsi="Times New Roman" w:cs="Times New Roman"/>
          <w:color w:val="000000"/>
          <w:sz w:val="28"/>
          <w:szCs w:val="28"/>
          <w:lang w:eastAsia="ru-RU"/>
        </w:rPr>
        <w:t xml:space="preserve">, О. М. Фінансовий менеджмент у банках : концептуальні засади, методологія прийняття рішень у банківській сфері [Текст]: Навчальний посібник / О. М. </w:t>
      </w:r>
      <w:proofErr w:type="spellStart"/>
      <w:r w:rsidRPr="002E2BCD">
        <w:rPr>
          <w:rFonts w:ascii="Times New Roman" w:eastAsia="Times New Roman" w:hAnsi="Times New Roman" w:cs="Times New Roman"/>
          <w:color w:val="000000"/>
          <w:sz w:val="28"/>
          <w:szCs w:val="28"/>
          <w:lang w:eastAsia="ru-RU"/>
        </w:rPr>
        <w:t>Колодізєв</w:t>
      </w:r>
      <w:proofErr w:type="spellEnd"/>
      <w:r w:rsidRPr="002E2BCD">
        <w:rPr>
          <w:rFonts w:ascii="Times New Roman" w:eastAsia="Times New Roman" w:hAnsi="Times New Roman" w:cs="Times New Roman"/>
          <w:color w:val="000000"/>
          <w:sz w:val="28"/>
          <w:szCs w:val="28"/>
          <w:lang w:eastAsia="ru-RU"/>
        </w:rPr>
        <w:t xml:space="preserve">, І. М. </w:t>
      </w:r>
      <w:proofErr w:type="spellStart"/>
      <w:r w:rsidRPr="002E2BCD">
        <w:rPr>
          <w:rFonts w:ascii="Times New Roman" w:eastAsia="Times New Roman" w:hAnsi="Times New Roman" w:cs="Times New Roman"/>
          <w:color w:val="000000"/>
          <w:sz w:val="28"/>
          <w:szCs w:val="28"/>
          <w:lang w:eastAsia="ru-RU"/>
        </w:rPr>
        <w:t>Чмутова</w:t>
      </w:r>
      <w:proofErr w:type="spellEnd"/>
      <w:r w:rsidRPr="002E2BCD">
        <w:rPr>
          <w:rFonts w:ascii="Times New Roman" w:eastAsia="Times New Roman" w:hAnsi="Times New Roman" w:cs="Times New Roman"/>
          <w:color w:val="000000"/>
          <w:sz w:val="28"/>
          <w:szCs w:val="28"/>
          <w:lang w:eastAsia="ru-RU"/>
        </w:rPr>
        <w:t xml:space="preserve">. – Х.: ІНЖЕК, 2004. – 408 с. – </w:t>
      </w:r>
      <w:r w:rsidRPr="002E2BCD">
        <w:rPr>
          <w:rFonts w:ascii="Times New Roman" w:eastAsia="Times New Roman" w:hAnsi="Times New Roman" w:cs="Times New Roman"/>
          <w:color w:val="000000"/>
          <w:sz w:val="28"/>
          <w:szCs w:val="28"/>
          <w:lang w:val="ru-RU" w:eastAsia="ru-RU"/>
        </w:rPr>
        <w:t>ISBN</w:t>
      </w:r>
      <w:r w:rsidRPr="002E2BCD">
        <w:rPr>
          <w:rFonts w:ascii="Times New Roman" w:eastAsia="Times New Roman" w:hAnsi="Times New Roman" w:cs="Times New Roman"/>
          <w:color w:val="000000"/>
          <w:sz w:val="28"/>
          <w:szCs w:val="28"/>
          <w:lang w:eastAsia="ru-RU"/>
        </w:rPr>
        <w:t xml:space="preserve"> 966-333-19. – С.199.</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Конституція України (прийнята 28.06.96 р.). //Відомості Верховної Ради України. – 1996. – № 30. </w:t>
      </w:r>
      <w:r w:rsidRPr="002E2BCD">
        <w:rPr>
          <w:rFonts w:ascii="Times New Roman" w:eastAsia="MyriadPro-Regular" w:hAnsi="Times New Roman" w:cs="Times New Roman"/>
          <w:sz w:val="28"/>
          <w:szCs w:val="28"/>
        </w:rPr>
        <w:t xml:space="preserve">– </w:t>
      </w:r>
      <w:r w:rsidRPr="002E2BCD">
        <w:rPr>
          <w:rFonts w:ascii="Times New Roman" w:eastAsia="Times New Roman" w:hAnsi="Times New Roman" w:cs="Times New Roman"/>
          <w:sz w:val="28"/>
          <w:szCs w:val="28"/>
          <w:lang w:eastAsia="ru-RU"/>
        </w:rPr>
        <w:t>ст. 9.</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Корнєєв</w:t>
      </w:r>
      <w:proofErr w:type="spellEnd"/>
      <w:r w:rsidRPr="002E2BCD">
        <w:rPr>
          <w:rFonts w:ascii="Times New Roman" w:eastAsia="Times New Roman" w:hAnsi="Times New Roman" w:cs="Times New Roman"/>
          <w:sz w:val="28"/>
          <w:szCs w:val="24"/>
          <w:lang w:eastAsia="ru-RU"/>
        </w:rPr>
        <w:t xml:space="preserve"> В. В. Кредитні та інвестиційні потоки капіталу на фінансових ринках / В. В. </w:t>
      </w:r>
      <w:proofErr w:type="spellStart"/>
      <w:r w:rsidRPr="002E2BCD">
        <w:rPr>
          <w:rFonts w:ascii="Times New Roman" w:eastAsia="Times New Roman" w:hAnsi="Times New Roman" w:cs="Times New Roman"/>
          <w:sz w:val="28"/>
          <w:szCs w:val="24"/>
          <w:lang w:eastAsia="ru-RU"/>
        </w:rPr>
        <w:t>Корнєєв</w:t>
      </w:r>
      <w:proofErr w:type="spellEnd"/>
      <w:r w:rsidRPr="002E2BCD">
        <w:rPr>
          <w:rFonts w:ascii="Times New Roman" w:eastAsia="Times New Roman" w:hAnsi="Times New Roman" w:cs="Times New Roman"/>
          <w:sz w:val="28"/>
          <w:szCs w:val="24"/>
          <w:lang w:eastAsia="ru-RU"/>
        </w:rPr>
        <w:t>. – К.: НДФІ, 2003. – 376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Calibri" w:hAnsi="Times New Roman" w:cs="Times New Roman"/>
          <w:sz w:val="28"/>
          <w:szCs w:val="28"/>
        </w:rPr>
        <w:t>Корнєєв</w:t>
      </w:r>
      <w:proofErr w:type="spellEnd"/>
      <w:r w:rsidRPr="002E2BCD">
        <w:rPr>
          <w:rFonts w:ascii="Times New Roman" w:eastAsia="Calibri" w:hAnsi="Times New Roman" w:cs="Times New Roman"/>
          <w:sz w:val="28"/>
          <w:szCs w:val="28"/>
        </w:rPr>
        <w:t xml:space="preserve"> В. В. Фінансові посередники як інститути розвитку : монографія / В. В. </w:t>
      </w:r>
      <w:proofErr w:type="spellStart"/>
      <w:r w:rsidRPr="002E2BCD">
        <w:rPr>
          <w:rFonts w:ascii="Times New Roman" w:eastAsia="Calibri" w:hAnsi="Times New Roman" w:cs="Times New Roman"/>
          <w:sz w:val="28"/>
          <w:szCs w:val="28"/>
        </w:rPr>
        <w:t>Корнєєв</w:t>
      </w:r>
      <w:proofErr w:type="spellEnd"/>
      <w:r w:rsidRPr="002E2BCD">
        <w:rPr>
          <w:rFonts w:ascii="Times New Roman" w:eastAsia="Calibri" w:hAnsi="Times New Roman" w:cs="Times New Roman"/>
          <w:sz w:val="28"/>
          <w:szCs w:val="28"/>
        </w:rPr>
        <w:t>. – К. : Основа, 2007. – 192 с.</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Корнєєв</w:t>
      </w:r>
      <w:proofErr w:type="spellEnd"/>
      <w:r w:rsidRPr="002E2BCD">
        <w:rPr>
          <w:rFonts w:ascii="Times New Roman" w:eastAsia="Times New Roman" w:hAnsi="Times New Roman" w:cs="Times New Roman"/>
          <w:sz w:val="28"/>
          <w:szCs w:val="24"/>
          <w:lang w:eastAsia="ru-RU"/>
        </w:rPr>
        <w:t xml:space="preserve"> В.В. Модифікація форм фінансового посередництва в Україні [Текст] / В.В. </w:t>
      </w:r>
      <w:proofErr w:type="spellStart"/>
      <w:r w:rsidRPr="002E2BCD">
        <w:rPr>
          <w:rFonts w:ascii="Times New Roman" w:eastAsia="Times New Roman" w:hAnsi="Times New Roman" w:cs="Times New Roman"/>
          <w:sz w:val="28"/>
          <w:szCs w:val="24"/>
          <w:lang w:eastAsia="ru-RU"/>
        </w:rPr>
        <w:t>Корнєєв</w:t>
      </w:r>
      <w:proofErr w:type="spellEnd"/>
      <w:r w:rsidRPr="002E2BCD">
        <w:rPr>
          <w:rFonts w:ascii="Times New Roman" w:eastAsia="Times New Roman" w:hAnsi="Times New Roman" w:cs="Times New Roman"/>
          <w:sz w:val="28"/>
          <w:szCs w:val="24"/>
          <w:lang w:eastAsia="ru-RU"/>
        </w:rPr>
        <w:t xml:space="preserve"> // Фінанси України. – 2008. – №1. – С.77 - 85.</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t>Коробова</w:t>
      </w:r>
      <w:proofErr w:type="spellEnd"/>
      <w:r w:rsidRPr="002E2BCD">
        <w:rPr>
          <w:rFonts w:ascii="Times New Roman" w:eastAsia="Times New Roman" w:hAnsi="Times New Roman" w:cs="Times New Roman"/>
          <w:sz w:val="28"/>
          <w:szCs w:val="28"/>
          <w:lang w:eastAsia="ru-RU"/>
        </w:rPr>
        <w:t xml:space="preserve"> Г.Г. </w:t>
      </w:r>
      <w:proofErr w:type="spellStart"/>
      <w:r w:rsidRPr="002E2BCD">
        <w:rPr>
          <w:rFonts w:ascii="Times New Roman" w:eastAsia="Times New Roman" w:hAnsi="Times New Roman" w:cs="Times New Roman"/>
          <w:sz w:val="28"/>
          <w:szCs w:val="28"/>
          <w:lang w:eastAsia="ru-RU"/>
        </w:rPr>
        <w:t>Банковское</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дело</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навч</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посіб</w:t>
      </w:r>
      <w:proofErr w:type="spellEnd"/>
      <w:r w:rsidRPr="002E2BCD">
        <w:rPr>
          <w:rFonts w:ascii="Times New Roman" w:eastAsia="Times New Roman" w:hAnsi="Times New Roman" w:cs="Times New Roman"/>
          <w:sz w:val="28"/>
          <w:szCs w:val="28"/>
          <w:lang w:eastAsia="ru-RU"/>
        </w:rPr>
        <w:t xml:space="preserve">. / Г.Г. </w:t>
      </w:r>
      <w:proofErr w:type="spellStart"/>
      <w:r w:rsidRPr="002E2BCD">
        <w:rPr>
          <w:rFonts w:ascii="Times New Roman" w:eastAsia="Times New Roman" w:hAnsi="Times New Roman" w:cs="Times New Roman"/>
          <w:sz w:val="28"/>
          <w:szCs w:val="28"/>
          <w:lang w:eastAsia="ru-RU"/>
        </w:rPr>
        <w:t>Коробова</w:t>
      </w:r>
      <w:proofErr w:type="spellEnd"/>
      <w:r w:rsidRPr="002E2BCD">
        <w:rPr>
          <w:rFonts w:ascii="Times New Roman" w:eastAsia="Times New Roman" w:hAnsi="Times New Roman" w:cs="Times New Roman"/>
          <w:sz w:val="28"/>
          <w:szCs w:val="28"/>
          <w:lang w:eastAsia="ru-RU"/>
        </w:rPr>
        <w:t xml:space="preserve">. </w:t>
      </w:r>
      <w:r w:rsidRPr="002E2BCD">
        <w:rPr>
          <w:rFonts w:ascii="Times New Roman" w:eastAsia="MyriadPro-Regular" w:hAnsi="Times New Roman" w:cs="Times New Roman"/>
          <w:sz w:val="28"/>
          <w:szCs w:val="28"/>
        </w:rPr>
        <w:t>–</w:t>
      </w:r>
      <w:r w:rsidRPr="002E2BCD">
        <w:rPr>
          <w:rFonts w:ascii="Times New Roman" w:eastAsia="Times New Roman" w:hAnsi="Times New Roman" w:cs="Times New Roman"/>
          <w:sz w:val="28"/>
          <w:szCs w:val="28"/>
          <w:lang w:eastAsia="ru-RU"/>
        </w:rPr>
        <w:t xml:space="preserve"> М.: </w:t>
      </w:r>
      <w:proofErr w:type="spellStart"/>
      <w:r w:rsidRPr="002E2BCD">
        <w:rPr>
          <w:rFonts w:ascii="Times New Roman" w:eastAsia="Times New Roman" w:hAnsi="Times New Roman" w:cs="Times New Roman"/>
          <w:sz w:val="28"/>
          <w:szCs w:val="28"/>
          <w:lang w:eastAsia="ru-RU"/>
        </w:rPr>
        <w:t>Экономистъ</w:t>
      </w:r>
      <w:proofErr w:type="spellEnd"/>
      <w:r w:rsidRPr="002E2BCD">
        <w:rPr>
          <w:rFonts w:ascii="Times New Roman" w:eastAsia="Times New Roman" w:hAnsi="Times New Roman" w:cs="Times New Roman"/>
          <w:sz w:val="28"/>
          <w:szCs w:val="28"/>
          <w:lang w:eastAsia="ru-RU"/>
        </w:rPr>
        <w:t xml:space="preserve">, 2010. – 751 с.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Кредитна діяльність банків України: проблеми та перспективи розвитку [Текст]: монографія / За ред. В.В. Коваленко. – Одеса: Видавництво «Атлант», 2015. – 217 с.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val="ru-RU" w:eastAsia="ru-RU"/>
        </w:rPr>
        <w:lastRenderedPageBreak/>
        <w:t xml:space="preserve">Кремень В.М. </w:t>
      </w:r>
      <w:proofErr w:type="spellStart"/>
      <w:r w:rsidRPr="002E2BCD">
        <w:rPr>
          <w:rFonts w:ascii="Times New Roman" w:eastAsia="Times New Roman" w:hAnsi="Times New Roman" w:cs="Times New Roman"/>
          <w:sz w:val="28"/>
          <w:szCs w:val="24"/>
          <w:lang w:val="ru-RU" w:eastAsia="ru-RU"/>
        </w:rPr>
        <w:t>Діяльність</w:t>
      </w:r>
      <w:proofErr w:type="spellEnd"/>
      <w:r w:rsidRPr="002E2BCD">
        <w:rPr>
          <w:rFonts w:ascii="Times New Roman" w:eastAsia="Times New Roman" w:hAnsi="Times New Roman" w:cs="Times New Roman"/>
          <w:sz w:val="28"/>
          <w:szCs w:val="24"/>
          <w:lang w:val="ru-RU" w:eastAsia="ru-RU"/>
        </w:rPr>
        <w:t xml:space="preserve"> </w:t>
      </w:r>
      <w:proofErr w:type="spellStart"/>
      <w:r w:rsidRPr="002E2BCD">
        <w:rPr>
          <w:rFonts w:ascii="Times New Roman" w:eastAsia="Times New Roman" w:hAnsi="Times New Roman" w:cs="Times New Roman"/>
          <w:sz w:val="28"/>
          <w:szCs w:val="24"/>
          <w:lang w:val="ru-RU" w:eastAsia="ru-RU"/>
        </w:rPr>
        <w:t>фінансових</w:t>
      </w:r>
      <w:proofErr w:type="spellEnd"/>
      <w:r w:rsidRPr="002E2BCD">
        <w:rPr>
          <w:rFonts w:ascii="Times New Roman" w:eastAsia="Times New Roman" w:hAnsi="Times New Roman" w:cs="Times New Roman"/>
          <w:sz w:val="28"/>
          <w:szCs w:val="24"/>
          <w:lang w:val="ru-RU" w:eastAsia="ru-RU"/>
        </w:rPr>
        <w:t xml:space="preserve"> </w:t>
      </w:r>
      <w:proofErr w:type="spellStart"/>
      <w:r w:rsidRPr="002E2BCD">
        <w:rPr>
          <w:rFonts w:ascii="Times New Roman" w:eastAsia="Times New Roman" w:hAnsi="Times New Roman" w:cs="Times New Roman"/>
          <w:sz w:val="28"/>
          <w:szCs w:val="24"/>
          <w:lang w:val="ru-RU" w:eastAsia="ru-RU"/>
        </w:rPr>
        <w:t>конгломератів</w:t>
      </w:r>
      <w:proofErr w:type="spellEnd"/>
      <w:r w:rsidRPr="002E2BCD">
        <w:rPr>
          <w:rFonts w:ascii="Times New Roman" w:eastAsia="Times New Roman" w:hAnsi="Times New Roman" w:cs="Times New Roman"/>
          <w:sz w:val="28"/>
          <w:szCs w:val="24"/>
          <w:lang w:val="ru-RU" w:eastAsia="ru-RU"/>
        </w:rPr>
        <w:t xml:space="preserve"> на </w:t>
      </w:r>
      <w:proofErr w:type="spellStart"/>
      <w:r w:rsidRPr="002E2BCD">
        <w:rPr>
          <w:rFonts w:ascii="Times New Roman" w:eastAsia="Times New Roman" w:hAnsi="Times New Roman" w:cs="Times New Roman"/>
          <w:sz w:val="28"/>
          <w:szCs w:val="24"/>
          <w:lang w:val="ru-RU" w:eastAsia="ru-RU"/>
        </w:rPr>
        <w:t>фінансовому</w:t>
      </w:r>
      <w:proofErr w:type="spellEnd"/>
      <w:r w:rsidRPr="002E2BCD">
        <w:rPr>
          <w:rFonts w:ascii="Times New Roman" w:eastAsia="Times New Roman" w:hAnsi="Times New Roman" w:cs="Times New Roman"/>
          <w:sz w:val="28"/>
          <w:szCs w:val="24"/>
          <w:lang w:val="ru-RU" w:eastAsia="ru-RU"/>
        </w:rPr>
        <w:t xml:space="preserve"> ринку </w:t>
      </w:r>
      <w:proofErr w:type="spellStart"/>
      <w:r w:rsidRPr="002E2BCD">
        <w:rPr>
          <w:rFonts w:ascii="Times New Roman" w:eastAsia="Times New Roman" w:hAnsi="Times New Roman" w:cs="Times New Roman"/>
          <w:sz w:val="28"/>
          <w:szCs w:val="24"/>
          <w:lang w:val="ru-RU" w:eastAsia="ru-RU"/>
        </w:rPr>
        <w:t>України</w:t>
      </w:r>
      <w:proofErr w:type="spellEnd"/>
      <w:proofErr w:type="gramStart"/>
      <w:r w:rsidRPr="002E2BCD">
        <w:rPr>
          <w:rFonts w:ascii="Times New Roman" w:eastAsia="Times New Roman" w:hAnsi="Times New Roman" w:cs="Times New Roman"/>
          <w:sz w:val="28"/>
          <w:szCs w:val="24"/>
          <w:lang w:val="ru-RU" w:eastAsia="ru-RU"/>
        </w:rPr>
        <w:t xml:space="preserve"> :</w:t>
      </w:r>
      <w:proofErr w:type="gramEnd"/>
      <w:r w:rsidRPr="002E2BCD">
        <w:rPr>
          <w:rFonts w:ascii="Times New Roman" w:eastAsia="Times New Roman" w:hAnsi="Times New Roman" w:cs="Times New Roman"/>
          <w:sz w:val="28"/>
          <w:szCs w:val="24"/>
          <w:lang w:val="ru-RU" w:eastAsia="ru-RU"/>
        </w:rPr>
        <w:t xml:space="preserve"> автореферат </w:t>
      </w:r>
      <w:proofErr w:type="spellStart"/>
      <w:r w:rsidRPr="002E2BCD">
        <w:rPr>
          <w:rFonts w:ascii="Times New Roman" w:eastAsia="Times New Roman" w:hAnsi="Times New Roman" w:cs="Times New Roman"/>
          <w:sz w:val="28"/>
          <w:szCs w:val="24"/>
          <w:lang w:val="ru-RU" w:eastAsia="ru-RU"/>
        </w:rPr>
        <w:t>дис</w:t>
      </w:r>
      <w:proofErr w:type="spellEnd"/>
      <w:r w:rsidRPr="002E2BCD">
        <w:rPr>
          <w:rFonts w:ascii="Times New Roman" w:eastAsia="Times New Roman" w:hAnsi="Times New Roman" w:cs="Times New Roman"/>
          <w:sz w:val="28"/>
          <w:szCs w:val="24"/>
          <w:lang w:val="ru-RU" w:eastAsia="ru-RU"/>
        </w:rPr>
        <w:t xml:space="preserve">. ... канд. </w:t>
      </w:r>
      <w:proofErr w:type="spellStart"/>
      <w:r w:rsidRPr="002E2BCD">
        <w:rPr>
          <w:rFonts w:ascii="Times New Roman" w:eastAsia="Times New Roman" w:hAnsi="Times New Roman" w:cs="Times New Roman"/>
          <w:sz w:val="28"/>
          <w:szCs w:val="24"/>
          <w:lang w:val="ru-RU" w:eastAsia="ru-RU"/>
        </w:rPr>
        <w:t>екон</w:t>
      </w:r>
      <w:proofErr w:type="spellEnd"/>
      <w:r w:rsidRPr="002E2BCD">
        <w:rPr>
          <w:rFonts w:ascii="Times New Roman" w:eastAsia="Times New Roman" w:hAnsi="Times New Roman" w:cs="Times New Roman"/>
          <w:sz w:val="28"/>
          <w:szCs w:val="24"/>
          <w:lang w:val="ru-RU" w:eastAsia="ru-RU"/>
        </w:rPr>
        <w:t xml:space="preserve">. наук: 08.00.08 / В. М. Кремень. — </w:t>
      </w:r>
      <w:proofErr w:type="spellStart"/>
      <w:r w:rsidRPr="002E2BCD">
        <w:rPr>
          <w:rFonts w:ascii="Times New Roman" w:eastAsia="Times New Roman" w:hAnsi="Times New Roman" w:cs="Times New Roman"/>
          <w:sz w:val="28"/>
          <w:szCs w:val="24"/>
          <w:lang w:val="ru-RU" w:eastAsia="ru-RU"/>
        </w:rPr>
        <w:t>Суми</w:t>
      </w:r>
      <w:proofErr w:type="spellEnd"/>
      <w:r w:rsidRPr="002E2BCD">
        <w:rPr>
          <w:rFonts w:ascii="Times New Roman" w:eastAsia="Times New Roman" w:hAnsi="Times New Roman" w:cs="Times New Roman"/>
          <w:sz w:val="28"/>
          <w:szCs w:val="24"/>
          <w:lang w:val="ru-RU" w:eastAsia="ru-RU"/>
        </w:rPr>
        <w:t>, 2009. — 25 с.</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t>Криклій</w:t>
      </w:r>
      <w:proofErr w:type="spellEnd"/>
      <w:r w:rsidRPr="002E2BCD">
        <w:rPr>
          <w:rFonts w:ascii="Times New Roman" w:eastAsia="Times New Roman" w:hAnsi="Times New Roman" w:cs="Times New Roman"/>
          <w:sz w:val="28"/>
          <w:szCs w:val="28"/>
          <w:lang w:eastAsia="ru-RU"/>
        </w:rPr>
        <w:t xml:space="preserve"> О. А. Управління прибутком банку [Текст]: </w:t>
      </w:r>
      <w:proofErr w:type="spellStart"/>
      <w:r w:rsidRPr="002E2BCD">
        <w:rPr>
          <w:rFonts w:ascii="Times New Roman" w:eastAsia="Times New Roman" w:hAnsi="Times New Roman" w:cs="Times New Roman"/>
          <w:sz w:val="28"/>
          <w:szCs w:val="28"/>
          <w:lang w:eastAsia="ru-RU"/>
        </w:rPr>
        <w:t>моногр</w:t>
      </w:r>
      <w:proofErr w:type="spellEnd"/>
      <w:r w:rsidRPr="002E2BCD">
        <w:rPr>
          <w:rFonts w:ascii="Times New Roman" w:eastAsia="Times New Roman" w:hAnsi="Times New Roman" w:cs="Times New Roman"/>
          <w:sz w:val="28"/>
          <w:szCs w:val="28"/>
          <w:lang w:eastAsia="ru-RU"/>
        </w:rPr>
        <w:t xml:space="preserve">. / О. А. </w:t>
      </w:r>
      <w:proofErr w:type="spellStart"/>
      <w:r w:rsidRPr="002E2BCD">
        <w:rPr>
          <w:rFonts w:ascii="Times New Roman" w:eastAsia="Times New Roman" w:hAnsi="Times New Roman" w:cs="Times New Roman"/>
          <w:sz w:val="28"/>
          <w:szCs w:val="28"/>
          <w:lang w:eastAsia="ru-RU"/>
        </w:rPr>
        <w:t>Криклій</w:t>
      </w:r>
      <w:proofErr w:type="spellEnd"/>
      <w:r w:rsidRPr="002E2BCD">
        <w:rPr>
          <w:rFonts w:ascii="Times New Roman" w:eastAsia="Times New Roman" w:hAnsi="Times New Roman" w:cs="Times New Roman"/>
          <w:sz w:val="28"/>
          <w:szCs w:val="28"/>
          <w:lang w:eastAsia="ru-RU"/>
        </w:rPr>
        <w:t>, Н. Г. Маслак. – Суми : ДВНЗ “УАБС НБУ”, 2008. –136 с.</w:t>
      </w:r>
    </w:p>
    <w:p w:rsidR="002E2BCD" w:rsidRPr="002E2BCD" w:rsidRDefault="002E2BCD" w:rsidP="002E2BCD">
      <w:pPr>
        <w:numPr>
          <w:ilvl w:val="0"/>
          <w:numId w:val="4"/>
        </w:numPr>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2E2BCD">
        <w:rPr>
          <w:rFonts w:ascii="Times New Roman" w:eastAsia="Times New Roman" w:hAnsi="Times New Roman" w:cs="Times New Roman"/>
          <w:sz w:val="28"/>
          <w:szCs w:val="28"/>
          <w:shd w:val="clear" w:color="auto" w:fill="FFFFFF"/>
          <w:lang w:eastAsia="ru-RU"/>
        </w:rPr>
        <w:t>Лисенко Ж. П. Фінансовий ринок України – стан, тренди та напрями розвитку // Ефективна економіка. – 2014. - №6. – С. 43-45.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Лупій В.А. Кредитні ризики / В.А. Лупій. </w:t>
      </w:r>
      <w:r w:rsidRPr="002E2BCD">
        <w:rPr>
          <w:rFonts w:ascii="Times New Roman" w:eastAsia="MyriadPro-Regular" w:hAnsi="Times New Roman" w:cs="Times New Roman"/>
          <w:sz w:val="28"/>
          <w:szCs w:val="28"/>
        </w:rPr>
        <w:t>–</w:t>
      </w:r>
      <w:r w:rsidRPr="002E2BCD">
        <w:rPr>
          <w:rFonts w:ascii="Times New Roman" w:eastAsia="Times New Roman" w:hAnsi="Times New Roman" w:cs="Times New Roman"/>
          <w:sz w:val="28"/>
          <w:szCs w:val="28"/>
          <w:lang w:eastAsia="ru-RU"/>
        </w:rPr>
        <w:t xml:space="preserve"> К.: Центр навчальної літератури, 2012. </w:t>
      </w:r>
      <w:r w:rsidRPr="002E2BCD">
        <w:rPr>
          <w:rFonts w:ascii="Times New Roman" w:eastAsia="MyriadPro-Regular" w:hAnsi="Times New Roman" w:cs="Times New Roman"/>
          <w:sz w:val="28"/>
          <w:szCs w:val="28"/>
        </w:rPr>
        <w:t>–</w:t>
      </w:r>
      <w:r w:rsidRPr="002E2BCD">
        <w:rPr>
          <w:rFonts w:ascii="Times New Roman" w:eastAsia="Times New Roman" w:hAnsi="Times New Roman" w:cs="Times New Roman"/>
          <w:sz w:val="28"/>
          <w:szCs w:val="28"/>
          <w:lang w:eastAsia="ru-RU"/>
        </w:rPr>
        <w:t xml:space="preserve"> 153 с. </w:t>
      </w:r>
    </w:p>
    <w:p w:rsidR="002E2BCD" w:rsidRPr="002E2BCD" w:rsidRDefault="002E2BCD" w:rsidP="002E2BCD">
      <w:pPr>
        <w:numPr>
          <w:ilvl w:val="0"/>
          <w:numId w:val="4"/>
        </w:numPr>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2E2BCD">
        <w:rPr>
          <w:rFonts w:ascii="Times New Roman" w:eastAsia="Times New Roman" w:hAnsi="Times New Roman" w:cs="Times New Roman"/>
          <w:sz w:val="28"/>
          <w:szCs w:val="28"/>
          <w:shd w:val="clear" w:color="auto" w:fill="FFFFFF"/>
          <w:lang w:eastAsia="ru-RU"/>
        </w:rPr>
        <w:t>Лютий І., Дрозд Н. Вплив держави на ринок фінансового капіталу України // Фінанси України. – 2010. – №8. – С. 63–72.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Малахова О. Напрями оптимізації роботи банків щодо управління кредитним ризиком / О. Малахова [Електронний ресурс]. - Режим доступу : </w:t>
      </w:r>
      <w:hyperlink r:id="rId7" w:history="1">
        <w:r w:rsidRPr="002E2BCD">
          <w:rPr>
            <w:rFonts w:ascii="Times New Roman" w:eastAsia="Times New Roman" w:hAnsi="Times New Roman" w:cs="Times New Roman"/>
            <w:color w:val="0000FF"/>
            <w:sz w:val="28"/>
            <w:szCs w:val="28"/>
            <w:u w:val="single"/>
            <w:lang w:eastAsia="ru-RU"/>
          </w:rPr>
          <w:t>http://www.nbuv.gov.ua/portal/soc_gum/svfin/2008_2/15–101.pdf</w:t>
        </w:r>
      </w:hyperlink>
      <w:r w:rsidRPr="002E2BCD">
        <w:rPr>
          <w:rFonts w:ascii="Times New Roman" w:eastAsia="Times New Roman" w:hAnsi="Times New Roman" w:cs="Times New Roman"/>
          <w:sz w:val="28"/>
          <w:szCs w:val="28"/>
          <w:lang w:eastAsia="ru-RU"/>
        </w:rPr>
        <w:t xml:space="preserve">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 xml:space="preserve">Маркова О. Комерційні банки та їх операції / О. Маркова, Л. Сахарова, В. </w:t>
      </w:r>
      <w:proofErr w:type="spellStart"/>
      <w:r w:rsidRPr="002E2BCD">
        <w:rPr>
          <w:rFonts w:ascii="Times New Roman" w:eastAsia="ArialNarrow" w:hAnsi="Times New Roman" w:cs="Times New Roman"/>
          <w:sz w:val="28"/>
          <w:szCs w:val="28"/>
        </w:rPr>
        <w:t>Сідоров</w:t>
      </w:r>
      <w:proofErr w:type="spellEnd"/>
      <w:r w:rsidRPr="002E2BCD">
        <w:rPr>
          <w:rFonts w:ascii="Times New Roman" w:eastAsia="ArialNarrow" w:hAnsi="Times New Roman" w:cs="Times New Roman"/>
          <w:sz w:val="28"/>
          <w:szCs w:val="28"/>
        </w:rPr>
        <w:t>. – М. – 2005. – С.98</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Методичні рекомендації щодо організації та функціонування систем ризик-менеджменту в банках України : Постанова Правління Національного банку України № 361 від 02.08.2004 р. </w:t>
      </w:r>
      <w:r w:rsidRPr="002E2BCD">
        <w:rPr>
          <w:rFonts w:ascii="Times New Roman" w:eastAsia="MyriadPro-Regular" w:hAnsi="Times New Roman" w:cs="Times New Roman"/>
          <w:sz w:val="28"/>
          <w:szCs w:val="28"/>
        </w:rPr>
        <w:t>–</w:t>
      </w:r>
      <w:r w:rsidRPr="002E2BCD">
        <w:rPr>
          <w:rFonts w:ascii="Times New Roman" w:eastAsia="Times New Roman" w:hAnsi="Times New Roman" w:cs="Times New Roman"/>
          <w:sz w:val="28"/>
          <w:szCs w:val="28"/>
          <w:lang w:eastAsia="ru-RU"/>
        </w:rPr>
        <w:t xml:space="preserve"> [Електронний ресурс]. </w:t>
      </w:r>
      <w:r w:rsidRPr="002E2BCD">
        <w:rPr>
          <w:rFonts w:ascii="Times New Roman" w:eastAsia="MyriadPro-Regular" w:hAnsi="Times New Roman" w:cs="Times New Roman"/>
          <w:sz w:val="28"/>
          <w:szCs w:val="28"/>
        </w:rPr>
        <w:t>–</w:t>
      </w:r>
      <w:r w:rsidRPr="002E2BCD">
        <w:rPr>
          <w:rFonts w:ascii="Times New Roman" w:eastAsia="Times New Roman" w:hAnsi="Times New Roman" w:cs="Times New Roman"/>
          <w:sz w:val="28"/>
          <w:szCs w:val="28"/>
          <w:lang w:eastAsia="ru-RU"/>
        </w:rPr>
        <w:t xml:space="preserve"> Режим доступу : </w:t>
      </w:r>
      <w:hyperlink r:id="rId8" w:history="1">
        <w:r w:rsidRPr="002E2BCD">
          <w:rPr>
            <w:rFonts w:ascii="Times New Roman" w:eastAsia="Times New Roman" w:hAnsi="Times New Roman" w:cs="Times New Roman"/>
            <w:color w:val="0000FF"/>
            <w:sz w:val="28"/>
            <w:szCs w:val="28"/>
            <w:u w:val="single"/>
            <w:lang w:eastAsia="ru-RU"/>
          </w:rPr>
          <w:t>http://zakon1.rada.gov.ua/laws/show/v0361500–04</w:t>
        </w:r>
      </w:hyperlink>
      <w:r w:rsidRPr="002E2BCD">
        <w:rPr>
          <w:rFonts w:ascii="Times New Roman" w:eastAsia="Times New Roman" w:hAnsi="Times New Roman" w:cs="Times New Roman"/>
          <w:sz w:val="28"/>
          <w:szCs w:val="28"/>
          <w:lang w:eastAsia="ru-RU"/>
        </w:rPr>
        <w:t xml:space="preserve">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Міжнародний стандарт бухгалтерського обліку 39 (МСБО 39). Фінансові інструменти: визнання та оцінка IASB; Стандарт, Міжнародний документ № 929_015 від 01.01.2012</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Times New Roman" w:hAnsi="Times New Roman" w:cs="Times New Roman"/>
          <w:sz w:val="28"/>
          <w:szCs w:val="28"/>
          <w:lang w:eastAsia="ru-RU"/>
        </w:rPr>
        <w:t>Мотовилов</w:t>
      </w:r>
      <w:proofErr w:type="spellEnd"/>
      <w:r w:rsidRPr="002E2BCD">
        <w:rPr>
          <w:rFonts w:ascii="Times New Roman" w:eastAsia="Times New Roman" w:hAnsi="Times New Roman" w:cs="Times New Roman"/>
          <w:sz w:val="28"/>
          <w:szCs w:val="28"/>
          <w:lang w:eastAsia="ru-RU"/>
        </w:rPr>
        <w:t xml:space="preserve"> О. В. </w:t>
      </w:r>
      <w:proofErr w:type="spellStart"/>
      <w:r w:rsidRPr="002E2BCD">
        <w:rPr>
          <w:rFonts w:ascii="Times New Roman" w:eastAsia="Times New Roman" w:hAnsi="Times New Roman" w:cs="Times New Roman"/>
          <w:sz w:val="28"/>
          <w:szCs w:val="28"/>
          <w:lang w:eastAsia="ru-RU"/>
        </w:rPr>
        <w:t>Депозитные</w:t>
      </w:r>
      <w:proofErr w:type="spellEnd"/>
      <w:r w:rsidRPr="002E2BCD">
        <w:rPr>
          <w:rFonts w:ascii="Times New Roman" w:eastAsia="Times New Roman" w:hAnsi="Times New Roman" w:cs="Times New Roman"/>
          <w:sz w:val="28"/>
          <w:szCs w:val="28"/>
          <w:lang w:eastAsia="ru-RU"/>
        </w:rPr>
        <w:t xml:space="preserve"> и </w:t>
      </w:r>
      <w:proofErr w:type="spellStart"/>
      <w:r w:rsidRPr="002E2BCD">
        <w:rPr>
          <w:rFonts w:ascii="Times New Roman" w:eastAsia="Times New Roman" w:hAnsi="Times New Roman" w:cs="Times New Roman"/>
          <w:sz w:val="28"/>
          <w:szCs w:val="28"/>
          <w:lang w:eastAsia="ru-RU"/>
        </w:rPr>
        <w:t>кредитные</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операции</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банков</w:t>
      </w:r>
      <w:proofErr w:type="spellEnd"/>
      <w:r w:rsidRPr="002E2BCD">
        <w:rPr>
          <w:rFonts w:ascii="Times New Roman" w:eastAsia="Times New Roman" w:hAnsi="Times New Roman" w:cs="Times New Roman"/>
          <w:sz w:val="28"/>
          <w:szCs w:val="28"/>
          <w:lang w:eastAsia="ru-RU"/>
        </w:rPr>
        <w:t xml:space="preserve"> / О. В. </w:t>
      </w:r>
      <w:proofErr w:type="spellStart"/>
      <w:r w:rsidRPr="002E2BCD">
        <w:rPr>
          <w:rFonts w:ascii="Times New Roman" w:eastAsia="Times New Roman" w:hAnsi="Times New Roman" w:cs="Times New Roman"/>
          <w:sz w:val="28"/>
          <w:szCs w:val="28"/>
          <w:lang w:eastAsia="ru-RU"/>
        </w:rPr>
        <w:t>Мотовилов</w:t>
      </w:r>
      <w:proofErr w:type="spellEnd"/>
      <w:r w:rsidRPr="002E2BCD">
        <w:rPr>
          <w:rFonts w:ascii="Times New Roman" w:eastAsia="Times New Roman" w:hAnsi="Times New Roman" w:cs="Times New Roman"/>
          <w:sz w:val="28"/>
          <w:szCs w:val="28"/>
          <w:lang w:eastAsia="ru-RU"/>
        </w:rPr>
        <w:t xml:space="preserve"> // </w:t>
      </w:r>
      <w:proofErr w:type="spellStart"/>
      <w:r w:rsidRPr="002E2BCD">
        <w:rPr>
          <w:rFonts w:ascii="Times New Roman" w:eastAsia="Times New Roman" w:hAnsi="Times New Roman" w:cs="Times New Roman"/>
          <w:sz w:val="28"/>
          <w:szCs w:val="28"/>
          <w:lang w:eastAsia="ru-RU"/>
        </w:rPr>
        <w:t>Деньги</w:t>
      </w:r>
      <w:proofErr w:type="spellEnd"/>
      <w:r w:rsidRPr="002E2BCD">
        <w:rPr>
          <w:rFonts w:ascii="Times New Roman" w:eastAsia="Times New Roman" w:hAnsi="Times New Roman" w:cs="Times New Roman"/>
          <w:sz w:val="28"/>
          <w:szCs w:val="28"/>
          <w:lang w:eastAsia="ru-RU"/>
        </w:rPr>
        <w:t xml:space="preserve"> и кредит. – 2013. – № 1. – С. 78–95.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ArialNarrow" w:hAnsi="Times New Roman" w:cs="Times New Roman"/>
          <w:sz w:val="28"/>
          <w:szCs w:val="28"/>
        </w:rPr>
        <w:t>Николишин</w:t>
      </w:r>
      <w:proofErr w:type="spellEnd"/>
      <w:r w:rsidRPr="002E2BCD">
        <w:rPr>
          <w:rFonts w:ascii="Times New Roman" w:eastAsia="ArialNarrow" w:hAnsi="Times New Roman" w:cs="Times New Roman"/>
          <w:sz w:val="28"/>
          <w:szCs w:val="28"/>
        </w:rPr>
        <w:t xml:space="preserve"> І.Ю. Роль та значення фінансового ринку в фінансовій системі України / І.Ю. </w:t>
      </w:r>
      <w:proofErr w:type="spellStart"/>
      <w:r w:rsidRPr="002E2BCD">
        <w:rPr>
          <w:rFonts w:ascii="Times New Roman" w:eastAsia="ArialNarrow" w:hAnsi="Times New Roman" w:cs="Times New Roman"/>
          <w:sz w:val="28"/>
          <w:szCs w:val="28"/>
        </w:rPr>
        <w:t>Николишин</w:t>
      </w:r>
      <w:proofErr w:type="spellEnd"/>
      <w:r w:rsidRPr="002E2BCD">
        <w:rPr>
          <w:rFonts w:ascii="Times New Roman" w:eastAsia="ArialNarrow" w:hAnsi="Times New Roman" w:cs="Times New Roman"/>
          <w:sz w:val="28"/>
          <w:szCs w:val="28"/>
        </w:rPr>
        <w:t xml:space="preserve">, Н.В. </w:t>
      </w:r>
      <w:proofErr w:type="spellStart"/>
      <w:r w:rsidRPr="002E2BCD">
        <w:rPr>
          <w:rFonts w:ascii="Times New Roman" w:eastAsia="ArialNarrow" w:hAnsi="Times New Roman" w:cs="Times New Roman"/>
          <w:sz w:val="28"/>
          <w:szCs w:val="28"/>
        </w:rPr>
        <w:t>Зізяк</w:t>
      </w:r>
      <w:proofErr w:type="spellEnd"/>
      <w:r w:rsidRPr="002E2BCD">
        <w:rPr>
          <w:rFonts w:ascii="Times New Roman" w:eastAsia="ArialNarrow" w:hAnsi="Times New Roman" w:cs="Times New Roman"/>
          <w:sz w:val="28"/>
          <w:szCs w:val="28"/>
        </w:rPr>
        <w:t xml:space="preserve"> // ХКТЕІ. – «</w:t>
      </w:r>
      <w:proofErr w:type="spellStart"/>
      <w:r w:rsidRPr="002E2BCD">
        <w:rPr>
          <w:rFonts w:ascii="Times New Roman" w:eastAsia="ArialNarrow" w:hAnsi="Times New Roman" w:cs="Times New Roman"/>
          <w:sz w:val="28"/>
          <w:szCs w:val="28"/>
        </w:rPr>
        <w:t>Young</w:t>
      </w:r>
      <w:proofErr w:type="spellEnd"/>
      <w:r w:rsidRPr="002E2BCD">
        <w:rPr>
          <w:rFonts w:ascii="Times New Roman" w:eastAsia="ArialNarrow" w:hAnsi="Times New Roman" w:cs="Times New Roman"/>
          <w:sz w:val="28"/>
          <w:szCs w:val="28"/>
        </w:rPr>
        <w:t xml:space="preserve"> </w:t>
      </w:r>
      <w:proofErr w:type="spellStart"/>
      <w:r w:rsidRPr="002E2BCD">
        <w:rPr>
          <w:rFonts w:ascii="Times New Roman" w:eastAsia="ArialNarrow" w:hAnsi="Times New Roman" w:cs="Times New Roman"/>
          <w:sz w:val="28"/>
          <w:szCs w:val="28"/>
        </w:rPr>
        <w:t>Scientist</w:t>
      </w:r>
      <w:proofErr w:type="spellEnd"/>
      <w:r w:rsidRPr="002E2BCD">
        <w:rPr>
          <w:rFonts w:ascii="Times New Roman" w:eastAsia="ArialNarrow" w:hAnsi="Times New Roman" w:cs="Times New Roman"/>
          <w:sz w:val="28"/>
          <w:szCs w:val="28"/>
        </w:rPr>
        <w:t>». – 2014. – № 7. – С. 53-55.</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Times New Roman" w:hAnsi="Times New Roman" w:cs="Times New Roman"/>
          <w:sz w:val="28"/>
          <w:szCs w:val="28"/>
          <w:lang w:eastAsia="ru-RU"/>
        </w:rPr>
        <w:t xml:space="preserve">Олійник Г. Фінансовий супермаркет – найвища форма банківсько-страхової інтеграції [Текст] / Г. Олійник // Вісник Київського національного університету імені Тараса Шевченка. – 2013. – № 135. – С. 46-49.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ArialNarrow" w:hAnsi="Times New Roman" w:cs="Times New Roman"/>
          <w:sz w:val="28"/>
          <w:szCs w:val="28"/>
        </w:rPr>
        <w:lastRenderedPageBreak/>
        <w:t>Онікієнко</w:t>
      </w:r>
      <w:proofErr w:type="spellEnd"/>
      <w:r w:rsidRPr="002E2BCD">
        <w:rPr>
          <w:rFonts w:ascii="Times New Roman" w:eastAsia="ArialNarrow" w:hAnsi="Times New Roman" w:cs="Times New Roman"/>
          <w:sz w:val="28"/>
          <w:szCs w:val="28"/>
        </w:rPr>
        <w:t xml:space="preserve"> О.В. Сутність фінансового ринку, його роль у фінансовій системі та перспективи розвитку / О.В. </w:t>
      </w:r>
      <w:proofErr w:type="spellStart"/>
      <w:r w:rsidRPr="002E2BCD">
        <w:rPr>
          <w:rFonts w:ascii="Times New Roman" w:eastAsia="ArialNarrow" w:hAnsi="Times New Roman" w:cs="Times New Roman"/>
          <w:sz w:val="28"/>
          <w:szCs w:val="28"/>
        </w:rPr>
        <w:t>Онікієнко</w:t>
      </w:r>
      <w:proofErr w:type="spellEnd"/>
      <w:r w:rsidRPr="002E2BCD">
        <w:rPr>
          <w:rFonts w:ascii="Times New Roman" w:eastAsia="ArialNarrow" w:hAnsi="Times New Roman" w:cs="Times New Roman"/>
          <w:sz w:val="28"/>
          <w:szCs w:val="28"/>
        </w:rPr>
        <w:t xml:space="preserve">, С.О. </w:t>
      </w:r>
      <w:proofErr w:type="spellStart"/>
      <w:r w:rsidRPr="002E2BCD">
        <w:rPr>
          <w:rFonts w:ascii="Times New Roman" w:eastAsia="ArialNarrow" w:hAnsi="Times New Roman" w:cs="Times New Roman"/>
          <w:sz w:val="28"/>
          <w:szCs w:val="28"/>
        </w:rPr>
        <w:t>Пєрєдєрієва</w:t>
      </w:r>
      <w:proofErr w:type="spellEnd"/>
      <w:r w:rsidRPr="002E2BCD">
        <w:rPr>
          <w:rFonts w:ascii="Times New Roman" w:eastAsia="ArialNarrow" w:hAnsi="Times New Roman" w:cs="Times New Roman"/>
          <w:sz w:val="28"/>
          <w:szCs w:val="28"/>
        </w:rPr>
        <w:t xml:space="preserve"> // Вісник Східноукраїнського національного університету імені Володимира Даля. – 2014. – № 8. – С. 127-134.</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 xml:space="preserve">Опарін В.М. Фінанси (Загальна теорія): </w:t>
      </w:r>
      <w:proofErr w:type="spellStart"/>
      <w:r w:rsidRPr="002E2BCD">
        <w:rPr>
          <w:rFonts w:ascii="Times New Roman" w:eastAsia="ArialNarrow" w:hAnsi="Times New Roman" w:cs="Times New Roman"/>
          <w:sz w:val="28"/>
          <w:szCs w:val="28"/>
        </w:rPr>
        <w:t>навч</w:t>
      </w:r>
      <w:proofErr w:type="spellEnd"/>
      <w:r w:rsidRPr="002E2BCD">
        <w:rPr>
          <w:rFonts w:ascii="Times New Roman" w:eastAsia="ArialNarrow" w:hAnsi="Times New Roman" w:cs="Times New Roman"/>
          <w:sz w:val="28"/>
          <w:szCs w:val="28"/>
        </w:rPr>
        <w:t xml:space="preserve">. </w:t>
      </w:r>
      <w:proofErr w:type="spellStart"/>
      <w:r w:rsidRPr="002E2BCD">
        <w:rPr>
          <w:rFonts w:ascii="Times New Roman" w:eastAsia="ArialNarrow" w:hAnsi="Times New Roman" w:cs="Times New Roman"/>
          <w:sz w:val="28"/>
          <w:szCs w:val="28"/>
        </w:rPr>
        <w:t>посіб</w:t>
      </w:r>
      <w:proofErr w:type="spellEnd"/>
      <w:r w:rsidRPr="002E2BCD">
        <w:rPr>
          <w:rFonts w:ascii="Times New Roman" w:eastAsia="ArialNarrow" w:hAnsi="Times New Roman" w:cs="Times New Roman"/>
          <w:sz w:val="28"/>
          <w:szCs w:val="28"/>
        </w:rPr>
        <w:t xml:space="preserve">. – 2-ге вид., </w:t>
      </w:r>
      <w:proofErr w:type="spellStart"/>
      <w:r w:rsidRPr="002E2BCD">
        <w:rPr>
          <w:rFonts w:ascii="Times New Roman" w:eastAsia="ArialNarrow" w:hAnsi="Times New Roman" w:cs="Times New Roman"/>
          <w:sz w:val="28"/>
          <w:szCs w:val="28"/>
        </w:rPr>
        <w:t>доп</w:t>
      </w:r>
      <w:proofErr w:type="spellEnd"/>
      <w:r w:rsidRPr="002E2BCD">
        <w:rPr>
          <w:rFonts w:ascii="Times New Roman" w:eastAsia="ArialNarrow" w:hAnsi="Times New Roman" w:cs="Times New Roman"/>
          <w:sz w:val="28"/>
          <w:szCs w:val="28"/>
        </w:rPr>
        <w:t>. і перероб. – К.: КНЕУ. – 2002. – С. 240.</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Times New Roman" w:hAnsi="Times New Roman" w:cs="Times New Roman"/>
          <w:sz w:val="28"/>
          <w:szCs w:val="28"/>
          <w:lang w:eastAsia="ru-RU"/>
        </w:rPr>
        <w:t>Орлюк О. П. Банківська система України. Правові засади організації [Текст] / О. П. Орлюк. – К.: Юрінком Інтер, 2003. – 376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Основні показники діяльності банків України / Матеріали офіційного сайту Національного банку України [Електронний ресурс]. – Режим  доступу: http://www.bank.gov.ua/control/uk/publish/article?art_id=36807</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Офіційний сайт Асоціації українських банків [Електронний ресурс]. — Режим доступу : aub.org.ua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Офіційний сайт Державної комісії з регулювання ринків фінансових послуг [Електронний ресурс] – Режим доступу: http://nfp.gov.ua/content/informaciya-pro-stan-i-rozvitok.html.</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Times New Roman" w:hAnsi="Times New Roman" w:cs="Times New Roman"/>
          <w:sz w:val="28"/>
          <w:szCs w:val="28"/>
          <w:lang w:eastAsia="ru-RU"/>
        </w:rPr>
        <w:t xml:space="preserve">Офіційний сайт Національного банку України [Електронний ресурс]. – Режим доступу: </w:t>
      </w:r>
      <w:hyperlink r:id="rId9" w:history="1">
        <w:r w:rsidRPr="002E2BCD">
          <w:rPr>
            <w:rFonts w:ascii="Times New Roman" w:eastAsia="Times New Roman" w:hAnsi="Times New Roman" w:cs="Times New Roman"/>
            <w:color w:val="0000FF"/>
            <w:sz w:val="28"/>
            <w:szCs w:val="28"/>
            <w:u w:val="single"/>
            <w:lang w:eastAsia="ru-RU"/>
          </w:rPr>
          <w:t>http://www.bank.gov.ua</w:t>
        </w:r>
      </w:hyperlink>
      <w:r w:rsidRPr="002E2BCD">
        <w:rPr>
          <w:rFonts w:ascii="Times New Roman" w:eastAsia="Times New Roman" w:hAnsi="Times New Roman" w:cs="Times New Roman"/>
          <w:sz w:val="28"/>
          <w:szCs w:val="28"/>
          <w:lang w:eastAsia="ru-RU"/>
        </w:rPr>
        <w:t xml:space="preserve">.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Офіційний сайт Національної комісії, що здійснює державне регулювання у сфері ринків фінансових послуг [Електронний ресурс]. – Режим доступу: http://www.dfp.gov.ua/65.html.</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Офіційний сайт ПАТ «Приватбанк» [Електронний ресурс]. — Режим доступу: https://privatbank.ua/ru</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Павлова Л.Н. Фінансовий менеджмент: Підручник для вузів / Л.Н. Павлова. – М.: ЮНІТІ-ДАНА. – 2003. – С. 269.</w:t>
      </w:r>
    </w:p>
    <w:p w:rsidR="002E2BCD" w:rsidRPr="002E2BCD" w:rsidRDefault="002E2BCD" w:rsidP="002E2BCD">
      <w:pPr>
        <w:numPr>
          <w:ilvl w:val="0"/>
          <w:numId w:val="4"/>
        </w:numPr>
        <w:autoSpaceDE w:val="0"/>
        <w:autoSpaceDN w:val="0"/>
        <w:adjustRightInd w:val="0"/>
        <w:spacing w:after="0" w:line="360" w:lineRule="auto"/>
        <w:ind w:left="0" w:firstLine="709"/>
        <w:jc w:val="both"/>
        <w:textAlignment w:val="top"/>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Петько С.М. Форми корпоративної експансії на світовому ринку фінансових послуг / С.М. Петько // Науковий вісник державного університету. Серія «Економічні науки». – Херсон: </w:t>
      </w:r>
      <w:proofErr w:type="spellStart"/>
      <w:r w:rsidRPr="002E2BCD">
        <w:rPr>
          <w:rFonts w:ascii="Times New Roman" w:eastAsia="Times New Roman" w:hAnsi="Times New Roman" w:cs="Times New Roman"/>
          <w:sz w:val="28"/>
          <w:szCs w:val="28"/>
          <w:lang w:eastAsia="ru-RU"/>
        </w:rPr>
        <w:t>Гельветика</w:t>
      </w:r>
      <w:proofErr w:type="spellEnd"/>
      <w:r w:rsidRPr="002E2BCD">
        <w:rPr>
          <w:rFonts w:ascii="Times New Roman" w:eastAsia="Times New Roman" w:hAnsi="Times New Roman" w:cs="Times New Roman"/>
          <w:sz w:val="28"/>
          <w:szCs w:val="28"/>
          <w:lang w:eastAsia="ru-RU"/>
        </w:rPr>
        <w:t xml:space="preserve">, 2014. – </w:t>
      </w:r>
      <w:proofErr w:type="spellStart"/>
      <w:r w:rsidRPr="002E2BCD">
        <w:rPr>
          <w:rFonts w:ascii="Times New Roman" w:eastAsia="Times New Roman" w:hAnsi="Times New Roman" w:cs="Times New Roman"/>
          <w:sz w:val="28"/>
          <w:szCs w:val="28"/>
          <w:lang w:eastAsia="ru-RU"/>
        </w:rPr>
        <w:t>Вип</w:t>
      </w:r>
      <w:proofErr w:type="spellEnd"/>
      <w:r w:rsidRPr="002E2BCD">
        <w:rPr>
          <w:rFonts w:ascii="Times New Roman" w:eastAsia="Times New Roman" w:hAnsi="Times New Roman" w:cs="Times New Roman"/>
          <w:sz w:val="28"/>
          <w:szCs w:val="28"/>
          <w:lang w:eastAsia="ru-RU"/>
        </w:rPr>
        <w:t xml:space="preserve">. 9. – Ч. 5. – С. 24–27.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lastRenderedPageBreak/>
        <w:t>Побережный</w:t>
      </w:r>
      <w:proofErr w:type="spellEnd"/>
      <w:r w:rsidRPr="002E2BCD">
        <w:rPr>
          <w:rFonts w:ascii="Times New Roman" w:eastAsia="Times New Roman" w:hAnsi="Times New Roman" w:cs="Times New Roman"/>
          <w:sz w:val="28"/>
          <w:szCs w:val="28"/>
          <w:lang w:eastAsia="ru-RU"/>
        </w:rPr>
        <w:t xml:space="preserve"> С. Н. </w:t>
      </w:r>
      <w:proofErr w:type="spellStart"/>
      <w:r w:rsidRPr="002E2BCD">
        <w:rPr>
          <w:rFonts w:ascii="Times New Roman" w:eastAsia="Times New Roman" w:hAnsi="Times New Roman" w:cs="Times New Roman"/>
          <w:sz w:val="28"/>
          <w:szCs w:val="28"/>
          <w:lang w:eastAsia="ru-RU"/>
        </w:rPr>
        <w:t>Модели</w:t>
      </w:r>
      <w:proofErr w:type="spellEnd"/>
      <w:r w:rsidRPr="002E2BCD">
        <w:rPr>
          <w:rFonts w:ascii="Times New Roman" w:eastAsia="Times New Roman" w:hAnsi="Times New Roman" w:cs="Times New Roman"/>
          <w:sz w:val="28"/>
          <w:szCs w:val="28"/>
          <w:lang w:eastAsia="ru-RU"/>
        </w:rPr>
        <w:t xml:space="preserve"> и </w:t>
      </w:r>
      <w:proofErr w:type="spellStart"/>
      <w:r w:rsidRPr="002E2BCD">
        <w:rPr>
          <w:rFonts w:ascii="Times New Roman" w:eastAsia="Times New Roman" w:hAnsi="Times New Roman" w:cs="Times New Roman"/>
          <w:sz w:val="28"/>
          <w:szCs w:val="28"/>
          <w:lang w:eastAsia="ru-RU"/>
        </w:rPr>
        <w:t>методы</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обеспечения</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банковской</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безопасности</w:t>
      </w:r>
      <w:proofErr w:type="spellEnd"/>
      <w:r w:rsidRPr="002E2BCD">
        <w:rPr>
          <w:rFonts w:ascii="Times New Roman" w:eastAsia="Times New Roman" w:hAnsi="Times New Roman" w:cs="Times New Roman"/>
          <w:sz w:val="28"/>
          <w:szCs w:val="28"/>
          <w:lang w:eastAsia="ru-RU"/>
        </w:rPr>
        <w:t xml:space="preserve"> [Текст]: </w:t>
      </w:r>
      <w:proofErr w:type="spellStart"/>
      <w:r w:rsidRPr="002E2BCD">
        <w:rPr>
          <w:rFonts w:ascii="Times New Roman" w:eastAsia="Times New Roman" w:hAnsi="Times New Roman" w:cs="Times New Roman"/>
          <w:sz w:val="28"/>
          <w:szCs w:val="28"/>
          <w:lang w:eastAsia="ru-RU"/>
        </w:rPr>
        <w:t>монография</w:t>
      </w:r>
      <w:proofErr w:type="spellEnd"/>
      <w:r w:rsidRPr="002E2BCD">
        <w:rPr>
          <w:rFonts w:ascii="Times New Roman" w:eastAsia="Times New Roman" w:hAnsi="Times New Roman" w:cs="Times New Roman"/>
          <w:sz w:val="28"/>
          <w:szCs w:val="28"/>
          <w:lang w:eastAsia="ru-RU"/>
        </w:rPr>
        <w:t xml:space="preserve"> / С. Н. </w:t>
      </w:r>
      <w:proofErr w:type="spellStart"/>
      <w:r w:rsidRPr="002E2BCD">
        <w:rPr>
          <w:rFonts w:ascii="Times New Roman" w:eastAsia="Times New Roman" w:hAnsi="Times New Roman" w:cs="Times New Roman"/>
          <w:sz w:val="28"/>
          <w:szCs w:val="28"/>
          <w:lang w:eastAsia="ru-RU"/>
        </w:rPr>
        <w:t>Побережный</w:t>
      </w:r>
      <w:proofErr w:type="spellEnd"/>
      <w:r w:rsidRPr="002E2BCD">
        <w:rPr>
          <w:rFonts w:ascii="Times New Roman" w:eastAsia="Times New Roman" w:hAnsi="Times New Roman" w:cs="Times New Roman"/>
          <w:sz w:val="28"/>
          <w:szCs w:val="28"/>
          <w:lang w:eastAsia="ru-RU"/>
        </w:rPr>
        <w:t xml:space="preserve">, Б. А. </w:t>
      </w:r>
      <w:proofErr w:type="spellStart"/>
      <w:r w:rsidRPr="002E2BCD">
        <w:rPr>
          <w:rFonts w:ascii="Times New Roman" w:eastAsia="Times New Roman" w:hAnsi="Times New Roman" w:cs="Times New Roman"/>
          <w:sz w:val="28"/>
          <w:szCs w:val="28"/>
          <w:lang w:eastAsia="ru-RU"/>
        </w:rPr>
        <w:t>Дадашев</w:t>
      </w:r>
      <w:proofErr w:type="spellEnd"/>
      <w:r w:rsidRPr="002E2BCD">
        <w:rPr>
          <w:rFonts w:ascii="Times New Roman" w:eastAsia="Times New Roman" w:hAnsi="Times New Roman" w:cs="Times New Roman"/>
          <w:sz w:val="28"/>
          <w:szCs w:val="28"/>
          <w:lang w:eastAsia="ru-RU"/>
        </w:rPr>
        <w:t xml:space="preserve">, А. Л. Пластун. – </w:t>
      </w:r>
      <w:proofErr w:type="spellStart"/>
      <w:r w:rsidRPr="002E2BCD">
        <w:rPr>
          <w:rFonts w:ascii="Times New Roman" w:eastAsia="Times New Roman" w:hAnsi="Times New Roman" w:cs="Times New Roman"/>
          <w:sz w:val="28"/>
          <w:szCs w:val="28"/>
          <w:lang w:eastAsia="ru-RU"/>
        </w:rPr>
        <w:t>Сумы</w:t>
      </w:r>
      <w:proofErr w:type="spellEnd"/>
      <w:r w:rsidRPr="002E2BCD">
        <w:rPr>
          <w:rFonts w:ascii="Times New Roman" w:eastAsia="Times New Roman" w:hAnsi="Times New Roman" w:cs="Times New Roman"/>
          <w:sz w:val="28"/>
          <w:szCs w:val="28"/>
          <w:lang w:eastAsia="ru-RU"/>
        </w:rPr>
        <w:t xml:space="preserve"> : ГВУЗ “УАБД НБУ”, 2010. – 239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 xml:space="preserve">Полякова Є. С. Сучасний стан і перспективи розвитку фінансово-кредитних установ України/ Є.С. Полякова [Електронний ресурс] – Режим доступу: </w:t>
      </w:r>
      <w:hyperlink r:id="rId10" w:history="1">
        <w:r w:rsidRPr="002E2BCD">
          <w:rPr>
            <w:rFonts w:ascii="Times New Roman" w:eastAsia="ArialNarrow" w:hAnsi="Times New Roman" w:cs="Times New Roman"/>
            <w:color w:val="0000FF"/>
            <w:sz w:val="28"/>
            <w:szCs w:val="28"/>
            <w:u w:val="single"/>
          </w:rPr>
          <w:t>http://www.economy.nayka.com.ua/?op=1&amp;z=3660</w:t>
        </w:r>
      </w:hyperlink>
      <w:r w:rsidRPr="002E2BCD">
        <w:rPr>
          <w:rFonts w:ascii="Times New Roman" w:eastAsia="ArialNarrow" w:hAnsi="Times New Roman" w:cs="Times New Roman"/>
          <w:sz w:val="28"/>
          <w:szCs w:val="28"/>
        </w:rPr>
        <w:t>.</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Times New Roman" w:hAnsi="Times New Roman" w:cs="Times New Roman"/>
          <w:spacing w:val="16"/>
          <w:sz w:val="28"/>
          <w:szCs w:val="28"/>
          <w:shd w:val="clear" w:color="auto" w:fill="FFFFFF"/>
          <w:lang w:eastAsia="ru-RU"/>
        </w:rPr>
        <w:t xml:space="preserve">Про банки і банківську діяльність: Закон України від 07.12.2000 № 2121-Ш </w:t>
      </w:r>
      <w:r w:rsidRPr="002E2BCD">
        <w:rPr>
          <w:rFonts w:ascii="Times New Roman" w:eastAsia="Calibri" w:hAnsi="Times New Roman" w:cs="Times New Roman"/>
          <w:sz w:val="28"/>
          <w:szCs w:val="28"/>
        </w:rPr>
        <w:t>[Електронний ресурс]. – Режим доступу: http://zakon2.rada.gov.ua/laws/show/2121-14/ed20131011</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Calibri" w:hAnsi="Times New Roman" w:cs="Times New Roman"/>
          <w:sz w:val="28"/>
          <w:szCs w:val="28"/>
        </w:rPr>
        <w:t xml:space="preserve">Про фінансові послуги та державне регулювання ринків фінансових послуг: Закон України від 12 липня 2001 року № 2664-III </w:t>
      </w:r>
      <w:hyperlink r:id="rId11" w:history="1">
        <w:r w:rsidRPr="002E2BCD">
          <w:rPr>
            <w:rFonts w:ascii="Times New Roman" w:eastAsia="Calibri" w:hAnsi="Times New Roman" w:cs="Times New Roman"/>
            <w:color w:val="0000FF"/>
            <w:sz w:val="28"/>
            <w:szCs w:val="28"/>
            <w:u w:val="single"/>
          </w:rPr>
          <w:t>http://www.dfp.gov.ua/65.html</w:t>
        </w:r>
      </w:hyperlink>
      <w:r w:rsidRPr="002E2BCD">
        <w:rPr>
          <w:rFonts w:ascii="Times New Roman" w:eastAsia="Calibri" w:hAnsi="Times New Roman" w:cs="Times New Roman"/>
          <w:sz w:val="28"/>
          <w:szCs w:val="28"/>
        </w:rPr>
        <w:t>.</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Times New Roman" w:hAnsi="Times New Roman" w:cs="Times New Roman"/>
          <w:sz w:val="28"/>
          <w:szCs w:val="28"/>
          <w:lang w:eastAsia="ru-RU"/>
        </w:rPr>
        <w:t>Пурій</w:t>
      </w:r>
      <w:proofErr w:type="spellEnd"/>
      <w:r w:rsidRPr="002E2BCD">
        <w:rPr>
          <w:rFonts w:ascii="Times New Roman" w:eastAsia="Times New Roman" w:hAnsi="Times New Roman" w:cs="Times New Roman"/>
          <w:sz w:val="28"/>
          <w:szCs w:val="28"/>
          <w:lang w:eastAsia="ru-RU"/>
        </w:rPr>
        <w:t xml:space="preserve"> Г. М. Роль комерційних банків на фінансовому ринку України / Г. М. </w:t>
      </w:r>
      <w:proofErr w:type="spellStart"/>
      <w:r w:rsidRPr="002E2BCD">
        <w:rPr>
          <w:rFonts w:ascii="Times New Roman" w:eastAsia="Times New Roman" w:hAnsi="Times New Roman" w:cs="Times New Roman"/>
          <w:sz w:val="28"/>
          <w:szCs w:val="28"/>
          <w:lang w:eastAsia="ru-RU"/>
        </w:rPr>
        <w:t>Пурій</w:t>
      </w:r>
      <w:proofErr w:type="spellEnd"/>
      <w:r w:rsidRPr="002E2BCD">
        <w:rPr>
          <w:rFonts w:ascii="Times New Roman" w:eastAsia="Times New Roman" w:hAnsi="Times New Roman" w:cs="Times New Roman"/>
          <w:sz w:val="28"/>
          <w:szCs w:val="28"/>
          <w:lang w:eastAsia="ru-RU"/>
        </w:rPr>
        <w:t xml:space="preserve"> // Вісник Київського національного університету імені Тараса Шевченка. Серія: Економіка. – 2007. – </w:t>
      </w:r>
      <w:proofErr w:type="spellStart"/>
      <w:r w:rsidRPr="002E2BCD">
        <w:rPr>
          <w:rFonts w:ascii="Times New Roman" w:eastAsia="Times New Roman" w:hAnsi="Times New Roman" w:cs="Times New Roman"/>
          <w:sz w:val="28"/>
          <w:szCs w:val="28"/>
          <w:lang w:eastAsia="ru-RU"/>
        </w:rPr>
        <w:t>Вип</w:t>
      </w:r>
      <w:proofErr w:type="spellEnd"/>
      <w:r w:rsidRPr="002E2BCD">
        <w:rPr>
          <w:rFonts w:ascii="Times New Roman" w:eastAsia="Times New Roman" w:hAnsi="Times New Roman" w:cs="Times New Roman"/>
          <w:sz w:val="28"/>
          <w:szCs w:val="28"/>
          <w:lang w:eastAsia="ru-RU"/>
        </w:rPr>
        <w:t xml:space="preserve">. 91. – С. 56–60.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Розвиток банківської системи [Текст]: монографія / [О. І. Барановський ін.]; за </w:t>
      </w:r>
      <w:proofErr w:type="spellStart"/>
      <w:r w:rsidRPr="002E2BCD">
        <w:rPr>
          <w:rFonts w:ascii="Times New Roman" w:eastAsia="Times New Roman" w:hAnsi="Times New Roman" w:cs="Times New Roman"/>
          <w:sz w:val="28"/>
          <w:szCs w:val="28"/>
          <w:lang w:eastAsia="ru-RU"/>
        </w:rPr>
        <w:t>заг</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ред.О</w:t>
      </w:r>
      <w:proofErr w:type="spellEnd"/>
      <w:r w:rsidRPr="002E2BCD">
        <w:rPr>
          <w:rFonts w:ascii="Times New Roman" w:eastAsia="Times New Roman" w:hAnsi="Times New Roman" w:cs="Times New Roman"/>
          <w:sz w:val="28"/>
          <w:szCs w:val="28"/>
          <w:lang w:eastAsia="ru-RU"/>
        </w:rPr>
        <w:t>. І. Барановського. – К.: ІЕП НАНУ, 2009. – 520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ArialNarrow" w:hAnsi="Times New Roman" w:cs="Times New Roman"/>
          <w:sz w:val="28"/>
          <w:szCs w:val="28"/>
        </w:rPr>
        <w:t>Савінова</w:t>
      </w:r>
      <w:proofErr w:type="spellEnd"/>
      <w:r w:rsidRPr="002E2BCD">
        <w:rPr>
          <w:rFonts w:ascii="Times New Roman" w:eastAsia="ArialNarrow" w:hAnsi="Times New Roman" w:cs="Times New Roman"/>
          <w:sz w:val="28"/>
          <w:szCs w:val="28"/>
        </w:rPr>
        <w:t xml:space="preserve"> Ю. М. Особливості розвитку фінансового ринку України як основи функціонування системи фінансового посередництва / Ю. М. </w:t>
      </w:r>
      <w:proofErr w:type="spellStart"/>
      <w:r w:rsidRPr="002E2BCD">
        <w:rPr>
          <w:rFonts w:ascii="Times New Roman" w:eastAsia="ArialNarrow" w:hAnsi="Times New Roman" w:cs="Times New Roman"/>
          <w:sz w:val="28"/>
          <w:szCs w:val="28"/>
        </w:rPr>
        <w:t>Савінова</w:t>
      </w:r>
      <w:proofErr w:type="spellEnd"/>
      <w:r w:rsidRPr="002E2BCD">
        <w:rPr>
          <w:rFonts w:ascii="Times New Roman" w:eastAsia="ArialNarrow" w:hAnsi="Times New Roman" w:cs="Times New Roman"/>
          <w:sz w:val="28"/>
          <w:szCs w:val="28"/>
        </w:rPr>
        <w:t xml:space="preserve"> [Електронний ресурс] – Режим доступу: http://www.economy.nayka.com.ua/?op=1&amp;z=2042.</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Сало І. В. Фінансовий менеджмент банку [Текст]: </w:t>
      </w:r>
      <w:proofErr w:type="spellStart"/>
      <w:r w:rsidRPr="002E2BCD">
        <w:rPr>
          <w:rFonts w:ascii="Times New Roman" w:eastAsia="Times New Roman" w:hAnsi="Times New Roman" w:cs="Times New Roman"/>
          <w:sz w:val="28"/>
          <w:szCs w:val="28"/>
          <w:lang w:eastAsia="ru-RU"/>
        </w:rPr>
        <w:t>навч</w:t>
      </w:r>
      <w:proofErr w:type="spellEnd"/>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посіб</w:t>
      </w:r>
      <w:proofErr w:type="spellEnd"/>
      <w:r w:rsidRPr="002E2BCD">
        <w:rPr>
          <w:rFonts w:ascii="Times New Roman" w:eastAsia="Times New Roman" w:hAnsi="Times New Roman" w:cs="Times New Roman"/>
          <w:sz w:val="28"/>
          <w:szCs w:val="28"/>
          <w:lang w:eastAsia="ru-RU"/>
        </w:rPr>
        <w:t xml:space="preserve">. / І. В. Сало, О. А. </w:t>
      </w:r>
      <w:proofErr w:type="spellStart"/>
      <w:r w:rsidRPr="002E2BCD">
        <w:rPr>
          <w:rFonts w:ascii="Times New Roman" w:eastAsia="Times New Roman" w:hAnsi="Times New Roman" w:cs="Times New Roman"/>
          <w:sz w:val="28"/>
          <w:szCs w:val="28"/>
          <w:lang w:eastAsia="ru-RU"/>
        </w:rPr>
        <w:t>Криклій</w:t>
      </w:r>
      <w:proofErr w:type="spellEnd"/>
      <w:r w:rsidRPr="002E2BCD">
        <w:rPr>
          <w:rFonts w:ascii="Times New Roman" w:eastAsia="Times New Roman" w:hAnsi="Times New Roman" w:cs="Times New Roman"/>
          <w:sz w:val="28"/>
          <w:szCs w:val="28"/>
          <w:lang w:eastAsia="ru-RU"/>
        </w:rPr>
        <w:t>. – Суми:  Університетська книга, 2007. – 314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ArialNarrow" w:hAnsi="Times New Roman" w:cs="Times New Roman"/>
          <w:sz w:val="28"/>
          <w:szCs w:val="28"/>
        </w:rPr>
        <w:t>Сафонова</w:t>
      </w:r>
      <w:proofErr w:type="spellEnd"/>
      <w:r w:rsidRPr="002E2BCD">
        <w:rPr>
          <w:rFonts w:ascii="Times New Roman" w:eastAsia="ArialNarrow" w:hAnsi="Times New Roman" w:cs="Times New Roman"/>
          <w:sz w:val="28"/>
          <w:szCs w:val="28"/>
        </w:rPr>
        <w:t xml:space="preserve"> О.Д. Сучасний стан страхового ринку України та основні проблеми його розвитку / О.Д. </w:t>
      </w:r>
      <w:proofErr w:type="spellStart"/>
      <w:r w:rsidRPr="002E2BCD">
        <w:rPr>
          <w:rFonts w:ascii="Times New Roman" w:eastAsia="ArialNarrow" w:hAnsi="Times New Roman" w:cs="Times New Roman"/>
          <w:sz w:val="28"/>
          <w:szCs w:val="28"/>
        </w:rPr>
        <w:t>Сафонова</w:t>
      </w:r>
      <w:proofErr w:type="spellEnd"/>
      <w:r w:rsidRPr="002E2BCD">
        <w:rPr>
          <w:rFonts w:ascii="Times New Roman" w:eastAsia="ArialNarrow" w:hAnsi="Times New Roman" w:cs="Times New Roman"/>
          <w:sz w:val="28"/>
          <w:szCs w:val="28"/>
        </w:rPr>
        <w:t xml:space="preserve"> // Миколаївський національний університет ім. В.О. Сухомлинського. – 2014. – С. 98-102.</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t xml:space="preserve">Сич Є. М. Ринок фінансових послуг : </w:t>
      </w:r>
      <w:proofErr w:type="spellStart"/>
      <w:r w:rsidRPr="002E2BCD">
        <w:rPr>
          <w:rFonts w:ascii="Times New Roman" w:eastAsia="Times New Roman" w:hAnsi="Times New Roman" w:cs="Times New Roman"/>
          <w:sz w:val="28"/>
          <w:szCs w:val="24"/>
          <w:lang w:eastAsia="ru-RU"/>
        </w:rPr>
        <w:t>навч</w:t>
      </w:r>
      <w:proofErr w:type="spellEnd"/>
      <w:r w:rsidRPr="002E2BCD">
        <w:rPr>
          <w:rFonts w:ascii="Times New Roman" w:eastAsia="Times New Roman" w:hAnsi="Times New Roman" w:cs="Times New Roman"/>
          <w:sz w:val="28"/>
          <w:szCs w:val="24"/>
          <w:lang w:eastAsia="ru-RU"/>
        </w:rPr>
        <w:t xml:space="preserve">. посібник / Є. М. Сич, В. П. </w:t>
      </w:r>
      <w:proofErr w:type="spellStart"/>
      <w:r w:rsidRPr="002E2BCD">
        <w:rPr>
          <w:rFonts w:ascii="Times New Roman" w:eastAsia="Times New Roman" w:hAnsi="Times New Roman" w:cs="Times New Roman"/>
          <w:sz w:val="28"/>
          <w:szCs w:val="24"/>
          <w:lang w:eastAsia="ru-RU"/>
        </w:rPr>
        <w:t>Ільчук</w:t>
      </w:r>
      <w:proofErr w:type="spellEnd"/>
      <w:r w:rsidRPr="002E2BCD">
        <w:rPr>
          <w:rFonts w:ascii="Times New Roman" w:eastAsia="Times New Roman" w:hAnsi="Times New Roman" w:cs="Times New Roman"/>
          <w:sz w:val="28"/>
          <w:szCs w:val="24"/>
          <w:lang w:eastAsia="ru-RU"/>
        </w:rPr>
        <w:t xml:space="preserve">, Н. І. Гавриленко. – К.: Центр учбової літератури, 2012. – 428 с.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lastRenderedPageBreak/>
        <w:t xml:space="preserve">Степанова В. О. Місце і роль кредитних спілок на фінансовому ринку України / В. О. Степанова // Вісник Бердянського університету менеджменту і бізнесу. – 2012. – №2(18). – С. 135-139.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Times New Roman" w:hAnsi="Times New Roman" w:cs="Times New Roman"/>
          <w:sz w:val="28"/>
          <w:szCs w:val="28"/>
          <w:lang w:eastAsia="ru-RU"/>
        </w:rPr>
        <w:t>Тарасовець</w:t>
      </w:r>
      <w:proofErr w:type="spellEnd"/>
      <w:r w:rsidRPr="002E2BCD">
        <w:rPr>
          <w:rFonts w:ascii="Times New Roman" w:eastAsia="Times New Roman" w:hAnsi="Times New Roman" w:cs="Times New Roman"/>
          <w:sz w:val="28"/>
          <w:szCs w:val="28"/>
          <w:lang w:eastAsia="ru-RU"/>
        </w:rPr>
        <w:t xml:space="preserve"> О. Перспективи розвитку банківських послуг /О. </w:t>
      </w:r>
      <w:proofErr w:type="spellStart"/>
      <w:r w:rsidRPr="002E2BCD">
        <w:rPr>
          <w:rFonts w:ascii="Times New Roman" w:eastAsia="Times New Roman" w:hAnsi="Times New Roman" w:cs="Times New Roman"/>
          <w:sz w:val="28"/>
          <w:szCs w:val="28"/>
          <w:lang w:eastAsia="ru-RU"/>
        </w:rPr>
        <w:t>Тарасовець</w:t>
      </w:r>
      <w:proofErr w:type="spellEnd"/>
      <w:r w:rsidRPr="002E2BCD">
        <w:rPr>
          <w:rFonts w:ascii="Times New Roman" w:eastAsia="Times New Roman" w:hAnsi="Times New Roman" w:cs="Times New Roman"/>
          <w:sz w:val="28"/>
          <w:szCs w:val="28"/>
          <w:lang w:eastAsia="ru-RU"/>
        </w:rPr>
        <w:t xml:space="preserve"> // Фінанси України. – 2014. – № 1. – С. 91–95.</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Тиркало Р. Фінансовий аналіз комерційного банку: основи теорії, експрес-діагностика, рейтинг : [</w:t>
      </w:r>
      <w:proofErr w:type="spellStart"/>
      <w:r w:rsidRPr="002E2BCD">
        <w:rPr>
          <w:rFonts w:ascii="Times New Roman" w:eastAsia="Times New Roman" w:hAnsi="Times New Roman" w:cs="Times New Roman"/>
          <w:sz w:val="28"/>
          <w:szCs w:val="28"/>
          <w:lang w:eastAsia="ru-RU"/>
        </w:rPr>
        <w:t>навч</w:t>
      </w:r>
      <w:proofErr w:type="spellEnd"/>
      <w:r w:rsidRPr="002E2BCD">
        <w:rPr>
          <w:rFonts w:ascii="Times New Roman" w:eastAsia="Times New Roman" w:hAnsi="Times New Roman" w:cs="Times New Roman"/>
          <w:sz w:val="28"/>
          <w:szCs w:val="28"/>
          <w:lang w:eastAsia="ru-RU"/>
        </w:rPr>
        <w:t xml:space="preserve">. посібник] / Р. Тиркало, З. </w:t>
      </w:r>
      <w:proofErr w:type="spellStart"/>
      <w:r w:rsidRPr="002E2BCD">
        <w:rPr>
          <w:rFonts w:ascii="Times New Roman" w:eastAsia="Times New Roman" w:hAnsi="Times New Roman" w:cs="Times New Roman"/>
          <w:sz w:val="28"/>
          <w:szCs w:val="28"/>
          <w:lang w:eastAsia="ru-RU"/>
        </w:rPr>
        <w:t>Щивоблок</w:t>
      </w:r>
      <w:proofErr w:type="spellEnd"/>
      <w:r w:rsidRPr="002E2BCD">
        <w:rPr>
          <w:rFonts w:ascii="Times New Roman" w:eastAsia="Times New Roman" w:hAnsi="Times New Roman" w:cs="Times New Roman"/>
          <w:sz w:val="28"/>
          <w:szCs w:val="28"/>
          <w:lang w:eastAsia="ru-RU"/>
        </w:rPr>
        <w:t>. – К., 2010. – 233 с.</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Тропіна</w:t>
      </w:r>
      <w:proofErr w:type="spellEnd"/>
      <w:r w:rsidRPr="002E2BCD">
        <w:rPr>
          <w:rFonts w:ascii="Times New Roman" w:eastAsia="Times New Roman" w:hAnsi="Times New Roman" w:cs="Times New Roman"/>
          <w:sz w:val="28"/>
          <w:szCs w:val="24"/>
          <w:lang w:eastAsia="ru-RU"/>
        </w:rPr>
        <w:t xml:space="preserve"> В. Б. Фінансові посередники: основні тенденції розвитку в Україні / В. Б. </w:t>
      </w:r>
      <w:proofErr w:type="spellStart"/>
      <w:r w:rsidRPr="002E2BCD">
        <w:rPr>
          <w:rFonts w:ascii="Times New Roman" w:eastAsia="Times New Roman" w:hAnsi="Times New Roman" w:cs="Times New Roman"/>
          <w:sz w:val="28"/>
          <w:szCs w:val="24"/>
          <w:lang w:eastAsia="ru-RU"/>
        </w:rPr>
        <w:t>Тропіна</w:t>
      </w:r>
      <w:proofErr w:type="spellEnd"/>
      <w:r w:rsidRPr="002E2BCD">
        <w:rPr>
          <w:rFonts w:ascii="Times New Roman" w:eastAsia="Times New Roman" w:hAnsi="Times New Roman" w:cs="Times New Roman"/>
          <w:sz w:val="28"/>
          <w:szCs w:val="24"/>
          <w:lang w:eastAsia="ru-RU"/>
        </w:rPr>
        <w:t xml:space="preserve">, Л. В. </w:t>
      </w:r>
      <w:proofErr w:type="spellStart"/>
      <w:r w:rsidRPr="002E2BCD">
        <w:rPr>
          <w:rFonts w:ascii="Times New Roman" w:eastAsia="Times New Roman" w:hAnsi="Times New Roman" w:cs="Times New Roman"/>
          <w:sz w:val="28"/>
          <w:szCs w:val="24"/>
          <w:lang w:eastAsia="ru-RU"/>
        </w:rPr>
        <w:t>Лисяк</w:t>
      </w:r>
      <w:proofErr w:type="spellEnd"/>
      <w:r w:rsidRPr="002E2BCD">
        <w:rPr>
          <w:rFonts w:ascii="Times New Roman" w:eastAsia="Times New Roman" w:hAnsi="Times New Roman" w:cs="Times New Roman"/>
          <w:sz w:val="28"/>
          <w:szCs w:val="24"/>
          <w:lang w:eastAsia="ru-RU"/>
        </w:rPr>
        <w:t xml:space="preserve"> // Економічний простір. – 2011. – № 50. – С. 178–184.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Футало</w:t>
      </w:r>
      <w:proofErr w:type="spellEnd"/>
      <w:r w:rsidRPr="002E2BCD">
        <w:rPr>
          <w:rFonts w:ascii="Times New Roman" w:eastAsia="Times New Roman" w:hAnsi="Times New Roman" w:cs="Times New Roman"/>
          <w:sz w:val="28"/>
          <w:szCs w:val="24"/>
          <w:lang w:eastAsia="ru-RU"/>
        </w:rPr>
        <w:t xml:space="preserve"> Т. В. Вплив діяльності небанківських фінансових установ на розвиток фінансового ринку в Україні / Т. В. </w:t>
      </w:r>
      <w:proofErr w:type="spellStart"/>
      <w:r w:rsidRPr="002E2BCD">
        <w:rPr>
          <w:rFonts w:ascii="Times New Roman" w:eastAsia="Times New Roman" w:hAnsi="Times New Roman" w:cs="Times New Roman"/>
          <w:sz w:val="28"/>
          <w:szCs w:val="24"/>
          <w:lang w:eastAsia="ru-RU"/>
        </w:rPr>
        <w:t>Футало</w:t>
      </w:r>
      <w:proofErr w:type="spellEnd"/>
      <w:r w:rsidRPr="002E2BCD">
        <w:rPr>
          <w:rFonts w:ascii="Times New Roman" w:eastAsia="Times New Roman" w:hAnsi="Times New Roman" w:cs="Times New Roman"/>
          <w:sz w:val="28"/>
          <w:szCs w:val="24"/>
          <w:lang w:eastAsia="ru-RU"/>
        </w:rPr>
        <w:t xml:space="preserve"> // Науковий вісник Волинського національного університету ім. Л. Українки. – 2010. – №4. – С. 59-66. </w:t>
      </w:r>
    </w:p>
    <w:p w:rsidR="002E2BCD" w:rsidRPr="002E2BCD" w:rsidRDefault="002E2BCD" w:rsidP="002E2BCD">
      <w:pPr>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8"/>
          <w:lang w:eastAsia="ru-RU"/>
        </w:rPr>
        <w:t>Хімченко</w:t>
      </w:r>
      <w:proofErr w:type="spellEnd"/>
      <w:r w:rsidRPr="002E2BCD">
        <w:rPr>
          <w:rFonts w:ascii="Times New Roman" w:eastAsia="Times New Roman" w:hAnsi="Times New Roman" w:cs="Times New Roman"/>
          <w:sz w:val="28"/>
          <w:szCs w:val="28"/>
          <w:lang w:eastAsia="ru-RU"/>
        </w:rPr>
        <w:t xml:space="preserve"> А. Іноземний досвід і специфіка функціонування корпоративних об’єднань / А. </w:t>
      </w:r>
      <w:proofErr w:type="spellStart"/>
      <w:r w:rsidRPr="002E2BCD">
        <w:rPr>
          <w:rFonts w:ascii="Times New Roman" w:eastAsia="Times New Roman" w:hAnsi="Times New Roman" w:cs="Times New Roman"/>
          <w:sz w:val="28"/>
          <w:szCs w:val="28"/>
          <w:lang w:eastAsia="ru-RU"/>
        </w:rPr>
        <w:t>Хімченко</w:t>
      </w:r>
      <w:proofErr w:type="spellEnd"/>
      <w:r w:rsidRPr="002E2BCD">
        <w:rPr>
          <w:rFonts w:ascii="Times New Roman" w:eastAsia="Times New Roman" w:hAnsi="Times New Roman" w:cs="Times New Roman"/>
          <w:sz w:val="28"/>
          <w:szCs w:val="28"/>
          <w:lang w:eastAsia="ru-RU"/>
        </w:rPr>
        <w:t xml:space="preserve">, О. Куліш // Схід. – 2011. – № 2(109). – С. 70–75 </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2E2BCD">
        <w:rPr>
          <w:rFonts w:ascii="Times New Roman" w:eastAsia="Times New Roman" w:hAnsi="Times New Roman" w:cs="Times New Roman"/>
          <w:sz w:val="28"/>
          <w:szCs w:val="24"/>
          <w:lang w:eastAsia="ru-RU"/>
        </w:rPr>
        <w:t>Ходаківська</w:t>
      </w:r>
      <w:proofErr w:type="spellEnd"/>
      <w:r w:rsidRPr="002E2BCD">
        <w:rPr>
          <w:rFonts w:ascii="Times New Roman" w:eastAsia="Times New Roman" w:hAnsi="Times New Roman" w:cs="Times New Roman"/>
          <w:sz w:val="28"/>
          <w:szCs w:val="24"/>
          <w:lang w:eastAsia="ru-RU"/>
        </w:rPr>
        <w:t xml:space="preserve"> В. П. Ринок фінансових послуг. (Теорія і практика): </w:t>
      </w:r>
      <w:proofErr w:type="spellStart"/>
      <w:r w:rsidRPr="002E2BCD">
        <w:rPr>
          <w:rFonts w:ascii="Times New Roman" w:eastAsia="Times New Roman" w:hAnsi="Times New Roman" w:cs="Times New Roman"/>
          <w:sz w:val="28"/>
          <w:szCs w:val="24"/>
          <w:lang w:eastAsia="ru-RU"/>
        </w:rPr>
        <w:t>навч</w:t>
      </w:r>
      <w:proofErr w:type="spellEnd"/>
      <w:r w:rsidRPr="002E2BCD">
        <w:rPr>
          <w:rFonts w:ascii="Times New Roman" w:eastAsia="Times New Roman" w:hAnsi="Times New Roman" w:cs="Times New Roman"/>
          <w:sz w:val="28"/>
          <w:szCs w:val="24"/>
          <w:lang w:eastAsia="ru-RU"/>
        </w:rPr>
        <w:t xml:space="preserve">. </w:t>
      </w:r>
      <w:proofErr w:type="spellStart"/>
      <w:r w:rsidRPr="002E2BCD">
        <w:rPr>
          <w:rFonts w:ascii="Times New Roman" w:eastAsia="Times New Roman" w:hAnsi="Times New Roman" w:cs="Times New Roman"/>
          <w:sz w:val="28"/>
          <w:szCs w:val="24"/>
          <w:lang w:eastAsia="ru-RU"/>
        </w:rPr>
        <w:t>посіб</w:t>
      </w:r>
      <w:proofErr w:type="spellEnd"/>
      <w:r w:rsidRPr="002E2BCD">
        <w:rPr>
          <w:rFonts w:ascii="Times New Roman" w:eastAsia="Times New Roman" w:hAnsi="Times New Roman" w:cs="Times New Roman"/>
          <w:sz w:val="28"/>
          <w:szCs w:val="24"/>
          <w:lang w:eastAsia="ru-RU"/>
        </w:rPr>
        <w:t xml:space="preserve">. / В. П. </w:t>
      </w:r>
      <w:proofErr w:type="spellStart"/>
      <w:r w:rsidRPr="002E2BCD">
        <w:rPr>
          <w:rFonts w:ascii="Times New Roman" w:eastAsia="Times New Roman" w:hAnsi="Times New Roman" w:cs="Times New Roman"/>
          <w:sz w:val="28"/>
          <w:szCs w:val="24"/>
          <w:lang w:eastAsia="ru-RU"/>
        </w:rPr>
        <w:t>Ходаківська</w:t>
      </w:r>
      <w:proofErr w:type="spellEnd"/>
      <w:r w:rsidRPr="002E2BCD">
        <w:rPr>
          <w:rFonts w:ascii="Times New Roman" w:eastAsia="Times New Roman" w:hAnsi="Times New Roman" w:cs="Times New Roman"/>
          <w:sz w:val="28"/>
          <w:szCs w:val="24"/>
          <w:lang w:eastAsia="ru-RU"/>
        </w:rPr>
        <w:t xml:space="preserve">, В. В. Бєляєв. – К. : ЦУЛ, 2002. – 616 с. </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proofErr w:type="spellStart"/>
      <w:r w:rsidRPr="002E2BCD">
        <w:rPr>
          <w:rFonts w:ascii="Times New Roman" w:eastAsia="Calibri" w:hAnsi="Times New Roman" w:cs="Times New Roman"/>
          <w:sz w:val="28"/>
          <w:szCs w:val="28"/>
        </w:rPr>
        <w:t>Черкасова</w:t>
      </w:r>
      <w:proofErr w:type="spellEnd"/>
      <w:r w:rsidRPr="002E2BCD">
        <w:rPr>
          <w:rFonts w:ascii="Times New Roman" w:eastAsia="Calibri" w:hAnsi="Times New Roman" w:cs="Times New Roman"/>
          <w:sz w:val="28"/>
          <w:szCs w:val="28"/>
        </w:rPr>
        <w:t xml:space="preserve"> С. В. Ринок фінансових послуг: </w:t>
      </w:r>
      <w:proofErr w:type="spellStart"/>
      <w:r w:rsidRPr="002E2BCD">
        <w:rPr>
          <w:rFonts w:ascii="Times New Roman" w:eastAsia="Calibri" w:hAnsi="Times New Roman" w:cs="Times New Roman"/>
          <w:sz w:val="28"/>
          <w:szCs w:val="28"/>
        </w:rPr>
        <w:t>навч</w:t>
      </w:r>
      <w:proofErr w:type="spellEnd"/>
      <w:r w:rsidRPr="002E2BCD">
        <w:rPr>
          <w:rFonts w:ascii="Times New Roman" w:eastAsia="Calibri" w:hAnsi="Times New Roman" w:cs="Times New Roman"/>
          <w:sz w:val="28"/>
          <w:szCs w:val="28"/>
        </w:rPr>
        <w:t xml:space="preserve">. посібник для студентів вищих закладів освіт / С. В. </w:t>
      </w:r>
      <w:proofErr w:type="spellStart"/>
      <w:r w:rsidRPr="002E2BCD">
        <w:rPr>
          <w:rFonts w:ascii="Times New Roman" w:eastAsia="Calibri" w:hAnsi="Times New Roman" w:cs="Times New Roman"/>
          <w:sz w:val="28"/>
          <w:szCs w:val="28"/>
        </w:rPr>
        <w:t>Черкасова</w:t>
      </w:r>
      <w:proofErr w:type="spellEnd"/>
      <w:r w:rsidRPr="002E2BCD">
        <w:rPr>
          <w:rFonts w:ascii="Times New Roman" w:eastAsia="Calibri" w:hAnsi="Times New Roman" w:cs="Times New Roman"/>
          <w:sz w:val="28"/>
          <w:szCs w:val="28"/>
        </w:rPr>
        <w:t>. – Львів: «Магнолія 2006», 2008. – 496 с.</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Calibri" w:hAnsi="Times New Roman" w:cs="Times New Roman"/>
          <w:sz w:val="28"/>
          <w:szCs w:val="28"/>
        </w:rPr>
        <w:t>Чеховський Д., Ткаченко Н.,</w:t>
      </w:r>
      <w:r w:rsidRPr="002E2BCD">
        <w:rPr>
          <w:rFonts w:ascii="Times New Roman" w:eastAsia="Times New Roman" w:hAnsi="Times New Roman" w:cs="Times New Roman"/>
          <w:sz w:val="28"/>
          <w:szCs w:val="28"/>
          <w:lang w:eastAsia="ru-RU"/>
        </w:rPr>
        <w:t xml:space="preserve"> </w:t>
      </w:r>
      <w:proofErr w:type="spellStart"/>
      <w:r w:rsidRPr="002E2BCD">
        <w:rPr>
          <w:rFonts w:ascii="Times New Roman" w:eastAsia="Times New Roman" w:hAnsi="Times New Roman" w:cs="Times New Roman"/>
          <w:sz w:val="28"/>
          <w:szCs w:val="28"/>
          <w:lang w:eastAsia="ru-RU"/>
        </w:rPr>
        <w:t>Сек’юритизація</w:t>
      </w:r>
      <w:proofErr w:type="spellEnd"/>
      <w:r w:rsidRPr="002E2BCD">
        <w:rPr>
          <w:rFonts w:ascii="Times New Roman" w:eastAsia="Times New Roman" w:hAnsi="Times New Roman" w:cs="Times New Roman"/>
          <w:sz w:val="28"/>
          <w:szCs w:val="28"/>
          <w:lang w:eastAsia="ru-RU"/>
        </w:rPr>
        <w:t xml:space="preserve"> фінансових активів: особливості використання в банківській сфері/</w:t>
      </w:r>
      <w:r w:rsidRPr="002E2BCD">
        <w:rPr>
          <w:rFonts w:ascii="Times New Roman" w:eastAsia="Calibri" w:hAnsi="Times New Roman" w:cs="Times New Roman"/>
          <w:sz w:val="28"/>
          <w:szCs w:val="28"/>
        </w:rPr>
        <w:t xml:space="preserve"> Д. Чеховський, Н. Ткаченко</w:t>
      </w:r>
      <w:r w:rsidRPr="002E2BCD">
        <w:rPr>
          <w:rFonts w:ascii="Times New Roman" w:eastAsia="Times New Roman" w:hAnsi="Times New Roman" w:cs="Times New Roman"/>
          <w:sz w:val="28"/>
          <w:szCs w:val="28"/>
          <w:lang w:eastAsia="ru-RU"/>
        </w:rPr>
        <w:t>: Вісник Національного банку України,  2014. – 60 с.</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8"/>
          <w:lang w:eastAsia="ru-RU"/>
        </w:rPr>
        <w:t xml:space="preserve">Швець Н.Р. Методи вимірювання величини банківських ризиків: Перспективи застосування в українській банківській практиці / Н.Р. Швець, В.К. </w:t>
      </w:r>
      <w:proofErr w:type="spellStart"/>
      <w:r w:rsidRPr="002E2BCD">
        <w:rPr>
          <w:rFonts w:ascii="Times New Roman" w:eastAsia="Times New Roman" w:hAnsi="Times New Roman" w:cs="Times New Roman"/>
          <w:sz w:val="28"/>
          <w:szCs w:val="28"/>
          <w:lang w:eastAsia="ru-RU"/>
        </w:rPr>
        <w:t>Євдокименко</w:t>
      </w:r>
      <w:proofErr w:type="spellEnd"/>
      <w:r w:rsidRPr="002E2BCD">
        <w:rPr>
          <w:rFonts w:ascii="Times New Roman" w:eastAsia="Times New Roman" w:hAnsi="Times New Roman" w:cs="Times New Roman"/>
          <w:sz w:val="28"/>
          <w:szCs w:val="28"/>
          <w:lang w:eastAsia="ru-RU"/>
        </w:rPr>
        <w:t xml:space="preserve"> // Економічні науки. – 2010. – № 6. – С. 222-224.</w:t>
      </w:r>
    </w:p>
    <w:p w:rsidR="002E2BCD" w:rsidRPr="002E2BCD" w:rsidRDefault="002E2BCD" w:rsidP="002E2BCD">
      <w:pPr>
        <w:numPr>
          <w:ilvl w:val="0"/>
          <w:numId w:val="4"/>
        </w:numPr>
        <w:autoSpaceDE w:val="0"/>
        <w:autoSpaceDN w:val="0"/>
        <w:adjustRightInd w:val="0"/>
        <w:spacing w:after="0" w:line="360" w:lineRule="auto"/>
        <w:ind w:left="0" w:firstLine="709"/>
        <w:jc w:val="both"/>
        <w:rPr>
          <w:rFonts w:ascii="Times New Roman" w:eastAsia="ArialNarrow" w:hAnsi="Times New Roman" w:cs="Times New Roman"/>
          <w:sz w:val="28"/>
          <w:szCs w:val="28"/>
        </w:rPr>
      </w:pPr>
      <w:r w:rsidRPr="002E2BCD">
        <w:rPr>
          <w:rFonts w:ascii="Times New Roman" w:eastAsia="ArialNarrow" w:hAnsi="Times New Roman" w:cs="Times New Roman"/>
          <w:sz w:val="28"/>
          <w:szCs w:val="28"/>
        </w:rPr>
        <w:t>Школьник І.О. Фінансовий ринок України: сучасний стан і стратегія розвитку. – 2008. – С. 348.</w:t>
      </w:r>
    </w:p>
    <w:p w:rsidR="002E2BCD" w:rsidRPr="002E2BCD" w:rsidRDefault="002E2BCD" w:rsidP="002E2BC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2E2BCD">
        <w:rPr>
          <w:rFonts w:ascii="Times New Roman" w:eastAsia="Times New Roman" w:hAnsi="Times New Roman" w:cs="Times New Roman"/>
          <w:sz w:val="28"/>
          <w:szCs w:val="24"/>
          <w:lang w:eastAsia="ru-RU"/>
        </w:rPr>
        <w:lastRenderedPageBreak/>
        <w:t xml:space="preserve">Шульга І. П. Фінансове посередництво: сутність, функції та механізм здійснення / І. П. Шульга // Вісник Східноєвропейського університету економіки і менеджменту. – 2008. – № 2 (4). – С. 78–90. </w:t>
      </w:r>
    </w:p>
    <w:p w:rsidR="002E2BCD" w:rsidRPr="002E2BCD" w:rsidRDefault="002E2BCD"/>
    <w:sectPr w:rsidR="002E2BCD" w:rsidRPr="002E2BC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Narrow">
    <w:altName w:val="MS Mincho"/>
    <w:panose1 w:val="00000000000000000000"/>
    <w:charset w:val="80"/>
    <w:family w:val="auto"/>
    <w:notTrueType/>
    <w:pitch w:val="default"/>
    <w:sig w:usb0="00000001" w:usb1="08070000" w:usb2="00000010" w:usb3="00000000" w:csb0="00020000" w:csb1="00000000"/>
  </w:font>
  <w:font w:name="MyriadPro-Regular">
    <w:altName w:val="MS Gothic"/>
    <w:panose1 w:val="00000000000000000000"/>
    <w:charset w:val="80"/>
    <w:family w:val="swiss"/>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043F47"/>
    <w:multiLevelType w:val="multilevel"/>
    <w:tmpl w:val="8586CCCA"/>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nsid w:val="2EF63CEC"/>
    <w:multiLevelType w:val="hybridMultilevel"/>
    <w:tmpl w:val="D48EF90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56C80C01"/>
    <w:multiLevelType w:val="multilevel"/>
    <w:tmpl w:val="8586CCCA"/>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nsid w:val="7B147BE8"/>
    <w:multiLevelType w:val="multilevel"/>
    <w:tmpl w:val="8586CCC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77E"/>
    <w:rsid w:val="002E2BCD"/>
    <w:rsid w:val="00B1777E"/>
    <w:rsid w:val="00FD07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029235">
      <w:bodyDiv w:val="1"/>
      <w:marLeft w:val="0"/>
      <w:marRight w:val="0"/>
      <w:marTop w:val="0"/>
      <w:marBottom w:val="0"/>
      <w:divBdr>
        <w:top w:val="none" w:sz="0" w:space="0" w:color="auto"/>
        <w:left w:val="none" w:sz="0" w:space="0" w:color="auto"/>
        <w:bottom w:val="none" w:sz="0" w:space="0" w:color="auto"/>
        <w:right w:val="none" w:sz="0" w:space="0" w:color="auto"/>
      </w:divBdr>
    </w:div>
    <w:div w:id="1423145103">
      <w:bodyDiv w:val="1"/>
      <w:marLeft w:val="0"/>
      <w:marRight w:val="0"/>
      <w:marTop w:val="0"/>
      <w:marBottom w:val="0"/>
      <w:divBdr>
        <w:top w:val="none" w:sz="0" w:space="0" w:color="auto"/>
        <w:left w:val="none" w:sz="0" w:space="0" w:color="auto"/>
        <w:bottom w:val="none" w:sz="0" w:space="0" w:color="auto"/>
        <w:right w:val="none" w:sz="0" w:space="0" w:color="auto"/>
      </w:divBdr>
    </w:div>
    <w:div w:id="154659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laws/show/v0361500&#8211;04"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nbuv.gov.ua/portal/soc_gum/svfin/2008_2/15&#8211;101.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azeta.dt.ua/macrolevel/p-yat-krokiv-yaki-vryatuyut-finansoviy-rinok-ukrayini-_.html" TargetMode="External"/><Relationship Id="rId11" Type="http://schemas.openxmlformats.org/officeDocument/2006/relationships/hyperlink" Target="http://www.dfp.gov.ua/65.html" TargetMode="External"/><Relationship Id="rId5" Type="http://schemas.openxmlformats.org/officeDocument/2006/relationships/webSettings" Target="webSettings.xml"/><Relationship Id="rId10" Type="http://schemas.openxmlformats.org/officeDocument/2006/relationships/hyperlink" Target="http://www.economy.nayka.com.ua/?op=1&amp;z=3660" TargetMode="External"/><Relationship Id="rId4" Type="http://schemas.openxmlformats.org/officeDocument/2006/relationships/settings" Target="settings.xml"/><Relationship Id="rId9" Type="http://schemas.openxmlformats.org/officeDocument/2006/relationships/hyperlink" Target="http://www.bank.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15114</Words>
  <Characters>8616</Characters>
  <Application>Microsoft Office Word</Application>
  <DocSecurity>0</DocSecurity>
  <Lines>71</Lines>
  <Paragraphs>47</Paragraphs>
  <ScaleCrop>false</ScaleCrop>
  <Company/>
  <LinksUpToDate>false</LinksUpToDate>
  <CharactersWithSpaces>23683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2018-10-12T07:22:00Z</dcterms:created>
  <dcterms:modified xsi:type="dcterms:W3CDTF">2018-10-12T07:25:00Z</dcterms:modified>
</cp:coreProperties>
</file>