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6A28" w:rsidRPr="00C85543" w:rsidRDefault="00176A28" w:rsidP="004B1F1C">
      <w:pPr>
        <w:pBdr>
          <w:bottom w:val="single" w:sz="4" w:space="0" w:color="auto"/>
        </w:pBdr>
        <w:spacing w:after="0" w:line="24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C85543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176A28" w:rsidRPr="00C85543" w:rsidRDefault="00176A28" w:rsidP="004B1F1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B1F1C">
        <w:rPr>
          <w:rFonts w:ascii="Times New Roman" w:hAnsi="Times New Roman" w:cs="Times New Roman"/>
          <w:sz w:val="20"/>
          <w:szCs w:val="28"/>
        </w:rPr>
        <w:t>(повне найменування вищого навчального закладу)</w:t>
      </w:r>
    </w:p>
    <w:p w:rsidR="004B1F1C" w:rsidRDefault="004B1F1C" w:rsidP="004B1F1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p w:rsidR="00176A28" w:rsidRPr="004B1F1C" w:rsidRDefault="00176A28" w:rsidP="004B1F1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4B1F1C">
        <w:rPr>
          <w:rFonts w:ascii="Times New Roman" w:hAnsi="Times New Roman" w:cs="Times New Roman"/>
          <w:sz w:val="28"/>
          <w:szCs w:val="28"/>
          <w:u w:val="single"/>
        </w:rPr>
        <w:t>Факультет психології та соціальної роботи</w:t>
      </w:r>
    </w:p>
    <w:p w:rsidR="00176A28" w:rsidRPr="00C85543" w:rsidRDefault="00176A28" w:rsidP="004B1F1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B1F1C">
        <w:rPr>
          <w:rFonts w:ascii="Times New Roman" w:hAnsi="Times New Roman" w:cs="Times New Roman"/>
          <w:sz w:val="20"/>
          <w:szCs w:val="28"/>
        </w:rPr>
        <w:t>(повне найменування інституту/факультету)</w:t>
      </w:r>
    </w:p>
    <w:p w:rsidR="004B1F1C" w:rsidRDefault="004B1F1C" w:rsidP="004B1F1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p w:rsidR="00176A28" w:rsidRPr="004B1F1C" w:rsidRDefault="00176A28" w:rsidP="004B1F1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4B1F1C">
        <w:rPr>
          <w:rFonts w:ascii="Times New Roman" w:hAnsi="Times New Roman" w:cs="Times New Roman"/>
          <w:sz w:val="28"/>
          <w:szCs w:val="28"/>
          <w:u w:val="single"/>
          <w:lang w:val="uk-UA"/>
        </w:rPr>
        <w:t>Кaфeдpa соціальної допомоги та практичної пcиxoлoгiї</w:t>
      </w:r>
    </w:p>
    <w:p w:rsidR="00176A28" w:rsidRPr="004B1F1C" w:rsidRDefault="00176A28" w:rsidP="004B1F1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0"/>
          <w:szCs w:val="28"/>
        </w:rPr>
      </w:pPr>
      <w:r w:rsidRPr="004B1F1C">
        <w:rPr>
          <w:rFonts w:ascii="Times New Roman" w:hAnsi="Times New Roman" w:cs="Times New Roman"/>
          <w:sz w:val="20"/>
          <w:szCs w:val="28"/>
          <w:lang w:val="uk-UA"/>
        </w:rPr>
        <w:t xml:space="preserve"> </w:t>
      </w:r>
      <w:r w:rsidRPr="004B1F1C">
        <w:rPr>
          <w:rFonts w:ascii="Times New Roman" w:hAnsi="Times New Roman" w:cs="Times New Roman"/>
          <w:sz w:val="20"/>
          <w:szCs w:val="28"/>
        </w:rPr>
        <w:t>(повна назва кафедри)</w:t>
      </w:r>
    </w:p>
    <w:p w:rsidR="004B1F1C" w:rsidRDefault="004B1F1C" w:rsidP="00176A28">
      <w:pPr>
        <w:jc w:val="center"/>
        <w:rPr>
          <w:rFonts w:ascii="Times New Roman" w:hAnsi="Times New Roman" w:cs="Times New Roman"/>
          <w:b/>
          <w:spacing w:val="60"/>
          <w:sz w:val="28"/>
          <w:szCs w:val="28"/>
          <w:lang w:val="uk-UA"/>
        </w:rPr>
      </w:pPr>
    </w:p>
    <w:p w:rsidR="004B1F1C" w:rsidRDefault="004B1F1C" w:rsidP="00176A28">
      <w:pPr>
        <w:jc w:val="center"/>
        <w:rPr>
          <w:rFonts w:ascii="Times New Roman" w:hAnsi="Times New Roman" w:cs="Times New Roman"/>
          <w:b/>
          <w:spacing w:val="60"/>
          <w:sz w:val="28"/>
          <w:szCs w:val="28"/>
          <w:lang w:val="uk-UA"/>
        </w:rPr>
      </w:pPr>
    </w:p>
    <w:p w:rsidR="00176A28" w:rsidRPr="00C85543" w:rsidRDefault="00176A28" w:rsidP="00176A28">
      <w:pPr>
        <w:jc w:val="center"/>
        <w:rPr>
          <w:rFonts w:ascii="Times New Roman" w:hAnsi="Times New Roman" w:cs="Times New Roman"/>
          <w:b/>
          <w:spacing w:val="60"/>
          <w:sz w:val="28"/>
          <w:szCs w:val="28"/>
        </w:rPr>
      </w:pPr>
      <w:r w:rsidRPr="00C85543">
        <w:rPr>
          <w:rFonts w:ascii="Times New Roman" w:hAnsi="Times New Roman" w:cs="Times New Roman"/>
          <w:b/>
          <w:spacing w:val="60"/>
          <w:sz w:val="28"/>
          <w:szCs w:val="28"/>
        </w:rPr>
        <w:t>Дипломна робота</w:t>
      </w:r>
    </w:p>
    <w:p w:rsidR="00176A28" w:rsidRPr="00C85543" w:rsidRDefault="00176A28" w:rsidP="00176A28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rPr>
          <w:rFonts w:ascii="Times New Roman" w:hAnsi="Times New Roman" w:cs="Times New Roman"/>
          <w:sz w:val="28"/>
          <w:szCs w:val="28"/>
        </w:rPr>
      </w:pPr>
      <w:r w:rsidRPr="00C85543">
        <w:rPr>
          <w:rFonts w:ascii="Times New Roman" w:hAnsi="Times New Roman" w:cs="Times New Roman"/>
          <w:sz w:val="28"/>
          <w:szCs w:val="28"/>
        </w:rPr>
        <w:tab/>
        <w:t>на здобуття ступеня вищої освіти «бакалавр»</w:t>
      </w:r>
    </w:p>
    <w:p w:rsidR="00176A28" w:rsidRPr="00C85543" w:rsidRDefault="00176A28" w:rsidP="00176A2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C85543">
        <w:rPr>
          <w:rFonts w:ascii="Times New Roman" w:hAnsi="Times New Roman" w:cs="Times New Roman"/>
          <w:sz w:val="28"/>
          <w:szCs w:val="28"/>
        </w:rPr>
        <w:t xml:space="preserve">          на тему: </w:t>
      </w:r>
      <w:r w:rsidRPr="00C85543">
        <w:rPr>
          <w:rFonts w:ascii="Times New Roman" w:hAnsi="Times New Roman" w:cs="Times New Roman"/>
          <w:b/>
          <w:sz w:val="28"/>
          <w:szCs w:val="28"/>
        </w:rPr>
        <w:t>«</w:t>
      </w:r>
      <w:r w:rsidRPr="004B1F1C">
        <w:rPr>
          <w:rFonts w:ascii="Times New Roman" w:hAnsi="Times New Roman" w:cs="Times New Roman"/>
          <w:b/>
          <w:sz w:val="28"/>
          <w:szCs w:val="28"/>
          <w:lang w:val="uk-UA"/>
        </w:rPr>
        <w:t>Особливості переживання підлітками кризових ситуацій</w:t>
      </w:r>
      <w:r w:rsidRPr="00C85543">
        <w:rPr>
          <w:rFonts w:ascii="Times New Roman" w:hAnsi="Times New Roman" w:cs="Times New Roman"/>
          <w:sz w:val="28"/>
          <w:szCs w:val="28"/>
        </w:rPr>
        <w:t>»</w:t>
      </w:r>
    </w:p>
    <w:p w:rsidR="00176A28" w:rsidRPr="00C85543" w:rsidRDefault="00176A28" w:rsidP="00176A2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C85543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</w:t>
      </w:r>
      <w:r w:rsidRPr="00C85543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Pr="00C85543">
        <w:rPr>
          <w:rFonts w:ascii="Times New Roman" w:hAnsi="Times New Roman" w:cs="Times New Roman"/>
          <w:sz w:val="28"/>
          <w:szCs w:val="28"/>
          <w:lang w:val="uk-UA"/>
        </w:rPr>
        <w:t xml:space="preserve"> Features of adolescents experiencing crisis situations</w:t>
      </w:r>
      <w:r w:rsidRPr="00E10B21">
        <w:rPr>
          <w:rFonts w:ascii="Times New Roman" w:hAnsi="Times New Roman" w:cs="Times New Roman"/>
          <w:sz w:val="28"/>
          <w:szCs w:val="28"/>
          <w:lang w:val="en-US"/>
        </w:rPr>
        <w:t xml:space="preserve"> »</w:t>
      </w:r>
    </w:p>
    <w:p w:rsidR="00176A28" w:rsidRPr="00C85543" w:rsidRDefault="00176A28" w:rsidP="00176A28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4B1F1C"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  </w:t>
      </w:r>
      <w:r w:rsidR="005A21A3" w:rsidRPr="004B1F1C"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         </w:t>
      </w:r>
      <w:r w:rsidRPr="00C85543">
        <w:rPr>
          <w:rFonts w:ascii="Times New Roman" w:hAnsi="Times New Roman" w:cs="Times New Roman"/>
          <w:sz w:val="28"/>
          <w:szCs w:val="28"/>
        </w:rPr>
        <w:t>Виконала: студентка заоч</w:t>
      </w:r>
      <w:r w:rsidR="005A21A3">
        <w:rPr>
          <w:rFonts w:ascii="Times New Roman" w:hAnsi="Times New Roman" w:cs="Times New Roman"/>
          <w:sz w:val="28"/>
          <w:szCs w:val="28"/>
        </w:rPr>
        <w:t>н</w:t>
      </w:r>
      <w:r w:rsidRPr="00C85543">
        <w:rPr>
          <w:rFonts w:ascii="Times New Roman" w:hAnsi="Times New Roman" w:cs="Times New Roman"/>
          <w:sz w:val="28"/>
          <w:szCs w:val="28"/>
        </w:rPr>
        <w:t>ої форми навчання</w:t>
      </w:r>
    </w:p>
    <w:p w:rsidR="00176A28" w:rsidRPr="00C85543" w:rsidRDefault="00176A28" w:rsidP="00176A2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85543"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="004B1F1C">
        <w:rPr>
          <w:rFonts w:ascii="Times New Roman" w:hAnsi="Times New Roman" w:cs="Times New Roman"/>
          <w:sz w:val="28"/>
          <w:szCs w:val="28"/>
        </w:rPr>
        <w:t xml:space="preserve">                      </w:t>
      </w:r>
      <w:r w:rsidRPr="004B1F1C">
        <w:rPr>
          <w:rFonts w:ascii="Times New Roman" w:hAnsi="Times New Roman" w:cs="Times New Roman"/>
          <w:sz w:val="28"/>
          <w:szCs w:val="28"/>
        </w:rPr>
        <w:t xml:space="preserve">спеціальності </w:t>
      </w:r>
      <w:r w:rsidRPr="004B1F1C">
        <w:rPr>
          <w:rFonts w:ascii="Times New Roman" w:hAnsi="Times New Roman" w:cs="Times New Roman"/>
          <w:sz w:val="28"/>
          <w:szCs w:val="28"/>
          <w:u w:val="single"/>
          <w:lang w:val="uk-UA"/>
        </w:rPr>
        <w:t>6.030102</w:t>
      </w:r>
      <w:r w:rsidRPr="0084725A">
        <w:rPr>
          <w:sz w:val="28"/>
          <w:szCs w:val="28"/>
          <w:u w:val="single"/>
          <w:lang w:val="uk-UA"/>
        </w:rPr>
        <w:t xml:space="preserve"> </w:t>
      </w:r>
      <w:r>
        <w:rPr>
          <w:sz w:val="28"/>
          <w:szCs w:val="28"/>
          <w:u w:val="single"/>
          <w:lang w:val="uk-UA"/>
        </w:rPr>
        <w:t xml:space="preserve"> </w:t>
      </w:r>
      <w:r w:rsidRPr="00753423">
        <w:rPr>
          <w:sz w:val="28"/>
          <w:szCs w:val="28"/>
        </w:rPr>
        <w:t xml:space="preserve"> </w:t>
      </w:r>
      <w:r w:rsidRPr="008F329A">
        <w:rPr>
          <w:sz w:val="28"/>
          <w:szCs w:val="28"/>
        </w:rPr>
        <w:t xml:space="preserve">  </w:t>
      </w:r>
      <w:r w:rsidRPr="00C85543">
        <w:rPr>
          <w:rFonts w:ascii="Times New Roman" w:hAnsi="Times New Roman" w:cs="Times New Roman"/>
          <w:sz w:val="28"/>
          <w:szCs w:val="28"/>
        </w:rPr>
        <w:t xml:space="preserve"> Психологія  </w:t>
      </w:r>
    </w:p>
    <w:p w:rsidR="00176A28" w:rsidRPr="004B1F1C" w:rsidRDefault="00176A28" w:rsidP="00176A28">
      <w:pPr>
        <w:spacing w:line="240" w:lineRule="auto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C85543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</w:t>
      </w:r>
      <w:r w:rsidR="004B1F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B1F1C">
        <w:rPr>
          <w:rFonts w:ascii="Times New Roman" w:hAnsi="Times New Roman" w:cs="Times New Roman"/>
          <w:sz w:val="28"/>
          <w:szCs w:val="28"/>
          <w:u w:val="single"/>
          <w:lang w:val="uk-UA"/>
        </w:rPr>
        <w:t>Вдовиченко Анастасія Сергіївна</w:t>
      </w:r>
    </w:p>
    <w:p w:rsidR="00176A28" w:rsidRPr="00C85543" w:rsidRDefault="00176A28" w:rsidP="00176A28">
      <w:pPr>
        <w:tabs>
          <w:tab w:val="left" w:pos="5245"/>
          <w:tab w:val="right" w:pos="9355"/>
        </w:tabs>
        <w:spacing w:before="12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85543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Керівник </w:t>
      </w:r>
      <w:r w:rsidRPr="004B1F1C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ст. викладач </w:t>
      </w:r>
      <w:r w:rsidRPr="004B1F1C"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  <w:t>Суслова В.О.</w:t>
      </w:r>
    </w:p>
    <w:p w:rsidR="00176A28" w:rsidRDefault="00176A28" w:rsidP="00176A28">
      <w:pPr>
        <w:tabs>
          <w:tab w:val="left" w:pos="5245"/>
          <w:tab w:val="right" w:pos="9355"/>
        </w:tabs>
        <w:spacing w:before="120" w:line="240" w:lineRule="auto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C85543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Рецензент  </w:t>
      </w:r>
      <w:r w:rsidRPr="004B1F1C">
        <w:rPr>
          <w:rFonts w:ascii="Times New Roman" w:hAnsi="Times New Roman" w:cs="Times New Roman"/>
          <w:sz w:val="28"/>
          <w:szCs w:val="28"/>
          <w:u w:val="single"/>
          <w:lang w:val="uk-UA"/>
        </w:rPr>
        <w:t>ст. викладач Булгак Е.Д.</w:t>
      </w:r>
    </w:p>
    <w:p w:rsidR="0092025C" w:rsidRPr="00C85543" w:rsidRDefault="0092025C" w:rsidP="00176A28">
      <w:pPr>
        <w:tabs>
          <w:tab w:val="left" w:pos="5245"/>
          <w:tab w:val="right" w:pos="9355"/>
        </w:tabs>
        <w:spacing w:before="120"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W w:w="5243" w:type="pct"/>
        <w:jc w:val="center"/>
        <w:tblLook w:val="00A0" w:firstRow="1" w:lastRow="0" w:firstColumn="1" w:lastColumn="0" w:noHBand="0" w:noVBand="0"/>
      </w:tblPr>
      <w:tblGrid>
        <w:gridCol w:w="5250"/>
        <w:gridCol w:w="4786"/>
      </w:tblGrid>
      <w:tr w:rsidR="00176A28" w:rsidRPr="00C85543" w:rsidTr="00F01496">
        <w:trPr>
          <w:jc w:val="center"/>
        </w:trPr>
        <w:tc>
          <w:tcPr>
            <w:tcW w:w="5250" w:type="dxa"/>
          </w:tcPr>
          <w:p w:rsidR="00176A28" w:rsidRPr="00C85543" w:rsidRDefault="00176A28" w:rsidP="00F01496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76A28" w:rsidRPr="00C85543" w:rsidRDefault="00176A28" w:rsidP="00F01496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85543">
              <w:rPr>
                <w:rFonts w:ascii="Times New Roman" w:hAnsi="Times New Roman" w:cs="Times New Roman"/>
                <w:sz w:val="28"/>
                <w:szCs w:val="28"/>
              </w:rPr>
              <w:t xml:space="preserve"> Рекомендовано до захисту:</w:t>
            </w:r>
          </w:p>
          <w:p w:rsidR="00176A28" w:rsidRPr="00C85543" w:rsidRDefault="00176A28" w:rsidP="00F01496">
            <w:pPr>
              <w:spacing w:before="12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85543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176A28" w:rsidRPr="00C85543" w:rsidRDefault="00176A28" w:rsidP="00F01496">
            <w:pPr>
              <w:spacing w:before="12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85543">
              <w:rPr>
                <w:rFonts w:ascii="Times New Roman" w:hAnsi="Times New Roman" w:cs="Times New Roman"/>
                <w:sz w:val="28"/>
                <w:szCs w:val="28"/>
              </w:rPr>
              <w:t xml:space="preserve">№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  <w:r w:rsidRPr="00C85543">
              <w:rPr>
                <w:rFonts w:ascii="Times New Roman" w:hAnsi="Times New Roman" w:cs="Times New Roman"/>
                <w:sz w:val="28"/>
                <w:szCs w:val="28"/>
              </w:rPr>
              <w:t xml:space="preserve">   від 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22</w:t>
            </w:r>
            <w:r w:rsidRPr="00C85543">
              <w:rPr>
                <w:rFonts w:ascii="Times New Roman" w:hAnsi="Times New Roman" w:cs="Times New Roman"/>
                <w:sz w:val="28"/>
                <w:szCs w:val="28"/>
              </w:rPr>
              <w:t xml:space="preserve">.05.2019 р. </w:t>
            </w:r>
          </w:p>
          <w:p w:rsidR="00176A28" w:rsidRPr="00C85543" w:rsidRDefault="00176A28" w:rsidP="00F01496">
            <w:pPr>
              <w:spacing w:before="60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85543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176A28" w:rsidRPr="00C85543" w:rsidRDefault="00176A28" w:rsidP="0092025C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85543">
              <w:rPr>
                <w:rFonts w:ascii="Times New Roman" w:hAnsi="Times New Roman" w:cs="Times New Roman"/>
                <w:sz w:val="28"/>
                <w:szCs w:val="28"/>
              </w:rPr>
              <w:t xml:space="preserve"> __________     П</w:t>
            </w:r>
            <w:r w:rsidRPr="00E10B21">
              <w:rPr>
                <w:rFonts w:ascii="Times New Roman" w:hAnsi="Times New Roman" w:cs="Times New Roman"/>
                <w:sz w:val="28"/>
                <w:szCs w:val="28"/>
              </w:rPr>
              <w:t xml:space="preserve">сядло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Е.М</w:t>
            </w:r>
            <w:r w:rsidRPr="00C85543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176A28" w:rsidRPr="00C85543" w:rsidRDefault="00176A28" w:rsidP="0092025C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4B1F1C">
              <w:rPr>
                <w:rFonts w:ascii="Times New Roman" w:hAnsi="Times New Roman" w:cs="Times New Roman"/>
                <w:sz w:val="20"/>
                <w:szCs w:val="28"/>
              </w:rPr>
              <w:tab/>
              <w:t>(підпис)</w:t>
            </w:r>
            <w:r w:rsidRPr="00C85543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</w:tc>
        <w:tc>
          <w:tcPr>
            <w:tcW w:w="4786" w:type="dxa"/>
          </w:tcPr>
          <w:p w:rsidR="00176A28" w:rsidRPr="00C85543" w:rsidRDefault="00176A28" w:rsidP="00F01496">
            <w:pPr>
              <w:tabs>
                <w:tab w:val="right" w:pos="4462"/>
              </w:tabs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76A28" w:rsidRPr="00C85543" w:rsidRDefault="00176A28" w:rsidP="00F01496">
            <w:pPr>
              <w:tabs>
                <w:tab w:val="right" w:pos="4462"/>
              </w:tabs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85543">
              <w:rPr>
                <w:rFonts w:ascii="Times New Roman" w:hAnsi="Times New Roman" w:cs="Times New Roman"/>
                <w:sz w:val="28"/>
                <w:szCs w:val="28"/>
              </w:rPr>
              <w:t xml:space="preserve">Захищено на засіданні ЕК № </w:t>
            </w:r>
          </w:p>
          <w:p w:rsidR="00176A28" w:rsidRPr="00C85543" w:rsidRDefault="00176A28" w:rsidP="00F01496">
            <w:pPr>
              <w:tabs>
                <w:tab w:val="right" w:pos="4462"/>
              </w:tabs>
              <w:spacing w:before="12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85543">
              <w:rPr>
                <w:rFonts w:ascii="Times New Roman" w:hAnsi="Times New Roman" w:cs="Times New Roman"/>
                <w:sz w:val="28"/>
                <w:szCs w:val="28"/>
              </w:rPr>
              <w:t>протокол №   від   06 .2019 р.</w:t>
            </w:r>
            <w:r w:rsidRPr="00C85543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176A28" w:rsidRPr="00C85543" w:rsidRDefault="00176A28" w:rsidP="004B1F1C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85543"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 w:rsidRPr="00C85543">
              <w:rPr>
                <w:rFonts w:ascii="Times New Roman" w:hAnsi="Times New Roman" w:cs="Times New Roman"/>
                <w:sz w:val="28"/>
                <w:szCs w:val="28"/>
              </w:rPr>
              <w:tab/>
              <w:t>___/_____</w:t>
            </w:r>
          </w:p>
          <w:p w:rsidR="00176A28" w:rsidRPr="004B1F1C" w:rsidRDefault="00176A28" w:rsidP="004B1F1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8"/>
              </w:rPr>
            </w:pPr>
            <w:r w:rsidRPr="004B1F1C">
              <w:rPr>
                <w:rFonts w:ascii="Times New Roman" w:hAnsi="Times New Roman" w:cs="Times New Roman"/>
                <w:sz w:val="20"/>
                <w:szCs w:val="28"/>
              </w:rPr>
              <w:t>(за національною шкалою/шкалою ЕСТ</w:t>
            </w:r>
            <w:r w:rsidRPr="004B1F1C">
              <w:rPr>
                <w:rFonts w:ascii="Times New Roman" w:hAnsi="Times New Roman" w:cs="Times New Roman"/>
                <w:sz w:val="20"/>
                <w:szCs w:val="28"/>
                <w:lang w:val="en-US"/>
              </w:rPr>
              <w:t>S</w:t>
            </w:r>
            <w:r w:rsidRPr="004B1F1C">
              <w:rPr>
                <w:rFonts w:ascii="Times New Roman" w:hAnsi="Times New Roman" w:cs="Times New Roman"/>
                <w:sz w:val="20"/>
                <w:szCs w:val="28"/>
              </w:rPr>
              <w:t>/ бали)</w:t>
            </w:r>
          </w:p>
          <w:p w:rsidR="00176A28" w:rsidRPr="00C85543" w:rsidRDefault="00176A28" w:rsidP="00F01496">
            <w:pPr>
              <w:spacing w:before="36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85543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176A28" w:rsidRPr="00C85543" w:rsidRDefault="00176A28" w:rsidP="0092025C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85543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="004B1F1C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 xml:space="preserve">     </w:t>
            </w:r>
            <w:r w:rsidRPr="00C85543">
              <w:rPr>
                <w:rFonts w:ascii="Times New Roman" w:hAnsi="Times New Roman" w:cs="Times New Roman"/>
                <w:sz w:val="28"/>
                <w:szCs w:val="28"/>
              </w:rPr>
              <w:t xml:space="preserve">     </w:t>
            </w:r>
            <w:r w:rsidR="004B1F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C85543">
              <w:rPr>
                <w:rFonts w:ascii="Times New Roman" w:hAnsi="Times New Roman" w:cs="Times New Roman"/>
                <w:sz w:val="28"/>
                <w:szCs w:val="28"/>
              </w:rPr>
              <w:t>Якупов  В. А.</w:t>
            </w:r>
          </w:p>
          <w:p w:rsidR="00176A28" w:rsidRPr="00C85543" w:rsidRDefault="00176A28" w:rsidP="0092025C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C85543">
              <w:rPr>
                <w:rFonts w:ascii="Times New Roman" w:hAnsi="Times New Roman" w:cs="Times New Roman"/>
                <w:sz w:val="28"/>
                <w:szCs w:val="28"/>
              </w:rPr>
              <w:tab/>
            </w:r>
            <w:r w:rsidRPr="004B1F1C">
              <w:rPr>
                <w:rFonts w:ascii="Times New Roman" w:hAnsi="Times New Roman" w:cs="Times New Roman"/>
                <w:sz w:val="20"/>
                <w:szCs w:val="28"/>
              </w:rPr>
              <w:t>(підпис)</w:t>
            </w:r>
            <w:r w:rsidRPr="00C85543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</w:tc>
      </w:tr>
      <w:tr w:rsidR="00176A28" w:rsidRPr="00C85543" w:rsidTr="00F01496">
        <w:trPr>
          <w:jc w:val="center"/>
        </w:trPr>
        <w:tc>
          <w:tcPr>
            <w:tcW w:w="5250" w:type="dxa"/>
          </w:tcPr>
          <w:p w:rsidR="00176A28" w:rsidRPr="00C85543" w:rsidRDefault="00176A28" w:rsidP="00F0149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176A28" w:rsidRPr="00C85543" w:rsidRDefault="00176A28" w:rsidP="00F0149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2025C" w:rsidRDefault="00176A28" w:rsidP="00D068BD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85543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</w:t>
      </w:r>
    </w:p>
    <w:p w:rsidR="004B4D05" w:rsidRPr="00C85543" w:rsidRDefault="00176A28" w:rsidP="0092025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85543">
        <w:rPr>
          <w:rFonts w:ascii="Times New Roman" w:hAnsi="Times New Roman" w:cs="Times New Roman"/>
          <w:b/>
          <w:sz w:val="28"/>
          <w:szCs w:val="28"/>
        </w:rPr>
        <w:t>Одеса – 2019</w:t>
      </w:r>
      <w:r w:rsidR="007B3746" w:rsidRPr="00C85543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9A7D7F" w:rsidRPr="009A7D7F" w:rsidRDefault="009A7D7F" w:rsidP="0092025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A7D7F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9A7D7F" w:rsidRPr="009A7D7F" w:rsidRDefault="009A7D7F" w:rsidP="00D068B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A7D7F">
        <w:rPr>
          <w:rFonts w:ascii="Times New Roman" w:hAnsi="Times New Roman" w:cs="Times New Roman"/>
          <w:b/>
          <w:sz w:val="28"/>
          <w:szCs w:val="28"/>
        </w:rPr>
        <w:t xml:space="preserve">ВСТУП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                 </w:t>
      </w:r>
      <w:r w:rsidRPr="009A7D7F">
        <w:rPr>
          <w:rFonts w:ascii="Times New Roman" w:hAnsi="Times New Roman" w:cs="Times New Roman"/>
          <w:sz w:val="28"/>
          <w:szCs w:val="28"/>
        </w:rPr>
        <w:t>3</w:t>
      </w:r>
    </w:p>
    <w:p w:rsidR="009A7D7F" w:rsidRPr="009A7D7F" w:rsidRDefault="009A7D7F" w:rsidP="00D068B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A7D7F">
        <w:rPr>
          <w:rFonts w:ascii="Times New Roman" w:hAnsi="Times New Roman" w:cs="Times New Roman"/>
          <w:b/>
          <w:sz w:val="28"/>
          <w:szCs w:val="28"/>
        </w:rPr>
        <w:t>РОЗДІЛ 1. ТЕОРЕТИЧНІ АСПЕКТИ ВИВЧЕННЯ ОСОБЛИВОСТЕЙ ПЕРЕЖИВАННЯ ПІДЛІТКАМИ КРИЗОВИХ СИТУАЦІЙ</w:t>
      </w:r>
    </w:p>
    <w:p w:rsidR="009A7D7F" w:rsidRPr="00176A28" w:rsidRDefault="009A7D7F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7D7F">
        <w:rPr>
          <w:rFonts w:ascii="Times New Roman" w:hAnsi="Times New Roman" w:cs="Times New Roman"/>
          <w:sz w:val="28"/>
          <w:szCs w:val="28"/>
        </w:rPr>
        <w:t xml:space="preserve">1.1. Поняття «ситуація» в психології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176A28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9A7D7F" w:rsidRPr="009A7D7F" w:rsidRDefault="009A7D7F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A7D7F">
        <w:rPr>
          <w:rFonts w:ascii="Times New Roman" w:hAnsi="Times New Roman" w:cs="Times New Roman"/>
          <w:sz w:val="28"/>
          <w:szCs w:val="28"/>
        </w:rPr>
        <w:t xml:space="preserve">1.2. </w:t>
      </w:r>
      <w:r w:rsidR="00D068BD" w:rsidRPr="00D068BD">
        <w:rPr>
          <w:rFonts w:ascii="Times New Roman" w:hAnsi="Times New Roman" w:cs="Times New Roman"/>
          <w:sz w:val="28"/>
          <w:szCs w:val="28"/>
        </w:rPr>
        <w:t xml:space="preserve">Уявлення про критичну ситуацію у вітчизняній і зарубіжній психології </w:t>
      </w:r>
      <w:r w:rsidR="00D068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6A28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9A7D7F" w:rsidRPr="00D068BD" w:rsidRDefault="009A7D7F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7D7F">
        <w:rPr>
          <w:rFonts w:ascii="Times New Roman" w:hAnsi="Times New Roman" w:cs="Times New Roman"/>
          <w:sz w:val="28"/>
          <w:szCs w:val="28"/>
        </w:rPr>
        <w:t xml:space="preserve">1.3. Сім'я як джерело виникнення критичних ситуацій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9A7D7F">
        <w:rPr>
          <w:rFonts w:ascii="Times New Roman" w:hAnsi="Times New Roman" w:cs="Times New Roman"/>
          <w:sz w:val="28"/>
          <w:szCs w:val="28"/>
        </w:rPr>
        <w:t>1</w:t>
      </w:r>
      <w:r w:rsidR="00176A28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9A7D7F" w:rsidRPr="009A7D7F" w:rsidRDefault="00A01CC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1.4. </w:t>
      </w:r>
      <w:r w:rsidRPr="00A01CC5">
        <w:rPr>
          <w:rFonts w:ascii="Times New Roman" w:hAnsi="Times New Roman" w:cs="Times New Roman"/>
          <w:sz w:val="28"/>
          <w:szCs w:val="28"/>
        </w:rPr>
        <w:t>Проблема переживания в психології</w:t>
      </w:r>
      <w:r w:rsidR="009A7D7F" w:rsidRPr="009A7D7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</w:t>
      </w:r>
      <w:r w:rsidR="009A7D7F">
        <w:rPr>
          <w:rFonts w:ascii="Times New Roman" w:hAnsi="Times New Roman" w:cs="Times New Roman"/>
          <w:sz w:val="28"/>
          <w:szCs w:val="28"/>
        </w:rPr>
        <w:t xml:space="preserve">    </w:t>
      </w:r>
      <w:r w:rsidR="00176A28">
        <w:rPr>
          <w:rFonts w:ascii="Times New Roman" w:hAnsi="Times New Roman" w:cs="Times New Roman"/>
          <w:sz w:val="28"/>
          <w:szCs w:val="28"/>
        </w:rPr>
        <w:t>19</w:t>
      </w:r>
    </w:p>
    <w:p w:rsidR="009A7D7F" w:rsidRPr="009A7D7F" w:rsidRDefault="009A7D7F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A7D7F">
        <w:rPr>
          <w:rFonts w:ascii="Times New Roman" w:hAnsi="Times New Roman" w:cs="Times New Roman"/>
          <w:sz w:val="28"/>
          <w:szCs w:val="28"/>
        </w:rPr>
        <w:t>1.5. Особливості переживання критичних ситуацій</w:t>
      </w:r>
    </w:p>
    <w:p w:rsidR="009A7D7F" w:rsidRPr="009A7D7F" w:rsidRDefault="009A7D7F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A7D7F">
        <w:rPr>
          <w:rFonts w:ascii="Times New Roman" w:hAnsi="Times New Roman" w:cs="Times New Roman"/>
          <w:sz w:val="28"/>
          <w:szCs w:val="28"/>
        </w:rPr>
        <w:t xml:space="preserve">у підлітків                                     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76A28">
        <w:rPr>
          <w:rFonts w:ascii="Times New Roman" w:hAnsi="Times New Roman" w:cs="Times New Roman"/>
          <w:sz w:val="28"/>
          <w:szCs w:val="28"/>
        </w:rPr>
        <w:t>20</w:t>
      </w:r>
    </w:p>
    <w:p w:rsidR="009A7D7F" w:rsidRPr="009A7D7F" w:rsidRDefault="009A7D7F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A7D7F">
        <w:rPr>
          <w:rFonts w:ascii="Times New Roman" w:hAnsi="Times New Roman" w:cs="Times New Roman"/>
          <w:sz w:val="28"/>
          <w:szCs w:val="28"/>
        </w:rPr>
        <w:t xml:space="preserve">1.6. </w:t>
      </w:r>
      <w:r w:rsidR="00A01CC5" w:rsidRPr="00A01CC5">
        <w:rPr>
          <w:rFonts w:ascii="Times New Roman" w:hAnsi="Times New Roman" w:cs="Times New Roman"/>
          <w:sz w:val="28"/>
          <w:szCs w:val="28"/>
        </w:rPr>
        <w:t>Вплив переживання критичних ситуацій на психологічний час особистості</w:t>
      </w:r>
      <w:r w:rsidRPr="009A7D7F"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A01CC5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</w:t>
      </w:r>
      <w:r w:rsidR="00176A28">
        <w:rPr>
          <w:rFonts w:ascii="Times New Roman" w:hAnsi="Times New Roman" w:cs="Times New Roman"/>
          <w:sz w:val="28"/>
          <w:szCs w:val="28"/>
        </w:rPr>
        <w:t>25</w:t>
      </w:r>
    </w:p>
    <w:p w:rsidR="009A7D7F" w:rsidRPr="00A01CC5" w:rsidRDefault="009A7D7F" w:rsidP="00D068B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A7D7F">
        <w:rPr>
          <w:rFonts w:ascii="Times New Roman" w:hAnsi="Times New Roman" w:cs="Times New Roman"/>
          <w:b/>
          <w:sz w:val="28"/>
          <w:szCs w:val="28"/>
        </w:rPr>
        <w:t xml:space="preserve">Висновки до розділу 1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</w:t>
      </w:r>
      <w:r w:rsidRPr="009A7D7F">
        <w:rPr>
          <w:rFonts w:ascii="Times New Roman" w:hAnsi="Times New Roman" w:cs="Times New Roman"/>
          <w:sz w:val="28"/>
          <w:szCs w:val="28"/>
        </w:rPr>
        <w:t>2</w:t>
      </w:r>
      <w:r w:rsidR="00176A28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9A7D7F" w:rsidRPr="009A7D7F" w:rsidRDefault="009A7D7F" w:rsidP="00D068B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РОЗДІЛ 2. </w:t>
      </w:r>
      <w:r w:rsidR="00A01CC5" w:rsidRPr="004A6CAD">
        <w:rPr>
          <w:rFonts w:ascii="Times New Roman" w:hAnsi="Times New Roman" w:cs="Times New Roman"/>
          <w:b/>
          <w:sz w:val="28"/>
          <w:szCs w:val="28"/>
          <w:lang w:val="uk-UA"/>
        </w:rPr>
        <w:t>ЕМПІРИЧНЕ ДОСЛІДЖЕННЯ ОСОБЛИВОСТЕЙ ПЕРЕЖИВАННЯ КРИЗОВИХ СИТУАЦІЙ ПІДЛІТКАМИ</w:t>
      </w:r>
    </w:p>
    <w:p w:rsidR="009A7D7F" w:rsidRPr="009A7D7F" w:rsidRDefault="009A7D7F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A7D7F">
        <w:rPr>
          <w:rFonts w:ascii="Times New Roman" w:hAnsi="Times New Roman" w:cs="Times New Roman"/>
          <w:sz w:val="28"/>
          <w:szCs w:val="28"/>
        </w:rPr>
        <w:t xml:space="preserve">2.1. Програма дослідження. Приклади кризових ситуацій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r w:rsidR="00176A28">
        <w:rPr>
          <w:rFonts w:ascii="Times New Roman" w:hAnsi="Times New Roman" w:cs="Times New Roman"/>
          <w:sz w:val="28"/>
          <w:szCs w:val="28"/>
        </w:rPr>
        <w:t>28</w:t>
      </w:r>
    </w:p>
    <w:p w:rsidR="009A7D7F" w:rsidRPr="009A7D7F" w:rsidRDefault="00A01CC5" w:rsidP="00A01CC5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Конфлікт-один </w:t>
      </w:r>
      <w:r w:rsidRPr="00A01CC5">
        <w:rPr>
          <w:rFonts w:ascii="Times New Roman" w:hAnsi="Times New Roman" w:cs="Times New Roman"/>
          <w:sz w:val="28"/>
          <w:szCs w:val="28"/>
        </w:rPr>
        <w:t>із прикладів реакції на критичну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01CC5">
        <w:rPr>
          <w:rFonts w:ascii="Times New Roman" w:hAnsi="Times New Roman" w:cs="Times New Roman"/>
          <w:sz w:val="28"/>
          <w:szCs w:val="28"/>
        </w:rPr>
        <w:t>сітуацію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9A7D7F">
        <w:rPr>
          <w:rFonts w:ascii="Times New Roman" w:hAnsi="Times New Roman" w:cs="Times New Roman"/>
          <w:sz w:val="28"/>
          <w:szCs w:val="28"/>
        </w:rPr>
        <w:t xml:space="preserve">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176A28">
        <w:rPr>
          <w:rFonts w:ascii="Times New Roman" w:hAnsi="Times New Roman" w:cs="Times New Roman"/>
          <w:sz w:val="28"/>
          <w:szCs w:val="28"/>
        </w:rPr>
        <w:t>31</w:t>
      </w:r>
    </w:p>
    <w:p w:rsidR="009A7D7F" w:rsidRPr="009A7D7F" w:rsidRDefault="009A7D7F" w:rsidP="00A01CC5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A7D7F">
        <w:rPr>
          <w:rFonts w:ascii="Times New Roman" w:hAnsi="Times New Roman" w:cs="Times New Roman"/>
          <w:sz w:val="28"/>
          <w:szCs w:val="28"/>
        </w:rPr>
        <w:t xml:space="preserve">2.3. </w:t>
      </w:r>
      <w:r w:rsidR="00A01CC5" w:rsidRPr="00A01CC5">
        <w:rPr>
          <w:rFonts w:ascii="Times New Roman" w:hAnsi="Times New Roman" w:cs="Times New Roman"/>
          <w:sz w:val="28"/>
          <w:szCs w:val="28"/>
        </w:rPr>
        <w:t>Переживання кризових ситуацій. Рівень тривожності у підлітків</w:t>
      </w:r>
      <w:r w:rsidRPr="009A7D7F">
        <w:rPr>
          <w:rFonts w:ascii="Times New Roman" w:hAnsi="Times New Roman" w:cs="Times New Roman"/>
          <w:sz w:val="28"/>
          <w:szCs w:val="28"/>
        </w:rPr>
        <w:t xml:space="preserve"> </w:t>
      </w:r>
      <w:r w:rsidR="00A01CC5">
        <w:rPr>
          <w:rFonts w:ascii="Times New Roman" w:hAnsi="Times New Roman" w:cs="Times New Roman"/>
          <w:sz w:val="28"/>
          <w:szCs w:val="28"/>
        </w:rPr>
        <w:t xml:space="preserve">           </w:t>
      </w:r>
      <w:r w:rsidR="00176A28">
        <w:rPr>
          <w:rFonts w:ascii="Times New Roman" w:hAnsi="Times New Roman" w:cs="Times New Roman"/>
          <w:sz w:val="28"/>
          <w:szCs w:val="28"/>
        </w:rPr>
        <w:t>33</w:t>
      </w:r>
    </w:p>
    <w:p w:rsidR="009A7D7F" w:rsidRPr="00A01CC5" w:rsidRDefault="009A7D7F" w:rsidP="00A01CC5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A7D7F">
        <w:rPr>
          <w:rFonts w:ascii="Times New Roman" w:hAnsi="Times New Roman" w:cs="Times New Roman"/>
          <w:sz w:val="28"/>
          <w:szCs w:val="28"/>
        </w:rPr>
        <w:t>2.4.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01CC5" w:rsidRPr="00A01CC5">
        <w:rPr>
          <w:rFonts w:ascii="Times New Roman" w:hAnsi="Times New Roman" w:cs="Times New Roman"/>
          <w:sz w:val="28"/>
          <w:szCs w:val="28"/>
          <w:lang w:val="uk-UA"/>
        </w:rPr>
        <w:t>Поведінка, що відхиляється - результат впливу кризових ситуацій на підлітків</w:t>
      </w:r>
      <w:r w:rsidRPr="009A7D7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</w:t>
      </w:r>
      <w:r w:rsidR="00A01CC5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</w:t>
      </w:r>
      <w:r w:rsidRPr="009A7D7F">
        <w:rPr>
          <w:rFonts w:ascii="Times New Roman" w:hAnsi="Times New Roman" w:cs="Times New Roman"/>
          <w:sz w:val="28"/>
          <w:szCs w:val="28"/>
        </w:rPr>
        <w:t>3</w:t>
      </w:r>
      <w:r w:rsidR="00176A28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9A7D7F" w:rsidRPr="009A7D7F" w:rsidRDefault="009A7D7F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A7D7F">
        <w:rPr>
          <w:rFonts w:ascii="Times New Roman" w:hAnsi="Times New Roman" w:cs="Times New Roman"/>
          <w:sz w:val="28"/>
          <w:szCs w:val="28"/>
        </w:rPr>
        <w:t>2.5. Психологічний супровід особистості: мішені і шляхи</w:t>
      </w:r>
    </w:p>
    <w:p w:rsidR="009A7D7F" w:rsidRPr="00A01CC5" w:rsidRDefault="009A7D7F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7D7F">
        <w:rPr>
          <w:rFonts w:ascii="Times New Roman" w:hAnsi="Times New Roman" w:cs="Times New Roman"/>
          <w:sz w:val="28"/>
          <w:szCs w:val="28"/>
        </w:rPr>
        <w:t xml:space="preserve">корекції відхилень у поведінці підлітків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</w:t>
      </w:r>
      <w:r w:rsidR="00A01C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6A28">
        <w:rPr>
          <w:rFonts w:ascii="Times New Roman" w:hAnsi="Times New Roman" w:cs="Times New Roman"/>
          <w:sz w:val="28"/>
          <w:szCs w:val="28"/>
          <w:lang w:val="uk-UA"/>
        </w:rPr>
        <w:t>38</w:t>
      </w:r>
    </w:p>
    <w:p w:rsidR="009A7D7F" w:rsidRPr="00A01CC5" w:rsidRDefault="009A7D7F" w:rsidP="00D068B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A7D7F">
        <w:rPr>
          <w:rFonts w:ascii="Times New Roman" w:hAnsi="Times New Roman" w:cs="Times New Roman"/>
          <w:b/>
          <w:sz w:val="28"/>
          <w:szCs w:val="28"/>
        </w:rPr>
        <w:t xml:space="preserve">Висновки до розділу 2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</w:t>
      </w:r>
      <w:r w:rsidR="00A01CC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A7D7F">
        <w:rPr>
          <w:rFonts w:ascii="Times New Roman" w:hAnsi="Times New Roman" w:cs="Times New Roman"/>
          <w:sz w:val="28"/>
          <w:szCs w:val="28"/>
        </w:rPr>
        <w:t>5</w:t>
      </w:r>
      <w:r w:rsidR="00176A28">
        <w:rPr>
          <w:rFonts w:ascii="Times New Roman" w:hAnsi="Times New Roman" w:cs="Times New Roman"/>
          <w:sz w:val="28"/>
          <w:szCs w:val="28"/>
          <w:lang w:val="uk-UA"/>
        </w:rPr>
        <w:t>0</w:t>
      </w:r>
    </w:p>
    <w:p w:rsidR="009A7D7F" w:rsidRPr="00A01CC5" w:rsidRDefault="009A7D7F" w:rsidP="00D068B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A7D7F">
        <w:rPr>
          <w:rFonts w:ascii="Times New Roman" w:hAnsi="Times New Roman" w:cs="Times New Roman"/>
          <w:b/>
          <w:sz w:val="28"/>
          <w:szCs w:val="28"/>
        </w:rPr>
        <w:t xml:space="preserve">ВИСНОВОК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</w:t>
      </w:r>
      <w:r w:rsidR="00A01CC5">
        <w:rPr>
          <w:rFonts w:ascii="Times New Roman" w:hAnsi="Times New Roman" w:cs="Times New Roman"/>
          <w:b/>
          <w:sz w:val="28"/>
          <w:szCs w:val="28"/>
        </w:rPr>
        <w:t xml:space="preserve">                                </w:t>
      </w:r>
      <w:r w:rsidR="00176A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A7D7F">
        <w:rPr>
          <w:rFonts w:ascii="Times New Roman" w:hAnsi="Times New Roman" w:cs="Times New Roman"/>
          <w:sz w:val="28"/>
          <w:szCs w:val="28"/>
        </w:rPr>
        <w:t>5</w:t>
      </w:r>
      <w:r w:rsidR="00176A28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9A7D7F" w:rsidRPr="00176A28" w:rsidRDefault="009A7D7F" w:rsidP="00D068B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A7D7F">
        <w:rPr>
          <w:rFonts w:ascii="Times New Roman" w:hAnsi="Times New Roman" w:cs="Times New Roman"/>
          <w:b/>
          <w:sz w:val="28"/>
          <w:szCs w:val="28"/>
        </w:rPr>
        <w:t xml:space="preserve">СПИСОК ВИКОРИСТАНИХ ДЖЕРЕЛ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</w:t>
      </w:r>
      <w:r w:rsidR="00176A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76A28">
        <w:rPr>
          <w:rFonts w:ascii="Times New Roman" w:hAnsi="Times New Roman" w:cs="Times New Roman"/>
          <w:sz w:val="28"/>
          <w:szCs w:val="28"/>
          <w:lang w:val="uk-UA"/>
        </w:rPr>
        <w:t>55</w:t>
      </w:r>
    </w:p>
    <w:p w:rsidR="009A7D7F" w:rsidRPr="009A7D7F" w:rsidRDefault="009A7D7F" w:rsidP="00D068B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A7D7F">
        <w:rPr>
          <w:rFonts w:ascii="Times New Roman" w:hAnsi="Times New Roman" w:cs="Times New Roman"/>
          <w:b/>
          <w:sz w:val="28"/>
          <w:szCs w:val="28"/>
        </w:rPr>
        <w:t xml:space="preserve">ДОДАТКИ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        </w:t>
      </w:r>
      <w:r w:rsidR="00176A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76A28">
        <w:rPr>
          <w:rFonts w:ascii="Times New Roman" w:hAnsi="Times New Roman" w:cs="Times New Roman"/>
          <w:sz w:val="28"/>
          <w:szCs w:val="28"/>
        </w:rPr>
        <w:t>59</w:t>
      </w:r>
    </w:p>
    <w:p w:rsidR="00EE5735" w:rsidRDefault="009A7D7F" w:rsidP="00D068B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A7D7F">
        <w:rPr>
          <w:rFonts w:ascii="Times New Roman" w:hAnsi="Times New Roman" w:cs="Times New Roman"/>
          <w:b/>
          <w:sz w:val="28"/>
          <w:szCs w:val="28"/>
        </w:rPr>
        <w:t>         </w:t>
      </w:r>
    </w:p>
    <w:p w:rsidR="00EE5735" w:rsidRDefault="00EE5735" w:rsidP="00D068BD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9A7D7F" w:rsidRPr="009A7D7F" w:rsidRDefault="009A7D7F" w:rsidP="00D068B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A7D7F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4B4D05" w:rsidRPr="009A7D7F" w:rsidRDefault="009A7D7F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A7D7F">
        <w:rPr>
          <w:rFonts w:ascii="Times New Roman" w:hAnsi="Times New Roman" w:cs="Times New Roman"/>
          <w:b/>
          <w:sz w:val="28"/>
          <w:szCs w:val="28"/>
        </w:rPr>
        <w:t>           </w:t>
      </w:r>
      <w:r w:rsidRPr="009A7D7F">
        <w:rPr>
          <w:rFonts w:ascii="Times New Roman" w:hAnsi="Times New Roman" w:cs="Times New Roman"/>
          <w:sz w:val="28"/>
          <w:szCs w:val="28"/>
        </w:rPr>
        <w:t> Актуальність. В даний час проблема переживання підлітками кризових ситуацій займає особливе місце в сучасній психології. Науковий інтерес до її вивчення обумовлений крайньою нестабільністю ситуації розвитку особистості підлітка в сучасному суспільстві. Суспільно-історичні потрясіння, ломка звичних стереотипів життєдіяльності, викликана переоцінкою цінностей, і зростання потоку агресивно налаштованої інфомація знижують емоційну стійкість не тільки підлітків, але і взагалі людей в цілому.</w:t>
      </w:r>
    </w:p>
    <w:p w:rsidR="00EE5735" w:rsidRPr="00EE5735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="00EE5735" w:rsidRPr="00EE5735">
        <w:rPr>
          <w:rFonts w:ascii="Times New Roman" w:hAnsi="Times New Roman" w:cs="Times New Roman"/>
          <w:sz w:val="28"/>
          <w:szCs w:val="28"/>
        </w:rPr>
        <w:t>Протягом усього життєвого шляху людина стикається з критичними ситуаціями, які виникають при вирішенні екзистенційних проблем. Характер переживання критичних ситуацій впливає на дії, вчинки і на розвиток особистості. У підлітковому віці «невдалі» переживання, виступаючи як псевдо</w:t>
      </w:r>
      <w:r w:rsidR="00EE5735">
        <w:rPr>
          <w:rFonts w:ascii="Times New Roman" w:hAnsi="Times New Roman" w:cs="Times New Roman"/>
          <w:sz w:val="28"/>
          <w:szCs w:val="28"/>
          <w:lang w:val="uk-UA"/>
        </w:rPr>
        <w:t>подолання</w:t>
      </w:r>
      <w:r w:rsidR="00EE5735" w:rsidRPr="00EE5735">
        <w:rPr>
          <w:rFonts w:ascii="Times New Roman" w:hAnsi="Times New Roman" w:cs="Times New Roman"/>
          <w:sz w:val="28"/>
          <w:szCs w:val="28"/>
        </w:rPr>
        <w:t xml:space="preserve">, підсилюють загальну кризову ситуацію віку, ведуть до дезадаптації особистості, порушують нормальний перебіг життєдіяльності. Внаслідок цього можуть виникати захисно-компенсаторні освіти, в тому числі і у вигляді відхилень у </w:t>
      </w:r>
      <w:r w:rsidR="00EE5735">
        <w:rPr>
          <w:rFonts w:ascii="Times New Roman" w:hAnsi="Times New Roman" w:cs="Times New Roman"/>
          <w:sz w:val="28"/>
          <w:szCs w:val="28"/>
        </w:rPr>
        <w:t>поведінці підлітків: аутоагрессі</w:t>
      </w:r>
      <w:r w:rsidR="00EE5735" w:rsidRPr="00EE5735">
        <w:rPr>
          <w:rFonts w:ascii="Times New Roman" w:hAnsi="Times New Roman" w:cs="Times New Roman"/>
          <w:sz w:val="28"/>
          <w:szCs w:val="28"/>
        </w:rPr>
        <w:t>я і гетероагрессія, делинквентность і інші.</w:t>
      </w:r>
    </w:p>
    <w:p w:rsidR="00EE5735" w:rsidRPr="00EE5735" w:rsidRDefault="00EE573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E5735">
        <w:rPr>
          <w:rFonts w:ascii="Times New Roman" w:hAnsi="Times New Roman" w:cs="Times New Roman"/>
          <w:sz w:val="28"/>
          <w:szCs w:val="28"/>
        </w:rPr>
        <w:t>            У вітчизняній і зарубіжній психології існує багато підходів для визначення критичної ситуації. Загальним для них є те, що в критичній ситуації суб'єкт стикається з неможливістю реалізації «необхідностей» свого життя (потреб, мотивів, прагнень, цінностей).</w:t>
      </w:r>
    </w:p>
    <w:p w:rsidR="00EE5735" w:rsidRPr="00EE5735" w:rsidRDefault="00EE573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E5735">
        <w:rPr>
          <w:rFonts w:ascii="Times New Roman" w:hAnsi="Times New Roman" w:cs="Times New Roman"/>
          <w:sz w:val="28"/>
          <w:szCs w:val="28"/>
        </w:rPr>
        <w:t>            Переживання критичних ситуацій впливає на весь особистісний лад людини; здатне змінити його внутрішній світ аж до ядерних, глибинних утворень. Переживання впливає на психологічний час особистості, результатом чого може стати порушення тимчасової інтег</w:t>
      </w:r>
      <w:r w:rsidR="0097114B">
        <w:rPr>
          <w:rFonts w:ascii="Times New Roman" w:hAnsi="Times New Roman" w:cs="Times New Roman"/>
          <w:sz w:val="28"/>
          <w:szCs w:val="28"/>
        </w:rPr>
        <w:t>рації - тимчасової трансспективи</w:t>
      </w:r>
      <w:r w:rsidRPr="00EE5735">
        <w:rPr>
          <w:rFonts w:ascii="Times New Roman" w:hAnsi="Times New Roman" w:cs="Times New Roman"/>
          <w:sz w:val="28"/>
          <w:szCs w:val="28"/>
        </w:rPr>
        <w:t xml:space="preserve"> [13, 1984] звуження або розширення часової перспективи. На поведінковому рівні це може виявлятися у вигляді різних відхилень у поведінці підлітків. Переживання виступає сполучною ланкою, </w:t>
      </w:r>
      <w:r w:rsidR="0097114B" w:rsidRPr="0097114B">
        <w:rPr>
          <w:rFonts w:ascii="Times New Roman" w:hAnsi="Times New Roman" w:cs="Times New Roman"/>
          <w:sz w:val="28"/>
          <w:szCs w:val="28"/>
        </w:rPr>
        <w:lastRenderedPageBreak/>
        <w:t>опосередковує</w:t>
      </w:r>
      <w:r w:rsidRPr="00EE5735">
        <w:rPr>
          <w:rFonts w:ascii="Times New Roman" w:hAnsi="Times New Roman" w:cs="Times New Roman"/>
          <w:sz w:val="28"/>
          <w:szCs w:val="28"/>
        </w:rPr>
        <w:t xml:space="preserve"> взаємини суб'єкта з об'єктом, людини зі світом, його буття в світі. Поведінкові прояви переживання критичних ситуацій описані в поняттях «психологічний захист», «копінг-поведінка», «техніки життя», «компенсація», «псіхотрансформація».</w:t>
      </w:r>
    </w:p>
    <w:p w:rsidR="00EE5735" w:rsidRPr="00EE5735" w:rsidRDefault="00EE573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E5735">
        <w:rPr>
          <w:rFonts w:ascii="Times New Roman" w:hAnsi="Times New Roman" w:cs="Times New Roman"/>
          <w:sz w:val="28"/>
          <w:szCs w:val="28"/>
        </w:rPr>
        <w:t>            Досліджуючи дану тему, ми ставимо перед собою наступну мету: розглянути особливості переживання і механізми впливу критичних ситуацій на розвиток девіантної поведінки підлітків.</w:t>
      </w:r>
    </w:p>
    <w:p w:rsidR="00EE5735" w:rsidRPr="00EE5735" w:rsidRDefault="00EE573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E5735">
        <w:rPr>
          <w:rFonts w:ascii="Times New Roman" w:hAnsi="Times New Roman" w:cs="Times New Roman"/>
          <w:sz w:val="28"/>
          <w:szCs w:val="28"/>
        </w:rPr>
        <w:t>            </w:t>
      </w:r>
      <w:r w:rsidRPr="00EE5735">
        <w:rPr>
          <w:rFonts w:ascii="Times New Roman" w:hAnsi="Times New Roman" w:cs="Times New Roman"/>
          <w:b/>
          <w:sz w:val="28"/>
          <w:szCs w:val="28"/>
        </w:rPr>
        <w:t>Об'єктом</w:t>
      </w:r>
      <w:r w:rsidRPr="00EE5735">
        <w:rPr>
          <w:rFonts w:ascii="Times New Roman" w:hAnsi="Times New Roman" w:cs="Times New Roman"/>
          <w:sz w:val="28"/>
          <w:szCs w:val="28"/>
        </w:rPr>
        <w:t xml:space="preserve"> дослідження виступають кризові ситуації, з якими стикаються підлітки.</w:t>
      </w:r>
    </w:p>
    <w:p w:rsidR="00EE5735" w:rsidRPr="00EE5735" w:rsidRDefault="00EE573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E5735">
        <w:rPr>
          <w:rFonts w:ascii="Times New Roman" w:hAnsi="Times New Roman" w:cs="Times New Roman"/>
          <w:sz w:val="28"/>
          <w:szCs w:val="28"/>
        </w:rPr>
        <w:t>            </w:t>
      </w:r>
      <w:r w:rsidRPr="00EE5735">
        <w:rPr>
          <w:rFonts w:ascii="Times New Roman" w:hAnsi="Times New Roman" w:cs="Times New Roman"/>
          <w:b/>
          <w:sz w:val="28"/>
          <w:szCs w:val="28"/>
        </w:rPr>
        <w:t>Предметом</w:t>
      </w:r>
      <w:r w:rsidRPr="00EE5735">
        <w:rPr>
          <w:rFonts w:ascii="Times New Roman" w:hAnsi="Times New Roman" w:cs="Times New Roman"/>
          <w:sz w:val="28"/>
          <w:szCs w:val="28"/>
        </w:rPr>
        <w:t xml:space="preserve"> дослідження є психічні стани, процеси в період переживання підлітками кризових ситуацій, поведінкова реакція на кризові ситуації.</w:t>
      </w:r>
    </w:p>
    <w:p w:rsidR="00EE5735" w:rsidRPr="00EE5735" w:rsidRDefault="00EE573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E5735">
        <w:rPr>
          <w:rFonts w:ascii="Times New Roman" w:hAnsi="Times New Roman" w:cs="Times New Roman"/>
          <w:sz w:val="28"/>
          <w:szCs w:val="28"/>
        </w:rPr>
        <w:t>            </w:t>
      </w:r>
      <w:r w:rsidRPr="00EE5735">
        <w:rPr>
          <w:rFonts w:ascii="Times New Roman" w:hAnsi="Times New Roman" w:cs="Times New Roman"/>
          <w:b/>
          <w:sz w:val="28"/>
          <w:szCs w:val="28"/>
        </w:rPr>
        <w:t>Ми припустили</w:t>
      </w:r>
      <w:r w:rsidRPr="00EE5735">
        <w:rPr>
          <w:rFonts w:ascii="Times New Roman" w:hAnsi="Times New Roman" w:cs="Times New Roman"/>
          <w:sz w:val="28"/>
          <w:szCs w:val="28"/>
        </w:rPr>
        <w:t>, що в старшому підлітковому віці сильніше, ніж в молодшому віці, переживаються дітьми кризові ситуації.</w:t>
      </w:r>
    </w:p>
    <w:p w:rsidR="00EE5735" w:rsidRPr="00EE5735" w:rsidRDefault="00EE573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E5735">
        <w:rPr>
          <w:rFonts w:ascii="Times New Roman" w:hAnsi="Times New Roman" w:cs="Times New Roman"/>
          <w:sz w:val="28"/>
          <w:szCs w:val="28"/>
        </w:rPr>
        <w:t xml:space="preserve">            У дипломній роботі «Особливості переживання підлітками кризових ситуацій» поставлені наступні </w:t>
      </w:r>
      <w:r w:rsidRPr="0097114B">
        <w:rPr>
          <w:rFonts w:ascii="Times New Roman" w:hAnsi="Times New Roman" w:cs="Times New Roman"/>
          <w:b/>
          <w:sz w:val="28"/>
          <w:szCs w:val="28"/>
        </w:rPr>
        <w:t>завдання</w:t>
      </w:r>
      <w:r w:rsidRPr="00EE5735">
        <w:rPr>
          <w:rFonts w:ascii="Times New Roman" w:hAnsi="Times New Roman" w:cs="Times New Roman"/>
          <w:sz w:val="28"/>
          <w:szCs w:val="28"/>
        </w:rPr>
        <w:t>:</w:t>
      </w:r>
    </w:p>
    <w:p w:rsidR="00EE5735" w:rsidRPr="00EE5735" w:rsidRDefault="00EE573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E5735">
        <w:rPr>
          <w:rFonts w:ascii="Times New Roman" w:hAnsi="Times New Roman" w:cs="Times New Roman"/>
          <w:sz w:val="28"/>
          <w:szCs w:val="28"/>
        </w:rPr>
        <w:t>1. Проаналізувати теоретичні підходи до вивчення кризових ситуацій в житті підлітків.</w:t>
      </w:r>
    </w:p>
    <w:p w:rsidR="00EE5735" w:rsidRPr="00EE5735" w:rsidRDefault="00EE573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E5735">
        <w:rPr>
          <w:rFonts w:ascii="Times New Roman" w:hAnsi="Times New Roman" w:cs="Times New Roman"/>
          <w:sz w:val="28"/>
          <w:szCs w:val="28"/>
        </w:rPr>
        <w:t>2. Виявити основні кризові ситуації, які безпосередньо впливають на підлітків.</w:t>
      </w:r>
    </w:p>
    <w:p w:rsidR="00EE5735" w:rsidRPr="00EE5735" w:rsidRDefault="00EE573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E5735">
        <w:rPr>
          <w:rFonts w:ascii="Times New Roman" w:hAnsi="Times New Roman" w:cs="Times New Roman"/>
          <w:sz w:val="28"/>
          <w:szCs w:val="28"/>
        </w:rPr>
        <w:t>3. Підібрати стандартизовані методики та скласти спеціальні анкети для виявлення особливостей переживання підлітками кризових ситуацій.</w:t>
      </w:r>
    </w:p>
    <w:p w:rsidR="00EE5735" w:rsidRPr="00EE5735" w:rsidRDefault="00EE573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E5735">
        <w:rPr>
          <w:rFonts w:ascii="Times New Roman" w:hAnsi="Times New Roman" w:cs="Times New Roman"/>
          <w:sz w:val="28"/>
          <w:szCs w:val="28"/>
        </w:rPr>
        <w:t>4. Провести порівняльний аналіз отриманих результатів між переживанням криз підлітками 8 класів і підлітками 10 класів.</w:t>
      </w:r>
    </w:p>
    <w:p w:rsidR="004B4D05" w:rsidRPr="00EE5735" w:rsidRDefault="00EE573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5735">
        <w:rPr>
          <w:rFonts w:ascii="Times New Roman" w:hAnsi="Times New Roman" w:cs="Times New Roman"/>
          <w:sz w:val="28"/>
          <w:szCs w:val="28"/>
        </w:rPr>
        <w:t>5. Розробити рекомендації для корекції емоційних переживань п</w:t>
      </w:r>
      <w:r>
        <w:rPr>
          <w:rFonts w:ascii="Times New Roman" w:hAnsi="Times New Roman" w:cs="Times New Roman"/>
          <w:sz w:val="28"/>
          <w:szCs w:val="28"/>
        </w:rPr>
        <w:t>ідлітками кризових ситуацій.</w:t>
      </w:r>
    </w:p>
    <w:p w:rsidR="0097114B" w:rsidRPr="0097114B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26757">
        <w:rPr>
          <w:rFonts w:ascii="Times New Roman" w:hAnsi="Times New Roman" w:cs="Times New Roman"/>
          <w:sz w:val="28"/>
          <w:szCs w:val="28"/>
        </w:rPr>
        <w:t xml:space="preserve">            </w:t>
      </w:r>
      <w:r w:rsidR="0097114B" w:rsidRPr="0097114B">
        <w:rPr>
          <w:rFonts w:ascii="Times New Roman" w:hAnsi="Times New Roman" w:cs="Times New Roman"/>
          <w:sz w:val="28"/>
          <w:szCs w:val="28"/>
        </w:rPr>
        <w:t xml:space="preserve">При дослідженні в роботі були використані наступні </w:t>
      </w:r>
      <w:r w:rsidR="0097114B" w:rsidRPr="0097114B">
        <w:rPr>
          <w:rFonts w:ascii="Times New Roman" w:hAnsi="Times New Roman" w:cs="Times New Roman"/>
          <w:b/>
          <w:sz w:val="28"/>
          <w:szCs w:val="28"/>
        </w:rPr>
        <w:t>методи</w:t>
      </w:r>
      <w:r w:rsidR="0097114B" w:rsidRPr="0097114B">
        <w:rPr>
          <w:rFonts w:ascii="Times New Roman" w:hAnsi="Times New Roman" w:cs="Times New Roman"/>
          <w:sz w:val="28"/>
          <w:szCs w:val="28"/>
        </w:rPr>
        <w:t>:</w:t>
      </w:r>
    </w:p>
    <w:p w:rsidR="0097114B" w:rsidRPr="0097114B" w:rsidRDefault="0097114B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7114B">
        <w:rPr>
          <w:rFonts w:ascii="Times New Roman" w:hAnsi="Times New Roman" w:cs="Times New Roman"/>
          <w:sz w:val="28"/>
          <w:szCs w:val="28"/>
        </w:rPr>
        <w:t>- теоретичні (аналіз психологічної літератури з проблеми дослідження);</w:t>
      </w:r>
    </w:p>
    <w:p w:rsidR="0097114B" w:rsidRPr="0097114B" w:rsidRDefault="0097114B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7114B">
        <w:rPr>
          <w:rFonts w:ascii="Times New Roman" w:hAnsi="Times New Roman" w:cs="Times New Roman"/>
          <w:sz w:val="28"/>
          <w:szCs w:val="28"/>
        </w:rPr>
        <w:t>- емпіричні (спостереження за підлітками, анкетування, тестування);</w:t>
      </w:r>
    </w:p>
    <w:p w:rsidR="0097114B" w:rsidRPr="0097114B" w:rsidRDefault="0097114B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7114B">
        <w:rPr>
          <w:rFonts w:ascii="Times New Roman" w:hAnsi="Times New Roman" w:cs="Times New Roman"/>
          <w:sz w:val="28"/>
          <w:szCs w:val="28"/>
        </w:rPr>
        <w:lastRenderedPageBreak/>
        <w:t>- методи статистичної обробки отриманих даних.</w:t>
      </w:r>
    </w:p>
    <w:p w:rsidR="0097114B" w:rsidRPr="0097114B" w:rsidRDefault="0097114B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7114B">
        <w:rPr>
          <w:rFonts w:ascii="Times New Roman" w:hAnsi="Times New Roman" w:cs="Times New Roman"/>
          <w:sz w:val="28"/>
          <w:szCs w:val="28"/>
        </w:rPr>
        <w:t>            Дослідження проводилося на базі загальноосвітньої школи. Випробувані були підлітки 8 класів - 37 осіб (20 хлопчиків і 17 дівчаток) і 10 класів - 37 осіб (20 юнаків і 17 дівчат).</w:t>
      </w:r>
    </w:p>
    <w:p w:rsidR="0097114B" w:rsidRPr="0097114B" w:rsidRDefault="0097114B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7114B">
        <w:rPr>
          <w:rFonts w:ascii="Times New Roman" w:hAnsi="Times New Roman" w:cs="Times New Roman"/>
          <w:sz w:val="28"/>
          <w:szCs w:val="28"/>
        </w:rPr>
        <w:t>            Апробований в роботі комплекс психодіагностичних методик може бути використаний в роботі шкільних психологів для вивчення переживання кризових ситуацій підлітками 8 - 11 класів.</w:t>
      </w:r>
    </w:p>
    <w:p w:rsidR="00E23173" w:rsidRPr="00026757" w:rsidRDefault="0097114B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114B">
        <w:rPr>
          <w:rFonts w:ascii="Times New Roman" w:hAnsi="Times New Roman" w:cs="Times New Roman"/>
          <w:sz w:val="28"/>
          <w:szCs w:val="28"/>
        </w:rPr>
        <w:t>            Розроблені рекомендації можна використовувати для корекційних занять з підлітками при роботі з п</w:t>
      </w:r>
      <w:r>
        <w:rPr>
          <w:rFonts w:ascii="Times New Roman" w:hAnsi="Times New Roman" w:cs="Times New Roman"/>
          <w:sz w:val="28"/>
          <w:szCs w:val="28"/>
        </w:rPr>
        <w:t>орушеннями емоційних станів.</w:t>
      </w:r>
      <w:r w:rsidR="004B4D05" w:rsidRPr="00026757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D068BD" w:rsidRDefault="00D068BD" w:rsidP="00D068BD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D068BD" w:rsidRPr="00D068BD" w:rsidRDefault="00D068BD" w:rsidP="00D068B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068BD">
        <w:rPr>
          <w:rFonts w:ascii="Times New Roman" w:hAnsi="Times New Roman" w:cs="Times New Roman"/>
          <w:b/>
          <w:sz w:val="28"/>
          <w:szCs w:val="28"/>
          <w:lang w:val="uk-UA"/>
        </w:rPr>
        <w:t>ВИСНОВОК</w:t>
      </w:r>
    </w:p>
    <w:p w:rsidR="00D068BD" w:rsidRPr="00D068BD" w:rsidRDefault="00D068BD" w:rsidP="00D068BD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068BD" w:rsidRPr="00D068BD" w:rsidRDefault="00D068BD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68BD">
        <w:rPr>
          <w:rFonts w:ascii="Times New Roman" w:hAnsi="Times New Roman" w:cs="Times New Roman"/>
          <w:b/>
          <w:sz w:val="28"/>
          <w:szCs w:val="28"/>
          <w:lang w:val="uk-UA"/>
        </w:rPr>
        <w:t>           </w:t>
      </w:r>
      <w:r w:rsidRPr="00D068BD">
        <w:rPr>
          <w:rFonts w:ascii="Times New Roman" w:hAnsi="Times New Roman" w:cs="Times New Roman"/>
          <w:sz w:val="28"/>
          <w:szCs w:val="28"/>
          <w:lang w:val="uk-UA"/>
        </w:rPr>
        <w:t xml:space="preserve"> У нашій дипломній роботі «Особливості переживання кризових ситуацій підлітками» досягнута </w:t>
      </w:r>
      <w:r w:rsidRPr="00D068BD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Pr="00D068BD">
        <w:rPr>
          <w:rFonts w:ascii="Times New Roman" w:hAnsi="Times New Roman" w:cs="Times New Roman"/>
          <w:sz w:val="28"/>
          <w:szCs w:val="28"/>
          <w:lang w:val="uk-UA"/>
        </w:rPr>
        <w:t>: розглянути особливості переживання і механізми впливу критичних ситуацій на розвиток девіантної поведінки підлітків.</w:t>
      </w:r>
    </w:p>
    <w:p w:rsidR="00D068BD" w:rsidRPr="00D068BD" w:rsidRDefault="00D068BD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68BD">
        <w:rPr>
          <w:rFonts w:ascii="Times New Roman" w:hAnsi="Times New Roman" w:cs="Times New Roman"/>
          <w:sz w:val="28"/>
          <w:szCs w:val="28"/>
          <w:lang w:val="uk-UA"/>
        </w:rPr>
        <w:t>             </w:t>
      </w:r>
      <w:r w:rsidRPr="00D068BD">
        <w:rPr>
          <w:rFonts w:ascii="Times New Roman" w:hAnsi="Times New Roman" w:cs="Times New Roman"/>
          <w:b/>
          <w:sz w:val="28"/>
          <w:szCs w:val="28"/>
          <w:lang w:val="uk-UA"/>
        </w:rPr>
        <w:t>Об'єктом</w:t>
      </w:r>
      <w:r w:rsidRPr="00D068BD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стали кризові ситуації, з якими стикаються підлітки.</w:t>
      </w:r>
    </w:p>
    <w:p w:rsidR="00D068BD" w:rsidRPr="00D068BD" w:rsidRDefault="00D068BD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68BD">
        <w:rPr>
          <w:rFonts w:ascii="Times New Roman" w:hAnsi="Times New Roman" w:cs="Times New Roman"/>
          <w:sz w:val="28"/>
          <w:szCs w:val="28"/>
          <w:lang w:val="uk-UA"/>
        </w:rPr>
        <w:t>             </w:t>
      </w:r>
      <w:r w:rsidRPr="00D068BD">
        <w:rPr>
          <w:rFonts w:ascii="Times New Roman" w:hAnsi="Times New Roman" w:cs="Times New Roman"/>
          <w:b/>
          <w:sz w:val="28"/>
          <w:szCs w:val="28"/>
          <w:lang w:val="uk-UA"/>
        </w:rPr>
        <w:t>Предметом</w:t>
      </w:r>
      <w:r w:rsidRPr="00D068BD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виступили психічні стани, процеси в період переживання підлітками кризових ситуацій, поведінкова реакція на кризові ситуації.</w:t>
      </w:r>
    </w:p>
    <w:p w:rsidR="00D068BD" w:rsidRPr="00D068BD" w:rsidRDefault="00D068BD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68BD">
        <w:rPr>
          <w:rFonts w:ascii="Times New Roman" w:hAnsi="Times New Roman" w:cs="Times New Roman"/>
          <w:sz w:val="28"/>
          <w:szCs w:val="28"/>
          <w:lang w:val="uk-UA"/>
        </w:rPr>
        <w:t xml:space="preserve">            В ході проведеного теоретичного та емпіричного дослідження підтвердилася </w:t>
      </w:r>
      <w:r w:rsidRPr="00D068BD">
        <w:rPr>
          <w:rFonts w:ascii="Times New Roman" w:hAnsi="Times New Roman" w:cs="Times New Roman"/>
          <w:b/>
          <w:sz w:val="28"/>
          <w:szCs w:val="28"/>
          <w:lang w:val="uk-UA"/>
        </w:rPr>
        <w:t>припущення</w:t>
      </w:r>
      <w:r w:rsidRPr="00D068BD">
        <w:rPr>
          <w:rFonts w:ascii="Times New Roman" w:hAnsi="Times New Roman" w:cs="Times New Roman"/>
          <w:sz w:val="28"/>
          <w:szCs w:val="28"/>
          <w:lang w:val="uk-UA"/>
        </w:rPr>
        <w:t xml:space="preserve"> про те, що в старшому підлітковому віці сильніше, ніж в молодшому віці, переживаються кризові ситуації.</w:t>
      </w:r>
    </w:p>
    <w:p w:rsidR="00D068BD" w:rsidRPr="00D068BD" w:rsidRDefault="00D068BD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68BD">
        <w:rPr>
          <w:rFonts w:ascii="Times New Roman" w:hAnsi="Times New Roman" w:cs="Times New Roman"/>
          <w:sz w:val="28"/>
          <w:szCs w:val="28"/>
          <w:lang w:val="uk-UA"/>
        </w:rPr>
        <w:t xml:space="preserve">             Протягом експерименту виконані </w:t>
      </w:r>
      <w:r w:rsidRPr="00D068BD">
        <w:rPr>
          <w:rFonts w:ascii="Times New Roman" w:hAnsi="Times New Roman" w:cs="Times New Roman"/>
          <w:b/>
          <w:sz w:val="28"/>
          <w:szCs w:val="28"/>
          <w:lang w:val="uk-UA"/>
        </w:rPr>
        <w:t>завдання</w:t>
      </w:r>
      <w:r w:rsidRPr="00D068BD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D068BD" w:rsidRPr="00D068BD" w:rsidRDefault="00D068BD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68BD">
        <w:rPr>
          <w:rFonts w:ascii="Times New Roman" w:hAnsi="Times New Roman" w:cs="Times New Roman"/>
          <w:sz w:val="28"/>
          <w:szCs w:val="28"/>
          <w:lang w:val="uk-UA"/>
        </w:rPr>
        <w:t>- виявлено основні кризові ситуації, які безпосередньо впливають на підлітків;</w:t>
      </w:r>
    </w:p>
    <w:p w:rsidR="00D068BD" w:rsidRPr="00D068BD" w:rsidRDefault="00D068BD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68BD">
        <w:rPr>
          <w:rFonts w:ascii="Times New Roman" w:hAnsi="Times New Roman" w:cs="Times New Roman"/>
          <w:sz w:val="28"/>
          <w:szCs w:val="28"/>
          <w:lang w:val="uk-UA"/>
        </w:rPr>
        <w:t>- підібрані стандартизовані методики та складено спеціальні анкети для підтвердження або спростування поставленої гіпотези, а також для виявлення особливостей переживання підлітками кризових ситуацій;</w:t>
      </w:r>
    </w:p>
    <w:p w:rsidR="00D068BD" w:rsidRPr="00D068BD" w:rsidRDefault="00D068BD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68BD">
        <w:rPr>
          <w:rFonts w:ascii="Times New Roman" w:hAnsi="Times New Roman" w:cs="Times New Roman"/>
          <w:sz w:val="28"/>
          <w:szCs w:val="28"/>
          <w:lang w:val="uk-UA"/>
        </w:rPr>
        <w:t>- проведено порівняльний аналіз отриманих результатів між переживанням криз підлітками 8 класів і підлітками 10 класів.</w:t>
      </w:r>
    </w:p>
    <w:p w:rsidR="00D068BD" w:rsidRPr="00D068BD" w:rsidRDefault="00D068BD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68BD">
        <w:rPr>
          <w:rFonts w:ascii="Times New Roman" w:hAnsi="Times New Roman" w:cs="Times New Roman"/>
          <w:sz w:val="28"/>
          <w:szCs w:val="28"/>
          <w:lang w:val="uk-UA"/>
        </w:rPr>
        <w:t>            Для роботи з підлітками, схильними до відхиляється в кризовій ситуації, розроблена програма для корекції емоційних переживань підлітками кризових ситуацій, яка передбачає коррекціію девіантної поведінки підлітків в емоційній сфері і в поведінкової сфері.</w:t>
      </w:r>
    </w:p>
    <w:p w:rsidR="00D068BD" w:rsidRPr="00D068BD" w:rsidRDefault="00D068BD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68BD">
        <w:rPr>
          <w:rFonts w:ascii="Times New Roman" w:hAnsi="Times New Roman" w:cs="Times New Roman"/>
          <w:sz w:val="28"/>
          <w:szCs w:val="28"/>
          <w:lang w:val="uk-UA"/>
        </w:rPr>
        <w:lastRenderedPageBreak/>
        <w:t>            Як доповнення відзначимо, що для уникнення методичної помилки при проведенні психокорекційної роботи з підлітками необхідно враховувати, що проходження арт-терапевтичної і психодраматического (з використанням елементів тренінгу особистісного зростання) блоків відбувається паралельно один одному, у вигляді двох відносно самостійних, але взаємодоповнюючих тренінгів. Вони проходять в різний час і в різні дні. Для більш ефективної роботи необхідно взаємодіяти з соціальним оточенням підлітків - батьками, опікунами, педагогічним складом школи або реабілітаційного центру, в залежності ві</w:t>
      </w:r>
      <w:r>
        <w:rPr>
          <w:rFonts w:ascii="Times New Roman" w:hAnsi="Times New Roman" w:cs="Times New Roman"/>
          <w:sz w:val="28"/>
          <w:szCs w:val="28"/>
          <w:lang w:val="uk-UA"/>
        </w:rPr>
        <w:t>д того, де здійснюється психоко</w:t>
      </w:r>
      <w:r w:rsidRPr="00D068BD">
        <w:rPr>
          <w:rFonts w:ascii="Times New Roman" w:hAnsi="Times New Roman" w:cs="Times New Roman"/>
          <w:sz w:val="28"/>
          <w:szCs w:val="28"/>
          <w:lang w:val="uk-UA"/>
        </w:rPr>
        <w:t>рекц</w:t>
      </w:r>
      <w:r>
        <w:rPr>
          <w:rFonts w:ascii="Times New Roman" w:hAnsi="Times New Roman" w:cs="Times New Roman"/>
          <w:sz w:val="28"/>
          <w:szCs w:val="28"/>
          <w:lang w:val="uk-UA"/>
        </w:rPr>
        <w:t>ійна</w:t>
      </w:r>
      <w:r w:rsidRPr="00D068BD">
        <w:rPr>
          <w:rFonts w:ascii="Times New Roman" w:hAnsi="Times New Roman" w:cs="Times New Roman"/>
          <w:sz w:val="28"/>
          <w:szCs w:val="28"/>
          <w:lang w:val="uk-UA"/>
        </w:rPr>
        <w:t xml:space="preserve"> взаємодія.</w:t>
      </w:r>
    </w:p>
    <w:p w:rsidR="00D068BD" w:rsidRPr="00D068BD" w:rsidRDefault="00D068BD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68BD">
        <w:rPr>
          <w:rFonts w:ascii="Times New Roman" w:hAnsi="Times New Roman" w:cs="Times New Roman"/>
          <w:sz w:val="28"/>
          <w:szCs w:val="28"/>
          <w:lang w:val="uk-UA"/>
        </w:rPr>
        <w:t>            Описане вище показує, що механізм впливу переживання критичних ситуацій на розвиток девіантної поведінки можна використовувати для визначення мішеней корекції відхилень у поведінці, а також при розробці психокорекційних програм роботи з дітьми та підлітками групи ризику.</w:t>
      </w:r>
    </w:p>
    <w:p w:rsidR="00D068BD" w:rsidRDefault="00D068BD" w:rsidP="00D068BD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3B591C" w:rsidRPr="00026757" w:rsidRDefault="00D068BD" w:rsidP="00D068B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147DFD" w:rsidRPr="00026757" w:rsidRDefault="00147DFD" w:rsidP="00D068B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1. Алешина Ю.Е. Индивидуальное и семейное психологическое консультирование. – Изд. 2-е. М.: Независимая фирма «Класс». 2007. – 208 с.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 xml:space="preserve">2.  Амбрумова А.Г. Анализ состояний психологического кризиса и их динамика </w:t>
      </w:r>
      <w:r w:rsidR="00096190">
        <w:rPr>
          <w:rFonts w:ascii="Times New Roman" w:hAnsi="Times New Roman" w:cs="Times New Roman"/>
          <w:sz w:val="28"/>
          <w:szCs w:val="28"/>
          <w:lang w:val="uk-UA"/>
        </w:rPr>
        <w:t>// Психологический журнал. – 200</w:t>
      </w:r>
      <w:r w:rsidRPr="00026757">
        <w:rPr>
          <w:rFonts w:ascii="Times New Roman" w:hAnsi="Times New Roman" w:cs="Times New Roman"/>
          <w:sz w:val="28"/>
          <w:szCs w:val="28"/>
          <w:lang w:val="uk-UA"/>
        </w:rPr>
        <w:t>5. - №6. – С.107-115.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 xml:space="preserve">3. Ананьев Б.Г. Избранные психологические труды: В </w:t>
      </w:r>
      <w:r w:rsidR="00096190">
        <w:rPr>
          <w:rFonts w:ascii="Times New Roman" w:hAnsi="Times New Roman" w:cs="Times New Roman"/>
          <w:sz w:val="28"/>
          <w:szCs w:val="28"/>
          <w:lang w:val="uk-UA"/>
        </w:rPr>
        <w:t>2 т. Т. I. - М.: Педагогика, 201</w:t>
      </w:r>
      <w:r w:rsidRPr="00026757">
        <w:rPr>
          <w:rFonts w:ascii="Times New Roman" w:hAnsi="Times New Roman" w:cs="Times New Roman"/>
          <w:sz w:val="28"/>
          <w:szCs w:val="28"/>
          <w:lang w:val="uk-UA"/>
        </w:rPr>
        <w:t xml:space="preserve">0. </w:t>
      </w:r>
      <w:r w:rsidR="0042307A">
        <w:rPr>
          <w:rFonts w:ascii="Times New Roman" w:hAnsi="Times New Roman" w:cs="Times New Roman"/>
          <w:sz w:val="28"/>
          <w:szCs w:val="28"/>
          <w:lang w:val="uk-UA"/>
        </w:rPr>
        <w:t>– 434 с.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4. Барабанщиков   В.А.   Онтологические   характеристики перцептивного процесса // Психологический журнал. – 2001. - №5. – С.17-28.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5. Бассин Ф.В. О силе «Я» и психологической защите // Вопросы философии. – 1969. - №2. – С.118-125.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6. Бассин   Ф.В.,   Бурлакова   М.К.,   Волков   В.Н.   Проблема психологической защиты // Психологический журнал. – 1988. - №3. – С.78-86.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7. Батуев А.С. Физиология высшей нервной деятельности и сенсорних систем: Учебник для вузов. – 3-е узд. – СПб.: Питер. 2009. – 317 с.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8.  Бердяев Н.А.  Философия свободного духа.   -  М.:  Республика, 1994. – 480с.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9. Берн Э. Игры, в которые играют люди. Психология человеческих взаимоотношений. Люди, которые играют в игры. Психология человеческой  судьбы: Пер. С анл. / Общ. Ред. М.С. Мацковского. – СПб.: Лениздат. 1992. – 400 с.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10. Большая психологическая энциклопедия. – М.: Эксмо. 2007. – 544 с.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 xml:space="preserve">11.  Бурлачук   Л.Ф.,   Михайлова   Н.Б.   К   психологической   теории ситуации </w:t>
      </w:r>
      <w:r w:rsidR="00096190">
        <w:rPr>
          <w:rFonts w:ascii="Times New Roman" w:hAnsi="Times New Roman" w:cs="Times New Roman"/>
          <w:sz w:val="28"/>
          <w:szCs w:val="28"/>
          <w:lang w:val="uk-UA"/>
        </w:rPr>
        <w:t>// Психологический журнал. – 201</w:t>
      </w:r>
      <w:r w:rsidRPr="00026757">
        <w:rPr>
          <w:rFonts w:ascii="Times New Roman" w:hAnsi="Times New Roman" w:cs="Times New Roman"/>
          <w:sz w:val="28"/>
          <w:szCs w:val="28"/>
          <w:lang w:val="uk-UA"/>
        </w:rPr>
        <w:t>2. - №1. – С.5-17.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12. Варга А.Я. Введение в системную семейную психотерапию. – М.: «Когито- Центр». 2009. – 182 с.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lastRenderedPageBreak/>
        <w:t>13.  Василюк  Ф.Е.  Психология  переживания:  Анализ   преодоления критических ситуаций. - М.: Изд-во МГУ, 1984. – 200с.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14. Василюк     Ф.Е.   Уровни   построения   переживания   и   методы психологической помощи // Вопросы психологии. – 1988. -  №5. – С.27-37.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15. Видерман Н.С. Медико-психологические характеристики копинг-поведения больных с зависимостью от алкоголя,: Дис…канд. психол.наук 2.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16. Выготский Л.С. Собрание сочинений в 6 т. - М.: Педагогика, 1982.– 504с.</w:t>
      </w:r>
    </w:p>
    <w:p w:rsidR="004B4D05" w:rsidRPr="00026757" w:rsidRDefault="003B591C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17. Гиль</w:t>
      </w:r>
      <w:r w:rsidR="004B4D05" w:rsidRPr="00026757">
        <w:rPr>
          <w:rFonts w:ascii="Times New Roman" w:hAnsi="Times New Roman" w:cs="Times New Roman"/>
          <w:sz w:val="28"/>
          <w:szCs w:val="28"/>
          <w:lang w:val="uk-UA"/>
        </w:rPr>
        <w:t>бух Ю.З. Темперамент и познавательные способности школьника: психология, диагностика, педагогика. – К.: Инс</w:t>
      </w:r>
      <w:r w:rsidR="00096190">
        <w:rPr>
          <w:rFonts w:ascii="Times New Roman" w:hAnsi="Times New Roman" w:cs="Times New Roman"/>
          <w:sz w:val="28"/>
          <w:szCs w:val="28"/>
          <w:lang w:val="uk-UA"/>
        </w:rPr>
        <w:t>титут психологи АПН Украины, 201</w:t>
      </w:r>
      <w:r w:rsidR="004B4D05" w:rsidRPr="00026757">
        <w:rPr>
          <w:rFonts w:ascii="Times New Roman" w:hAnsi="Times New Roman" w:cs="Times New Roman"/>
          <w:sz w:val="28"/>
          <w:szCs w:val="28"/>
          <w:lang w:val="uk-UA"/>
        </w:rPr>
        <w:t>3. – 272 с.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 xml:space="preserve">18. Гиппенрейтер Ю.Б. Как общаться с ребенком. – Издание 3-е. –М.:ЧеРо. 2001. – 240 с. </w:t>
      </w:r>
    </w:p>
    <w:p w:rsidR="004B4D05" w:rsidRPr="00026757" w:rsidRDefault="00A0722E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19</w:t>
      </w:r>
      <w:r w:rsidR="004B4D05" w:rsidRPr="00026757">
        <w:rPr>
          <w:rFonts w:ascii="Times New Roman" w:hAnsi="Times New Roman" w:cs="Times New Roman"/>
          <w:sz w:val="28"/>
          <w:szCs w:val="28"/>
          <w:lang w:val="uk-UA"/>
        </w:rPr>
        <w:t>. Головаха Е.И., Кроник А.А. Психологическое время личности. – Киев,: Наукова Думка, 1984. – 207с.</w:t>
      </w:r>
    </w:p>
    <w:p w:rsidR="004B4D05" w:rsidRPr="00026757" w:rsidRDefault="00A0722E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4B4D05" w:rsidRPr="00026757">
        <w:rPr>
          <w:rFonts w:ascii="Times New Roman" w:hAnsi="Times New Roman" w:cs="Times New Roman"/>
          <w:sz w:val="28"/>
          <w:szCs w:val="28"/>
          <w:lang w:val="uk-UA"/>
        </w:rPr>
        <w:t>. Гришина   Н.В.   Психология   социальных   ситуаций   //Вопросы психологии. – 1997. -  №1. – С.121-132.</w:t>
      </w:r>
    </w:p>
    <w:p w:rsidR="004B4D05" w:rsidRPr="00026757" w:rsidRDefault="00A0722E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21</w:t>
      </w:r>
      <w:r w:rsidR="004B4D05" w:rsidRPr="00026757">
        <w:rPr>
          <w:rFonts w:ascii="Times New Roman" w:hAnsi="Times New Roman" w:cs="Times New Roman"/>
          <w:sz w:val="28"/>
          <w:szCs w:val="28"/>
          <w:lang w:val="uk-UA"/>
        </w:rPr>
        <w:t>. Грининг   Т.   Посттравматический   стресс   с   позиций экзистенциально–гуманистической психологии // Вопросы психологии. – 1994. -  №1. С.92-96.</w:t>
      </w:r>
    </w:p>
    <w:p w:rsidR="004B4D05" w:rsidRDefault="00A0722E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4B4D05" w:rsidRPr="00026757">
        <w:rPr>
          <w:rFonts w:ascii="Times New Roman" w:hAnsi="Times New Roman" w:cs="Times New Roman"/>
          <w:sz w:val="28"/>
          <w:szCs w:val="28"/>
          <w:lang w:val="uk-UA"/>
        </w:rPr>
        <w:t>.  Данилова   Е.Е.  Психологический   анализ   трудных   ситуаций   и способов овладения ими у детей 9 – 11 лет. Дисс., канд психол. наук. – М., 1990.</w:t>
      </w:r>
    </w:p>
    <w:p w:rsidR="00A0722E" w:rsidRPr="00A0722E" w:rsidRDefault="00A0722E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23. Духновский  С.В. Психологическое сопровождение подростков в критических ситуациях: Учебное пособие. – Курган: Издательство Курганского государственного университета. 2003.- 124 с.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24.Емельянова Е.В. Кризис в созависимых отношениях. Принципы и алгоритмы консультирования. – СПб.: Речь. 2008. – 368 с.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 xml:space="preserve">25. Зейгарник Б.В. Психология личности: норма и патология: Избранные психологические труды / Под ред.. М.Р. Гинзбурга. – 4-е узд. – М.: </w:t>
      </w:r>
      <w:r w:rsidRPr="00026757">
        <w:rPr>
          <w:rFonts w:ascii="Times New Roman" w:hAnsi="Times New Roman" w:cs="Times New Roman"/>
          <w:sz w:val="28"/>
          <w:szCs w:val="28"/>
          <w:lang w:val="uk-UA"/>
        </w:rPr>
        <w:lastRenderedPageBreak/>
        <w:t>Издательство Московского психолого-социального института; Воронеж: Издательство НПО «МОДЭК». 2007. – 416 с.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26.  Карцева Т.Б.  Личностные изменения  в  ситуациях жизненных перемен // Психологический журнал. – 1988. - №5. – 121-128.</w:t>
      </w:r>
    </w:p>
    <w:p w:rsidR="00147DFD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 xml:space="preserve">27. Крайг Г., Бокум Д. Психология развития. – СПб.: Питер. 2008. – 940 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28. Клиническая психология: Учебник для вузов. 4-е узд. / Под ред.. Б.Д. Карвасарского. – СПб.: Питер. 2010. – 864 с.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29. Леонтьев   А.Н.   Деятельность.   Сознание.   Личность.   -   М.: Политиздат, 1975. – 304с.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30. Леонтьев А.Н. Избранные психологические произведения: В 2 т. / Под ред. В.В. Давыдова и др. – М.: Педагогика, 1983. – 391с.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31. Леонтьев   Д.А.   Психология   смысла:   строение   и   динамика смысловой реальности. – М.: Смысл, 1999. – 487с.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32. Лидеман Р.Р. За гранью психического здоровья. – М.: Знание. 1992.–192 с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33. Логинова   Н.А.   Развитие   личности   и   ее   жизненный   путь   //Психология личности в трудах отечественных психологов.–СПб.:Издательство «Питер», 2000. – С. 238-246.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34. Ломов   Б.Ф.   Методологические   и   теоретические   проблемы</w:t>
      </w:r>
      <w:r w:rsidR="00E87D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6757">
        <w:rPr>
          <w:rFonts w:ascii="Times New Roman" w:hAnsi="Times New Roman" w:cs="Times New Roman"/>
          <w:sz w:val="28"/>
          <w:szCs w:val="28"/>
          <w:lang w:val="uk-UA"/>
        </w:rPr>
        <w:t xml:space="preserve">психологии. – М.: Наука, 1984. 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35. Магнуссон Д. Ситуационный анализ: эмпирические исследования</w:t>
      </w:r>
      <w:r w:rsidR="00E87D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6757">
        <w:rPr>
          <w:rFonts w:ascii="Times New Roman" w:hAnsi="Times New Roman" w:cs="Times New Roman"/>
          <w:sz w:val="28"/>
          <w:szCs w:val="28"/>
          <w:lang w:val="uk-UA"/>
        </w:rPr>
        <w:t>соотношений выходов и ситуаций // Психологический журнал. – 1983. - №2.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36. Магомед-Эминов   М.Ш.   Трансформация   личности.   -   М.: Психоаналитическая ассоциация, 1998. – 496с.</w:t>
      </w:r>
    </w:p>
    <w:p w:rsidR="004B4D05" w:rsidRPr="00026757" w:rsidRDefault="00E87D54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37. Машков В.Н. Д</w:t>
      </w:r>
      <w:r w:rsidR="004B4D05" w:rsidRPr="00026757">
        <w:rPr>
          <w:rFonts w:ascii="Times New Roman" w:hAnsi="Times New Roman" w:cs="Times New Roman"/>
          <w:sz w:val="28"/>
          <w:szCs w:val="28"/>
          <w:lang w:val="uk-UA"/>
        </w:rPr>
        <w:t xml:space="preserve">ифференциальная психология человека. – СПб.: Питер. 2008. – 288 с. 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38. Москаленко   А.Т.,   Сержантов   В.Ф.   Личность   как   предмет философского   познания.   Философская   теория   личности   и   ее психологические и биологические основания. – Новосибирск: Наука. 1984.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lastRenderedPageBreak/>
        <w:t>39. Моховиков А.Н., Дыхне Е.А. Кризисы и травмы. Методические материалы Московского Гештальт Института. Выпуск первый.  – 2006.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 xml:space="preserve">40. Нардонэ Дж. Страх, паника, фобия: Краткосрочная терапия: Пер. С ит.: - М.: Психотерапия. 2008. – 352 с. 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 xml:space="preserve">41. Простомолотов В.Ф. Пограничная психиатрия: Учебное пособие. 2-е узд., испр. И доп. –Одесса: ВМВ. 2009. – 452 с. </w:t>
      </w:r>
    </w:p>
    <w:p w:rsidR="004B4D05" w:rsidRPr="00E6315E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42. Психология</w:t>
      </w:r>
      <w:r w:rsidR="00131D94">
        <w:rPr>
          <w:rFonts w:ascii="Times New Roman" w:hAnsi="Times New Roman" w:cs="Times New Roman"/>
          <w:sz w:val="28"/>
          <w:szCs w:val="28"/>
          <w:lang w:val="uk-UA"/>
        </w:rPr>
        <w:t xml:space="preserve">. Учебник. – М.: «ПРОСПЕКТ». </w:t>
      </w:r>
      <w:r w:rsidR="00131D94" w:rsidRPr="00ED77F7">
        <w:rPr>
          <w:rFonts w:ascii="Times New Roman" w:hAnsi="Times New Roman" w:cs="Times New Roman"/>
          <w:sz w:val="28"/>
          <w:szCs w:val="28"/>
        </w:rPr>
        <w:t>200</w:t>
      </w:r>
      <w:r w:rsidRPr="00026757">
        <w:rPr>
          <w:rFonts w:ascii="Times New Roman" w:hAnsi="Times New Roman" w:cs="Times New Roman"/>
          <w:sz w:val="28"/>
          <w:szCs w:val="28"/>
          <w:lang w:val="uk-UA"/>
        </w:rPr>
        <w:t xml:space="preserve">9. – 584 с. 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43. Псядло Э.М.  Темперамент и характер в истории медицины и психологи: Учебно – справочное пособие. – О.: Наука и техника. 2007. – 232 с.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44. Розанов В.А.  Экология человека (избранные разделы): Учебное пособие для студентов-психологов – 2-е узд. – О.: Наука и техника. 2007. – 172 с.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45. Рубинштейн С.Л. Бытие и сознание. О месте психического во всеобщей взаимосвязи явлений</w:t>
      </w:r>
      <w:r w:rsidR="00131D94">
        <w:rPr>
          <w:rFonts w:ascii="Times New Roman" w:hAnsi="Times New Roman" w:cs="Times New Roman"/>
          <w:sz w:val="28"/>
          <w:szCs w:val="28"/>
          <w:lang w:val="uk-UA"/>
        </w:rPr>
        <w:t>. - М.: Педагогика, 19</w:t>
      </w:r>
      <w:r w:rsidR="00131D94" w:rsidRPr="00131D94">
        <w:rPr>
          <w:rFonts w:ascii="Times New Roman" w:hAnsi="Times New Roman" w:cs="Times New Roman"/>
          <w:sz w:val="28"/>
          <w:szCs w:val="28"/>
        </w:rPr>
        <w:t>8</w:t>
      </w:r>
      <w:r w:rsidRPr="00026757">
        <w:rPr>
          <w:rFonts w:ascii="Times New Roman" w:hAnsi="Times New Roman" w:cs="Times New Roman"/>
          <w:sz w:val="28"/>
          <w:szCs w:val="28"/>
          <w:lang w:val="uk-UA"/>
        </w:rPr>
        <w:t>7.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46.  Рубинштейн С.Л. Проблемы общей психологии. - М.: Педагогика, 1976. – 416с.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47. Сарджвеладзе Н.  Травма и психологическая помощь. – М.: Смысл. 2007. – 180 с.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48. Сергиенко   Е.А.   Современное   состояние   исследований когнитивных процессов // Психологический журнал. – 2002. - №2. – С.19-35.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49. Фрейд З. Психология бессознательного: Сб. прои</w:t>
      </w:r>
      <w:r w:rsidR="00131D94">
        <w:rPr>
          <w:rFonts w:ascii="Times New Roman" w:hAnsi="Times New Roman" w:cs="Times New Roman"/>
          <w:sz w:val="28"/>
          <w:szCs w:val="28"/>
          <w:lang w:val="uk-UA"/>
        </w:rPr>
        <w:t xml:space="preserve">зведений. – М.: Просвещение. </w:t>
      </w:r>
      <w:r w:rsidR="00096190">
        <w:rPr>
          <w:rFonts w:ascii="Times New Roman" w:hAnsi="Times New Roman" w:cs="Times New Roman"/>
          <w:sz w:val="28"/>
          <w:szCs w:val="28"/>
        </w:rPr>
        <w:t>201</w:t>
      </w:r>
      <w:r w:rsidRPr="00026757">
        <w:rPr>
          <w:rFonts w:ascii="Times New Roman" w:hAnsi="Times New Roman" w:cs="Times New Roman"/>
          <w:sz w:val="28"/>
          <w:szCs w:val="28"/>
          <w:lang w:val="uk-UA"/>
        </w:rPr>
        <w:t xml:space="preserve">0. – 448 с. 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50. Хекхаузен Х. Мотивация и деятельность.  Т 1.  М.:  Педагогика, 1986. – 408с.</w:t>
      </w:r>
    </w:p>
    <w:p w:rsidR="004B4D05" w:rsidRPr="00026757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>51. Чудновский   В.Э.   К   проблеме   соотношения   «внешнего»   и «внутреннего» в психологии // Психологический журнал. – 1993. - №5. – С.3-12.</w:t>
      </w:r>
    </w:p>
    <w:p w:rsidR="00096190" w:rsidRDefault="004B4D05" w:rsidP="00D068B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26757">
        <w:rPr>
          <w:rFonts w:ascii="Times New Roman" w:hAnsi="Times New Roman" w:cs="Times New Roman"/>
          <w:sz w:val="28"/>
          <w:szCs w:val="28"/>
          <w:lang w:val="uk-UA"/>
        </w:rPr>
        <w:t xml:space="preserve">52. Шакуров   Р.Х.   Эмоции.   Личность.   Деятельность   (механизмы психодинамики). – Казань: Центр инновационных технологий, 2001. – 180с. </w:t>
      </w:r>
    </w:p>
    <w:p w:rsidR="00096190" w:rsidRDefault="00096190" w:rsidP="00D068B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76A28" w:rsidRDefault="00176A28" w:rsidP="00D068B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A7D7F">
        <w:rPr>
          <w:rFonts w:ascii="Times New Roman" w:hAnsi="Times New Roman" w:cs="Times New Roman"/>
          <w:b/>
          <w:sz w:val="28"/>
          <w:szCs w:val="28"/>
        </w:rPr>
        <w:t>ДОДАТКИ</w:t>
      </w:r>
      <w:r w:rsidRPr="0009619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096190" w:rsidRPr="00096190" w:rsidRDefault="00096190" w:rsidP="00D068B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96190">
        <w:rPr>
          <w:rFonts w:ascii="Times New Roman" w:hAnsi="Times New Roman" w:cs="Times New Roman"/>
          <w:b/>
          <w:sz w:val="28"/>
          <w:szCs w:val="28"/>
        </w:rPr>
        <w:t xml:space="preserve">Методика «Индикатор копинг-стратегий» </w:t>
      </w:r>
      <w:r w:rsidRPr="00096190">
        <w:rPr>
          <w:rFonts w:ascii="Times New Roman" w:hAnsi="Times New Roman" w:cs="Times New Roman"/>
          <w:sz w:val="28"/>
          <w:szCs w:val="28"/>
        </w:rPr>
        <w:t>(Д. Амирхан)</w:t>
      </w:r>
    </w:p>
    <w:p w:rsidR="00096190" w:rsidRPr="00096190" w:rsidRDefault="00096190" w:rsidP="00D068B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096190">
        <w:rPr>
          <w:rFonts w:ascii="Times New Roman" w:hAnsi="Times New Roman" w:cs="Times New Roman"/>
          <w:b/>
          <w:i/>
          <w:sz w:val="28"/>
          <w:szCs w:val="28"/>
        </w:rPr>
        <w:t>Инструкция.</w:t>
      </w:r>
      <w:r w:rsidRPr="00096190">
        <w:rPr>
          <w:rFonts w:ascii="Times New Roman" w:hAnsi="Times New Roman" w:cs="Times New Roman"/>
          <w:sz w:val="28"/>
          <w:szCs w:val="28"/>
        </w:rPr>
        <w:t xml:space="preserve"> Мы интересуемся, как люди справляются с проблемами, трудностями и неприятностями в их жизни. На бланке представлено несколько возможных путей преодоления проблем, неприятностей. Ознакомившись с утверждениями, Вы сможете определить, какие из предложенных вариантов обычно Вами используются. Все Ваши ответы останутся неизвестны посторонним. Попытайтесь вспомнить об одной из серьезных проблем, с которой Вы столкнулись за последний год и которая заставила вас изрядно беспокоиться. Опишите эту проблему в нескольких словах.</w:t>
      </w:r>
    </w:p>
    <w:p w:rsidR="00096190" w:rsidRPr="00096190" w:rsidRDefault="00096190" w:rsidP="00D068BD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096190">
        <w:rPr>
          <w:rFonts w:ascii="Times New Roman" w:hAnsi="Times New Roman" w:cs="Times New Roman"/>
          <w:sz w:val="28"/>
          <w:szCs w:val="28"/>
        </w:rPr>
        <w:t>Теперь, читая приведенные ниже утверждения, выберите один из трех наиболее приемлемых вариантов ответа для каждого утверждения.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10"/>
        <w:gridCol w:w="1218"/>
        <w:gridCol w:w="1233"/>
        <w:gridCol w:w="1510"/>
      </w:tblGrid>
      <w:tr w:rsidR="00096190" w:rsidRPr="00096190" w:rsidTr="009A7D7F">
        <w:tc>
          <w:tcPr>
            <w:tcW w:w="66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Текст опросника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ind w:left="-108"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Не согласен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ind w:left="-108"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Согласен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ind w:left="-108"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Полностью согласен</w:t>
            </w:r>
          </w:p>
        </w:tc>
      </w:tr>
      <w:tr w:rsidR="00096190" w:rsidRPr="00096190" w:rsidTr="009A7D7F"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ind w:left="-108" w:right="-108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1 балл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ind w:left="-108" w:right="-108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2 балла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ind w:left="-108" w:right="-108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3 балла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1. Позволяю себе поделиться переживанием с другом.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2. Стараюсь сделать все так, чтобы иметь возможность наилучшим образом решить проблему.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3. Осуществляю поиск всех возможных решений, прежде чем что-либо предпринять.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4. Пытаюсь отвлечься от проблемы.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5. Принимаю сочувствие и понимание кого-либо.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6. Делаю все возможное, чтобы не дать окружающим возможность увидеть, что мои дела плохи.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7. Обсуждаю ситуацию с людьми, так как обсуждение помогает мне чувствовать себя лучше.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8. Ставлю для себя ряд целей, позволяющих постепенно справиться с ситуацией.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9. Очень тщательно взвешиваю возможности выбора.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10. Мечтаю, фантазирую о лучших временах.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11. Пытаюсь различными способами разрешить проблему, пока не найду наиболее подходящий.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12. Доверяю свои страхи родственнику или другу.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13. Больше времени, чем обычно, провожу один.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14. Рассказываю людям о ситуации, так как только ее обсуждение помогает мне прийти к ее разрешению.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15. Думаю о том, что нужно сделать для того, чтобы исправить положение.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16. Сосредоточиваюсь полностью на решении проблемы.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17. Обдумываю про себя план действий.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18. Смотрю телевизор дольше, чем обычно.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19. Иду к кому-нибудь (другу или специалисту), чтобы он мне помог чувствовать себя лучше.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20. Проявляю упорство и борюсь за то, что мне нужно в этой ситуации.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21. Избегаю общения с людьми.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22. Переключаюсь на хобби или занимаюсь спортом, чтобы избежать проблемы.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23. Иду к другу, чтобы он помог мне лучше осознать проблему.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24. Иду к другу за советом – как исправить ситуацию.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 xml:space="preserve">25. Принимаю сочувствие, взаимное понимание друзей, у которых та же </w:t>
            </w:r>
            <w:r w:rsidRPr="0009619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проблема.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26. Сплю больше обычного.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27. Фантазирую о том, что все могло быть иначе.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28. Представляю себя героем книг или кино.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29. Пытаюсь решить проблему.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30. Хочу, чтобы люди оставили меня одного.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31. Принимаю помощь от друга или родственника.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32. Ищу успокоение у тех, кто знает меня лучше.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ind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096190" w:rsidRPr="00096190" w:rsidTr="009A7D7F">
        <w:tc>
          <w:tcPr>
            <w:tcW w:w="6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33. Пытаюсь тщательно планировать свои действия, а не действовать импульсивно.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96190" w:rsidRPr="00096190" w:rsidRDefault="00096190" w:rsidP="00D068B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</w:tbl>
    <w:p w:rsidR="00096190" w:rsidRPr="00096190" w:rsidRDefault="00096190" w:rsidP="00D068B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96190" w:rsidRPr="00096190" w:rsidRDefault="00096190" w:rsidP="00D068B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96190">
        <w:rPr>
          <w:rFonts w:ascii="Times New Roman" w:hAnsi="Times New Roman" w:cs="Times New Roman"/>
          <w:b/>
          <w:sz w:val="28"/>
          <w:szCs w:val="28"/>
        </w:rPr>
        <w:t>Ключ.</w:t>
      </w:r>
    </w:p>
    <w:p w:rsidR="00096190" w:rsidRPr="00096190" w:rsidRDefault="00096190" w:rsidP="00D068B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190">
        <w:rPr>
          <w:rFonts w:ascii="Times New Roman" w:hAnsi="Times New Roman" w:cs="Times New Roman"/>
          <w:sz w:val="28"/>
          <w:szCs w:val="28"/>
        </w:rPr>
        <w:t>Шкала «разрешение проблем» – ответы «да» по пунктам 2, 3, 8, 9, 11, 15, 16, 17, 20, 29, 33.</w:t>
      </w:r>
    </w:p>
    <w:p w:rsidR="00096190" w:rsidRPr="00096190" w:rsidRDefault="00096190" w:rsidP="00D068B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190">
        <w:rPr>
          <w:rFonts w:ascii="Times New Roman" w:hAnsi="Times New Roman" w:cs="Times New Roman"/>
          <w:sz w:val="28"/>
          <w:szCs w:val="28"/>
        </w:rPr>
        <w:t>Шкала «поиск социальной поддержки» – ответы «да» по пунктам 1,5,7,12,14,19,23,24, 25, 31, 32.</w:t>
      </w:r>
    </w:p>
    <w:p w:rsidR="00096190" w:rsidRPr="00096190" w:rsidRDefault="00096190" w:rsidP="00D068B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6190">
        <w:rPr>
          <w:rFonts w:ascii="Times New Roman" w:hAnsi="Times New Roman" w:cs="Times New Roman"/>
          <w:sz w:val="28"/>
          <w:szCs w:val="28"/>
        </w:rPr>
        <w:t>Шкала «избегание проблем» – ответы «да» по пунктам 4, 6, 10, 13, 18, 21, 22, 26, 27, 28, 30.</w:t>
      </w:r>
    </w:p>
    <w:p w:rsidR="00096190" w:rsidRPr="00096190" w:rsidRDefault="00096190" w:rsidP="00D068B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96190" w:rsidRPr="00096190" w:rsidRDefault="00096190" w:rsidP="00D068B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96190">
        <w:rPr>
          <w:rFonts w:ascii="Times New Roman" w:hAnsi="Times New Roman" w:cs="Times New Roman"/>
          <w:b/>
          <w:sz w:val="28"/>
          <w:szCs w:val="28"/>
        </w:rPr>
        <w:lastRenderedPageBreak/>
        <w:t>Оценка результатов.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392"/>
        <w:gridCol w:w="2392"/>
        <w:gridCol w:w="2393"/>
        <w:gridCol w:w="2393"/>
      </w:tblGrid>
      <w:tr w:rsidR="00096190" w:rsidRPr="00096190" w:rsidTr="009A7D7F"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Уровень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Разрешение проблем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Поиск социальной поддержки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Избегание проблем</w:t>
            </w:r>
          </w:p>
        </w:tc>
      </w:tr>
      <w:tr w:rsidR="00096190" w:rsidRPr="00096190" w:rsidTr="009A7D7F"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Очень низкий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&lt; 16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&lt; 13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&lt; 15</w:t>
            </w:r>
          </w:p>
        </w:tc>
      </w:tr>
      <w:tr w:rsidR="00096190" w:rsidRPr="00096190" w:rsidTr="009A7D7F"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Низкий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17 - 21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14 - 18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16 - 23</w:t>
            </w:r>
          </w:p>
        </w:tc>
      </w:tr>
      <w:tr w:rsidR="00096190" w:rsidRPr="00096190" w:rsidTr="009A7D7F"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Средний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22 - 30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19 - 28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24 - 26</w:t>
            </w:r>
          </w:p>
        </w:tc>
      </w:tr>
      <w:tr w:rsidR="00096190" w:rsidRPr="00096190" w:rsidTr="009A7D7F"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Высокий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&gt; 31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&gt; 29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96190" w:rsidRPr="00096190" w:rsidRDefault="00096190" w:rsidP="00D068B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6190">
              <w:rPr>
                <w:rFonts w:ascii="Times New Roman" w:hAnsi="Times New Roman" w:cs="Times New Roman"/>
                <w:sz w:val="28"/>
                <w:szCs w:val="28"/>
              </w:rPr>
              <w:t>&gt; 27</w:t>
            </w:r>
          </w:p>
        </w:tc>
      </w:tr>
    </w:tbl>
    <w:p w:rsidR="00096190" w:rsidRPr="00096190" w:rsidRDefault="00096190" w:rsidP="00D068BD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4B4D05" w:rsidRPr="00096190" w:rsidRDefault="004B4D05" w:rsidP="00D068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B30E4" w:rsidRPr="00096190" w:rsidRDefault="004B30E4" w:rsidP="00D068B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4B30E4" w:rsidRPr="00096190" w:rsidSect="008F6563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0C3D" w:rsidRDefault="00740C3D" w:rsidP="004B4D05">
      <w:pPr>
        <w:spacing w:after="0" w:line="240" w:lineRule="auto"/>
      </w:pPr>
      <w:r>
        <w:separator/>
      </w:r>
    </w:p>
  </w:endnote>
  <w:endnote w:type="continuationSeparator" w:id="0">
    <w:p w:rsidR="00740C3D" w:rsidRDefault="00740C3D" w:rsidP="004B4D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0C3D" w:rsidRDefault="00740C3D" w:rsidP="004B4D05">
      <w:pPr>
        <w:spacing w:after="0" w:line="240" w:lineRule="auto"/>
      </w:pPr>
      <w:r>
        <w:separator/>
      </w:r>
    </w:p>
  </w:footnote>
  <w:footnote w:type="continuationSeparator" w:id="0">
    <w:p w:rsidR="00740C3D" w:rsidRDefault="00740C3D" w:rsidP="004B4D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957435"/>
      <w:docPartObj>
        <w:docPartGallery w:val="Page Numbers (Top of Page)"/>
        <w:docPartUnique/>
      </w:docPartObj>
    </w:sdtPr>
    <w:sdtEndPr>
      <w:rPr>
        <w:rFonts w:ascii="Times New Roman" w:hAnsi="Times New Roman"/>
        <w:sz w:val="28"/>
        <w:szCs w:val="28"/>
      </w:rPr>
    </w:sdtEndPr>
    <w:sdtContent>
      <w:p w:rsidR="009A7D7F" w:rsidRPr="008F6563" w:rsidRDefault="00F27034" w:rsidP="008F6563">
        <w:pPr>
          <w:pStyle w:val="a3"/>
          <w:spacing w:after="0" w:line="360" w:lineRule="auto"/>
          <w:jc w:val="right"/>
          <w:rPr>
            <w:rFonts w:ascii="Times New Roman" w:hAnsi="Times New Roman"/>
            <w:sz w:val="28"/>
            <w:szCs w:val="28"/>
          </w:rPr>
        </w:pPr>
        <w:r w:rsidRPr="008F6563">
          <w:rPr>
            <w:rFonts w:ascii="Times New Roman" w:hAnsi="Times New Roman"/>
            <w:sz w:val="28"/>
            <w:szCs w:val="28"/>
          </w:rPr>
          <w:fldChar w:fldCharType="begin"/>
        </w:r>
        <w:r w:rsidR="009A7D7F" w:rsidRPr="008F6563">
          <w:rPr>
            <w:rFonts w:ascii="Times New Roman" w:hAnsi="Times New Roman"/>
            <w:sz w:val="28"/>
            <w:szCs w:val="28"/>
          </w:rPr>
          <w:instrText xml:space="preserve"> PAGE   \* MERGEFORMAT </w:instrText>
        </w:r>
        <w:r w:rsidRPr="008F6563">
          <w:rPr>
            <w:rFonts w:ascii="Times New Roman" w:hAnsi="Times New Roman"/>
            <w:sz w:val="28"/>
            <w:szCs w:val="28"/>
          </w:rPr>
          <w:fldChar w:fldCharType="separate"/>
        </w:r>
        <w:r w:rsidR="00EA6F6E">
          <w:rPr>
            <w:rFonts w:ascii="Times New Roman" w:hAnsi="Times New Roman"/>
            <w:noProof/>
            <w:sz w:val="28"/>
            <w:szCs w:val="28"/>
          </w:rPr>
          <w:t>6</w:t>
        </w:r>
        <w:r w:rsidRPr="008F6563">
          <w:rPr>
            <w:rFonts w:ascii="Times New Roman" w:hAnsi="Times New Roman"/>
            <w:sz w:val="28"/>
            <w:szCs w:val="28"/>
          </w:rPr>
          <w:fldChar w:fldCharType="end"/>
        </w:r>
      </w:p>
    </w:sdtContent>
  </w:sdt>
  <w:p w:rsidR="009A7D7F" w:rsidRPr="008F6563" w:rsidRDefault="009A7D7F" w:rsidP="008F6563">
    <w:pPr>
      <w:pStyle w:val="a3"/>
      <w:spacing w:after="0" w:line="360" w:lineRule="auto"/>
      <w:rPr>
        <w:rFonts w:ascii="Times New Roman" w:hAnsi="Times New Roman"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C218AC"/>
    <w:multiLevelType w:val="multilevel"/>
    <w:tmpl w:val="4A6A5382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2DB66704"/>
    <w:multiLevelType w:val="hybridMultilevel"/>
    <w:tmpl w:val="3CE81560"/>
    <w:lvl w:ilvl="0" w:tplc="E292A480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DA023F"/>
    <w:multiLevelType w:val="hybridMultilevel"/>
    <w:tmpl w:val="D0E8EEF6"/>
    <w:lvl w:ilvl="0" w:tplc="B8ECE190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58A190A"/>
    <w:multiLevelType w:val="hybridMultilevel"/>
    <w:tmpl w:val="5C7C5E6A"/>
    <w:lvl w:ilvl="0" w:tplc="95FEDF54">
      <w:start w:val="1"/>
      <w:numFmt w:val="decimal"/>
      <w:lvlText w:val="%1)"/>
      <w:lvlJc w:val="left"/>
      <w:pPr>
        <w:ind w:left="4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D05"/>
    <w:rsid w:val="00003154"/>
    <w:rsid w:val="00026757"/>
    <w:rsid w:val="0004477A"/>
    <w:rsid w:val="00047EC0"/>
    <w:rsid w:val="00076E26"/>
    <w:rsid w:val="00084269"/>
    <w:rsid w:val="00096190"/>
    <w:rsid w:val="00097FAB"/>
    <w:rsid w:val="000B4511"/>
    <w:rsid w:val="0011622D"/>
    <w:rsid w:val="00116FED"/>
    <w:rsid w:val="00131D94"/>
    <w:rsid w:val="00147DFD"/>
    <w:rsid w:val="00176A28"/>
    <w:rsid w:val="00185E89"/>
    <w:rsid w:val="001D492B"/>
    <w:rsid w:val="00265433"/>
    <w:rsid w:val="002A0ECE"/>
    <w:rsid w:val="00351C03"/>
    <w:rsid w:val="00353F07"/>
    <w:rsid w:val="00355C13"/>
    <w:rsid w:val="00367556"/>
    <w:rsid w:val="00380E7D"/>
    <w:rsid w:val="003933BC"/>
    <w:rsid w:val="003B591C"/>
    <w:rsid w:val="003F37B4"/>
    <w:rsid w:val="00415BFB"/>
    <w:rsid w:val="0042128D"/>
    <w:rsid w:val="0042307A"/>
    <w:rsid w:val="00437120"/>
    <w:rsid w:val="0048424A"/>
    <w:rsid w:val="004A6CAD"/>
    <w:rsid w:val="004B1F1C"/>
    <w:rsid w:val="004B30E4"/>
    <w:rsid w:val="004B4D05"/>
    <w:rsid w:val="00500498"/>
    <w:rsid w:val="00543279"/>
    <w:rsid w:val="00553972"/>
    <w:rsid w:val="00580178"/>
    <w:rsid w:val="0058414C"/>
    <w:rsid w:val="005927DC"/>
    <w:rsid w:val="00595D40"/>
    <w:rsid w:val="005A21A3"/>
    <w:rsid w:val="005A7F01"/>
    <w:rsid w:val="00655637"/>
    <w:rsid w:val="006A3CEC"/>
    <w:rsid w:val="00732560"/>
    <w:rsid w:val="00740C3D"/>
    <w:rsid w:val="00750835"/>
    <w:rsid w:val="00787265"/>
    <w:rsid w:val="007B3746"/>
    <w:rsid w:val="007C0533"/>
    <w:rsid w:val="007D3455"/>
    <w:rsid w:val="008438BD"/>
    <w:rsid w:val="008838AE"/>
    <w:rsid w:val="008F6563"/>
    <w:rsid w:val="008F72C6"/>
    <w:rsid w:val="00901D38"/>
    <w:rsid w:val="0092025C"/>
    <w:rsid w:val="009205BC"/>
    <w:rsid w:val="009317B9"/>
    <w:rsid w:val="0097114B"/>
    <w:rsid w:val="009A7D7F"/>
    <w:rsid w:val="009C311C"/>
    <w:rsid w:val="00A01CC5"/>
    <w:rsid w:val="00A02DF4"/>
    <w:rsid w:val="00A0722E"/>
    <w:rsid w:val="00A1282C"/>
    <w:rsid w:val="00A206C6"/>
    <w:rsid w:val="00A503EF"/>
    <w:rsid w:val="00A66FEB"/>
    <w:rsid w:val="00AA769A"/>
    <w:rsid w:val="00AC2C1D"/>
    <w:rsid w:val="00AC69BD"/>
    <w:rsid w:val="00B71885"/>
    <w:rsid w:val="00B8254C"/>
    <w:rsid w:val="00BA003C"/>
    <w:rsid w:val="00BC6F14"/>
    <w:rsid w:val="00C56787"/>
    <w:rsid w:val="00C85543"/>
    <w:rsid w:val="00CB32AB"/>
    <w:rsid w:val="00CC491A"/>
    <w:rsid w:val="00D068BD"/>
    <w:rsid w:val="00D15A6F"/>
    <w:rsid w:val="00D3423C"/>
    <w:rsid w:val="00DA18F0"/>
    <w:rsid w:val="00DE69F6"/>
    <w:rsid w:val="00DF1837"/>
    <w:rsid w:val="00DF268D"/>
    <w:rsid w:val="00E012E1"/>
    <w:rsid w:val="00E23173"/>
    <w:rsid w:val="00E40260"/>
    <w:rsid w:val="00E54EBC"/>
    <w:rsid w:val="00E6042D"/>
    <w:rsid w:val="00E6315E"/>
    <w:rsid w:val="00E87D54"/>
    <w:rsid w:val="00E93969"/>
    <w:rsid w:val="00EA6F6E"/>
    <w:rsid w:val="00ED77F7"/>
    <w:rsid w:val="00EE5735"/>
    <w:rsid w:val="00F27034"/>
    <w:rsid w:val="00F6608C"/>
    <w:rsid w:val="00FB700B"/>
    <w:rsid w:val="00FC3921"/>
    <w:rsid w:val="00FE7023"/>
    <w:rsid w:val="00FF46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6B774EB-0503-433D-B2A3-12BBFA4D1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3C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B4D05"/>
    <w:pPr>
      <w:tabs>
        <w:tab w:val="center" w:pos="4677"/>
        <w:tab w:val="right" w:pos="9355"/>
      </w:tabs>
    </w:pPr>
    <w:rPr>
      <w:rFonts w:ascii="Calibri" w:eastAsia="Times New Roman" w:hAnsi="Calibri" w:cs="Times New Roman"/>
    </w:rPr>
  </w:style>
  <w:style w:type="character" w:customStyle="1" w:styleId="a4">
    <w:name w:val="Верхний колонтитул Знак"/>
    <w:basedOn w:val="a0"/>
    <w:link w:val="a3"/>
    <w:uiPriority w:val="99"/>
    <w:rsid w:val="004B4D05"/>
    <w:rPr>
      <w:rFonts w:ascii="Calibri" w:eastAsia="Times New Roman" w:hAnsi="Calibri" w:cs="Times New Roman"/>
    </w:rPr>
  </w:style>
  <w:style w:type="paragraph" w:styleId="a5">
    <w:name w:val="footer"/>
    <w:basedOn w:val="a"/>
    <w:link w:val="a6"/>
    <w:uiPriority w:val="99"/>
    <w:semiHidden/>
    <w:unhideWhenUsed/>
    <w:rsid w:val="004B4D05"/>
    <w:pPr>
      <w:tabs>
        <w:tab w:val="center" w:pos="4677"/>
        <w:tab w:val="right" w:pos="9355"/>
      </w:tabs>
    </w:pPr>
    <w:rPr>
      <w:rFonts w:ascii="Calibri" w:eastAsia="Times New Roman" w:hAnsi="Calibri" w:cs="Times New Roman"/>
    </w:rPr>
  </w:style>
  <w:style w:type="character" w:customStyle="1" w:styleId="a6">
    <w:name w:val="Нижний колонтитул Знак"/>
    <w:basedOn w:val="a0"/>
    <w:link w:val="a5"/>
    <w:uiPriority w:val="99"/>
    <w:semiHidden/>
    <w:rsid w:val="004B4D05"/>
    <w:rPr>
      <w:rFonts w:ascii="Calibri" w:eastAsia="Times New Roman" w:hAnsi="Calibri" w:cs="Times New Roman"/>
    </w:rPr>
  </w:style>
  <w:style w:type="paragraph" w:styleId="a7">
    <w:name w:val="List Paragraph"/>
    <w:basedOn w:val="a"/>
    <w:uiPriority w:val="34"/>
    <w:qFormat/>
    <w:rsid w:val="004B4D05"/>
    <w:pPr>
      <w:ind w:left="720"/>
      <w:contextualSpacing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429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7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8BB7D8-BA57-432D-97FB-0B3E158801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12644</Words>
  <Characters>7208</Characters>
  <Application>Microsoft Office Word</Application>
  <DocSecurity>0</DocSecurity>
  <Lines>60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19813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Nelya</dc:creator>
  <cp:lastModifiedBy>libonu</cp:lastModifiedBy>
  <cp:revision>2</cp:revision>
  <cp:lastPrinted>2011-02-02T11:23:00Z</cp:lastPrinted>
  <dcterms:created xsi:type="dcterms:W3CDTF">2019-10-21T12:11:00Z</dcterms:created>
  <dcterms:modified xsi:type="dcterms:W3CDTF">2019-10-21T12:11:00Z</dcterms:modified>
</cp:coreProperties>
</file>