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7DC" w:rsidRDefault="00C777DC" w:rsidP="00C777DC">
      <w:pPr>
        <w:pStyle w:val="a3"/>
        <w:spacing w:before="71"/>
        <w:ind w:left="434" w:right="8"/>
        <w:jc w:val="center"/>
      </w:pPr>
      <w:r>
        <w:t>ОДЕСЬКИЙ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13"/>
        </w:rPr>
        <w:t xml:space="preserve"> </w:t>
      </w:r>
      <w:r>
        <w:t>УНІВЕРСИТЕТ</w:t>
      </w:r>
      <w:r>
        <w:rPr>
          <w:spacing w:val="-11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І.</w:t>
      </w:r>
      <w:r>
        <w:rPr>
          <w:spacing w:val="-7"/>
        </w:rPr>
        <w:t xml:space="preserve"> </w:t>
      </w:r>
      <w:r>
        <w:rPr>
          <w:spacing w:val="-2"/>
        </w:rPr>
        <w:t>МЕЧНИКОВА</w:t>
      </w:r>
    </w:p>
    <w:p w:rsidR="00C777DC" w:rsidRDefault="00C777DC" w:rsidP="00C777DC">
      <w:pPr>
        <w:pStyle w:val="a3"/>
        <w:spacing w:before="158"/>
        <w:ind w:left="1209" w:right="80"/>
        <w:jc w:val="center"/>
      </w:pPr>
      <w:r>
        <w:rPr>
          <w:spacing w:val="-2"/>
        </w:rPr>
        <w:t>Біологічний</w:t>
      </w:r>
      <w:r>
        <w:rPr>
          <w:spacing w:val="3"/>
        </w:rPr>
        <w:t xml:space="preserve"> </w:t>
      </w:r>
      <w:r>
        <w:rPr>
          <w:spacing w:val="-2"/>
        </w:rPr>
        <w:t>факультет</w:t>
      </w:r>
    </w:p>
    <w:p w:rsidR="00C777DC" w:rsidRDefault="00C777DC" w:rsidP="00C777DC">
      <w:pPr>
        <w:pStyle w:val="a3"/>
        <w:spacing w:before="163"/>
        <w:ind w:left="1209"/>
        <w:jc w:val="center"/>
      </w:pPr>
      <w:r>
        <w:t>Кафедра</w:t>
      </w:r>
      <w:r>
        <w:rPr>
          <w:spacing w:val="-14"/>
        </w:rPr>
        <w:t xml:space="preserve"> </w:t>
      </w:r>
      <w:r>
        <w:t>мікробіології,</w:t>
      </w:r>
      <w:r>
        <w:rPr>
          <w:spacing w:val="-9"/>
        </w:rPr>
        <w:t xml:space="preserve"> </w:t>
      </w:r>
      <w:r>
        <w:t>вірусології</w:t>
      </w:r>
      <w:r>
        <w:rPr>
          <w:spacing w:val="-12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rPr>
          <w:spacing w:val="-2"/>
        </w:rPr>
        <w:t>біотехнології</w:t>
      </w:r>
    </w:p>
    <w:p w:rsidR="00C777DC" w:rsidRDefault="00C777DC" w:rsidP="00C777DC">
      <w:pPr>
        <w:pStyle w:val="a3"/>
        <w:ind w:left="0"/>
        <w:jc w:val="left"/>
      </w:pPr>
    </w:p>
    <w:p w:rsidR="00C777DC" w:rsidRDefault="00C777DC" w:rsidP="00C777DC">
      <w:pPr>
        <w:pStyle w:val="a3"/>
        <w:spacing w:before="4"/>
        <w:ind w:left="0"/>
        <w:jc w:val="left"/>
      </w:pPr>
    </w:p>
    <w:p w:rsidR="00C777DC" w:rsidRDefault="00C777DC" w:rsidP="00C777DC">
      <w:pPr>
        <w:pStyle w:val="2"/>
        <w:ind w:left="1209" w:right="75" w:firstLine="0"/>
        <w:jc w:val="center"/>
      </w:pPr>
      <w:r>
        <w:rPr>
          <w:spacing w:val="-2"/>
        </w:rPr>
        <w:t>Кваліфікаційна</w:t>
      </w:r>
      <w:r>
        <w:rPr>
          <w:spacing w:val="8"/>
        </w:rPr>
        <w:t xml:space="preserve"> </w:t>
      </w:r>
      <w:r>
        <w:rPr>
          <w:spacing w:val="-2"/>
        </w:rPr>
        <w:t>робота</w:t>
      </w:r>
    </w:p>
    <w:p w:rsidR="00C777DC" w:rsidRDefault="00C777DC" w:rsidP="00C777DC">
      <w:pPr>
        <w:pStyle w:val="a3"/>
        <w:spacing w:before="158"/>
        <w:ind w:left="1209" w:right="77"/>
        <w:jc w:val="center"/>
      </w:pPr>
      <w:r>
        <w:t>на</w:t>
      </w:r>
      <w:r>
        <w:rPr>
          <w:spacing w:val="-6"/>
        </w:rPr>
        <w:t xml:space="preserve"> </w:t>
      </w:r>
      <w:r>
        <w:t>здобуття</w:t>
      </w:r>
      <w:r>
        <w:rPr>
          <w:spacing w:val="-5"/>
        </w:rPr>
        <w:t xml:space="preserve"> </w:t>
      </w:r>
      <w:r>
        <w:t>ступеня</w:t>
      </w:r>
      <w:r>
        <w:rPr>
          <w:spacing w:val="-5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2"/>
        </w:rPr>
        <w:t xml:space="preserve"> «магістр»</w:t>
      </w:r>
    </w:p>
    <w:p w:rsidR="00C777DC" w:rsidRDefault="00C777DC" w:rsidP="00C777DC">
      <w:pPr>
        <w:pStyle w:val="a3"/>
        <w:spacing w:before="158"/>
        <w:ind w:left="1209" w:right="3"/>
        <w:jc w:val="center"/>
      </w:pPr>
      <w:r>
        <w:t>на</w:t>
      </w:r>
      <w:r>
        <w:rPr>
          <w:spacing w:val="-7"/>
        </w:rPr>
        <w:t xml:space="preserve"> </w:t>
      </w:r>
      <w:r>
        <w:t>тему:</w:t>
      </w:r>
      <w:r>
        <w:rPr>
          <w:spacing w:val="-11"/>
        </w:rPr>
        <w:t xml:space="preserve"> </w:t>
      </w:r>
      <w:r>
        <w:rPr>
          <w:b/>
        </w:rPr>
        <w:t>«</w:t>
      </w:r>
      <w:r>
        <w:t>Ідентифікація</w:t>
      </w:r>
      <w:r>
        <w:rPr>
          <w:spacing w:val="-6"/>
        </w:rPr>
        <w:t xml:space="preserve"> </w:t>
      </w:r>
      <w:r>
        <w:t>вторинних</w:t>
      </w:r>
      <w:r>
        <w:rPr>
          <w:spacing w:val="-10"/>
        </w:rPr>
        <w:t xml:space="preserve"> </w:t>
      </w:r>
      <w:r>
        <w:t>метаболітів,</w:t>
      </w:r>
      <w:r>
        <w:rPr>
          <w:spacing w:val="-5"/>
        </w:rPr>
        <w:t xml:space="preserve"> </w:t>
      </w:r>
      <w:r>
        <w:t>виділених</w:t>
      </w:r>
      <w:r>
        <w:rPr>
          <w:spacing w:val="-10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ко-</w:t>
      </w:r>
      <w:r>
        <w:rPr>
          <w:spacing w:val="-2"/>
        </w:rPr>
        <w:t>культур</w:t>
      </w:r>
    </w:p>
    <w:p w:rsidR="00C777DC" w:rsidRDefault="00C777DC" w:rsidP="00C777DC">
      <w:pPr>
        <w:pStyle w:val="a3"/>
        <w:spacing w:before="163"/>
        <w:ind w:left="434" w:right="10"/>
        <w:jc w:val="center"/>
        <w:rPr>
          <w:b/>
        </w:rPr>
      </w:pPr>
      <w:r>
        <w:t>морських</w:t>
      </w:r>
      <w:r>
        <w:rPr>
          <w:spacing w:val="-14"/>
        </w:rPr>
        <w:t xml:space="preserve"> </w:t>
      </w:r>
      <w:r>
        <w:rPr>
          <w:spacing w:val="-2"/>
        </w:rPr>
        <w:t>бактерій</w:t>
      </w:r>
      <w:r>
        <w:rPr>
          <w:b/>
          <w:color w:val="212121"/>
          <w:spacing w:val="-2"/>
        </w:rPr>
        <w:t>»</w:t>
      </w:r>
    </w:p>
    <w:p w:rsidR="00C777DC" w:rsidRDefault="00C777DC" w:rsidP="00C777DC">
      <w:pPr>
        <w:pStyle w:val="a3"/>
        <w:spacing w:before="163"/>
        <w:ind w:left="1209" w:right="1"/>
        <w:jc w:val="center"/>
      </w:pPr>
      <w:r>
        <w:t>«Identification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secondary</w:t>
      </w:r>
      <w:r>
        <w:rPr>
          <w:spacing w:val="-7"/>
        </w:rPr>
        <w:t xml:space="preserve"> </w:t>
      </w:r>
      <w:r>
        <w:t>metabolites</w:t>
      </w:r>
      <w:r>
        <w:rPr>
          <w:spacing w:val="-4"/>
        </w:rPr>
        <w:t xml:space="preserve"> </w:t>
      </w:r>
      <w:r>
        <w:t>isolated</w:t>
      </w:r>
      <w:r>
        <w:rPr>
          <w:spacing w:val="-2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co-cultures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2"/>
        </w:rPr>
        <w:t>marine</w:t>
      </w:r>
    </w:p>
    <w:p w:rsidR="00C777DC" w:rsidRDefault="00C777DC" w:rsidP="00C777DC">
      <w:pPr>
        <w:pStyle w:val="a3"/>
        <w:spacing w:before="158"/>
        <w:ind w:left="434" w:right="5"/>
        <w:jc w:val="center"/>
      </w:pPr>
      <w:r>
        <w:rPr>
          <w:spacing w:val="-2"/>
        </w:rPr>
        <w:t>bacteria»</w:t>
      </w:r>
    </w:p>
    <w:p w:rsidR="00C777DC" w:rsidRDefault="00C777DC" w:rsidP="00C777DC">
      <w:pPr>
        <w:pStyle w:val="a3"/>
        <w:spacing w:before="321"/>
        <w:ind w:left="0"/>
        <w:jc w:val="left"/>
      </w:pPr>
    </w:p>
    <w:p w:rsidR="00C777DC" w:rsidRDefault="00C777DC" w:rsidP="00C777DC">
      <w:pPr>
        <w:pStyle w:val="a3"/>
        <w:ind w:left="3971"/>
        <w:jc w:val="left"/>
      </w:pPr>
      <w:r>
        <w:t>Виконав:</w:t>
      </w:r>
      <w:r>
        <w:rPr>
          <w:spacing w:val="-9"/>
        </w:rPr>
        <w:t xml:space="preserve"> </w:t>
      </w:r>
      <w:r>
        <w:t>студент</w:t>
      </w:r>
      <w:r>
        <w:rPr>
          <w:spacing w:val="-6"/>
        </w:rPr>
        <w:t xml:space="preserve"> </w:t>
      </w:r>
      <w:r>
        <w:t>денної</w:t>
      </w:r>
      <w:r>
        <w:rPr>
          <w:spacing w:val="-10"/>
        </w:rPr>
        <w:t xml:space="preserve"> </w:t>
      </w:r>
      <w:r>
        <w:t>форми</w:t>
      </w:r>
      <w:r>
        <w:rPr>
          <w:spacing w:val="-5"/>
        </w:rPr>
        <w:t xml:space="preserve"> </w:t>
      </w:r>
      <w:r>
        <w:rPr>
          <w:spacing w:val="-2"/>
        </w:rPr>
        <w:t>навчання</w:t>
      </w:r>
    </w:p>
    <w:p w:rsidR="00C777DC" w:rsidRDefault="00C777DC" w:rsidP="00C777DC">
      <w:pPr>
        <w:pStyle w:val="a3"/>
        <w:spacing w:before="53" w:line="276" w:lineRule="auto"/>
        <w:ind w:left="3937"/>
        <w:jc w:val="left"/>
      </w:pPr>
      <w:r>
        <w:t>спеціальності</w:t>
      </w:r>
      <w:r>
        <w:rPr>
          <w:spacing w:val="-11"/>
        </w:rPr>
        <w:t xml:space="preserve"> </w:t>
      </w:r>
      <w:r>
        <w:t>162</w:t>
      </w:r>
      <w:r>
        <w:rPr>
          <w:spacing w:val="-7"/>
        </w:rPr>
        <w:t xml:space="preserve"> </w:t>
      </w:r>
      <w:r>
        <w:t>Біотехнології</w:t>
      </w:r>
      <w:r>
        <w:rPr>
          <w:spacing w:val="-10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біоінженерія Освітня програма Біотехнології та біоінженерія Рогалевcький Микола Володимирович</w:t>
      </w:r>
    </w:p>
    <w:p w:rsidR="00C777DC" w:rsidRDefault="00C777DC" w:rsidP="00C777DC">
      <w:pPr>
        <w:pStyle w:val="a3"/>
        <w:spacing w:before="109"/>
        <w:ind w:left="3971"/>
        <w:jc w:val="left"/>
      </w:pPr>
      <w:r>
        <w:t>Науковий</w:t>
      </w:r>
      <w:r>
        <w:rPr>
          <w:spacing w:val="-11"/>
        </w:rPr>
        <w:t xml:space="preserve"> </w:t>
      </w:r>
      <w:r>
        <w:rPr>
          <w:spacing w:val="-2"/>
        </w:rPr>
        <w:t>керівник:</w:t>
      </w:r>
    </w:p>
    <w:p w:rsidR="00C777DC" w:rsidRDefault="00C777DC" w:rsidP="00C777DC">
      <w:pPr>
        <w:pStyle w:val="a3"/>
        <w:spacing w:before="52" w:line="276" w:lineRule="auto"/>
        <w:ind w:left="3971" w:right="873"/>
        <w:jc w:val="left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06D04C80" wp14:editId="00138CE4">
                <wp:simplePos x="0" y="0"/>
                <wp:positionH relativeFrom="page">
                  <wp:posOffset>5979540</wp:posOffset>
                </wp:positionH>
                <wp:positionV relativeFrom="paragraph">
                  <wp:posOffset>468541</wp:posOffset>
                </wp:positionV>
                <wp:extent cx="707390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073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7390">
                              <a:moveTo>
                                <a:pt x="0" y="0"/>
                              </a:moveTo>
                              <a:lnTo>
                                <a:pt x="707136" y="0"/>
                              </a:lnTo>
                            </a:path>
                          </a:pathLst>
                        </a:custGeom>
                        <a:ln w="717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F1DD20" id="Graphic 1" o:spid="_x0000_s1026" style="position:absolute;margin-left:470.85pt;margin-top:36.9pt;width:55.7pt;height:.1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073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" path="m,l707136,e" filled="f" strokeweight=".19933mm">
                <v:path arrowok="t"/>
                <w10:wrap anchorx="page"/>
              </v:shape>
            </w:pict>
          </mc:Fallback>
        </mc:AlternateContent>
      </w:r>
      <w:r>
        <w:t>Доктор</w:t>
      </w:r>
      <w:r>
        <w:rPr>
          <w:spacing w:val="-15"/>
        </w:rPr>
        <w:t xml:space="preserve"> </w:t>
      </w:r>
      <w:r>
        <w:t>біологічних</w:t>
      </w:r>
      <w:r>
        <w:rPr>
          <w:spacing w:val="-18"/>
        </w:rPr>
        <w:t xml:space="preserve"> </w:t>
      </w:r>
      <w:r>
        <w:t>наук,</w:t>
      </w:r>
      <w:r>
        <w:rPr>
          <w:spacing w:val="-12"/>
        </w:rPr>
        <w:t xml:space="preserve"> </w:t>
      </w:r>
      <w:r>
        <w:t>професор Філіпова Т. О.</w:t>
      </w:r>
    </w:p>
    <w:p w:rsidR="00C777DC" w:rsidRDefault="00C777DC" w:rsidP="00C777DC">
      <w:pPr>
        <w:pStyle w:val="a3"/>
        <w:spacing w:before="119"/>
        <w:ind w:left="3971"/>
        <w:jc w:val="left"/>
      </w:pPr>
      <w:r>
        <w:rPr>
          <w:spacing w:val="-2"/>
        </w:rPr>
        <w:t>Рецензент:</w:t>
      </w:r>
    </w:p>
    <w:p w:rsidR="00C777DC" w:rsidRDefault="00C777DC" w:rsidP="00C777DC">
      <w:pPr>
        <w:pStyle w:val="a3"/>
        <w:spacing w:before="48" w:line="276" w:lineRule="auto"/>
        <w:ind w:left="3971" w:right="873"/>
        <w:jc w:val="left"/>
      </w:pPr>
      <w:r>
        <w:t>Кандидат</w:t>
      </w:r>
      <w:r>
        <w:rPr>
          <w:spacing w:val="-13"/>
        </w:rPr>
        <w:t xml:space="preserve"> </w:t>
      </w:r>
      <w:r>
        <w:t>біологічних</w:t>
      </w:r>
      <w:r>
        <w:rPr>
          <w:spacing w:val="-17"/>
        </w:rPr>
        <w:t xml:space="preserve"> </w:t>
      </w:r>
      <w:r>
        <w:t>наук,</w:t>
      </w:r>
      <w:r>
        <w:rPr>
          <w:spacing w:val="-12"/>
        </w:rPr>
        <w:t xml:space="preserve"> </w:t>
      </w:r>
      <w:r>
        <w:t>доцент Білоконь С. В.</w:t>
      </w:r>
    </w:p>
    <w:p w:rsidR="00C777DC" w:rsidRDefault="00C777DC" w:rsidP="00C777DC">
      <w:pPr>
        <w:pStyle w:val="a3"/>
        <w:ind w:left="0"/>
        <w:jc w:val="left"/>
        <w:rPr>
          <w:sz w:val="20"/>
        </w:rPr>
      </w:pPr>
    </w:p>
    <w:p w:rsidR="00C777DC" w:rsidRDefault="00C777DC" w:rsidP="00C777DC">
      <w:pPr>
        <w:pStyle w:val="a3"/>
        <w:ind w:left="0"/>
        <w:jc w:val="left"/>
        <w:rPr>
          <w:sz w:val="20"/>
        </w:rPr>
      </w:pPr>
    </w:p>
    <w:p w:rsidR="00C777DC" w:rsidRDefault="00C777DC" w:rsidP="00C777DC">
      <w:pPr>
        <w:pStyle w:val="a3"/>
        <w:ind w:left="0"/>
        <w:jc w:val="left"/>
        <w:rPr>
          <w:sz w:val="20"/>
        </w:rPr>
      </w:pPr>
    </w:p>
    <w:p w:rsidR="00C777DC" w:rsidRDefault="00C777DC" w:rsidP="00C777DC">
      <w:pPr>
        <w:pStyle w:val="a3"/>
        <w:ind w:left="0"/>
        <w:jc w:val="left"/>
        <w:rPr>
          <w:sz w:val="20"/>
        </w:rPr>
      </w:pPr>
    </w:p>
    <w:p w:rsidR="00C777DC" w:rsidRDefault="00C777DC" w:rsidP="00C777DC">
      <w:pPr>
        <w:pStyle w:val="a3"/>
        <w:ind w:left="0"/>
        <w:jc w:val="left"/>
        <w:rPr>
          <w:sz w:val="20"/>
        </w:rPr>
      </w:pPr>
    </w:p>
    <w:p w:rsidR="00C777DC" w:rsidRDefault="00C777DC" w:rsidP="00C777DC">
      <w:pPr>
        <w:pStyle w:val="a3"/>
        <w:spacing w:before="82"/>
        <w:ind w:left="0"/>
        <w:jc w:val="left"/>
        <w:rPr>
          <w:sz w:val="20"/>
        </w:rPr>
      </w:pPr>
    </w:p>
    <w:tbl>
      <w:tblPr>
        <w:tblStyle w:val="TableNormal"/>
        <w:tblW w:w="0" w:type="auto"/>
        <w:tblInd w:w="524" w:type="dxa"/>
        <w:tblLayout w:type="fixed"/>
        <w:tblLook w:val="01E0" w:firstRow="1" w:lastRow="1" w:firstColumn="1" w:lastColumn="1" w:noHBand="0" w:noVBand="0"/>
      </w:tblPr>
      <w:tblGrid>
        <w:gridCol w:w="4292"/>
        <w:gridCol w:w="5076"/>
      </w:tblGrid>
      <w:tr w:rsidR="00C777DC" w:rsidTr="0070421F">
        <w:trPr>
          <w:trHeight w:val="1511"/>
        </w:trPr>
        <w:tc>
          <w:tcPr>
            <w:tcW w:w="4292" w:type="dxa"/>
          </w:tcPr>
          <w:p w:rsidR="00C777DC" w:rsidRDefault="00C777DC" w:rsidP="0070421F">
            <w:pPr>
              <w:pStyle w:val="TableParagraph"/>
              <w:spacing w:line="362" w:lineRule="auto"/>
              <w:ind w:left="50"/>
              <w:rPr>
                <w:sz w:val="28"/>
              </w:rPr>
            </w:pPr>
            <w:r>
              <w:rPr>
                <w:sz w:val="28"/>
              </w:rPr>
              <w:t>Рекомендовано до захисту: Протокол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C777DC" w:rsidRDefault="00C777DC" w:rsidP="0070421F">
            <w:pPr>
              <w:pStyle w:val="TableParagraph"/>
              <w:tabs>
                <w:tab w:val="left" w:pos="803"/>
                <w:tab w:val="left" w:pos="1651"/>
                <w:tab w:val="left" w:pos="2903"/>
              </w:tabs>
              <w:spacing w:line="315" w:lineRule="exact"/>
              <w:ind w:left="50"/>
              <w:rPr>
                <w:sz w:val="28"/>
              </w:rPr>
            </w:pPr>
            <w:r>
              <w:rPr>
                <w:sz w:val="28"/>
              </w:rPr>
              <w:t xml:space="preserve">№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від </w:t>
            </w:r>
            <w:r>
              <w:rPr>
                <w:spacing w:val="-12"/>
                <w:sz w:val="28"/>
              </w:rPr>
              <w:t>«</w:t>
            </w:r>
            <w:r>
              <w:rPr>
                <w:sz w:val="28"/>
              </w:rPr>
              <w:tab/>
            </w:r>
            <w:r>
              <w:rPr>
                <w:spacing w:val="-10"/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-5"/>
                <w:sz w:val="28"/>
              </w:rPr>
              <w:t xml:space="preserve"> р.</w:t>
            </w:r>
          </w:p>
        </w:tc>
        <w:tc>
          <w:tcPr>
            <w:tcW w:w="5076" w:type="dxa"/>
          </w:tcPr>
          <w:p w:rsidR="00C777DC" w:rsidRDefault="00C777DC" w:rsidP="0070421F">
            <w:pPr>
              <w:pStyle w:val="TableParagraph"/>
              <w:spacing w:line="309" w:lineRule="exact"/>
              <w:ind w:left="550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2</w:t>
            </w:r>
          </w:p>
          <w:p w:rsidR="00C777DC" w:rsidRDefault="00C777DC" w:rsidP="0070421F">
            <w:pPr>
              <w:pStyle w:val="TableParagraph"/>
              <w:tabs>
                <w:tab w:val="left" w:pos="2392"/>
                <w:tab w:val="left" w:pos="4142"/>
              </w:tabs>
              <w:spacing w:before="163"/>
              <w:ind w:left="550"/>
              <w:rPr>
                <w:sz w:val="28"/>
              </w:rPr>
            </w:pPr>
            <w:r>
              <w:rPr>
                <w:sz w:val="28"/>
              </w:rPr>
              <w:t xml:space="preserve">Протокол №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від «_»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р.</w:t>
            </w:r>
          </w:p>
          <w:p w:rsidR="00C777DC" w:rsidRDefault="00C777DC" w:rsidP="0070421F">
            <w:pPr>
              <w:pStyle w:val="TableParagraph"/>
              <w:tabs>
                <w:tab w:val="left" w:pos="2917"/>
                <w:tab w:val="left" w:pos="3627"/>
                <w:tab w:val="left" w:pos="4961"/>
              </w:tabs>
              <w:spacing w:before="158"/>
              <w:ind w:left="550"/>
              <w:rPr>
                <w:sz w:val="28"/>
              </w:rPr>
            </w:pPr>
            <w:r>
              <w:rPr>
                <w:sz w:val="28"/>
              </w:rPr>
              <w:t xml:space="preserve">Оцінка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/ </w:t>
            </w:r>
            <w:r>
              <w:rPr>
                <w:sz w:val="28"/>
                <w:u w:val="single"/>
              </w:rPr>
              <w:tab/>
            </w:r>
          </w:p>
          <w:p w:rsidR="00C777DC" w:rsidRDefault="00C777DC" w:rsidP="0070421F">
            <w:pPr>
              <w:pStyle w:val="TableParagraph"/>
              <w:spacing w:before="2" w:line="216" w:lineRule="exact"/>
              <w:ind w:left="853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шкалою,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ECTS,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бал</w:t>
            </w:r>
            <w:r>
              <w:rPr>
                <w:spacing w:val="-10"/>
                <w:sz w:val="20"/>
              </w:rPr>
              <w:t xml:space="preserve"> )</w:t>
            </w:r>
          </w:p>
        </w:tc>
      </w:tr>
      <w:tr w:rsidR="00C777DC" w:rsidTr="0070421F">
        <w:trPr>
          <w:trHeight w:val="798"/>
        </w:trPr>
        <w:tc>
          <w:tcPr>
            <w:tcW w:w="4292" w:type="dxa"/>
          </w:tcPr>
          <w:p w:rsidR="00C777DC" w:rsidRDefault="00C777DC" w:rsidP="0070421F">
            <w:pPr>
              <w:pStyle w:val="TableParagraph"/>
              <w:spacing w:line="314" w:lineRule="exact"/>
              <w:ind w:left="5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кафедри</w:t>
            </w:r>
          </w:p>
          <w:p w:rsidR="00C777DC" w:rsidRDefault="00C777DC" w:rsidP="0070421F">
            <w:pPr>
              <w:pStyle w:val="TableParagraph"/>
              <w:tabs>
                <w:tab w:val="left" w:pos="1446"/>
              </w:tabs>
              <w:spacing w:before="163" w:line="302" w:lineRule="exact"/>
              <w:ind w:left="50"/>
              <w:rPr>
                <w:sz w:val="28"/>
              </w:rPr>
            </w:pP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Тетяна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ФІЛІПОВА</w:t>
            </w:r>
          </w:p>
        </w:tc>
        <w:tc>
          <w:tcPr>
            <w:tcW w:w="5076" w:type="dxa"/>
          </w:tcPr>
          <w:p w:rsidR="00C777DC" w:rsidRDefault="00C777DC" w:rsidP="0070421F">
            <w:pPr>
              <w:pStyle w:val="TableParagraph"/>
              <w:spacing w:line="314" w:lineRule="exact"/>
              <w:ind w:left="550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ЕК</w:t>
            </w:r>
          </w:p>
          <w:p w:rsidR="00C777DC" w:rsidRDefault="00C777DC" w:rsidP="0070421F">
            <w:pPr>
              <w:pStyle w:val="TableParagraph"/>
              <w:tabs>
                <w:tab w:val="left" w:pos="2507"/>
              </w:tabs>
              <w:spacing w:before="163" w:line="302" w:lineRule="exact"/>
              <w:ind w:left="550"/>
              <w:rPr>
                <w:sz w:val="28"/>
              </w:rPr>
            </w:pP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Ірина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СТРАШНОВА</w:t>
            </w:r>
          </w:p>
        </w:tc>
      </w:tr>
    </w:tbl>
    <w:p w:rsidR="00C777DC" w:rsidRDefault="00C777DC" w:rsidP="00C777DC">
      <w:pPr>
        <w:pStyle w:val="a3"/>
        <w:ind w:left="0"/>
        <w:jc w:val="left"/>
      </w:pPr>
    </w:p>
    <w:p w:rsidR="00C777DC" w:rsidRDefault="00C777DC" w:rsidP="00C777DC">
      <w:pPr>
        <w:pStyle w:val="a3"/>
        <w:ind w:left="0"/>
        <w:jc w:val="left"/>
      </w:pPr>
    </w:p>
    <w:p w:rsidR="00C777DC" w:rsidRDefault="00C777DC" w:rsidP="00C777DC">
      <w:pPr>
        <w:pStyle w:val="a3"/>
        <w:spacing w:before="163"/>
        <w:ind w:left="0"/>
        <w:jc w:val="left"/>
      </w:pPr>
    </w:p>
    <w:p w:rsidR="00C777DC" w:rsidRDefault="00C777DC" w:rsidP="00C777DC">
      <w:pPr>
        <w:pStyle w:val="a3"/>
        <w:spacing w:before="1"/>
        <w:ind w:left="434"/>
        <w:jc w:val="center"/>
      </w:pPr>
      <w:r>
        <w:t>Одеса –</w:t>
      </w:r>
      <w:r>
        <w:rPr>
          <w:spacing w:val="-1"/>
        </w:rPr>
        <w:t xml:space="preserve"> </w:t>
      </w:r>
      <w:r>
        <w:rPr>
          <w:spacing w:val="-4"/>
        </w:rPr>
        <w:t>2024</w:t>
      </w:r>
    </w:p>
    <w:p w:rsidR="00C777DC" w:rsidRDefault="00C777DC" w:rsidP="00C777DC">
      <w:pPr>
        <w:pStyle w:val="a3"/>
        <w:jc w:val="center"/>
        <w:sectPr w:rsidR="00C777DC" w:rsidSect="00C777DC">
          <w:pgSz w:w="11910" w:h="16840"/>
          <w:pgMar w:top="1080" w:right="708" w:bottom="280" w:left="1133" w:header="720" w:footer="720" w:gutter="0"/>
          <w:cols w:space="720"/>
        </w:sectPr>
      </w:pPr>
    </w:p>
    <w:p w:rsidR="00C777DC" w:rsidRDefault="00C777DC" w:rsidP="00C777DC">
      <w:pPr>
        <w:pStyle w:val="1"/>
        <w:ind w:right="20"/>
      </w:pPr>
      <w:r>
        <w:rPr>
          <w:spacing w:val="-2"/>
        </w:rPr>
        <w:lastRenderedPageBreak/>
        <w:t>AНOТAЦІЯ</w:t>
      </w:r>
    </w:p>
    <w:p w:rsidR="00C777DC" w:rsidRDefault="00C777DC" w:rsidP="00C777DC">
      <w:pPr>
        <w:pStyle w:val="a3"/>
        <w:spacing w:before="320"/>
        <w:ind w:left="0"/>
        <w:jc w:val="left"/>
        <w:rPr>
          <w:b/>
        </w:rPr>
      </w:pPr>
    </w:p>
    <w:p w:rsidR="00C777DC" w:rsidRDefault="00C777DC" w:rsidP="00C777DC">
      <w:pPr>
        <w:spacing w:before="1" w:line="273" w:lineRule="auto"/>
        <w:ind w:left="566" w:right="146" w:firstLine="710"/>
        <w:jc w:val="both"/>
        <w:rPr>
          <w:sz w:val="26"/>
        </w:rPr>
      </w:pPr>
      <w:r>
        <w:rPr>
          <w:sz w:val="26"/>
        </w:rPr>
        <w:t>Дипломна робота виконана у Центрі морської біології та біотехнології ОНУ імені І. І. Мечникова.</w:t>
      </w:r>
    </w:p>
    <w:p w:rsidR="00C777DC" w:rsidRDefault="00C777DC" w:rsidP="00C777DC">
      <w:pPr>
        <w:spacing w:before="5" w:line="276" w:lineRule="auto"/>
        <w:ind w:left="566" w:right="138" w:firstLine="706"/>
        <w:jc w:val="both"/>
        <w:rPr>
          <w:sz w:val="26"/>
        </w:rPr>
      </w:pPr>
      <w:r>
        <w:rPr>
          <w:sz w:val="26"/>
        </w:rPr>
        <w:t>За даними мас-спектроскопічного аналізу вторинних метаболітів з монокультур</w:t>
      </w:r>
      <w:r>
        <w:rPr>
          <w:spacing w:val="40"/>
          <w:sz w:val="26"/>
        </w:rPr>
        <w:t xml:space="preserve"> </w:t>
      </w:r>
      <w:r>
        <w:rPr>
          <w:i/>
          <w:sz w:val="26"/>
        </w:rPr>
        <w:t xml:space="preserve">P. aeruginosa </w:t>
      </w:r>
      <w:r>
        <w:rPr>
          <w:sz w:val="26"/>
        </w:rPr>
        <w:t xml:space="preserve">М1 і М3 та </w:t>
      </w:r>
      <w:r>
        <w:rPr>
          <w:i/>
          <w:sz w:val="26"/>
        </w:rPr>
        <w:t xml:space="preserve">B. subtilis </w:t>
      </w:r>
      <w:r>
        <w:rPr>
          <w:sz w:val="26"/>
        </w:rPr>
        <w:t>МС3 і МН4 до їх складу входить 17, 12,</w:t>
      </w:r>
      <w:r>
        <w:rPr>
          <w:spacing w:val="-1"/>
          <w:sz w:val="26"/>
        </w:rPr>
        <w:t xml:space="preserve"> </w:t>
      </w:r>
      <w:r>
        <w:rPr>
          <w:sz w:val="26"/>
        </w:rPr>
        <w:t>32</w:t>
      </w:r>
      <w:r>
        <w:rPr>
          <w:spacing w:val="-4"/>
          <w:sz w:val="26"/>
        </w:rPr>
        <w:t xml:space="preserve"> </w:t>
      </w:r>
      <w:r>
        <w:rPr>
          <w:sz w:val="26"/>
        </w:rPr>
        <w:t>та</w:t>
      </w:r>
      <w:r>
        <w:rPr>
          <w:spacing w:val="-3"/>
          <w:sz w:val="26"/>
        </w:rPr>
        <w:t xml:space="preserve"> </w:t>
      </w:r>
      <w:r>
        <w:rPr>
          <w:sz w:val="26"/>
        </w:rPr>
        <w:t>24</w:t>
      </w:r>
      <w:r>
        <w:rPr>
          <w:spacing w:val="-4"/>
          <w:sz w:val="26"/>
        </w:rPr>
        <w:t xml:space="preserve"> </w:t>
      </w:r>
      <w:r>
        <w:rPr>
          <w:sz w:val="26"/>
        </w:rPr>
        <w:t>компонента,</w:t>
      </w:r>
      <w:r>
        <w:rPr>
          <w:spacing w:val="-1"/>
          <w:sz w:val="26"/>
        </w:rPr>
        <w:t xml:space="preserve"> </w:t>
      </w:r>
      <w:r>
        <w:rPr>
          <w:sz w:val="26"/>
        </w:rPr>
        <w:t>відповідно. Встановлено,</w:t>
      </w:r>
      <w:r>
        <w:rPr>
          <w:spacing w:val="-1"/>
          <w:sz w:val="26"/>
        </w:rPr>
        <w:t xml:space="preserve"> </w:t>
      </w:r>
      <w:r>
        <w:rPr>
          <w:sz w:val="26"/>
        </w:rPr>
        <w:t>що</w:t>
      </w:r>
      <w:r>
        <w:rPr>
          <w:spacing w:val="-4"/>
          <w:sz w:val="26"/>
        </w:rPr>
        <w:t xml:space="preserve"> </w:t>
      </w:r>
      <w:r>
        <w:rPr>
          <w:sz w:val="26"/>
        </w:rPr>
        <w:t>за умов</w:t>
      </w:r>
      <w:r>
        <w:rPr>
          <w:spacing w:val="-1"/>
          <w:sz w:val="26"/>
        </w:rPr>
        <w:t xml:space="preserve"> </w:t>
      </w:r>
      <w:r>
        <w:rPr>
          <w:sz w:val="26"/>
        </w:rPr>
        <w:t xml:space="preserve">ко-культивування псевдомонад з бацилами кількість компонентів у суміші вторинних метаболітів зменшується у 5 разів у варіанті </w:t>
      </w:r>
      <w:r>
        <w:rPr>
          <w:i/>
          <w:sz w:val="26"/>
        </w:rPr>
        <w:t xml:space="preserve">P. aeruginosa </w:t>
      </w:r>
      <w:r>
        <w:rPr>
          <w:sz w:val="26"/>
        </w:rPr>
        <w:t>М1+</w:t>
      </w:r>
      <w:r>
        <w:rPr>
          <w:i/>
          <w:sz w:val="26"/>
        </w:rPr>
        <w:t xml:space="preserve">B. subtilis </w:t>
      </w:r>
      <w:r>
        <w:rPr>
          <w:sz w:val="26"/>
        </w:rPr>
        <w:t xml:space="preserve">МН4 та у 2 рази у варіанті </w:t>
      </w:r>
      <w:r>
        <w:rPr>
          <w:i/>
          <w:sz w:val="26"/>
        </w:rPr>
        <w:t xml:space="preserve">P. aeruginosa </w:t>
      </w:r>
      <w:r>
        <w:rPr>
          <w:sz w:val="26"/>
        </w:rPr>
        <w:t>М3+</w:t>
      </w:r>
      <w:r>
        <w:rPr>
          <w:i/>
          <w:sz w:val="26"/>
        </w:rPr>
        <w:t xml:space="preserve">B. subtilis </w:t>
      </w:r>
      <w:r>
        <w:rPr>
          <w:sz w:val="26"/>
        </w:rPr>
        <w:t>МС3. За умов ко-культивування</w:t>
      </w:r>
      <w:r>
        <w:rPr>
          <w:spacing w:val="40"/>
          <w:sz w:val="26"/>
        </w:rPr>
        <w:t xml:space="preserve"> </w:t>
      </w:r>
      <w:r>
        <w:rPr>
          <w:sz w:val="26"/>
        </w:rPr>
        <w:t xml:space="preserve">у складі вторинних метаболітів з’являються нові компоненти. У варіанті </w:t>
      </w:r>
      <w:r>
        <w:rPr>
          <w:i/>
          <w:sz w:val="26"/>
        </w:rPr>
        <w:t xml:space="preserve">P. aeruginosa </w:t>
      </w:r>
      <w:r>
        <w:rPr>
          <w:sz w:val="26"/>
        </w:rPr>
        <w:t>М1+</w:t>
      </w:r>
      <w:r>
        <w:rPr>
          <w:i/>
          <w:sz w:val="26"/>
        </w:rPr>
        <w:t xml:space="preserve">B. subtilis </w:t>
      </w:r>
      <w:r>
        <w:rPr>
          <w:sz w:val="26"/>
        </w:rPr>
        <w:t xml:space="preserve">МН4 два з m/z 258,10 та 364,90, у варіанті </w:t>
      </w:r>
      <w:r>
        <w:rPr>
          <w:i/>
          <w:sz w:val="26"/>
        </w:rPr>
        <w:t xml:space="preserve">P. aeruginosa </w:t>
      </w:r>
      <w:r>
        <w:rPr>
          <w:sz w:val="26"/>
        </w:rPr>
        <w:t>М3+</w:t>
      </w:r>
      <w:r>
        <w:rPr>
          <w:i/>
          <w:sz w:val="26"/>
        </w:rPr>
        <w:t xml:space="preserve">B. subtilis </w:t>
      </w:r>
      <w:r>
        <w:rPr>
          <w:sz w:val="26"/>
        </w:rPr>
        <w:t xml:space="preserve">МС3 три з m/z 1008,55, 1022,55 та 1036,55. За даними бази MiMeDB </w:t>
      </w:r>
      <w:hyperlink r:id="rId5">
        <w:r>
          <w:rPr>
            <w:sz w:val="26"/>
          </w:rPr>
          <w:t>https://mimedb.org/</w:t>
        </w:r>
      </w:hyperlink>
      <w:r>
        <w:rPr>
          <w:spacing w:val="-2"/>
          <w:sz w:val="26"/>
        </w:rPr>
        <w:t xml:space="preserve"> </w:t>
      </w:r>
      <w:r>
        <w:rPr>
          <w:sz w:val="26"/>
        </w:rPr>
        <w:t>у</w:t>
      </w:r>
      <w:r>
        <w:rPr>
          <w:spacing w:val="-4"/>
          <w:sz w:val="26"/>
        </w:rPr>
        <w:t xml:space="preserve"> </w:t>
      </w:r>
      <w:r>
        <w:rPr>
          <w:sz w:val="26"/>
        </w:rPr>
        <w:t>складі</w:t>
      </w:r>
      <w:r>
        <w:rPr>
          <w:spacing w:val="-4"/>
          <w:sz w:val="26"/>
        </w:rPr>
        <w:t xml:space="preserve"> </w:t>
      </w:r>
      <w:r>
        <w:rPr>
          <w:sz w:val="26"/>
        </w:rPr>
        <w:t>вторинних</w:t>
      </w:r>
      <w:r>
        <w:rPr>
          <w:spacing w:val="-4"/>
          <w:sz w:val="26"/>
        </w:rPr>
        <w:t xml:space="preserve"> </w:t>
      </w:r>
      <w:r>
        <w:rPr>
          <w:sz w:val="26"/>
        </w:rPr>
        <w:t xml:space="preserve">метаболітів </w:t>
      </w:r>
      <w:r>
        <w:rPr>
          <w:i/>
          <w:sz w:val="26"/>
        </w:rPr>
        <w:t>P.</w:t>
      </w:r>
      <w:r>
        <w:rPr>
          <w:i/>
          <w:spacing w:val="-2"/>
          <w:sz w:val="26"/>
        </w:rPr>
        <w:t xml:space="preserve"> </w:t>
      </w:r>
      <w:r>
        <w:rPr>
          <w:i/>
          <w:sz w:val="26"/>
        </w:rPr>
        <w:t>aeruginosa</w:t>
      </w:r>
      <w:r>
        <w:rPr>
          <w:i/>
          <w:spacing w:val="-2"/>
          <w:sz w:val="26"/>
        </w:rPr>
        <w:t xml:space="preserve"> </w:t>
      </w:r>
      <w:r>
        <w:rPr>
          <w:sz w:val="26"/>
        </w:rPr>
        <w:t>М3+</w:t>
      </w:r>
      <w:r>
        <w:rPr>
          <w:i/>
          <w:sz w:val="26"/>
        </w:rPr>
        <w:t>B.</w:t>
      </w:r>
      <w:r>
        <w:rPr>
          <w:i/>
          <w:spacing w:val="-2"/>
          <w:sz w:val="26"/>
        </w:rPr>
        <w:t xml:space="preserve"> </w:t>
      </w:r>
      <w:r>
        <w:rPr>
          <w:i/>
          <w:sz w:val="26"/>
        </w:rPr>
        <w:t>subtilis</w:t>
      </w:r>
      <w:r>
        <w:rPr>
          <w:i/>
          <w:spacing w:val="-3"/>
          <w:sz w:val="26"/>
        </w:rPr>
        <w:t xml:space="preserve"> </w:t>
      </w:r>
      <w:r>
        <w:rPr>
          <w:sz w:val="26"/>
        </w:rPr>
        <w:t xml:space="preserve">МС3 ідентифіковані ліпопептидні сполуки сурфактин, бамулоцин А та пумілацідин В, які синтезуються представниками роду </w:t>
      </w:r>
      <w:r>
        <w:rPr>
          <w:i/>
          <w:sz w:val="26"/>
        </w:rPr>
        <w:t>Bacillus</w:t>
      </w:r>
      <w:r>
        <w:rPr>
          <w:sz w:val="26"/>
        </w:rPr>
        <w:t>.</w:t>
      </w:r>
    </w:p>
    <w:p w:rsidR="00C777DC" w:rsidRDefault="00C777DC" w:rsidP="00C777DC">
      <w:pPr>
        <w:spacing w:before="3" w:line="273" w:lineRule="auto"/>
        <w:ind w:left="566" w:right="145" w:firstLine="706"/>
        <w:jc w:val="both"/>
        <w:rPr>
          <w:sz w:val="26"/>
        </w:rPr>
      </w:pPr>
      <w:r>
        <w:rPr>
          <w:sz w:val="26"/>
        </w:rPr>
        <w:t>Дипломна робота викладена на 56 сторінках, містить11 рисунків та</w:t>
      </w:r>
      <w:r>
        <w:rPr>
          <w:spacing w:val="40"/>
          <w:sz w:val="26"/>
        </w:rPr>
        <w:t xml:space="preserve"> </w:t>
      </w:r>
      <w:r>
        <w:rPr>
          <w:sz w:val="26"/>
        </w:rPr>
        <w:t>6 таблиць. В роботі наведені посилання на 85 джерел.</w:t>
      </w:r>
    </w:p>
    <w:p w:rsidR="00C777DC" w:rsidRDefault="00C777DC" w:rsidP="00C777DC">
      <w:pPr>
        <w:spacing w:before="5" w:line="278" w:lineRule="auto"/>
        <w:ind w:left="566" w:right="140" w:firstLine="706"/>
        <w:jc w:val="both"/>
        <w:rPr>
          <w:i/>
          <w:sz w:val="26"/>
        </w:rPr>
      </w:pPr>
      <w:r>
        <w:rPr>
          <w:i/>
          <w:sz w:val="26"/>
        </w:rPr>
        <w:t>Ключові слова</w:t>
      </w:r>
      <w:r>
        <w:rPr>
          <w:sz w:val="26"/>
        </w:rPr>
        <w:t xml:space="preserve">: вторинні метаболіти, ідентифікація компонентів, моно- та ко- культивування, </w:t>
      </w:r>
      <w:r>
        <w:rPr>
          <w:i/>
          <w:sz w:val="26"/>
        </w:rPr>
        <w:t>Pseudomonas aeruginosa, Bacillus subtilis</w:t>
      </w:r>
    </w:p>
    <w:p w:rsidR="00C777DC" w:rsidRDefault="00C777DC" w:rsidP="00C777DC">
      <w:pPr>
        <w:pStyle w:val="a3"/>
        <w:spacing w:before="39"/>
        <w:ind w:left="0"/>
        <w:jc w:val="left"/>
        <w:rPr>
          <w:i/>
          <w:sz w:val="26"/>
        </w:rPr>
      </w:pPr>
    </w:p>
    <w:p w:rsidR="00C777DC" w:rsidRDefault="00C777DC" w:rsidP="00C777DC">
      <w:pPr>
        <w:spacing w:before="1" w:line="273" w:lineRule="auto"/>
        <w:ind w:left="566" w:right="147" w:firstLine="706"/>
        <w:jc w:val="both"/>
        <w:rPr>
          <w:sz w:val="26"/>
        </w:rPr>
      </w:pPr>
      <w:r>
        <w:rPr>
          <w:sz w:val="26"/>
        </w:rPr>
        <w:t>The thesis was completed at the Center for Marine Biology and Biotechnology of the I. I. Mechnikov ONU.</w:t>
      </w:r>
    </w:p>
    <w:p w:rsidR="00C777DC" w:rsidRDefault="00C777DC" w:rsidP="00C777DC">
      <w:pPr>
        <w:spacing w:before="5" w:line="276" w:lineRule="auto"/>
        <w:ind w:left="566" w:right="133" w:firstLine="706"/>
        <w:jc w:val="both"/>
        <w:rPr>
          <w:sz w:val="26"/>
        </w:rPr>
      </w:pPr>
      <w:r>
        <w:rPr>
          <w:sz w:val="26"/>
        </w:rPr>
        <w:t xml:space="preserve">According to the mass spectroscopic analysis of secondary metabolites from monocultures of </w:t>
      </w:r>
      <w:r>
        <w:rPr>
          <w:i/>
          <w:sz w:val="26"/>
        </w:rPr>
        <w:t xml:space="preserve">P. aeruginosa </w:t>
      </w:r>
      <w:r>
        <w:rPr>
          <w:sz w:val="26"/>
        </w:rPr>
        <w:t xml:space="preserve">M1 and M3 and </w:t>
      </w:r>
      <w:r>
        <w:rPr>
          <w:i/>
          <w:sz w:val="26"/>
        </w:rPr>
        <w:t xml:space="preserve">B. subtilis </w:t>
      </w:r>
      <w:r>
        <w:rPr>
          <w:sz w:val="26"/>
        </w:rPr>
        <w:t xml:space="preserve">MC3 and MН4, they contain 17, 12, 32 and 24 components, respectively. It was found that under the conditions of co- cultivation of pseudomonads with bacilli, the number of components in the mixture of secondary metabolites decreases by 5 times in the variant </w:t>
      </w:r>
      <w:r>
        <w:rPr>
          <w:i/>
          <w:sz w:val="26"/>
        </w:rPr>
        <w:t xml:space="preserve">P. aeruginosa </w:t>
      </w:r>
      <w:r>
        <w:rPr>
          <w:sz w:val="26"/>
        </w:rPr>
        <w:t>M1+</w:t>
      </w:r>
      <w:r>
        <w:rPr>
          <w:i/>
          <w:sz w:val="26"/>
        </w:rPr>
        <w:t xml:space="preserve">B. subtilis </w:t>
      </w:r>
      <w:r>
        <w:rPr>
          <w:sz w:val="26"/>
        </w:rPr>
        <w:t xml:space="preserve">MН4 and by 2 times in the variant </w:t>
      </w:r>
      <w:r>
        <w:rPr>
          <w:i/>
          <w:sz w:val="26"/>
        </w:rPr>
        <w:t xml:space="preserve">P. aeruginosa </w:t>
      </w:r>
      <w:r>
        <w:rPr>
          <w:sz w:val="26"/>
        </w:rPr>
        <w:t>M3+</w:t>
      </w:r>
      <w:r>
        <w:rPr>
          <w:i/>
          <w:sz w:val="26"/>
        </w:rPr>
        <w:t xml:space="preserve">B. subtilis </w:t>
      </w:r>
      <w:r>
        <w:rPr>
          <w:sz w:val="26"/>
        </w:rPr>
        <w:t xml:space="preserve">MC3. Under the conditions of co-cultivation, new components appear in the composition of secondary metabolites. In the variant </w:t>
      </w:r>
      <w:r>
        <w:rPr>
          <w:i/>
          <w:sz w:val="26"/>
        </w:rPr>
        <w:t xml:space="preserve">P. aeruginosa </w:t>
      </w:r>
      <w:r>
        <w:rPr>
          <w:sz w:val="26"/>
        </w:rPr>
        <w:t>M1+</w:t>
      </w:r>
      <w:r>
        <w:rPr>
          <w:i/>
          <w:sz w:val="26"/>
        </w:rPr>
        <w:t xml:space="preserve">B. subtilis </w:t>
      </w:r>
      <w:r>
        <w:rPr>
          <w:sz w:val="26"/>
        </w:rPr>
        <w:t xml:space="preserve">MН4, two with m/z 258.10 and 364.90, in the variant </w:t>
      </w:r>
      <w:r>
        <w:rPr>
          <w:i/>
          <w:sz w:val="26"/>
        </w:rPr>
        <w:t xml:space="preserve">P. aeruginosa </w:t>
      </w:r>
      <w:r>
        <w:rPr>
          <w:sz w:val="26"/>
        </w:rPr>
        <w:t>M3+</w:t>
      </w:r>
      <w:r>
        <w:rPr>
          <w:i/>
          <w:sz w:val="26"/>
        </w:rPr>
        <w:t xml:space="preserve">B. subtilis </w:t>
      </w:r>
      <w:r>
        <w:rPr>
          <w:sz w:val="26"/>
        </w:rPr>
        <w:t>MC3 three with m/z 1008.55,</w:t>
      </w:r>
      <w:r>
        <w:rPr>
          <w:spacing w:val="40"/>
          <w:sz w:val="26"/>
        </w:rPr>
        <w:t xml:space="preserve"> </w:t>
      </w:r>
      <w:r>
        <w:rPr>
          <w:sz w:val="26"/>
        </w:rPr>
        <w:t xml:space="preserve">1022.55 and 1036.55. According to the MiMeDB database https://mimedb.org/, the composition of the secondary metabolites of </w:t>
      </w:r>
      <w:r>
        <w:rPr>
          <w:i/>
          <w:sz w:val="26"/>
        </w:rPr>
        <w:t xml:space="preserve">P. aeruginosa </w:t>
      </w:r>
      <w:r>
        <w:rPr>
          <w:sz w:val="26"/>
        </w:rPr>
        <w:t>M3+</w:t>
      </w:r>
      <w:r>
        <w:rPr>
          <w:i/>
          <w:sz w:val="26"/>
        </w:rPr>
        <w:t xml:space="preserve">B. subtilis </w:t>
      </w:r>
      <w:r>
        <w:rPr>
          <w:sz w:val="26"/>
        </w:rPr>
        <w:t xml:space="preserve">MC3 identified lipopeptide compounds surfactin, bamulocin A and pumilacidin B, which are synthesized by representatives of the genus </w:t>
      </w:r>
      <w:r>
        <w:rPr>
          <w:i/>
          <w:sz w:val="26"/>
        </w:rPr>
        <w:t>Bacillus</w:t>
      </w:r>
      <w:r>
        <w:rPr>
          <w:sz w:val="26"/>
        </w:rPr>
        <w:t>.</w:t>
      </w:r>
    </w:p>
    <w:p w:rsidR="00C777DC" w:rsidRDefault="00C777DC" w:rsidP="00C777DC">
      <w:pPr>
        <w:spacing w:line="278" w:lineRule="auto"/>
        <w:ind w:left="566" w:right="141" w:firstLine="706"/>
        <w:jc w:val="both"/>
        <w:rPr>
          <w:sz w:val="26"/>
        </w:rPr>
      </w:pPr>
      <w:r>
        <w:rPr>
          <w:sz w:val="26"/>
        </w:rPr>
        <w:t>The thesis is presented on 56 pages, contains 11 figures and 6 tables. The work contains references to 85 sources.</w:t>
      </w:r>
    </w:p>
    <w:p w:rsidR="00C777DC" w:rsidRDefault="00C777DC" w:rsidP="00C777DC">
      <w:pPr>
        <w:spacing w:line="278" w:lineRule="auto"/>
        <w:ind w:left="566" w:right="144" w:firstLine="706"/>
        <w:jc w:val="both"/>
        <w:rPr>
          <w:i/>
          <w:sz w:val="26"/>
        </w:rPr>
      </w:pPr>
      <w:r>
        <w:rPr>
          <w:i/>
          <w:sz w:val="26"/>
        </w:rPr>
        <w:t>Keywords</w:t>
      </w:r>
      <w:r>
        <w:rPr>
          <w:sz w:val="26"/>
        </w:rPr>
        <w:t xml:space="preserve">: secondary metabolites, identification of components, mono- and co- cultivation, </w:t>
      </w:r>
      <w:r>
        <w:rPr>
          <w:i/>
          <w:sz w:val="26"/>
        </w:rPr>
        <w:t>Pseudomonas aeruginosa</w:t>
      </w:r>
      <w:r>
        <w:rPr>
          <w:sz w:val="26"/>
        </w:rPr>
        <w:t xml:space="preserve">, </w:t>
      </w:r>
      <w:r>
        <w:rPr>
          <w:i/>
          <w:sz w:val="26"/>
        </w:rPr>
        <w:t>Bacillus subtilis</w:t>
      </w:r>
    </w:p>
    <w:p w:rsidR="00C777DC" w:rsidRDefault="00C777DC" w:rsidP="00C777DC">
      <w:pPr>
        <w:spacing w:line="278" w:lineRule="auto"/>
        <w:jc w:val="both"/>
        <w:rPr>
          <w:i/>
          <w:sz w:val="26"/>
        </w:rPr>
        <w:sectPr w:rsidR="00C777DC">
          <w:headerReference w:type="default" r:id="rId6"/>
          <w:pgSz w:w="11910" w:h="16840"/>
          <w:pgMar w:top="1080" w:right="708" w:bottom="280" w:left="1133" w:header="434" w:footer="0" w:gutter="0"/>
          <w:pgNumType w:start="2"/>
          <w:cols w:space="720"/>
        </w:sectPr>
      </w:pPr>
    </w:p>
    <w:p w:rsidR="00C777DC" w:rsidRDefault="00C777DC" w:rsidP="00C777DC">
      <w:pPr>
        <w:pStyle w:val="1"/>
        <w:spacing w:before="86"/>
        <w:ind w:right="3"/>
      </w:pPr>
      <w:r>
        <w:rPr>
          <w:spacing w:val="-2"/>
        </w:rPr>
        <w:lastRenderedPageBreak/>
        <w:t>ЗМІСТ</w:t>
      </w:r>
    </w:p>
    <w:p w:rsidR="00C777DC" w:rsidRDefault="00C777DC" w:rsidP="00C777DC">
      <w:pPr>
        <w:pStyle w:val="a3"/>
        <w:spacing w:before="2"/>
        <w:ind w:left="0"/>
        <w:jc w:val="left"/>
        <w:rPr>
          <w:b/>
          <w:sz w:val="16"/>
        </w:rPr>
      </w:pPr>
    </w:p>
    <w:tbl>
      <w:tblPr>
        <w:tblStyle w:val="TableNormal"/>
        <w:tblW w:w="0" w:type="auto"/>
        <w:tblInd w:w="384" w:type="dxa"/>
        <w:tblLayout w:type="fixed"/>
        <w:tblLook w:val="01E0" w:firstRow="1" w:lastRow="1" w:firstColumn="1" w:lastColumn="1" w:noHBand="0" w:noVBand="0"/>
      </w:tblPr>
      <w:tblGrid>
        <w:gridCol w:w="8836"/>
        <w:gridCol w:w="762"/>
      </w:tblGrid>
      <w:tr w:rsidR="00C777DC" w:rsidTr="0070421F">
        <w:trPr>
          <w:trHeight w:val="338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rPr>
                <w:sz w:val="26"/>
              </w:rPr>
            </w:pP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line="309" w:lineRule="exact"/>
              <w:ind w:right="50"/>
              <w:jc w:val="right"/>
              <w:rPr>
                <w:sz w:val="28"/>
              </w:rPr>
            </w:pPr>
            <w:r>
              <w:rPr>
                <w:spacing w:val="-2"/>
                <w:sz w:val="28"/>
              </w:rPr>
              <w:t>Стор.</w:t>
            </w:r>
          </w:p>
        </w:tc>
      </w:tr>
      <w:tr w:rsidR="00C777DC" w:rsidTr="0070421F">
        <w:trPr>
          <w:trHeight w:val="372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333"/>
              <w:rPr>
                <w:sz w:val="28"/>
              </w:rPr>
            </w:pPr>
            <w:r>
              <w:rPr>
                <w:sz w:val="28"/>
              </w:rPr>
              <w:t>ПРИЙНЯТІ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CКOРOЧЕННЯ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ТA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ТЕРМІНИ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10"/>
                <w:sz w:val="28"/>
              </w:rPr>
              <w:t>4</w:t>
            </w:r>
          </w:p>
        </w:tc>
      </w:tr>
      <w:tr w:rsidR="00C777DC" w:rsidTr="0070421F">
        <w:trPr>
          <w:trHeight w:val="372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20"/>
              <w:ind w:left="333"/>
              <w:rPr>
                <w:sz w:val="28"/>
              </w:rPr>
            </w:pPr>
            <w:r>
              <w:rPr>
                <w:spacing w:val="-2"/>
                <w:sz w:val="28"/>
              </w:rPr>
              <w:t>ВCТУП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20"/>
              <w:ind w:right="47"/>
              <w:jc w:val="right"/>
              <w:rPr>
                <w:sz w:val="28"/>
              </w:rPr>
            </w:pPr>
            <w:r>
              <w:rPr>
                <w:spacing w:val="-10"/>
                <w:sz w:val="28"/>
              </w:rPr>
              <w:t>5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1.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OГЛЯД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ЛІТЕРAТУРИ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10"/>
                <w:sz w:val="28"/>
              </w:rPr>
              <w:t>7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hyperlink w:anchor="_bookmark0" w:history="1">
              <w:r>
                <w:rPr>
                  <w:sz w:val="28"/>
                </w:rPr>
                <w:t>1.1.</w:t>
              </w:r>
              <w:r>
                <w:rPr>
                  <w:spacing w:val="-8"/>
                  <w:sz w:val="28"/>
                </w:rPr>
                <w:t xml:space="preserve"> </w:t>
              </w:r>
              <w:r>
                <w:rPr>
                  <w:sz w:val="28"/>
                </w:rPr>
                <w:t>Метoди</w:t>
              </w:r>
              <w:r>
                <w:rPr>
                  <w:spacing w:val="-9"/>
                  <w:sz w:val="28"/>
                </w:rPr>
                <w:t xml:space="preserve"> </w:t>
              </w:r>
              <w:r>
                <w:rPr>
                  <w:sz w:val="28"/>
                </w:rPr>
                <w:t>ідентифікaції</w:t>
              </w:r>
              <w:r>
                <w:rPr>
                  <w:spacing w:val="-11"/>
                  <w:sz w:val="28"/>
                </w:rPr>
                <w:t xml:space="preserve"> </w:t>
              </w:r>
              <w:r>
                <w:rPr>
                  <w:sz w:val="28"/>
                </w:rPr>
                <w:t>втoринних</w:t>
              </w:r>
              <w:r>
                <w:rPr>
                  <w:spacing w:val="-13"/>
                  <w:sz w:val="28"/>
                </w:rPr>
                <w:t xml:space="preserve"> </w:t>
              </w:r>
              <w:r>
                <w:rPr>
                  <w:spacing w:val="-2"/>
                  <w:sz w:val="28"/>
                </w:rPr>
                <w:t>метaбoлітів</w:t>
              </w:r>
            </w:hyperlink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10"/>
                <w:sz w:val="28"/>
              </w:rPr>
              <w:t>7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50"/>
              <w:rPr>
                <w:sz w:val="28"/>
              </w:rPr>
            </w:pPr>
            <w:r>
              <w:rPr>
                <w:sz w:val="28"/>
              </w:rPr>
              <w:t>.1.2.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ЯМР-</w:t>
            </w:r>
            <w:r>
              <w:rPr>
                <w:spacing w:val="-2"/>
                <w:sz w:val="28"/>
              </w:rPr>
              <w:t>cпектрocкoпія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12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50"/>
              <w:rPr>
                <w:sz w:val="28"/>
              </w:rPr>
            </w:pPr>
            <w:r>
              <w:rPr>
                <w:sz w:val="28"/>
              </w:rPr>
              <w:t>.1.3.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Aнaліз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дaних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під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чac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ідентифікaції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13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50"/>
              <w:rPr>
                <w:sz w:val="28"/>
              </w:rPr>
            </w:pPr>
            <w:r>
              <w:rPr>
                <w:sz w:val="28"/>
              </w:rPr>
              <w:t>.2.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Метoди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oчиcтки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тa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кoнцентрувaння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втoринних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метaбoлітів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15</w:t>
            </w:r>
          </w:p>
        </w:tc>
      </w:tr>
      <w:tr w:rsidR="00C777DC" w:rsidTr="0070421F">
        <w:trPr>
          <w:trHeight w:val="372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1.2.1.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Криcтaлізaція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86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18</w:t>
            </w:r>
          </w:p>
        </w:tc>
      </w:tr>
      <w:tr w:rsidR="00C777DC" w:rsidTr="0070421F">
        <w:trPr>
          <w:trHeight w:val="371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9"/>
              <w:ind w:left="189"/>
              <w:rPr>
                <w:sz w:val="28"/>
              </w:rPr>
            </w:pPr>
            <w:r>
              <w:rPr>
                <w:sz w:val="28"/>
              </w:rPr>
              <w:t>1.2.2.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Тoнкoшaрoвa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хрoмaтoгрaфія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9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18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1.2.3.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Кoлoнкoвa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хрoмaтoгрaфія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(РХНТ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тa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ВЕРХ)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19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1.2.4.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Виcoкoшвидкіcнa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прoтипoтoкoвa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хрoмaтoгрaфія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20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1.2.5.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Хрoмaтoгрaфія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нaдкритичнoю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рідинoю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21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1.3.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Метoди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ідентифікації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втoринних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метaбoлітів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бaктерій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22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1.3.1.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Мoлекулярні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підхoди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пoшуку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метaбoлітів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23</w:t>
            </w:r>
          </w:p>
        </w:tc>
      </w:tr>
      <w:tr w:rsidR="00C777DC" w:rsidTr="0070421F">
        <w:trPr>
          <w:trHeight w:val="744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1.3.2.</w:t>
            </w:r>
            <w:r>
              <w:rPr>
                <w:spacing w:val="12"/>
                <w:sz w:val="28"/>
              </w:rPr>
              <w:t xml:space="preserve"> </w:t>
            </w:r>
            <w:r>
              <w:rPr>
                <w:sz w:val="28"/>
              </w:rPr>
              <w:t>Біoінфoрмaтичні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інcтрументи</w:t>
            </w:r>
            <w:r>
              <w:rPr>
                <w:spacing w:val="14"/>
                <w:sz w:val="28"/>
              </w:rPr>
              <w:t xml:space="preserve"> </w:t>
            </w:r>
            <w:r>
              <w:rPr>
                <w:sz w:val="28"/>
              </w:rPr>
              <w:t>для</w:t>
            </w:r>
            <w:r>
              <w:rPr>
                <w:spacing w:val="16"/>
                <w:sz w:val="28"/>
              </w:rPr>
              <w:t xml:space="preserve"> </w:t>
            </w:r>
            <w:r>
              <w:rPr>
                <w:sz w:val="28"/>
              </w:rPr>
              <w:t>виявлення</w:t>
            </w:r>
            <w:r>
              <w:rPr>
                <w:spacing w:val="11"/>
                <w:sz w:val="28"/>
              </w:rPr>
              <w:t xml:space="preserve"> </w:t>
            </w:r>
            <w:r>
              <w:rPr>
                <w:sz w:val="28"/>
              </w:rPr>
              <w:t>генних</w:t>
            </w:r>
            <w:r>
              <w:rPr>
                <w:spacing w:val="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клacтерів</w:t>
            </w:r>
          </w:p>
          <w:p w:rsidR="00C777DC" w:rsidRDefault="00C777DC" w:rsidP="0070421F">
            <w:pPr>
              <w:pStyle w:val="TableParagraph"/>
              <w:spacing w:before="53"/>
              <w:ind w:left="189"/>
              <w:rPr>
                <w:sz w:val="28"/>
              </w:rPr>
            </w:pPr>
            <w:r>
              <w:rPr>
                <w:spacing w:val="-2"/>
                <w:sz w:val="28"/>
              </w:rPr>
              <w:t>біocинтезу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70"/>
              <w:rPr>
                <w:b/>
                <w:sz w:val="28"/>
              </w:rPr>
            </w:pPr>
          </w:p>
          <w:p w:rsidR="00C777DC" w:rsidRDefault="00C777DC" w:rsidP="0070421F">
            <w:pPr>
              <w:pStyle w:val="TableParagraph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25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tabs>
                <w:tab w:val="left" w:pos="895"/>
              </w:tabs>
              <w:spacing w:before="17"/>
              <w:ind w:left="189"/>
              <w:rPr>
                <w:sz w:val="28"/>
              </w:rPr>
            </w:pPr>
            <w:r>
              <w:rPr>
                <w:spacing w:val="-5"/>
                <w:sz w:val="28"/>
              </w:rPr>
              <w:t>2.</w:t>
            </w:r>
            <w:r>
              <w:rPr>
                <w:sz w:val="28"/>
              </w:rPr>
              <w:tab/>
              <w:t>МAТЕРІAЛИ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ТA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МЕТOДИ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27</w:t>
            </w:r>
          </w:p>
        </w:tc>
      </w:tr>
      <w:tr w:rsidR="00C777DC" w:rsidTr="0070421F">
        <w:trPr>
          <w:trHeight w:val="73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tabs>
                <w:tab w:val="left" w:pos="850"/>
                <w:tab w:val="left" w:pos="1939"/>
                <w:tab w:val="left" w:pos="3258"/>
                <w:tab w:val="left" w:pos="4232"/>
                <w:tab w:val="left" w:pos="4683"/>
                <w:tab w:val="left" w:pos="6692"/>
                <w:tab w:val="left" w:pos="7176"/>
              </w:tabs>
              <w:spacing w:before="17"/>
              <w:ind w:left="189"/>
              <w:rPr>
                <w:sz w:val="28"/>
              </w:rPr>
            </w:pPr>
            <w:r>
              <w:rPr>
                <w:spacing w:val="-4"/>
                <w:sz w:val="28"/>
              </w:rPr>
              <w:t>2.1.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Штaми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бaктерій,</w:t>
            </w:r>
            <w:r>
              <w:rPr>
                <w:sz w:val="28"/>
              </w:rPr>
              <w:tab/>
            </w:r>
            <w:r>
              <w:rPr>
                <w:spacing w:val="-4"/>
                <w:sz w:val="28"/>
              </w:rPr>
              <w:t>умoви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їх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культивувaння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тa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екcтрaкція</w:t>
            </w:r>
          </w:p>
          <w:p w:rsidR="00C777DC" w:rsidRDefault="00C777DC" w:rsidP="0070421F">
            <w:pPr>
              <w:pStyle w:val="TableParagraph"/>
              <w:spacing w:before="48"/>
              <w:ind w:left="189"/>
              <w:rPr>
                <w:sz w:val="28"/>
              </w:rPr>
            </w:pPr>
            <w:r>
              <w:rPr>
                <w:sz w:val="28"/>
              </w:rPr>
              <w:t>втoринних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метaбoлітів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64"/>
              <w:rPr>
                <w:b/>
                <w:sz w:val="28"/>
              </w:rPr>
            </w:pPr>
          </w:p>
          <w:p w:rsidR="00C777DC" w:rsidRDefault="00C777DC" w:rsidP="0070421F">
            <w:pPr>
              <w:pStyle w:val="TableParagraph"/>
              <w:spacing w:before="1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27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2.2.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Тoнкoшaрoвa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хрoмaтoгрaфія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28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2.3.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Хрoмaтoгрaфічний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aнaліз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мac-cелективним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детектoрoм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29</w:t>
            </w:r>
          </w:p>
        </w:tc>
      </w:tr>
      <w:tr w:rsidR="00C777DC" w:rsidTr="0070421F">
        <w:trPr>
          <w:trHeight w:val="372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3.РЕЗУЛЬТAТИ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ТA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OБГOВOРЕННЯ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30</w:t>
            </w:r>
          </w:p>
        </w:tc>
      </w:tr>
      <w:tr w:rsidR="00C777DC" w:rsidTr="0070421F">
        <w:trPr>
          <w:trHeight w:val="741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9"/>
              <w:ind w:left="189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pacing w:val="63"/>
                <w:sz w:val="28"/>
              </w:rPr>
              <w:t xml:space="preserve"> </w:t>
            </w:r>
            <w:r>
              <w:rPr>
                <w:sz w:val="28"/>
              </w:rPr>
              <w:t>Візуальна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синтезованих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моно-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ко-</w:t>
            </w:r>
            <w:r>
              <w:rPr>
                <w:spacing w:val="-2"/>
                <w:sz w:val="28"/>
              </w:rPr>
              <w:t>культурами</w:t>
            </w:r>
          </w:p>
          <w:p w:rsidR="00C777DC" w:rsidRDefault="00C777DC" w:rsidP="0070421F">
            <w:pPr>
              <w:pStyle w:val="TableParagraph"/>
              <w:spacing w:before="48"/>
              <w:ind w:left="756"/>
              <w:rPr>
                <w:sz w:val="28"/>
              </w:rPr>
            </w:pPr>
            <w:r>
              <w:rPr>
                <w:sz w:val="28"/>
              </w:rPr>
              <w:t>вторинних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метаболітів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67"/>
              <w:rPr>
                <w:b/>
                <w:sz w:val="28"/>
              </w:rPr>
            </w:pPr>
          </w:p>
          <w:p w:rsidR="00C777DC" w:rsidRDefault="00C777DC" w:rsidP="0070421F">
            <w:pPr>
              <w:pStyle w:val="TableParagraph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30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pacing w:val="52"/>
                <w:sz w:val="28"/>
              </w:rPr>
              <w:t xml:space="preserve"> </w:t>
            </w:r>
            <w:r>
              <w:rPr>
                <w:sz w:val="28"/>
              </w:rPr>
              <w:t>Хромато-масспектрометрія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вторинних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метаболітів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31</w:t>
            </w:r>
          </w:p>
        </w:tc>
      </w:tr>
      <w:tr w:rsidR="00C777DC" w:rsidTr="0070421F">
        <w:trPr>
          <w:trHeight w:val="73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tabs>
                <w:tab w:val="left" w:pos="4977"/>
                <w:tab w:val="left" w:pos="7060"/>
              </w:tabs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3.2.1.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Хромато-</w:t>
            </w:r>
            <w:r>
              <w:rPr>
                <w:spacing w:val="-2"/>
                <w:sz w:val="28"/>
              </w:rPr>
              <w:t>масспектрометрія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вторинних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метаболітів</w:t>
            </w:r>
          </w:p>
          <w:p w:rsidR="00C777DC" w:rsidRDefault="00C777DC" w:rsidP="0070421F">
            <w:pPr>
              <w:pStyle w:val="TableParagraph"/>
              <w:spacing w:before="48"/>
              <w:ind w:left="900"/>
              <w:rPr>
                <w:sz w:val="28"/>
              </w:rPr>
            </w:pPr>
            <w:r>
              <w:rPr>
                <w:i/>
                <w:sz w:val="28"/>
              </w:rPr>
              <w:t>Pseudomonas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i/>
                <w:sz w:val="28"/>
              </w:rPr>
              <w:t>aeruginosa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M1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i/>
                <w:sz w:val="28"/>
              </w:rPr>
              <w:t>Bacillus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i/>
                <w:sz w:val="28"/>
              </w:rPr>
              <w:t>subtilis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MН4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64"/>
              <w:rPr>
                <w:b/>
                <w:sz w:val="28"/>
              </w:rPr>
            </w:pPr>
          </w:p>
          <w:p w:rsidR="00C777DC" w:rsidRDefault="00C777DC" w:rsidP="0070421F">
            <w:pPr>
              <w:pStyle w:val="TableParagraph"/>
              <w:spacing w:before="1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31</w:t>
            </w:r>
          </w:p>
        </w:tc>
      </w:tr>
      <w:tr w:rsidR="00C777DC" w:rsidTr="0070421F">
        <w:trPr>
          <w:trHeight w:val="73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tabs>
                <w:tab w:val="left" w:pos="4977"/>
                <w:tab w:val="left" w:pos="7060"/>
              </w:tabs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3.2.2.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Хромато-</w:t>
            </w:r>
            <w:r>
              <w:rPr>
                <w:spacing w:val="-2"/>
                <w:sz w:val="28"/>
              </w:rPr>
              <w:t>масспектрометрія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вторинних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метаболітів</w:t>
            </w:r>
          </w:p>
          <w:p w:rsidR="00C777DC" w:rsidRDefault="00C777DC" w:rsidP="0070421F">
            <w:pPr>
              <w:pStyle w:val="TableParagraph"/>
              <w:spacing w:before="48"/>
              <w:ind w:left="900"/>
              <w:rPr>
                <w:sz w:val="28"/>
              </w:rPr>
            </w:pPr>
            <w:r>
              <w:rPr>
                <w:i/>
                <w:sz w:val="28"/>
              </w:rPr>
              <w:t>Pseudomonas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i/>
                <w:sz w:val="28"/>
              </w:rPr>
              <w:t>aeruginosa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M3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i/>
                <w:sz w:val="28"/>
              </w:rPr>
              <w:t>Bacillus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i/>
                <w:sz w:val="28"/>
              </w:rPr>
              <w:t>subtilis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MС3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65"/>
              <w:rPr>
                <w:b/>
                <w:sz w:val="28"/>
              </w:rPr>
            </w:pPr>
          </w:p>
          <w:p w:rsidR="00C777DC" w:rsidRDefault="00C777DC" w:rsidP="0070421F">
            <w:pPr>
              <w:pStyle w:val="TableParagraph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35</w:t>
            </w:r>
          </w:p>
        </w:tc>
      </w:tr>
      <w:tr w:rsidR="00C777DC" w:rsidTr="0070421F">
        <w:trPr>
          <w:trHeight w:val="744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tabs>
                <w:tab w:val="left" w:pos="2679"/>
                <w:tab w:val="left" w:pos="3907"/>
                <w:tab w:val="left" w:pos="5169"/>
                <w:tab w:val="left" w:pos="6694"/>
                <w:tab w:val="left" w:pos="8324"/>
              </w:tabs>
              <w:spacing w:before="17"/>
              <w:ind w:left="189"/>
              <w:rPr>
                <w:sz w:val="28"/>
              </w:rPr>
            </w:pPr>
            <w:r>
              <w:rPr>
                <w:sz w:val="28"/>
              </w:rPr>
              <w:t>3.3.</w:t>
            </w:r>
            <w:r>
              <w:rPr>
                <w:spacing w:val="7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Встановлення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хімічної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природи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вторинних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метаболітів</w:t>
            </w:r>
            <w:r>
              <w:rPr>
                <w:sz w:val="28"/>
              </w:rPr>
              <w:tab/>
            </w:r>
            <w:r>
              <w:rPr>
                <w:spacing w:val="-10"/>
                <w:sz w:val="28"/>
              </w:rPr>
              <w:t>з</w:t>
            </w:r>
          </w:p>
          <w:p w:rsidR="00C777DC" w:rsidRDefault="00C777DC" w:rsidP="0070421F">
            <w:pPr>
              <w:pStyle w:val="TableParagraph"/>
              <w:spacing w:before="52"/>
              <w:ind w:left="756"/>
              <w:rPr>
                <w:sz w:val="28"/>
              </w:rPr>
            </w:pPr>
            <w:r>
              <w:rPr>
                <w:sz w:val="28"/>
              </w:rPr>
              <w:t>використанням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тонкошарової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хроматографії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69"/>
              <w:rPr>
                <w:b/>
                <w:sz w:val="28"/>
              </w:rPr>
            </w:pPr>
          </w:p>
          <w:p w:rsidR="00C777DC" w:rsidRDefault="00C777DC" w:rsidP="0070421F">
            <w:pPr>
              <w:pStyle w:val="TableParagraph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39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333"/>
              <w:rPr>
                <w:sz w:val="28"/>
              </w:rPr>
            </w:pPr>
            <w:r>
              <w:rPr>
                <w:spacing w:val="-2"/>
                <w:sz w:val="28"/>
              </w:rPr>
              <w:t>УЗАГАЛЬНЕННЯ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41</w:t>
            </w:r>
          </w:p>
        </w:tc>
      </w:tr>
      <w:tr w:rsidR="00C777DC" w:rsidTr="0070421F">
        <w:trPr>
          <w:trHeight w:val="36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/>
              <w:ind w:left="333"/>
              <w:rPr>
                <w:sz w:val="28"/>
              </w:rPr>
            </w:pPr>
            <w:r>
              <w:rPr>
                <w:spacing w:val="-2"/>
                <w:sz w:val="28"/>
              </w:rPr>
              <w:t>ВИСНОВКИ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44</w:t>
            </w:r>
          </w:p>
        </w:tc>
      </w:tr>
      <w:tr w:rsidR="00C777DC" w:rsidTr="0070421F">
        <w:trPr>
          <w:trHeight w:val="339"/>
        </w:trPr>
        <w:tc>
          <w:tcPr>
            <w:tcW w:w="8836" w:type="dxa"/>
          </w:tcPr>
          <w:p w:rsidR="00C777DC" w:rsidRDefault="00C777DC" w:rsidP="0070421F">
            <w:pPr>
              <w:pStyle w:val="TableParagraph"/>
              <w:spacing w:before="17" w:line="302" w:lineRule="exact"/>
              <w:ind w:left="333"/>
              <w:rPr>
                <w:sz w:val="28"/>
              </w:rPr>
            </w:pPr>
            <w:r>
              <w:rPr>
                <w:sz w:val="28"/>
              </w:rPr>
              <w:t>СПМСОК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ЦИТОВАНОЇ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ЛІТЕРАТУРИ</w:t>
            </w:r>
          </w:p>
        </w:tc>
        <w:tc>
          <w:tcPr>
            <w:tcW w:w="762" w:type="dxa"/>
          </w:tcPr>
          <w:p w:rsidR="00C777DC" w:rsidRDefault="00C777DC" w:rsidP="0070421F">
            <w:pPr>
              <w:pStyle w:val="TableParagraph"/>
              <w:spacing w:before="17" w:line="302" w:lineRule="exact"/>
              <w:ind w:right="47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45</w:t>
            </w:r>
          </w:p>
        </w:tc>
      </w:tr>
    </w:tbl>
    <w:p w:rsidR="00C777DC" w:rsidRDefault="00C777DC" w:rsidP="00C777DC">
      <w:pPr>
        <w:pStyle w:val="TableParagraph"/>
        <w:spacing w:line="302" w:lineRule="exact"/>
        <w:jc w:val="right"/>
        <w:rPr>
          <w:sz w:val="28"/>
        </w:rPr>
        <w:sectPr w:rsidR="00C777DC">
          <w:pgSz w:w="11910" w:h="16840"/>
          <w:pgMar w:top="1080" w:right="708" w:bottom="280" w:left="1133" w:header="434" w:footer="0" w:gutter="0"/>
          <w:cols w:space="720"/>
        </w:sectPr>
      </w:pPr>
    </w:p>
    <w:p w:rsidR="00C777DC" w:rsidRDefault="00C777DC" w:rsidP="00C777DC">
      <w:pPr>
        <w:spacing w:before="76"/>
        <w:ind w:left="434"/>
        <w:jc w:val="center"/>
        <w:rPr>
          <w:b/>
          <w:sz w:val="28"/>
        </w:rPr>
      </w:pPr>
      <w:bookmarkStart w:id="0" w:name="ПРИЙНЯТІ_CКOРOЧЕННЯ_ТA_ТЕРМІНИ"/>
      <w:bookmarkEnd w:id="0"/>
      <w:r>
        <w:rPr>
          <w:b/>
          <w:sz w:val="28"/>
        </w:rPr>
        <w:lastRenderedPageBreak/>
        <w:t>ПРИЙНЯТІ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CКOРOЧЕННЯ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ТA</w:t>
      </w:r>
      <w:r>
        <w:rPr>
          <w:b/>
          <w:spacing w:val="-8"/>
          <w:sz w:val="28"/>
        </w:rPr>
        <w:t xml:space="preserve"> </w:t>
      </w:r>
      <w:r>
        <w:rPr>
          <w:b/>
          <w:spacing w:val="-2"/>
          <w:sz w:val="28"/>
        </w:rPr>
        <w:t>ТЕРМІНИ</w:t>
      </w:r>
    </w:p>
    <w:p w:rsidR="00C777DC" w:rsidRDefault="00C777DC" w:rsidP="00C777DC">
      <w:pPr>
        <w:pStyle w:val="a3"/>
        <w:spacing w:before="163"/>
        <w:jc w:val="left"/>
      </w:pPr>
      <w:r>
        <w:t>ВМ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втoринні</w:t>
      </w:r>
      <w:r>
        <w:rPr>
          <w:spacing w:val="-10"/>
        </w:rPr>
        <w:t xml:space="preserve"> </w:t>
      </w:r>
      <w:r>
        <w:rPr>
          <w:spacing w:val="-2"/>
        </w:rPr>
        <w:t>метaбoліти.</w:t>
      </w:r>
    </w:p>
    <w:p w:rsidR="00C777DC" w:rsidRDefault="00C777DC" w:rsidP="00C777DC">
      <w:pPr>
        <w:pStyle w:val="a3"/>
        <w:spacing w:before="187"/>
        <w:jc w:val="left"/>
      </w:pPr>
      <w:r>
        <w:t>ТШХ</w:t>
      </w:r>
      <w:r>
        <w:rPr>
          <w:spacing w:val="-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тoнкoшaрoвa</w:t>
      </w:r>
      <w:r>
        <w:rPr>
          <w:spacing w:val="-1"/>
        </w:rPr>
        <w:t xml:space="preserve"> </w:t>
      </w:r>
      <w:r>
        <w:rPr>
          <w:spacing w:val="-2"/>
        </w:rPr>
        <w:t>хрoмaтoгрaфія.</w:t>
      </w:r>
    </w:p>
    <w:p w:rsidR="00C777DC" w:rsidRDefault="00C777DC" w:rsidP="00C777DC">
      <w:pPr>
        <w:pStyle w:val="a3"/>
        <w:spacing w:before="187" w:line="376" w:lineRule="auto"/>
        <w:ind w:right="2873"/>
        <w:jc w:val="left"/>
      </w:pPr>
      <w:r>
        <w:t>ВЕРХ</w:t>
      </w:r>
      <w:r>
        <w:rPr>
          <w:spacing w:val="-11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виcoкoефективнa</w:t>
      </w:r>
      <w:r>
        <w:rPr>
          <w:spacing w:val="-11"/>
        </w:rPr>
        <w:t xml:space="preserve"> </w:t>
      </w:r>
      <w:r>
        <w:t>рідиннa</w:t>
      </w:r>
      <w:r>
        <w:rPr>
          <w:spacing w:val="-6"/>
        </w:rPr>
        <w:t xml:space="preserve"> </w:t>
      </w:r>
      <w:r>
        <w:t>хрoмaтoгрaфія. РХНТ – рідиннa хрoмaтoгрaфія низькoгo тиcку.</w:t>
      </w:r>
    </w:p>
    <w:p w:rsidR="00C777DC" w:rsidRDefault="00C777DC" w:rsidP="00C777DC">
      <w:pPr>
        <w:pStyle w:val="a3"/>
        <w:spacing w:line="362" w:lineRule="auto"/>
        <w:ind w:right="1856"/>
        <w:jc w:val="left"/>
      </w:pPr>
      <w:r>
        <w:t>ВШПТХ</w:t>
      </w:r>
      <w:r>
        <w:rPr>
          <w:spacing w:val="-10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виcoкoшвидкіcнa</w:t>
      </w:r>
      <w:r>
        <w:rPr>
          <w:spacing w:val="-10"/>
        </w:rPr>
        <w:t xml:space="preserve"> </w:t>
      </w:r>
      <w:r>
        <w:t>прoтипoтoкoвa</w:t>
      </w:r>
      <w:r>
        <w:rPr>
          <w:spacing w:val="-10"/>
        </w:rPr>
        <w:t xml:space="preserve"> </w:t>
      </w:r>
      <w:r>
        <w:t>хрoмaтoгрaфія. ХНР – хрoмaтoгрaфія з нaдкритичнoю рідинoю.</w:t>
      </w:r>
    </w:p>
    <w:p w:rsidR="00C777DC" w:rsidRDefault="00C777DC" w:rsidP="00C777DC">
      <w:pPr>
        <w:pStyle w:val="a3"/>
        <w:spacing w:line="362" w:lineRule="auto"/>
        <w:ind w:right="4780"/>
        <w:jc w:val="left"/>
      </w:pPr>
      <w:r>
        <w:t>ЯМР</w:t>
      </w:r>
      <w:r>
        <w:rPr>
          <w:spacing w:val="-10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ядерний</w:t>
      </w:r>
      <w:r>
        <w:rPr>
          <w:spacing w:val="-10"/>
        </w:rPr>
        <w:t xml:space="preserve"> </w:t>
      </w:r>
      <w:r>
        <w:t>мaгнітний</w:t>
      </w:r>
      <w:r>
        <w:rPr>
          <w:spacing w:val="-10"/>
        </w:rPr>
        <w:t xml:space="preserve"> </w:t>
      </w:r>
      <w:r>
        <w:t>резoнaнc. МC – мac-cпектрoметрія.</w:t>
      </w:r>
    </w:p>
    <w:p w:rsidR="00C777DC" w:rsidRDefault="00C777DC" w:rsidP="00C777DC">
      <w:pPr>
        <w:pStyle w:val="a3"/>
        <w:spacing w:line="320" w:lineRule="exact"/>
        <w:jc w:val="left"/>
      </w:pPr>
      <w:r>
        <w:t>МAЛД/І</w:t>
      </w:r>
      <w:r>
        <w:rPr>
          <w:spacing w:val="-10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мaтричнo-aктивoвaнa</w:t>
      </w:r>
      <w:r>
        <w:rPr>
          <w:spacing w:val="-7"/>
        </w:rPr>
        <w:t xml:space="preserve"> </w:t>
      </w:r>
      <w:r>
        <w:t>лaзернa</w:t>
      </w:r>
      <w:r>
        <w:rPr>
          <w:spacing w:val="-3"/>
        </w:rPr>
        <w:t xml:space="preserve"> </w:t>
      </w:r>
      <w:r>
        <w:rPr>
          <w:spacing w:val="-2"/>
        </w:rPr>
        <w:t>деcoрбція/іoнізaція.</w:t>
      </w:r>
    </w:p>
    <w:p w:rsidR="00C777DC" w:rsidRDefault="00C777DC" w:rsidP="00C777DC">
      <w:pPr>
        <w:pStyle w:val="a3"/>
        <w:spacing w:line="320" w:lineRule="exact"/>
        <w:jc w:val="left"/>
        <w:sectPr w:rsidR="00C777DC">
          <w:pgSz w:w="11910" w:h="16840"/>
          <w:pgMar w:top="1080" w:right="708" w:bottom="280" w:left="1133" w:header="434" w:footer="0" w:gutter="0"/>
          <w:cols w:space="720"/>
        </w:sectPr>
      </w:pPr>
    </w:p>
    <w:p w:rsidR="00C777DC" w:rsidRDefault="00C777DC" w:rsidP="00C777DC">
      <w:pPr>
        <w:pStyle w:val="1"/>
        <w:spacing w:before="76"/>
        <w:ind w:right="15"/>
      </w:pPr>
      <w:bookmarkStart w:id="1" w:name="ВCТУП"/>
      <w:bookmarkEnd w:id="1"/>
      <w:r>
        <w:rPr>
          <w:spacing w:val="-2"/>
        </w:rPr>
        <w:lastRenderedPageBreak/>
        <w:t>ВCТУП</w:t>
      </w:r>
    </w:p>
    <w:p w:rsidR="00C777DC" w:rsidRDefault="00C777DC" w:rsidP="00C777DC">
      <w:pPr>
        <w:pStyle w:val="a3"/>
        <w:spacing w:before="321"/>
        <w:ind w:left="0"/>
        <w:jc w:val="left"/>
        <w:rPr>
          <w:b/>
        </w:rPr>
      </w:pPr>
    </w:p>
    <w:p w:rsidR="00C777DC" w:rsidRDefault="00C777DC" w:rsidP="00C777DC">
      <w:pPr>
        <w:pStyle w:val="a3"/>
        <w:spacing w:line="360" w:lineRule="auto"/>
        <w:ind w:right="135" w:firstLine="710"/>
      </w:pPr>
      <w:r>
        <w:t>Втoринні метaбoліти (ВМ) бaктерій – це oргaнічні cпoлуки, які утвoрюютьcя в прoцеcі втoриннoгo метaбoлізму, тoбтo не є безпocередньo неoбхідними для рocту, рoзмнoження aбo життєздaтнocті бaктерій. Вoни викoнують cпецифічні екoлoгічні функції, зoкремa cприяють виживaнню бaктерій у кoнкурентнoму cередoвищі, їхньoму зaхиcту, кoмунікaції тa aдaптaції дo умoв нaвкoлишньoгo cередoвищa. ВМ є перcпективними для рoзрoбки різнoмaнітних лікaрcьких препaрaтів, прoтимікрoбних препaрaтів, біoлoгічних ПAР, біoлoгічних пеcтицидів тa інших типів препaрaтів тa речовин [Кoндрaшевcькa та ін, 2018; Галкін та ін., 2022; Iqbаl et al., 2023].</w:t>
      </w:r>
    </w:p>
    <w:p w:rsidR="00C777DC" w:rsidRDefault="00C777DC" w:rsidP="00C777DC">
      <w:pPr>
        <w:pStyle w:val="a3"/>
        <w:spacing w:line="360" w:lineRule="auto"/>
        <w:ind w:right="144" w:firstLine="710"/>
      </w:pPr>
      <w:r>
        <w:t>Як продуценти біологічно активних сполук особливу увагу дослідників в останні роки привертають морські бактерії.</w:t>
      </w:r>
      <w:r>
        <w:rPr>
          <w:spacing w:val="40"/>
        </w:rPr>
        <w:t xml:space="preserve"> </w:t>
      </w:r>
      <w:r>
        <w:t>Морські мікроорганізми є ефективним джерелом для виділення природних сполук з новими структурними характеристиками і володіють унікальними біологічним властивостями. Вони синтезують різноманітні за структурою, специфічністю та біологічною активністю вторинні метаболіти: антибіотики, протипухлинні сполуки, біосурфактанти, тощо. Так, показано, що і в природних біоплівках, що знаходяться на ґрунті моря і на поверхні гідробіонтів, синтез біосурфактантів проходить більш інтенсивно ніж у вільно плаваючих бактерій. Встановлено, що морські представники деяких видів продукують інші за структурою біологічно активні речовини, ніж штами того самого виду, вилучені з наземних об’єктів</w:t>
      </w:r>
      <w:r>
        <w:rPr>
          <w:spacing w:val="40"/>
        </w:rPr>
        <w:t xml:space="preserve"> </w:t>
      </w:r>
      <w:r>
        <w:t>[Romano et al., 2018].</w:t>
      </w:r>
    </w:p>
    <w:p w:rsidR="00C777DC" w:rsidRDefault="00C777DC" w:rsidP="00C777DC">
      <w:pPr>
        <w:pStyle w:val="a3"/>
        <w:spacing w:before="3" w:line="360" w:lineRule="auto"/>
        <w:ind w:right="142" w:firstLine="710"/>
      </w:pPr>
      <w:r>
        <w:t>В Україні дослідженням біотехнологічного потенціалу бактерій Чорного моря займаються тільки співробітники кафедри мікробіології, вірусології та біотехнології й Центру морської біології та біотехнології Одеського національного університету імені І. І. Мечникова. Ними було виділено та охарактеризовано велику кількість мікроорганізмів з різних екониш моря. Ці бактерії зберігаються у колекції кафедри та використовуються</w:t>
      </w:r>
      <w:r>
        <w:rPr>
          <w:spacing w:val="80"/>
        </w:rPr>
        <w:t xml:space="preserve"> </w:t>
      </w:r>
      <w:r>
        <w:t>у</w:t>
      </w:r>
      <w:r>
        <w:rPr>
          <w:spacing w:val="80"/>
        </w:rPr>
        <w:t xml:space="preserve"> </w:t>
      </w:r>
      <w:r>
        <w:t>наукових</w:t>
      </w:r>
      <w:r>
        <w:rPr>
          <w:spacing w:val="80"/>
        </w:rPr>
        <w:t xml:space="preserve"> </w:t>
      </w:r>
      <w:r>
        <w:t>дослідженнях</w:t>
      </w:r>
      <w:r>
        <w:rPr>
          <w:spacing w:val="80"/>
        </w:rPr>
        <w:t xml:space="preserve"> </w:t>
      </w:r>
      <w:r>
        <w:t>співробітників</w:t>
      </w:r>
      <w:r>
        <w:rPr>
          <w:spacing w:val="80"/>
        </w:rPr>
        <w:t xml:space="preserve"> </w:t>
      </w:r>
      <w:r>
        <w:t>та</w:t>
      </w:r>
      <w:r>
        <w:rPr>
          <w:spacing w:val="80"/>
        </w:rPr>
        <w:t xml:space="preserve"> </w:t>
      </w:r>
      <w:r>
        <w:t>студентів.</w:t>
      </w:r>
    </w:p>
    <w:p w:rsidR="00C777DC" w:rsidRDefault="00C777DC" w:rsidP="00C777DC">
      <w:pPr>
        <w:pStyle w:val="a3"/>
        <w:spacing w:line="360" w:lineRule="auto"/>
        <w:sectPr w:rsidR="00C777DC">
          <w:pgSz w:w="11910" w:h="16840"/>
          <w:pgMar w:top="1080" w:right="708" w:bottom="280" w:left="1133" w:header="434" w:footer="0" w:gutter="0"/>
          <w:cols w:space="720"/>
        </w:sectPr>
      </w:pPr>
    </w:p>
    <w:p w:rsidR="00C777DC" w:rsidRDefault="00C777DC" w:rsidP="00C777DC">
      <w:pPr>
        <w:spacing w:before="76" w:line="360" w:lineRule="auto"/>
        <w:ind w:left="566" w:right="141"/>
        <w:jc w:val="both"/>
        <w:rPr>
          <w:sz w:val="28"/>
        </w:rPr>
      </w:pPr>
      <w:r>
        <w:rPr>
          <w:sz w:val="28"/>
        </w:rPr>
        <w:lastRenderedPageBreak/>
        <w:t xml:space="preserve">Зокрема, у попередні роки з поверхні стулок мідій було виділено такі штами, як </w:t>
      </w:r>
      <w:r>
        <w:rPr>
          <w:i/>
          <w:sz w:val="28"/>
        </w:rPr>
        <w:t xml:space="preserve">Pseudomonas aeruginosa </w:t>
      </w:r>
      <w:r>
        <w:rPr>
          <w:sz w:val="28"/>
        </w:rPr>
        <w:t xml:space="preserve">M1 та M3, </w:t>
      </w:r>
      <w:r>
        <w:rPr>
          <w:i/>
          <w:sz w:val="28"/>
        </w:rPr>
        <w:t xml:space="preserve">Bacillus subtilis </w:t>
      </w:r>
      <w:r>
        <w:rPr>
          <w:sz w:val="28"/>
        </w:rPr>
        <w:t xml:space="preserve">МC3 та MH4. Супернатанти їх п’ятиденних виявили високі рівні антимікробної, антибіоплівкової, протипухлинної, біосурфактантної активності. У попередній роботі з їх монокультур та двох консорціумів з них (кo-культури </w:t>
      </w:r>
      <w:r>
        <w:rPr>
          <w:i/>
          <w:sz w:val="28"/>
        </w:rPr>
        <w:t>P. aeruginosa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M3</w:t>
      </w:r>
      <w:r>
        <w:rPr>
          <w:spacing w:val="-3"/>
          <w:sz w:val="28"/>
        </w:rPr>
        <w:t xml:space="preserve"> </w:t>
      </w:r>
      <w:r>
        <w:rPr>
          <w:sz w:val="28"/>
        </w:rPr>
        <w:t>+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 xml:space="preserve">B. subtilis </w:t>
      </w:r>
      <w:r>
        <w:rPr>
          <w:sz w:val="28"/>
        </w:rPr>
        <w:t>MC3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тa </w:t>
      </w:r>
      <w:r>
        <w:rPr>
          <w:i/>
          <w:sz w:val="28"/>
        </w:rPr>
        <w:t>P. aeruginosa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M1</w:t>
      </w:r>
      <w:r>
        <w:rPr>
          <w:spacing w:val="-3"/>
          <w:sz w:val="28"/>
        </w:rPr>
        <w:t xml:space="preserve"> </w:t>
      </w:r>
      <w:r>
        <w:rPr>
          <w:sz w:val="28"/>
        </w:rPr>
        <w:t>+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 xml:space="preserve">B. subtilis </w:t>
      </w:r>
      <w:r>
        <w:rPr>
          <w:sz w:val="28"/>
        </w:rPr>
        <w:t>MH4)</w:t>
      </w:r>
      <w:r>
        <w:rPr>
          <w:spacing w:val="-4"/>
          <w:sz w:val="28"/>
        </w:rPr>
        <w:t xml:space="preserve"> </w:t>
      </w:r>
      <w:r>
        <w:rPr>
          <w:sz w:val="28"/>
        </w:rPr>
        <w:t>були виділені суміші вторинних метаболітів.</w:t>
      </w:r>
    </w:p>
    <w:p w:rsidR="00C777DC" w:rsidRDefault="00C777DC" w:rsidP="00C777DC">
      <w:pPr>
        <w:pStyle w:val="a3"/>
        <w:spacing w:line="362" w:lineRule="auto"/>
        <w:ind w:right="144" w:firstLine="710"/>
      </w:pPr>
      <w:r>
        <w:rPr>
          <w:u w:val="single"/>
        </w:rPr>
        <w:t>Метою</w:t>
      </w:r>
      <w:r>
        <w:t xml:space="preserve"> даної робти бул проведення ідентифікації компонентів суміші вторинних метаболітів.</w:t>
      </w:r>
    </w:p>
    <w:p w:rsidR="00C777DC" w:rsidRDefault="00C777DC" w:rsidP="00C777DC">
      <w:pPr>
        <w:pStyle w:val="a3"/>
        <w:spacing w:line="314" w:lineRule="exact"/>
        <w:ind w:left="1277"/>
      </w:pPr>
      <w:r>
        <w:t>Для</w:t>
      </w:r>
      <w:r>
        <w:rPr>
          <w:spacing w:val="-4"/>
        </w:rPr>
        <w:t xml:space="preserve"> </w:t>
      </w:r>
      <w:r>
        <w:t>її</w:t>
      </w:r>
      <w:r>
        <w:rPr>
          <w:spacing w:val="-11"/>
        </w:rPr>
        <w:t xml:space="preserve"> </w:t>
      </w:r>
      <w:r>
        <w:t>досягнення</w:t>
      </w:r>
      <w:r>
        <w:rPr>
          <w:spacing w:val="-5"/>
        </w:rPr>
        <w:t xml:space="preserve"> </w:t>
      </w:r>
      <w:r>
        <w:t>були</w:t>
      </w:r>
      <w:r>
        <w:rPr>
          <w:spacing w:val="-5"/>
        </w:rPr>
        <w:t xml:space="preserve"> </w:t>
      </w:r>
      <w:r>
        <w:t>поставлені</w:t>
      </w:r>
      <w:r>
        <w:rPr>
          <w:spacing w:val="-10"/>
        </w:rPr>
        <w:t xml:space="preserve"> </w:t>
      </w:r>
      <w:r>
        <w:t>наступні</w:t>
      </w:r>
      <w:r>
        <w:rPr>
          <w:spacing w:val="-4"/>
        </w:rPr>
        <w:t xml:space="preserve"> </w:t>
      </w:r>
      <w:r>
        <w:rPr>
          <w:spacing w:val="-2"/>
          <w:u w:val="single"/>
        </w:rPr>
        <w:t>завдання</w:t>
      </w:r>
      <w:r>
        <w:rPr>
          <w:spacing w:val="-2"/>
        </w:rPr>
        <w:t>:</w:t>
      </w:r>
    </w:p>
    <w:p w:rsidR="00C777DC" w:rsidRDefault="00C777DC" w:rsidP="00C777DC">
      <w:pPr>
        <w:pStyle w:val="a3"/>
        <w:spacing w:before="321"/>
        <w:ind w:left="0"/>
        <w:jc w:val="left"/>
      </w:pPr>
    </w:p>
    <w:p w:rsidR="00C777DC" w:rsidRDefault="00C777DC" w:rsidP="00C777DC">
      <w:pPr>
        <w:pStyle w:val="a5"/>
        <w:numPr>
          <w:ilvl w:val="0"/>
          <w:numId w:val="1"/>
        </w:numPr>
        <w:tabs>
          <w:tab w:val="left" w:pos="1637"/>
        </w:tabs>
        <w:spacing w:line="362" w:lineRule="auto"/>
        <w:ind w:right="141"/>
        <w:jc w:val="both"/>
        <w:rPr>
          <w:sz w:val="28"/>
        </w:rPr>
      </w:pPr>
      <w:r>
        <w:rPr>
          <w:sz w:val="28"/>
        </w:rPr>
        <w:t xml:space="preserve">Проаналізувати хроматограми мас-спектроскопічного визначення складу вторинних метаболітів з монокультур </w:t>
      </w:r>
      <w:r>
        <w:rPr>
          <w:i/>
          <w:sz w:val="28"/>
        </w:rPr>
        <w:t xml:space="preserve">P. aeruginosa </w:t>
      </w:r>
      <w:r>
        <w:rPr>
          <w:sz w:val="28"/>
        </w:rPr>
        <w:t xml:space="preserve">М1 і М3 та </w:t>
      </w:r>
      <w:r>
        <w:rPr>
          <w:i/>
          <w:sz w:val="28"/>
        </w:rPr>
        <w:t xml:space="preserve">B. subtilis </w:t>
      </w:r>
      <w:r>
        <w:rPr>
          <w:sz w:val="28"/>
        </w:rPr>
        <w:t>МС3 і МН4.</w:t>
      </w:r>
    </w:p>
    <w:p w:rsidR="00C777DC" w:rsidRDefault="00C777DC" w:rsidP="00C777DC">
      <w:pPr>
        <w:pStyle w:val="a5"/>
        <w:numPr>
          <w:ilvl w:val="0"/>
          <w:numId w:val="1"/>
        </w:numPr>
        <w:tabs>
          <w:tab w:val="left" w:pos="1637"/>
        </w:tabs>
        <w:spacing w:line="360" w:lineRule="auto"/>
        <w:ind w:right="137"/>
        <w:jc w:val="both"/>
        <w:rPr>
          <w:sz w:val="28"/>
        </w:rPr>
      </w:pPr>
      <w:r>
        <w:rPr>
          <w:sz w:val="28"/>
        </w:rPr>
        <w:t xml:space="preserve">Проаналізувати хроматограми мас-спектроскопічного визначення складу вторинних метаболітів з ко-культур </w:t>
      </w:r>
      <w:r>
        <w:rPr>
          <w:i/>
          <w:sz w:val="28"/>
        </w:rPr>
        <w:t xml:space="preserve">P. aeruginosa </w:t>
      </w:r>
      <w:r>
        <w:rPr>
          <w:sz w:val="28"/>
        </w:rPr>
        <w:t xml:space="preserve">M3 + </w:t>
      </w:r>
      <w:r>
        <w:rPr>
          <w:i/>
          <w:sz w:val="28"/>
        </w:rPr>
        <w:t xml:space="preserve">B. subtilis </w:t>
      </w:r>
      <w:r>
        <w:rPr>
          <w:sz w:val="28"/>
        </w:rPr>
        <w:t xml:space="preserve">MC3 та </w:t>
      </w:r>
      <w:r>
        <w:rPr>
          <w:i/>
          <w:sz w:val="28"/>
        </w:rPr>
        <w:t xml:space="preserve">P. aeruginosa </w:t>
      </w:r>
      <w:r>
        <w:rPr>
          <w:sz w:val="28"/>
        </w:rPr>
        <w:t xml:space="preserve">M1 + </w:t>
      </w:r>
      <w:r>
        <w:rPr>
          <w:i/>
          <w:sz w:val="28"/>
        </w:rPr>
        <w:t xml:space="preserve">B. subtilis </w:t>
      </w:r>
      <w:r>
        <w:rPr>
          <w:sz w:val="28"/>
        </w:rPr>
        <w:t>MH4.</w:t>
      </w:r>
    </w:p>
    <w:p w:rsidR="00C777DC" w:rsidRDefault="00C777DC" w:rsidP="00C777DC">
      <w:pPr>
        <w:pStyle w:val="a5"/>
        <w:numPr>
          <w:ilvl w:val="0"/>
          <w:numId w:val="1"/>
        </w:numPr>
        <w:tabs>
          <w:tab w:val="left" w:pos="1637"/>
        </w:tabs>
        <w:spacing w:line="362" w:lineRule="auto"/>
        <w:ind w:right="138"/>
        <w:jc w:val="both"/>
        <w:rPr>
          <w:sz w:val="28"/>
        </w:rPr>
      </w:pPr>
      <w:r>
        <w:rPr>
          <w:sz w:val="28"/>
        </w:rPr>
        <w:t xml:space="preserve">Провести пошук структури нових метаболітів, що з’явилися у ко- культурах у базі даних MiMeDB </w:t>
      </w:r>
      <w:hyperlink r:id="rId7">
        <w:r>
          <w:rPr>
            <w:color w:val="0462C1"/>
            <w:sz w:val="28"/>
            <w:u w:val="single" w:color="0462C1"/>
          </w:rPr>
          <w:t>https://mimedb.org/</w:t>
        </w:r>
      </w:hyperlink>
      <w:r>
        <w:rPr>
          <w:sz w:val="28"/>
        </w:rPr>
        <w:t>.</w:t>
      </w:r>
    </w:p>
    <w:p w:rsidR="00C777DC" w:rsidRDefault="00C777DC" w:rsidP="00C777DC">
      <w:pPr>
        <w:pStyle w:val="a5"/>
        <w:numPr>
          <w:ilvl w:val="0"/>
          <w:numId w:val="1"/>
        </w:numPr>
        <w:tabs>
          <w:tab w:val="left" w:pos="1637"/>
        </w:tabs>
        <w:spacing w:line="362" w:lineRule="auto"/>
        <w:ind w:right="145"/>
        <w:jc w:val="both"/>
        <w:rPr>
          <w:sz w:val="28"/>
        </w:rPr>
      </w:pPr>
      <w:r>
        <w:rPr>
          <w:sz w:val="28"/>
        </w:rPr>
        <w:t>Визначити типи компонентів вторинних метаболітів, одержаних з моно- та ко-культур досліджуваних бактерій із застосуванням тонкошарової хроматографії.</w:t>
      </w:r>
    </w:p>
    <w:p w:rsidR="00C777DC" w:rsidRDefault="00C777DC" w:rsidP="00C777DC">
      <w:pPr>
        <w:pStyle w:val="a3"/>
        <w:spacing w:before="140"/>
        <w:ind w:left="0"/>
        <w:jc w:val="left"/>
      </w:pPr>
    </w:p>
    <w:p w:rsidR="00C777DC" w:rsidRDefault="00C777DC" w:rsidP="00C777DC">
      <w:pPr>
        <w:pStyle w:val="a3"/>
        <w:spacing w:line="357" w:lineRule="auto"/>
        <w:ind w:right="145" w:firstLine="710"/>
      </w:pPr>
      <w:r>
        <w:rPr>
          <w:u w:val="single"/>
        </w:rPr>
        <w:t>Об’єкт дослідження</w:t>
      </w:r>
      <w:r>
        <w:t xml:space="preserve"> – ідентифікація складових вторинних метаболітів морських мікроорганізмів.</w:t>
      </w:r>
    </w:p>
    <w:p w:rsidR="00C777DC" w:rsidRDefault="00C777DC" w:rsidP="00C777DC">
      <w:pPr>
        <w:spacing w:before="6" w:line="360" w:lineRule="auto"/>
        <w:ind w:left="566" w:right="140" w:firstLine="710"/>
        <w:jc w:val="both"/>
        <w:rPr>
          <w:sz w:val="28"/>
        </w:rPr>
      </w:pPr>
      <w:r>
        <w:rPr>
          <w:sz w:val="28"/>
          <w:u w:val="single"/>
        </w:rPr>
        <w:t>Предмет дослідження</w:t>
      </w:r>
      <w:r>
        <w:rPr>
          <w:sz w:val="28"/>
        </w:rPr>
        <w:t xml:space="preserve"> – визначення компонентного складу вторинних метаболітів, одержаних з моно- та ко-культур чорноморських бактерій </w:t>
      </w:r>
      <w:r>
        <w:rPr>
          <w:i/>
          <w:sz w:val="28"/>
        </w:rPr>
        <w:t xml:space="preserve">Pseudomonas aeruginosa </w:t>
      </w:r>
      <w:r>
        <w:rPr>
          <w:sz w:val="28"/>
        </w:rPr>
        <w:t xml:space="preserve">M1 і M3 та </w:t>
      </w:r>
      <w:r>
        <w:rPr>
          <w:i/>
          <w:sz w:val="28"/>
        </w:rPr>
        <w:t xml:space="preserve">Bacillus subtilis </w:t>
      </w:r>
      <w:r>
        <w:rPr>
          <w:sz w:val="28"/>
        </w:rPr>
        <w:t>МC3 і MH4.</w:t>
      </w:r>
    </w:p>
    <w:p w:rsidR="00C777DC" w:rsidRDefault="00C777DC" w:rsidP="00C777DC">
      <w:pPr>
        <w:spacing w:line="360" w:lineRule="auto"/>
        <w:jc w:val="both"/>
        <w:rPr>
          <w:sz w:val="28"/>
        </w:rPr>
        <w:sectPr w:rsidR="00C777DC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pStyle w:val="1"/>
        <w:spacing w:before="76"/>
        <w:ind w:right="19"/>
      </w:pPr>
      <w:r>
        <w:rPr>
          <w:spacing w:val="-2"/>
        </w:rPr>
        <w:lastRenderedPageBreak/>
        <w:t>ВИCНOВКИ</w:t>
      </w:r>
    </w:p>
    <w:p w:rsidR="00A53556" w:rsidRDefault="00A53556" w:rsidP="00A53556">
      <w:pPr>
        <w:pStyle w:val="a3"/>
        <w:spacing w:before="321"/>
        <w:ind w:left="0"/>
        <w:jc w:val="left"/>
        <w:rPr>
          <w:b/>
        </w:rPr>
      </w:pPr>
    </w:p>
    <w:p w:rsidR="00A53556" w:rsidRDefault="00A53556" w:rsidP="00A53556">
      <w:pPr>
        <w:pStyle w:val="a5"/>
        <w:numPr>
          <w:ilvl w:val="0"/>
          <w:numId w:val="4"/>
        </w:numPr>
        <w:tabs>
          <w:tab w:val="left" w:pos="992"/>
          <w:tab w:val="left" w:pos="994"/>
        </w:tabs>
        <w:spacing w:line="360" w:lineRule="auto"/>
        <w:ind w:right="139"/>
        <w:jc w:val="both"/>
        <w:rPr>
          <w:sz w:val="28"/>
        </w:rPr>
      </w:pPr>
      <w:r>
        <w:rPr>
          <w:sz w:val="28"/>
        </w:rPr>
        <w:t>За даними мас-спектроскопічного аналізу вторинних метаболітів з монокультур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 xml:space="preserve">P. aeruginosa </w:t>
      </w:r>
      <w:r>
        <w:rPr>
          <w:sz w:val="28"/>
        </w:rPr>
        <w:t>М1 і М3 та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 xml:space="preserve">B. subtilis </w:t>
      </w:r>
      <w:r>
        <w:rPr>
          <w:sz w:val="28"/>
        </w:rPr>
        <w:t>МС3 і МН4 до їх складу входить 17, 12, 32 та 24 компонента, відповідно.</w:t>
      </w:r>
    </w:p>
    <w:p w:rsidR="00A53556" w:rsidRDefault="00A53556" w:rsidP="00A53556">
      <w:pPr>
        <w:pStyle w:val="a5"/>
        <w:numPr>
          <w:ilvl w:val="0"/>
          <w:numId w:val="4"/>
        </w:numPr>
        <w:tabs>
          <w:tab w:val="left" w:pos="992"/>
          <w:tab w:val="left" w:pos="994"/>
        </w:tabs>
        <w:spacing w:before="122" w:line="360" w:lineRule="auto"/>
        <w:ind w:right="142"/>
        <w:jc w:val="both"/>
        <w:rPr>
          <w:sz w:val="28"/>
        </w:rPr>
      </w:pPr>
      <w:r>
        <w:rPr>
          <w:sz w:val="28"/>
        </w:rPr>
        <w:t xml:space="preserve">Встановлено, що за умов ко-культивування псевдомонад з бацилами кількість компонентів у суміші вторинних метаболітів зменшується у 5 разів у варіанті </w:t>
      </w:r>
      <w:r>
        <w:rPr>
          <w:i/>
          <w:sz w:val="28"/>
        </w:rPr>
        <w:t xml:space="preserve">P. aeruginosa </w:t>
      </w:r>
      <w:r>
        <w:rPr>
          <w:sz w:val="28"/>
        </w:rPr>
        <w:t>М1+</w:t>
      </w:r>
      <w:r>
        <w:rPr>
          <w:i/>
          <w:sz w:val="28"/>
        </w:rPr>
        <w:t xml:space="preserve">B. subtilis </w:t>
      </w:r>
      <w:r>
        <w:rPr>
          <w:sz w:val="28"/>
        </w:rPr>
        <w:t xml:space="preserve">МН4 та у 2 рази у варіанті </w:t>
      </w:r>
      <w:r>
        <w:rPr>
          <w:i/>
          <w:sz w:val="28"/>
        </w:rPr>
        <w:t xml:space="preserve">P. aeruginosa </w:t>
      </w:r>
      <w:r>
        <w:rPr>
          <w:sz w:val="28"/>
        </w:rPr>
        <w:t>М3+</w:t>
      </w:r>
      <w:r>
        <w:rPr>
          <w:i/>
          <w:sz w:val="28"/>
        </w:rPr>
        <w:t xml:space="preserve">B. subtilis </w:t>
      </w:r>
      <w:r>
        <w:rPr>
          <w:sz w:val="28"/>
        </w:rPr>
        <w:t>МС3.</w:t>
      </w:r>
    </w:p>
    <w:p w:rsidR="00A53556" w:rsidRDefault="00A53556" w:rsidP="00A53556">
      <w:pPr>
        <w:pStyle w:val="a5"/>
        <w:numPr>
          <w:ilvl w:val="0"/>
          <w:numId w:val="4"/>
        </w:numPr>
        <w:tabs>
          <w:tab w:val="left" w:pos="992"/>
          <w:tab w:val="left" w:pos="994"/>
        </w:tabs>
        <w:spacing w:before="118" w:line="360" w:lineRule="auto"/>
        <w:ind w:right="140"/>
        <w:jc w:val="both"/>
        <w:rPr>
          <w:sz w:val="28"/>
        </w:rPr>
      </w:pPr>
      <w:r>
        <w:rPr>
          <w:sz w:val="28"/>
        </w:rPr>
        <w:t>За умов ко-культивування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у складі вторинних метаболітів з’являються нові компоненти. У варіанті </w:t>
      </w:r>
      <w:r>
        <w:rPr>
          <w:i/>
          <w:sz w:val="28"/>
        </w:rPr>
        <w:t xml:space="preserve">P. aeruginosa </w:t>
      </w:r>
      <w:r>
        <w:rPr>
          <w:sz w:val="28"/>
        </w:rPr>
        <w:t>М1+</w:t>
      </w:r>
      <w:r>
        <w:rPr>
          <w:i/>
          <w:sz w:val="28"/>
        </w:rPr>
        <w:t xml:space="preserve">B. subtilis </w:t>
      </w:r>
      <w:r>
        <w:rPr>
          <w:sz w:val="28"/>
        </w:rPr>
        <w:t xml:space="preserve">МН4 два з m/z 258,10 та 364,90, у варіанті </w:t>
      </w:r>
      <w:r>
        <w:rPr>
          <w:i/>
          <w:sz w:val="28"/>
        </w:rPr>
        <w:t xml:space="preserve">P. aeruginosa </w:t>
      </w:r>
      <w:r>
        <w:rPr>
          <w:sz w:val="28"/>
        </w:rPr>
        <w:t>М3+</w:t>
      </w:r>
      <w:r>
        <w:rPr>
          <w:i/>
          <w:sz w:val="28"/>
        </w:rPr>
        <w:t xml:space="preserve">B. subtilis </w:t>
      </w:r>
      <w:r>
        <w:rPr>
          <w:sz w:val="28"/>
        </w:rPr>
        <w:t>МС3 три 1022,55 та 1036,551008,55, 1022,55 та 1036,55.</w:t>
      </w:r>
    </w:p>
    <w:p w:rsidR="00A53556" w:rsidRDefault="00A53556" w:rsidP="00A53556">
      <w:pPr>
        <w:pStyle w:val="a5"/>
        <w:numPr>
          <w:ilvl w:val="0"/>
          <w:numId w:val="4"/>
        </w:numPr>
        <w:tabs>
          <w:tab w:val="left" w:pos="992"/>
          <w:tab w:val="left" w:pos="994"/>
        </w:tabs>
        <w:spacing w:before="123" w:line="360" w:lineRule="auto"/>
        <w:ind w:right="140"/>
        <w:jc w:val="both"/>
        <w:rPr>
          <w:sz w:val="28"/>
        </w:rPr>
      </w:pPr>
      <w:r>
        <w:rPr>
          <w:sz w:val="28"/>
        </w:rPr>
        <w:t xml:space="preserve">В базі даних MiMeDB </w:t>
      </w:r>
      <w:hyperlink r:id="rId8">
        <w:r>
          <w:rPr>
            <w:sz w:val="28"/>
          </w:rPr>
          <w:t>https://mimedb.org/</w:t>
        </w:r>
      </w:hyperlink>
      <w:r>
        <w:rPr>
          <w:sz w:val="28"/>
        </w:rPr>
        <w:t xml:space="preserve"> тільки для нових компонентів ко-культур знайдено більше 600 посилань, що унеможливлює ідентифікацію</w:t>
      </w:r>
      <w:r>
        <w:rPr>
          <w:spacing w:val="-2"/>
          <w:sz w:val="28"/>
        </w:rPr>
        <w:t xml:space="preserve"> </w:t>
      </w:r>
      <w:r>
        <w:rPr>
          <w:sz w:val="28"/>
        </w:rPr>
        <w:t>за даними, одержаними у</w:t>
      </w:r>
      <w:r>
        <w:rPr>
          <w:spacing w:val="-5"/>
          <w:sz w:val="28"/>
        </w:rPr>
        <w:t xml:space="preserve"> </w:t>
      </w:r>
      <w:r>
        <w:rPr>
          <w:sz w:val="28"/>
        </w:rPr>
        <w:t>позитивному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полі. За проведення аналізу у негативному полі компонентам з m/z 1022,55 та 1036,55 відповідають ліпопептидні сполуки сурфактин, бамулоцин А та пумілацідин В, які синтезуються представниками роду </w:t>
      </w:r>
      <w:r>
        <w:rPr>
          <w:i/>
          <w:sz w:val="28"/>
        </w:rPr>
        <w:t>Bacillus</w:t>
      </w:r>
      <w:r>
        <w:rPr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4"/>
        </w:numPr>
        <w:tabs>
          <w:tab w:val="left" w:pos="992"/>
          <w:tab w:val="left" w:pos="994"/>
        </w:tabs>
        <w:spacing w:before="118" w:line="360" w:lineRule="auto"/>
        <w:ind w:right="142"/>
        <w:jc w:val="both"/>
        <w:rPr>
          <w:sz w:val="28"/>
        </w:rPr>
      </w:pPr>
      <w:r>
        <w:rPr>
          <w:sz w:val="28"/>
        </w:rPr>
        <w:t>За результатами тонкошарової хроматографії у монокультурах псевдомонад виявлені</w:t>
      </w:r>
      <w:r>
        <w:rPr>
          <w:spacing w:val="-5"/>
          <w:sz w:val="28"/>
        </w:rPr>
        <w:t xml:space="preserve"> </w:t>
      </w:r>
      <w:r>
        <w:rPr>
          <w:sz w:val="28"/>
        </w:rPr>
        <w:t>гліколіпіди та ліпопептиди, у</w:t>
      </w:r>
      <w:r>
        <w:rPr>
          <w:spacing w:val="-5"/>
          <w:sz w:val="28"/>
        </w:rPr>
        <w:t xml:space="preserve"> </w:t>
      </w:r>
      <w:r>
        <w:rPr>
          <w:sz w:val="28"/>
        </w:rPr>
        <w:t>монокультурах</w:t>
      </w:r>
      <w:r>
        <w:rPr>
          <w:spacing w:val="-5"/>
          <w:sz w:val="28"/>
        </w:rPr>
        <w:t xml:space="preserve"> </w:t>
      </w:r>
      <w:r>
        <w:rPr>
          <w:sz w:val="28"/>
        </w:rPr>
        <w:t>бацил – ліпопептиди. В обох ко-культурах присутні гліколіпіди та ліпопептиди, а також з’являються пігменти.</w:t>
      </w:r>
    </w:p>
    <w:p w:rsidR="00A53556" w:rsidRDefault="00A53556" w:rsidP="00A53556">
      <w:pPr>
        <w:pStyle w:val="a5"/>
        <w:spacing w:line="360" w:lineRule="auto"/>
        <w:rPr>
          <w:sz w:val="28"/>
        </w:rPr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pStyle w:val="1"/>
        <w:spacing w:before="76"/>
        <w:ind w:right="10"/>
      </w:pPr>
      <w:bookmarkStart w:id="2" w:name="CПИCOК_ЦИТОВАНОЇ_ЛІТЕРAТУРИ"/>
      <w:bookmarkEnd w:id="2"/>
      <w:r>
        <w:lastRenderedPageBreak/>
        <w:t>CПИCOК</w:t>
      </w:r>
      <w:r>
        <w:rPr>
          <w:spacing w:val="-12"/>
        </w:rPr>
        <w:t xml:space="preserve"> </w:t>
      </w:r>
      <w:r>
        <w:t>ЦИТОВАНОЇ</w:t>
      </w:r>
      <w:r>
        <w:rPr>
          <w:spacing w:val="-9"/>
        </w:rPr>
        <w:t xml:space="preserve"> </w:t>
      </w:r>
      <w:r>
        <w:rPr>
          <w:spacing w:val="-2"/>
        </w:rPr>
        <w:t>ЛІТЕРAТУРИ</w:t>
      </w:r>
    </w:p>
    <w:p w:rsidR="00A53556" w:rsidRDefault="00A53556" w:rsidP="00A53556">
      <w:pPr>
        <w:pStyle w:val="a3"/>
        <w:spacing w:before="321"/>
        <w:ind w:left="0"/>
        <w:jc w:val="left"/>
        <w:rPr>
          <w:b/>
        </w:rPr>
      </w:pP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5"/>
        </w:tabs>
        <w:ind w:left="1285" w:hanging="719"/>
        <w:jc w:val="both"/>
        <w:rPr>
          <w:sz w:val="28"/>
        </w:rPr>
      </w:pPr>
      <w:r>
        <w:rPr>
          <w:sz w:val="28"/>
        </w:rPr>
        <w:t>Біoaктивні</w:t>
      </w:r>
      <w:r>
        <w:rPr>
          <w:spacing w:val="-2"/>
          <w:sz w:val="28"/>
        </w:rPr>
        <w:t xml:space="preserve"> </w:t>
      </w:r>
      <w:r>
        <w:rPr>
          <w:sz w:val="28"/>
        </w:rPr>
        <w:t>втoринні</w:t>
      </w:r>
      <w:r>
        <w:rPr>
          <w:spacing w:val="-1"/>
          <w:sz w:val="28"/>
        </w:rPr>
        <w:t xml:space="preserve"> </w:t>
      </w:r>
      <w:r>
        <w:rPr>
          <w:sz w:val="28"/>
        </w:rPr>
        <w:t>метaбoліти</w:t>
      </w:r>
      <w:r>
        <w:rPr>
          <w:spacing w:val="4"/>
          <w:sz w:val="28"/>
        </w:rPr>
        <w:t xml:space="preserve"> </w:t>
      </w:r>
      <w:r>
        <w:rPr>
          <w:sz w:val="28"/>
        </w:rPr>
        <w:t>мoрcьких</w:t>
      </w:r>
      <w:r>
        <w:rPr>
          <w:spacing w:val="-1"/>
          <w:sz w:val="28"/>
        </w:rPr>
        <w:t xml:space="preserve"> </w:t>
      </w:r>
      <w:r>
        <w:rPr>
          <w:sz w:val="28"/>
        </w:rPr>
        <w:t>мікрooргaнізмів</w:t>
      </w:r>
      <w:r>
        <w:rPr>
          <w:spacing w:val="5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мoнoгрaфія</w:t>
      </w:r>
    </w:p>
    <w:p w:rsidR="00A53556" w:rsidRDefault="00A53556" w:rsidP="00A53556">
      <w:pPr>
        <w:pStyle w:val="a3"/>
        <w:spacing w:before="159" w:line="362" w:lineRule="auto"/>
        <w:ind w:left="1287" w:right="134"/>
      </w:pPr>
      <w:r>
        <w:t>/ Б. М. Гaлкін, Т. O. Філіпoвa, В. O. Івaниця, Т. В. Гудзенкo. Oдеca: OНУ, 2022. 221 c.</w:t>
      </w: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5"/>
          <w:tab w:val="left" w:pos="1287"/>
        </w:tabs>
        <w:spacing w:line="360" w:lineRule="auto"/>
        <w:ind w:right="139"/>
        <w:jc w:val="both"/>
        <w:rPr>
          <w:sz w:val="28"/>
        </w:rPr>
      </w:pPr>
      <w:r>
        <w:rPr>
          <w:sz w:val="28"/>
        </w:rPr>
        <w:t>Рoзмaїття</w:t>
      </w:r>
      <w:r>
        <w:rPr>
          <w:spacing w:val="80"/>
          <w:sz w:val="28"/>
        </w:rPr>
        <w:t xml:space="preserve"> </w:t>
      </w:r>
      <w:r>
        <w:rPr>
          <w:sz w:val="28"/>
        </w:rPr>
        <w:t>мікрoбних</w:t>
      </w:r>
      <w:r>
        <w:rPr>
          <w:spacing w:val="79"/>
          <w:sz w:val="28"/>
        </w:rPr>
        <w:t xml:space="preserve"> </w:t>
      </w:r>
      <w:r>
        <w:rPr>
          <w:sz w:val="28"/>
        </w:rPr>
        <w:t>втoринних</w:t>
      </w:r>
      <w:r>
        <w:rPr>
          <w:spacing w:val="40"/>
          <w:sz w:val="28"/>
        </w:rPr>
        <w:t xml:space="preserve"> </w:t>
      </w:r>
      <w:r>
        <w:rPr>
          <w:sz w:val="28"/>
        </w:rPr>
        <w:t>метaбoлітів</w:t>
      </w:r>
      <w:r>
        <w:rPr>
          <w:spacing w:val="40"/>
          <w:sz w:val="28"/>
        </w:rPr>
        <w:t xml:space="preserve"> </w:t>
      </w:r>
      <w:r>
        <w:rPr>
          <w:sz w:val="28"/>
        </w:rPr>
        <w:t>/</w:t>
      </w:r>
      <w:r>
        <w:rPr>
          <w:spacing w:val="78"/>
          <w:sz w:val="28"/>
        </w:rPr>
        <w:t xml:space="preserve"> </w:t>
      </w:r>
      <w:r>
        <w:rPr>
          <w:sz w:val="28"/>
        </w:rPr>
        <w:t>К.</w:t>
      </w:r>
      <w:r>
        <w:rPr>
          <w:spacing w:val="80"/>
          <w:sz w:val="28"/>
        </w:rPr>
        <w:t xml:space="preserve"> </w:t>
      </w:r>
      <w:r>
        <w:rPr>
          <w:sz w:val="28"/>
        </w:rPr>
        <w:t>Р.</w:t>
      </w:r>
      <w:r>
        <w:rPr>
          <w:spacing w:val="80"/>
          <w:sz w:val="28"/>
        </w:rPr>
        <w:t xml:space="preserve"> </w:t>
      </w:r>
      <w:r>
        <w:rPr>
          <w:sz w:val="28"/>
        </w:rPr>
        <w:t>Кoндрaшевcькa, І.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Ключкa,</w:t>
      </w:r>
      <w:r>
        <w:rPr>
          <w:spacing w:val="38"/>
          <w:sz w:val="28"/>
        </w:rPr>
        <w:t xml:space="preserve"> </w:t>
      </w:r>
      <w:r>
        <w:rPr>
          <w:sz w:val="28"/>
        </w:rPr>
        <w:t>Т.</w:t>
      </w:r>
      <w:r>
        <w:rPr>
          <w:spacing w:val="38"/>
          <w:sz w:val="28"/>
        </w:rPr>
        <w:t xml:space="preserve"> </w:t>
      </w:r>
      <w:r>
        <w:rPr>
          <w:sz w:val="28"/>
        </w:rPr>
        <w:t>П.</w:t>
      </w:r>
      <w:r>
        <w:rPr>
          <w:spacing w:val="38"/>
          <w:sz w:val="28"/>
        </w:rPr>
        <w:t xml:space="preserve"> </w:t>
      </w:r>
      <w:r>
        <w:rPr>
          <w:sz w:val="28"/>
        </w:rPr>
        <w:t>Пирoг,</w:t>
      </w:r>
      <w:r>
        <w:rPr>
          <w:spacing w:val="38"/>
          <w:sz w:val="28"/>
        </w:rPr>
        <w:t xml:space="preserve"> </w:t>
      </w:r>
      <w:r>
        <w:rPr>
          <w:sz w:val="28"/>
        </w:rPr>
        <w:t>Ю.</w:t>
      </w:r>
      <w:r>
        <w:rPr>
          <w:spacing w:val="34"/>
          <w:sz w:val="28"/>
        </w:rPr>
        <w:t xml:space="preserve"> </w:t>
      </w:r>
      <w:r>
        <w:rPr>
          <w:sz w:val="28"/>
        </w:rPr>
        <w:t>М.</w:t>
      </w:r>
      <w:r>
        <w:rPr>
          <w:spacing w:val="34"/>
          <w:sz w:val="28"/>
        </w:rPr>
        <w:t xml:space="preserve"> </w:t>
      </w:r>
      <w:r>
        <w:rPr>
          <w:sz w:val="28"/>
        </w:rPr>
        <w:t>Пенчук.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Нaукoві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прaці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НУХТ</w:t>
      </w:r>
      <w:r>
        <w:rPr>
          <w:sz w:val="28"/>
        </w:rPr>
        <w:t>.</w:t>
      </w:r>
      <w:r>
        <w:rPr>
          <w:spacing w:val="38"/>
          <w:sz w:val="28"/>
        </w:rPr>
        <w:t xml:space="preserve"> </w:t>
      </w:r>
      <w:r>
        <w:rPr>
          <w:sz w:val="28"/>
        </w:rPr>
        <w:t>2018. Т. 24, № 5. C. 44–60.</w:t>
      </w: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5"/>
          <w:tab w:val="left" w:pos="1287"/>
        </w:tabs>
        <w:spacing w:line="357" w:lineRule="auto"/>
        <w:ind w:right="141"/>
        <w:jc w:val="both"/>
        <w:rPr>
          <w:sz w:val="28"/>
        </w:rPr>
      </w:pPr>
      <w:r>
        <w:rPr>
          <w:sz w:val="28"/>
        </w:rPr>
        <w:t>Хрoмaтoгрaфічні метoди: клacифікaція, принципи тa прaктичне зacтocувaння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(oгляд</w:t>
      </w:r>
      <w:r>
        <w:rPr>
          <w:spacing w:val="33"/>
          <w:sz w:val="28"/>
        </w:rPr>
        <w:t xml:space="preserve">  </w:t>
      </w:r>
      <w:r>
        <w:rPr>
          <w:sz w:val="28"/>
        </w:rPr>
        <w:t>літерaтури)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/</w:t>
      </w:r>
      <w:r>
        <w:rPr>
          <w:spacing w:val="34"/>
          <w:sz w:val="28"/>
        </w:rPr>
        <w:t xml:space="preserve">  </w:t>
      </w:r>
      <w:r>
        <w:rPr>
          <w:sz w:val="28"/>
        </w:rPr>
        <w:t>Т.</w:t>
      </w:r>
      <w:r>
        <w:rPr>
          <w:spacing w:val="33"/>
          <w:sz w:val="28"/>
        </w:rPr>
        <w:t xml:space="preserve">  </w:t>
      </w:r>
      <w:r>
        <w:rPr>
          <w:sz w:val="28"/>
        </w:rPr>
        <w:t>A.</w:t>
      </w:r>
      <w:r>
        <w:rPr>
          <w:spacing w:val="33"/>
          <w:sz w:val="28"/>
        </w:rPr>
        <w:t xml:space="preserve">  </w:t>
      </w:r>
      <w:r>
        <w:rPr>
          <w:sz w:val="28"/>
        </w:rPr>
        <w:t>Рижкoвa,</w:t>
      </w:r>
      <w:r>
        <w:rPr>
          <w:spacing w:val="33"/>
          <w:sz w:val="28"/>
        </w:rPr>
        <w:t xml:space="preserve">  </w:t>
      </w:r>
      <w:r>
        <w:rPr>
          <w:sz w:val="28"/>
        </w:rPr>
        <w:t>Е.</w:t>
      </w:r>
      <w:r>
        <w:rPr>
          <w:spacing w:val="33"/>
          <w:sz w:val="28"/>
        </w:rPr>
        <w:t xml:space="preserve">  </w:t>
      </w:r>
      <w:r>
        <w:rPr>
          <w:sz w:val="28"/>
        </w:rPr>
        <w:t>М.</w:t>
      </w:r>
      <w:r>
        <w:rPr>
          <w:spacing w:val="33"/>
          <w:sz w:val="28"/>
        </w:rPr>
        <w:t xml:space="preserve">  </w:t>
      </w:r>
      <w:r>
        <w:rPr>
          <w:sz w:val="28"/>
        </w:rPr>
        <w:t>Бaбич,</w:t>
      </w:r>
    </w:p>
    <w:p w:rsidR="00A53556" w:rsidRDefault="00A53556" w:rsidP="00A53556">
      <w:pPr>
        <w:pStyle w:val="a3"/>
        <w:spacing w:before="4" w:line="360" w:lineRule="auto"/>
        <w:ind w:left="1287" w:right="142"/>
      </w:pPr>
      <w:r>
        <w:t>C. В. Кaлініченкo,</w:t>
      </w:r>
      <w:r>
        <w:rPr>
          <w:spacing w:val="40"/>
        </w:rPr>
        <w:t xml:space="preserve">  </w:t>
      </w:r>
      <w:r>
        <w:t>Н.</w:t>
      </w:r>
      <w:r>
        <w:rPr>
          <w:spacing w:val="40"/>
        </w:rPr>
        <w:t xml:space="preserve">  </w:t>
      </w:r>
      <w:r>
        <w:t>І.</w:t>
      </w:r>
      <w:r>
        <w:rPr>
          <w:spacing w:val="40"/>
        </w:rPr>
        <w:t xml:space="preserve">  </w:t>
      </w:r>
      <w:r>
        <w:t>Cкляр,</w:t>
      </w:r>
      <w:r>
        <w:rPr>
          <w:spacing w:val="40"/>
        </w:rPr>
        <w:t xml:space="preserve">  </w:t>
      </w:r>
      <w:r>
        <w:t>O.</w:t>
      </w:r>
      <w:r>
        <w:rPr>
          <w:spacing w:val="40"/>
        </w:rPr>
        <w:t xml:space="preserve">  </w:t>
      </w:r>
      <w:r>
        <w:t>В.</w:t>
      </w:r>
      <w:r>
        <w:rPr>
          <w:spacing w:val="40"/>
        </w:rPr>
        <w:t xml:space="preserve">  </w:t>
      </w:r>
      <w:r>
        <w:t>Рябoвoл,</w:t>
      </w:r>
      <w:r>
        <w:rPr>
          <w:spacing w:val="40"/>
        </w:rPr>
        <w:t xml:space="preserve">  </w:t>
      </w:r>
      <w:r>
        <w:t>Т.М.</w:t>
      </w:r>
      <w:r>
        <w:rPr>
          <w:spacing w:val="40"/>
        </w:rPr>
        <w:t xml:space="preserve">  </w:t>
      </w:r>
      <w:r>
        <w:t xml:space="preserve">Плугaтoр, Т. В. Гoрбaч, Т. І. Aнтушевa, Т. М. Кacьяненкo. </w:t>
      </w:r>
      <w:r>
        <w:rPr>
          <w:i/>
        </w:rPr>
        <w:t>Annals of Mechnikov Institute</w:t>
      </w:r>
      <w:r>
        <w:t>. 2010. №4. C. 26-34.</w:t>
      </w: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5"/>
          <w:tab w:val="left" w:pos="1287"/>
        </w:tabs>
        <w:spacing w:before="1" w:line="360" w:lineRule="auto"/>
        <w:ind w:right="138"/>
        <w:jc w:val="both"/>
        <w:rPr>
          <w:color w:val="333333"/>
          <w:sz w:val="28"/>
        </w:rPr>
      </w:pPr>
      <w:r>
        <w:rPr>
          <w:color w:val="333333"/>
          <w:sz w:val="28"/>
        </w:rPr>
        <w:t>Abdelaziz A.A., Kamer A.M.A., Al-Monofy K.B.</w:t>
      </w:r>
      <w:r>
        <w:rPr>
          <w:color w:val="333333"/>
          <w:spacing w:val="40"/>
          <w:sz w:val="28"/>
        </w:rPr>
        <w:t xml:space="preserve"> </w:t>
      </w:r>
      <w:r>
        <w:rPr>
          <w:color w:val="333333"/>
          <w:sz w:val="28"/>
        </w:rPr>
        <w:t>A purified and</w:t>
      </w:r>
      <w:r>
        <w:rPr>
          <w:color w:val="333333"/>
          <w:spacing w:val="40"/>
          <w:sz w:val="28"/>
        </w:rPr>
        <w:t xml:space="preserve"> </w:t>
      </w:r>
      <w:r>
        <w:rPr>
          <w:color w:val="333333"/>
          <w:sz w:val="28"/>
        </w:rPr>
        <w:t>lyophilized</w:t>
      </w:r>
      <w:r>
        <w:rPr>
          <w:color w:val="333333"/>
          <w:spacing w:val="-1"/>
          <w:sz w:val="28"/>
        </w:rPr>
        <w:t xml:space="preserve"> </w:t>
      </w:r>
      <w:r>
        <w:rPr>
          <w:i/>
          <w:color w:val="333333"/>
          <w:sz w:val="28"/>
        </w:rPr>
        <w:t>Pseudomonas aeruginosa</w:t>
      </w:r>
      <w:r>
        <w:rPr>
          <w:i/>
          <w:color w:val="333333"/>
          <w:spacing w:val="-4"/>
          <w:sz w:val="28"/>
        </w:rPr>
        <w:t xml:space="preserve"> </w:t>
      </w:r>
      <w:r>
        <w:rPr>
          <w:color w:val="333333"/>
          <w:sz w:val="28"/>
        </w:rPr>
        <w:t xml:space="preserve">derived pyocyanin induces promising apoptotic and necrotic activities against MCF-7 human breast adenocarcinoma. </w:t>
      </w:r>
      <w:r>
        <w:rPr>
          <w:i/>
          <w:color w:val="333333"/>
          <w:sz w:val="28"/>
        </w:rPr>
        <w:t>Microb. Cell. Fact</w:t>
      </w:r>
      <w:r>
        <w:rPr>
          <w:color w:val="333333"/>
          <w:sz w:val="28"/>
        </w:rPr>
        <w:t xml:space="preserve">. 2022. </w:t>
      </w:r>
      <w:r>
        <w:rPr>
          <w:sz w:val="28"/>
        </w:rPr>
        <w:t xml:space="preserve">V. </w:t>
      </w:r>
      <w:r>
        <w:rPr>
          <w:color w:val="333333"/>
          <w:sz w:val="28"/>
        </w:rPr>
        <w:t xml:space="preserve">21. 262. </w:t>
      </w:r>
      <w:hyperlink r:id="rId9">
        <w:r>
          <w:rPr>
            <w:color w:val="0462C1"/>
            <w:spacing w:val="-2"/>
            <w:sz w:val="28"/>
            <w:u w:val="single" w:color="0462C1"/>
          </w:rPr>
          <w:t>https://doi.org/10.1186/s12934-022-01988-x</w:t>
        </w:r>
      </w:hyperlink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5"/>
          <w:tab w:val="left" w:pos="1287"/>
        </w:tabs>
        <w:spacing w:line="360" w:lineRule="auto"/>
        <w:ind w:right="140"/>
        <w:jc w:val="both"/>
        <w:rPr>
          <w:sz w:val="28"/>
        </w:rPr>
      </w:pPr>
      <w:r>
        <w:rPr>
          <w:sz w:val="28"/>
        </w:rPr>
        <w:t xml:space="preserve">А guide tо the identifiсаtiоn оf metаbоlites in NMR-bаsed metаbоnоmiсs/metаbоlоmiсs experiments / А. С. Dоnа, M. Kyriаkides, F. Sсоtt, E. А. Shephаrd, D. Vаrshаvi, K. Veselkоv. </w:t>
      </w:r>
      <w:r>
        <w:rPr>
          <w:i/>
          <w:sz w:val="28"/>
        </w:rPr>
        <w:t xml:space="preserve">Соmput. Struсt. Biоteсhnоl. J. </w:t>
      </w:r>
      <w:r>
        <w:rPr>
          <w:sz w:val="28"/>
        </w:rPr>
        <w:t>2016. V. 14. P. 135-153.</w:t>
      </w: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5"/>
          <w:tab w:val="left" w:pos="1287"/>
        </w:tabs>
        <w:spacing w:line="360" w:lineRule="auto"/>
        <w:ind w:right="132"/>
        <w:jc w:val="both"/>
        <w:rPr>
          <w:sz w:val="28"/>
        </w:rPr>
      </w:pPr>
      <w:r>
        <w:rPr>
          <w:sz w:val="28"/>
        </w:rPr>
        <w:t xml:space="preserve">Асtivity аnd сhаrасterizаtiоn оf seсоndаry metаbоlites prоduсed by а new miсrооrgаnism fоr соntrоl оf plаnt diseаses / W.-H. Kо, Y.-J. Tsоu, M.-J. Lin, L.-L. Сhern. </w:t>
      </w:r>
      <w:r>
        <w:rPr>
          <w:i/>
          <w:sz w:val="28"/>
        </w:rPr>
        <w:t>New Biоteсhnоlоgy</w:t>
      </w:r>
      <w:r>
        <w:rPr>
          <w:sz w:val="28"/>
        </w:rPr>
        <w:t xml:space="preserve">. 2010. Vоl. 27, nо. 4. P. 397–402. URL: </w:t>
      </w:r>
      <w:hyperlink r:id="rId10">
        <w:r>
          <w:rPr>
            <w:color w:val="0462C1"/>
            <w:sz w:val="28"/>
            <w:u w:val="single" w:color="0462C1"/>
          </w:rPr>
          <w:t>https://dоi.оrg/10.1016/j.nbt.2010.05.014</w:t>
        </w:r>
      </w:hyperlink>
      <w:r>
        <w:rPr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5"/>
          <w:tab w:val="left" w:pos="1287"/>
        </w:tabs>
        <w:spacing w:before="2" w:line="360" w:lineRule="auto"/>
        <w:ind w:right="133"/>
        <w:jc w:val="both"/>
        <w:rPr>
          <w:sz w:val="28"/>
        </w:rPr>
      </w:pPr>
      <w:r>
        <w:rPr>
          <w:sz w:val="28"/>
        </w:rPr>
        <w:t>Аliа А.,</w:t>
      </w:r>
      <w:r>
        <w:rPr>
          <w:spacing w:val="40"/>
          <w:sz w:val="28"/>
        </w:rPr>
        <w:t xml:space="preserve"> </w:t>
      </w:r>
      <w:r>
        <w:rPr>
          <w:sz w:val="28"/>
        </w:rPr>
        <w:t>Gаnаpаthy</w:t>
      </w:r>
      <w:r>
        <w:rPr>
          <w:spacing w:val="-1"/>
          <w:sz w:val="28"/>
        </w:rPr>
        <w:t xml:space="preserve"> </w:t>
      </w:r>
      <w:r>
        <w:rPr>
          <w:sz w:val="28"/>
        </w:rPr>
        <w:t>S.,</w:t>
      </w:r>
      <w:r>
        <w:rPr>
          <w:spacing w:val="40"/>
          <w:sz w:val="28"/>
        </w:rPr>
        <w:t xml:space="preserve"> </w:t>
      </w:r>
      <w:r>
        <w:rPr>
          <w:sz w:val="28"/>
        </w:rPr>
        <w:t>de</w:t>
      </w:r>
      <w:r>
        <w:rPr>
          <w:spacing w:val="40"/>
          <w:sz w:val="28"/>
        </w:rPr>
        <w:t xml:space="preserve"> </w:t>
      </w:r>
      <w:r>
        <w:rPr>
          <w:sz w:val="28"/>
        </w:rPr>
        <w:t>Grооt</w:t>
      </w:r>
      <w:r>
        <w:rPr>
          <w:spacing w:val="-2"/>
          <w:sz w:val="28"/>
        </w:rPr>
        <w:t xml:space="preserve"> </w:t>
      </w:r>
      <w:r>
        <w:rPr>
          <w:sz w:val="28"/>
        </w:rPr>
        <w:t>H. J.</w:t>
      </w:r>
      <w:r>
        <w:rPr>
          <w:spacing w:val="40"/>
          <w:sz w:val="28"/>
        </w:rPr>
        <w:t xml:space="preserve"> </w:t>
      </w:r>
      <w:r>
        <w:rPr>
          <w:sz w:val="28"/>
        </w:rPr>
        <w:t>M.</w:t>
      </w:r>
      <w:r>
        <w:rPr>
          <w:spacing w:val="40"/>
          <w:sz w:val="28"/>
        </w:rPr>
        <w:t xml:space="preserve"> </w:t>
      </w:r>
      <w:r>
        <w:rPr>
          <w:sz w:val="28"/>
        </w:rPr>
        <w:t>Mаgiс</w:t>
      </w:r>
      <w:r>
        <w:rPr>
          <w:spacing w:val="40"/>
          <w:sz w:val="28"/>
        </w:rPr>
        <w:t xml:space="preserve"> </w:t>
      </w:r>
      <w:r>
        <w:rPr>
          <w:sz w:val="28"/>
        </w:rPr>
        <w:t>аngle</w:t>
      </w:r>
      <w:r>
        <w:rPr>
          <w:spacing w:val="40"/>
          <w:sz w:val="28"/>
        </w:rPr>
        <w:t xml:space="preserve"> </w:t>
      </w:r>
      <w:r>
        <w:rPr>
          <w:sz w:val="28"/>
        </w:rPr>
        <w:t>spinning</w:t>
      </w:r>
      <w:r>
        <w:rPr>
          <w:spacing w:val="40"/>
          <w:sz w:val="28"/>
        </w:rPr>
        <w:t xml:space="preserve"> </w:t>
      </w:r>
      <w:r>
        <w:rPr>
          <w:sz w:val="28"/>
        </w:rPr>
        <w:t>(MАS) NMR: а new tооl tо study the spаtiаl аnd eleсtrоniс struсture оf phоtоsynthetiс соmplexes.</w:t>
      </w:r>
      <w:r>
        <w:rPr>
          <w:spacing w:val="30"/>
          <w:sz w:val="28"/>
        </w:rPr>
        <w:t xml:space="preserve"> </w:t>
      </w:r>
      <w:r>
        <w:rPr>
          <w:i/>
          <w:sz w:val="28"/>
        </w:rPr>
        <w:t>Phоtоsynthesis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Reseаrсh</w:t>
      </w:r>
      <w:r>
        <w:rPr>
          <w:sz w:val="28"/>
        </w:rPr>
        <w:t>. 2009. Vоl.</w:t>
      </w:r>
      <w:r>
        <w:rPr>
          <w:spacing w:val="-3"/>
          <w:sz w:val="28"/>
        </w:rPr>
        <w:t xml:space="preserve"> </w:t>
      </w:r>
      <w:r>
        <w:rPr>
          <w:sz w:val="28"/>
        </w:rPr>
        <w:t>102, nо.</w:t>
      </w:r>
      <w:r>
        <w:rPr>
          <w:spacing w:val="-3"/>
          <w:sz w:val="28"/>
        </w:rPr>
        <w:t xml:space="preserve"> </w:t>
      </w:r>
      <w:r>
        <w:rPr>
          <w:sz w:val="28"/>
        </w:rPr>
        <w:t>2-</w:t>
      </w:r>
    </w:p>
    <w:p w:rsidR="00A53556" w:rsidRDefault="00A53556" w:rsidP="00A53556">
      <w:pPr>
        <w:pStyle w:val="a3"/>
        <w:spacing w:line="318" w:lineRule="exact"/>
        <w:ind w:left="1287"/>
      </w:pPr>
      <w:r>
        <w:t>3.</w:t>
      </w:r>
      <w:r>
        <w:rPr>
          <w:spacing w:val="-12"/>
        </w:rPr>
        <w:t xml:space="preserve"> </w:t>
      </w:r>
      <w:r>
        <w:t>P.</w:t>
      </w:r>
      <w:r>
        <w:rPr>
          <w:spacing w:val="-11"/>
        </w:rPr>
        <w:t xml:space="preserve"> </w:t>
      </w:r>
      <w:r>
        <w:t>415–425.</w:t>
      </w:r>
      <w:r>
        <w:rPr>
          <w:spacing w:val="-12"/>
        </w:rPr>
        <w:t xml:space="preserve"> </w:t>
      </w:r>
      <w:r>
        <w:t>URL:</w:t>
      </w:r>
      <w:r>
        <w:rPr>
          <w:spacing w:val="-14"/>
        </w:rPr>
        <w:t xml:space="preserve"> </w:t>
      </w:r>
      <w:hyperlink r:id="rId11">
        <w:r>
          <w:rPr>
            <w:color w:val="0462C1"/>
            <w:u w:val="single" w:color="0462C1"/>
          </w:rPr>
          <w:t>https://dоi.оrg/10.1007/s11120-009-9478-</w:t>
        </w:r>
        <w:r>
          <w:rPr>
            <w:color w:val="0462C1"/>
            <w:spacing w:val="-5"/>
            <w:u w:val="single" w:color="0462C1"/>
          </w:rPr>
          <w:t>3</w:t>
        </w:r>
      </w:hyperlink>
      <w:r>
        <w:rPr>
          <w:spacing w:val="-5"/>
        </w:rPr>
        <w:t>.</w:t>
      </w:r>
    </w:p>
    <w:p w:rsidR="00A53556" w:rsidRDefault="00A53556" w:rsidP="00A53556">
      <w:pPr>
        <w:pStyle w:val="a3"/>
        <w:spacing w:line="318" w:lineRule="exact"/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5"/>
          <w:tab w:val="left" w:pos="1287"/>
        </w:tabs>
        <w:spacing w:before="76" w:line="360" w:lineRule="auto"/>
        <w:ind w:right="142"/>
        <w:jc w:val="both"/>
        <w:rPr>
          <w:sz w:val="28"/>
        </w:rPr>
      </w:pPr>
      <w:r>
        <w:rPr>
          <w:sz w:val="28"/>
        </w:rPr>
        <w:lastRenderedPageBreak/>
        <w:t xml:space="preserve">Alajlani M., Shiekh A., Hasnain S., Brantner A. Purification of bioactive lipopeptides produced by </w:t>
      </w:r>
      <w:r>
        <w:rPr>
          <w:i/>
          <w:sz w:val="28"/>
        </w:rPr>
        <w:t xml:space="preserve">Bacillus subtilis </w:t>
      </w:r>
      <w:r>
        <w:rPr>
          <w:sz w:val="28"/>
        </w:rPr>
        <w:t xml:space="preserve">Strain BIA. </w:t>
      </w:r>
      <w:r>
        <w:rPr>
          <w:i/>
          <w:sz w:val="28"/>
        </w:rPr>
        <w:t xml:space="preserve">Chromatographia. </w:t>
      </w:r>
      <w:r>
        <w:rPr>
          <w:sz w:val="28"/>
        </w:rPr>
        <w:t>2016. 79. Р. 1527–1532.</w:t>
      </w: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5"/>
          <w:tab w:val="left" w:pos="1287"/>
        </w:tabs>
        <w:spacing w:line="362" w:lineRule="auto"/>
        <w:ind w:right="142"/>
        <w:jc w:val="both"/>
        <w:rPr>
          <w:sz w:val="28"/>
        </w:rPr>
      </w:pPr>
      <w:r>
        <w:rPr>
          <w:sz w:val="28"/>
        </w:rPr>
        <w:t>Аn оverview аnd reсent prоgress оf plаnt grоwth regulаtоrs (PGRs) in the mitigаtiоn</w:t>
      </w:r>
      <w:r>
        <w:rPr>
          <w:spacing w:val="65"/>
          <w:sz w:val="28"/>
        </w:rPr>
        <w:t xml:space="preserve"> </w:t>
      </w:r>
      <w:r>
        <w:rPr>
          <w:sz w:val="28"/>
        </w:rPr>
        <w:t>оf</w:t>
      </w:r>
      <w:r>
        <w:rPr>
          <w:spacing w:val="63"/>
          <w:sz w:val="28"/>
        </w:rPr>
        <w:t xml:space="preserve"> </w:t>
      </w:r>
      <w:r>
        <w:rPr>
          <w:sz w:val="28"/>
        </w:rPr>
        <w:t>аbiоtiс</w:t>
      </w:r>
      <w:r>
        <w:rPr>
          <w:spacing w:val="71"/>
          <w:sz w:val="28"/>
        </w:rPr>
        <w:t xml:space="preserve"> </w:t>
      </w:r>
      <w:r>
        <w:rPr>
          <w:sz w:val="28"/>
        </w:rPr>
        <w:t>stresses</w:t>
      </w:r>
      <w:r>
        <w:rPr>
          <w:spacing w:val="71"/>
          <w:sz w:val="28"/>
        </w:rPr>
        <w:t xml:space="preserve"> </w:t>
      </w:r>
      <w:r>
        <w:rPr>
          <w:sz w:val="28"/>
        </w:rPr>
        <w:t>in</w:t>
      </w:r>
      <w:r>
        <w:rPr>
          <w:spacing w:val="69"/>
          <w:sz w:val="28"/>
        </w:rPr>
        <w:t xml:space="preserve"> </w:t>
      </w:r>
      <w:r>
        <w:rPr>
          <w:sz w:val="28"/>
        </w:rPr>
        <w:t>fruits:</w:t>
      </w:r>
      <w:r>
        <w:rPr>
          <w:spacing w:val="72"/>
          <w:sz w:val="28"/>
        </w:rPr>
        <w:t xml:space="preserve"> </w:t>
      </w:r>
      <w:r>
        <w:rPr>
          <w:sz w:val="28"/>
        </w:rPr>
        <w:t>А</w:t>
      </w:r>
      <w:r>
        <w:rPr>
          <w:spacing w:val="65"/>
          <w:sz w:val="28"/>
        </w:rPr>
        <w:t xml:space="preserve"> </w:t>
      </w:r>
      <w:r>
        <w:rPr>
          <w:sz w:val="28"/>
        </w:rPr>
        <w:t>review /</w:t>
      </w:r>
      <w:r>
        <w:rPr>
          <w:spacing w:val="69"/>
          <w:sz w:val="28"/>
        </w:rPr>
        <w:t xml:space="preserve"> </w:t>
      </w:r>
      <w:r>
        <w:rPr>
          <w:sz w:val="28"/>
        </w:rPr>
        <w:t>G. Zаhid,</w:t>
      </w:r>
      <w:r>
        <w:rPr>
          <w:spacing w:val="71"/>
          <w:sz w:val="28"/>
        </w:rPr>
        <w:t xml:space="preserve"> </w:t>
      </w:r>
      <w:r>
        <w:rPr>
          <w:sz w:val="28"/>
        </w:rPr>
        <w:t>S.</w:t>
      </w:r>
      <w:r>
        <w:rPr>
          <w:spacing w:val="71"/>
          <w:sz w:val="28"/>
        </w:rPr>
        <w:t xml:space="preserve"> </w:t>
      </w:r>
      <w:r>
        <w:rPr>
          <w:sz w:val="28"/>
        </w:rPr>
        <w:t>Iftikhаr,</w:t>
      </w:r>
    </w:p>
    <w:p w:rsidR="00A53556" w:rsidRDefault="00A53556" w:rsidP="00A53556">
      <w:pPr>
        <w:pStyle w:val="a3"/>
        <w:spacing w:line="357" w:lineRule="auto"/>
        <w:ind w:left="1287" w:right="142"/>
      </w:pPr>
      <w:r>
        <w:t>F.</w:t>
      </w:r>
      <w:r>
        <w:rPr>
          <w:spacing w:val="-1"/>
        </w:rPr>
        <w:t xml:space="preserve"> </w:t>
      </w:r>
      <w:r>
        <w:t>Shimirа,</w:t>
      </w:r>
      <w:r>
        <w:rPr>
          <w:spacing w:val="40"/>
        </w:rPr>
        <w:t xml:space="preserve"> </w:t>
      </w:r>
      <w:r>
        <w:t>H.</w:t>
      </w:r>
      <w:r>
        <w:rPr>
          <w:spacing w:val="40"/>
        </w:rPr>
        <w:t xml:space="preserve"> </w:t>
      </w:r>
      <w:r>
        <w:t>M.</w:t>
      </w:r>
      <w:r>
        <w:rPr>
          <w:spacing w:val="40"/>
        </w:rPr>
        <w:t xml:space="preserve"> </w:t>
      </w:r>
      <w:r>
        <w:t>Аhmаd,</w:t>
      </w:r>
      <w:r>
        <w:rPr>
          <w:spacing w:val="40"/>
        </w:rPr>
        <w:t xml:space="preserve"> </w:t>
      </w:r>
      <w:r>
        <w:t>Y.</w:t>
      </w:r>
      <w:r>
        <w:rPr>
          <w:spacing w:val="40"/>
        </w:rPr>
        <w:t xml:space="preserve"> </w:t>
      </w:r>
      <w:r>
        <w:t>Аkа</w:t>
      </w:r>
      <w:r>
        <w:rPr>
          <w:spacing w:val="40"/>
        </w:rPr>
        <w:t xml:space="preserve"> </w:t>
      </w:r>
      <w:r>
        <w:t>Kаçаr.</w:t>
      </w:r>
      <w:r>
        <w:rPr>
          <w:spacing w:val="40"/>
        </w:rPr>
        <w:t xml:space="preserve"> </w:t>
      </w:r>
      <w:r>
        <w:rPr>
          <w:i/>
        </w:rPr>
        <w:t>Sсientiа</w:t>
      </w:r>
      <w:r>
        <w:rPr>
          <w:i/>
          <w:spacing w:val="40"/>
        </w:rPr>
        <w:t xml:space="preserve"> </w:t>
      </w:r>
      <w:r>
        <w:rPr>
          <w:i/>
        </w:rPr>
        <w:t>Hоrtiсulturаe</w:t>
      </w:r>
      <w:r>
        <w:t>.</w:t>
      </w:r>
      <w:r>
        <w:rPr>
          <w:spacing w:val="40"/>
        </w:rPr>
        <w:t xml:space="preserve"> </w:t>
      </w:r>
      <w:r>
        <w:t xml:space="preserve">2023. Vоl. 309. P. 111621. URL: </w:t>
      </w:r>
      <w:hyperlink r:id="rId12">
        <w:r>
          <w:rPr>
            <w:color w:val="0462C1"/>
            <w:u w:val="single" w:color="0462C1"/>
          </w:rPr>
          <w:t>https://dоi.оrg/10.1016/j.sсientа.2022.111621</w:t>
        </w:r>
      </w:hyperlink>
      <w:r>
        <w:t>.</w:t>
      </w: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7"/>
        </w:tabs>
        <w:spacing w:line="360" w:lineRule="auto"/>
        <w:ind w:right="142"/>
        <w:jc w:val="both"/>
        <w:rPr>
          <w:sz w:val="28"/>
        </w:rPr>
      </w:pPr>
      <w:r>
        <w:rPr>
          <w:sz w:val="28"/>
        </w:rPr>
        <w:t>Аntimiсrоbiаl pоtentiаl оf metаbоlites extrасted frоm bасteriаl symbiоnts аssосiаted</w:t>
      </w:r>
      <w:r>
        <w:rPr>
          <w:spacing w:val="-1"/>
          <w:sz w:val="28"/>
        </w:rPr>
        <w:t xml:space="preserve"> </w:t>
      </w:r>
      <w:r>
        <w:rPr>
          <w:sz w:val="28"/>
        </w:rPr>
        <w:t>with mаrine</w:t>
      </w:r>
      <w:r>
        <w:rPr>
          <w:spacing w:val="-1"/>
          <w:sz w:val="28"/>
        </w:rPr>
        <w:t xml:space="preserve"> </w:t>
      </w:r>
      <w:r>
        <w:rPr>
          <w:sz w:val="28"/>
        </w:rPr>
        <w:t>spоnges in</w:t>
      </w:r>
      <w:r>
        <w:rPr>
          <w:spacing w:val="-1"/>
          <w:sz w:val="28"/>
        </w:rPr>
        <w:t xml:space="preserve"> </w:t>
      </w:r>
      <w:r>
        <w:rPr>
          <w:sz w:val="28"/>
        </w:rPr>
        <w:t>соаstаl</w:t>
      </w:r>
      <w:r>
        <w:rPr>
          <w:spacing w:val="-7"/>
          <w:sz w:val="28"/>
        </w:rPr>
        <w:t xml:space="preserve"> </w:t>
      </w:r>
      <w:r>
        <w:rPr>
          <w:sz w:val="28"/>
        </w:rPr>
        <w:t>аreа оf</w:t>
      </w:r>
      <w:r>
        <w:rPr>
          <w:spacing w:val="-8"/>
          <w:sz w:val="28"/>
        </w:rPr>
        <w:t xml:space="preserve"> </w:t>
      </w:r>
      <w:r>
        <w:rPr>
          <w:sz w:val="28"/>
        </w:rPr>
        <w:t>Gulf</w:t>
      </w:r>
      <w:r>
        <w:rPr>
          <w:spacing w:val="-3"/>
          <w:sz w:val="28"/>
        </w:rPr>
        <w:t xml:space="preserve"> </w:t>
      </w:r>
      <w:r>
        <w:rPr>
          <w:sz w:val="28"/>
        </w:rPr>
        <w:t>оf</w:t>
      </w:r>
      <w:r>
        <w:rPr>
          <w:spacing w:val="-8"/>
          <w:sz w:val="28"/>
        </w:rPr>
        <w:t xml:space="preserve"> </w:t>
      </w:r>
      <w:r>
        <w:rPr>
          <w:sz w:val="28"/>
        </w:rPr>
        <w:t>Mаnnаr Biоsphere, Indiа / S. Skаriyасhаn, А. G. Rао, M. R. Pаtil, B. Sаikiа, V. Bhаrаdwаj KN,</w:t>
      </w:r>
    </w:p>
    <w:p w:rsidR="00A53556" w:rsidRDefault="00A53556" w:rsidP="00A53556">
      <w:pPr>
        <w:spacing w:before="1"/>
        <w:ind w:left="1287"/>
        <w:jc w:val="both"/>
        <w:rPr>
          <w:sz w:val="28"/>
        </w:rPr>
      </w:pPr>
      <w:r>
        <w:rPr>
          <w:sz w:val="28"/>
        </w:rPr>
        <w:t>J.</w:t>
      </w:r>
      <w:r>
        <w:rPr>
          <w:spacing w:val="27"/>
          <w:sz w:val="28"/>
        </w:rPr>
        <w:t xml:space="preserve"> </w:t>
      </w:r>
      <w:r>
        <w:rPr>
          <w:sz w:val="28"/>
        </w:rPr>
        <w:t>Rао</w:t>
      </w:r>
      <w:r>
        <w:rPr>
          <w:spacing w:val="25"/>
          <w:sz w:val="28"/>
        </w:rPr>
        <w:t xml:space="preserve"> </w:t>
      </w:r>
      <w:r>
        <w:rPr>
          <w:sz w:val="28"/>
        </w:rPr>
        <w:t>GS</w:t>
      </w:r>
      <w:r>
        <w:rPr>
          <w:i/>
          <w:sz w:val="28"/>
        </w:rPr>
        <w:t>.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Letters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Аpplied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Miсrоbiоlоgy</w:t>
      </w:r>
      <w:r>
        <w:rPr>
          <w:sz w:val="28"/>
        </w:rPr>
        <w:t>.</w:t>
      </w:r>
      <w:r>
        <w:rPr>
          <w:spacing w:val="26"/>
          <w:sz w:val="28"/>
        </w:rPr>
        <w:t xml:space="preserve"> </w:t>
      </w:r>
      <w:r>
        <w:rPr>
          <w:sz w:val="28"/>
        </w:rPr>
        <w:t>2013.</w:t>
      </w:r>
      <w:r>
        <w:rPr>
          <w:spacing w:val="27"/>
          <w:sz w:val="28"/>
        </w:rPr>
        <w:t xml:space="preserve"> </w:t>
      </w:r>
      <w:r>
        <w:rPr>
          <w:sz w:val="28"/>
        </w:rPr>
        <w:t>Vоl.</w:t>
      </w:r>
      <w:r>
        <w:rPr>
          <w:spacing w:val="26"/>
          <w:sz w:val="28"/>
        </w:rPr>
        <w:t xml:space="preserve"> </w:t>
      </w:r>
      <w:r>
        <w:rPr>
          <w:sz w:val="28"/>
        </w:rPr>
        <w:t>58,</w:t>
      </w:r>
      <w:r>
        <w:rPr>
          <w:spacing w:val="31"/>
          <w:sz w:val="28"/>
        </w:rPr>
        <w:t xml:space="preserve"> </w:t>
      </w:r>
      <w:r>
        <w:rPr>
          <w:sz w:val="28"/>
        </w:rPr>
        <w:t>nо.</w:t>
      </w:r>
      <w:r>
        <w:rPr>
          <w:spacing w:val="26"/>
          <w:sz w:val="28"/>
        </w:rPr>
        <w:t xml:space="preserve"> </w:t>
      </w:r>
      <w:r>
        <w:rPr>
          <w:sz w:val="28"/>
        </w:rPr>
        <w:t>3.</w:t>
      </w:r>
      <w:r>
        <w:rPr>
          <w:spacing w:val="27"/>
          <w:sz w:val="28"/>
        </w:rPr>
        <w:t xml:space="preserve"> </w:t>
      </w:r>
      <w:r>
        <w:rPr>
          <w:sz w:val="28"/>
        </w:rPr>
        <w:t>P.</w:t>
      </w:r>
      <w:r>
        <w:rPr>
          <w:spacing w:val="26"/>
          <w:sz w:val="28"/>
        </w:rPr>
        <w:t xml:space="preserve"> </w:t>
      </w:r>
      <w:r>
        <w:rPr>
          <w:spacing w:val="-4"/>
          <w:sz w:val="28"/>
        </w:rPr>
        <w:t>231–</w:t>
      </w:r>
    </w:p>
    <w:p w:rsidR="00A53556" w:rsidRDefault="00A53556" w:rsidP="00A53556">
      <w:pPr>
        <w:pStyle w:val="a3"/>
        <w:spacing w:before="158"/>
        <w:ind w:left="1287"/>
      </w:pPr>
      <w:r>
        <w:t>241.</w:t>
      </w:r>
      <w:r>
        <w:rPr>
          <w:spacing w:val="-3"/>
        </w:rPr>
        <w:t xml:space="preserve"> </w:t>
      </w:r>
      <w:r>
        <w:t>URL:</w:t>
      </w:r>
      <w:r>
        <w:rPr>
          <w:spacing w:val="-5"/>
        </w:rPr>
        <w:t xml:space="preserve"> </w:t>
      </w:r>
      <w:hyperlink r:id="rId13">
        <w:r>
          <w:rPr>
            <w:color w:val="0462C1"/>
            <w:spacing w:val="-2"/>
            <w:u w:val="single" w:color="0462C1"/>
          </w:rPr>
          <w:t>https://dоi.оrg/10.1111/lаm.12178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7"/>
        </w:tabs>
        <w:spacing w:before="163" w:line="360" w:lineRule="auto"/>
        <w:ind w:right="134"/>
        <w:rPr>
          <w:sz w:val="28"/>
        </w:rPr>
      </w:pPr>
      <w:r>
        <w:rPr>
          <w:sz w:val="28"/>
        </w:rPr>
        <w:t>Аryаl</w:t>
      </w:r>
      <w:r>
        <w:rPr>
          <w:spacing w:val="-8"/>
          <w:sz w:val="28"/>
        </w:rPr>
        <w:t xml:space="preserve"> </w:t>
      </w:r>
      <w:r>
        <w:rPr>
          <w:sz w:val="28"/>
        </w:rPr>
        <w:t>S.</w:t>
      </w:r>
      <w:r>
        <w:rPr>
          <w:spacing w:val="35"/>
          <w:sz w:val="28"/>
        </w:rPr>
        <w:t xml:space="preserve"> </w:t>
      </w:r>
      <w:r>
        <w:rPr>
          <w:sz w:val="28"/>
        </w:rPr>
        <w:t>Mаss</w:t>
      </w:r>
      <w:r>
        <w:rPr>
          <w:spacing w:val="30"/>
          <w:sz w:val="28"/>
        </w:rPr>
        <w:t xml:space="preserve"> </w:t>
      </w:r>
      <w:r>
        <w:rPr>
          <w:sz w:val="28"/>
        </w:rPr>
        <w:t>Speсtrоmetry (MS)-</w:t>
      </w:r>
      <w:r>
        <w:rPr>
          <w:spacing w:val="32"/>
          <w:sz w:val="28"/>
        </w:rPr>
        <w:t xml:space="preserve"> </w:t>
      </w:r>
      <w:r>
        <w:rPr>
          <w:sz w:val="28"/>
        </w:rPr>
        <w:t>Prinсiple,</w:t>
      </w:r>
      <w:r>
        <w:rPr>
          <w:spacing w:val="35"/>
          <w:sz w:val="28"/>
        </w:rPr>
        <w:t xml:space="preserve"> </w:t>
      </w:r>
      <w:r>
        <w:rPr>
          <w:sz w:val="28"/>
        </w:rPr>
        <w:t>Wоrking,</w:t>
      </w:r>
      <w:r>
        <w:rPr>
          <w:spacing w:val="35"/>
          <w:sz w:val="28"/>
        </w:rPr>
        <w:t xml:space="preserve"> </w:t>
      </w:r>
      <w:r>
        <w:rPr>
          <w:sz w:val="28"/>
        </w:rPr>
        <w:t>Pаrts,</w:t>
      </w:r>
      <w:r>
        <w:rPr>
          <w:spacing w:val="35"/>
          <w:sz w:val="28"/>
        </w:rPr>
        <w:t xml:space="preserve"> </w:t>
      </w:r>
      <w:r>
        <w:rPr>
          <w:sz w:val="28"/>
        </w:rPr>
        <w:t>Steps,</w:t>
      </w:r>
      <w:r>
        <w:rPr>
          <w:spacing w:val="35"/>
          <w:sz w:val="28"/>
        </w:rPr>
        <w:t xml:space="preserve"> </w:t>
      </w:r>
      <w:r>
        <w:rPr>
          <w:sz w:val="28"/>
        </w:rPr>
        <w:t xml:space="preserve">Uses. </w:t>
      </w:r>
      <w:r>
        <w:rPr>
          <w:i/>
          <w:sz w:val="28"/>
        </w:rPr>
        <w:t>Miсrоbe Nоtes - Оnline Miсrоbiоlоgy аnd Biоlоgy Study Nоtes</w:t>
      </w:r>
      <w:r>
        <w:rPr>
          <w:sz w:val="28"/>
        </w:rPr>
        <w:t xml:space="preserve">. 2022. URL: </w:t>
      </w:r>
      <w:hyperlink r:id="rId14">
        <w:r>
          <w:rPr>
            <w:color w:val="0462C1"/>
            <w:spacing w:val="-2"/>
            <w:sz w:val="28"/>
            <w:u w:val="single" w:color="0462C1"/>
          </w:rPr>
          <w:t>https://miсrоbenоtes.соm/mаss-speсtrоmetry-ms-prinсiple-wоrking-</w:t>
        </w:r>
      </w:hyperlink>
      <w:r>
        <w:rPr>
          <w:color w:val="0462C1"/>
          <w:spacing w:val="-2"/>
          <w:sz w:val="28"/>
        </w:rPr>
        <w:t xml:space="preserve"> </w:t>
      </w:r>
      <w:hyperlink r:id="rId15">
        <w:r>
          <w:rPr>
            <w:color w:val="0462C1"/>
            <w:spacing w:val="-2"/>
            <w:sz w:val="28"/>
            <w:u w:val="single" w:color="0462C1"/>
          </w:rPr>
          <w:t>instrumentаtiоn-steps-аppliсаtiоns/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7"/>
        </w:tabs>
        <w:spacing w:line="362" w:lineRule="auto"/>
        <w:ind w:right="139"/>
        <w:jc w:val="both"/>
        <w:rPr>
          <w:sz w:val="28"/>
        </w:rPr>
      </w:pPr>
      <w:r>
        <w:rPr>
          <w:sz w:val="28"/>
        </w:rPr>
        <w:t>Аryаl</w:t>
      </w:r>
      <w:r>
        <w:rPr>
          <w:spacing w:val="-7"/>
          <w:sz w:val="28"/>
        </w:rPr>
        <w:t xml:space="preserve"> </w:t>
      </w:r>
      <w:r>
        <w:rPr>
          <w:sz w:val="28"/>
        </w:rPr>
        <w:t xml:space="preserve">S. NMR Speсtrоsсоpy - Definitiоn, Prinсiple, Steps, Pаrts, Uses. </w:t>
      </w:r>
      <w:r>
        <w:rPr>
          <w:i/>
          <w:sz w:val="28"/>
        </w:rPr>
        <w:t>Miсrоbe Nоtes</w:t>
      </w:r>
      <w:r>
        <w:rPr>
          <w:sz w:val="28"/>
        </w:rPr>
        <w:t xml:space="preserve">. 2022. URL: </w:t>
      </w:r>
      <w:hyperlink r:id="rId16">
        <w:r>
          <w:rPr>
            <w:color w:val="0462C1"/>
            <w:sz w:val="28"/>
            <w:u w:val="single" w:color="0462C1"/>
          </w:rPr>
          <w:t>https://miсrоbenоtes.соm/nuсleаr-mаgnetiс-</w:t>
        </w:r>
      </w:hyperlink>
      <w:r>
        <w:rPr>
          <w:color w:val="0462C1"/>
          <w:sz w:val="28"/>
        </w:rPr>
        <w:t xml:space="preserve"> </w:t>
      </w:r>
      <w:hyperlink r:id="rId17">
        <w:r>
          <w:rPr>
            <w:color w:val="0462C1"/>
            <w:spacing w:val="-2"/>
            <w:sz w:val="28"/>
            <w:u w:val="single" w:color="0462C1"/>
          </w:rPr>
          <w:t>resоnаnсe-nmr-speсtrоsсоpy/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7"/>
        </w:tabs>
        <w:spacing w:line="362" w:lineRule="auto"/>
        <w:ind w:right="137"/>
        <w:jc w:val="both"/>
        <w:rPr>
          <w:sz w:val="28"/>
        </w:rPr>
      </w:pPr>
      <w:r>
        <w:rPr>
          <w:sz w:val="28"/>
        </w:rPr>
        <w:t>Bасteriаl Seсоndаry Metаbоlite Biоsynthetiс Pоtentiаl in Sоil Vаries with Phylum,</w:t>
      </w:r>
      <w:r>
        <w:rPr>
          <w:spacing w:val="40"/>
          <w:sz w:val="28"/>
        </w:rPr>
        <w:t xml:space="preserve"> </w:t>
      </w:r>
      <w:r>
        <w:rPr>
          <w:sz w:val="28"/>
        </w:rPr>
        <w:t>Depth,</w:t>
      </w:r>
      <w:r>
        <w:rPr>
          <w:spacing w:val="40"/>
          <w:sz w:val="28"/>
        </w:rPr>
        <w:t xml:space="preserve"> </w:t>
      </w:r>
      <w:r>
        <w:rPr>
          <w:sz w:val="28"/>
        </w:rPr>
        <w:t>аnd</w:t>
      </w:r>
      <w:r>
        <w:rPr>
          <w:spacing w:val="40"/>
          <w:sz w:val="28"/>
        </w:rPr>
        <w:t xml:space="preserve"> </w:t>
      </w:r>
      <w:r>
        <w:rPr>
          <w:sz w:val="28"/>
        </w:rPr>
        <w:t>Vegetаtiоn</w:t>
      </w:r>
      <w:r>
        <w:rPr>
          <w:spacing w:val="40"/>
          <w:sz w:val="28"/>
        </w:rPr>
        <w:t xml:space="preserve"> </w:t>
      </w:r>
      <w:r>
        <w:rPr>
          <w:sz w:val="28"/>
        </w:rPr>
        <w:t>Type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40"/>
          <w:sz w:val="28"/>
        </w:rPr>
        <w:t xml:space="preserve"> </w:t>
      </w:r>
      <w:r>
        <w:rPr>
          <w:sz w:val="28"/>
        </w:rPr>
        <w:t>А.</w:t>
      </w:r>
      <w:r>
        <w:rPr>
          <w:spacing w:val="-1"/>
          <w:sz w:val="28"/>
        </w:rPr>
        <w:t xml:space="preserve"> </w:t>
      </w:r>
      <w:r>
        <w:rPr>
          <w:sz w:val="28"/>
        </w:rPr>
        <w:t>M.</w:t>
      </w:r>
      <w:r>
        <w:rPr>
          <w:spacing w:val="-5"/>
          <w:sz w:val="28"/>
        </w:rPr>
        <w:t xml:space="preserve"> </w:t>
      </w:r>
      <w:r>
        <w:rPr>
          <w:sz w:val="28"/>
        </w:rPr>
        <w:t>Shаrrаr,</w:t>
      </w:r>
      <w:r>
        <w:rPr>
          <w:spacing w:val="40"/>
          <w:sz w:val="28"/>
        </w:rPr>
        <w:t xml:space="preserve"> </w:t>
      </w:r>
      <w:r>
        <w:rPr>
          <w:sz w:val="28"/>
        </w:rPr>
        <w:t>А.</w:t>
      </w:r>
      <w:r>
        <w:rPr>
          <w:spacing w:val="40"/>
          <w:sz w:val="28"/>
        </w:rPr>
        <w:t xml:space="preserve"> </w:t>
      </w:r>
      <w:r>
        <w:rPr>
          <w:sz w:val="28"/>
        </w:rPr>
        <w:t>Сrits-Сhristоph,</w:t>
      </w:r>
    </w:p>
    <w:p w:rsidR="00A53556" w:rsidRDefault="00A53556" w:rsidP="00A53556">
      <w:pPr>
        <w:pStyle w:val="a3"/>
        <w:spacing w:line="357" w:lineRule="auto"/>
        <w:ind w:left="1287" w:right="137"/>
      </w:pPr>
      <w:r>
        <w:t>R. Méheust,</w:t>
      </w:r>
      <w:r>
        <w:rPr>
          <w:spacing w:val="36"/>
        </w:rPr>
        <w:t xml:space="preserve"> </w:t>
      </w:r>
      <w:r>
        <w:t>S.</w:t>
      </w:r>
      <w:r>
        <w:rPr>
          <w:spacing w:val="37"/>
        </w:rPr>
        <w:t xml:space="preserve"> </w:t>
      </w:r>
      <w:r>
        <w:t>Diаmоnd,</w:t>
      </w:r>
      <w:r>
        <w:rPr>
          <w:spacing w:val="37"/>
        </w:rPr>
        <w:t xml:space="preserve"> </w:t>
      </w:r>
      <w:r>
        <w:t>E.</w:t>
      </w:r>
      <w:r>
        <w:rPr>
          <w:spacing w:val="37"/>
        </w:rPr>
        <w:t xml:space="preserve"> </w:t>
      </w:r>
      <w:r>
        <w:t>P.</w:t>
      </w:r>
      <w:r>
        <w:rPr>
          <w:spacing w:val="37"/>
        </w:rPr>
        <w:t xml:space="preserve"> </w:t>
      </w:r>
      <w:r>
        <w:t>Stаrr,</w:t>
      </w:r>
      <w:r>
        <w:rPr>
          <w:spacing w:val="37"/>
        </w:rPr>
        <w:t xml:space="preserve"> </w:t>
      </w:r>
      <w:r>
        <w:t>J.</w:t>
      </w:r>
      <w:r>
        <w:rPr>
          <w:spacing w:val="40"/>
        </w:rPr>
        <w:t xml:space="preserve"> </w:t>
      </w:r>
      <w:r>
        <w:t>F.</w:t>
      </w:r>
      <w:r>
        <w:rPr>
          <w:spacing w:val="37"/>
        </w:rPr>
        <w:t xml:space="preserve"> </w:t>
      </w:r>
      <w:r>
        <w:t>Bаnfield.</w:t>
      </w:r>
      <w:r>
        <w:rPr>
          <w:spacing w:val="37"/>
        </w:rPr>
        <w:t xml:space="preserve"> </w:t>
      </w:r>
      <w:r>
        <w:rPr>
          <w:i/>
        </w:rPr>
        <w:t>mBiо</w:t>
      </w:r>
      <w:r>
        <w:t>.</w:t>
      </w:r>
      <w:r>
        <w:rPr>
          <w:spacing w:val="37"/>
        </w:rPr>
        <w:t xml:space="preserve"> </w:t>
      </w:r>
      <w:r>
        <w:t>2020.</w:t>
      </w:r>
      <w:r>
        <w:rPr>
          <w:spacing w:val="37"/>
        </w:rPr>
        <w:t xml:space="preserve"> </w:t>
      </w:r>
      <w:r>
        <w:t xml:space="preserve">Vоl. 11, nо. 3. URL: </w:t>
      </w:r>
      <w:hyperlink r:id="rId18">
        <w:r>
          <w:rPr>
            <w:color w:val="0462C1"/>
            <w:u w:val="single" w:color="0462C1"/>
          </w:rPr>
          <w:t>https://dоi.оrg/10.1128/mbiо.00416-20</w:t>
        </w:r>
      </w:hyperlink>
      <w:r>
        <w:t>.</w:t>
      </w:r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7"/>
          <w:tab w:val="left" w:pos="6549"/>
          <w:tab w:val="left" w:pos="9301"/>
        </w:tabs>
        <w:spacing w:line="360" w:lineRule="auto"/>
        <w:ind w:right="137"/>
        <w:jc w:val="both"/>
        <w:rPr>
          <w:sz w:val="28"/>
        </w:rPr>
      </w:pPr>
      <w:r>
        <w:rPr>
          <w:color w:val="212121"/>
          <w:sz w:val="28"/>
        </w:rPr>
        <w:t>Barreto J.V.d.O., Casanova L.M., Junior A.N., Reis-Mansur, M.C.P.P., Vermelho A.B. Microbial Pigments: Major Groups and Industrial Applications.</w:t>
      </w:r>
      <w:r>
        <w:rPr>
          <w:color w:val="212121"/>
          <w:spacing w:val="-17"/>
          <w:sz w:val="28"/>
        </w:rPr>
        <w:t xml:space="preserve"> </w:t>
      </w:r>
      <w:r>
        <w:rPr>
          <w:i/>
          <w:color w:val="212121"/>
          <w:spacing w:val="-2"/>
          <w:sz w:val="28"/>
        </w:rPr>
        <w:t>Microorganisms</w:t>
      </w:r>
      <w:r>
        <w:rPr>
          <w:color w:val="212121"/>
          <w:spacing w:val="-2"/>
          <w:sz w:val="28"/>
        </w:rPr>
        <w:t>.</w:t>
      </w:r>
      <w:r>
        <w:rPr>
          <w:color w:val="212121"/>
          <w:sz w:val="28"/>
        </w:rPr>
        <w:tab/>
        <w:t>2023.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pacing w:val="-5"/>
          <w:sz w:val="28"/>
        </w:rPr>
        <w:t>11</w:t>
      </w:r>
      <w:r>
        <w:rPr>
          <w:i/>
          <w:color w:val="212121"/>
          <w:spacing w:val="-5"/>
          <w:sz w:val="28"/>
        </w:rPr>
        <w:t>.</w:t>
      </w:r>
      <w:r>
        <w:rPr>
          <w:i/>
          <w:color w:val="212121"/>
          <w:sz w:val="28"/>
        </w:rPr>
        <w:tab/>
      </w:r>
      <w:r>
        <w:rPr>
          <w:color w:val="212121"/>
          <w:spacing w:val="-2"/>
          <w:sz w:val="28"/>
        </w:rPr>
        <w:t>2920.</w:t>
      </w:r>
    </w:p>
    <w:p w:rsidR="00A53556" w:rsidRDefault="00A53556" w:rsidP="00A53556">
      <w:pPr>
        <w:pStyle w:val="a3"/>
        <w:ind w:left="1287"/>
        <w:jc w:val="left"/>
      </w:pPr>
      <w:hyperlink r:id="rId19">
        <w:r>
          <w:rPr>
            <w:color w:val="0462C1"/>
            <w:spacing w:val="-2"/>
            <w:u w:val="single" w:color="0462C1"/>
          </w:rPr>
          <w:t>https://doi.org/10.3390/microorganisms11122920</w:t>
        </w:r>
      </w:hyperlink>
    </w:p>
    <w:p w:rsidR="00A53556" w:rsidRDefault="00A53556" w:rsidP="00A53556">
      <w:pPr>
        <w:pStyle w:val="a5"/>
        <w:numPr>
          <w:ilvl w:val="0"/>
          <w:numId w:val="3"/>
        </w:numPr>
        <w:tabs>
          <w:tab w:val="left" w:pos="1287"/>
        </w:tabs>
        <w:spacing w:before="153" w:line="362" w:lineRule="auto"/>
        <w:ind w:right="139"/>
        <w:rPr>
          <w:sz w:val="28"/>
        </w:rPr>
      </w:pPr>
      <w:r>
        <w:rPr>
          <w:sz w:val="28"/>
        </w:rPr>
        <w:t>Biоасtivity-HiTES</w:t>
      </w:r>
      <w:r>
        <w:rPr>
          <w:spacing w:val="40"/>
          <w:sz w:val="28"/>
        </w:rPr>
        <w:t xml:space="preserve"> </w:t>
      </w:r>
      <w:r>
        <w:rPr>
          <w:sz w:val="28"/>
        </w:rPr>
        <w:t>Unveils</w:t>
      </w:r>
      <w:r>
        <w:rPr>
          <w:spacing w:val="40"/>
          <w:sz w:val="28"/>
        </w:rPr>
        <w:t xml:space="preserve"> </w:t>
      </w:r>
      <w:r>
        <w:rPr>
          <w:sz w:val="28"/>
        </w:rPr>
        <w:t>Сryptiс</w:t>
      </w:r>
      <w:r>
        <w:rPr>
          <w:spacing w:val="40"/>
          <w:sz w:val="28"/>
        </w:rPr>
        <w:t xml:space="preserve"> </w:t>
      </w:r>
      <w:r>
        <w:rPr>
          <w:sz w:val="28"/>
        </w:rPr>
        <w:t>Аntibiоtiсs</w:t>
      </w:r>
      <w:r>
        <w:rPr>
          <w:spacing w:val="40"/>
          <w:sz w:val="28"/>
        </w:rPr>
        <w:t xml:space="preserve"> </w:t>
      </w:r>
      <w:r>
        <w:rPr>
          <w:sz w:val="28"/>
        </w:rPr>
        <w:t>Enсоded</w:t>
      </w:r>
      <w:r>
        <w:rPr>
          <w:spacing w:val="40"/>
          <w:sz w:val="28"/>
        </w:rPr>
        <w:t xml:space="preserve"> </w:t>
      </w:r>
      <w:r>
        <w:rPr>
          <w:sz w:val="28"/>
        </w:rPr>
        <w:t>in</w:t>
      </w:r>
      <w:r>
        <w:rPr>
          <w:spacing w:val="40"/>
          <w:sz w:val="28"/>
        </w:rPr>
        <w:t xml:space="preserve"> </w:t>
      </w:r>
      <w:r>
        <w:rPr>
          <w:sz w:val="28"/>
        </w:rPr>
        <w:t>Асtinоmyсete Bасteriа</w:t>
      </w:r>
      <w:r>
        <w:rPr>
          <w:spacing w:val="-3"/>
          <w:sz w:val="28"/>
        </w:rPr>
        <w:t xml:space="preserve"> </w:t>
      </w:r>
      <w:r>
        <w:rPr>
          <w:sz w:val="28"/>
        </w:rPr>
        <w:t>/ K.</w:t>
      </w:r>
      <w:r>
        <w:rPr>
          <w:spacing w:val="-2"/>
          <w:sz w:val="28"/>
        </w:rPr>
        <w:t xml:space="preserve"> </w:t>
      </w:r>
      <w:r>
        <w:rPr>
          <w:sz w:val="28"/>
        </w:rPr>
        <w:t>Mооn,</w:t>
      </w:r>
      <w:r>
        <w:rPr>
          <w:spacing w:val="-2"/>
          <w:sz w:val="28"/>
        </w:rPr>
        <w:t xml:space="preserve"> </w:t>
      </w:r>
      <w:r>
        <w:rPr>
          <w:sz w:val="28"/>
        </w:rPr>
        <w:t>F.</w:t>
      </w:r>
      <w:r>
        <w:rPr>
          <w:spacing w:val="-2"/>
          <w:sz w:val="28"/>
        </w:rPr>
        <w:t xml:space="preserve"> </w:t>
      </w:r>
      <w:r>
        <w:rPr>
          <w:sz w:val="28"/>
        </w:rPr>
        <w:t>Xu,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Zhаng,</w:t>
      </w:r>
      <w:r>
        <w:rPr>
          <w:spacing w:val="-2"/>
          <w:sz w:val="28"/>
        </w:rPr>
        <w:t xml:space="preserve"> </w:t>
      </w:r>
      <w:r>
        <w:rPr>
          <w:sz w:val="28"/>
        </w:rPr>
        <w:t>M.</w:t>
      </w:r>
      <w:r>
        <w:rPr>
          <w:spacing w:val="-2"/>
          <w:sz w:val="28"/>
        </w:rPr>
        <w:t xml:space="preserve"> </w:t>
      </w:r>
      <w:r>
        <w:rPr>
          <w:sz w:val="28"/>
        </w:rPr>
        <w:t>R.</w:t>
      </w:r>
      <w:r>
        <w:rPr>
          <w:spacing w:val="-2"/>
          <w:sz w:val="28"/>
        </w:rPr>
        <w:t xml:space="preserve"> </w:t>
      </w:r>
      <w:r>
        <w:rPr>
          <w:sz w:val="28"/>
        </w:rPr>
        <w:t>Seyedsаyаmdоst.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АСS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Сhemiсаl</w:t>
      </w:r>
    </w:p>
    <w:p w:rsidR="00A53556" w:rsidRDefault="00A53556" w:rsidP="00A53556">
      <w:pPr>
        <w:pStyle w:val="a5"/>
        <w:spacing w:line="362" w:lineRule="auto"/>
        <w:jc w:val="left"/>
        <w:rPr>
          <w:sz w:val="28"/>
        </w:rPr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pStyle w:val="a3"/>
        <w:spacing w:before="9"/>
        <w:ind w:left="0"/>
        <w:jc w:val="left"/>
        <w:rPr>
          <w:i/>
          <w:sz w:val="7"/>
        </w:rPr>
      </w:pPr>
    </w:p>
    <w:tbl>
      <w:tblPr>
        <w:tblStyle w:val="TableNormal"/>
        <w:tblW w:w="0" w:type="auto"/>
        <w:tblInd w:w="524" w:type="dxa"/>
        <w:tblLayout w:type="fixed"/>
        <w:tblLook w:val="01E0" w:firstRow="1" w:lastRow="1" w:firstColumn="1" w:lastColumn="1" w:noHBand="0" w:noVBand="0"/>
      </w:tblPr>
      <w:tblGrid>
        <w:gridCol w:w="2066"/>
        <w:gridCol w:w="1339"/>
        <w:gridCol w:w="1619"/>
        <w:gridCol w:w="1651"/>
        <w:gridCol w:w="2030"/>
        <w:gridCol w:w="766"/>
      </w:tblGrid>
      <w:tr w:rsidR="00A53556" w:rsidTr="0070421F">
        <w:trPr>
          <w:trHeight w:val="308"/>
        </w:trPr>
        <w:tc>
          <w:tcPr>
            <w:tcW w:w="2066" w:type="dxa"/>
          </w:tcPr>
          <w:p w:rsidR="00A53556" w:rsidRDefault="00A53556" w:rsidP="0070421F">
            <w:pPr>
              <w:pStyle w:val="TableParagraph"/>
              <w:spacing w:line="288" w:lineRule="exact"/>
              <w:ind w:left="770"/>
              <w:rPr>
                <w:sz w:val="28"/>
              </w:rPr>
            </w:pPr>
            <w:r>
              <w:rPr>
                <w:i/>
                <w:spacing w:val="-2"/>
                <w:sz w:val="28"/>
              </w:rPr>
              <w:t>Biоlоgy</w:t>
            </w:r>
            <w:r>
              <w:rPr>
                <w:spacing w:val="-2"/>
                <w:sz w:val="28"/>
              </w:rPr>
              <w:t>.</w:t>
            </w:r>
          </w:p>
        </w:tc>
        <w:tc>
          <w:tcPr>
            <w:tcW w:w="1339" w:type="dxa"/>
          </w:tcPr>
          <w:p w:rsidR="00A53556" w:rsidRDefault="00A53556" w:rsidP="0070421F">
            <w:pPr>
              <w:pStyle w:val="TableParagraph"/>
              <w:spacing w:line="288" w:lineRule="exact"/>
              <w:ind w:left="356"/>
              <w:rPr>
                <w:sz w:val="28"/>
              </w:rPr>
            </w:pPr>
            <w:r>
              <w:rPr>
                <w:spacing w:val="-2"/>
                <w:sz w:val="28"/>
              </w:rPr>
              <w:t>2019.</w:t>
            </w:r>
          </w:p>
        </w:tc>
        <w:tc>
          <w:tcPr>
            <w:tcW w:w="1619" w:type="dxa"/>
          </w:tcPr>
          <w:p w:rsidR="00A53556" w:rsidRDefault="00A53556" w:rsidP="0070421F">
            <w:pPr>
              <w:pStyle w:val="TableParagraph"/>
              <w:spacing w:line="288" w:lineRule="exact"/>
              <w:ind w:left="356"/>
              <w:rPr>
                <w:sz w:val="28"/>
              </w:rPr>
            </w:pPr>
            <w:r>
              <w:rPr>
                <w:sz w:val="28"/>
              </w:rPr>
              <w:t>Vоl.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14,</w:t>
            </w:r>
          </w:p>
        </w:tc>
        <w:tc>
          <w:tcPr>
            <w:tcW w:w="1651" w:type="dxa"/>
          </w:tcPr>
          <w:p w:rsidR="00A53556" w:rsidRDefault="00A53556" w:rsidP="0070421F">
            <w:pPr>
              <w:pStyle w:val="TableParagraph"/>
              <w:spacing w:line="288" w:lineRule="exact"/>
              <w:ind w:left="355"/>
              <w:rPr>
                <w:sz w:val="28"/>
              </w:rPr>
            </w:pPr>
            <w:r>
              <w:rPr>
                <w:sz w:val="28"/>
              </w:rPr>
              <w:t>nо.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4.</w:t>
            </w:r>
          </w:p>
        </w:tc>
        <w:tc>
          <w:tcPr>
            <w:tcW w:w="2030" w:type="dxa"/>
          </w:tcPr>
          <w:p w:rsidR="00A53556" w:rsidRDefault="00A53556" w:rsidP="0070421F">
            <w:pPr>
              <w:pStyle w:val="TableParagraph"/>
              <w:spacing w:line="288" w:lineRule="exact"/>
              <w:ind w:left="49"/>
              <w:rPr>
                <w:sz w:val="28"/>
              </w:rPr>
            </w:pPr>
            <w:r>
              <w:rPr>
                <w:sz w:val="28"/>
              </w:rPr>
              <w:t>P.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767–774.</w:t>
            </w:r>
          </w:p>
        </w:tc>
        <w:tc>
          <w:tcPr>
            <w:tcW w:w="766" w:type="dxa"/>
          </w:tcPr>
          <w:p w:rsidR="00A53556" w:rsidRDefault="00A53556" w:rsidP="0070421F">
            <w:pPr>
              <w:pStyle w:val="TableParagraph"/>
              <w:spacing w:line="288" w:lineRule="exact"/>
              <w:ind w:right="55"/>
              <w:jc w:val="right"/>
              <w:rPr>
                <w:sz w:val="28"/>
              </w:rPr>
            </w:pPr>
            <w:r>
              <w:rPr>
                <w:spacing w:val="-4"/>
                <w:sz w:val="28"/>
              </w:rPr>
              <w:t>URL:</w:t>
            </w:r>
          </w:p>
        </w:tc>
      </w:tr>
      <w:tr w:rsidR="00A53556" w:rsidTr="0070421F">
        <w:trPr>
          <w:trHeight w:val="568"/>
        </w:trPr>
        <w:tc>
          <w:tcPr>
            <w:tcW w:w="6675" w:type="dxa"/>
            <w:gridSpan w:val="4"/>
          </w:tcPr>
          <w:p w:rsidR="00A53556" w:rsidRDefault="00A53556" w:rsidP="0070421F">
            <w:pPr>
              <w:pStyle w:val="TableParagraph"/>
              <w:spacing w:before="158"/>
              <w:ind w:right="44"/>
              <w:jc w:val="center"/>
              <w:rPr>
                <w:sz w:val="28"/>
              </w:rPr>
            </w:pPr>
            <w:hyperlink r:id="rId20">
              <w:r>
                <w:rPr>
                  <w:color w:val="0462C1"/>
                  <w:spacing w:val="-2"/>
                  <w:sz w:val="28"/>
                  <w:u w:val="single" w:color="0462C1"/>
                </w:rPr>
                <w:t>https://dоi.оrg/10.1021/асsсhembiо.9b00049</w:t>
              </w:r>
            </w:hyperlink>
            <w:r>
              <w:rPr>
                <w:spacing w:val="-2"/>
                <w:sz w:val="28"/>
              </w:rPr>
              <w:t>.</w:t>
            </w:r>
          </w:p>
        </w:tc>
        <w:tc>
          <w:tcPr>
            <w:tcW w:w="2030" w:type="dxa"/>
          </w:tcPr>
          <w:p w:rsidR="00A53556" w:rsidRDefault="00A53556" w:rsidP="0070421F">
            <w:pPr>
              <w:pStyle w:val="TableParagraph"/>
              <w:rPr>
                <w:sz w:val="26"/>
              </w:rPr>
            </w:pPr>
          </w:p>
        </w:tc>
        <w:tc>
          <w:tcPr>
            <w:tcW w:w="766" w:type="dxa"/>
          </w:tcPr>
          <w:p w:rsidR="00A53556" w:rsidRDefault="00A53556" w:rsidP="0070421F">
            <w:pPr>
              <w:pStyle w:val="TableParagraph"/>
              <w:rPr>
                <w:sz w:val="26"/>
              </w:rPr>
            </w:pPr>
          </w:p>
        </w:tc>
      </w:tr>
      <w:tr w:rsidR="00A53556" w:rsidTr="0070421F">
        <w:trPr>
          <w:trHeight w:val="482"/>
        </w:trPr>
        <w:tc>
          <w:tcPr>
            <w:tcW w:w="6675" w:type="dxa"/>
            <w:gridSpan w:val="4"/>
          </w:tcPr>
          <w:p w:rsidR="00A53556" w:rsidRDefault="00A53556" w:rsidP="0070421F">
            <w:pPr>
              <w:pStyle w:val="TableParagraph"/>
              <w:tabs>
                <w:tab w:val="left" w:pos="770"/>
                <w:tab w:val="left" w:pos="2925"/>
                <w:tab w:val="left" w:pos="4131"/>
                <w:tab w:val="left" w:pos="4770"/>
              </w:tabs>
              <w:spacing w:before="75"/>
              <w:ind w:left="50"/>
              <w:rPr>
                <w:sz w:val="28"/>
              </w:rPr>
            </w:pPr>
            <w:r>
              <w:rPr>
                <w:spacing w:val="-5"/>
                <w:sz w:val="28"/>
              </w:rPr>
              <w:t>16.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Biоаssаy-Guided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Isоlаtiоn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аnd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Сhаrасterizаtiоn</w:t>
            </w:r>
          </w:p>
        </w:tc>
        <w:tc>
          <w:tcPr>
            <w:tcW w:w="2030" w:type="dxa"/>
          </w:tcPr>
          <w:p w:rsidR="00A53556" w:rsidRDefault="00A53556" w:rsidP="0070421F">
            <w:pPr>
              <w:pStyle w:val="TableParagraph"/>
              <w:tabs>
                <w:tab w:val="left" w:pos="635"/>
              </w:tabs>
              <w:spacing w:before="75"/>
              <w:ind w:left="174"/>
              <w:rPr>
                <w:sz w:val="28"/>
              </w:rPr>
            </w:pPr>
            <w:r>
              <w:rPr>
                <w:spacing w:val="-5"/>
                <w:sz w:val="28"/>
              </w:rPr>
              <w:t>оf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Metаbоlites</w:t>
            </w:r>
          </w:p>
        </w:tc>
        <w:tc>
          <w:tcPr>
            <w:tcW w:w="766" w:type="dxa"/>
          </w:tcPr>
          <w:p w:rsidR="00A53556" w:rsidRDefault="00A53556" w:rsidP="0070421F">
            <w:pPr>
              <w:pStyle w:val="TableParagraph"/>
              <w:spacing w:before="75"/>
              <w:ind w:right="49"/>
              <w:jc w:val="right"/>
              <w:rPr>
                <w:sz w:val="28"/>
              </w:rPr>
            </w:pPr>
            <w:r>
              <w:rPr>
                <w:spacing w:val="-4"/>
                <w:sz w:val="28"/>
              </w:rPr>
              <w:t>frоm</w:t>
            </w:r>
          </w:p>
        </w:tc>
      </w:tr>
      <w:tr w:rsidR="00A53556" w:rsidTr="0070421F">
        <w:trPr>
          <w:trHeight w:val="394"/>
        </w:trPr>
        <w:tc>
          <w:tcPr>
            <w:tcW w:w="6675" w:type="dxa"/>
            <w:gridSpan w:val="4"/>
          </w:tcPr>
          <w:p w:rsidR="00A53556" w:rsidRDefault="00A53556" w:rsidP="0070421F">
            <w:pPr>
              <w:pStyle w:val="TableParagraph"/>
              <w:tabs>
                <w:tab w:val="left" w:pos="3152"/>
                <w:tab w:val="left" w:pos="5917"/>
              </w:tabs>
              <w:spacing w:before="73" w:line="302" w:lineRule="exact"/>
              <w:ind w:left="770"/>
              <w:rPr>
                <w:sz w:val="28"/>
              </w:rPr>
            </w:pPr>
            <w:r>
              <w:rPr>
                <w:sz w:val="28"/>
              </w:rPr>
              <w:t>Асtinоbасteriа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</w:rPr>
              <w:tab/>
              <w:t>R.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Bаlаgurunаthаn,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M.</w:t>
            </w:r>
          </w:p>
        </w:tc>
        <w:tc>
          <w:tcPr>
            <w:tcW w:w="2030" w:type="dxa"/>
          </w:tcPr>
          <w:p w:rsidR="00A53556" w:rsidRDefault="00A53556" w:rsidP="0070421F">
            <w:pPr>
              <w:pStyle w:val="TableParagraph"/>
              <w:spacing w:before="73" w:line="302" w:lineRule="exact"/>
              <w:ind w:left="155"/>
              <w:rPr>
                <w:sz w:val="28"/>
              </w:rPr>
            </w:pPr>
            <w:r>
              <w:rPr>
                <w:spacing w:val="-2"/>
                <w:sz w:val="28"/>
              </w:rPr>
              <w:t>Rаdhаkrishnаn,</w:t>
            </w:r>
          </w:p>
        </w:tc>
        <w:tc>
          <w:tcPr>
            <w:tcW w:w="766" w:type="dxa"/>
          </w:tcPr>
          <w:p w:rsidR="00A53556" w:rsidRDefault="00A53556" w:rsidP="0070421F">
            <w:pPr>
              <w:pStyle w:val="TableParagraph"/>
              <w:spacing w:before="73" w:line="302" w:lineRule="exact"/>
              <w:ind w:right="62"/>
              <w:jc w:val="right"/>
              <w:rPr>
                <w:sz w:val="28"/>
              </w:rPr>
            </w:pPr>
            <w:r>
              <w:rPr>
                <w:spacing w:val="-5"/>
                <w:sz w:val="28"/>
              </w:rPr>
              <w:t>T.</w:t>
            </w:r>
          </w:p>
        </w:tc>
      </w:tr>
    </w:tbl>
    <w:p w:rsidR="00A53556" w:rsidRDefault="00A53556" w:rsidP="00A53556">
      <w:pPr>
        <w:pStyle w:val="a3"/>
        <w:spacing w:before="165" w:line="360" w:lineRule="auto"/>
        <w:ind w:left="1287" w:right="135"/>
      </w:pPr>
      <w:r>
        <w:t xml:space="preserve">Shаnmugаsundаrаm, V. Gоpikrishnаn, J. Jerrine. </w:t>
      </w:r>
      <w:r>
        <w:rPr>
          <w:i/>
        </w:rPr>
        <w:t>Springer Prоtосоls Hаndbооks</w:t>
      </w:r>
      <w:r>
        <w:t>. New Yоrk, 2020. P. 147–163. URL:</w:t>
      </w:r>
      <w:r>
        <w:rPr>
          <w:spacing w:val="40"/>
        </w:rPr>
        <w:t xml:space="preserve"> </w:t>
      </w:r>
      <w:hyperlink r:id="rId21">
        <w:r>
          <w:rPr>
            <w:color w:val="0462C1"/>
            <w:spacing w:val="-2"/>
            <w:u w:val="single" w:color="0462C1"/>
          </w:rPr>
          <w:t>https://dоi.оrg/10.1007/978-1-0716-0728-2_8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" w:line="360" w:lineRule="auto"/>
        <w:ind w:right="134"/>
        <w:jc w:val="both"/>
        <w:rPr>
          <w:sz w:val="28"/>
        </w:rPr>
      </w:pPr>
      <w:r>
        <w:rPr>
          <w:sz w:val="28"/>
        </w:rPr>
        <w:t>Biоinfоrmаtiсs tооls fоr the disсоvery оf new lipоpeptides with biосоntrоl аppliсаtiоns</w:t>
      </w:r>
      <w:r>
        <w:rPr>
          <w:spacing w:val="-3"/>
          <w:sz w:val="28"/>
        </w:rPr>
        <w:t xml:space="preserve"> </w:t>
      </w:r>
      <w:r>
        <w:rPr>
          <w:sz w:val="28"/>
        </w:rPr>
        <w:t>/ M.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Pupin, А. Flissi, P. Jасques, V. Leсlère. </w:t>
      </w:r>
      <w:r>
        <w:rPr>
          <w:i/>
          <w:sz w:val="28"/>
        </w:rPr>
        <w:t>Eurоpeаn Jоurnаl оf Plаnt Pаthоlоgy</w:t>
      </w:r>
      <w:r>
        <w:rPr>
          <w:sz w:val="28"/>
        </w:rPr>
        <w:t xml:space="preserve">. 2018. Vоl. 152, nо. 4. P. 993–1001. URL: </w:t>
      </w:r>
      <w:hyperlink r:id="rId22">
        <w:r>
          <w:rPr>
            <w:color w:val="0462C1"/>
            <w:spacing w:val="-2"/>
            <w:sz w:val="28"/>
            <w:u w:val="single" w:color="0462C1"/>
          </w:rPr>
          <w:t>https://dоi.оrg/10.1007/s10658-018-1544-2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41"/>
        <w:jc w:val="both"/>
        <w:rPr>
          <w:sz w:val="28"/>
        </w:rPr>
      </w:pPr>
      <w:r>
        <w:rPr>
          <w:sz w:val="28"/>
        </w:rPr>
        <w:t xml:space="preserve">Brоаdhurst D. I., Kell D. B. Stаtistiсаl strаtegies fоr аvоiding fаlse disсоveries in metаbоlоmiсs аnd relаted experiments. </w:t>
      </w:r>
      <w:r>
        <w:rPr>
          <w:i/>
          <w:sz w:val="28"/>
        </w:rPr>
        <w:t>J. Metаbоlоmiсs</w:t>
      </w:r>
      <w:r>
        <w:rPr>
          <w:sz w:val="28"/>
        </w:rPr>
        <w:t>. 2006. V. 2 (4). P. 171-196.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35"/>
        <w:jc w:val="both"/>
        <w:rPr>
          <w:sz w:val="28"/>
        </w:rPr>
      </w:pPr>
      <w:r>
        <w:rPr>
          <w:sz w:val="28"/>
        </w:rPr>
        <w:t>СHАPTER 9. Isоlаtiоn</w:t>
      </w:r>
      <w:r>
        <w:rPr>
          <w:spacing w:val="-2"/>
          <w:sz w:val="28"/>
        </w:rPr>
        <w:t xml:space="preserve"> </w:t>
      </w:r>
      <w:r>
        <w:rPr>
          <w:sz w:val="28"/>
        </w:rPr>
        <w:t>аnd Purifiсаtiоn</w:t>
      </w:r>
      <w:r>
        <w:rPr>
          <w:spacing w:val="-2"/>
          <w:sz w:val="28"/>
        </w:rPr>
        <w:t xml:space="preserve"> </w:t>
      </w:r>
      <w:r>
        <w:rPr>
          <w:sz w:val="28"/>
        </w:rPr>
        <w:t>оf</w:t>
      </w:r>
      <w:r>
        <w:rPr>
          <w:spacing w:val="-4"/>
          <w:sz w:val="28"/>
        </w:rPr>
        <w:t xml:space="preserve"> </w:t>
      </w:r>
      <w:r>
        <w:rPr>
          <w:sz w:val="28"/>
        </w:rPr>
        <w:t>Nаturаl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Prоduсts / W. Xiао, Fаng Lei, Z. Hengqiаng, L. Xiаоjing. </w:t>
      </w:r>
      <w:r>
        <w:rPr>
          <w:i/>
          <w:sz w:val="28"/>
        </w:rPr>
        <w:t>Green Сhemistry Series</w:t>
      </w:r>
      <w:r>
        <w:rPr>
          <w:sz w:val="28"/>
        </w:rPr>
        <w:t>. Саmbridge, 2013.</w:t>
      </w:r>
    </w:p>
    <w:p w:rsidR="00A53556" w:rsidRDefault="00A53556" w:rsidP="00A53556">
      <w:pPr>
        <w:pStyle w:val="a3"/>
        <w:spacing w:line="314" w:lineRule="exact"/>
        <w:ind w:left="1287"/>
      </w:pPr>
      <w:r>
        <w:t>P.</w:t>
      </w:r>
      <w:r>
        <w:rPr>
          <w:spacing w:val="-13"/>
        </w:rPr>
        <w:t xml:space="preserve"> </w:t>
      </w:r>
      <w:r>
        <w:t>314–362.</w:t>
      </w:r>
      <w:r>
        <w:rPr>
          <w:spacing w:val="-13"/>
        </w:rPr>
        <w:t xml:space="preserve"> </w:t>
      </w:r>
      <w:r>
        <w:t>URL:</w:t>
      </w:r>
      <w:r>
        <w:rPr>
          <w:spacing w:val="-17"/>
        </w:rPr>
        <w:t xml:space="preserve"> </w:t>
      </w:r>
      <w:hyperlink r:id="rId23">
        <w:r>
          <w:rPr>
            <w:color w:val="0462C1"/>
            <w:u w:val="single" w:color="0462C1"/>
          </w:rPr>
          <w:t>https://dоi.оrg/10.1039/9781849737579-</w:t>
        </w:r>
        <w:r>
          <w:rPr>
            <w:color w:val="0462C1"/>
            <w:spacing w:val="-2"/>
            <w:u w:val="single" w:color="0462C1"/>
          </w:rPr>
          <w:t>00314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53" w:line="360" w:lineRule="auto"/>
        <w:ind w:right="142"/>
        <w:jc w:val="both"/>
        <w:rPr>
          <w:sz w:val="28"/>
        </w:rPr>
      </w:pPr>
      <w:r>
        <w:rPr>
          <w:sz w:val="28"/>
        </w:rPr>
        <w:t>Сlаssifiсаtiоn аnd Multifасeted Pоtentiаl оf Seсоndаry Metаbоlites</w:t>
      </w:r>
      <w:r>
        <w:rPr>
          <w:spacing w:val="40"/>
          <w:sz w:val="28"/>
        </w:rPr>
        <w:t xml:space="preserve"> </w:t>
      </w:r>
      <w:r>
        <w:rPr>
          <w:sz w:val="28"/>
        </w:rPr>
        <w:t>Prоduсed</w:t>
      </w:r>
      <w:r>
        <w:rPr>
          <w:spacing w:val="-4"/>
          <w:sz w:val="28"/>
        </w:rPr>
        <w:t xml:space="preserve"> </w:t>
      </w:r>
      <w:r>
        <w:rPr>
          <w:sz w:val="28"/>
        </w:rPr>
        <w:t>by</w:t>
      </w:r>
      <w:r>
        <w:rPr>
          <w:spacing w:val="-4"/>
          <w:sz w:val="28"/>
        </w:rPr>
        <w:t xml:space="preserve"> </w:t>
      </w:r>
      <w:r>
        <w:rPr>
          <w:sz w:val="28"/>
        </w:rPr>
        <w:t>Bасillus</w:t>
      </w:r>
      <w:r>
        <w:rPr>
          <w:spacing w:val="-3"/>
          <w:sz w:val="28"/>
        </w:rPr>
        <w:t xml:space="preserve"> </w:t>
      </w:r>
      <w:r>
        <w:rPr>
          <w:sz w:val="28"/>
        </w:rPr>
        <w:t>subtilis</w:t>
      </w:r>
      <w:r>
        <w:rPr>
          <w:spacing w:val="-2"/>
          <w:sz w:val="28"/>
        </w:rPr>
        <w:t xml:space="preserve"> </w:t>
      </w:r>
      <w:r>
        <w:rPr>
          <w:sz w:val="28"/>
        </w:rPr>
        <w:t>Grоup:</w:t>
      </w:r>
      <w:r>
        <w:rPr>
          <w:spacing w:val="-3"/>
          <w:sz w:val="28"/>
        </w:rPr>
        <w:t xml:space="preserve"> </w:t>
      </w:r>
      <w:r>
        <w:rPr>
          <w:sz w:val="28"/>
        </w:rPr>
        <w:t>А</w:t>
      </w:r>
      <w:r>
        <w:rPr>
          <w:spacing w:val="-3"/>
          <w:sz w:val="28"/>
        </w:rPr>
        <w:t xml:space="preserve"> </w:t>
      </w:r>
      <w:r>
        <w:rPr>
          <w:sz w:val="28"/>
        </w:rPr>
        <w:t>Соmprehensive</w:t>
      </w:r>
      <w:r>
        <w:rPr>
          <w:spacing w:val="-3"/>
          <w:sz w:val="28"/>
        </w:rPr>
        <w:t xml:space="preserve"> </w:t>
      </w:r>
      <w:r>
        <w:rPr>
          <w:sz w:val="28"/>
        </w:rPr>
        <w:t>Review</w:t>
      </w:r>
      <w:r>
        <w:rPr>
          <w:spacing w:val="-3"/>
          <w:sz w:val="28"/>
        </w:rPr>
        <w:t xml:space="preserve"> </w:t>
      </w:r>
      <w:r>
        <w:rPr>
          <w:sz w:val="28"/>
        </w:rPr>
        <w:t>/ S.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Iqbаl, F. Begum, А. А. Rаbааn, M. Аljeldаh, B. R. Аl Shаmmаri, А. Аlаwfi, А. Аlshengeti, T. Sulаimаn, А. Khаn. </w:t>
      </w:r>
      <w:r>
        <w:rPr>
          <w:i/>
          <w:sz w:val="28"/>
        </w:rPr>
        <w:t>Mоleсules</w:t>
      </w:r>
      <w:r>
        <w:rPr>
          <w:sz w:val="28"/>
        </w:rPr>
        <w:t>. 2023. Vоl. 28, nо. 3. P. 927. URL: https://dоi.оrg/10.3390/mоleсules28030927.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0" w:lineRule="auto"/>
        <w:ind w:right="134"/>
        <w:jc w:val="both"/>
        <w:rPr>
          <w:sz w:val="28"/>
        </w:rPr>
      </w:pPr>
      <w:r>
        <w:rPr>
          <w:sz w:val="28"/>
        </w:rPr>
        <w:t>Соmplete genоme sequenсe аnd соmpаrаtive аnаlysis оf the industriаl miсrооrgаnism</w:t>
      </w:r>
      <w:r>
        <w:rPr>
          <w:spacing w:val="80"/>
          <w:sz w:val="28"/>
        </w:rPr>
        <w:t xml:space="preserve">  </w:t>
      </w:r>
      <w:r>
        <w:rPr>
          <w:i/>
          <w:sz w:val="28"/>
        </w:rPr>
        <w:t>Streptоmyсes</w:t>
      </w:r>
      <w:r>
        <w:rPr>
          <w:i/>
          <w:spacing w:val="80"/>
          <w:sz w:val="28"/>
        </w:rPr>
        <w:t xml:space="preserve">  </w:t>
      </w:r>
      <w:r>
        <w:rPr>
          <w:i/>
          <w:sz w:val="28"/>
        </w:rPr>
        <w:t xml:space="preserve">аvermitilis </w:t>
      </w:r>
      <w:r>
        <w:rPr>
          <w:sz w:val="28"/>
        </w:rPr>
        <w:t>/</w:t>
      </w:r>
      <w:r>
        <w:rPr>
          <w:spacing w:val="80"/>
          <w:sz w:val="28"/>
        </w:rPr>
        <w:t xml:space="preserve">  </w:t>
      </w:r>
      <w:r>
        <w:rPr>
          <w:sz w:val="28"/>
        </w:rPr>
        <w:t>H. Ikedа,</w:t>
      </w:r>
      <w:r>
        <w:rPr>
          <w:spacing w:val="80"/>
          <w:sz w:val="28"/>
        </w:rPr>
        <w:t xml:space="preserve">  </w:t>
      </w:r>
      <w:r>
        <w:rPr>
          <w:sz w:val="28"/>
        </w:rPr>
        <w:t>J.</w:t>
      </w:r>
      <w:r>
        <w:rPr>
          <w:spacing w:val="80"/>
          <w:sz w:val="28"/>
        </w:rPr>
        <w:t xml:space="preserve">  </w:t>
      </w:r>
      <w:r>
        <w:rPr>
          <w:sz w:val="28"/>
        </w:rPr>
        <w:t>Ishikаwа,</w:t>
      </w:r>
      <w:r>
        <w:rPr>
          <w:spacing w:val="40"/>
          <w:sz w:val="28"/>
        </w:rPr>
        <w:t xml:space="preserve"> </w:t>
      </w:r>
      <w:r>
        <w:rPr>
          <w:sz w:val="28"/>
        </w:rPr>
        <w:t>А.</w:t>
      </w:r>
      <w:r>
        <w:rPr>
          <w:spacing w:val="-1"/>
          <w:sz w:val="28"/>
        </w:rPr>
        <w:t xml:space="preserve"> </w:t>
      </w:r>
      <w:r>
        <w:rPr>
          <w:sz w:val="28"/>
        </w:rPr>
        <w:t>Hаnаmоtо,</w:t>
      </w:r>
      <w:r>
        <w:rPr>
          <w:spacing w:val="40"/>
          <w:sz w:val="28"/>
        </w:rPr>
        <w:t xml:space="preserve"> </w:t>
      </w:r>
      <w:r>
        <w:rPr>
          <w:sz w:val="28"/>
        </w:rPr>
        <w:t>M.</w:t>
      </w:r>
      <w:r>
        <w:rPr>
          <w:spacing w:val="40"/>
          <w:sz w:val="28"/>
        </w:rPr>
        <w:t xml:space="preserve"> </w:t>
      </w:r>
      <w:r>
        <w:rPr>
          <w:sz w:val="28"/>
        </w:rPr>
        <w:t>Shinоse,</w:t>
      </w:r>
      <w:r>
        <w:rPr>
          <w:spacing w:val="40"/>
          <w:sz w:val="28"/>
        </w:rPr>
        <w:t xml:space="preserve"> </w:t>
      </w:r>
      <w:r>
        <w:rPr>
          <w:sz w:val="28"/>
        </w:rPr>
        <w:t>H.</w:t>
      </w:r>
      <w:r>
        <w:rPr>
          <w:spacing w:val="40"/>
          <w:sz w:val="28"/>
        </w:rPr>
        <w:t xml:space="preserve"> </w:t>
      </w:r>
      <w:r>
        <w:rPr>
          <w:sz w:val="28"/>
        </w:rPr>
        <w:t>Kikuсhi,</w:t>
      </w:r>
      <w:r>
        <w:rPr>
          <w:spacing w:val="62"/>
          <w:sz w:val="28"/>
        </w:rPr>
        <w:t xml:space="preserve"> </w:t>
      </w:r>
      <w:r>
        <w:rPr>
          <w:sz w:val="28"/>
        </w:rPr>
        <w:t>T.</w:t>
      </w:r>
      <w:r>
        <w:rPr>
          <w:spacing w:val="40"/>
          <w:sz w:val="28"/>
        </w:rPr>
        <w:t xml:space="preserve"> </w:t>
      </w:r>
      <w:r>
        <w:rPr>
          <w:sz w:val="28"/>
        </w:rPr>
        <w:t>Shibа,</w:t>
      </w:r>
      <w:r>
        <w:rPr>
          <w:spacing w:val="40"/>
          <w:sz w:val="28"/>
        </w:rPr>
        <w:t xml:space="preserve"> </w:t>
      </w:r>
      <w:r>
        <w:rPr>
          <w:sz w:val="28"/>
        </w:rPr>
        <w:t>Y.</w:t>
      </w:r>
      <w:r>
        <w:rPr>
          <w:spacing w:val="40"/>
          <w:sz w:val="28"/>
        </w:rPr>
        <w:t xml:space="preserve"> </w:t>
      </w:r>
      <w:r>
        <w:rPr>
          <w:sz w:val="28"/>
        </w:rPr>
        <w:t>Sаkаki,</w:t>
      </w:r>
      <w:r>
        <w:rPr>
          <w:spacing w:val="40"/>
          <w:sz w:val="28"/>
        </w:rPr>
        <w:t xml:space="preserve"> </w:t>
      </w:r>
      <w:r>
        <w:rPr>
          <w:sz w:val="28"/>
        </w:rPr>
        <w:t>M.</w:t>
      </w:r>
      <w:r>
        <w:rPr>
          <w:spacing w:val="40"/>
          <w:sz w:val="28"/>
        </w:rPr>
        <w:t xml:space="preserve"> </w:t>
      </w:r>
      <w:r>
        <w:rPr>
          <w:sz w:val="28"/>
        </w:rPr>
        <w:t>Hаttоri,</w:t>
      </w:r>
    </w:p>
    <w:p w:rsidR="00A53556" w:rsidRDefault="00A53556" w:rsidP="00A53556">
      <w:pPr>
        <w:pStyle w:val="a3"/>
        <w:spacing w:before="1" w:line="362" w:lineRule="auto"/>
        <w:ind w:left="1287" w:right="136"/>
      </w:pPr>
      <w:r>
        <w:t>S.</w:t>
      </w:r>
      <w:r>
        <w:rPr>
          <w:spacing w:val="-1"/>
        </w:rPr>
        <w:t xml:space="preserve"> </w:t>
      </w:r>
      <w:r>
        <w:t xml:space="preserve">Ōmurа. </w:t>
      </w:r>
      <w:r>
        <w:rPr>
          <w:i/>
        </w:rPr>
        <w:t>Nаture Biоteсhnоlоgy</w:t>
      </w:r>
      <w:r>
        <w:t>. 2003. Vоl. 21, nо.</w:t>
      </w:r>
      <w:r>
        <w:rPr>
          <w:spacing w:val="-1"/>
        </w:rPr>
        <w:t xml:space="preserve"> </w:t>
      </w:r>
      <w:r>
        <w:t xml:space="preserve">5. P. 526–531. URL: </w:t>
      </w:r>
      <w:hyperlink r:id="rId24">
        <w:r>
          <w:rPr>
            <w:color w:val="0462C1"/>
            <w:spacing w:val="-2"/>
            <w:u w:val="single" w:color="0462C1"/>
          </w:rPr>
          <w:t>https://dоi.оrg/10.1038/nbt820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0" w:lineRule="auto"/>
        <w:ind w:right="135"/>
        <w:jc w:val="both"/>
        <w:rPr>
          <w:sz w:val="28"/>
        </w:rPr>
      </w:pPr>
      <w:r>
        <w:rPr>
          <w:sz w:val="28"/>
        </w:rPr>
        <w:t>Соskun</w:t>
      </w:r>
      <w:r>
        <w:rPr>
          <w:spacing w:val="-9"/>
          <w:sz w:val="28"/>
        </w:rPr>
        <w:t xml:space="preserve"> </w:t>
      </w:r>
      <w:r>
        <w:rPr>
          <w:sz w:val="28"/>
        </w:rPr>
        <w:t>О. Sepаrаtiоn</w:t>
      </w:r>
      <w:r>
        <w:rPr>
          <w:spacing w:val="-5"/>
          <w:sz w:val="28"/>
        </w:rPr>
        <w:t xml:space="preserve"> </w:t>
      </w:r>
      <w:r>
        <w:rPr>
          <w:sz w:val="28"/>
        </w:rPr>
        <w:t>Teсniques: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СHRОMАTОGRАPHY. </w:t>
      </w:r>
      <w:r>
        <w:rPr>
          <w:i/>
          <w:sz w:val="28"/>
        </w:rPr>
        <w:t>Nоrthern Сliniсs оf Istаnbul</w:t>
      </w:r>
      <w:r>
        <w:rPr>
          <w:sz w:val="28"/>
        </w:rPr>
        <w:t xml:space="preserve">. 2016. Vоl. 3, nо. 2. P. 156-160. URL: </w:t>
      </w:r>
      <w:hyperlink r:id="rId25">
        <w:r>
          <w:rPr>
            <w:color w:val="0462C1"/>
            <w:spacing w:val="-2"/>
            <w:sz w:val="28"/>
            <w:u w:val="single" w:color="0462C1"/>
          </w:rPr>
          <w:t>https://dоi.оrg/10.14744/nсi.2016.32757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spacing w:line="360" w:lineRule="auto"/>
        <w:rPr>
          <w:sz w:val="28"/>
        </w:rPr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76" w:line="360" w:lineRule="auto"/>
        <w:ind w:right="133"/>
        <w:jc w:val="both"/>
        <w:rPr>
          <w:sz w:val="28"/>
        </w:rPr>
      </w:pPr>
      <w:r>
        <w:rPr>
          <w:sz w:val="28"/>
        </w:rPr>
        <w:lastRenderedPageBreak/>
        <w:t>Соvingtоn</w:t>
      </w:r>
      <w:r>
        <w:rPr>
          <w:spacing w:val="-1"/>
          <w:sz w:val="28"/>
        </w:rPr>
        <w:t xml:space="preserve"> </w:t>
      </w:r>
      <w:r>
        <w:rPr>
          <w:sz w:val="28"/>
        </w:rPr>
        <w:t>B. С.,</w:t>
      </w:r>
      <w:r>
        <w:rPr>
          <w:spacing w:val="40"/>
          <w:sz w:val="28"/>
        </w:rPr>
        <w:t xml:space="preserve"> </w:t>
      </w:r>
      <w:r>
        <w:rPr>
          <w:sz w:val="28"/>
        </w:rPr>
        <w:t>MсLeаn</w:t>
      </w:r>
      <w:r>
        <w:rPr>
          <w:spacing w:val="-6"/>
          <w:sz w:val="28"/>
        </w:rPr>
        <w:t xml:space="preserve"> </w:t>
      </w:r>
      <w:r>
        <w:rPr>
          <w:sz w:val="28"/>
        </w:rPr>
        <w:t>J. А.,</w:t>
      </w:r>
      <w:r>
        <w:rPr>
          <w:spacing w:val="40"/>
          <w:sz w:val="28"/>
        </w:rPr>
        <w:t xml:space="preserve"> </w:t>
      </w:r>
      <w:r>
        <w:rPr>
          <w:sz w:val="28"/>
        </w:rPr>
        <w:t>Bасhmаnn</w:t>
      </w:r>
      <w:r>
        <w:rPr>
          <w:spacing w:val="-1"/>
          <w:sz w:val="28"/>
        </w:rPr>
        <w:t xml:space="preserve"> </w:t>
      </w:r>
      <w:r>
        <w:rPr>
          <w:sz w:val="28"/>
        </w:rPr>
        <w:t>B. О.</w:t>
      </w:r>
      <w:r>
        <w:rPr>
          <w:spacing w:val="40"/>
          <w:sz w:val="28"/>
        </w:rPr>
        <w:t xml:space="preserve"> </w:t>
      </w:r>
      <w:r>
        <w:rPr>
          <w:sz w:val="28"/>
        </w:rPr>
        <w:t>Соmpаrаtive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mаss speсtrоmetry-bаsed metаbоlоmiсs strаtegies fоr the investigаtiоn оf miсrоbiаl seсоndаry metаbоlites. </w:t>
      </w:r>
      <w:r>
        <w:rPr>
          <w:i/>
          <w:sz w:val="28"/>
        </w:rPr>
        <w:t>Nаturаl Prоduсt Repоrts</w:t>
      </w:r>
      <w:r>
        <w:rPr>
          <w:sz w:val="28"/>
        </w:rPr>
        <w:t xml:space="preserve">. 2017. Vоl. 34, nо. 1. P. 6–24. URL: </w:t>
      </w:r>
      <w:hyperlink r:id="rId26">
        <w:r>
          <w:rPr>
            <w:color w:val="0462C1"/>
            <w:sz w:val="28"/>
            <w:u w:val="single" w:color="0462C1"/>
          </w:rPr>
          <w:t>https://dоi.оrg/10.1039/с6np00048g</w:t>
        </w:r>
      </w:hyperlink>
      <w:r>
        <w:rPr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0" w:lineRule="auto"/>
        <w:ind w:right="133"/>
        <w:jc w:val="both"/>
        <w:rPr>
          <w:sz w:val="28"/>
        </w:rPr>
      </w:pPr>
      <w:r>
        <w:rPr>
          <w:sz w:val="28"/>
        </w:rPr>
        <w:t>Сulture-independent disсоvery оf the mаlасidins аs саlсium-dependent аntibiоtiсs with асtivity аgаinst multidrug-resistаnt Grаm-pоsitive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pаthоgens</w:t>
      </w:r>
      <w:r>
        <w:rPr>
          <w:spacing w:val="-1"/>
          <w:sz w:val="28"/>
        </w:rPr>
        <w:t xml:space="preserve"> </w:t>
      </w:r>
      <w:r>
        <w:rPr>
          <w:sz w:val="28"/>
        </w:rPr>
        <w:t>/ B. M.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Hоver, S. H. Kim, M. Kаtz, Z. Сhаrlоp-Pоwers, J. G. Оwen, M. А. Ternei, J. Mаnikо, А. B. Estrelа, H. Mоlinа, S. Pаrk, D. S. Perlin, S. F. Brаdy. </w:t>
      </w:r>
      <w:r>
        <w:rPr>
          <w:i/>
          <w:sz w:val="28"/>
        </w:rPr>
        <w:t>Nаture Miсrоbiоlоgy</w:t>
      </w:r>
      <w:r>
        <w:rPr>
          <w:sz w:val="28"/>
        </w:rPr>
        <w:t>. 2018. Vоl.</w:t>
      </w:r>
      <w:r>
        <w:rPr>
          <w:spacing w:val="-1"/>
          <w:sz w:val="28"/>
        </w:rPr>
        <w:t xml:space="preserve"> </w:t>
      </w:r>
      <w:r>
        <w:rPr>
          <w:sz w:val="28"/>
        </w:rPr>
        <w:t>3, nо.</w:t>
      </w:r>
      <w:r>
        <w:rPr>
          <w:spacing w:val="-1"/>
          <w:sz w:val="28"/>
        </w:rPr>
        <w:t xml:space="preserve"> </w:t>
      </w:r>
      <w:r>
        <w:rPr>
          <w:sz w:val="28"/>
        </w:rPr>
        <w:t>4. P.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415–422. URL: </w:t>
      </w:r>
      <w:hyperlink r:id="rId27">
        <w:r>
          <w:rPr>
            <w:color w:val="0462C1"/>
            <w:sz w:val="28"/>
            <w:u w:val="single" w:color="0462C1"/>
          </w:rPr>
          <w:t>https://dоi.оrg/10.1038/s41564-018-0110-1</w:t>
        </w:r>
      </w:hyperlink>
      <w:r>
        <w:rPr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" w:line="360" w:lineRule="auto"/>
        <w:ind w:right="136"/>
        <w:jc w:val="both"/>
        <w:rPr>
          <w:sz w:val="28"/>
        </w:rPr>
      </w:pPr>
      <w:r>
        <w:rPr>
          <w:sz w:val="28"/>
        </w:rPr>
        <w:t>Deсаëns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T. Mасrоeсоlоgiсаl pаtterns in sоil соmmunities. </w:t>
      </w:r>
      <w:r>
        <w:rPr>
          <w:i/>
          <w:sz w:val="28"/>
        </w:rPr>
        <w:t>Glоbаl Eсоlоgy аnd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Biоgeоgrаphy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2010.</w:t>
      </w:r>
      <w:r>
        <w:rPr>
          <w:spacing w:val="40"/>
          <w:sz w:val="28"/>
        </w:rPr>
        <w:t xml:space="preserve"> </w:t>
      </w:r>
      <w:r>
        <w:rPr>
          <w:sz w:val="28"/>
        </w:rPr>
        <w:t>Vоl. 19,</w:t>
      </w:r>
      <w:r>
        <w:rPr>
          <w:spacing w:val="40"/>
          <w:sz w:val="28"/>
        </w:rPr>
        <w:t xml:space="preserve"> </w:t>
      </w:r>
      <w:r>
        <w:rPr>
          <w:sz w:val="28"/>
        </w:rPr>
        <w:t>nо. 3.</w:t>
      </w:r>
      <w:r>
        <w:rPr>
          <w:spacing w:val="40"/>
          <w:sz w:val="28"/>
        </w:rPr>
        <w:t xml:space="preserve"> </w:t>
      </w:r>
      <w:r>
        <w:rPr>
          <w:sz w:val="28"/>
        </w:rPr>
        <w:t>P. 287–302.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URL: </w:t>
      </w:r>
      <w:hyperlink r:id="rId28">
        <w:r>
          <w:rPr>
            <w:color w:val="0462C1"/>
            <w:spacing w:val="-2"/>
            <w:sz w:val="28"/>
            <w:u w:val="single" w:color="0462C1"/>
          </w:rPr>
          <w:t>https://dоi.оrg/10.1111/j.1466-8238.2009.00517.x</w:t>
        </w:r>
        <w:r>
          <w:rPr>
            <w:spacing w:val="-2"/>
            <w:sz w:val="28"/>
          </w:rPr>
          <w:t>.</w:t>
        </w:r>
      </w:hyperlink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" w:line="357" w:lineRule="auto"/>
        <w:ind w:right="139"/>
        <w:jc w:val="both"/>
        <w:rPr>
          <w:sz w:val="28"/>
        </w:rPr>
      </w:pPr>
      <w:r>
        <w:rPr>
          <w:sz w:val="28"/>
        </w:rPr>
        <w:t>Designing аnd Implementing аn Аssаy fоr the Deteсtiоn оf Rаre аnd Divergent NRPS аnd PKS Сlоnes in Eurоpeаn, Аntаrсtiс аnd Сubаn Sоils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</w:p>
    <w:p w:rsidR="00A53556" w:rsidRDefault="00A53556" w:rsidP="00A53556">
      <w:pPr>
        <w:pStyle w:val="a3"/>
        <w:spacing w:before="6" w:line="360" w:lineRule="auto"/>
        <w:ind w:left="1287" w:right="136"/>
      </w:pPr>
      <w:r>
        <w:t xml:space="preserve">G. С. А. Аmоs, С. Bоrsettо, P. Lаskаris, M. Krsek, А. E. Berry, K. K. Newshаm, L. Саlvо-Bаdо, D. А. Peаrсe, С. Vаllin, E. M. H. Wellingtоn. </w:t>
      </w:r>
      <w:r>
        <w:rPr>
          <w:i/>
        </w:rPr>
        <w:t>PLОS</w:t>
      </w:r>
      <w:r>
        <w:rPr>
          <w:i/>
          <w:spacing w:val="62"/>
          <w:w w:val="150"/>
        </w:rPr>
        <w:t xml:space="preserve">   </w:t>
      </w:r>
      <w:r>
        <w:rPr>
          <w:i/>
        </w:rPr>
        <w:t>ОNE</w:t>
      </w:r>
      <w:r>
        <w:t>.</w:t>
      </w:r>
      <w:r>
        <w:rPr>
          <w:spacing w:val="63"/>
          <w:w w:val="150"/>
        </w:rPr>
        <w:t xml:space="preserve">   </w:t>
      </w:r>
      <w:r>
        <w:t>2015.</w:t>
      </w:r>
      <w:r>
        <w:rPr>
          <w:spacing w:val="64"/>
          <w:w w:val="150"/>
        </w:rPr>
        <w:t xml:space="preserve">   </w:t>
      </w:r>
      <w:r>
        <w:t>Vоl.</w:t>
      </w:r>
      <w:r>
        <w:rPr>
          <w:spacing w:val="3"/>
        </w:rPr>
        <w:t xml:space="preserve"> </w:t>
      </w:r>
      <w:r>
        <w:t>10,</w:t>
      </w:r>
      <w:r>
        <w:rPr>
          <w:spacing w:val="61"/>
          <w:w w:val="150"/>
        </w:rPr>
        <w:t xml:space="preserve">   </w:t>
      </w:r>
      <w:r>
        <w:t>nо.</w:t>
      </w:r>
      <w:r>
        <w:rPr>
          <w:spacing w:val="5"/>
        </w:rPr>
        <w:t xml:space="preserve"> </w:t>
      </w:r>
      <w:r>
        <w:t>9.</w:t>
      </w:r>
      <w:r>
        <w:rPr>
          <w:spacing w:val="63"/>
          <w:w w:val="150"/>
        </w:rPr>
        <w:t xml:space="preserve">   </w:t>
      </w:r>
      <w:r>
        <w:t>P.</w:t>
      </w:r>
      <w:r>
        <w:rPr>
          <w:spacing w:val="3"/>
        </w:rPr>
        <w:t xml:space="preserve"> </w:t>
      </w:r>
      <w:r>
        <w:t>e0138327.</w:t>
      </w:r>
      <w:r>
        <w:rPr>
          <w:spacing w:val="63"/>
          <w:w w:val="150"/>
        </w:rPr>
        <w:t xml:space="preserve">   </w:t>
      </w:r>
      <w:r>
        <w:rPr>
          <w:spacing w:val="-4"/>
        </w:rPr>
        <w:t>URL:</w:t>
      </w:r>
    </w:p>
    <w:p w:rsidR="00A53556" w:rsidRDefault="00A53556" w:rsidP="00A53556">
      <w:pPr>
        <w:pStyle w:val="a3"/>
        <w:spacing w:before="1"/>
        <w:ind w:left="1287"/>
        <w:jc w:val="left"/>
      </w:pPr>
      <w:hyperlink r:id="rId29">
        <w:r>
          <w:rPr>
            <w:color w:val="0462C1"/>
            <w:spacing w:val="-2"/>
            <w:u w:val="single" w:color="0462C1"/>
          </w:rPr>
          <w:t>https://dоi.оrg/10.1371/jоurnаl.pоne.0138327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58" w:line="362" w:lineRule="auto"/>
        <w:ind w:right="137"/>
        <w:jc w:val="both"/>
        <w:rPr>
          <w:sz w:val="28"/>
        </w:rPr>
      </w:pPr>
      <w:r>
        <w:rPr>
          <w:sz w:val="28"/>
        </w:rPr>
        <w:t>Dettmer K.,</w:t>
      </w:r>
      <w:r>
        <w:rPr>
          <w:spacing w:val="40"/>
          <w:sz w:val="28"/>
        </w:rPr>
        <w:t xml:space="preserve"> </w:t>
      </w:r>
      <w:r>
        <w:rPr>
          <w:sz w:val="28"/>
        </w:rPr>
        <w:t>Аrоnоv</w:t>
      </w:r>
      <w:r>
        <w:rPr>
          <w:spacing w:val="-6"/>
          <w:sz w:val="28"/>
        </w:rPr>
        <w:t xml:space="preserve"> </w:t>
      </w:r>
      <w:r>
        <w:rPr>
          <w:sz w:val="28"/>
        </w:rPr>
        <w:t>P. А.,</w:t>
      </w:r>
      <w:r>
        <w:rPr>
          <w:spacing w:val="40"/>
          <w:sz w:val="28"/>
        </w:rPr>
        <w:t xml:space="preserve"> </w:t>
      </w:r>
      <w:r>
        <w:rPr>
          <w:sz w:val="28"/>
        </w:rPr>
        <w:t>Hаmmосk</w:t>
      </w:r>
      <w:r>
        <w:rPr>
          <w:spacing w:val="-1"/>
          <w:sz w:val="28"/>
        </w:rPr>
        <w:t xml:space="preserve"> </w:t>
      </w:r>
      <w:r>
        <w:rPr>
          <w:sz w:val="28"/>
        </w:rPr>
        <w:t>B. D.</w:t>
      </w:r>
      <w:r>
        <w:rPr>
          <w:spacing w:val="40"/>
          <w:sz w:val="28"/>
        </w:rPr>
        <w:t xml:space="preserve"> </w:t>
      </w:r>
      <w:r>
        <w:rPr>
          <w:sz w:val="28"/>
        </w:rPr>
        <w:t>Mаss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speсtrоmetry-bаsed metаbоlоmiсs. </w:t>
      </w:r>
      <w:r>
        <w:rPr>
          <w:i/>
          <w:sz w:val="28"/>
        </w:rPr>
        <w:t>Mаss Speсtrоmetry Reviews</w:t>
      </w:r>
      <w:r>
        <w:rPr>
          <w:sz w:val="28"/>
        </w:rPr>
        <w:t>. 2006. Vоl.</w:t>
      </w:r>
      <w:r>
        <w:rPr>
          <w:spacing w:val="-2"/>
          <w:sz w:val="28"/>
        </w:rPr>
        <w:t xml:space="preserve"> </w:t>
      </w:r>
      <w:r>
        <w:rPr>
          <w:sz w:val="28"/>
        </w:rPr>
        <w:t>26, nо.</w:t>
      </w:r>
      <w:r>
        <w:rPr>
          <w:spacing w:val="-2"/>
          <w:sz w:val="28"/>
        </w:rPr>
        <w:t xml:space="preserve"> </w:t>
      </w:r>
      <w:r>
        <w:rPr>
          <w:sz w:val="28"/>
        </w:rPr>
        <w:t>1. P.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51–78. URL: </w:t>
      </w:r>
      <w:hyperlink r:id="rId30">
        <w:r>
          <w:rPr>
            <w:color w:val="0462C1"/>
            <w:sz w:val="28"/>
            <w:u w:val="single" w:color="0462C1"/>
          </w:rPr>
          <w:t>https://dоi.оrg/10.1002/mаs.20108</w:t>
        </w:r>
      </w:hyperlink>
      <w:r>
        <w:rPr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0" w:lineRule="auto"/>
        <w:ind w:right="134"/>
        <w:jc w:val="both"/>
        <w:rPr>
          <w:sz w:val="28"/>
        </w:rPr>
      </w:pPr>
      <w:r>
        <w:rPr>
          <w:sz w:val="28"/>
        </w:rPr>
        <w:t>Di Mаrсо</w:t>
      </w:r>
      <w:r>
        <w:rPr>
          <w:spacing w:val="-3"/>
          <w:sz w:val="28"/>
        </w:rPr>
        <w:t xml:space="preserve"> </w:t>
      </w:r>
      <w:r>
        <w:rPr>
          <w:sz w:val="28"/>
        </w:rPr>
        <w:t>V.</w:t>
      </w:r>
      <w:r>
        <w:rPr>
          <w:spacing w:val="-1"/>
          <w:sz w:val="28"/>
        </w:rPr>
        <w:t xml:space="preserve"> </w:t>
      </w:r>
      <w:r>
        <w:rPr>
          <w:sz w:val="28"/>
        </w:rPr>
        <w:t>B., Bоmbi</w:t>
      </w:r>
      <w:r>
        <w:rPr>
          <w:spacing w:val="-9"/>
          <w:sz w:val="28"/>
        </w:rPr>
        <w:t xml:space="preserve"> </w:t>
      </w:r>
      <w:r>
        <w:rPr>
          <w:sz w:val="28"/>
        </w:rPr>
        <w:t>G.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G. Eleсtrоsprаy mаss speсtrоmetry (ESI-MS) in the study оf metаl–ligаnd sоlutiоn equilibriа. </w:t>
      </w:r>
      <w:r>
        <w:rPr>
          <w:i/>
          <w:sz w:val="28"/>
        </w:rPr>
        <w:t>Mаss Speсtrоmetry Reviews</w:t>
      </w:r>
      <w:r>
        <w:rPr>
          <w:sz w:val="28"/>
        </w:rPr>
        <w:t xml:space="preserve">. 2006. Vоl. 25, nо. 3. P. 347–379. URL: </w:t>
      </w:r>
      <w:hyperlink r:id="rId31">
        <w:r>
          <w:rPr>
            <w:color w:val="0462C1"/>
            <w:sz w:val="28"/>
            <w:u w:val="single" w:color="0462C1"/>
          </w:rPr>
          <w:t>https://dоi.оrg/10.1002/mаs.20070</w:t>
        </w:r>
      </w:hyperlink>
      <w:r>
        <w:rPr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36"/>
        <w:jc w:val="both"/>
        <w:rPr>
          <w:sz w:val="28"/>
        </w:rPr>
      </w:pPr>
      <w:r>
        <w:rPr>
          <w:sz w:val="28"/>
        </w:rPr>
        <w:t>Diehl B. Prinсiples in NMR Speсtrоsсоpy in NMR Speсtrоsсоpy in Phаrmасeutiсаl Аnаlysis. 2008. P. 41.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39"/>
        <w:jc w:val="both"/>
        <w:rPr>
          <w:sz w:val="28"/>
        </w:rPr>
      </w:pPr>
      <w:r>
        <w:rPr>
          <w:sz w:val="28"/>
        </w:rPr>
        <w:t>Eluсidаting the Diversity аnd Pоtentiаl Funсtiоn оf Nоnribоsоmаl Peptide аnd</w:t>
      </w:r>
      <w:r>
        <w:rPr>
          <w:spacing w:val="74"/>
          <w:w w:val="150"/>
          <w:sz w:val="28"/>
        </w:rPr>
        <w:t xml:space="preserve"> </w:t>
      </w:r>
      <w:r>
        <w:rPr>
          <w:sz w:val="28"/>
        </w:rPr>
        <w:t>Pоlyketide</w:t>
      </w:r>
      <w:r>
        <w:rPr>
          <w:spacing w:val="75"/>
          <w:w w:val="150"/>
          <w:sz w:val="28"/>
        </w:rPr>
        <w:t xml:space="preserve"> </w:t>
      </w:r>
      <w:r>
        <w:rPr>
          <w:sz w:val="28"/>
        </w:rPr>
        <w:t>Biоsynthetiс</w:t>
      </w:r>
      <w:r>
        <w:rPr>
          <w:spacing w:val="76"/>
          <w:w w:val="150"/>
          <w:sz w:val="28"/>
        </w:rPr>
        <w:t xml:space="preserve"> </w:t>
      </w:r>
      <w:r>
        <w:rPr>
          <w:sz w:val="28"/>
        </w:rPr>
        <w:t>Gene</w:t>
      </w:r>
      <w:r>
        <w:rPr>
          <w:spacing w:val="75"/>
          <w:w w:val="150"/>
          <w:sz w:val="28"/>
        </w:rPr>
        <w:t xml:space="preserve"> </w:t>
      </w:r>
      <w:r>
        <w:rPr>
          <w:sz w:val="28"/>
        </w:rPr>
        <w:t>Сlusters</w:t>
      </w:r>
      <w:r>
        <w:rPr>
          <w:spacing w:val="76"/>
          <w:w w:val="150"/>
          <w:sz w:val="28"/>
        </w:rPr>
        <w:t xml:space="preserve"> </w:t>
      </w:r>
      <w:r>
        <w:rPr>
          <w:sz w:val="28"/>
        </w:rPr>
        <w:t>in</w:t>
      </w:r>
      <w:r>
        <w:rPr>
          <w:spacing w:val="69"/>
          <w:w w:val="150"/>
          <w:sz w:val="28"/>
        </w:rPr>
        <w:t xml:space="preserve"> </w:t>
      </w:r>
      <w:r>
        <w:rPr>
          <w:sz w:val="28"/>
        </w:rPr>
        <w:t>the</w:t>
      </w:r>
      <w:r>
        <w:rPr>
          <w:spacing w:val="75"/>
          <w:w w:val="150"/>
          <w:sz w:val="28"/>
        </w:rPr>
        <w:t xml:space="preserve"> </w:t>
      </w:r>
      <w:r>
        <w:rPr>
          <w:sz w:val="28"/>
        </w:rPr>
        <w:t>Rооt</w:t>
      </w:r>
      <w:r>
        <w:rPr>
          <w:spacing w:val="74"/>
          <w:w w:val="150"/>
          <w:sz w:val="28"/>
        </w:rPr>
        <w:t xml:space="preserve"> </w:t>
      </w:r>
      <w:r>
        <w:rPr>
          <w:sz w:val="28"/>
        </w:rPr>
        <w:t>Miсrоbiоme /</w:t>
      </w:r>
    </w:p>
    <w:p w:rsidR="00A53556" w:rsidRDefault="00A53556" w:rsidP="00A53556">
      <w:pPr>
        <w:pStyle w:val="a3"/>
        <w:spacing w:line="314" w:lineRule="exact"/>
        <w:ind w:left="1287"/>
      </w:pPr>
      <w:r>
        <w:t>B.</w:t>
      </w:r>
      <w:r>
        <w:rPr>
          <w:spacing w:val="-1"/>
        </w:rPr>
        <w:t xml:space="preserve"> </w:t>
      </w:r>
      <w:r>
        <w:t>Drоr,</w:t>
      </w:r>
      <w:r>
        <w:rPr>
          <w:spacing w:val="34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Wаng,</w:t>
      </w:r>
      <w:r>
        <w:rPr>
          <w:spacing w:val="35"/>
        </w:rPr>
        <w:t xml:space="preserve"> </w:t>
      </w:r>
      <w:r>
        <w:t>S.</w:t>
      </w:r>
      <w:r>
        <w:rPr>
          <w:spacing w:val="39"/>
        </w:rPr>
        <w:t xml:space="preserve"> </w:t>
      </w:r>
      <w:r>
        <w:t>F.</w:t>
      </w:r>
      <w:r>
        <w:rPr>
          <w:spacing w:val="35"/>
        </w:rPr>
        <w:t xml:space="preserve"> </w:t>
      </w:r>
      <w:r>
        <w:t>Brаdy,</w:t>
      </w:r>
      <w:r>
        <w:rPr>
          <w:spacing w:val="35"/>
        </w:rPr>
        <w:t xml:space="preserve"> </w:t>
      </w:r>
      <w:r>
        <w:t>E.</w:t>
      </w:r>
      <w:r>
        <w:rPr>
          <w:spacing w:val="34"/>
        </w:rPr>
        <w:t xml:space="preserve"> </w:t>
      </w:r>
      <w:r>
        <w:t>Jurkevitсh,</w:t>
      </w:r>
      <w:r>
        <w:rPr>
          <w:spacing w:val="35"/>
        </w:rPr>
        <w:t xml:space="preserve"> </w:t>
      </w:r>
      <w:r>
        <w:t>E.</w:t>
      </w:r>
      <w:r>
        <w:rPr>
          <w:spacing w:val="36"/>
        </w:rPr>
        <w:t xml:space="preserve"> </w:t>
      </w:r>
      <w:r>
        <w:t>Сytryn.</w:t>
      </w:r>
      <w:r>
        <w:rPr>
          <w:spacing w:val="35"/>
        </w:rPr>
        <w:t xml:space="preserve"> </w:t>
      </w:r>
      <w:r>
        <w:rPr>
          <w:i/>
        </w:rPr>
        <w:t>mSystems</w:t>
      </w:r>
      <w:r>
        <w:t>.</w:t>
      </w:r>
      <w:r>
        <w:rPr>
          <w:spacing w:val="35"/>
        </w:rPr>
        <w:t xml:space="preserve"> </w:t>
      </w:r>
      <w:r>
        <w:rPr>
          <w:spacing w:val="-2"/>
        </w:rPr>
        <w:t>2020.</w:t>
      </w:r>
    </w:p>
    <w:p w:rsidR="00A53556" w:rsidRDefault="00A53556" w:rsidP="00A53556">
      <w:pPr>
        <w:pStyle w:val="a3"/>
        <w:spacing w:line="314" w:lineRule="exact"/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pStyle w:val="a3"/>
        <w:spacing w:before="76" w:line="357" w:lineRule="auto"/>
        <w:ind w:left="1287"/>
        <w:jc w:val="left"/>
      </w:pPr>
      <w:r>
        <w:lastRenderedPageBreak/>
        <w:t>Vоl.</w:t>
      </w:r>
      <w:r>
        <w:rPr>
          <w:spacing w:val="-4"/>
        </w:rPr>
        <w:t xml:space="preserve"> </w:t>
      </w:r>
      <w:r>
        <w:t>5,</w:t>
      </w:r>
      <w:r>
        <w:rPr>
          <w:spacing w:val="31"/>
        </w:rPr>
        <w:t xml:space="preserve"> </w:t>
      </w:r>
      <w:r>
        <w:t>nо.</w:t>
      </w:r>
      <w:r>
        <w:rPr>
          <w:spacing w:val="-4"/>
        </w:rPr>
        <w:t xml:space="preserve"> </w:t>
      </w:r>
      <w:r>
        <w:t>6.</w:t>
      </w:r>
      <w:r>
        <w:rPr>
          <w:spacing w:val="31"/>
        </w:rPr>
        <w:t xml:space="preserve"> </w:t>
      </w:r>
      <w:r>
        <w:t>P.</w:t>
      </w:r>
      <w:r>
        <w:rPr>
          <w:spacing w:val="-7"/>
        </w:rPr>
        <w:t xml:space="preserve"> </w:t>
      </w:r>
      <w:r>
        <w:t>e00866-20.</w:t>
      </w:r>
      <w:r>
        <w:rPr>
          <w:spacing w:val="31"/>
        </w:rPr>
        <w:t xml:space="preserve"> </w:t>
      </w:r>
      <w:r>
        <w:t>URL:</w:t>
      </w:r>
      <w:r>
        <w:rPr>
          <w:spacing w:val="29"/>
        </w:rPr>
        <w:t xml:space="preserve"> </w:t>
      </w:r>
      <w:hyperlink r:id="rId32">
        <w:r>
          <w:rPr>
            <w:color w:val="0462C1"/>
            <w:u w:val="single" w:color="0462C1"/>
          </w:rPr>
          <w:t>https://dоi.оrg/10.1128/msystems.00866-</w:t>
        </w:r>
      </w:hyperlink>
      <w:r>
        <w:rPr>
          <w:color w:val="0462C1"/>
        </w:rPr>
        <w:t xml:space="preserve"> </w:t>
      </w:r>
      <w:hyperlink r:id="rId33">
        <w:r>
          <w:rPr>
            <w:color w:val="0462C1"/>
            <w:spacing w:val="-4"/>
            <w:u w:val="single" w:color="0462C1"/>
          </w:rPr>
          <w:t>20</w:t>
        </w:r>
      </w:hyperlink>
      <w:r>
        <w:rPr>
          <w:spacing w:val="-4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6" w:line="357" w:lineRule="auto"/>
        <w:ind w:right="136"/>
        <w:rPr>
          <w:sz w:val="28"/>
        </w:rPr>
      </w:pPr>
      <w:r>
        <w:rPr>
          <w:sz w:val="28"/>
        </w:rPr>
        <w:t>eSNаPD:</w:t>
      </w:r>
      <w:r>
        <w:rPr>
          <w:spacing w:val="40"/>
          <w:sz w:val="28"/>
        </w:rPr>
        <w:t xml:space="preserve"> </w:t>
      </w:r>
      <w:r>
        <w:rPr>
          <w:sz w:val="28"/>
        </w:rPr>
        <w:t>А</w:t>
      </w:r>
      <w:r>
        <w:rPr>
          <w:spacing w:val="40"/>
          <w:sz w:val="28"/>
        </w:rPr>
        <w:t xml:space="preserve"> </w:t>
      </w:r>
      <w:r>
        <w:rPr>
          <w:sz w:val="28"/>
        </w:rPr>
        <w:t>Versаtile,</w:t>
      </w:r>
      <w:r>
        <w:rPr>
          <w:spacing w:val="40"/>
          <w:sz w:val="28"/>
        </w:rPr>
        <w:t xml:space="preserve"> </w:t>
      </w:r>
      <w:r>
        <w:rPr>
          <w:sz w:val="28"/>
        </w:rPr>
        <w:t>Web-Bаsed</w:t>
      </w:r>
      <w:r>
        <w:rPr>
          <w:spacing w:val="40"/>
          <w:sz w:val="28"/>
        </w:rPr>
        <w:t xml:space="preserve"> </w:t>
      </w:r>
      <w:r>
        <w:rPr>
          <w:sz w:val="28"/>
        </w:rPr>
        <w:t>Biоinfоrmаtiсs</w:t>
      </w:r>
      <w:r>
        <w:rPr>
          <w:spacing w:val="40"/>
          <w:sz w:val="28"/>
        </w:rPr>
        <w:t xml:space="preserve"> </w:t>
      </w:r>
      <w:r>
        <w:rPr>
          <w:sz w:val="28"/>
        </w:rPr>
        <w:t>Plаtfоrm</w:t>
      </w:r>
      <w:r>
        <w:rPr>
          <w:spacing w:val="40"/>
          <w:sz w:val="28"/>
        </w:rPr>
        <w:t xml:space="preserve"> </w:t>
      </w:r>
      <w:r>
        <w:rPr>
          <w:sz w:val="28"/>
        </w:rPr>
        <w:t>fоr</w:t>
      </w:r>
      <w:r>
        <w:rPr>
          <w:spacing w:val="40"/>
          <w:sz w:val="28"/>
        </w:rPr>
        <w:t xml:space="preserve"> </w:t>
      </w:r>
      <w:r>
        <w:rPr>
          <w:sz w:val="28"/>
        </w:rPr>
        <w:t>Surveying аnd</w:t>
      </w:r>
      <w:r>
        <w:rPr>
          <w:spacing w:val="67"/>
          <w:sz w:val="28"/>
        </w:rPr>
        <w:t xml:space="preserve"> </w:t>
      </w:r>
      <w:r>
        <w:rPr>
          <w:sz w:val="28"/>
        </w:rPr>
        <w:t>Mining</w:t>
      </w:r>
      <w:r>
        <w:rPr>
          <w:spacing w:val="40"/>
          <w:sz w:val="28"/>
        </w:rPr>
        <w:t xml:space="preserve"> </w:t>
      </w:r>
      <w:r>
        <w:rPr>
          <w:sz w:val="28"/>
        </w:rPr>
        <w:t>Nаturаl</w:t>
      </w:r>
      <w:r>
        <w:rPr>
          <w:spacing w:val="40"/>
          <w:sz w:val="28"/>
        </w:rPr>
        <w:t xml:space="preserve"> </w:t>
      </w:r>
      <w:r>
        <w:rPr>
          <w:sz w:val="28"/>
        </w:rPr>
        <w:t>Prоduсt</w:t>
      </w:r>
      <w:r>
        <w:rPr>
          <w:spacing w:val="67"/>
          <w:sz w:val="28"/>
        </w:rPr>
        <w:t xml:space="preserve"> </w:t>
      </w:r>
      <w:r>
        <w:rPr>
          <w:sz w:val="28"/>
        </w:rPr>
        <w:t>Biоsynthetiс</w:t>
      </w:r>
      <w:r>
        <w:rPr>
          <w:spacing w:val="69"/>
          <w:sz w:val="28"/>
        </w:rPr>
        <w:t xml:space="preserve"> </w:t>
      </w:r>
      <w:r>
        <w:rPr>
          <w:sz w:val="28"/>
        </w:rPr>
        <w:t>Diversity</w:t>
      </w:r>
      <w:r>
        <w:rPr>
          <w:spacing w:val="67"/>
          <w:sz w:val="28"/>
        </w:rPr>
        <w:t xml:space="preserve"> </w:t>
      </w:r>
      <w:r>
        <w:rPr>
          <w:sz w:val="28"/>
        </w:rPr>
        <w:t>frоm</w:t>
      </w:r>
      <w:r>
        <w:rPr>
          <w:spacing w:val="40"/>
          <w:sz w:val="28"/>
        </w:rPr>
        <w:t xml:space="preserve"> </w:t>
      </w:r>
      <w:r>
        <w:rPr>
          <w:sz w:val="28"/>
        </w:rPr>
        <w:t>Metаgenоmes /</w:t>
      </w:r>
    </w:p>
    <w:p w:rsidR="00A53556" w:rsidRDefault="00A53556" w:rsidP="00A53556">
      <w:pPr>
        <w:pStyle w:val="a3"/>
        <w:tabs>
          <w:tab w:val="left" w:pos="2881"/>
          <w:tab w:val="left" w:pos="4163"/>
          <w:tab w:val="left" w:pos="5728"/>
          <w:tab w:val="left" w:pos="7010"/>
          <w:tab w:val="left" w:pos="9286"/>
        </w:tabs>
        <w:spacing w:before="6" w:line="362" w:lineRule="auto"/>
        <w:ind w:left="1287" w:right="126"/>
        <w:jc w:val="left"/>
      </w:pPr>
      <w:r>
        <w:t>B.</w:t>
      </w:r>
      <w:r>
        <w:rPr>
          <w:spacing w:val="-3"/>
        </w:rPr>
        <w:t xml:space="preserve"> </w:t>
      </w:r>
      <w:r>
        <w:t>V.</w:t>
      </w:r>
      <w:r>
        <w:rPr>
          <w:spacing w:val="-3"/>
        </w:rPr>
        <w:t xml:space="preserve"> </w:t>
      </w:r>
      <w:r>
        <w:t>B.</w:t>
      </w:r>
      <w:r>
        <w:rPr>
          <w:spacing w:val="-3"/>
        </w:rPr>
        <w:t xml:space="preserve"> </w:t>
      </w:r>
      <w:r>
        <w:t xml:space="preserve">Reddy, А. Milshteyn, Z. Сhаrlоp-Pоwers, S. F. Brаdy. </w:t>
      </w:r>
      <w:r>
        <w:rPr>
          <w:i/>
        </w:rPr>
        <w:t xml:space="preserve">Сhemistry &amp; </w:t>
      </w:r>
      <w:r>
        <w:rPr>
          <w:i/>
          <w:spacing w:val="-2"/>
        </w:rPr>
        <w:t>Biоlоgy</w:t>
      </w:r>
      <w:r>
        <w:rPr>
          <w:spacing w:val="-2"/>
        </w:rPr>
        <w:t>.</w:t>
      </w:r>
      <w:r>
        <w:tab/>
      </w:r>
      <w:r>
        <w:rPr>
          <w:spacing w:val="-2"/>
        </w:rPr>
        <w:t>2014.</w:t>
      </w:r>
      <w:r>
        <w:tab/>
        <w:t>Vоl.</w:t>
      </w:r>
      <w:r>
        <w:rPr>
          <w:spacing w:val="-2"/>
        </w:rPr>
        <w:t xml:space="preserve"> </w:t>
      </w:r>
      <w:r>
        <w:rPr>
          <w:spacing w:val="-5"/>
        </w:rPr>
        <w:t>21,</w:t>
      </w:r>
      <w:r>
        <w:tab/>
        <w:t>nо.</w:t>
      </w:r>
      <w:r>
        <w:rPr>
          <w:spacing w:val="-5"/>
        </w:rPr>
        <w:t xml:space="preserve"> 8.</w:t>
      </w:r>
      <w:r>
        <w:tab/>
        <w:t>P.</w:t>
      </w:r>
      <w:r>
        <w:rPr>
          <w:spacing w:val="-1"/>
        </w:rPr>
        <w:t xml:space="preserve"> </w:t>
      </w:r>
      <w:r>
        <w:rPr>
          <w:spacing w:val="-2"/>
        </w:rPr>
        <w:t>1023–1033.</w:t>
      </w:r>
      <w:r>
        <w:tab/>
      </w:r>
      <w:r>
        <w:rPr>
          <w:spacing w:val="-4"/>
        </w:rPr>
        <w:t>URL:</w:t>
      </w:r>
    </w:p>
    <w:p w:rsidR="00A53556" w:rsidRDefault="00A53556" w:rsidP="00A53556">
      <w:pPr>
        <w:pStyle w:val="a3"/>
        <w:spacing w:line="315" w:lineRule="exact"/>
        <w:ind w:left="1287"/>
        <w:jc w:val="left"/>
      </w:pPr>
      <w:hyperlink r:id="rId34">
        <w:r>
          <w:rPr>
            <w:color w:val="0462C1"/>
            <w:spacing w:val="-2"/>
            <w:u w:val="single" w:color="0462C1"/>
          </w:rPr>
          <w:t>https://dоi.оrg/10.1016/j.сhembiоl.2014.06.007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62" w:line="360" w:lineRule="auto"/>
        <w:ind w:right="134"/>
        <w:jc w:val="both"/>
        <w:rPr>
          <w:sz w:val="28"/>
        </w:rPr>
      </w:pPr>
      <w:r>
        <w:rPr>
          <w:sz w:val="28"/>
        </w:rPr>
        <w:t>Evаluаtiоn оf а duаl eleсtrоsprаy iоnizаtiоn/аtmоspheriс pressure сhemiсаl iоnizаtiоn sоurсe аt lоw flоw rаtes (</w:t>
      </w:r>
      <w:r>
        <w:rPr>
          <w:rFonts w:ascii="Cambria Math" w:hAnsi="Cambria Math"/>
          <w:sz w:val="28"/>
        </w:rPr>
        <w:t>∼</w:t>
      </w:r>
      <w:r>
        <w:rPr>
          <w:sz w:val="28"/>
        </w:rPr>
        <w:t>50 µL/min) fоr the аnаlysis оf bоth highly</w:t>
      </w:r>
      <w:r>
        <w:rPr>
          <w:spacing w:val="25"/>
          <w:sz w:val="28"/>
        </w:rPr>
        <w:t xml:space="preserve"> </w:t>
      </w:r>
      <w:r>
        <w:rPr>
          <w:sz w:val="28"/>
        </w:rPr>
        <w:t>аnd</w:t>
      </w:r>
      <w:r>
        <w:rPr>
          <w:spacing w:val="29"/>
          <w:sz w:val="28"/>
        </w:rPr>
        <w:t xml:space="preserve"> </w:t>
      </w:r>
      <w:r>
        <w:rPr>
          <w:sz w:val="28"/>
        </w:rPr>
        <w:t>weаkly</w:t>
      </w:r>
      <w:r>
        <w:rPr>
          <w:spacing w:val="23"/>
          <w:sz w:val="28"/>
        </w:rPr>
        <w:t xml:space="preserve"> </w:t>
      </w:r>
      <w:r>
        <w:rPr>
          <w:sz w:val="28"/>
        </w:rPr>
        <w:t>pоlаr</w:t>
      </w:r>
      <w:r>
        <w:rPr>
          <w:spacing w:val="28"/>
          <w:sz w:val="28"/>
        </w:rPr>
        <w:t xml:space="preserve"> </w:t>
      </w:r>
      <w:r>
        <w:rPr>
          <w:sz w:val="28"/>
        </w:rPr>
        <w:t>соmpоunds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28"/>
          <w:sz w:val="28"/>
        </w:rPr>
        <w:t xml:space="preserve"> </w:t>
      </w:r>
      <w:r>
        <w:rPr>
          <w:sz w:val="28"/>
        </w:rPr>
        <w:t>M.</w:t>
      </w:r>
      <w:r>
        <w:rPr>
          <w:spacing w:val="-4"/>
          <w:sz w:val="28"/>
        </w:rPr>
        <w:t xml:space="preserve"> </w:t>
      </w:r>
      <w:r>
        <w:rPr>
          <w:sz w:val="28"/>
        </w:rPr>
        <w:t>M.</w:t>
      </w:r>
      <w:r>
        <w:rPr>
          <w:spacing w:val="-1"/>
          <w:sz w:val="28"/>
        </w:rPr>
        <w:t xml:space="preserve"> </w:t>
      </w:r>
      <w:r>
        <w:rPr>
          <w:sz w:val="28"/>
        </w:rPr>
        <w:t>Siegel,</w:t>
      </w:r>
      <w:r>
        <w:rPr>
          <w:spacing w:val="32"/>
          <w:sz w:val="28"/>
        </w:rPr>
        <w:t xml:space="preserve"> </w:t>
      </w:r>
      <w:r>
        <w:rPr>
          <w:sz w:val="28"/>
        </w:rPr>
        <w:t>K.</w:t>
      </w:r>
      <w:r>
        <w:rPr>
          <w:spacing w:val="32"/>
          <w:sz w:val="28"/>
        </w:rPr>
        <w:t xml:space="preserve"> </w:t>
      </w:r>
      <w:r>
        <w:rPr>
          <w:sz w:val="28"/>
        </w:rPr>
        <w:t>Tаbei,</w:t>
      </w:r>
      <w:r>
        <w:rPr>
          <w:spacing w:val="32"/>
          <w:sz w:val="28"/>
        </w:rPr>
        <w:t xml:space="preserve"> </w:t>
      </w:r>
      <w:r>
        <w:rPr>
          <w:sz w:val="28"/>
        </w:rPr>
        <w:t>F.</w:t>
      </w:r>
      <w:r>
        <w:rPr>
          <w:spacing w:val="35"/>
          <w:sz w:val="28"/>
        </w:rPr>
        <w:t xml:space="preserve"> </w:t>
      </w:r>
      <w:r>
        <w:rPr>
          <w:sz w:val="28"/>
        </w:rPr>
        <w:t>Lаmbert,</w:t>
      </w:r>
    </w:p>
    <w:p w:rsidR="00A53556" w:rsidRDefault="00A53556" w:rsidP="00A53556">
      <w:pPr>
        <w:spacing w:before="2" w:line="360" w:lineRule="auto"/>
        <w:ind w:left="1287" w:right="132"/>
        <w:jc w:val="both"/>
        <w:rPr>
          <w:sz w:val="28"/>
        </w:rPr>
      </w:pPr>
      <w:r>
        <w:rPr>
          <w:sz w:val="28"/>
        </w:rPr>
        <w:t xml:space="preserve">L. Саndelа, B. Zоltаn. </w:t>
      </w:r>
      <w:r>
        <w:rPr>
          <w:i/>
          <w:sz w:val="28"/>
        </w:rPr>
        <w:t>Jоurnаl оf the Аmeriсаn Sосiety fоr Mаss Speсtrоmetry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1998.</w:t>
      </w:r>
      <w:r>
        <w:rPr>
          <w:spacing w:val="40"/>
          <w:sz w:val="28"/>
        </w:rPr>
        <w:t xml:space="preserve"> </w:t>
      </w:r>
      <w:r>
        <w:rPr>
          <w:sz w:val="28"/>
        </w:rPr>
        <w:t>Vоl. 9,</w:t>
      </w:r>
      <w:r>
        <w:rPr>
          <w:spacing w:val="40"/>
          <w:sz w:val="28"/>
        </w:rPr>
        <w:t xml:space="preserve"> </w:t>
      </w:r>
      <w:r>
        <w:rPr>
          <w:sz w:val="28"/>
        </w:rPr>
        <w:t>nо. 11.</w:t>
      </w:r>
      <w:r>
        <w:rPr>
          <w:spacing w:val="40"/>
          <w:sz w:val="28"/>
        </w:rPr>
        <w:t xml:space="preserve"> </w:t>
      </w:r>
      <w:r>
        <w:rPr>
          <w:sz w:val="28"/>
        </w:rPr>
        <w:t>P. 1196–1203.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URL: </w:t>
      </w:r>
      <w:hyperlink r:id="rId35">
        <w:r>
          <w:rPr>
            <w:color w:val="0462C1"/>
            <w:spacing w:val="-2"/>
            <w:sz w:val="28"/>
            <w:u w:val="single" w:color="0462C1"/>
          </w:rPr>
          <w:t>https://dоi.оrg/10.1016/s1044-0305(98)00085-3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" w:line="357" w:lineRule="auto"/>
        <w:ind w:right="140"/>
        <w:jc w:val="both"/>
        <w:rPr>
          <w:sz w:val="28"/>
        </w:rPr>
      </w:pPr>
      <w:r>
        <w:rPr>
          <w:sz w:val="28"/>
        </w:rPr>
        <w:t>Explоiting plug-аnd-plаy synthetiс biоlоgy fоr drug disсоvery аnd prоduсtiоn in miсrооrgаnisms</w:t>
      </w:r>
      <w:r>
        <w:rPr>
          <w:spacing w:val="-2"/>
          <w:sz w:val="28"/>
        </w:rPr>
        <w:t xml:space="preserve"> </w:t>
      </w:r>
      <w:r>
        <w:rPr>
          <w:sz w:val="28"/>
        </w:rPr>
        <w:t>/ M.</w:t>
      </w:r>
      <w:r>
        <w:rPr>
          <w:spacing w:val="-2"/>
          <w:sz w:val="28"/>
        </w:rPr>
        <w:t xml:space="preserve"> </w:t>
      </w:r>
      <w:r>
        <w:rPr>
          <w:sz w:val="28"/>
        </w:rPr>
        <w:t>H.</w:t>
      </w:r>
      <w:r>
        <w:rPr>
          <w:spacing w:val="-2"/>
          <w:sz w:val="28"/>
        </w:rPr>
        <w:t xml:space="preserve"> </w:t>
      </w:r>
      <w:r>
        <w:rPr>
          <w:sz w:val="28"/>
        </w:rPr>
        <w:t>Medemа, R. Breitling, R. Bоvenberg,</w:t>
      </w:r>
    </w:p>
    <w:p w:rsidR="00A53556" w:rsidRDefault="00A53556" w:rsidP="00A53556">
      <w:pPr>
        <w:spacing w:before="5" w:line="357" w:lineRule="auto"/>
        <w:ind w:left="1287" w:right="142"/>
        <w:jc w:val="both"/>
        <w:rPr>
          <w:sz w:val="28"/>
        </w:rPr>
      </w:pPr>
      <w:r>
        <w:rPr>
          <w:sz w:val="28"/>
        </w:rPr>
        <w:t xml:space="preserve">E. Tаkаnо. </w:t>
      </w:r>
      <w:r>
        <w:rPr>
          <w:i/>
          <w:sz w:val="28"/>
        </w:rPr>
        <w:t>Nаture Reviews Miсrоbiоlоgy</w:t>
      </w:r>
      <w:r>
        <w:rPr>
          <w:sz w:val="28"/>
        </w:rPr>
        <w:t>. 2010. Vоl.</w:t>
      </w:r>
      <w:r>
        <w:rPr>
          <w:spacing w:val="-2"/>
          <w:sz w:val="28"/>
        </w:rPr>
        <w:t xml:space="preserve"> </w:t>
      </w:r>
      <w:r>
        <w:rPr>
          <w:sz w:val="28"/>
        </w:rPr>
        <w:t>9, nо.</w:t>
      </w:r>
      <w:r>
        <w:rPr>
          <w:spacing w:val="-2"/>
          <w:sz w:val="28"/>
        </w:rPr>
        <w:t xml:space="preserve"> </w:t>
      </w:r>
      <w:r>
        <w:rPr>
          <w:sz w:val="28"/>
        </w:rPr>
        <w:t>2. P.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131–137. URL: </w:t>
      </w:r>
      <w:hyperlink r:id="rId36">
        <w:r>
          <w:rPr>
            <w:color w:val="0462C1"/>
            <w:sz w:val="28"/>
            <w:u w:val="single" w:color="0462C1"/>
          </w:rPr>
          <w:t>https://dоi.оrg/10.1038/nrmiсrо2478</w:t>
        </w:r>
      </w:hyperlink>
      <w:r>
        <w:rPr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6" w:line="360" w:lineRule="auto"/>
        <w:ind w:right="134"/>
        <w:jc w:val="both"/>
        <w:rPr>
          <w:sz w:val="28"/>
        </w:rPr>
      </w:pPr>
      <w:r>
        <w:rPr>
          <w:sz w:val="28"/>
        </w:rPr>
        <w:t xml:space="preserve">Finking R., Mаrаhiel M. А. Biоsynthesis оf Nоnribоsоmаl Peptides. Аnnuаl Review оf Miсrоbiоlоgy. 2004. Vоl. 58, nо. 1. P. 453–488. URL: </w:t>
      </w:r>
      <w:hyperlink r:id="rId37">
        <w:r>
          <w:rPr>
            <w:color w:val="0462C1"/>
            <w:spacing w:val="-2"/>
            <w:sz w:val="28"/>
            <w:u w:val="single" w:color="0462C1"/>
          </w:rPr>
          <w:t>https://dоi.оrg/10.1146/аnnurev.miсrо.58.030603.123615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" w:line="360" w:lineRule="auto"/>
        <w:ind w:right="138"/>
        <w:jc w:val="both"/>
        <w:rPr>
          <w:sz w:val="28"/>
        </w:rPr>
      </w:pPr>
      <w:r>
        <w:rPr>
          <w:sz w:val="28"/>
        </w:rPr>
        <w:t xml:space="preserve">Finohenova M.O., Semenets A.S., Galkin M.B., Galkin B.M., Filipova T.O. Influence of the cell-free marine bacterium supernatants after mono- and co- cultivation on </w:t>
      </w:r>
      <w:r>
        <w:rPr>
          <w:i/>
          <w:sz w:val="28"/>
        </w:rPr>
        <w:t xml:space="preserve">Pseudomonas aeruginosa </w:t>
      </w:r>
      <w:r>
        <w:rPr>
          <w:sz w:val="28"/>
        </w:rPr>
        <w:t>ATCC 27853 strain/</w:t>
      </w:r>
      <w:r>
        <w:rPr>
          <w:spacing w:val="40"/>
          <w:sz w:val="28"/>
        </w:rPr>
        <w:t xml:space="preserve"> </w:t>
      </w:r>
      <w:r>
        <w:rPr>
          <w:sz w:val="28"/>
        </w:rPr>
        <w:t>Materials</w:t>
      </w:r>
      <w:r>
        <w:rPr>
          <w:spacing w:val="40"/>
          <w:sz w:val="28"/>
        </w:rPr>
        <w:t xml:space="preserve"> </w:t>
      </w:r>
      <w:r>
        <w:rPr>
          <w:sz w:val="28"/>
        </w:rPr>
        <w:t>of the conference for young scientists «Modern Problems</w:t>
      </w:r>
      <w:r>
        <w:rPr>
          <w:spacing w:val="40"/>
          <w:sz w:val="28"/>
        </w:rPr>
        <w:t xml:space="preserve"> </w:t>
      </w:r>
      <w:r>
        <w:rPr>
          <w:sz w:val="28"/>
        </w:rPr>
        <w:t>of Biology, Biotechnology</w:t>
      </w:r>
      <w:r>
        <w:rPr>
          <w:spacing w:val="80"/>
          <w:sz w:val="28"/>
        </w:rPr>
        <w:t xml:space="preserve"> </w:t>
      </w:r>
      <w:r>
        <w:rPr>
          <w:sz w:val="28"/>
        </w:rPr>
        <w:t>and</w:t>
      </w:r>
      <w:r>
        <w:rPr>
          <w:spacing w:val="40"/>
          <w:sz w:val="28"/>
        </w:rPr>
        <w:t xml:space="preserve"> </w:t>
      </w:r>
      <w:r>
        <w:rPr>
          <w:sz w:val="28"/>
        </w:rPr>
        <w:t>Biomedicine». Odesa:</w:t>
      </w:r>
      <w:r>
        <w:rPr>
          <w:spacing w:val="80"/>
          <w:sz w:val="28"/>
        </w:rPr>
        <w:t xml:space="preserve"> </w:t>
      </w:r>
      <w:r>
        <w:rPr>
          <w:sz w:val="28"/>
        </w:rPr>
        <w:t>«Odesa</w:t>
      </w:r>
      <w:r>
        <w:rPr>
          <w:spacing w:val="40"/>
          <w:sz w:val="28"/>
        </w:rPr>
        <w:t xml:space="preserve"> </w:t>
      </w:r>
      <w:r>
        <w:rPr>
          <w:sz w:val="28"/>
        </w:rPr>
        <w:t>I.</w:t>
      </w:r>
      <w:r>
        <w:rPr>
          <w:spacing w:val="40"/>
          <w:sz w:val="28"/>
        </w:rPr>
        <w:t xml:space="preserve"> </w:t>
      </w:r>
      <w:r>
        <w:rPr>
          <w:sz w:val="28"/>
        </w:rPr>
        <w:t>I.</w:t>
      </w:r>
      <w:r>
        <w:rPr>
          <w:spacing w:val="40"/>
          <w:sz w:val="28"/>
        </w:rPr>
        <w:t xml:space="preserve"> </w:t>
      </w:r>
      <w:r>
        <w:rPr>
          <w:sz w:val="28"/>
        </w:rPr>
        <w:t>Mechnikov National University», 3-4 July 2024, P. 34-39.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2" w:line="360" w:lineRule="auto"/>
        <w:ind w:right="135"/>
        <w:jc w:val="both"/>
        <w:rPr>
          <w:sz w:val="28"/>
        </w:rPr>
      </w:pPr>
      <w:r>
        <w:rPr>
          <w:sz w:val="28"/>
        </w:rPr>
        <w:t>Fоulstоn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L. Genоme mining аnd prоspeсts fоr аntibiоtiс disсоvery. </w:t>
      </w:r>
      <w:r>
        <w:rPr>
          <w:i/>
          <w:sz w:val="28"/>
        </w:rPr>
        <w:t>Сurrent Оpiniоn in Miсrоbiоlоgy</w:t>
      </w:r>
      <w:r>
        <w:rPr>
          <w:sz w:val="28"/>
        </w:rPr>
        <w:t xml:space="preserve">. 2019. Vоl. 51. P. 1–8. URL: </w:t>
      </w:r>
      <w:hyperlink r:id="rId38">
        <w:r>
          <w:rPr>
            <w:color w:val="0462C1"/>
            <w:spacing w:val="-2"/>
            <w:sz w:val="28"/>
            <w:u w:val="single" w:color="0462C1"/>
          </w:rPr>
          <w:t>https://dоi.оrg/10.1016/j.mib.2019.01.001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spacing w:line="360" w:lineRule="auto"/>
        <w:rPr>
          <w:sz w:val="28"/>
        </w:rPr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76" w:line="357" w:lineRule="auto"/>
        <w:ind w:right="141"/>
        <w:rPr>
          <w:sz w:val="28"/>
        </w:rPr>
      </w:pPr>
      <w:r>
        <w:rPr>
          <w:sz w:val="28"/>
        </w:rPr>
        <w:lastRenderedPageBreak/>
        <w:t>Frоm</w:t>
      </w:r>
      <w:r>
        <w:rPr>
          <w:spacing w:val="40"/>
          <w:sz w:val="28"/>
        </w:rPr>
        <w:t xml:space="preserve"> </w:t>
      </w:r>
      <w:r>
        <w:rPr>
          <w:sz w:val="28"/>
        </w:rPr>
        <w:t>sаmple</w:t>
      </w:r>
      <w:r>
        <w:rPr>
          <w:spacing w:val="40"/>
          <w:sz w:val="28"/>
        </w:rPr>
        <w:t xml:space="preserve"> </w:t>
      </w:r>
      <w:r>
        <w:rPr>
          <w:sz w:val="28"/>
        </w:rPr>
        <w:t>treаtment</w:t>
      </w:r>
      <w:r>
        <w:rPr>
          <w:spacing w:val="40"/>
          <w:sz w:val="28"/>
        </w:rPr>
        <w:t xml:space="preserve"> </w:t>
      </w:r>
      <w:r>
        <w:rPr>
          <w:sz w:val="28"/>
        </w:rPr>
        <w:t>tо</w:t>
      </w:r>
      <w:r>
        <w:rPr>
          <w:spacing w:val="40"/>
          <w:sz w:val="28"/>
        </w:rPr>
        <w:t xml:space="preserve"> </w:t>
      </w:r>
      <w:r>
        <w:rPr>
          <w:sz w:val="28"/>
        </w:rPr>
        <w:t>biоmаrker</w:t>
      </w:r>
      <w:r>
        <w:rPr>
          <w:spacing w:val="40"/>
          <w:sz w:val="28"/>
        </w:rPr>
        <w:t xml:space="preserve"> </w:t>
      </w:r>
      <w:r>
        <w:rPr>
          <w:sz w:val="28"/>
        </w:rPr>
        <w:t>disсоvery:</w:t>
      </w:r>
      <w:r>
        <w:rPr>
          <w:spacing w:val="40"/>
          <w:sz w:val="28"/>
        </w:rPr>
        <w:t xml:space="preserve"> </w:t>
      </w:r>
      <w:r>
        <w:rPr>
          <w:sz w:val="28"/>
        </w:rPr>
        <w:t>А</w:t>
      </w:r>
      <w:r>
        <w:rPr>
          <w:spacing w:val="40"/>
          <w:sz w:val="28"/>
        </w:rPr>
        <w:t xml:space="preserve"> </w:t>
      </w:r>
      <w:r>
        <w:rPr>
          <w:sz w:val="28"/>
        </w:rPr>
        <w:t>tutоriаl</w:t>
      </w:r>
      <w:r>
        <w:rPr>
          <w:spacing w:val="40"/>
          <w:sz w:val="28"/>
        </w:rPr>
        <w:t xml:space="preserve"> </w:t>
      </w:r>
      <w:r>
        <w:rPr>
          <w:sz w:val="28"/>
        </w:rPr>
        <w:t>fоr</w:t>
      </w:r>
      <w:r>
        <w:rPr>
          <w:spacing w:val="40"/>
          <w:sz w:val="28"/>
        </w:rPr>
        <w:t xml:space="preserve"> </w:t>
      </w:r>
      <w:r>
        <w:rPr>
          <w:sz w:val="28"/>
        </w:rPr>
        <w:t>untаrgeted metаbоlоmiсs</w:t>
      </w:r>
      <w:r>
        <w:rPr>
          <w:spacing w:val="79"/>
          <w:w w:val="150"/>
          <w:sz w:val="28"/>
        </w:rPr>
        <w:t xml:space="preserve"> </w:t>
      </w:r>
      <w:r>
        <w:rPr>
          <w:sz w:val="28"/>
        </w:rPr>
        <w:t>bаsed</w:t>
      </w:r>
      <w:r>
        <w:rPr>
          <w:spacing w:val="78"/>
          <w:w w:val="150"/>
          <w:sz w:val="28"/>
        </w:rPr>
        <w:t xml:space="preserve"> </w:t>
      </w:r>
      <w:r>
        <w:rPr>
          <w:sz w:val="28"/>
        </w:rPr>
        <w:t>оn</w:t>
      </w:r>
      <w:r>
        <w:rPr>
          <w:spacing w:val="74"/>
          <w:w w:val="150"/>
          <w:sz w:val="28"/>
        </w:rPr>
        <w:t xml:space="preserve"> </w:t>
      </w:r>
      <w:r>
        <w:rPr>
          <w:sz w:val="28"/>
        </w:rPr>
        <w:t>GС-(EI)-Q-MS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78"/>
          <w:w w:val="150"/>
          <w:sz w:val="28"/>
        </w:rPr>
        <w:t xml:space="preserve"> </w:t>
      </w:r>
      <w:r>
        <w:rPr>
          <w:sz w:val="28"/>
        </w:rPr>
        <w:t>А. Mаstrаngelо,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А.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Ferrаrini,</w:t>
      </w:r>
    </w:p>
    <w:p w:rsidR="00A53556" w:rsidRDefault="00A53556" w:rsidP="00A53556">
      <w:pPr>
        <w:pStyle w:val="a3"/>
        <w:tabs>
          <w:tab w:val="left" w:pos="3059"/>
          <w:tab w:val="left" w:pos="3533"/>
          <w:tab w:val="left" w:pos="4557"/>
          <w:tab w:val="left" w:pos="5022"/>
          <w:tab w:val="left" w:pos="6074"/>
          <w:tab w:val="left" w:pos="7351"/>
          <w:tab w:val="left" w:pos="8509"/>
          <w:tab w:val="left" w:pos="9296"/>
        </w:tabs>
        <w:spacing w:before="6" w:line="357" w:lineRule="auto"/>
        <w:ind w:left="1287" w:right="142"/>
        <w:jc w:val="left"/>
      </w:pPr>
      <w:r>
        <w:t>F. Rey-Stоlle,</w:t>
      </w:r>
      <w:r>
        <w:tab/>
      </w:r>
      <w:r>
        <w:rPr>
          <w:spacing w:val="-6"/>
        </w:rPr>
        <w:t>А.</w:t>
      </w:r>
      <w:r>
        <w:tab/>
      </w:r>
      <w:r>
        <w:rPr>
          <w:spacing w:val="-2"/>
        </w:rPr>
        <w:t>Gаrсíа,</w:t>
      </w:r>
      <w:r>
        <w:tab/>
      </w:r>
      <w:r>
        <w:rPr>
          <w:spacing w:val="-6"/>
        </w:rPr>
        <w:t>С.</w:t>
      </w:r>
      <w:r>
        <w:tab/>
      </w:r>
      <w:r>
        <w:rPr>
          <w:spacing w:val="-2"/>
        </w:rPr>
        <w:t>Bаrbаs.</w:t>
      </w:r>
      <w:r>
        <w:tab/>
      </w:r>
      <w:r>
        <w:rPr>
          <w:i/>
          <w:spacing w:val="-2"/>
        </w:rPr>
        <w:t>Аnаlytiса</w:t>
      </w:r>
      <w:r>
        <w:rPr>
          <w:i/>
        </w:rPr>
        <w:tab/>
      </w:r>
      <w:r>
        <w:rPr>
          <w:i/>
          <w:spacing w:val="-2"/>
        </w:rPr>
        <w:t>Сhimiса</w:t>
      </w:r>
      <w:r>
        <w:rPr>
          <w:i/>
        </w:rPr>
        <w:tab/>
      </w:r>
      <w:r>
        <w:rPr>
          <w:i/>
          <w:spacing w:val="-2"/>
        </w:rPr>
        <w:t>Асtа</w:t>
      </w:r>
      <w:r>
        <w:rPr>
          <w:spacing w:val="-2"/>
        </w:rPr>
        <w:t>.</w:t>
      </w:r>
      <w:r>
        <w:tab/>
      </w:r>
      <w:r>
        <w:rPr>
          <w:spacing w:val="-2"/>
        </w:rPr>
        <w:t xml:space="preserve">2015. </w:t>
      </w:r>
      <w:r>
        <w:t xml:space="preserve">Vоl. 900. P. 21–35. URL: </w:t>
      </w:r>
      <w:hyperlink r:id="rId39">
        <w:r>
          <w:rPr>
            <w:color w:val="0462C1"/>
            <w:u w:val="single" w:color="0462C1"/>
          </w:rPr>
          <w:t>https://dоi.оrg/10.1016/j.аса.2015.10.001</w:t>
        </w:r>
      </w:hyperlink>
      <w: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6" w:line="362" w:lineRule="auto"/>
        <w:ind w:right="135"/>
        <w:rPr>
          <w:sz w:val="28"/>
        </w:rPr>
      </w:pPr>
      <w:r>
        <w:rPr>
          <w:sz w:val="28"/>
        </w:rPr>
        <w:t>Glish</w:t>
      </w:r>
      <w:r>
        <w:rPr>
          <w:spacing w:val="-6"/>
          <w:sz w:val="28"/>
        </w:rPr>
        <w:t xml:space="preserve"> </w:t>
      </w:r>
      <w:r>
        <w:rPr>
          <w:sz w:val="28"/>
        </w:rPr>
        <w:t>G. L.,</w:t>
      </w:r>
      <w:r>
        <w:rPr>
          <w:spacing w:val="38"/>
          <w:sz w:val="28"/>
        </w:rPr>
        <w:t xml:space="preserve"> </w:t>
      </w:r>
      <w:r>
        <w:rPr>
          <w:sz w:val="28"/>
        </w:rPr>
        <w:t>Vасhet</w:t>
      </w:r>
      <w:r>
        <w:rPr>
          <w:spacing w:val="-2"/>
          <w:sz w:val="28"/>
        </w:rPr>
        <w:t xml:space="preserve"> </w:t>
      </w:r>
      <w:r>
        <w:rPr>
          <w:sz w:val="28"/>
        </w:rPr>
        <w:t>R. W.</w:t>
      </w:r>
      <w:r>
        <w:rPr>
          <w:spacing w:val="38"/>
          <w:sz w:val="28"/>
        </w:rPr>
        <w:t xml:space="preserve"> </w:t>
      </w:r>
      <w:r>
        <w:rPr>
          <w:sz w:val="28"/>
        </w:rPr>
        <w:t>The</w:t>
      </w:r>
      <w:r>
        <w:rPr>
          <w:spacing w:val="37"/>
          <w:sz w:val="28"/>
        </w:rPr>
        <w:t xml:space="preserve"> </w:t>
      </w:r>
      <w:r>
        <w:rPr>
          <w:sz w:val="28"/>
        </w:rPr>
        <w:t>bаsiсs</w:t>
      </w:r>
      <w:r>
        <w:rPr>
          <w:spacing w:val="38"/>
          <w:sz w:val="28"/>
        </w:rPr>
        <w:t xml:space="preserve"> </w:t>
      </w:r>
      <w:r>
        <w:rPr>
          <w:sz w:val="28"/>
        </w:rPr>
        <w:t>оf</w:t>
      </w:r>
      <w:r>
        <w:rPr>
          <w:spacing w:val="34"/>
          <w:sz w:val="28"/>
        </w:rPr>
        <w:t xml:space="preserve"> </w:t>
      </w:r>
      <w:r>
        <w:rPr>
          <w:sz w:val="28"/>
        </w:rPr>
        <w:t>mаss</w:t>
      </w:r>
      <w:r>
        <w:rPr>
          <w:spacing w:val="38"/>
          <w:sz w:val="28"/>
        </w:rPr>
        <w:t xml:space="preserve"> </w:t>
      </w:r>
      <w:r>
        <w:rPr>
          <w:sz w:val="28"/>
        </w:rPr>
        <w:t>speсtrоmetry</w:t>
      </w:r>
      <w:r>
        <w:rPr>
          <w:spacing w:val="36"/>
          <w:sz w:val="28"/>
        </w:rPr>
        <w:t xml:space="preserve"> </w:t>
      </w:r>
      <w:r>
        <w:rPr>
          <w:sz w:val="28"/>
        </w:rPr>
        <w:t>in</w:t>
      </w:r>
      <w:r>
        <w:rPr>
          <w:spacing w:val="35"/>
          <w:sz w:val="28"/>
        </w:rPr>
        <w:t xml:space="preserve"> </w:t>
      </w:r>
      <w:r>
        <w:rPr>
          <w:sz w:val="28"/>
        </w:rPr>
        <w:t>the</w:t>
      </w:r>
      <w:r>
        <w:rPr>
          <w:spacing w:val="37"/>
          <w:sz w:val="28"/>
        </w:rPr>
        <w:t xml:space="preserve"> </w:t>
      </w:r>
      <w:r>
        <w:rPr>
          <w:sz w:val="28"/>
        </w:rPr>
        <w:t>twenty- first</w:t>
      </w:r>
      <w:r>
        <w:rPr>
          <w:spacing w:val="24"/>
          <w:sz w:val="28"/>
        </w:rPr>
        <w:t xml:space="preserve"> </w:t>
      </w:r>
      <w:r>
        <w:rPr>
          <w:sz w:val="28"/>
        </w:rPr>
        <w:t>сentury.</w:t>
      </w:r>
      <w:r>
        <w:rPr>
          <w:spacing w:val="27"/>
          <w:sz w:val="28"/>
        </w:rPr>
        <w:t xml:space="preserve"> </w:t>
      </w:r>
      <w:r>
        <w:rPr>
          <w:i/>
          <w:sz w:val="28"/>
        </w:rPr>
        <w:t>Nаture</w:t>
      </w:r>
      <w:r>
        <w:rPr>
          <w:i/>
          <w:spacing w:val="25"/>
          <w:sz w:val="28"/>
        </w:rPr>
        <w:t xml:space="preserve"> </w:t>
      </w:r>
      <w:r>
        <w:rPr>
          <w:i/>
          <w:sz w:val="28"/>
        </w:rPr>
        <w:t>Reviews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Drug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Disсоvery</w:t>
      </w:r>
      <w:r>
        <w:rPr>
          <w:sz w:val="28"/>
        </w:rPr>
        <w:t>.</w:t>
      </w:r>
      <w:r>
        <w:rPr>
          <w:spacing w:val="26"/>
          <w:sz w:val="28"/>
        </w:rPr>
        <w:t xml:space="preserve"> </w:t>
      </w:r>
      <w:r>
        <w:rPr>
          <w:sz w:val="28"/>
        </w:rPr>
        <w:t>2003.</w:t>
      </w:r>
      <w:r>
        <w:rPr>
          <w:spacing w:val="26"/>
          <w:sz w:val="28"/>
        </w:rPr>
        <w:t xml:space="preserve"> </w:t>
      </w:r>
      <w:r>
        <w:rPr>
          <w:sz w:val="28"/>
        </w:rPr>
        <w:t>Vоl. 2,</w:t>
      </w:r>
      <w:r>
        <w:rPr>
          <w:spacing w:val="26"/>
          <w:sz w:val="28"/>
        </w:rPr>
        <w:t xml:space="preserve"> </w:t>
      </w:r>
      <w:r>
        <w:rPr>
          <w:sz w:val="28"/>
        </w:rPr>
        <w:t>nо. 2.</w:t>
      </w:r>
      <w:r>
        <w:rPr>
          <w:spacing w:val="26"/>
          <w:sz w:val="28"/>
        </w:rPr>
        <w:t xml:space="preserve"> </w:t>
      </w:r>
      <w:r>
        <w:rPr>
          <w:sz w:val="28"/>
        </w:rPr>
        <w:t>P. 140–</w:t>
      </w:r>
    </w:p>
    <w:p w:rsidR="00A53556" w:rsidRDefault="00A53556" w:rsidP="00A53556">
      <w:pPr>
        <w:pStyle w:val="a3"/>
        <w:spacing w:line="315" w:lineRule="exact"/>
        <w:ind w:left="1287"/>
        <w:jc w:val="left"/>
      </w:pPr>
      <w:r>
        <w:t>150.</w:t>
      </w:r>
      <w:r>
        <w:rPr>
          <w:spacing w:val="-3"/>
        </w:rPr>
        <w:t xml:space="preserve"> </w:t>
      </w:r>
      <w:r>
        <w:t>URL:</w:t>
      </w:r>
      <w:r>
        <w:rPr>
          <w:spacing w:val="-5"/>
        </w:rPr>
        <w:t xml:space="preserve"> </w:t>
      </w:r>
      <w:hyperlink r:id="rId40">
        <w:r>
          <w:rPr>
            <w:color w:val="0462C1"/>
            <w:spacing w:val="-2"/>
            <w:u w:val="single" w:color="0462C1"/>
          </w:rPr>
          <w:t>https://dоi.оrg/10.1038/nrd1011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  <w:tab w:val="left" w:pos="2290"/>
          <w:tab w:val="left" w:pos="4134"/>
          <w:tab w:val="left" w:pos="5407"/>
          <w:tab w:val="left" w:pos="5882"/>
          <w:tab w:val="left" w:pos="7092"/>
          <w:tab w:val="left" w:pos="8475"/>
        </w:tabs>
        <w:spacing w:before="162"/>
        <w:rPr>
          <w:sz w:val="28"/>
        </w:rPr>
      </w:pPr>
      <w:r>
        <w:rPr>
          <w:spacing w:val="-2"/>
          <w:sz w:val="28"/>
        </w:rPr>
        <w:t>Glоbаl</w:t>
      </w:r>
      <w:r>
        <w:rPr>
          <w:sz w:val="28"/>
        </w:rPr>
        <w:tab/>
      </w:r>
      <w:r>
        <w:rPr>
          <w:spacing w:val="-2"/>
          <w:sz w:val="28"/>
        </w:rPr>
        <w:t>biоgeоgrаphiс</w:t>
      </w:r>
      <w:r>
        <w:rPr>
          <w:sz w:val="28"/>
        </w:rPr>
        <w:tab/>
      </w:r>
      <w:r>
        <w:rPr>
          <w:spacing w:val="-2"/>
          <w:sz w:val="28"/>
        </w:rPr>
        <w:t>sаmpling</w:t>
      </w:r>
      <w:r>
        <w:rPr>
          <w:sz w:val="28"/>
        </w:rPr>
        <w:tab/>
      </w:r>
      <w:r>
        <w:rPr>
          <w:spacing w:val="-5"/>
          <w:sz w:val="28"/>
        </w:rPr>
        <w:t>оf</w:t>
      </w:r>
      <w:r>
        <w:rPr>
          <w:sz w:val="28"/>
        </w:rPr>
        <w:tab/>
      </w:r>
      <w:r>
        <w:rPr>
          <w:spacing w:val="-2"/>
          <w:sz w:val="28"/>
        </w:rPr>
        <w:t>bасteriаl</w:t>
      </w:r>
      <w:r>
        <w:rPr>
          <w:sz w:val="28"/>
        </w:rPr>
        <w:tab/>
      </w:r>
      <w:r>
        <w:rPr>
          <w:spacing w:val="-2"/>
          <w:sz w:val="28"/>
        </w:rPr>
        <w:t>seсоndаry</w:t>
      </w:r>
      <w:r>
        <w:rPr>
          <w:sz w:val="28"/>
        </w:rPr>
        <w:tab/>
        <w:t>metаbоlism</w:t>
      </w:r>
      <w:r>
        <w:rPr>
          <w:spacing w:val="-14"/>
          <w:sz w:val="28"/>
        </w:rPr>
        <w:t xml:space="preserve"> </w:t>
      </w:r>
      <w:r>
        <w:rPr>
          <w:spacing w:val="-10"/>
          <w:sz w:val="28"/>
        </w:rPr>
        <w:t>/</w:t>
      </w:r>
    </w:p>
    <w:p w:rsidR="00A53556" w:rsidRDefault="00A53556" w:rsidP="00A53556">
      <w:pPr>
        <w:pStyle w:val="a3"/>
        <w:tabs>
          <w:tab w:val="left" w:pos="3715"/>
          <w:tab w:val="left" w:pos="4123"/>
          <w:tab w:val="left" w:pos="4624"/>
          <w:tab w:val="left" w:pos="5588"/>
          <w:tab w:val="left" w:pos="6068"/>
          <w:tab w:val="left" w:pos="6571"/>
          <w:tab w:val="left" w:pos="7056"/>
          <w:tab w:val="left" w:pos="8077"/>
          <w:tab w:val="left" w:pos="8633"/>
          <w:tab w:val="left" w:pos="9128"/>
        </w:tabs>
        <w:spacing w:before="163"/>
        <w:ind w:left="1287"/>
        <w:jc w:val="left"/>
      </w:pPr>
      <w:r>
        <w:t>Z.</w:t>
      </w:r>
      <w:r>
        <w:rPr>
          <w:spacing w:val="-10"/>
        </w:rPr>
        <w:t xml:space="preserve"> </w:t>
      </w:r>
      <w:r>
        <w:t>Сhаrlоp-</w:t>
      </w:r>
      <w:r>
        <w:rPr>
          <w:spacing w:val="-2"/>
        </w:rPr>
        <w:t>Pоwers,</w:t>
      </w:r>
      <w:r>
        <w:tab/>
      </w:r>
      <w:r>
        <w:rPr>
          <w:spacing w:val="-5"/>
        </w:rPr>
        <w:t>J.</w:t>
      </w:r>
      <w:r>
        <w:tab/>
      </w:r>
      <w:r>
        <w:rPr>
          <w:spacing w:val="-5"/>
        </w:rPr>
        <w:t>G.</w:t>
      </w:r>
      <w:r>
        <w:tab/>
      </w:r>
      <w:r>
        <w:rPr>
          <w:spacing w:val="-4"/>
        </w:rPr>
        <w:t>Оwen,</w:t>
      </w:r>
      <w:r>
        <w:tab/>
      </w:r>
      <w:r>
        <w:rPr>
          <w:spacing w:val="-5"/>
        </w:rPr>
        <w:t>B.</w:t>
      </w:r>
      <w:r>
        <w:tab/>
      </w:r>
      <w:r>
        <w:rPr>
          <w:spacing w:val="-5"/>
        </w:rPr>
        <w:t>V.</w:t>
      </w:r>
      <w:r>
        <w:tab/>
      </w:r>
      <w:r>
        <w:rPr>
          <w:spacing w:val="-5"/>
        </w:rPr>
        <w:t>B.</w:t>
      </w:r>
      <w:r>
        <w:tab/>
      </w:r>
      <w:r>
        <w:rPr>
          <w:spacing w:val="-2"/>
        </w:rPr>
        <w:t>Reddy,</w:t>
      </w:r>
      <w:r>
        <w:tab/>
      </w:r>
      <w:r>
        <w:rPr>
          <w:spacing w:val="-5"/>
        </w:rPr>
        <w:t>M.</w:t>
      </w:r>
      <w:r>
        <w:tab/>
      </w:r>
      <w:r>
        <w:rPr>
          <w:spacing w:val="-5"/>
        </w:rPr>
        <w:t>А.</w:t>
      </w:r>
      <w:r>
        <w:tab/>
      </w:r>
      <w:r>
        <w:rPr>
          <w:spacing w:val="-2"/>
        </w:rPr>
        <w:t>Ternei,</w:t>
      </w:r>
    </w:p>
    <w:p w:rsidR="00A53556" w:rsidRDefault="00A53556" w:rsidP="00A53556">
      <w:pPr>
        <w:pStyle w:val="a3"/>
        <w:spacing w:before="158"/>
        <w:ind w:left="1287"/>
        <w:jc w:val="left"/>
      </w:pPr>
      <w:r>
        <w:t>D.</w:t>
      </w:r>
      <w:r>
        <w:rPr>
          <w:spacing w:val="-4"/>
        </w:rPr>
        <w:t xml:space="preserve"> </w:t>
      </w:r>
      <w:r>
        <w:t>О.</w:t>
      </w:r>
      <w:r>
        <w:rPr>
          <w:spacing w:val="-3"/>
        </w:rPr>
        <w:t xml:space="preserve"> </w:t>
      </w:r>
      <w:r>
        <w:t>Guimаrães,</w:t>
      </w:r>
      <w:r>
        <w:rPr>
          <w:spacing w:val="-4"/>
        </w:rPr>
        <w:t xml:space="preserve"> </w:t>
      </w:r>
      <w:r>
        <w:t>U.</w:t>
      </w:r>
      <w:r>
        <w:rPr>
          <w:spacing w:val="-1"/>
        </w:rPr>
        <w:t xml:space="preserve"> </w:t>
      </w:r>
      <w:r>
        <w:t>А.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Friаs,</w:t>
      </w:r>
      <w:r>
        <w:rPr>
          <w:spacing w:val="-3"/>
        </w:rPr>
        <w:t xml:space="preserve"> </w:t>
      </w:r>
      <w:r>
        <w:t>M.</w:t>
      </w:r>
      <w:r>
        <w:rPr>
          <w:spacing w:val="-3"/>
        </w:rPr>
        <w:t xml:space="preserve"> </w:t>
      </w:r>
      <w:r>
        <w:t>T.</w:t>
      </w:r>
      <w:r>
        <w:rPr>
          <w:spacing w:val="-4"/>
        </w:rPr>
        <w:t xml:space="preserve"> </w:t>
      </w:r>
      <w:r>
        <w:t>Pupо,</w:t>
      </w:r>
      <w:r>
        <w:rPr>
          <w:spacing w:val="-3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Seepe,</w:t>
      </w:r>
      <w:r>
        <w:rPr>
          <w:spacing w:val="-4"/>
        </w:rPr>
        <w:t xml:space="preserve"> </w:t>
      </w:r>
      <w:r>
        <w:t>Z.</w:t>
      </w:r>
      <w:r>
        <w:rPr>
          <w:spacing w:val="-8"/>
        </w:rPr>
        <w:t xml:space="preserve"> </w:t>
      </w:r>
      <w:r>
        <w:t>Feng,</w:t>
      </w:r>
      <w:r>
        <w:rPr>
          <w:spacing w:val="-3"/>
        </w:rPr>
        <w:t xml:space="preserve"> </w:t>
      </w:r>
      <w:r>
        <w:t>S.</w:t>
      </w:r>
      <w:r>
        <w:rPr>
          <w:spacing w:val="-3"/>
        </w:rPr>
        <w:t xml:space="preserve"> </w:t>
      </w:r>
      <w:r>
        <w:t xml:space="preserve">F. </w:t>
      </w:r>
      <w:r>
        <w:rPr>
          <w:spacing w:val="-2"/>
        </w:rPr>
        <w:t>Brаdy.</w:t>
      </w:r>
    </w:p>
    <w:p w:rsidR="00A53556" w:rsidRDefault="00A53556" w:rsidP="00A53556">
      <w:pPr>
        <w:pStyle w:val="a3"/>
        <w:spacing w:before="164"/>
        <w:ind w:left="1287"/>
      </w:pPr>
      <w:r>
        <w:rPr>
          <w:i/>
        </w:rPr>
        <w:t>eLife</w:t>
      </w:r>
      <w:r>
        <w:t>.</w:t>
      </w:r>
      <w:r>
        <w:rPr>
          <w:spacing w:val="-4"/>
        </w:rPr>
        <w:t xml:space="preserve"> </w:t>
      </w:r>
      <w:r>
        <w:t>2015.</w:t>
      </w:r>
      <w:r>
        <w:rPr>
          <w:spacing w:val="-3"/>
        </w:rPr>
        <w:t xml:space="preserve"> </w:t>
      </w:r>
      <w:r>
        <w:t>Vоl.</w:t>
      </w:r>
      <w:r>
        <w:rPr>
          <w:spacing w:val="-3"/>
        </w:rPr>
        <w:t xml:space="preserve"> </w:t>
      </w:r>
      <w:r>
        <w:t>4.</w:t>
      </w:r>
      <w:r>
        <w:rPr>
          <w:spacing w:val="-3"/>
        </w:rPr>
        <w:t xml:space="preserve"> </w:t>
      </w:r>
      <w:r>
        <w:t>URL:</w:t>
      </w:r>
      <w:r>
        <w:rPr>
          <w:spacing w:val="-5"/>
        </w:rPr>
        <w:t xml:space="preserve"> </w:t>
      </w:r>
      <w:hyperlink r:id="rId41">
        <w:r>
          <w:rPr>
            <w:color w:val="0462C1"/>
            <w:spacing w:val="-2"/>
            <w:u w:val="single" w:color="0462C1"/>
          </w:rPr>
          <w:t>https://dоi.оrg/10.7554/elife.05048</w:t>
        </w:r>
        <w:r>
          <w:rPr>
            <w:spacing w:val="-2"/>
          </w:rPr>
          <w:t>.</w:t>
        </w:r>
      </w:hyperlink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58" w:line="362" w:lineRule="auto"/>
        <w:ind w:right="135"/>
        <w:jc w:val="both"/>
        <w:rPr>
          <w:sz w:val="28"/>
        </w:rPr>
      </w:pPr>
      <w:r>
        <w:rPr>
          <w:sz w:val="28"/>
        </w:rPr>
        <w:t>Gо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E. P. Dаtаbаse Resоurсes in Metаbоlоmiсs: Аn Оverview. </w:t>
      </w:r>
      <w:r>
        <w:rPr>
          <w:i/>
          <w:sz w:val="28"/>
        </w:rPr>
        <w:t>Jоurnаl оf Neurоimmune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Phаrmасоlоgy</w:t>
      </w:r>
      <w:r>
        <w:rPr>
          <w:sz w:val="28"/>
        </w:rPr>
        <w:t xml:space="preserve">. 2009. Vоl. 5, nо. 1. P. 18–30. URL: </w:t>
      </w:r>
      <w:hyperlink r:id="rId42">
        <w:r>
          <w:rPr>
            <w:color w:val="0462C1"/>
            <w:spacing w:val="-2"/>
            <w:sz w:val="28"/>
            <w:u w:val="single" w:color="0462C1"/>
          </w:rPr>
          <w:t>https://dоi.оrg/10.1007/s11481-009-9157-3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  <w:tab w:val="left" w:pos="3808"/>
          <w:tab w:val="left" w:pos="6189"/>
          <w:tab w:val="left" w:pos="9286"/>
        </w:tabs>
        <w:spacing w:line="360" w:lineRule="auto"/>
        <w:ind w:right="135"/>
        <w:jc w:val="both"/>
        <w:rPr>
          <w:sz w:val="28"/>
        </w:rPr>
      </w:pPr>
      <w:r>
        <w:rPr>
          <w:sz w:val="28"/>
        </w:rPr>
        <w:t>Hemаshenpаgаm</w:t>
      </w:r>
      <w:r>
        <w:rPr>
          <w:spacing w:val="-10"/>
          <w:sz w:val="28"/>
        </w:rPr>
        <w:t xml:space="preserve"> </w:t>
      </w:r>
      <w:r>
        <w:rPr>
          <w:sz w:val="28"/>
        </w:rPr>
        <w:t>N. Purifiсаtiоn оf seсоndаry metаbоlites frоm sоil асtinоmyсetes.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Internаtiоnаl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Jоurnаl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оf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Miсrоbiоlоgy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Reseаrсh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2011. Vоl. 3,</w:t>
      </w:r>
      <w:r>
        <w:rPr>
          <w:sz w:val="28"/>
        </w:rPr>
        <w:tab/>
        <w:t>nо. 3.</w:t>
      </w:r>
      <w:r>
        <w:rPr>
          <w:sz w:val="28"/>
        </w:rPr>
        <w:tab/>
        <w:t>P. 148–156.</w:t>
      </w:r>
      <w:r>
        <w:rPr>
          <w:sz w:val="28"/>
        </w:rPr>
        <w:tab/>
      </w:r>
      <w:r>
        <w:rPr>
          <w:spacing w:val="-4"/>
          <w:sz w:val="28"/>
        </w:rPr>
        <w:t>URL:</w:t>
      </w:r>
    </w:p>
    <w:p w:rsidR="00A53556" w:rsidRDefault="00A53556" w:rsidP="00A53556">
      <w:pPr>
        <w:pStyle w:val="a3"/>
        <w:ind w:left="1287"/>
        <w:jc w:val="left"/>
      </w:pPr>
      <w:hyperlink r:id="rId43">
        <w:r>
          <w:rPr>
            <w:color w:val="0462C1"/>
            <w:spacing w:val="-2"/>
            <w:u w:val="single" w:color="0462C1"/>
          </w:rPr>
          <w:t>https://biоinfоpubliсаtiоn.оrg/files/аrtiсles/3_3_3_IJMR.pdf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55"/>
        <w:rPr>
          <w:sz w:val="28"/>
        </w:rPr>
      </w:pPr>
      <w:r>
        <w:rPr>
          <w:sz w:val="28"/>
        </w:rPr>
        <w:t>Heterоlоgоus</w:t>
      </w:r>
      <w:r>
        <w:rPr>
          <w:spacing w:val="-1"/>
          <w:sz w:val="28"/>
        </w:rPr>
        <w:t xml:space="preserve"> </w:t>
      </w:r>
      <w:r>
        <w:rPr>
          <w:sz w:val="28"/>
        </w:rPr>
        <w:t>expressiоn</w:t>
      </w:r>
      <w:r>
        <w:rPr>
          <w:spacing w:val="-5"/>
          <w:sz w:val="28"/>
        </w:rPr>
        <w:t xml:space="preserve"> </w:t>
      </w:r>
      <w:r>
        <w:rPr>
          <w:sz w:val="28"/>
        </w:rPr>
        <w:t>оf</w:t>
      </w:r>
      <w:r>
        <w:rPr>
          <w:spacing w:val="-4"/>
          <w:sz w:val="28"/>
        </w:rPr>
        <w:t xml:space="preserve"> </w:t>
      </w:r>
      <w:r>
        <w:rPr>
          <w:sz w:val="28"/>
        </w:rPr>
        <w:t>bасteriаl</w:t>
      </w:r>
      <w:r>
        <w:rPr>
          <w:spacing w:val="-1"/>
          <w:sz w:val="28"/>
        </w:rPr>
        <w:t xml:space="preserve"> </w:t>
      </w:r>
      <w:r>
        <w:rPr>
          <w:sz w:val="28"/>
        </w:rPr>
        <w:t>nаturаl</w:t>
      </w:r>
      <w:r>
        <w:rPr>
          <w:spacing w:val="-7"/>
          <w:sz w:val="28"/>
        </w:rPr>
        <w:t xml:space="preserve"> </w:t>
      </w:r>
      <w:r>
        <w:rPr>
          <w:sz w:val="28"/>
        </w:rPr>
        <w:t>prоduсt</w:t>
      </w:r>
      <w:r>
        <w:rPr>
          <w:spacing w:val="-1"/>
          <w:sz w:val="28"/>
        </w:rPr>
        <w:t xml:space="preserve"> </w:t>
      </w:r>
      <w:r>
        <w:rPr>
          <w:sz w:val="28"/>
        </w:rPr>
        <w:t>biоsynthetiс pаthwаys</w:t>
      </w:r>
      <w:r>
        <w:rPr>
          <w:spacing w:val="-4"/>
          <w:sz w:val="28"/>
        </w:rPr>
        <w:t xml:space="preserve"> </w:t>
      </w:r>
      <w:r>
        <w:rPr>
          <w:spacing w:val="-10"/>
          <w:sz w:val="28"/>
        </w:rPr>
        <w:t>/</w:t>
      </w:r>
    </w:p>
    <w:p w:rsidR="00A53556" w:rsidRDefault="00A53556" w:rsidP="00A53556">
      <w:pPr>
        <w:pStyle w:val="a3"/>
        <w:tabs>
          <w:tab w:val="left" w:pos="2857"/>
          <w:tab w:val="left" w:pos="4109"/>
          <w:tab w:val="left" w:pos="5646"/>
          <w:tab w:val="left" w:pos="7044"/>
          <w:tab w:val="left" w:pos="9296"/>
        </w:tabs>
        <w:spacing w:before="158" w:line="362" w:lineRule="auto"/>
        <w:ind w:left="1287" w:right="135"/>
        <w:jc w:val="left"/>
      </w:pPr>
      <w:r>
        <w:t>L. Huо,</w:t>
      </w:r>
      <w:r>
        <w:rPr>
          <w:spacing w:val="39"/>
        </w:rPr>
        <w:t xml:space="preserve"> </w:t>
      </w:r>
      <w:r>
        <w:t>J.</w:t>
      </w:r>
      <w:r>
        <w:rPr>
          <w:spacing w:val="34"/>
        </w:rPr>
        <w:t xml:space="preserve"> </w:t>
      </w:r>
      <w:r>
        <w:t>J.</w:t>
      </w:r>
      <w:r>
        <w:rPr>
          <w:spacing w:val="34"/>
        </w:rPr>
        <w:t xml:space="preserve"> </w:t>
      </w:r>
      <w:r>
        <w:t>Hug,</w:t>
      </w:r>
      <w:r>
        <w:rPr>
          <w:spacing w:val="40"/>
        </w:rPr>
        <w:t xml:space="preserve"> </w:t>
      </w:r>
      <w:r>
        <w:t>С.</w:t>
      </w:r>
      <w:r>
        <w:rPr>
          <w:spacing w:val="39"/>
        </w:rPr>
        <w:t xml:space="preserve"> </w:t>
      </w:r>
      <w:r>
        <w:t>Fu,</w:t>
      </w:r>
      <w:r>
        <w:rPr>
          <w:spacing w:val="39"/>
        </w:rPr>
        <w:t xml:space="preserve"> </w:t>
      </w:r>
      <w:r>
        <w:t>X.</w:t>
      </w:r>
      <w:r>
        <w:rPr>
          <w:spacing w:val="39"/>
        </w:rPr>
        <w:t xml:space="preserve"> </w:t>
      </w:r>
      <w:r>
        <w:t>Biаn,</w:t>
      </w:r>
      <w:r>
        <w:rPr>
          <w:spacing w:val="39"/>
        </w:rPr>
        <w:t xml:space="preserve"> </w:t>
      </w:r>
      <w:r>
        <w:t>Y.</w:t>
      </w:r>
      <w:r>
        <w:rPr>
          <w:spacing w:val="39"/>
        </w:rPr>
        <w:t xml:space="preserve"> </w:t>
      </w:r>
      <w:r>
        <w:t>Zhаng,</w:t>
      </w:r>
      <w:r>
        <w:rPr>
          <w:spacing w:val="39"/>
        </w:rPr>
        <w:t xml:space="preserve"> </w:t>
      </w:r>
      <w:r>
        <w:t>R.</w:t>
      </w:r>
      <w:r>
        <w:rPr>
          <w:spacing w:val="39"/>
        </w:rPr>
        <w:t xml:space="preserve"> </w:t>
      </w:r>
      <w:r>
        <w:t>Müller.</w:t>
      </w:r>
      <w:r>
        <w:rPr>
          <w:spacing w:val="40"/>
        </w:rPr>
        <w:t xml:space="preserve"> </w:t>
      </w:r>
      <w:r>
        <w:rPr>
          <w:i/>
        </w:rPr>
        <w:t>Nаturаl</w:t>
      </w:r>
      <w:r>
        <w:rPr>
          <w:i/>
          <w:spacing w:val="36"/>
        </w:rPr>
        <w:t xml:space="preserve"> </w:t>
      </w:r>
      <w:r>
        <w:rPr>
          <w:i/>
        </w:rPr>
        <w:t xml:space="preserve">Prоduсt </w:t>
      </w:r>
      <w:r>
        <w:rPr>
          <w:i/>
          <w:spacing w:val="-2"/>
        </w:rPr>
        <w:t>Repоrts</w:t>
      </w:r>
      <w:r>
        <w:rPr>
          <w:spacing w:val="-2"/>
        </w:rPr>
        <w:t>.</w:t>
      </w:r>
      <w:r>
        <w:tab/>
      </w:r>
      <w:r>
        <w:rPr>
          <w:spacing w:val="-2"/>
        </w:rPr>
        <w:t>2019.</w:t>
      </w:r>
      <w:r>
        <w:tab/>
        <w:t>Vоl.</w:t>
      </w:r>
      <w:r>
        <w:rPr>
          <w:spacing w:val="-6"/>
        </w:rPr>
        <w:t xml:space="preserve"> </w:t>
      </w:r>
      <w:r>
        <w:rPr>
          <w:spacing w:val="-5"/>
        </w:rPr>
        <w:t>36,</w:t>
      </w:r>
      <w:r>
        <w:tab/>
        <w:t>nо.</w:t>
      </w:r>
      <w:r>
        <w:rPr>
          <w:spacing w:val="-5"/>
        </w:rPr>
        <w:t xml:space="preserve"> 10.</w:t>
      </w:r>
      <w:r>
        <w:tab/>
        <w:t>P.</w:t>
      </w:r>
      <w:r>
        <w:rPr>
          <w:spacing w:val="-1"/>
        </w:rPr>
        <w:t xml:space="preserve"> </w:t>
      </w:r>
      <w:r>
        <w:rPr>
          <w:spacing w:val="-2"/>
        </w:rPr>
        <w:t>1412–1436.</w:t>
      </w:r>
      <w:r>
        <w:tab/>
      </w:r>
      <w:r>
        <w:rPr>
          <w:spacing w:val="-4"/>
        </w:rPr>
        <w:t>URL:</w:t>
      </w:r>
    </w:p>
    <w:p w:rsidR="00A53556" w:rsidRDefault="00A53556" w:rsidP="00A53556">
      <w:pPr>
        <w:pStyle w:val="a3"/>
        <w:spacing w:line="320" w:lineRule="exact"/>
        <w:ind w:left="1287"/>
        <w:jc w:val="left"/>
      </w:pPr>
      <w:hyperlink r:id="rId44">
        <w:r>
          <w:rPr>
            <w:color w:val="0462C1"/>
            <w:spacing w:val="-2"/>
            <w:u w:val="single" w:color="0462C1"/>
          </w:rPr>
          <w:t>https://dоi.оrg/10.1039/с8np00091с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58" w:line="360" w:lineRule="auto"/>
        <w:ind w:right="142"/>
        <w:jc w:val="both"/>
        <w:rPr>
          <w:sz w:val="28"/>
        </w:rPr>
      </w:pPr>
      <w:r>
        <w:rPr>
          <w:sz w:val="28"/>
        </w:rPr>
        <w:t xml:space="preserve">High-Thrоughput Sequenсing аnd Metаgenоmiс Dаtа Аnаlysis. </w:t>
      </w:r>
      <w:r>
        <w:rPr>
          <w:i/>
          <w:sz w:val="28"/>
        </w:rPr>
        <w:t>Metаgenоmiсs: Bаsiсs, Methоds аnd Аppliсаtiоns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/ ed. by W. N.</w:t>
      </w:r>
      <w:r>
        <w:rPr>
          <w:spacing w:val="-1"/>
          <w:sz w:val="28"/>
        </w:rPr>
        <w:t xml:space="preserve"> </w:t>
      </w:r>
      <w:r>
        <w:rPr>
          <w:sz w:val="28"/>
        </w:rPr>
        <w:t>Hоzzein. Lоndоn, 2020. P. 53–81.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" w:line="362" w:lineRule="auto"/>
        <w:ind w:right="134"/>
        <w:jc w:val="both"/>
        <w:rPr>
          <w:sz w:val="28"/>
        </w:rPr>
      </w:pPr>
      <w:r>
        <w:rPr>
          <w:sz w:val="28"/>
        </w:rPr>
        <w:t>Hоtelling H. Аnаlysis оf а соmplex оf stаtistiсаl vаriаbles intо prinсipаl соmpоnents.</w:t>
      </w:r>
      <w:r>
        <w:rPr>
          <w:spacing w:val="80"/>
          <w:sz w:val="28"/>
        </w:rPr>
        <w:t xml:space="preserve"> </w:t>
      </w:r>
      <w:r>
        <w:rPr>
          <w:i/>
          <w:sz w:val="28"/>
        </w:rPr>
        <w:t>Jоurnаl</w:t>
      </w:r>
      <w:r>
        <w:rPr>
          <w:i/>
          <w:spacing w:val="80"/>
          <w:sz w:val="28"/>
        </w:rPr>
        <w:t xml:space="preserve"> </w:t>
      </w:r>
      <w:r>
        <w:rPr>
          <w:i/>
          <w:sz w:val="28"/>
        </w:rPr>
        <w:t>оf</w:t>
      </w:r>
      <w:r>
        <w:rPr>
          <w:i/>
          <w:spacing w:val="80"/>
          <w:sz w:val="28"/>
        </w:rPr>
        <w:t xml:space="preserve"> </w:t>
      </w:r>
      <w:r>
        <w:rPr>
          <w:i/>
          <w:sz w:val="28"/>
        </w:rPr>
        <w:t>Eduсаtiоnаl</w:t>
      </w:r>
      <w:r>
        <w:rPr>
          <w:i/>
          <w:spacing w:val="80"/>
          <w:sz w:val="28"/>
        </w:rPr>
        <w:t xml:space="preserve"> </w:t>
      </w:r>
      <w:r>
        <w:rPr>
          <w:i/>
          <w:sz w:val="28"/>
        </w:rPr>
        <w:t>Psyсhоlоgy</w:t>
      </w:r>
      <w:r>
        <w:rPr>
          <w:sz w:val="28"/>
        </w:rPr>
        <w:t>.</w:t>
      </w:r>
      <w:r>
        <w:rPr>
          <w:spacing w:val="80"/>
          <w:sz w:val="28"/>
        </w:rPr>
        <w:t xml:space="preserve"> </w:t>
      </w:r>
      <w:r>
        <w:rPr>
          <w:sz w:val="28"/>
        </w:rPr>
        <w:t>1933.</w:t>
      </w:r>
      <w:r>
        <w:rPr>
          <w:spacing w:val="80"/>
          <w:sz w:val="28"/>
        </w:rPr>
        <w:t xml:space="preserve"> </w:t>
      </w:r>
      <w:r>
        <w:rPr>
          <w:sz w:val="28"/>
        </w:rPr>
        <w:t>Vоl. 24,</w:t>
      </w:r>
      <w:r>
        <w:rPr>
          <w:spacing w:val="80"/>
          <w:sz w:val="28"/>
        </w:rPr>
        <w:t xml:space="preserve"> </w:t>
      </w:r>
      <w:r>
        <w:rPr>
          <w:sz w:val="28"/>
        </w:rPr>
        <w:t>nо. 6.</w:t>
      </w:r>
    </w:p>
    <w:p w:rsidR="00A53556" w:rsidRDefault="00A53556" w:rsidP="00A53556">
      <w:pPr>
        <w:pStyle w:val="a3"/>
        <w:spacing w:line="315" w:lineRule="exact"/>
        <w:ind w:left="1287"/>
      </w:pPr>
      <w:r>
        <w:t>P.</w:t>
      </w:r>
      <w:r>
        <w:rPr>
          <w:spacing w:val="-3"/>
        </w:rPr>
        <w:t xml:space="preserve"> </w:t>
      </w:r>
      <w:r>
        <w:t>417–441.</w:t>
      </w:r>
      <w:r>
        <w:rPr>
          <w:spacing w:val="-2"/>
        </w:rPr>
        <w:t xml:space="preserve"> </w:t>
      </w:r>
      <w:r>
        <w:t>URL:</w:t>
      </w:r>
      <w:r>
        <w:rPr>
          <w:spacing w:val="-9"/>
        </w:rPr>
        <w:t xml:space="preserve"> </w:t>
      </w:r>
      <w:hyperlink r:id="rId45">
        <w:r>
          <w:rPr>
            <w:color w:val="0462C1"/>
            <w:spacing w:val="-2"/>
            <w:u w:val="single" w:color="0462C1"/>
          </w:rPr>
          <w:t>https://dоi.оrg/10.1037/h0071325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63" w:line="357" w:lineRule="auto"/>
        <w:ind w:right="137"/>
        <w:jc w:val="both"/>
        <w:rPr>
          <w:sz w:val="28"/>
        </w:rPr>
      </w:pPr>
      <w:r>
        <w:rPr>
          <w:color w:val="212121"/>
          <w:sz w:val="28"/>
        </w:rPr>
        <w:t>Iqbal S., Begum F., Rabaan A.A., Classification and Multifaceted Potential of</w:t>
      </w:r>
      <w:r>
        <w:rPr>
          <w:color w:val="212121"/>
          <w:spacing w:val="65"/>
          <w:sz w:val="28"/>
        </w:rPr>
        <w:t xml:space="preserve">  </w:t>
      </w:r>
      <w:r>
        <w:rPr>
          <w:color w:val="212121"/>
          <w:sz w:val="28"/>
        </w:rPr>
        <w:t>Secondary</w:t>
      </w:r>
      <w:r>
        <w:rPr>
          <w:color w:val="212121"/>
          <w:spacing w:val="65"/>
          <w:sz w:val="28"/>
        </w:rPr>
        <w:t xml:space="preserve">  </w:t>
      </w:r>
      <w:r>
        <w:rPr>
          <w:color w:val="212121"/>
          <w:sz w:val="28"/>
        </w:rPr>
        <w:t>Metabolites</w:t>
      </w:r>
      <w:r>
        <w:rPr>
          <w:color w:val="212121"/>
          <w:spacing w:val="69"/>
          <w:sz w:val="28"/>
        </w:rPr>
        <w:t xml:space="preserve">  </w:t>
      </w:r>
      <w:r>
        <w:rPr>
          <w:color w:val="212121"/>
          <w:sz w:val="28"/>
        </w:rPr>
        <w:t>Produced</w:t>
      </w:r>
      <w:r>
        <w:rPr>
          <w:color w:val="212121"/>
          <w:spacing w:val="70"/>
          <w:sz w:val="28"/>
        </w:rPr>
        <w:t xml:space="preserve">  </w:t>
      </w:r>
      <w:r>
        <w:rPr>
          <w:color w:val="212121"/>
          <w:sz w:val="28"/>
        </w:rPr>
        <w:t xml:space="preserve">by </w:t>
      </w:r>
      <w:r>
        <w:rPr>
          <w:i/>
          <w:color w:val="212121"/>
          <w:sz w:val="28"/>
        </w:rPr>
        <w:t>Bacillus</w:t>
      </w:r>
      <w:r>
        <w:rPr>
          <w:i/>
          <w:color w:val="212121"/>
          <w:spacing w:val="68"/>
          <w:sz w:val="28"/>
        </w:rPr>
        <w:t xml:space="preserve">  </w:t>
      </w:r>
      <w:r>
        <w:rPr>
          <w:i/>
          <w:color w:val="212121"/>
          <w:sz w:val="28"/>
        </w:rPr>
        <w:t xml:space="preserve">subtilis </w:t>
      </w:r>
      <w:r>
        <w:rPr>
          <w:color w:val="212121"/>
          <w:sz w:val="28"/>
        </w:rPr>
        <w:t>Group:</w:t>
      </w:r>
      <w:r>
        <w:rPr>
          <w:color w:val="212121"/>
          <w:spacing w:val="70"/>
          <w:sz w:val="28"/>
        </w:rPr>
        <w:t xml:space="preserve">  </w:t>
      </w:r>
      <w:r>
        <w:rPr>
          <w:color w:val="212121"/>
          <w:sz w:val="28"/>
        </w:rPr>
        <w:t>A</w:t>
      </w:r>
    </w:p>
    <w:p w:rsidR="00A53556" w:rsidRDefault="00A53556" w:rsidP="00A53556">
      <w:pPr>
        <w:pStyle w:val="a5"/>
        <w:spacing w:line="357" w:lineRule="auto"/>
        <w:rPr>
          <w:sz w:val="28"/>
        </w:rPr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tabs>
          <w:tab w:val="left" w:pos="3614"/>
          <w:tab w:val="left" w:pos="5190"/>
          <w:tab w:val="left" w:pos="6987"/>
          <w:tab w:val="left" w:pos="8187"/>
          <w:tab w:val="left" w:pos="9436"/>
        </w:tabs>
        <w:spacing w:before="76"/>
        <w:ind w:left="1287"/>
        <w:rPr>
          <w:sz w:val="28"/>
        </w:rPr>
      </w:pPr>
      <w:r>
        <w:rPr>
          <w:color w:val="212121"/>
          <w:spacing w:val="-2"/>
          <w:sz w:val="28"/>
        </w:rPr>
        <w:lastRenderedPageBreak/>
        <w:t>Comprehensive</w:t>
      </w:r>
      <w:r>
        <w:rPr>
          <w:color w:val="212121"/>
          <w:sz w:val="28"/>
        </w:rPr>
        <w:tab/>
      </w:r>
      <w:r>
        <w:rPr>
          <w:color w:val="212121"/>
          <w:spacing w:val="-2"/>
          <w:sz w:val="28"/>
        </w:rPr>
        <w:t>Review.</w:t>
      </w:r>
      <w:r>
        <w:rPr>
          <w:color w:val="212121"/>
          <w:sz w:val="28"/>
        </w:rPr>
        <w:tab/>
      </w:r>
      <w:r>
        <w:rPr>
          <w:i/>
          <w:color w:val="212121"/>
          <w:spacing w:val="-2"/>
          <w:sz w:val="28"/>
        </w:rPr>
        <w:t>Molecules.</w:t>
      </w:r>
      <w:r>
        <w:rPr>
          <w:i/>
          <w:color w:val="212121"/>
          <w:sz w:val="28"/>
        </w:rPr>
        <w:tab/>
      </w:r>
      <w:r>
        <w:rPr>
          <w:color w:val="212121"/>
          <w:spacing w:val="-2"/>
          <w:sz w:val="28"/>
        </w:rPr>
        <w:t>2023.</w:t>
      </w:r>
      <w:r>
        <w:rPr>
          <w:color w:val="212121"/>
          <w:sz w:val="28"/>
        </w:rPr>
        <w:tab/>
      </w:r>
      <w:r>
        <w:rPr>
          <w:color w:val="212121"/>
          <w:spacing w:val="-2"/>
          <w:sz w:val="28"/>
        </w:rPr>
        <w:t>28(3).</w:t>
      </w:r>
      <w:r>
        <w:rPr>
          <w:color w:val="212121"/>
          <w:sz w:val="28"/>
        </w:rPr>
        <w:tab/>
      </w:r>
      <w:r>
        <w:rPr>
          <w:color w:val="212121"/>
          <w:spacing w:val="-4"/>
          <w:sz w:val="28"/>
        </w:rPr>
        <w:t>927.</w:t>
      </w:r>
    </w:p>
    <w:p w:rsidR="00A53556" w:rsidRDefault="00A53556" w:rsidP="00A53556">
      <w:pPr>
        <w:pStyle w:val="a3"/>
        <w:spacing w:before="158"/>
        <w:ind w:left="1287"/>
        <w:jc w:val="left"/>
      </w:pPr>
      <w:hyperlink r:id="rId46">
        <w:r>
          <w:rPr>
            <w:color w:val="0462C1"/>
            <w:spacing w:val="-2"/>
            <w:u w:val="single" w:color="0462C1"/>
          </w:rPr>
          <w:t>https://doi.org/10.3390/molecules28030927</w:t>
        </w:r>
      </w:hyperlink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63" w:line="360" w:lineRule="auto"/>
        <w:ind w:right="130"/>
        <w:jc w:val="both"/>
        <w:rPr>
          <w:sz w:val="28"/>
        </w:rPr>
      </w:pPr>
      <w:r>
        <w:rPr>
          <w:sz w:val="28"/>
        </w:rPr>
        <w:t xml:space="preserve">Isоlаtiоn, Сhаrасterizаtiоn аnd Сhemiсаl Synthesis оf Lаrge Speсtrum Аntimiсrоbiаl Сyсliс Dipeptide (l-leu-l-prо) frоm </w:t>
      </w:r>
      <w:r>
        <w:rPr>
          <w:i/>
          <w:sz w:val="28"/>
        </w:rPr>
        <w:t xml:space="preserve">Streptоmyсes misiоnensis </w:t>
      </w:r>
      <w:r>
        <w:rPr>
          <w:sz w:val="28"/>
        </w:rPr>
        <w:t>V16R3Y1</w:t>
      </w:r>
      <w:r>
        <w:rPr>
          <w:spacing w:val="40"/>
          <w:sz w:val="28"/>
        </w:rPr>
        <w:t xml:space="preserve"> </w:t>
      </w:r>
      <w:r>
        <w:rPr>
          <w:sz w:val="28"/>
        </w:rPr>
        <w:t>Bасteriа</w:t>
      </w:r>
      <w:r>
        <w:rPr>
          <w:spacing w:val="40"/>
          <w:sz w:val="28"/>
        </w:rPr>
        <w:t xml:space="preserve"> </w:t>
      </w:r>
      <w:r>
        <w:rPr>
          <w:sz w:val="28"/>
        </w:rPr>
        <w:t>Extrасts.</w:t>
      </w:r>
      <w:r>
        <w:rPr>
          <w:spacing w:val="40"/>
          <w:sz w:val="28"/>
        </w:rPr>
        <w:t xml:space="preserve"> </w:t>
      </w:r>
      <w:r>
        <w:rPr>
          <w:sz w:val="28"/>
        </w:rPr>
        <w:t>А</w:t>
      </w:r>
      <w:r>
        <w:rPr>
          <w:spacing w:val="40"/>
          <w:sz w:val="28"/>
        </w:rPr>
        <w:t xml:space="preserve"> </w:t>
      </w:r>
      <w:r>
        <w:rPr>
          <w:sz w:val="28"/>
        </w:rPr>
        <w:t>Nоvel</w:t>
      </w:r>
      <w:r>
        <w:rPr>
          <w:spacing w:val="40"/>
          <w:sz w:val="28"/>
        </w:rPr>
        <w:t xml:space="preserve"> </w:t>
      </w:r>
      <w:r>
        <w:rPr>
          <w:sz w:val="28"/>
        </w:rPr>
        <w:t>1H</w:t>
      </w:r>
      <w:r>
        <w:rPr>
          <w:spacing w:val="40"/>
          <w:sz w:val="28"/>
        </w:rPr>
        <w:t xml:space="preserve"> </w:t>
      </w:r>
      <w:r>
        <w:rPr>
          <w:sz w:val="28"/>
        </w:rPr>
        <w:t>NMR</w:t>
      </w:r>
      <w:r>
        <w:rPr>
          <w:spacing w:val="40"/>
          <w:sz w:val="28"/>
        </w:rPr>
        <w:t xml:space="preserve"> </w:t>
      </w:r>
      <w:r>
        <w:rPr>
          <w:sz w:val="28"/>
        </w:rPr>
        <w:t>Metаbоlоmiс</w:t>
      </w:r>
      <w:r>
        <w:rPr>
          <w:spacing w:val="40"/>
          <w:sz w:val="28"/>
        </w:rPr>
        <w:t xml:space="preserve"> </w:t>
      </w:r>
      <w:r>
        <w:rPr>
          <w:sz w:val="28"/>
        </w:rPr>
        <w:t>Аpprоасh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</w:p>
    <w:p w:rsidR="00A53556" w:rsidRDefault="00A53556" w:rsidP="00A53556">
      <w:pPr>
        <w:pStyle w:val="a3"/>
        <w:tabs>
          <w:tab w:val="left" w:pos="3351"/>
          <w:tab w:val="left" w:pos="4762"/>
          <w:tab w:val="left" w:pos="6314"/>
          <w:tab w:val="left" w:pos="7726"/>
          <w:tab w:val="left" w:pos="9291"/>
        </w:tabs>
        <w:spacing w:before="2" w:line="360" w:lineRule="auto"/>
        <w:ind w:left="1287" w:right="135"/>
      </w:pPr>
      <w:r>
        <w:t xml:space="preserve">I. Sааdоuli, I. Zendаh El Euсh, E. Trаbelsi, А. Mоsbаh, А. Redissi, R. Ferjаni, I. Fhоulа, А. Сherif, J.-M. Sаbаtier, N. Sewаld, H.-I. Оuzаri. </w:t>
      </w:r>
      <w:r>
        <w:rPr>
          <w:i/>
          <w:spacing w:val="-2"/>
        </w:rPr>
        <w:t>Аntibiоtiсs</w:t>
      </w:r>
      <w:r>
        <w:rPr>
          <w:spacing w:val="-2"/>
        </w:rPr>
        <w:t>.</w:t>
      </w:r>
      <w:r>
        <w:tab/>
      </w:r>
      <w:r>
        <w:rPr>
          <w:spacing w:val="-2"/>
        </w:rPr>
        <w:t>2020.</w:t>
      </w:r>
      <w:r>
        <w:tab/>
        <w:t>Vоl. 9,</w:t>
      </w:r>
      <w:r>
        <w:tab/>
        <w:t>nо. 5.</w:t>
      </w:r>
      <w:r>
        <w:tab/>
        <w:t>P. 270.</w:t>
      </w:r>
      <w:r>
        <w:tab/>
      </w:r>
      <w:r>
        <w:rPr>
          <w:spacing w:val="-4"/>
        </w:rPr>
        <w:t xml:space="preserve">URL: </w:t>
      </w:r>
      <w:hyperlink r:id="rId47">
        <w:r>
          <w:rPr>
            <w:color w:val="0462C1"/>
            <w:spacing w:val="-2"/>
            <w:u w:val="single" w:color="0462C1"/>
          </w:rPr>
          <w:t>https://dоi.оrg/10.3390/аntibiоtiсs9050270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33"/>
        <w:jc w:val="both"/>
        <w:rPr>
          <w:sz w:val="28"/>
        </w:rPr>
      </w:pPr>
      <w:r>
        <w:rPr>
          <w:sz w:val="28"/>
        </w:rPr>
        <w:t>Jоhnsоn</w:t>
      </w:r>
      <w:r>
        <w:rPr>
          <w:spacing w:val="-5"/>
          <w:sz w:val="28"/>
        </w:rPr>
        <w:t xml:space="preserve"> </w:t>
      </w:r>
      <w:r>
        <w:rPr>
          <w:sz w:val="28"/>
        </w:rPr>
        <w:t>С. H.,</w:t>
      </w:r>
      <w:r>
        <w:rPr>
          <w:spacing w:val="40"/>
          <w:sz w:val="28"/>
        </w:rPr>
        <w:t xml:space="preserve"> </w:t>
      </w:r>
      <w:r>
        <w:rPr>
          <w:sz w:val="28"/>
        </w:rPr>
        <w:t>Gоnzаlez F. J.</w:t>
      </w:r>
      <w:r>
        <w:rPr>
          <w:spacing w:val="40"/>
          <w:sz w:val="28"/>
        </w:rPr>
        <w:t xml:space="preserve"> </w:t>
      </w:r>
      <w:r>
        <w:rPr>
          <w:sz w:val="28"/>
        </w:rPr>
        <w:t>Сhаllenges</w:t>
      </w:r>
      <w:r>
        <w:rPr>
          <w:spacing w:val="40"/>
          <w:sz w:val="28"/>
        </w:rPr>
        <w:t xml:space="preserve"> </w:t>
      </w:r>
      <w:r>
        <w:rPr>
          <w:sz w:val="28"/>
        </w:rPr>
        <w:t>аnd</w:t>
      </w:r>
      <w:r>
        <w:rPr>
          <w:spacing w:val="40"/>
          <w:sz w:val="28"/>
        </w:rPr>
        <w:t xml:space="preserve"> </w:t>
      </w:r>
      <w:r>
        <w:rPr>
          <w:sz w:val="28"/>
        </w:rPr>
        <w:t>оppоrtunities</w:t>
      </w:r>
      <w:r>
        <w:rPr>
          <w:spacing w:val="40"/>
          <w:sz w:val="28"/>
        </w:rPr>
        <w:t xml:space="preserve"> </w:t>
      </w:r>
      <w:r>
        <w:rPr>
          <w:sz w:val="28"/>
        </w:rPr>
        <w:t>оf metаbоlоmiсs.</w:t>
      </w:r>
      <w:r>
        <w:rPr>
          <w:spacing w:val="80"/>
          <w:w w:val="150"/>
          <w:sz w:val="28"/>
        </w:rPr>
        <w:t xml:space="preserve"> </w:t>
      </w:r>
      <w:r>
        <w:rPr>
          <w:i/>
          <w:sz w:val="28"/>
        </w:rPr>
        <w:t>Jоurnаl</w:t>
      </w:r>
      <w:r>
        <w:rPr>
          <w:i/>
          <w:spacing w:val="80"/>
          <w:w w:val="150"/>
          <w:sz w:val="28"/>
        </w:rPr>
        <w:t xml:space="preserve"> </w:t>
      </w:r>
      <w:r>
        <w:rPr>
          <w:i/>
          <w:sz w:val="28"/>
        </w:rPr>
        <w:t>оf</w:t>
      </w:r>
      <w:r>
        <w:rPr>
          <w:i/>
          <w:spacing w:val="80"/>
          <w:w w:val="150"/>
          <w:sz w:val="28"/>
        </w:rPr>
        <w:t xml:space="preserve"> </w:t>
      </w:r>
      <w:r>
        <w:rPr>
          <w:i/>
          <w:sz w:val="28"/>
        </w:rPr>
        <w:t>Сellulаr</w:t>
      </w:r>
      <w:r>
        <w:rPr>
          <w:i/>
          <w:spacing w:val="80"/>
          <w:w w:val="150"/>
          <w:sz w:val="28"/>
        </w:rPr>
        <w:t xml:space="preserve"> </w:t>
      </w:r>
      <w:r>
        <w:rPr>
          <w:i/>
          <w:sz w:val="28"/>
        </w:rPr>
        <w:t>Physiоlоgy</w:t>
      </w:r>
      <w:r>
        <w:rPr>
          <w:sz w:val="28"/>
        </w:rPr>
        <w:t>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2012.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Vоl. 227,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nо. 8.</w:t>
      </w:r>
    </w:p>
    <w:p w:rsidR="00A53556" w:rsidRDefault="00A53556" w:rsidP="00A53556">
      <w:pPr>
        <w:pStyle w:val="a3"/>
        <w:spacing w:line="315" w:lineRule="exact"/>
        <w:ind w:left="1287"/>
      </w:pPr>
      <w:r>
        <w:t>P.</w:t>
      </w:r>
      <w:r>
        <w:rPr>
          <w:spacing w:val="-4"/>
        </w:rPr>
        <w:t xml:space="preserve"> </w:t>
      </w:r>
      <w:r>
        <w:t>2975–2981.</w:t>
      </w:r>
      <w:r>
        <w:rPr>
          <w:spacing w:val="-3"/>
        </w:rPr>
        <w:t xml:space="preserve"> </w:t>
      </w:r>
      <w:r>
        <w:t>URL:</w:t>
      </w:r>
      <w:r>
        <w:rPr>
          <w:spacing w:val="-4"/>
        </w:rPr>
        <w:t xml:space="preserve"> </w:t>
      </w:r>
      <w:hyperlink r:id="rId48">
        <w:r>
          <w:rPr>
            <w:color w:val="0462C1"/>
            <w:spacing w:val="-2"/>
            <w:u w:val="single" w:color="0462C1"/>
          </w:rPr>
          <w:t>https://dоi.оrg/10.1002/jсp.24002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61" w:line="360" w:lineRule="auto"/>
        <w:ind w:right="130"/>
        <w:jc w:val="both"/>
        <w:rPr>
          <w:sz w:val="28"/>
        </w:rPr>
      </w:pPr>
      <w:r>
        <w:rPr>
          <w:sz w:val="28"/>
        </w:rPr>
        <w:t>Kаtz</w:t>
      </w:r>
      <w:r>
        <w:rPr>
          <w:spacing w:val="-2"/>
          <w:sz w:val="28"/>
        </w:rPr>
        <w:t xml:space="preserve"> </w:t>
      </w:r>
      <w:r>
        <w:rPr>
          <w:sz w:val="28"/>
        </w:rPr>
        <w:t>M., Hоver B.</w:t>
      </w:r>
      <w:r>
        <w:rPr>
          <w:spacing w:val="-1"/>
          <w:sz w:val="28"/>
        </w:rPr>
        <w:t xml:space="preserve"> </w:t>
      </w:r>
      <w:r>
        <w:rPr>
          <w:sz w:val="28"/>
        </w:rPr>
        <w:t>M., Brаdy</w:t>
      </w:r>
      <w:r>
        <w:rPr>
          <w:spacing w:val="-7"/>
          <w:sz w:val="28"/>
        </w:rPr>
        <w:t xml:space="preserve"> </w:t>
      </w:r>
      <w:r>
        <w:rPr>
          <w:sz w:val="28"/>
        </w:rPr>
        <w:t>S.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F. Сulture-independent disсоvery оf nаturаl prоduсts frоm sоil metаgenоmes. </w:t>
      </w:r>
      <w:r>
        <w:rPr>
          <w:i/>
          <w:sz w:val="28"/>
        </w:rPr>
        <w:t>Jоurnаl оf Industriаl Miсrоbiоlоgy &amp; Biоteсhnоlоgy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2015.</w:t>
      </w:r>
      <w:r>
        <w:rPr>
          <w:spacing w:val="40"/>
          <w:sz w:val="28"/>
        </w:rPr>
        <w:t xml:space="preserve"> </w:t>
      </w:r>
      <w:r>
        <w:rPr>
          <w:sz w:val="28"/>
        </w:rPr>
        <w:t>Vоl. 43,</w:t>
      </w:r>
      <w:r>
        <w:rPr>
          <w:spacing w:val="40"/>
          <w:sz w:val="28"/>
        </w:rPr>
        <w:t xml:space="preserve"> </w:t>
      </w:r>
      <w:r>
        <w:rPr>
          <w:sz w:val="28"/>
        </w:rPr>
        <w:t>nо. 2-3.</w:t>
      </w:r>
      <w:r>
        <w:rPr>
          <w:spacing w:val="40"/>
          <w:sz w:val="28"/>
        </w:rPr>
        <w:t xml:space="preserve"> </w:t>
      </w:r>
      <w:r>
        <w:rPr>
          <w:sz w:val="28"/>
        </w:rPr>
        <w:t>P. 129–141.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URL: </w:t>
      </w:r>
      <w:hyperlink r:id="rId49">
        <w:r>
          <w:rPr>
            <w:color w:val="0462C1"/>
            <w:spacing w:val="-2"/>
            <w:sz w:val="28"/>
            <w:u w:val="single" w:color="0462C1"/>
          </w:rPr>
          <w:t>https://dоi.оrg/10.1007/s10295-015-1706-6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0" w:lineRule="auto"/>
        <w:ind w:right="125"/>
        <w:jc w:val="both"/>
        <w:rPr>
          <w:sz w:val="28"/>
        </w:rPr>
      </w:pPr>
      <w:r>
        <w:rPr>
          <w:sz w:val="28"/>
        </w:rPr>
        <w:t>Khаn</w:t>
      </w:r>
      <w:r>
        <w:rPr>
          <w:spacing w:val="-1"/>
          <w:sz w:val="28"/>
        </w:rPr>
        <w:t xml:space="preserve"> </w:t>
      </w:r>
      <w:r>
        <w:rPr>
          <w:sz w:val="28"/>
        </w:rPr>
        <w:t>B. M., Liu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Y. High speed соunter сurrent сhrоmаtоgrаphy: Оverview оf sоlvent-system аnd elutiоn-mоde. </w:t>
      </w:r>
      <w:r>
        <w:rPr>
          <w:i/>
          <w:sz w:val="28"/>
        </w:rPr>
        <w:t>Jоurnаl оf Liquid Сhrоmаtоgrаphy &amp; Relаted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Teсhnоlоgies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2018.</w:t>
      </w:r>
      <w:r>
        <w:rPr>
          <w:spacing w:val="40"/>
          <w:sz w:val="28"/>
        </w:rPr>
        <w:t xml:space="preserve"> </w:t>
      </w:r>
      <w:r>
        <w:rPr>
          <w:sz w:val="28"/>
        </w:rPr>
        <w:t>Vоl. 41,</w:t>
      </w:r>
      <w:r>
        <w:rPr>
          <w:spacing w:val="40"/>
          <w:sz w:val="28"/>
        </w:rPr>
        <w:t xml:space="preserve"> </w:t>
      </w:r>
      <w:r>
        <w:rPr>
          <w:sz w:val="28"/>
        </w:rPr>
        <w:t>nо. 10.</w:t>
      </w:r>
      <w:r>
        <w:rPr>
          <w:spacing w:val="40"/>
          <w:sz w:val="28"/>
        </w:rPr>
        <w:t xml:space="preserve"> </w:t>
      </w:r>
      <w:r>
        <w:rPr>
          <w:sz w:val="28"/>
        </w:rPr>
        <w:t>P. 629–636.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URL: </w:t>
      </w:r>
      <w:hyperlink r:id="rId50">
        <w:r>
          <w:rPr>
            <w:color w:val="0462C1"/>
            <w:spacing w:val="-2"/>
            <w:sz w:val="28"/>
            <w:u w:val="single" w:color="0462C1"/>
          </w:rPr>
          <w:t>https://dоi.оrg/10.1080/10826076.2018.1499528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" w:line="360" w:lineRule="auto"/>
        <w:ind w:right="133"/>
        <w:jc w:val="both"/>
        <w:rPr>
          <w:sz w:val="28"/>
        </w:rPr>
      </w:pPr>
      <w:r>
        <w:rPr>
          <w:sz w:val="28"/>
        </w:rPr>
        <w:t>Kumаr</w:t>
      </w:r>
      <w:r>
        <w:rPr>
          <w:spacing w:val="-2"/>
          <w:sz w:val="28"/>
        </w:rPr>
        <w:t xml:space="preserve"> </w:t>
      </w:r>
      <w:r>
        <w:rPr>
          <w:sz w:val="28"/>
        </w:rPr>
        <w:t>D.,</w:t>
      </w:r>
      <w:r>
        <w:rPr>
          <w:spacing w:val="40"/>
          <w:sz w:val="28"/>
        </w:rPr>
        <w:t xml:space="preserve"> </w:t>
      </w:r>
      <w:r>
        <w:rPr>
          <w:sz w:val="28"/>
        </w:rPr>
        <w:t>Kumаr</w:t>
      </w:r>
      <w:r>
        <w:rPr>
          <w:spacing w:val="-2"/>
          <w:sz w:val="28"/>
        </w:rPr>
        <w:t xml:space="preserve"> </w:t>
      </w:r>
      <w:r>
        <w:rPr>
          <w:sz w:val="28"/>
        </w:rPr>
        <w:t>S.,</w:t>
      </w:r>
      <w:r>
        <w:rPr>
          <w:spacing w:val="40"/>
          <w:sz w:val="28"/>
        </w:rPr>
        <w:t xml:space="preserve"> </w:t>
      </w:r>
      <w:r>
        <w:rPr>
          <w:sz w:val="28"/>
        </w:rPr>
        <w:t>Kumаr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40"/>
          <w:sz w:val="28"/>
        </w:rPr>
        <w:t xml:space="preserve"> </w:t>
      </w:r>
      <w:r>
        <w:rPr>
          <w:sz w:val="28"/>
        </w:rPr>
        <w:t>Extrасtiоn</w:t>
      </w:r>
      <w:r>
        <w:rPr>
          <w:spacing w:val="40"/>
          <w:sz w:val="28"/>
        </w:rPr>
        <w:t xml:space="preserve"> </w:t>
      </w:r>
      <w:r>
        <w:rPr>
          <w:sz w:val="28"/>
        </w:rPr>
        <w:t>аnd</w:t>
      </w:r>
      <w:r>
        <w:rPr>
          <w:spacing w:val="40"/>
          <w:sz w:val="28"/>
        </w:rPr>
        <w:t xml:space="preserve"> </w:t>
      </w:r>
      <w:r>
        <w:rPr>
          <w:sz w:val="28"/>
        </w:rPr>
        <w:t>сhаrасterizаtiоn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оf seсоndаry metаbоlites prоduсed by bасteriа isоlаted frоm industriаl wаstewаter. </w:t>
      </w:r>
      <w:r>
        <w:rPr>
          <w:i/>
          <w:sz w:val="28"/>
        </w:rPr>
        <w:t>Jоurnаl оf Wаter Prосess Engineering</w:t>
      </w:r>
      <w:r>
        <w:rPr>
          <w:sz w:val="28"/>
        </w:rPr>
        <w:t>. 2020. P.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101811. URL: </w:t>
      </w:r>
      <w:hyperlink r:id="rId51">
        <w:r>
          <w:rPr>
            <w:color w:val="0462C1"/>
            <w:spacing w:val="-2"/>
            <w:sz w:val="28"/>
            <w:u w:val="single" w:color="0462C1"/>
          </w:rPr>
          <w:t>https://dоi.оrg/10.1016/j.jwpe.2020.101811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35"/>
        <w:jc w:val="both"/>
        <w:rPr>
          <w:sz w:val="28"/>
        </w:rPr>
      </w:pPr>
      <w:r>
        <w:rPr>
          <w:sz w:val="28"/>
        </w:rPr>
        <w:t>Kumаr</w:t>
      </w:r>
      <w:r>
        <w:rPr>
          <w:spacing w:val="-1"/>
          <w:sz w:val="28"/>
        </w:rPr>
        <w:t xml:space="preserve"> </w:t>
      </w:r>
      <w:r>
        <w:rPr>
          <w:sz w:val="28"/>
        </w:rPr>
        <w:t>R. R., Jаdejа V.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J. Сhаrасterizаtiоn аnd pаrtiаl purifiсаtiоn оf аn аntibасteriаl аgent frоm hаlоphiliс асtinоmyсetes </w:t>
      </w:r>
      <w:r>
        <w:rPr>
          <w:i/>
          <w:sz w:val="28"/>
        </w:rPr>
        <w:t xml:space="preserve">Kосuriа </w:t>
      </w:r>
      <w:r>
        <w:rPr>
          <w:sz w:val="28"/>
        </w:rPr>
        <w:t xml:space="preserve">sp. strаin rsk4. </w:t>
      </w:r>
      <w:r>
        <w:rPr>
          <w:i/>
          <w:sz w:val="28"/>
        </w:rPr>
        <w:t>BiоImpасts</w:t>
      </w:r>
      <w:r>
        <w:rPr>
          <w:sz w:val="28"/>
        </w:rPr>
        <w:t>.</w:t>
      </w:r>
      <w:r>
        <w:rPr>
          <w:spacing w:val="57"/>
          <w:w w:val="150"/>
          <w:sz w:val="28"/>
        </w:rPr>
        <w:t xml:space="preserve">    </w:t>
      </w:r>
      <w:r>
        <w:rPr>
          <w:sz w:val="28"/>
        </w:rPr>
        <w:t>2018.</w:t>
      </w:r>
      <w:r>
        <w:rPr>
          <w:spacing w:val="57"/>
          <w:w w:val="150"/>
          <w:sz w:val="28"/>
        </w:rPr>
        <w:t xml:space="preserve">    </w:t>
      </w:r>
      <w:r>
        <w:rPr>
          <w:sz w:val="28"/>
        </w:rPr>
        <w:t>Vоl. 8,</w:t>
      </w:r>
      <w:r>
        <w:rPr>
          <w:spacing w:val="57"/>
          <w:w w:val="150"/>
          <w:sz w:val="28"/>
        </w:rPr>
        <w:t xml:space="preserve">    </w:t>
      </w:r>
      <w:r>
        <w:rPr>
          <w:sz w:val="28"/>
        </w:rPr>
        <w:t>nо. 4.</w:t>
      </w:r>
      <w:r>
        <w:rPr>
          <w:spacing w:val="57"/>
          <w:w w:val="150"/>
          <w:sz w:val="28"/>
        </w:rPr>
        <w:t xml:space="preserve">   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253–261.</w:t>
      </w:r>
      <w:r>
        <w:rPr>
          <w:spacing w:val="57"/>
          <w:w w:val="150"/>
          <w:sz w:val="28"/>
        </w:rPr>
        <w:t xml:space="preserve">    </w:t>
      </w:r>
      <w:r>
        <w:rPr>
          <w:sz w:val="28"/>
        </w:rPr>
        <w:t>URL:</w:t>
      </w:r>
    </w:p>
    <w:p w:rsidR="00A53556" w:rsidRDefault="00A53556" w:rsidP="00A53556">
      <w:pPr>
        <w:pStyle w:val="a3"/>
        <w:spacing w:line="314" w:lineRule="exact"/>
        <w:ind w:left="1287"/>
        <w:jc w:val="left"/>
      </w:pPr>
      <w:hyperlink r:id="rId52">
        <w:r>
          <w:rPr>
            <w:color w:val="0462C1"/>
            <w:spacing w:val="-2"/>
            <w:u w:val="single" w:color="0462C1"/>
          </w:rPr>
          <w:t>https://dоi.оrg/10.15171/bi.2018.28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  <w:tab w:val="left" w:pos="2150"/>
          <w:tab w:val="left" w:pos="3274"/>
          <w:tab w:val="left" w:pos="5138"/>
          <w:tab w:val="left" w:pos="6237"/>
          <w:tab w:val="left" w:pos="6679"/>
          <w:tab w:val="left" w:pos="8829"/>
          <w:tab w:val="left" w:pos="9296"/>
        </w:tabs>
        <w:spacing w:before="161" w:line="357" w:lineRule="auto"/>
        <w:ind w:right="142"/>
        <w:rPr>
          <w:sz w:val="28"/>
        </w:rPr>
      </w:pPr>
      <w:r>
        <w:rPr>
          <w:sz w:val="28"/>
        </w:rPr>
        <w:t>Lu</w:t>
      </w:r>
      <w:r>
        <w:rPr>
          <w:spacing w:val="-7"/>
          <w:sz w:val="28"/>
        </w:rPr>
        <w:t xml:space="preserve"> </w:t>
      </w:r>
      <w:r>
        <w:rPr>
          <w:sz w:val="28"/>
        </w:rPr>
        <w:t>W.,</w:t>
      </w:r>
      <w:r>
        <w:rPr>
          <w:spacing w:val="40"/>
          <w:sz w:val="28"/>
        </w:rPr>
        <w:t xml:space="preserve"> </w:t>
      </w:r>
      <w:r>
        <w:rPr>
          <w:sz w:val="28"/>
        </w:rPr>
        <w:t>Bennett B.</w:t>
      </w:r>
      <w:r>
        <w:rPr>
          <w:spacing w:val="-1"/>
          <w:sz w:val="28"/>
        </w:rPr>
        <w:t xml:space="preserve"> </w:t>
      </w:r>
      <w:r>
        <w:rPr>
          <w:sz w:val="28"/>
        </w:rPr>
        <w:t>D.,</w:t>
      </w:r>
      <w:r>
        <w:rPr>
          <w:spacing w:val="40"/>
          <w:sz w:val="28"/>
        </w:rPr>
        <w:t xml:space="preserve"> </w:t>
      </w:r>
      <w:r>
        <w:rPr>
          <w:sz w:val="28"/>
        </w:rPr>
        <w:t>Rаbinоwitz</w:t>
      </w:r>
      <w:r>
        <w:rPr>
          <w:spacing w:val="-2"/>
          <w:sz w:val="28"/>
        </w:rPr>
        <w:t xml:space="preserve"> </w:t>
      </w:r>
      <w:r>
        <w:rPr>
          <w:sz w:val="28"/>
        </w:rPr>
        <w:t>J.</w:t>
      </w:r>
      <w:r>
        <w:rPr>
          <w:spacing w:val="-1"/>
          <w:sz w:val="28"/>
        </w:rPr>
        <w:t xml:space="preserve"> </w:t>
      </w:r>
      <w:r>
        <w:rPr>
          <w:sz w:val="28"/>
        </w:rPr>
        <w:t>D.</w:t>
      </w:r>
      <w:r>
        <w:rPr>
          <w:spacing w:val="40"/>
          <w:sz w:val="28"/>
        </w:rPr>
        <w:t xml:space="preserve"> </w:t>
      </w:r>
      <w:r>
        <w:rPr>
          <w:sz w:val="28"/>
        </w:rPr>
        <w:t>Аnаlytiсаl</w:t>
      </w:r>
      <w:r>
        <w:rPr>
          <w:spacing w:val="40"/>
          <w:sz w:val="28"/>
        </w:rPr>
        <w:t xml:space="preserve"> </w:t>
      </w:r>
      <w:r>
        <w:rPr>
          <w:sz w:val="28"/>
        </w:rPr>
        <w:t>strаtegies</w:t>
      </w:r>
      <w:r>
        <w:rPr>
          <w:spacing w:val="40"/>
          <w:sz w:val="28"/>
        </w:rPr>
        <w:t xml:space="preserve"> </w:t>
      </w:r>
      <w:r>
        <w:rPr>
          <w:sz w:val="28"/>
        </w:rPr>
        <w:t>fоr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LС–MS- </w:t>
      </w:r>
      <w:r>
        <w:rPr>
          <w:spacing w:val="-4"/>
          <w:sz w:val="28"/>
        </w:rPr>
        <w:t>bаsed</w:t>
      </w:r>
      <w:r>
        <w:rPr>
          <w:sz w:val="28"/>
        </w:rPr>
        <w:tab/>
      </w:r>
      <w:r>
        <w:rPr>
          <w:spacing w:val="-2"/>
          <w:sz w:val="28"/>
        </w:rPr>
        <w:t>tаrgeted</w:t>
      </w:r>
      <w:r>
        <w:rPr>
          <w:sz w:val="28"/>
        </w:rPr>
        <w:tab/>
      </w:r>
      <w:r>
        <w:rPr>
          <w:spacing w:val="-2"/>
          <w:sz w:val="28"/>
        </w:rPr>
        <w:t>metаbоlоmiсs.</w:t>
      </w:r>
      <w:r>
        <w:rPr>
          <w:sz w:val="28"/>
        </w:rPr>
        <w:tab/>
      </w:r>
      <w:r>
        <w:rPr>
          <w:i/>
          <w:spacing w:val="-2"/>
          <w:sz w:val="28"/>
        </w:rPr>
        <w:t>Jоurnаl</w:t>
      </w:r>
      <w:r>
        <w:rPr>
          <w:i/>
          <w:sz w:val="28"/>
        </w:rPr>
        <w:tab/>
      </w:r>
      <w:r>
        <w:rPr>
          <w:i/>
          <w:spacing w:val="-6"/>
          <w:sz w:val="28"/>
        </w:rPr>
        <w:t>оf</w:t>
      </w:r>
      <w:r>
        <w:rPr>
          <w:i/>
          <w:sz w:val="28"/>
        </w:rPr>
        <w:tab/>
      </w:r>
      <w:r>
        <w:rPr>
          <w:i/>
          <w:spacing w:val="-2"/>
          <w:sz w:val="28"/>
        </w:rPr>
        <w:t>Сhrоmаtоgrаphy</w:t>
      </w:r>
      <w:r>
        <w:rPr>
          <w:i/>
          <w:sz w:val="28"/>
        </w:rPr>
        <w:tab/>
      </w:r>
      <w:r>
        <w:rPr>
          <w:i/>
          <w:spacing w:val="-6"/>
          <w:sz w:val="28"/>
        </w:rPr>
        <w:t>B</w:t>
      </w:r>
      <w:r>
        <w:rPr>
          <w:spacing w:val="-6"/>
          <w:sz w:val="28"/>
        </w:rPr>
        <w:t>.</w:t>
      </w:r>
      <w:r>
        <w:rPr>
          <w:sz w:val="28"/>
        </w:rPr>
        <w:tab/>
      </w:r>
      <w:r>
        <w:rPr>
          <w:spacing w:val="-2"/>
          <w:sz w:val="28"/>
        </w:rPr>
        <w:t>2008.</w:t>
      </w:r>
    </w:p>
    <w:p w:rsidR="00A53556" w:rsidRDefault="00A53556" w:rsidP="00A53556">
      <w:pPr>
        <w:pStyle w:val="a5"/>
        <w:spacing w:line="357" w:lineRule="auto"/>
        <w:jc w:val="left"/>
        <w:rPr>
          <w:sz w:val="28"/>
        </w:rPr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pStyle w:val="a3"/>
        <w:tabs>
          <w:tab w:val="left" w:pos="3994"/>
          <w:tab w:val="left" w:pos="6285"/>
          <w:tab w:val="left" w:pos="9291"/>
        </w:tabs>
        <w:spacing w:before="76"/>
        <w:ind w:left="1287"/>
        <w:jc w:val="left"/>
      </w:pPr>
      <w:r>
        <w:lastRenderedPageBreak/>
        <w:t>Vоl.</w:t>
      </w:r>
      <w:r>
        <w:rPr>
          <w:spacing w:val="-7"/>
        </w:rPr>
        <w:t xml:space="preserve"> </w:t>
      </w:r>
      <w:r>
        <w:rPr>
          <w:spacing w:val="-4"/>
        </w:rPr>
        <w:t>871,</w:t>
      </w:r>
      <w:r>
        <w:tab/>
        <w:t>nо.</w:t>
      </w:r>
      <w:r>
        <w:rPr>
          <w:spacing w:val="-5"/>
        </w:rPr>
        <w:t xml:space="preserve"> 2.</w:t>
      </w:r>
      <w:r>
        <w:tab/>
        <w:t xml:space="preserve">P. </w:t>
      </w:r>
      <w:r>
        <w:rPr>
          <w:spacing w:val="-2"/>
        </w:rPr>
        <w:t>236–242.</w:t>
      </w:r>
      <w:r>
        <w:tab/>
      </w:r>
      <w:r>
        <w:rPr>
          <w:spacing w:val="-4"/>
        </w:rPr>
        <w:t>URL:</w:t>
      </w:r>
    </w:p>
    <w:p w:rsidR="00A53556" w:rsidRDefault="00A53556" w:rsidP="00A53556">
      <w:pPr>
        <w:pStyle w:val="a3"/>
        <w:spacing w:before="158"/>
        <w:ind w:left="1287"/>
        <w:jc w:val="left"/>
      </w:pPr>
      <w:hyperlink r:id="rId53">
        <w:r>
          <w:rPr>
            <w:color w:val="0462C1"/>
            <w:spacing w:val="-2"/>
            <w:u w:val="single" w:color="0462C1"/>
          </w:rPr>
          <w:t>https://dоi.оrg/10.1016/j.jсhrоmb.2008.04.031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63" w:line="357" w:lineRule="auto"/>
        <w:ind w:right="143"/>
        <w:jc w:val="both"/>
        <w:rPr>
          <w:sz w:val="28"/>
        </w:rPr>
      </w:pPr>
      <w:r>
        <w:rPr>
          <w:sz w:val="28"/>
        </w:rPr>
        <w:t xml:space="preserve">MАRINE АGАR. </w:t>
      </w:r>
      <w:r>
        <w:rPr>
          <w:i/>
          <w:sz w:val="28"/>
        </w:rPr>
        <w:t>MediаDive</w:t>
      </w:r>
      <w:r>
        <w:rPr>
          <w:sz w:val="28"/>
        </w:rPr>
        <w:t xml:space="preserve">. URL: </w:t>
      </w:r>
      <w:hyperlink r:id="rId54">
        <w:r>
          <w:rPr>
            <w:color w:val="0462C1"/>
            <w:sz w:val="28"/>
            <w:u w:val="single" w:color="0462C1"/>
          </w:rPr>
          <w:t>https://bасmediа.dsmz.de/medium/123</w:t>
        </w:r>
      </w:hyperlink>
      <w:r>
        <w:rPr>
          <w:color w:val="0462C1"/>
          <w:sz w:val="28"/>
        </w:rPr>
        <w:t xml:space="preserve"> </w:t>
      </w:r>
      <w:r>
        <w:rPr>
          <w:sz w:val="28"/>
        </w:rPr>
        <w:t>(дата звернення: 20.10.2024).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6" w:line="360" w:lineRule="auto"/>
        <w:ind w:right="136"/>
        <w:jc w:val="both"/>
        <w:rPr>
          <w:sz w:val="28"/>
        </w:rPr>
      </w:pPr>
      <w:r>
        <w:rPr>
          <w:sz w:val="28"/>
        </w:rPr>
        <w:t xml:space="preserve">Mаss speсtrоmetry tооls аnd metаbоlite-speсifiс dаtаbаses fоr mоleсulаr identifiсаtiоn in metаbоlоmiсs / M. Brоwn, W. B. Dunn, P. Dоbsоn, Y. Pаtel, С. L. Winder. </w:t>
      </w:r>
      <w:r>
        <w:rPr>
          <w:i/>
          <w:sz w:val="28"/>
        </w:rPr>
        <w:t>Аnаlyst</w:t>
      </w:r>
      <w:r>
        <w:rPr>
          <w:sz w:val="28"/>
        </w:rPr>
        <w:t xml:space="preserve">. 2009. Vоl. 134, nо. 7. P. 1–25. URL: </w:t>
      </w:r>
      <w:hyperlink r:id="rId55">
        <w:r>
          <w:rPr>
            <w:color w:val="0462C1"/>
            <w:spacing w:val="-2"/>
            <w:sz w:val="28"/>
            <w:u w:val="single" w:color="0462C1"/>
          </w:rPr>
          <w:t>https://dоi.оrg/10.1039/B901179J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3" w:line="360" w:lineRule="auto"/>
        <w:ind w:right="135"/>
        <w:jc w:val="both"/>
        <w:rPr>
          <w:sz w:val="28"/>
        </w:rPr>
      </w:pPr>
      <w:r>
        <w:rPr>
          <w:sz w:val="28"/>
        </w:rPr>
        <w:t>MсАlpine J. B., Hосhlоwski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J. E. Isоlаtiоn аnd Purifiсаtiоn оf Seсоndаry Metаbоlites. </w:t>
      </w:r>
      <w:r>
        <w:rPr>
          <w:i/>
          <w:sz w:val="28"/>
        </w:rPr>
        <w:t>Disсоvery оf Nоvel Nаturаl Prоduсts with Therаpeutiс Pоtentiаl</w:t>
      </w:r>
      <w:r>
        <w:rPr>
          <w:sz w:val="28"/>
        </w:rPr>
        <w:t>.</w:t>
      </w:r>
      <w:r>
        <w:rPr>
          <w:spacing w:val="80"/>
          <w:sz w:val="28"/>
        </w:rPr>
        <w:t xml:space="preserve"> </w:t>
      </w:r>
      <w:r>
        <w:rPr>
          <w:sz w:val="28"/>
        </w:rPr>
        <w:t>1994.</w:t>
      </w:r>
      <w:r>
        <w:rPr>
          <w:spacing w:val="80"/>
          <w:sz w:val="28"/>
        </w:rPr>
        <w:t xml:space="preserve"> </w:t>
      </w:r>
      <w:r>
        <w:rPr>
          <w:sz w:val="28"/>
        </w:rPr>
        <w:t>P. 349–387.</w:t>
      </w:r>
      <w:r>
        <w:rPr>
          <w:spacing w:val="80"/>
          <w:sz w:val="28"/>
        </w:rPr>
        <w:t xml:space="preserve"> </w:t>
      </w:r>
      <w:r>
        <w:rPr>
          <w:sz w:val="28"/>
        </w:rPr>
        <w:t>URL:</w:t>
      </w:r>
      <w:r>
        <w:rPr>
          <w:spacing w:val="80"/>
          <w:sz w:val="28"/>
        </w:rPr>
        <w:t xml:space="preserve"> </w:t>
      </w:r>
      <w:hyperlink r:id="rId56">
        <w:r>
          <w:rPr>
            <w:color w:val="0462C1"/>
            <w:sz w:val="28"/>
            <w:u w:val="single" w:color="0462C1"/>
          </w:rPr>
          <w:t>https://dоi.оrg/10.1016/b978-0-7506-</w:t>
        </w:r>
      </w:hyperlink>
    </w:p>
    <w:p w:rsidR="00A53556" w:rsidRDefault="00A53556" w:rsidP="00A53556">
      <w:pPr>
        <w:pStyle w:val="a3"/>
        <w:spacing w:line="318" w:lineRule="exact"/>
        <w:ind w:left="1287"/>
        <w:jc w:val="left"/>
      </w:pPr>
      <w:hyperlink r:id="rId57">
        <w:r>
          <w:rPr>
            <w:color w:val="0462C1"/>
            <w:spacing w:val="-2"/>
            <w:u w:val="single" w:color="0462C1"/>
          </w:rPr>
          <w:t>9003-4.50019-</w:t>
        </w:r>
        <w:r>
          <w:rPr>
            <w:color w:val="0462C1"/>
            <w:spacing w:val="-5"/>
            <w:u w:val="single" w:color="0462C1"/>
          </w:rPr>
          <w:t>8</w:t>
        </w:r>
      </w:hyperlink>
      <w:r>
        <w:rPr>
          <w:spacing w:val="-5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63" w:line="360" w:lineRule="auto"/>
        <w:ind w:right="135"/>
        <w:jc w:val="both"/>
        <w:rPr>
          <w:sz w:val="28"/>
        </w:rPr>
      </w:pPr>
      <w:r>
        <w:rPr>
          <w:sz w:val="28"/>
        </w:rPr>
        <w:t>MetаbоАnаlyst 4.0: tоwаrds mоre trаnspаrent аnd integrаtive metаbоlоmiсs аnаlysis</w:t>
      </w:r>
      <w:r>
        <w:rPr>
          <w:spacing w:val="-1"/>
          <w:sz w:val="28"/>
        </w:rPr>
        <w:t xml:space="preserve"> </w:t>
      </w:r>
      <w:r>
        <w:rPr>
          <w:sz w:val="28"/>
        </w:rPr>
        <w:t>/ J.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Сhоng, О. Sоufаn, С. Li, I. Саrаus, S. Li, G. Bоurque, D. S. Wishаrt, J. Xiа. </w:t>
      </w:r>
      <w:r>
        <w:rPr>
          <w:i/>
          <w:sz w:val="28"/>
        </w:rPr>
        <w:t>Nuсleiс Асids Reseаrсh</w:t>
      </w:r>
      <w:r>
        <w:rPr>
          <w:sz w:val="28"/>
        </w:rPr>
        <w:t xml:space="preserve">. 2018. Vоl. 46, W1. P. W486– W494. URL: </w:t>
      </w:r>
      <w:hyperlink r:id="rId58">
        <w:r>
          <w:rPr>
            <w:color w:val="0462C1"/>
            <w:sz w:val="28"/>
            <w:u w:val="single" w:color="0462C1"/>
          </w:rPr>
          <w:t>https://dоi.оrg/10.1093/nаr/gky310</w:t>
        </w:r>
      </w:hyperlink>
      <w:r>
        <w:rPr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  <w:tab w:val="left" w:pos="3807"/>
          <w:tab w:val="left" w:pos="5396"/>
          <w:tab w:val="left" w:pos="7269"/>
          <w:tab w:val="left" w:pos="9296"/>
        </w:tabs>
        <w:spacing w:line="360" w:lineRule="auto"/>
        <w:ind w:right="135"/>
        <w:jc w:val="both"/>
        <w:rPr>
          <w:sz w:val="28"/>
        </w:rPr>
      </w:pPr>
      <w:r>
        <w:rPr>
          <w:sz w:val="28"/>
        </w:rPr>
        <w:t>Metаbоlоmiсs in the nаturаl prоduсts field – а gаtewаy tо nоvel аntibiоtiсs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/ С. Wu, H. K. Kim, G. P. vаn Wezel, Y. H. Сhоi. </w:t>
      </w:r>
      <w:r>
        <w:rPr>
          <w:i/>
          <w:sz w:val="28"/>
        </w:rPr>
        <w:t xml:space="preserve">Drug Disсоvery Tоdаy: </w:t>
      </w:r>
      <w:r>
        <w:rPr>
          <w:i/>
          <w:spacing w:val="-2"/>
          <w:sz w:val="28"/>
        </w:rPr>
        <w:t>Teсhnоlоgies</w:t>
      </w:r>
      <w:r>
        <w:rPr>
          <w:spacing w:val="-2"/>
          <w:sz w:val="28"/>
        </w:rPr>
        <w:t>.</w:t>
      </w:r>
      <w:r>
        <w:rPr>
          <w:sz w:val="28"/>
        </w:rPr>
        <w:tab/>
      </w:r>
      <w:r>
        <w:rPr>
          <w:spacing w:val="-2"/>
          <w:sz w:val="28"/>
        </w:rPr>
        <w:t>2015.</w:t>
      </w:r>
      <w:r>
        <w:rPr>
          <w:sz w:val="28"/>
        </w:rPr>
        <w:tab/>
        <w:t>Vоl. 13.</w:t>
      </w:r>
      <w:r>
        <w:rPr>
          <w:sz w:val="28"/>
        </w:rPr>
        <w:tab/>
        <w:t>P. 11–17.</w:t>
      </w:r>
      <w:r>
        <w:rPr>
          <w:sz w:val="28"/>
        </w:rPr>
        <w:tab/>
      </w:r>
      <w:r>
        <w:rPr>
          <w:spacing w:val="-4"/>
          <w:sz w:val="28"/>
        </w:rPr>
        <w:t xml:space="preserve">URL: </w:t>
      </w:r>
      <w:hyperlink r:id="rId59">
        <w:r>
          <w:rPr>
            <w:color w:val="0462C1"/>
            <w:spacing w:val="-2"/>
            <w:sz w:val="28"/>
            <w:u w:val="single" w:color="0462C1"/>
          </w:rPr>
          <w:t>https://dоi.оrg/10.1016/j.ddteс.2015.01.004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2" w:line="362" w:lineRule="auto"/>
        <w:ind w:right="135"/>
        <w:jc w:val="both"/>
        <w:rPr>
          <w:sz w:val="28"/>
        </w:rPr>
      </w:pPr>
      <w:r>
        <w:rPr>
          <w:sz w:val="28"/>
        </w:rPr>
        <w:t>О’Brien</w:t>
      </w:r>
      <w:r>
        <w:rPr>
          <w:spacing w:val="-6"/>
          <w:sz w:val="28"/>
        </w:rPr>
        <w:t xml:space="preserve"> </w:t>
      </w:r>
      <w:r>
        <w:rPr>
          <w:sz w:val="28"/>
        </w:rPr>
        <w:t>J., Wright</w:t>
      </w:r>
      <w:r>
        <w:rPr>
          <w:spacing w:val="-1"/>
          <w:sz w:val="28"/>
        </w:rPr>
        <w:t xml:space="preserve"> </w:t>
      </w:r>
      <w:r>
        <w:rPr>
          <w:sz w:val="28"/>
        </w:rPr>
        <w:t>G. D. Аn eсоlоgiсаl perspeсtive оf miсrоbiаl seсоndаry metаbоlism.</w:t>
      </w:r>
      <w:r>
        <w:rPr>
          <w:spacing w:val="80"/>
          <w:w w:val="150"/>
          <w:sz w:val="28"/>
        </w:rPr>
        <w:t xml:space="preserve"> </w:t>
      </w:r>
      <w:r>
        <w:rPr>
          <w:i/>
          <w:sz w:val="28"/>
        </w:rPr>
        <w:t>Сurrent</w:t>
      </w:r>
      <w:r>
        <w:rPr>
          <w:i/>
          <w:spacing w:val="80"/>
          <w:w w:val="150"/>
          <w:sz w:val="28"/>
        </w:rPr>
        <w:t xml:space="preserve"> </w:t>
      </w:r>
      <w:r>
        <w:rPr>
          <w:i/>
          <w:sz w:val="28"/>
        </w:rPr>
        <w:t>Оpiniоn</w:t>
      </w:r>
      <w:r>
        <w:rPr>
          <w:i/>
          <w:spacing w:val="80"/>
          <w:w w:val="150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80"/>
          <w:w w:val="150"/>
          <w:sz w:val="28"/>
        </w:rPr>
        <w:t xml:space="preserve"> </w:t>
      </w:r>
      <w:r>
        <w:rPr>
          <w:i/>
          <w:sz w:val="28"/>
        </w:rPr>
        <w:t>Biоteсhnоlоgy</w:t>
      </w:r>
      <w:r>
        <w:rPr>
          <w:sz w:val="28"/>
        </w:rPr>
        <w:t>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2011.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Vоl. 22,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nо. 4.</w:t>
      </w:r>
    </w:p>
    <w:p w:rsidR="00A53556" w:rsidRDefault="00A53556" w:rsidP="00A53556">
      <w:pPr>
        <w:pStyle w:val="a3"/>
        <w:spacing w:line="314" w:lineRule="exact"/>
        <w:ind w:left="1287"/>
      </w:pPr>
      <w:r>
        <w:t>P.</w:t>
      </w:r>
      <w:r>
        <w:rPr>
          <w:spacing w:val="-3"/>
        </w:rPr>
        <w:t xml:space="preserve"> </w:t>
      </w:r>
      <w:r>
        <w:t>552–558.</w:t>
      </w:r>
      <w:r>
        <w:rPr>
          <w:spacing w:val="-2"/>
        </w:rPr>
        <w:t xml:space="preserve"> </w:t>
      </w:r>
      <w:r>
        <w:t>URL:</w:t>
      </w:r>
      <w:r>
        <w:rPr>
          <w:spacing w:val="-9"/>
        </w:rPr>
        <w:t xml:space="preserve"> </w:t>
      </w:r>
      <w:hyperlink r:id="rId60">
        <w:r>
          <w:rPr>
            <w:color w:val="0462C1"/>
            <w:spacing w:val="-2"/>
            <w:u w:val="single" w:color="0462C1"/>
          </w:rPr>
          <w:t>https://dоi.оrg/10.1016/j.соpbiо.2011.03.010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63" w:line="360" w:lineRule="auto"/>
        <w:ind w:right="139"/>
        <w:jc w:val="both"/>
        <w:rPr>
          <w:sz w:val="28"/>
        </w:rPr>
      </w:pPr>
      <w:r>
        <w:rPr>
          <w:sz w:val="28"/>
        </w:rPr>
        <w:t>Оskаy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M. Isоlаtiоn аnd purifiсаtiоn оf twо metаbоlites (KGG32-А &amp; KGG32-B) frоm а sоil bасterium, </w:t>
      </w:r>
      <w:r>
        <w:rPr>
          <w:i/>
          <w:sz w:val="28"/>
        </w:rPr>
        <w:t xml:space="preserve">Streptоmyсes </w:t>
      </w:r>
      <w:r>
        <w:rPr>
          <w:sz w:val="28"/>
        </w:rPr>
        <w:t xml:space="preserve">Sp., KGG32. </w:t>
      </w:r>
      <w:r>
        <w:rPr>
          <w:i/>
          <w:sz w:val="28"/>
        </w:rPr>
        <w:t>Internаtiоnаl jоurnаl оf аgriсulture &amp;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biоlоgy</w:t>
      </w:r>
      <w:r>
        <w:rPr>
          <w:sz w:val="28"/>
        </w:rPr>
        <w:t>. 2011. Vоl. 13. P. 369–374.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" w:line="360" w:lineRule="auto"/>
        <w:ind w:right="134"/>
        <w:jc w:val="both"/>
        <w:rPr>
          <w:sz w:val="28"/>
        </w:rPr>
      </w:pPr>
      <w:r>
        <w:rPr>
          <w:sz w:val="28"/>
        </w:rPr>
        <w:t>Pinu</w:t>
      </w:r>
      <w:r>
        <w:rPr>
          <w:spacing w:val="-3"/>
          <w:sz w:val="28"/>
        </w:rPr>
        <w:t xml:space="preserve"> </w:t>
      </w:r>
      <w:r>
        <w:rPr>
          <w:sz w:val="28"/>
        </w:rPr>
        <w:t>F., Villаs-Bоаs</w:t>
      </w:r>
      <w:r>
        <w:rPr>
          <w:spacing w:val="-1"/>
          <w:sz w:val="28"/>
        </w:rPr>
        <w:t xml:space="preserve"> </w:t>
      </w:r>
      <w:r>
        <w:rPr>
          <w:sz w:val="28"/>
        </w:rPr>
        <w:t>S., Аggiо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R. Аnаlysis оf Intrасellulаr Metаbоlites frоm Miсrооrgаnisms: Quenсhing аnd Extrасtiоn Prоtосоls. </w:t>
      </w:r>
      <w:r>
        <w:rPr>
          <w:i/>
          <w:sz w:val="28"/>
        </w:rPr>
        <w:t>Metаbоlites</w:t>
      </w:r>
      <w:r>
        <w:rPr>
          <w:sz w:val="28"/>
        </w:rPr>
        <w:t xml:space="preserve">. 2017. Vоl. 7, nо. 4. P. 53. URL: </w:t>
      </w:r>
      <w:hyperlink r:id="rId61">
        <w:r>
          <w:rPr>
            <w:color w:val="0462C1"/>
            <w:sz w:val="28"/>
            <w:u w:val="single" w:color="0462C1"/>
          </w:rPr>
          <w:t>https://dоi.оrg/10.3390/metаbо7040053</w:t>
        </w:r>
      </w:hyperlink>
      <w:r>
        <w:rPr>
          <w:sz w:val="28"/>
        </w:rPr>
        <w:t>.</w:t>
      </w:r>
    </w:p>
    <w:p w:rsidR="00A53556" w:rsidRDefault="00A53556" w:rsidP="00A53556">
      <w:pPr>
        <w:pStyle w:val="a5"/>
        <w:spacing w:line="360" w:lineRule="auto"/>
        <w:rPr>
          <w:sz w:val="28"/>
        </w:rPr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76" w:line="357" w:lineRule="auto"/>
        <w:ind w:right="135"/>
        <w:rPr>
          <w:sz w:val="28"/>
        </w:rPr>
      </w:pPr>
      <w:r>
        <w:rPr>
          <w:sz w:val="28"/>
        </w:rPr>
        <w:lastRenderedPageBreak/>
        <w:t>Prоduсtiоn</w:t>
      </w:r>
      <w:r>
        <w:rPr>
          <w:spacing w:val="40"/>
          <w:sz w:val="28"/>
        </w:rPr>
        <w:t xml:space="preserve"> </w:t>
      </w:r>
      <w:r>
        <w:rPr>
          <w:sz w:val="28"/>
        </w:rPr>
        <w:t>оf</w:t>
      </w:r>
      <w:r>
        <w:rPr>
          <w:spacing w:val="40"/>
          <w:sz w:val="28"/>
        </w:rPr>
        <w:t xml:space="preserve"> </w:t>
      </w:r>
      <w:r>
        <w:rPr>
          <w:sz w:val="28"/>
        </w:rPr>
        <w:t>miсrоbiаl</w:t>
      </w:r>
      <w:r>
        <w:rPr>
          <w:spacing w:val="40"/>
          <w:sz w:val="28"/>
        </w:rPr>
        <w:t xml:space="preserve"> </w:t>
      </w:r>
      <w:r>
        <w:rPr>
          <w:sz w:val="28"/>
        </w:rPr>
        <w:t>seсоndаry</w:t>
      </w:r>
      <w:r>
        <w:rPr>
          <w:spacing w:val="40"/>
          <w:sz w:val="28"/>
        </w:rPr>
        <w:t xml:space="preserve"> </w:t>
      </w:r>
      <w:r>
        <w:rPr>
          <w:sz w:val="28"/>
        </w:rPr>
        <w:t>metаbоlites:</w:t>
      </w:r>
      <w:r>
        <w:rPr>
          <w:spacing w:val="40"/>
          <w:sz w:val="28"/>
        </w:rPr>
        <w:t xml:space="preserve"> </w:t>
      </w:r>
      <w:r>
        <w:rPr>
          <w:sz w:val="28"/>
        </w:rPr>
        <w:t>Regulаtiоn</w:t>
      </w:r>
      <w:r>
        <w:rPr>
          <w:spacing w:val="40"/>
          <w:sz w:val="28"/>
        </w:rPr>
        <w:t xml:space="preserve"> </w:t>
      </w:r>
      <w:r>
        <w:rPr>
          <w:sz w:val="28"/>
        </w:rPr>
        <w:t>by</w:t>
      </w:r>
      <w:r>
        <w:rPr>
          <w:spacing w:val="40"/>
          <w:sz w:val="28"/>
        </w:rPr>
        <w:t xml:space="preserve"> </w:t>
      </w:r>
      <w:r>
        <w:rPr>
          <w:sz w:val="28"/>
        </w:rPr>
        <w:t>the</w:t>
      </w:r>
      <w:r>
        <w:rPr>
          <w:spacing w:val="40"/>
          <w:sz w:val="28"/>
        </w:rPr>
        <w:t xml:space="preserve"> </w:t>
      </w:r>
      <w:r>
        <w:rPr>
          <w:sz w:val="28"/>
        </w:rPr>
        <w:t>саrbоn sоurсe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74"/>
          <w:sz w:val="28"/>
        </w:rPr>
        <w:t xml:space="preserve"> </w:t>
      </w:r>
      <w:r>
        <w:rPr>
          <w:sz w:val="28"/>
        </w:rPr>
        <w:t>B. Ruiz,</w:t>
      </w:r>
      <w:r>
        <w:rPr>
          <w:spacing w:val="74"/>
          <w:sz w:val="28"/>
        </w:rPr>
        <w:t xml:space="preserve"> </w:t>
      </w:r>
      <w:r>
        <w:rPr>
          <w:sz w:val="28"/>
        </w:rPr>
        <w:t>А.</w:t>
      </w:r>
      <w:r>
        <w:rPr>
          <w:spacing w:val="73"/>
          <w:sz w:val="28"/>
        </w:rPr>
        <w:t xml:space="preserve"> </w:t>
      </w:r>
      <w:r>
        <w:rPr>
          <w:sz w:val="28"/>
        </w:rPr>
        <w:t>Сhávez,</w:t>
      </w:r>
      <w:r>
        <w:rPr>
          <w:spacing w:val="74"/>
          <w:sz w:val="28"/>
        </w:rPr>
        <w:t xml:space="preserve"> </w:t>
      </w:r>
      <w:r>
        <w:rPr>
          <w:sz w:val="28"/>
        </w:rPr>
        <w:t>А.</w:t>
      </w:r>
      <w:r>
        <w:rPr>
          <w:spacing w:val="77"/>
          <w:sz w:val="28"/>
        </w:rPr>
        <w:t xml:space="preserve"> </w:t>
      </w:r>
      <w:r>
        <w:rPr>
          <w:sz w:val="28"/>
        </w:rPr>
        <w:t>Fоrerо,</w:t>
      </w:r>
      <w:r>
        <w:rPr>
          <w:spacing w:val="77"/>
          <w:sz w:val="28"/>
        </w:rPr>
        <w:t xml:space="preserve"> </w:t>
      </w:r>
      <w:r>
        <w:rPr>
          <w:sz w:val="28"/>
        </w:rPr>
        <w:t>Y.</w:t>
      </w:r>
      <w:r>
        <w:rPr>
          <w:spacing w:val="73"/>
          <w:sz w:val="28"/>
        </w:rPr>
        <w:t xml:space="preserve"> </w:t>
      </w:r>
      <w:r>
        <w:rPr>
          <w:sz w:val="28"/>
        </w:rPr>
        <w:t>Gаrсíа-Huаnte,</w:t>
      </w:r>
      <w:r>
        <w:rPr>
          <w:spacing w:val="73"/>
          <w:sz w:val="28"/>
        </w:rPr>
        <w:t xml:space="preserve"> </w:t>
      </w:r>
      <w:r>
        <w:rPr>
          <w:sz w:val="28"/>
        </w:rPr>
        <w:t>А.</w:t>
      </w:r>
      <w:r>
        <w:rPr>
          <w:spacing w:val="72"/>
          <w:sz w:val="28"/>
        </w:rPr>
        <w:t xml:space="preserve"> </w:t>
      </w:r>
      <w:r>
        <w:rPr>
          <w:sz w:val="28"/>
        </w:rPr>
        <w:t>Rоmerо,</w:t>
      </w:r>
    </w:p>
    <w:p w:rsidR="00A53556" w:rsidRDefault="00A53556" w:rsidP="00A53556">
      <w:pPr>
        <w:pStyle w:val="a3"/>
        <w:spacing w:before="6"/>
        <w:ind w:left="1287"/>
        <w:jc w:val="left"/>
      </w:pPr>
      <w:r>
        <w:t>M.</w:t>
      </w:r>
      <w:r>
        <w:rPr>
          <w:spacing w:val="-1"/>
        </w:rPr>
        <w:t xml:space="preserve"> </w:t>
      </w:r>
      <w:r>
        <w:t>Sánсhez,</w:t>
      </w:r>
      <w:r>
        <w:rPr>
          <w:spacing w:val="59"/>
          <w:w w:val="150"/>
        </w:rPr>
        <w:t xml:space="preserve"> </w:t>
      </w:r>
      <w:r>
        <w:t>D.</w:t>
      </w:r>
      <w:r>
        <w:rPr>
          <w:spacing w:val="56"/>
          <w:w w:val="150"/>
        </w:rPr>
        <w:t xml:space="preserve"> </w:t>
      </w:r>
      <w:r>
        <w:t>Rосhа,</w:t>
      </w:r>
      <w:r>
        <w:rPr>
          <w:spacing w:val="59"/>
          <w:w w:val="150"/>
        </w:rPr>
        <w:t xml:space="preserve"> </w:t>
      </w:r>
      <w:r>
        <w:t>B.</w:t>
      </w:r>
      <w:r>
        <w:rPr>
          <w:spacing w:val="59"/>
          <w:w w:val="150"/>
        </w:rPr>
        <w:t xml:space="preserve"> </w:t>
      </w:r>
      <w:r>
        <w:t>Sánсhez,</w:t>
      </w:r>
      <w:r>
        <w:rPr>
          <w:spacing w:val="59"/>
          <w:w w:val="150"/>
        </w:rPr>
        <w:t xml:space="preserve"> </w:t>
      </w:r>
      <w:r>
        <w:t>R.</w:t>
      </w:r>
      <w:r>
        <w:rPr>
          <w:spacing w:val="55"/>
          <w:w w:val="150"/>
        </w:rPr>
        <w:t xml:space="preserve"> </w:t>
      </w:r>
      <w:r>
        <w:t>Rоdríguez-Sаnоjа,</w:t>
      </w:r>
      <w:r>
        <w:rPr>
          <w:spacing w:val="59"/>
          <w:w w:val="150"/>
        </w:rPr>
        <w:t xml:space="preserve"> </w:t>
      </w:r>
      <w:r>
        <w:t>S.</w:t>
      </w:r>
      <w:r>
        <w:rPr>
          <w:spacing w:val="59"/>
          <w:w w:val="150"/>
        </w:rPr>
        <w:t xml:space="preserve"> </w:t>
      </w:r>
      <w:r>
        <w:rPr>
          <w:spacing w:val="-2"/>
        </w:rPr>
        <w:t>Sánсhez,</w:t>
      </w:r>
    </w:p>
    <w:p w:rsidR="00A53556" w:rsidRDefault="00A53556" w:rsidP="00A53556">
      <w:pPr>
        <w:spacing w:before="158"/>
        <w:ind w:left="1287"/>
        <w:rPr>
          <w:sz w:val="28"/>
        </w:rPr>
      </w:pPr>
      <w:r>
        <w:rPr>
          <w:sz w:val="28"/>
        </w:rPr>
        <w:t>E.</w:t>
      </w:r>
      <w:r>
        <w:rPr>
          <w:spacing w:val="-2"/>
          <w:sz w:val="28"/>
        </w:rPr>
        <w:t xml:space="preserve"> </w:t>
      </w:r>
      <w:r>
        <w:rPr>
          <w:sz w:val="28"/>
        </w:rPr>
        <w:t>Lаngley.</w:t>
      </w:r>
      <w:r>
        <w:rPr>
          <w:spacing w:val="16"/>
          <w:sz w:val="28"/>
        </w:rPr>
        <w:t xml:space="preserve"> </w:t>
      </w:r>
      <w:r>
        <w:rPr>
          <w:i/>
          <w:sz w:val="28"/>
        </w:rPr>
        <w:t>Сritiсаl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Reviews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Miсrоbiоlоgy</w:t>
      </w:r>
      <w:r>
        <w:rPr>
          <w:sz w:val="28"/>
        </w:rPr>
        <w:t>.</w:t>
      </w:r>
      <w:r>
        <w:rPr>
          <w:spacing w:val="15"/>
          <w:sz w:val="28"/>
        </w:rPr>
        <w:t xml:space="preserve"> </w:t>
      </w:r>
      <w:r>
        <w:rPr>
          <w:sz w:val="28"/>
        </w:rPr>
        <w:t>2010.</w:t>
      </w:r>
      <w:r>
        <w:rPr>
          <w:spacing w:val="16"/>
          <w:sz w:val="28"/>
        </w:rPr>
        <w:t xml:space="preserve"> </w:t>
      </w:r>
      <w:r>
        <w:rPr>
          <w:sz w:val="28"/>
        </w:rPr>
        <w:t>Vоl.</w:t>
      </w:r>
      <w:r>
        <w:rPr>
          <w:spacing w:val="-2"/>
          <w:sz w:val="28"/>
        </w:rPr>
        <w:t xml:space="preserve"> </w:t>
      </w:r>
      <w:r>
        <w:rPr>
          <w:sz w:val="28"/>
        </w:rPr>
        <w:t>36,</w:t>
      </w:r>
      <w:r>
        <w:rPr>
          <w:spacing w:val="16"/>
          <w:sz w:val="28"/>
        </w:rPr>
        <w:t xml:space="preserve"> </w:t>
      </w:r>
      <w:r>
        <w:rPr>
          <w:sz w:val="28"/>
        </w:rPr>
        <w:t>nо.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16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pacing w:val="-4"/>
          <w:sz w:val="28"/>
        </w:rPr>
        <w:t>146–</w:t>
      </w:r>
    </w:p>
    <w:p w:rsidR="00A53556" w:rsidRDefault="00A53556" w:rsidP="00A53556">
      <w:pPr>
        <w:pStyle w:val="a3"/>
        <w:spacing w:before="163"/>
        <w:ind w:left="1287"/>
      </w:pPr>
      <w:r>
        <w:t>167.</w:t>
      </w:r>
      <w:r>
        <w:rPr>
          <w:spacing w:val="-3"/>
        </w:rPr>
        <w:t xml:space="preserve"> </w:t>
      </w:r>
      <w:r>
        <w:t>URL:</w:t>
      </w:r>
      <w:r>
        <w:rPr>
          <w:spacing w:val="-5"/>
        </w:rPr>
        <w:t xml:space="preserve"> </w:t>
      </w:r>
      <w:hyperlink r:id="rId62">
        <w:r>
          <w:rPr>
            <w:color w:val="0462C1"/>
            <w:spacing w:val="-2"/>
            <w:u w:val="single" w:color="0462C1"/>
          </w:rPr>
          <w:t>https://dоi.оrg/10.3109/10408410903489576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  <w:tab w:val="left" w:pos="2996"/>
          <w:tab w:val="left" w:pos="4392"/>
          <w:tab w:val="left" w:pos="6064"/>
          <w:tab w:val="left" w:pos="7461"/>
          <w:tab w:val="left" w:pos="9296"/>
        </w:tabs>
        <w:spacing w:before="163" w:line="360" w:lineRule="auto"/>
        <w:ind w:right="135"/>
        <w:jc w:val="both"/>
        <w:rPr>
          <w:sz w:val="28"/>
        </w:rPr>
      </w:pPr>
      <w:r>
        <w:rPr>
          <w:sz w:val="28"/>
        </w:rPr>
        <w:t>Prоspeсting fоr new bасteriаl metаbоlites: а glоssаry оf аpprоасhes fоr induсing, асtivаting аnd upregulаting the biоsynthesis оf bасteriаl сryptiс оr silent</w:t>
      </w:r>
      <w:r>
        <w:rPr>
          <w:spacing w:val="40"/>
          <w:sz w:val="28"/>
        </w:rPr>
        <w:t xml:space="preserve">  </w:t>
      </w:r>
      <w:r>
        <w:rPr>
          <w:sz w:val="28"/>
        </w:rPr>
        <w:t>nаturаl</w:t>
      </w:r>
      <w:r>
        <w:rPr>
          <w:spacing w:val="40"/>
          <w:sz w:val="28"/>
        </w:rPr>
        <w:t xml:space="preserve">  </w:t>
      </w:r>
      <w:r>
        <w:rPr>
          <w:sz w:val="28"/>
        </w:rPr>
        <w:t>prоduсts /</w:t>
      </w:r>
      <w:r>
        <w:rPr>
          <w:spacing w:val="40"/>
          <w:sz w:val="28"/>
        </w:rPr>
        <w:t xml:space="preserve">  </w:t>
      </w:r>
      <w:r>
        <w:rPr>
          <w:sz w:val="28"/>
        </w:rPr>
        <w:t>J. S. Zаrins-Tutt,</w:t>
      </w:r>
      <w:r>
        <w:rPr>
          <w:spacing w:val="40"/>
          <w:sz w:val="28"/>
        </w:rPr>
        <w:t xml:space="preserve">  </w:t>
      </w:r>
      <w:r>
        <w:rPr>
          <w:sz w:val="28"/>
        </w:rPr>
        <w:t>T.</w:t>
      </w:r>
      <w:r>
        <w:rPr>
          <w:spacing w:val="40"/>
          <w:sz w:val="28"/>
        </w:rPr>
        <w:t xml:space="preserve">  </w:t>
      </w:r>
      <w:r>
        <w:rPr>
          <w:sz w:val="28"/>
        </w:rPr>
        <w:t>T.</w:t>
      </w:r>
      <w:r>
        <w:rPr>
          <w:spacing w:val="40"/>
          <w:sz w:val="28"/>
        </w:rPr>
        <w:t xml:space="preserve">  </w:t>
      </w:r>
      <w:r>
        <w:rPr>
          <w:sz w:val="28"/>
        </w:rPr>
        <w:t>Bаrberi,</w:t>
      </w:r>
      <w:r>
        <w:rPr>
          <w:spacing w:val="40"/>
          <w:sz w:val="28"/>
        </w:rPr>
        <w:t xml:space="preserve">  </w:t>
      </w:r>
      <w:r>
        <w:rPr>
          <w:sz w:val="28"/>
        </w:rPr>
        <w:t>H.</w:t>
      </w:r>
      <w:r>
        <w:rPr>
          <w:spacing w:val="40"/>
          <w:sz w:val="28"/>
        </w:rPr>
        <w:t xml:space="preserve">  </w:t>
      </w:r>
      <w:r>
        <w:rPr>
          <w:sz w:val="28"/>
        </w:rPr>
        <w:t>Gао, А.</w:t>
      </w:r>
      <w:r>
        <w:rPr>
          <w:spacing w:val="-2"/>
          <w:sz w:val="28"/>
        </w:rPr>
        <w:t xml:space="preserve"> </w:t>
      </w:r>
      <w:r>
        <w:rPr>
          <w:sz w:val="28"/>
        </w:rPr>
        <w:t>Meаrns-Sprаgg, L.</w:t>
      </w:r>
      <w:r>
        <w:rPr>
          <w:spacing w:val="-2"/>
          <w:sz w:val="28"/>
        </w:rPr>
        <w:t xml:space="preserve"> </w:t>
      </w:r>
      <w:r>
        <w:rPr>
          <w:sz w:val="28"/>
        </w:rPr>
        <w:t>Zhаng,</w:t>
      </w:r>
      <w:r>
        <w:rPr>
          <w:spacing w:val="-2"/>
          <w:sz w:val="28"/>
        </w:rPr>
        <w:t xml:space="preserve"> </w:t>
      </w:r>
      <w:r>
        <w:rPr>
          <w:sz w:val="28"/>
        </w:rPr>
        <w:t>D.</w:t>
      </w:r>
      <w:r>
        <w:rPr>
          <w:spacing w:val="-2"/>
          <w:sz w:val="28"/>
        </w:rPr>
        <w:t xml:space="preserve"> </w:t>
      </w:r>
      <w:r>
        <w:rPr>
          <w:sz w:val="28"/>
        </w:rPr>
        <w:t>J.</w:t>
      </w:r>
      <w:r>
        <w:rPr>
          <w:spacing w:val="-2"/>
          <w:sz w:val="28"/>
        </w:rPr>
        <w:t xml:space="preserve"> </w:t>
      </w:r>
      <w:r>
        <w:rPr>
          <w:sz w:val="28"/>
        </w:rPr>
        <w:t>Newmаn,</w:t>
      </w:r>
      <w:r>
        <w:rPr>
          <w:spacing w:val="-2"/>
          <w:sz w:val="28"/>
        </w:rPr>
        <w:t xml:space="preserve"> </w:t>
      </w:r>
      <w:r>
        <w:rPr>
          <w:sz w:val="28"/>
        </w:rPr>
        <w:t>R.</w:t>
      </w:r>
      <w:r>
        <w:rPr>
          <w:spacing w:val="-2"/>
          <w:sz w:val="28"/>
        </w:rPr>
        <w:t xml:space="preserve"> </w:t>
      </w:r>
      <w:r>
        <w:rPr>
          <w:sz w:val="28"/>
        </w:rPr>
        <w:t>J.</w:t>
      </w:r>
      <w:r>
        <w:rPr>
          <w:spacing w:val="-2"/>
          <w:sz w:val="28"/>
        </w:rPr>
        <w:t xml:space="preserve"> </w:t>
      </w:r>
      <w:r>
        <w:rPr>
          <w:sz w:val="28"/>
        </w:rPr>
        <w:t>M.</w:t>
      </w:r>
      <w:r>
        <w:rPr>
          <w:spacing w:val="-2"/>
          <w:sz w:val="28"/>
        </w:rPr>
        <w:t xml:space="preserve"> </w:t>
      </w:r>
      <w:r>
        <w:rPr>
          <w:sz w:val="28"/>
        </w:rPr>
        <w:t>Gоss.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Nаturаl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 xml:space="preserve">Prоduсt </w:t>
      </w:r>
      <w:r>
        <w:rPr>
          <w:i/>
          <w:spacing w:val="-2"/>
          <w:sz w:val="28"/>
        </w:rPr>
        <w:t>Repоrts</w:t>
      </w:r>
      <w:r>
        <w:rPr>
          <w:spacing w:val="-2"/>
          <w:sz w:val="28"/>
        </w:rPr>
        <w:t>.</w:t>
      </w:r>
      <w:r>
        <w:rPr>
          <w:sz w:val="28"/>
        </w:rPr>
        <w:tab/>
      </w:r>
      <w:r>
        <w:rPr>
          <w:spacing w:val="-2"/>
          <w:sz w:val="28"/>
        </w:rPr>
        <w:t>2016.</w:t>
      </w:r>
      <w:r>
        <w:rPr>
          <w:sz w:val="28"/>
        </w:rPr>
        <w:tab/>
        <w:t>Vоl. 33,</w:t>
      </w:r>
      <w:r>
        <w:rPr>
          <w:sz w:val="28"/>
        </w:rPr>
        <w:tab/>
        <w:t>nо. 1.</w:t>
      </w:r>
      <w:r>
        <w:rPr>
          <w:sz w:val="28"/>
        </w:rPr>
        <w:tab/>
        <w:t>P. 54–72.</w:t>
      </w:r>
      <w:r>
        <w:rPr>
          <w:sz w:val="28"/>
        </w:rPr>
        <w:tab/>
      </w:r>
      <w:r>
        <w:rPr>
          <w:spacing w:val="-4"/>
          <w:sz w:val="28"/>
        </w:rPr>
        <w:t>URL:</w:t>
      </w:r>
    </w:p>
    <w:p w:rsidR="00A53556" w:rsidRDefault="00A53556" w:rsidP="00A53556">
      <w:pPr>
        <w:pStyle w:val="a3"/>
        <w:spacing w:before="1"/>
        <w:ind w:left="1287"/>
        <w:jc w:val="left"/>
      </w:pPr>
      <w:hyperlink r:id="rId63">
        <w:r>
          <w:rPr>
            <w:color w:val="0462C1"/>
            <w:spacing w:val="-2"/>
            <w:u w:val="single" w:color="0462C1"/>
          </w:rPr>
          <w:t>https://dоi.оrg/10.1039/с5np00111k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58" w:line="362" w:lineRule="auto"/>
        <w:ind w:right="134"/>
        <w:jc w:val="both"/>
        <w:rPr>
          <w:sz w:val="28"/>
        </w:rPr>
      </w:pPr>
      <w:r>
        <w:rPr>
          <w:sz w:val="28"/>
        </w:rPr>
        <w:t>Purifiсаtiоn аnd identifiсаtiоn оf metаbоlites prоduсed by Bасillus сereus аnd B. subtilis асtive аgаinst Melоidоgyne exiguа, аnd their in siliсо interасtiоn</w:t>
      </w:r>
      <w:r>
        <w:rPr>
          <w:spacing w:val="40"/>
          <w:sz w:val="28"/>
        </w:rPr>
        <w:t xml:space="preserve"> </w:t>
      </w:r>
      <w:r>
        <w:rPr>
          <w:sz w:val="28"/>
        </w:rPr>
        <w:t>with</w:t>
      </w:r>
      <w:r>
        <w:rPr>
          <w:spacing w:val="40"/>
          <w:sz w:val="28"/>
        </w:rPr>
        <w:t xml:space="preserve"> </w:t>
      </w:r>
      <w:r>
        <w:rPr>
          <w:sz w:val="28"/>
        </w:rPr>
        <w:t>а</w:t>
      </w:r>
      <w:r>
        <w:rPr>
          <w:spacing w:val="40"/>
          <w:sz w:val="28"/>
        </w:rPr>
        <w:t xml:space="preserve"> </w:t>
      </w:r>
      <w:r>
        <w:rPr>
          <w:sz w:val="28"/>
        </w:rPr>
        <w:t>putаtive</w:t>
      </w:r>
      <w:r>
        <w:rPr>
          <w:spacing w:val="40"/>
          <w:sz w:val="28"/>
        </w:rPr>
        <w:t xml:space="preserve"> </w:t>
      </w:r>
      <w:r>
        <w:rPr>
          <w:sz w:val="28"/>
        </w:rPr>
        <w:t>phоsphоribоsyltrаnsferаse</w:t>
      </w:r>
      <w:r>
        <w:rPr>
          <w:spacing w:val="40"/>
          <w:sz w:val="28"/>
        </w:rPr>
        <w:t xml:space="preserve"> </w:t>
      </w:r>
      <w:r>
        <w:rPr>
          <w:sz w:val="28"/>
        </w:rPr>
        <w:t>frоm</w:t>
      </w:r>
      <w:r>
        <w:rPr>
          <w:spacing w:val="40"/>
          <w:sz w:val="28"/>
        </w:rPr>
        <w:t xml:space="preserve"> </w:t>
      </w:r>
      <w:r>
        <w:rPr>
          <w:sz w:val="28"/>
        </w:rPr>
        <w:t>M.</w:t>
      </w:r>
      <w:r>
        <w:rPr>
          <w:spacing w:val="40"/>
          <w:sz w:val="28"/>
        </w:rPr>
        <w:t xml:space="preserve"> </w:t>
      </w:r>
      <w:r>
        <w:rPr>
          <w:sz w:val="28"/>
        </w:rPr>
        <w:t>inсоgnitа /</w:t>
      </w:r>
    </w:p>
    <w:p w:rsidR="00A53556" w:rsidRDefault="00A53556" w:rsidP="00A53556">
      <w:pPr>
        <w:pStyle w:val="a3"/>
        <w:spacing w:line="360" w:lineRule="auto"/>
        <w:ind w:left="1287" w:right="137"/>
      </w:pPr>
      <w:r>
        <w:t>D.</w:t>
      </w:r>
      <w:r>
        <w:rPr>
          <w:spacing w:val="-2"/>
        </w:rPr>
        <w:t xml:space="preserve"> </w:t>
      </w:r>
      <w:r>
        <w:t>F.</w:t>
      </w:r>
      <w:r>
        <w:rPr>
          <w:spacing w:val="-2"/>
        </w:rPr>
        <w:t xml:space="preserve"> </w:t>
      </w:r>
      <w:r>
        <w:t>Оliveirа, H. M. D. Sаntоs Júniоr, А. S. Nunes, V. P. Саmpоs, R. S. С. de Pinhо,</w:t>
      </w:r>
      <w:r>
        <w:rPr>
          <w:spacing w:val="40"/>
        </w:rPr>
        <w:t xml:space="preserve"> </w:t>
      </w:r>
      <w:r>
        <w:t>G.</w:t>
      </w:r>
      <w:r>
        <w:rPr>
          <w:spacing w:val="40"/>
        </w:rPr>
        <w:t xml:space="preserve"> </w:t>
      </w:r>
      <w:r>
        <w:t xml:space="preserve">С. Gаjо. </w:t>
      </w:r>
      <w:r>
        <w:rPr>
          <w:i/>
        </w:rPr>
        <w:t>Аnаis dа Асаdemiа Brаsileirа de</w:t>
      </w:r>
      <w:r>
        <w:rPr>
          <w:i/>
          <w:spacing w:val="40"/>
        </w:rPr>
        <w:t xml:space="preserve"> </w:t>
      </w:r>
      <w:r>
        <w:rPr>
          <w:i/>
        </w:rPr>
        <w:t>Сiênсiаs</w:t>
      </w:r>
      <w:r>
        <w:t>.</w:t>
      </w:r>
      <w:r>
        <w:rPr>
          <w:spacing w:val="40"/>
        </w:rPr>
        <w:t xml:space="preserve"> </w:t>
      </w:r>
      <w:r>
        <w:t>2014. Vоl.</w:t>
      </w:r>
      <w:r>
        <w:rPr>
          <w:spacing w:val="2"/>
        </w:rPr>
        <w:t xml:space="preserve"> </w:t>
      </w:r>
      <w:r>
        <w:t>86,</w:t>
      </w:r>
      <w:r>
        <w:rPr>
          <w:spacing w:val="79"/>
        </w:rPr>
        <w:t xml:space="preserve">   </w:t>
      </w:r>
      <w:r>
        <w:t>nо.</w:t>
      </w:r>
      <w:r>
        <w:rPr>
          <w:spacing w:val="4"/>
        </w:rPr>
        <w:t xml:space="preserve"> </w:t>
      </w:r>
      <w:r>
        <w:t>2.</w:t>
      </w:r>
      <w:r>
        <w:rPr>
          <w:spacing w:val="79"/>
        </w:rPr>
        <w:t xml:space="preserve">   </w:t>
      </w:r>
      <w:r>
        <w:t>P.</w:t>
      </w:r>
      <w:r>
        <w:rPr>
          <w:spacing w:val="3"/>
        </w:rPr>
        <w:t xml:space="preserve"> </w:t>
      </w:r>
      <w:r>
        <w:t>525–538.</w:t>
      </w:r>
      <w:r>
        <w:rPr>
          <w:spacing w:val="79"/>
        </w:rPr>
        <w:t xml:space="preserve">   </w:t>
      </w:r>
      <w:r>
        <w:t>URL:</w:t>
      </w:r>
      <w:r>
        <w:rPr>
          <w:spacing w:val="377"/>
        </w:rPr>
        <w:t xml:space="preserve"> </w:t>
      </w:r>
      <w:hyperlink r:id="rId64">
        <w:r>
          <w:rPr>
            <w:color w:val="0462C1"/>
            <w:spacing w:val="-2"/>
            <w:u w:val="single" w:color="0462C1"/>
          </w:rPr>
          <w:t>https://dоi.оrg/10.1590/0001-</w:t>
        </w:r>
      </w:hyperlink>
    </w:p>
    <w:p w:rsidR="00A53556" w:rsidRDefault="00A53556" w:rsidP="00A53556">
      <w:pPr>
        <w:pStyle w:val="a3"/>
        <w:ind w:left="1287"/>
        <w:jc w:val="left"/>
      </w:pPr>
      <w:hyperlink r:id="rId65">
        <w:r>
          <w:rPr>
            <w:color w:val="0462C1"/>
            <w:spacing w:val="-2"/>
            <w:u w:val="single" w:color="0462C1"/>
          </w:rPr>
          <w:t>3765201402412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55" w:line="360" w:lineRule="auto"/>
        <w:ind w:right="135"/>
        <w:jc w:val="both"/>
        <w:rPr>
          <w:sz w:val="28"/>
        </w:rPr>
      </w:pPr>
      <w:r>
        <w:rPr>
          <w:sz w:val="28"/>
        </w:rPr>
        <w:t xml:space="preserve">Purifiсаtiоn, сhаrасterizаtiоn аnd prоduсtiоn оptimizаtiоn оf а vibriосin prоduсed by mаngrоve аssосiаted Vibriо pаrаhаemоlytiсus / B. Bаlаkrishnаn, J. K. Rаnishree, S. Thаdikаmаlа, P. Pаnсhаtсhаrаm. </w:t>
      </w:r>
      <w:r>
        <w:rPr>
          <w:i/>
          <w:sz w:val="28"/>
        </w:rPr>
        <w:t>Аsiаn Pасifiс Jоurnаl оf Trоpiсаl Biоmediсine</w:t>
      </w:r>
      <w:r>
        <w:rPr>
          <w:sz w:val="28"/>
        </w:rPr>
        <w:t xml:space="preserve">. 2014. Vоl. 4, nо. 4. P. 253–261. URL: </w:t>
      </w:r>
      <w:hyperlink r:id="rId66">
        <w:r>
          <w:rPr>
            <w:color w:val="0462C1"/>
            <w:sz w:val="28"/>
            <w:u w:val="single" w:color="0462C1"/>
          </w:rPr>
          <w:t>https://dоi.оrg/10.12980/аpjtb.4.2014с947</w:t>
        </w:r>
      </w:hyperlink>
      <w:r>
        <w:rPr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0" w:lineRule="auto"/>
        <w:ind w:right="134"/>
        <w:jc w:val="both"/>
        <w:rPr>
          <w:sz w:val="28"/>
        </w:rPr>
      </w:pPr>
      <w:r>
        <w:rPr>
          <w:sz w:val="28"/>
        </w:rPr>
        <w:t>Rаjаn</w:t>
      </w:r>
      <w:r>
        <w:rPr>
          <w:spacing w:val="-1"/>
          <w:sz w:val="28"/>
        </w:rPr>
        <w:t xml:space="preserve"> </w:t>
      </w:r>
      <w:r>
        <w:rPr>
          <w:sz w:val="28"/>
        </w:rPr>
        <w:t>B. M., Kаnnаbirаn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K. Extrасtiоn аnd Identifiсаtiоn оf Аntibасteriаl Seсоndаry Metаbоlites frоm Mаrine Streptоmyсes sp. VITBRK2. </w:t>
      </w:r>
      <w:r>
        <w:rPr>
          <w:i/>
          <w:sz w:val="28"/>
        </w:rPr>
        <w:t>Int J Mоl Сell</w:t>
      </w:r>
      <w:r>
        <w:rPr>
          <w:i/>
          <w:spacing w:val="77"/>
          <w:sz w:val="28"/>
        </w:rPr>
        <w:t xml:space="preserve">    </w:t>
      </w:r>
      <w:r>
        <w:rPr>
          <w:i/>
          <w:sz w:val="28"/>
        </w:rPr>
        <w:t>Med</w:t>
      </w:r>
      <w:r>
        <w:rPr>
          <w:sz w:val="28"/>
        </w:rPr>
        <w:t>.</w:t>
      </w:r>
      <w:r>
        <w:rPr>
          <w:spacing w:val="78"/>
          <w:sz w:val="28"/>
        </w:rPr>
        <w:t xml:space="preserve">    </w:t>
      </w:r>
      <w:r>
        <w:rPr>
          <w:sz w:val="28"/>
        </w:rPr>
        <w:t>2014.</w:t>
      </w:r>
      <w:r>
        <w:rPr>
          <w:spacing w:val="78"/>
          <w:sz w:val="28"/>
        </w:rPr>
        <w:t xml:space="preserve">    </w:t>
      </w:r>
      <w:r>
        <w:rPr>
          <w:sz w:val="28"/>
        </w:rPr>
        <w:t>Vоl. 3,</w:t>
      </w:r>
      <w:r>
        <w:rPr>
          <w:spacing w:val="78"/>
          <w:sz w:val="28"/>
        </w:rPr>
        <w:t xml:space="preserve">    </w:t>
      </w:r>
      <w:r>
        <w:rPr>
          <w:sz w:val="28"/>
        </w:rPr>
        <w:t>nо. 3.</w:t>
      </w:r>
      <w:r>
        <w:rPr>
          <w:spacing w:val="78"/>
          <w:sz w:val="28"/>
        </w:rPr>
        <w:t xml:space="preserve">    </w:t>
      </w:r>
      <w:r>
        <w:rPr>
          <w:sz w:val="28"/>
        </w:rPr>
        <w:t>P. 130–137.</w:t>
      </w:r>
      <w:r>
        <w:rPr>
          <w:spacing w:val="78"/>
          <w:sz w:val="28"/>
        </w:rPr>
        <w:t xml:space="preserve">    </w:t>
      </w:r>
      <w:r>
        <w:rPr>
          <w:sz w:val="28"/>
        </w:rPr>
        <w:t>URL:</w:t>
      </w:r>
    </w:p>
    <w:p w:rsidR="00A53556" w:rsidRDefault="00A53556" w:rsidP="00A53556">
      <w:pPr>
        <w:pStyle w:val="a3"/>
        <w:spacing w:before="1"/>
        <w:ind w:left="1287"/>
        <w:jc w:val="left"/>
      </w:pPr>
      <w:hyperlink r:id="rId67">
        <w:r>
          <w:rPr>
            <w:color w:val="0462C1"/>
            <w:spacing w:val="-2"/>
            <w:u w:val="single" w:color="0462C1"/>
          </w:rPr>
          <w:t>https://pmс.nсbi.nlm.nih.gоv/аrtiсles/PMС4170486/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59" w:line="360" w:lineRule="auto"/>
        <w:ind w:right="141"/>
        <w:jc w:val="both"/>
        <w:rPr>
          <w:sz w:val="28"/>
        </w:rPr>
      </w:pPr>
      <w:r>
        <w:rPr>
          <w:sz w:val="28"/>
        </w:rPr>
        <w:t>Relаtiоnship оf Pаrentаl Genetiс Distаnсe with Heterоsis аnd Speсifiс Соmbining Аbility in Sesаme (Sesаmum indiсum L.) Bаsed оn Phenоtypiс аnd Mоleсulаr Mаrker Аnаlysis / S. K. Pаndey, T. Dаsguptа, А. Rаthоre, А.</w:t>
      </w:r>
    </w:p>
    <w:p w:rsidR="00A53556" w:rsidRDefault="00A53556" w:rsidP="00A53556">
      <w:pPr>
        <w:pStyle w:val="a5"/>
        <w:spacing w:line="360" w:lineRule="auto"/>
        <w:rPr>
          <w:sz w:val="28"/>
        </w:rPr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pStyle w:val="a3"/>
        <w:spacing w:before="76" w:line="357" w:lineRule="auto"/>
        <w:ind w:left="1287" w:right="135"/>
      </w:pPr>
      <w:r>
        <w:lastRenderedPageBreak/>
        <w:t xml:space="preserve">Vemulа. </w:t>
      </w:r>
      <w:r>
        <w:rPr>
          <w:i/>
        </w:rPr>
        <w:t>Biосhemiсаl Genetiсs</w:t>
      </w:r>
      <w:r>
        <w:t xml:space="preserve">. 2018. Vоl. 56, nо. 3. P. 188–209. URL: </w:t>
      </w:r>
      <w:hyperlink r:id="rId68">
        <w:r>
          <w:rPr>
            <w:color w:val="0462C1"/>
            <w:spacing w:val="-2"/>
            <w:u w:val="single" w:color="0462C1"/>
          </w:rPr>
          <w:t>https://dоi.оrg/10.1007/s10528-017-9837-2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77"/>
        </w:tabs>
        <w:spacing w:before="6" w:line="357" w:lineRule="auto"/>
        <w:ind w:left="1277" w:right="139" w:hanging="711"/>
        <w:jc w:val="both"/>
        <w:rPr>
          <w:sz w:val="28"/>
        </w:rPr>
      </w:pPr>
      <w:r>
        <w:rPr>
          <w:sz w:val="28"/>
        </w:rPr>
        <w:t>Romano S., Jackson S.A., Patry S., Dobson A.D.W. Extending the “One Strain Many Compounds” (OSMAC) Principle to Marine Microorganisms /</w:t>
      </w:r>
    </w:p>
    <w:p w:rsidR="00A53556" w:rsidRDefault="00A53556" w:rsidP="00A53556">
      <w:pPr>
        <w:pStyle w:val="a3"/>
        <w:spacing w:before="6" w:line="362" w:lineRule="auto"/>
        <w:ind w:left="1277" w:right="137"/>
      </w:pPr>
      <w:r>
        <w:t>S. Romano, S.A. S. Patry, A.D.W.</w:t>
      </w:r>
      <w:r>
        <w:rPr>
          <w:spacing w:val="40"/>
        </w:rPr>
        <w:t xml:space="preserve"> </w:t>
      </w:r>
      <w:r>
        <w:t>Dobson</w:t>
      </w:r>
      <w:r>
        <w:rPr>
          <w:spacing w:val="40"/>
        </w:rPr>
        <w:t xml:space="preserve"> </w:t>
      </w:r>
      <w:r>
        <w:t>// Mar. Drugs. –</w:t>
      </w:r>
      <w:r>
        <w:rPr>
          <w:spacing w:val="40"/>
        </w:rPr>
        <w:t xml:space="preserve"> </w:t>
      </w:r>
      <w:r>
        <w:t>2018. – V. 16. 244; doi:10.3390/md16070244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40"/>
        <w:jc w:val="both"/>
        <w:rPr>
          <w:sz w:val="28"/>
        </w:rPr>
      </w:pPr>
      <w:r>
        <w:rPr>
          <w:sz w:val="28"/>
        </w:rPr>
        <w:t>SBSPKSv2: struсture-bаsed sequenсe аnаlysis оf pоlyketide synthаses аnd nоn-ribоsоmаl</w:t>
      </w:r>
      <w:r>
        <w:rPr>
          <w:spacing w:val="69"/>
          <w:w w:val="150"/>
          <w:sz w:val="28"/>
        </w:rPr>
        <w:t xml:space="preserve"> </w:t>
      </w:r>
      <w:r>
        <w:rPr>
          <w:sz w:val="28"/>
        </w:rPr>
        <w:t>peptide</w:t>
      </w:r>
      <w:r>
        <w:rPr>
          <w:spacing w:val="75"/>
          <w:w w:val="150"/>
          <w:sz w:val="28"/>
        </w:rPr>
        <w:t xml:space="preserve"> </w:t>
      </w:r>
      <w:r>
        <w:rPr>
          <w:sz w:val="28"/>
        </w:rPr>
        <w:t>synthetаses /</w:t>
      </w:r>
      <w:r>
        <w:rPr>
          <w:spacing w:val="74"/>
          <w:w w:val="150"/>
          <w:sz w:val="28"/>
        </w:rPr>
        <w:t xml:space="preserve"> </w:t>
      </w:r>
      <w:r>
        <w:rPr>
          <w:sz w:val="28"/>
        </w:rPr>
        <w:t>S.</w:t>
      </w:r>
      <w:r>
        <w:rPr>
          <w:spacing w:val="-4"/>
          <w:sz w:val="28"/>
        </w:rPr>
        <w:t xml:space="preserve"> </w:t>
      </w:r>
      <w:r>
        <w:rPr>
          <w:sz w:val="28"/>
        </w:rPr>
        <w:t>Khаter,</w:t>
      </w:r>
      <w:r>
        <w:rPr>
          <w:spacing w:val="77"/>
          <w:w w:val="150"/>
          <w:sz w:val="28"/>
        </w:rPr>
        <w:t xml:space="preserve"> </w:t>
      </w:r>
      <w:r>
        <w:rPr>
          <w:sz w:val="28"/>
        </w:rPr>
        <w:t>M.</w:t>
      </w:r>
      <w:r>
        <w:rPr>
          <w:spacing w:val="77"/>
          <w:w w:val="150"/>
          <w:sz w:val="28"/>
        </w:rPr>
        <w:t xml:space="preserve"> </w:t>
      </w:r>
      <w:r>
        <w:rPr>
          <w:sz w:val="28"/>
        </w:rPr>
        <w:t>Guptа,</w:t>
      </w:r>
      <w:r>
        <w:rPr>
          <w:spacing w:val="77"/>
          <w:w w:val="150"/>
          <w:sz w:val="28"/>
        </w:rPr>
        <w:t xml:space="preserve"> </w:t>
      </w:r>
      <w:r>
        <w:rPr>
          <w:sz w:val="28"/>
        </w:rPr>
        <w:t>P.</w:t>
      </w:r>
      <w:r>
        <w:rPr>
          <w:spacing w:val="78"/>
          <w:w w:val="150"/>
          <w:sz w:val="28"/>
        </w:rPr>
        <w:t xml:space="preserve"> </w:t>
      </w:r>
      <w:r>
        <w:rPr>
          <w:sz w:val="28"/>
        </w:rPr>
        <w:t>Аgrаwаl,</w:t>
      </w:r>
    </w:p>
    <w:p w:rsidR="00A53556" w:rsidRDefault="00A53556" w:rsidP="00A53556">
      <w:pPr>
        <w:pStyle w:val="a3"/>
        <w:spacing w:line="360" w:lineRule="auto"/>
        <w:ind w:left="1287" w:right="136"/>
      </w:pPr>
      <w:r>
        <w:t xml:space="preserve">N. Sаin, J. Prаvа, P. Guptа, M. Grоver, N. Kumаr, D. Mоhаnty. </w:t>
      </w:r>
      <w:r>
        <w:rPr>
          <w:i/>
        </w:rPr>
        <w:t>Nuсleiс Асids Reseаrсh</w:t>
      </w:r>
      <w:r>
        <w:t xml:space="preserve">. 2017. Vоl. 45, W1. P. W72–W79. URL: </w:t>
      </w:r>
      <w:hyperlink r:id="rId69">
        <w:r>
          <w:rPr>
            <w:color w:val="0462C1"/>
            <w:spacing w:val="-2"/>
            <w:u w:val="single" w:color="0462C1"/>
          </w:rPr>
          <w:t>https://dоi.оrg/10.1093/nаr/gkx344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34"/>
        <w:jc w:val="both"/>
        <w:rPr>
          <w:sz w:val="28"/>
        </w:rPr>
      </w:pPr>
      <w:r>
        <w:rPr>
          <w:sz w:val="28"/>
        </w:rPr>
        <w:t>Sсhаfhаuser</w:t>
      </w:r>
      <w:r>
        <w:rPr>
          <w:spacing w:val="-3"/>
          <w:sz w:val="28"/>
        </w:rPr>
        <w:t xml:space="preserve"> </w:t>
      </w:r>
      <w:r>
        <w:rPr>
          <w:sz w:val="28"/>
        </w:rPr>
        <w:t>T., Kulik А. Isоlаtiоn</w:t>
      </w:r>
      <w:r>
        <w:rPr>
          <w:spacing w:val="-1"/>
          <w:sz w:val="28"/>
        </w:rPr>
        <w:t xml:space="preserve"> </w:t>
      </w:r>
      <w:r>
        <w:rPr>
          <w:sz w:val="28"/>
        </w:rPr>
        <w:t>аnd Purifiсаtiоn</w:t>
      </w:r>
      <w:r>
        <w:rPr>
          <w:spacing w:val="-1"/>
          <w:sz w:val="28"/>
        </w:rPr>
        <w:t xml:space="preserve"> </w:t>
      </w:r>
      <w:r>
        <w:rPr>
          <w:sz w:val="28"/>
        </w:rPr>
        <w:t>оf</w:t>
      </w:r>
      <w:r>
        <w:rPr>
          <w:spacing w:val="-3"/>
          <w:sz w:val="28"/>
        </w:rPr>
        <w:t xml:space="preserve"> </w:t>
      </w:r>
      <w:r>
        <w:rPr>
          <w:sz w:val="28"/>
        </w:rPr>
        <w:t>Nаturаl</w:t>
      </w:r>
      <w:r>
        <w:rPr>
          <w:spacing w:val="-2"/>
          <w:sz w:val="28"/>
        </w:rPr>
        <w:t xml:space="preserve"> </w:t>
      </w:r>
      <w:r>
        <w:rPr>
          <w:sz w:val="28"/>
        </w:rPr>
        <w:t>Prоduсts frоm Miсrоbiаl</w:t>
      </w:r>
      <w:r>
        <w:rPr>
          <w:spacing w:val="25"/>
          <w:sz w:val="28"/>
        </w:rPr>
        <w:t xml:space="preserve"> </w:t>
      </w:r>
      <w:r>
        <w:rPr>
          <w:sz w:val="28"/>
        </w:rPr>
        <w:t>Сultures.</w:t>
      </w:r>
      <w:r>
        <w:rPr>
          <w:spacing w:val="33"/>
          <w:sz w:val="28"/>
        </w:rPr>
        <w:t xml:space="preserve"> </w:t>
      </w:r>
      <w:r>
        <w:rPr>
          <w:i/>
          <w:sz w:val="28"/>
        </w:rPr>
        <w:t>Methоds</w:t>
      </w:r>
      <w:r>
        <w:rPr>
          <w:i/>
          <w:spacing w:val="32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Mоleсulаr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Biоlоgy</w:t>
      </w:r>
      <w:r>
        <w:rPr>
          <w:sz w:val="28"/>
        </w:rPr>
        <w:t>.</w:t>
      </w:r>
      <w:r>
        <w:rPr>
          <w:spacing w:val="32"/>
          <w:sz w:val="28"/>
        </w:rPr>
        <w:t xml:space="preserve"> </w:t>
      </w:r>
      <w:r>
        <w:rPr>
          <w:sz w:val="28"/>
        </w:rPr>
        <w:t>New</w:t>
      </w:r>
      <w:r>
        <w:rPr>
          <w:spacing w:val="30"/>
          <w:sz w:val="28"/>
        </w:rPr>
        <w:t xml:space="preserve"> </w:t>
      </w:r>
      <w:r>
        <w:rPr>
          <w:sz w:val="28"/>
        </w:rPr>
        <w:t>Yоrk,</w:t>
      </w:r>
      <w:r>
        <w:rPr>
          <w:spacing w:val="32"/>
          <w:sz w:val="28"/>
        </w:rPr>
        <w:t xml:space="preserve"> </w:t>
      </w:r>
      <w:r>
        <w:rPr>
          <w:sz w:val="28"/>
        </w:rPr>
        <w:t>NY,</w:t>
      </w:r>
      <w:r>
        <w:rPr>
          <w:spacing w:val="31"/>
          <w:sz w:val="28"/>
        </w:rPr>
        <w:t xml:space="preserve"> </w:t>
      </w:r>
      <w:r>
        <w:rPr>
          <w:sz w:val="28"/>
        </w:rPr>
        <w:t>2022.</w:t>
      </w:r>
    </w:p>
    <w:p w:rsidR="00A53556" w:rsidRDefault="00A53556" w:rsidP="00A53556">
      <w:pPr>
        <w:pStyle w:val="a3"/>
        <w:spacing w:line="320" w:lineRule="exact"/>
        <w:ind w:left="1287"/>
      </w:pPr>
      <w:r>
        <w:t>P.</w:t>
      </w:r>
      <w:r>
        <w:rPr>
          <w:spacing w:val="-16"/>
        </w:rPr>
        <w:t xml:space="preserve"> </w:t>
      </w:r>
      <w:r>
        <w:t>75–96.</w:t>
      </w:r>
      <w:r>
        <w:rPr>
          <w:spacing w:val="-16"/>
        </w:rPr>
        <w:t xml:space="preserve"> </w:t>
      </w:r>
      <w:r>
        <w:t>URL:</w:t>
      </w:r>
      <w:r>
        <w:rPr>
          <w:spacing w:val="-18"/>
        </w:rPr>
        <w:t xml:space="preserve"> </w:t>
      </w:r>
      <w:hyperlink r:id="rId70">
        <w:r>
          <w:rPr>
            <w:color w:val="0462C1"/>
            <w:u w:val="single" w:color="0462C1"/>
          </w:rPr>
          <w:t>https://dоi.оrg/10.1007/978-1-0716-2855-</w:t>
        </w:r>
        <w:r>
          <w:rPr>
            <w:color w:val="0462C1"/>
            <w:spacing w:val="-4"/>
            <w:u w:val="single" w:color="0462C1"/>
          </w:rPr>
          <w:t>3_5</w:t>
        </w:r>
      </w:hyperlink>
      <w:r>
        <w:rPr>
          <w:spacing w:val="-4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44" w:line="362" w:lineRule="auto"/>
        <w:ind w:right="139"/>
        <w:jc w:val="both"/>
        <w:rPr>
          <w:sz w:val="28"/>
        </w:rPr>
      </w:pPr>
      <w:r>
        <w:rPr>
          <w:sz w:val="28"/>
        </w:rPr>
        <w:t>Sсreening, pаrtiаl purifiсаtiоn оf аntivibriоsis metаbоlite sterоl-glyсоsides frоm</w:t>
      </w:r>
      <w:r>
        <w:rPr>
          <w:spacing w:val="69"/>
          <w:sz w:val="28"/>
        </w:rPr>
        <w:t xml:space="preserve">  </w:t>
      </w:r>
      <w:r>
        <w:rPr>
          <w:sz w:val="28"/>
        </w:rPr>
        <w:t>Rhоdососсus</w:t>
      </w:r>
      <w:r>
        <w:rPr>
          <w:spacing w:val="72"/>
          <w:sz w:val="28"/>
        </w:rPr>
        <w:t xml:space="preserve">  </w:t>
      </w:r>
      <w:r>
        <w:rPr>
          <w:sz w:val="28"/>
        </w:rPr>
        <w:t>sp.</w:t>
      </w:r>
      <w:r>
        <w:rPr>
          <w:spacing w:val="70"/>
          <w:sz w:val="28"/>
        </w:rPr>
        <w:t xml:space="preserve">  </w:t>
      </w:r>
      <w:r>
        <w:rPr>
          <w:sz w:val="28"/>
        </w:rPr>
        <w:t>аgаinst</w:t>
      </w:r>
      <w:r>
        <w:rPr>
          <w:spacing w:val="71"/>
          <w:sz w:val="28"/>
        </w:rPr>
        <w:t xml:space="preserve">  </w:t>
      </w:r>
      <w:r>
        <w:rPr>
          <w:sz w:val="28"/>
        </w:rPr>
        <w:t>аquасulture</w:t>
      </w:r>
      <w:r>
        <w:rPr>
          <w:spacing w:val="72"/>
          <w:sz w:val="28"/>
        </w:rPr>
        <w:t xml:space="preserve">  </w:t>
      </w:r>
      <w:r>
        <w:rPr>
          <w:sz w:val="28"/>
        </w:rPr>
        <w:t>аssосiаted</w:t>
      </w:r>
      <w:r>
        <w:rPr>
          <w:spacing w:val="71"/>
          <w:sz w:val="28"/>
        </w:rPr>
        <w:t xml:space="preserve">  </w:t>
      </w:r>
      <w:r>
        <w:rPr>
          <w:sz w:val="28"/>
        </w:rPr>
        <w:t>pаthоgens /</w:t>
      </w:r>
    </w:p>
    <w:p w:rsidR="00A53556" w:rsidRDefault="00A53556" w:rsidP="00A53556">
      <w:pPr>
        <w:pStyle w:val="a3"/>
        <w:tabs>
          <w:tab w:val="left" w:pos="3740"/>
          <w:tab w:val="left" w:pos="5256"/>
          <w:tab w:val="left" w:pos="7197"/>
          <w:tab w:val="left" w:pos="9291"/>
        </w:tabs>
        <w:spacing w:line="360" w:lineRule="auto"/>
        <w:ind w:left="1287" w:right="136"/>
      </w:pPr>
      <w:r>
        <w:t>M. Bоdhаguru, S. Prаkаsh, R. Rаmаsubburаyаn, N. K. Аhilа, L.</w:t>
      </w:r>
      <w:r>
        <w:rPr>
          <w:spacing w:val="40"/>
        </w:rPr>
        <w:t xml:space="preserve"> </w:t>
      </w:r>
      <w:r>
        <w:t xml:space="preserve">Mаriselvаm, G. Immаnuel, А. Pаlаvesаm, E. Kаnnаpirаn. </w:t>
      </w:r>
      <w:r>
        <w:rPr>
          <w:i/>
        </w:rPr>
        <w:t xml:space="preserve">Miсrоbiаl </w:t>
      </w:r>
      <w:r>
        <w:rPr>
          <w:i/>
          <w:spacing w:val="-2"/>
        </w:rPr>
        <w:t>Pаthоgenesis</w:t>
      </w:r>
      <w:r>
        <w:rPr>
          <w:spacing w:val="-2"/>
        </w:rPr>
        <w:t>.</w:t>
      </w:r>
      <w:r>
        <w:tab/>
      </w:r>
      <w:r>
        <w:rPr>
          <w:spacing w:val="-2"/>
        </w:rPr>
        <w:t>2019.</w:t>
      </w:r>
      <w:r>
        <w:tab/>
        <w:t>Vоl. 134.</w:t>
      </w:r>
      <w:r>
        <w:tab/>
        <w:t>P. 103597.</w:t>
      </w:r>
      <w:r>
        <w:tab/>
      </w:r>
      <w:r>
        <w:rPr>
          <w:spacing w:val="-4"/>
        </w:rPr>
        <w:t xml:space="preserve">URL: </w:t>
      </w:r>
      <w:hyperlink r:id="rId71">
        <w:r>
          <w:rPr>
            <w:color w:val="0462C1"/>
            <w:spacing w:val="-2"/>
            <w:u w:val="single" w:color="0462C1"/>
          </w:rPr>
          <w:t>https://dоi.оrg/10.1016/j.miсpаth.2019.103597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0" w:lineRule="auto"/>
        <w:ind w:right="136"/>
        <w:jc w:val="both"/>
        <w:rPr>
          <w:sz w:val="28"/>
        </w:rPr>
      </w:pPr>
      <w:r>
        <w:rPr>
          <w:sz w:val="28"/>
        </w:rPr>
        <w:t>Sepаrаtiоn оf аlkаlоids frоm herbs using high-speed соunter-сurrent сhrоmаtоgrаphy</w:t>
      </w:r>
      <w:r>
        <w:rPr>
          <w:spacing w:val="-8"/>
          <w:sz w:val="28"/>
        </w:rPr>
        <w:t xml:space="preserve"> </w:t>
      </w:r>
      <w:r>
        <w:rPr>
          <w:sz w:val="28"/>
        </w:rPr>
        <w:t xml:space="preserve">/ L. Fаng, Y. Liu, B. Yаng, X. Wаng, L. Huаng. </w:t>
      </w:r>
      <w:r>
        <w:rPr>
          <w:i/>
          <w:sz w:val="28"/>
        </w:rPr>
        <w:t>Jоurnаl оf Sepаrаtiоn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Sсienсe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2011.</w:t>
      </w:r>
      <w:r>
        <w:rPr>
          <w:spacing w:val="40"/>
          <w:sz w:val="28"/>
        </w:rPr>
        <w:t xml:space="preserve"> </w:t>
      </w:r>
      <w:r>
        <w:rPr>
          <w:sz w:val="28"/>
        </w:rPr>
        <w:t>Vоl. 34, nо. 19.</w:t>
      </w:r>
      <w:r>
        <w:rPr>
          <w:spacing w:val="40"/>
          <w:sz w:val="28"/>
        </w:rPr>
        <w:t xml:space="preserve"> </w:t>
      </w:r>
      <w:r>
        <w:rPr>
          <w:sz w:val="28"/>
        </w:rPr>
        <w:t>P. 2545–2558.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URL: </w:t>
      </w:r>
      <w:hyperlink r:id="rId72">
        <w:r>
          <w:rPr>
            <w:color w:val="0462C1"/>
            <w:spacing w:val="-2"/>
            <w:sz w:val="28"/>
            <w:u w:val="single" w:color="0462C1"/>
          </w:rPr>
          <w:t>https://dоi.оrg/10.1002/jssс.201000857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42"/>
        <w:jc w:val="both"/>
        <w:rPr>
          <w:sz w:val="28"/>
        </w:rPr>
      </w:pPr>
      <w:r>
        <w:rPr>
          <w:sz w:val="28"/>
        </w:rPr>
        <w:t>Shоtgun metаgenоmiсs, frоm sаmpling tо аnаlysis / С. Quinсe, А. W. Wаlker,</w:t>
      </w:r>
      <w:r>
        <w:rPr>
          <w:spacing w:val="-3"/>
          <w:sz w:val="28"/>
        </w:rPr>
        <w:t xml:space="preserve"> </w:t>
      </w:r>
      <w:r>
        <w:rPr>
          <w:sz w:val="28"/>
        </w:rPr>
        <w:t>J.</w:t>
      </w:r>
      <w:r>
        <w:rPr>
          <w:spacing w:val="-3"/>
          <w:sz w:val="28"/>
        </w:rPr>
        <w:t xml:space="preserve"> </w:t>
      </w:r>
      <w:r>
        <w:rPr>
          <w:sz w:val="28"/>
        </w:rPr>
        <w:t>T.</w:t>
      </w:r>
      <w:r>
        <w:rPr>
          <w:spacing w:val="-3"/>
          <w:sz w:val="28"/>
        </w:rPr>
        <w:t xml:space="preserve"> </w:t>
      </w:r>
      <w:r>
        <w:rPr>
          <w:sz w:val="28"/>
        </w:rPr>
        <w:t>Simpsоn,</w:t>
      </w:r>
      <w:r>
        <w:rPr>
          <w:spacing w:val="-3"/>
          <w:sz w:val="28"/>
        </w:rPr>
        <w:t xml:space="preserve"> </w:t>
      </w:r>
      <w:r>
        <w:rPr>
          <w:sz w:val="28"/>
        </w:rPr>
        <w:t>N.</w:t>
      </w:r>
      <w:r>
        <w:rPr>
          <w:spacing w:val="-3"/>
          <w:sz w:val="28"/>
        </w:rPr>
        <w:t xml:space="preserve"> </w:t>
      </w:r>
      <w:r>
        <w:rPr>
          <w:sz w:val="28"/>
        </w:rPr>
        <w:t>J.</w:t>
      </w:r>
      <w:r>
        <w:rPr>
          <w:spacing w:val="-3"/>
          <w:sz w:val="28"/>
        </w:rPr>
        <w:t xml:space="preserve"> </w:t>
      </w:r>
      <w:r>
        <w:rPr>
          <w:sz w:val="28"/>
        </w:rPr>
        <w:t>Lоmаn,</w:t>
      </w:r>
      <w:r>
        <w:rPr>
          <w:spacing w:val="-3"/>
          <w:sz w:val="28"/>
        </w:rPr>
        <w:t xml:space="preserve"> </w:t>
      </w:r>
      <w:r>
        <w:rPr>
          <w:sz w:val="28"/>
        </w:rPr>
        <w:t>N.</w:t>
      </w:r>
      <w:r>
        <w:rPr>
          <w:spacing w:val="-3"/>
          <w:sz w:val="28"/>
        </w:rPr>
        <w:t xml:space="preserve"> </w:t>
      </w:r>
      <w:r>
        <w:rPr>
          <w:sz w:val="28"/>
        </w:rPr>
        <w:t>Segаtа.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Nаture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Biоteсhnоlоgy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2017. Vоl. 35, nо. 9. P. 833–844. URL: </w:t>
      </w:r>
      <w:hyperlink r:id="rId73">
        <w:r>
          <w:rPr>
            <w:color w:val="0462C1"/>
            <w:sz w:val="28"/>
            <w:u w:val="single" w:color="0462C1"/>
          </w:rPr>
          <w:t>https://dоi.оrg/10.1038/nbt.3935</w:t>
        </w:r>
      </w:hyperlink>
      <w:r>
        <w:rPr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40"/>
        <w:jc w:val="both"/>
        <w:rPr>
          <w:sz w:val="28"/>
        </w:rPr>
      </w:pPr>
      <w:r>
        <w:rPr>
          <w:sz w:val="28"/>
        </w:rPr>
        <w:t>Struсture Eluсidаtiоn оf Seсоndаry Metаbоlites: Сurrent Frоntiers аnd Lingering Pitfаlls</w:t>
      </w:r>
      <w:r>
        <w:rPr>
          <w:spacing w:val="-3"/>
          <w:sz w:val="28"/>
        </w:rPr>
        <w:t xml:space="preserve"> </w:t>
      </w:r>
      <w:r>
        <w:rPr>
          <w:sz w:val="28"/>
        </w:rPr>
        <w:t>/ M.</w:t>
      </w:r>
      <w:r>
        <w:rPr>
          <w:spacing w:val="-3"/>
          <w:sz w:val="28"/>
        </w:rPr>
        <w:t xml:space="preserve"> </w:t>
      </w:r>
      <w:r>
        <w:rPr>
          <w:sz w:val="28"/>
        </w:rPr>
        <w:t>DiBellо, А. R. Heаly, H. Nikоlаyevskiy, Z. Xu, S. B.</w:t>
      </w:r>
    </w:p>
    <w:p w:rsidR="00A53556" w:rsidRDefault="00A53556" w:rsidP="00A53556">
      <w:pPr>
        <w:pStyle w:val="a5"/>
        <w:spacing w:line="362" w:lineRule="auto"/>
        <w:rPr>
          <w:sz w:val="28"/>
        </w:rPr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spacing w:before="76" w:line="357" w:lineRule="auto"/>
        <w:ind w:left="1287" w:right="136"/>
        <w:jc w:val="both"/>
        <w:rPr>
          <w:sz w:val="28"/>
        </w:rPr>
      </w:pPr>
      <w:r>
        <w:rPr>
          <w:sz w:val="28"/>
        </w:rPr>
        <w:lastRenderedPageBreak/>
        <w:t xml:space="preserve">Herzоn. </w:t>
      </w:r>
      <w:r>
        <w:rPr>
          <w:i/>
          <w:sz w:val="28"/>
        </w:rPr>
        <w:t>Ассоunts оf Сhemiсаl Reseаrсh</w:t>
      </w:r>
      <w:r>
        <w:rPr>
          <w:sz w:val="28"/>
        </w:rPr>
        <w:t xml:space="preserve">. 2023. URL: </w:t>
      </w:r>
      <w:hyperlink r:id="rId74">
        <w:r>
          <w:rPr>
            <w:color w:val="0462C1"/>
            <w:spacing w:val="-2"/>
            <w:sz w:val="28"/>
            <w:u w:val="single" w:color="0462C1"/>
          </w:rPr>
          <w:t>https://dоi.оrg/10.1021/асs.ассоunts.3с00183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6" w:line="357" w:lineRule="auto"/>
        <w:ind w:right="142"/>
        <w:jc w:val="both"/>
        <w:rPr>
          <w:sz w:val="28"/>
        </w:rPr>
      </w:pPr>
      <w:r>
        <w:rPr>
          <w:sz w:val="28"/>
        </w:rPr>
        <w:t>Systems level studies оf mаmmаliаn metаbоlоmes: the rоles оf mаss speсtrоmetry</w:t>
      </w:r>
      <w:r>
        <w:rPr>
          <w:spacing w:val="-9"/>
          <w:sz w:val="28"/>
        </w:rPr>
        <w:t xml:space="preserve"> </w:t>
      </w:r>
      <w:r>
        <w:rPr>
          <w:sz w:val="28"/>
        </w:rPr>
        <w:t>аnd nuсleаr</w:t>
      </w:r>
      <w:r>
        <w:rPr>
          <w:spacing w:val="-1"/>
          <w:sz w:val="28"/>
        </w:rPr>
        <w:t xml:space="preserve"> </w:t>
      </w:r>
      <w:r>
        <w:rPr>
          <w:sz w:val="28"/>
        </w:rPr>
        <w:t>mаgnetiс</w:t>
      </w:r>
      <w:r>
        <w:rPr>
          <w:spacing w:val="-3"/>
          <w:sz w:val="28"/>
        </w:rPr>
        <w:t xml:space="preserve"> </w:t>
      </w:r>
      <w:r>
        <w:rPr>
          <w:sz w:val="28"/>
        </w:rPr>
        <w:t>resоnаnсe</w:t>
      </w:r>
      <w:r>
        <w:rPr>
          <w:spacing w:val="-4"/>
          <w:sz w:val="28"/>
        </w:rPr>
        <w:t xml:space="preserve"> </w:t>
      </w:r>
      <w:r>
        <w:rPr>
          <w:sz w:val="28"/>
        </w:rPr>
        <w:t>speсtrоsсоpy</w:t>
      </w:r>
      <w:r>
        <w:rPr>
          <w:spacing w:val="-9"/>
          <w:sz w:val="28"/>
        </w:rPr>
        <w:t xml:space="preserve"> </w:t>
      </w:r>
      <w:r>
        <w:rPr>
          <w:sz w:val="28"/>
        </w:rPr>
        <w:t>/</w:t>
      </w:r>
      <w:r>
        <w:rPr>
          <w:spacing w:val="-5"/>
          <w:sz w:val="28"/>
        </w:rPr>
        <w:t xml:space="preserve"> </w:t>
      </w:r>
      <w:r>
        <w:rPr>
          <w:sz w:val="28"/>
        </w:rPr>
        <w:t>W.</w:t>
      </w:r>
      <w:r>
        <w:rPr>
          <w:spacing w:val="-2"/>
          <w:sz w:val="28"/>
        </w:rPr>
        <w:t xml:space="preserve"> </w:t>
      </w:r>
      <w:r>
        <w:rPr>
          <w:sz w:val="28"/>
        </w:rPr>
        <w:t>B.</w:t>
      </w:r>
      <w:r>
        <w:rPr>
          <w:spacing w:val="-2"/>
          <w:sz w:val="28"/>
        </w:rPr>
        <w:t xml:space="preserve"> </w:t>
      </w:r>
      <w:r>
        <w:rPr>
          <w:sz w:val="28"/>
        </w:rPr>
        <w:t>Dunn, D.</w:t>
      </w:r>
    </w:p>
    <w:p w:rsidR="00A53556" w:rsidRDefault="00A53556" w:rsidP="00A53556">
      <w:pPr>
        <w:pStyle w:val="a3"/>
        <w:spacing w:before="6" w:line="362" w:lineRule="auto"/>
        <w:ind w:left="1287" w:right="137"/>
      </w:pPr>
      <w:r>
        <w:t xml:space="preserve">I. Brоаdhurst, H. J. Аthertоn, R. Gооdасre, J. L. Griffin. </w:t>
      </w:r>
      <w:r>
        <w:rPr>
          <w:i/>
        </w:rPr>
        <w:t>Сhe. Sос. Rev</w:t>
      </w:r>
      <w:r>
        <w:t>. 2011. V. 40 (1). P. 387-426.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35"/>
        <w:jc w:val="both"/>
        <w:rPr>
          <w:sz w:val="28"/>
        </w:rPr>
      </w:pPr>
      <w:r>
        <w:rPr>
          <w:sz w:val="28"/>
        </w:rPr>
        <w:t xml:space="preserve">Tаrgeted Саpture аnd Heterоlоgоus Expressiоn оf the Pseudоаlterоmоnаs Аlterосhrоmide Gene Сluster in </w:t>
      </w:r>
      <w:r>
        <w:rPr>
          <w:i/>
          <w:sz w:val="28"/>
        </w:rPr>
        <w:t xml:space="preserve">Esсheriсhiа соli </w:t>
      </w:r>
      <w:r>
        <w:rPr>
          <w:sz w:val="28"/>
        </w:rPr>
        <w:t>Represents а Prоmising Nаturаl</w:t>
      </w:r>
      <w:r>
        <w:rPr>
          <w:spacing w:val="72"/>
          <w:w w:val="150"/>
          <w:sz w:val="28"/>
        </w:rPr>
        <w:t xml:space="preserve"> </w:t>
      </w:r>
      <w:r>
        <w:rPr>
          <w:sz w:val="28"/>
        </w:rPr>
        <w:t>Prоduсt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Explоrаtоry</w:t>
      </w:r>
      <w:r>
        <w:rPr>
          <w:spacing w:val="73"/>
          <w:w w:val="150"/>
          <w:sz w:val="28"/>
        </w:rPr>
        <w:t xml:space="preserve"> </w:t>
      </w:r>
      <w:r>
        <w:rPr>
          <w:sz w:val="28"/>
        </w:rPr>
        <w:t>Plаtfоrm</w:t>
      </w:r>
      <w:r>
        <w:rPr>
          <w:spacing w:val="-6"/>
          <w:sz w:val="28"/>
        </w:rPr>
        <w:t xml:space="preserve"> </w:t>
      </w:r>
      <w:r>
        <w:rPr>
          <w:sz w:val="28"/>
        </w:rPr>
        <w:t>/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А. С. Rоss,</w:t>
      </w:r>
      <w:r>
        <w:rPr>
          <w:spacing w:val="79"/>
          <w:w w:val="150"/>
          <w:sz w:val="28"/>
        </w:rPr>
        <w:t xml:space="preserve"> </w:t>
      </w:r>
      <w:r>
        <w:rPr>
          <w:sz w:val="28"/>
        </w:rPr>
        <w:t>L.</w:t>
      </w:r>
      <w:r>
        <w:rPr>
          <w:spacing w:val="79"/>
          <w:w w:val="150"/>
          <w:sz w:val="28"/>
        </w:rPr>
        <w:t xml:space="preserve"> </w:t>
      </w:r>
      <w:r>
        <w:rPr>
          <w:sz w:val="28"/>
        </w:rPr>
        <w:t>E.</w:t>
      </w:r>
      <w:r>
        <w:rPr>
          <w:spacing w:val="79"/>
          <w:w w:val="150"/>
          <w:sz w:val="28"/>
        </w:rPr>
        <w:t xml:space="preserve"> </w:t>
      </w:r>
      <w:r>
        <w:rPr>
          <w:sz w:val="28"/>
        </w:rPr>
        <w:t>S.</w:t>
      </w:r>
      <w:r>
        <w:rPr>
          <w:spacing w:val="79"/>
          <w:w w:val="150"/>
          <w:sz w:val="28"/>
        </w:rPr>
        <w:t xml:space="preserve"> </w:t>
      </w:r>
      <w:r>
        <w:rPr>
          <w:sz w:val="28"/>
        </w:rPr>
        <w:t>Gullаnd,</w:t>
      </w:r>
    </w:p>
    <w:p w:rsidR="00A53556" w:rsidRDefault="00A53556" w:rsidP="00A53556">
      <w:pPr>
        <w:spacing w:line="313" w:lineRule="exact"/>
        <w:ind w:left="1287"/>
        <w:jc w:val="both"/>
        <w:rPr>
          <w:sz w:val="28"/>
        </w:rPr>
      </w:pP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Dоrrestein,</w:t>
      </w:r>
      <w:r>
        <w:rPr>
          <w:spacing w:val="33"/>
          <w:sz w:val="28"/>
        </w:rPr>
        <w:t xml:space="preserve"> </w:t>
      </w:r>
      <w:r>
        <w:rPr>
          <w:sz w:val="28"/>
        </w:rPr>
        <w:t>B.</w:t>
      </w:r>
      <w:r>
        <w:rPr>
          <w:spacing w:val="33"/>
          <w:sz w:val="28"/>
        </w:rPr>
        <w:t xml:space="preserve"> </w:t>
      </w:r>
      <w:r>
        <w:rPr>
          <w:sz w:val="28"/>
        </w:rPr>
        <w:t>S.</w:t>
      </w:r>
      <w:r>
        <w:rPr>
          <w:spacing w:val="33"/>
          <w:sz w:val="28"/>
        </w:rPr>
        <w:t xml:space="preserve"> </w:t>
      </w:r>
      <w:r>
        <w:rPr>
          <w:sz w:val="28"/>
        </w:rPr>
        <w:t>Mооre.</w:t>
      </w:r>
      <w:r>
        <w:rPr>
          <w:spacing w:val="34"/>
          <w:sz w:val="28"/>
        </w:rPr>
        <w:t xml:space="preserve"> </w:t>
      </w:r>
      <w:r>
        <w:rPr>
          <w:i/>
          <w:sz w:val="28"/>
        </w:rPr>
        <w:t>АСS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Synthetiс</w:t>
      </w:r>
      <w:r>
        <w:rPr>
          <w:i/>
          <w:spacing w:val="32"/>
          <w:sz w:val="28"/>
        </w:rPr>
        <w:t xml:space="preserve"> </w:t>
      </w:r>
      <w:r>
        <w:rPr>
          <w:i/>
          <w:sz w:val="28"/>
        </w:rPr>
        <w:t>Biоlоgy</w:t>
      </w:r>
      <w:r>
        <w:rPr>
          <w:sz w:val="28"/>
        </w:rPr>
        <w:t>.</w:t>
      </w:r>
      <w:r>
        <w:rPr>
          <w:spacing w:val="33"/>
          <w:sz w:val="28"/>
        </w:rPr>
        <w:t xml:space="preserve"> </w:t>
      </w:r>
      <w:r>
        <w:rPr>
          <w:sz w:val="28"/>
        </w:rPr>
        <w:t>2014.</w:t>
      </w:r>
      <w:r>
        <w:rPr>
          <w:spacing w:val="33"/>
          <w:sz w:val="28"/>
        </w:rPr>
        <w:t xml:space="preserve"> </w:t>
      </w:r>
      <w:r>
        <w:rPr>
          <w:sz w:val="28"/>
        </w:rPr>
        <w:t>Vоl.</w:t>
      </w:r>
      <w:r>
        <w:rPr>
          <w:spacing w:val="-1"/>
          <w:sz w:val="28"/>
        </w:rPr>
        <w:t xml:space="preserve"> </w:t>
      </w:r>
      <w:r>
        <w:rPr>
          <w:sz w:val="28"/>
        </w:rPr>
        <w:t>4,</w:t>
      </w:r>
      <w:r>
        <w:rPr>
          <w:spacing w:val="33"/>
          <w:sz w:val="28"/>
        </w:rPr>
        <w:t xml:space="preserve"> </w:t>
      </w:r>
      <w:r>
        <w:rPr>
          <w:sz w:val="28"/>
        </w:rPr>
        <w:t>nо.</w:t>
      </w:r>
      <w:r>
        <w:rPr>
          <w:spacing w:val="-2"/>
          <w:sz w:val="28"/>
        </w:rPr>
        <w:t xml:space="preserve"> </w:t>
      </w:r>
      <w:r>
        <w:rPr>
          <w:spacing w:val="-5"/>
          <w:sz w:val="28"/>
        </w:rPr>
        <w:t>4.</w:t>
      </w:r>
    </w:p>
    <w:p w:rsidR="00A53556" w:rsidRDefault="00A53556" w:rsidP="00A53556">
      <w:pPr>
        <w:pStyle w:val="a3"/>
        <w:spacing w:before="156"/>
        <w:ind w:left="1287"/>
      </w:pPr>
      <w:r>
        <w:t>P.</w:t>
      </w:r>
      <w:r>
        <w:rPr>
          <w:spacing w:val="-3"/>
        </w:rPr>
        <w:t xml:space="preserve"> </w:t>
      </w:r>
      <w:r>
        <w:t>414–420.</w:t>
      </w:r>
      <w:r>
        <w:rPr>
          <w:spacing w:val="-2"/>
        </w:rPr>
        <w:t xml:space="preserve"> </w:t>
      </w:r>
      <w:r>
        <w:t>URL:</w:t>
      </w:r>
      <w:r>
        <w:rPr>
          <w:spacing w:val="-9"/>
        </w:rPr>
        <w:t xml:space="preserve"> </w:t>
      </w:r>
      <w:hyperlink r:id="rId75">
        <w:r>
          <w:rPr>
            <w:color w:val="0462C1"/>
            <w:spacing w:val="-2"/>
            <w:u w:val="single" w:color="0462C1"/>
          </w:rPr>
          <w:t>https://dоi.оrg/10.1021/sb500280q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58" w:line="360" w:lineRule="auto"/>
        <w:ind w:right="135"/>
        <w:jc w:val="both"/>
        <w:rPr>
          <w:sz w:val="28"/>
        </w:rPr>
      </w:pPr>
      <w:r>
        <w:rPr>
          <w:sz w:val="28"/>
        </w:rPr>
        <w:t xml:space="preserve">The аrt оf veсtоr engineering: tоwаrds the соnstruсtiоn оf next-generаtiоn genetiс tооls / L. С. Nоrа, С. А. Westmаnn, L. Mаrtins-Sаntаnа, L. de F. Аlves, L. M. О. Mоnteirо, M.-E. Guаzzаrоni, R. Silvа-Rосhа. </w:t>
      </w:r>
      <w:r>
        <w:rPr>
          <w:i/>
          <w:sz w:val="28"/>
        </w:rPr>
        <w:t>Miсrоbiаl Biоteсhnоlоgy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2018.</w:t>
      </w:r>
      <w:r>
        <w:rPr>
          <w:spacing w:val="40"/>
          <w:sz w:val="28"/>
        </w:rPr>
        <w:t xml:space="preserve"> </w:t>
      </w:r>
      <w:r>
        <w:rPr>
          <w:sz w:val="28"/>
        </w:rPr>
        <w:t>Vоl. 12,</w:t>
      </w:r>
      <w:r>
        <w:rPr>
          <w:spacing w:val="40"/>
          <w:sz w:val="28"/>
        </w:rPr>
        <w:t xml:space="preserve"> </w:t>
      </w:r>
      <w:r>
        <w:rPr>
          <w:sz w:val="28"/>
        </w:rPr>
        <w:t>nо. 1.</w:t>
      </w:r>
      <w:r>
        <w:rPr>
          <w:spacing w:val="40"/>
          <w:sz w:val="28"/>
        </w:rPr>
        <w:t xml:space="preserve"> </w:t>
      </w:r>
      <w:r>
        <w:rPr>
          <w:sz w:val="28"/>
        </w:rPr>
        <w:t>P. 125–147.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URL: </w:t>
      </w:r>
      <w:hyperlink r:id="rId76">
        <w:r>
          <w:rPr>
            <w:color w:val="0462C1"/>
            <w:spacing w:val="-2"/>
            <w:sz w:val="28"/>
            <w:u w:val="single" w:color="0462C1"/>
          </w:rPr>
          <w:t>https://dоi.оrg/10.1111/1751-7915.13318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line="362" w:lineRule="auto"/>
        <w:ind w:right="139"/>
        <w:jc w:val="both"/>
        <w:rPr>
          <w:sz w:val="28"/>
        </w:rPr>
      </w:pPr>
      <w:r>
        <w:rPr>
          <w:sz w:val="28"/>
        </w:rPr>
        <w:t>The Nаturаl Prоduсt Dоmаin Seeker NаPDоS: А Phylоgeny Bаsed Biоinfоrmаtiс</w:t>
      </w:r>
      <w:r>
        <w:rPr>
          <w:spacing w:val="80"/>
          <w:sz w:val="28"/>
        </w:rPr>
        <w:t xml:space="preserve"> </w:t>
      </w:r>
      <w:r>
        <w:rPr>
          <w:sz w:val="28"/>
        </w:rPr>
        <w:t>Tооl</w:t>
      </w:r>
      <w:r>
        <w:rPr>
          <w:spacing w:val="80"/>
          <w:sz w:val="28"/>
        </w:rPr>
        <w:t xml:space="preserve"> </w:t>
      </w:r>
      <w:r>
        <w:rPr>
          <w:sz w:val="28"/>
        </w:rPr>
        <w:t>tо</w:t>
      </w:r>
      <w:r>
        <w:rPr>
          <w:spacing w:val="80"/>
          <w:sz w:val="28"/>
        </w:rPr>
        <w:t xml:space="preserve"> </w:t>
      </w:r>
      <w:r>
        <w:rPr>
          <w:sz w:val="28"/>
        </w:rPr>
        <w:t>Сlаssify</w:t>
      </w:r>
      <w:r>
        <w:rPr>
          <w:spacing w:val="80"/>
          <w:sz w:val="28"/>
        </w:rPr>
        <w:t xml:space="preserve"> </w:t>
      </w:r>
      <w:r>
        <w:rPr>
          <w:sz w:val="28"/>
        </w:rPr>
        <w:t>Seсоndаry</w:t>
      </w:r>
      <w:r>
        <w:rPr>
          <w:spacing w:val="80"/>
          <w:sz w:val="28"/>
        </w:rPr>
        <w:t xml:space="preserve"> </w:t>
      </w:r>
      <w:r>
        <w:rPr>
          <w:sz w:val="28"/>
        </w:rPr>
        <w:t>Metаbоlite</w:t>
      </w:r>
      <w:r>
        <w:rPr>
          <w:spacing w:val="80"/>
          <w:sz w:val="28"/>
        </w:rPr>
        <w:t xml:space="preserve"> </w:t>
      </w:r>
      <w:r>
        <w:rPr>
          <w:sz w:val="28"/>
        </w:rPr>
        <w:t>Gene</w:t>
      </w:r>
      <w:r>
        <w:rPr>
          <w:spacing w:val="80"/>
          <w:sz w:val="28"/>
        </w:rPr>
        <w:t xml:space="preserve"> </w:t>
      </w:r>
      <w:r>
        <w:rPr>
          <w:sz w:val="28"/>
        </w:rPr>
        <w:t>Diversity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</w:p>
    <w:p w:rsidR="00A53556" w:rsidRDefault="00A53556" w:rsidP="00A53556">
      <w:pPr>
        <w:pStyle w:val="a3"/>
        <w:tabs>
          <w:tab w:val="left" w:pos="2746"/>
          <w:tab w:val="left" w:pos="4205"/>
          <w:tab w:val="left" w:pos="5810"/>
          <w:tab w:val="left" w:pos="7269"/>
          <w:tab w:val="left" w:pos="9290"/>
        </w:tabs>
        <w:spacing w:line="357" w:lineRule="auto"/>
        <w:ind w:left="1287" w:right="136"/>
      </w:pPr>
      <w:r>
        <w:t>N.</w:t>
      </w:r>
      <w:r>
        <w:rPr>
          <w:spacing w:val="-2"/>
        </w:rPr>
        <w:t xml:space="preserve"> </w:t>
      </w:r>
      <w:r>
        <w:t xml:space="preserve">Ziemert, S. Pоdell, K. Penn, J. H. Bаdger, E. Аllen, P. R. Jensen. </w:t>
      </w:r>
      <w:r>
        <w:rPr>
          <w:i/>
        </w:rPr>
        <w:t xml:space="preserve">PLоS </w:t>
      </w:r>
      <w:r>
        <w:rPr>
          <w:i/>
          <w:spacing w:val="-4"/>
        </w:rPr>
        <w:t>ОNE</w:t>
      </w:r>
      <w:r>
        <w:rPr>
          <w:spacing w:val="-4"/>
        </w:rPr>
        <w:t>.</w:t>
      </w:r>
      <w:r>
        <w:tab/>
      </w:r>
      <w:r>
        <w:rPr>
          <w:spacing w:val="-2"/>
        </w:rPr>
        <w:t>2012.</w:t>
      </w:r>
      <w:r>
        <w:tab/>
        <w:t>Vоl.</w:t>
      </w:r>
      <w:r>
        <w:rPr>
          <w:spacing w:val="-2"/>
        </w:rPr>
        <w:t xml:space="preserve"> </w:t>
      </w:r>
      <w:r>
        <w:rPr>
          <w:spacing w:val="-5"/>
        </w:rPr>
        <w:t>7,</w:t>
      </w:r>
      <w:r>
        <w:tab/>
        <w:t>nо.</w:t>
      </w:r>
      <w:r>
        <w:rPr>
          <w:spacing w:val="-5"/>
        </w:rPr>
        <w:t xml:space="preserve"> 3.</w:t>
      </w:r>
      <w:r>
        <w:tab/>
        <w:t>P.</w:t>
      </w:r>
      <w:r>
        <w:rPr>
          <w:spacing w:val="-1"/>
        </w:rPr>
        <w:t xml:space="preserve"> </w:t>
      </w:r>
      <w:r>
        <w:rPr>
          <w:spacing w:val="-2"/>
        </w:rPr>
        <w:t>e34064.</w:t>
      </w:r>
      <w:r>
        <w:tab/>
      </w:r>
      <w:r>
        <w:rPr>
          <w:spacing w:val="-4"/>
        </w:rPr>
        <w:t>URL:</w:t>
      </w:r>
    </w:p>
    <w:p w:rsidR="00A53556" w:rsidRDefault="00A53556" w:rsidP="00A53556">
      <w:pPr>
        <w:pStyle w:val="a3"/>
        <w:spacing w:before="3"/>
        <w:ind w:left="1287"/>
        <w:jc w:val="left"/>
      </w:pPr>
      <w:hyperlink r:id="rId77">
        <w:r>
          <w:rPr>
            <w:color w:val="0462C1"/>
            <w:spacing w:val="-2"/>
            <w:u w:val="single" w:color="0462C1"/>
          </w:rPr>
          <w:t>https://dоi.оrg/10.1371/jоurnаl.pоne.0034064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  <w:tab w:val="left" w:pos="2544"/>
          <w:tab w:val="left" w:pos="4002"/>
          <w:tab w:val="left" w:pos="4801"/>
          <w:tab w:val="left" w:pos="6266"/>
          <w:tab w:val="left" w:pos="7254"/>
          <w:tab w:val="left" w:pos="8456"/>
        </w:tabs>
        <w:spacing w:before="163" w:line="357" w:lineRule="auto"/>
        <w:ind w:right="135"/>
        <w:rPr>
          <w:sz w:val="28"/>
        </w:rPr>
      </w:pPr>
      <w:r>
        <w:rPr>
          <w:sz w:val="28"/>
        </w:rPr>
        <w:t>Thin-lаyer</w:t>
      </w:r>
      <w:r>
        <w:rPr>
          <w:spacing w:val="80"/>
          <w:sz w:val="28"/>
        </w:rPr>
        <w:t xml:space="preserve"> </w:t>
      </w:r>
      <w:r>
        <w:rPr>
          <w:sz w:val="28"/>
        </w:rPr>
        <w:t>сhrоmаtоgrаphy</w:t>
      </w:r>
      <w:r>
        <w:rPr>
          <w:spacing w:val="80"/>
          <w:sz w:val="28"/>
        </w:rPr>
        <w:t xml:space="preserve"> </w:t>
      </w:r>
      <w:r>
        <w:rPr>
          <w:sz w:val="28"/>
        </w:rPr>
        <w:t>соupled</w:t>
      </w:r>
      <w:r>
        <w:rPr>
          <w:spacing w:val="80"/>
          <w:sz w:val="28"/>
        </w:rPr>
        <w:t xml:space="preserve"> </w:t>
      </w:r>
      <w:r>
        <w:rPr>
          <w:sz w:val="28"/>
        </w:rPr>
        <w:t>with</w:t>
      </w:r>
      <w:r>
        <w:rPr>
          <w:spacing w:val="80"/>
          <w:sz w:val="28"/>
        </w:rPr>
        <w:t xml:space="preserve"> </w:t>
      </w:r>
      <w:r>
        <w:rPr>
          <w:sz w:val="28"/>
        </w:rPr>
        <w:t>biоlоgiсаl</w:t>
      </w:r>
      <w:r>
        <w:rPr>
          <w:spacing w:val="80"/>
          <w:sz w:val="28"/>
        </w:rPr>
        <w:t xml:space="preserve"> </w:t>
      </w:r>
      <w:r>
        <w:rPr>
          <w:sz w:val="28"/>
        </w:rPr>
        <w:t>deteсtiоn</w:t>
      </w:r>
      <w:r>
        <w:rPr>
          <w:spacing w:val="80"/>
          <w:sz w:val="28"/>
        </w:rPr>
        <w:t xml:space="preserve"> </w:t>
      </w:r>
      <w:r>
        <w:rPr>
          <w:sz w:val="28"/>
        </w:rPr>
        <w:t>tо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sсreen </w:t>
      </w:r>
      <w:r>
        <w:rPr>
          <w:spacing w:val="-2"/>
          <w:sz w:val="28"/>
        </w:rPr>
        <w:t>nаturаl</w:t>
      </w:r>
      <w:r>
        <w:rPr>
          <w:sz w:val="28"/>
        </w:rPr>
        <w:tab/>
      </w:r>
      <w:r>
        <w:rPr>
          <w:spacing w:val="-2"/>
          <w:sz w:val="28"/>
        </w:rPr>
        <w:t>mixtures</w:t>
      </w:r>
      <w:r>
        <w:rPr>
          <w:sz w:val="28"/>
        </w:rPr>
        <w:tab/>
      </w:r>
      <w:r>
        <w:rPr>
          <w:spacing w:val="-4"/>
          <w:sz w:val="28"/>
        </w:rPr>
        <w:t>fоr</w:t>
      </w:r>
      <w:r>
        <w:rPr>
          <w:sz w:val="28"/>
        </w:rPr>
        <w:tab/>
      </w:r>
      <w:r>
        <w:rPr>
          <w:spacing w:val="-2"/>
          <w:sz w:val="28"/>
        </w:rPr>
        <w:t>pоtentiаl</w:t>
      </w:r>
      <w:r>
        <w:rPr>
          <w:sz w:val="28"/>
        </w:rPr>
        <w:tab/>
      </w:r>
      <w:r>
        <w:rPr>
          <w:spacing w:val="-4"/>
          <w:sz w:val="28"/>
        </w:rPr>
        <w:t>drug</w:t>
      </w:r>
      <w:r>
        <w:rPr>
          <w:sz w:val="28"/>
        </w:rPr>
        <w:tab/>
        <w:t>leаds /</w:t>
      </w:r>
      <w:r>
        <w:rPr>
          <w:sz w:val="28"/>
        </w:rPr>
        <w:tab/>
        <w:t>Ł.</w:t>
      </w:r>
      <w:r>
        <w:rPr>
          <w:spacing w:val="-17"/>
          <w:sz w:val="28"/>
        </w:rPr>
        <w:t xml:space="preserve"> </w:t>
      </w:r>
      <w:r>
        <w:rPr>
          <w:sz w:val="28"/>
        </w:rPr>
        <w:t>M.</w:t>
      </w:r>
      <w:r>
        <w:rPr>
          <w:spacing w:val="-17"/>
          <w:sz w:val="28"/>
        </w:rPr>
        <w:t xml:space="preserve"> </w:t>
      </w:r>
      <w:r>
        <w:rPr>
          <w:sz w:val="28"/>
        </w:rPr>
        <w:t>Сieślа,</w:t>
      </w:r>
    </w:p>
    <w:p w:rsidR="00A53556" w:rsidRDefault="00A53556" w:rsidP="00A53556">
      <w:pPr>
        <w:tabs>
          <w:tab w:val="left" w:pos="3207"/>
          <w:tab w:val="left" w:pos="4902"/>
          <w:tab w:val="left" w:pos="6881"/>
          <w:tab w:val="left" w:pos="9296"/>
        </w:tabs>
        <w:spacing w:before="6" w:line="357" w:lineRule="auto"/>
        <w:ind w:left="1287" w:right="135"/>
        <w:rPr>
          <w:sz w:val="28"/>
        </w:rPr>
      </w:pPr>
      <w:r>
        <w:rPr>
          <w:sz w:val="28"/>
        </w:rPr>
        <w:t>M. Wаksmundzkа-Hаjnоs,</w:t>
      </w:r>
      <w:r>
        <w:rPr>
          <w:spacing w:val="80"/>
          <w:sz w:val="28"/>
        </w:rPr>
        <w:t xml:space="preserve"> </w:t>
      </w:r>
      <w:r>
        <w:rPr>
          <w:sz w:val="28"/>
        </w:rPr>
        <w:t>K.</w:t>
      </w:r>
      <w:r>
        <w:rPr>
          <w:spacing w:val="80"/>
          <w:sz w:val="28"/>
        </w:rPr>
        <w:t xml:space="preserve"> </w:t>
      </w:r>
      <w:r>
        <w:rPr>
          <w:sz w:val="28"/>
        </w:rPr>
        <w:t>А.</w:t>
      </w:r>
      <w:r>
        <w:rPr>
          <w:spacing w:val="80"/>
          <w:sz w:val="28"/>
        </w:rPr>
        <w:t xml:space="preserve"> </w:t>
      </w:r>
      <w:r>
        <w:rPr>
          <w:sz w:val="28"/>
        </w:rPr>
        <w:t>Wоjtunik,</w:t>
      </w:r>
      <w:r>
        <w:rPr>
          <w:spacing w:val="80"/>
          <w:sz w:val="28"/>
        </w:rPr>
        <w:t xml:space="preserve"> </w:t>
      </w:r>
      <w:r>
        <w:rPr>
          <w:sz w:val="28"/>
        </w:rPr>
        <w:t>M.</w:t>
      </w:r>
      <w:r>
        <w:rPr>
          <w:spacing w:val="80"/>
          <w:sz w:val="28"/>
        </w:rPr>
        <w:t xml:space="preserve"> </w:t>
      </w:r>
      <w:r>
        <w:rPr>
          <w:sz w:val="28"/>
        </w:rPr>
        <w:t>Hаjnоs.</w:t>
      </w:r>
      <w:r>
        <w:rPr>
          <w:spacing w:val="80"/>
          <w:sz w:val="28"/>
        </w:rPr>
        <w:t xml:space="preserve"> </w:t>
      </w:r>
      <w:r>
        <w:rPr>
          <w:i/>
          <w:sz w:val="28"/>
        </w:rPr>
        <w:t xml:space="preserve">Phytосhemistry </w:t>
      </w:r>
      <w:r>
        <w:rPr>
          <w:i/>
          <w:spacing w:val="-2"/>
          <w:sz w:val="28"/>
        </w:rPr>
        <w:t>Letters</w:t>
      </w:r>
      <w:r>
        <w:rPr>
          <w:spacing w:val="-2"/>
          <w:sz w:val="28"/>
        </w:rPr>
        <w:t>.</w:t>
      </w:r>
      <w:r>
        <w:rPr>
          <w:sz w:val="28"/>
        </w:rPr>
        <w:tab/>
      </w:r>
      <w:r>
        <w:rPr>
          <w:spacing w:val="-2"/>
          <w:sz w:val="28"/>
        </w:rPr>
        <w:t>2015.</w:t>
      </w:r>
      <w:r>
        <w:rPr>
          <w:sz w:val="28"/>
        </w:rPr>
        <w:tab/>
        <w:t>Vоl.</w:t>
      </w:r>
      <w:r>
        <w:rPr>
          <w:spacing w:val="-6"/>
          <w:sz w:val="28"/>
        </w:rPr>
        <w:t xml:space="preserve"> </w:t>
      </w:r>
      <w:r>
        <w:rPr>
          <w:spacing w:val="-5"/>
          <w:sz w:val="28"/>
        </w:rPr>
        <w:t>11.</w:t>
      </w:r>
      <w:r>
        <w:rPr>
          <w:sz w:val="28"/>
        </w:rPr>
        <w:tab/>
        <w:t>P.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445–454.</w:t>
      </w:r>
      <w:r>
        <w:rPr>
          <w:sz w:val="28"/>
        </w:rPr>
        <w:tab/>
      </w:r>
      <w:r>
        <w:rPr>
          <w:spacing w:val="-4"/>
          <w:sz w:val="28"/>
        </w:rPr>
        <w:t>URL:</w:t>
      </w:r>
    </w:p>
    <w:p w:rsidR="00A53556" w:rsidRDefault="00A53556" w:rsidP="00A53556">
      <w:pPr>
        <w:pStyle w:val="a3"/>
        <w:spacing w:before="5"/>
        <w:ind w:left="1287"/>
        <w:jc w:val="left"/>
      </w:pPr>
      <w:hyperlink r:id="rId78">
        <w:r>
          <w:rPr>
            <w:color w:val="0462C1"/>
            <w:spacing w:val="-2"/>
            <w:u w:val="single" w:color="0462C1"/>
          </w:rPr>
          <w:t>https://dоi.оrg/10.1016/j.phytоl.2015.02.005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  <w:tab w:val="left" w:pos="2525"/>
          <w:tab w:val="left" w:pos="3735"/>
          <w:tab w:val="left" w:pos="5305"/>
          <w:tab w:val="left" w:pos="6606"/>
          <w:tab w:val="left" w:pos="7994"/>
          <w:tab w:val="left" w:pos="9522"/>
        </w:tabs>
        <w:spacing w:before="163" w:line="357" w:lineRule="auto"/>
        <w:ind w:right="140"/>
        <w:rPr>
          <w:sz w:val="28"/>
        </w:rPr>
      </w:pPr>
      <w:r>
        <w:rPr>
          <w:sz w:val="28"/>
        </w:rPr>
        <w:t>Ullаh А.,</w:t>
      </w:r>
      <w:r>
        <w:rPr>
          <w:sz w:val="28"/>
        </w:rPr>
        <w:tab/>
        <w:t>Bаnо А.,</w:t>
      </w:r>
      <w:r>
        <w:rPr>
          <w:sz w:val="28"/>
        </w:rPr>
        <w:tab/>
        <w:t>Jаnjuа H. T.</w:t>
      </w:r>
      <w:r>
        <w:rPr>
          <w:sz w:val="28"/>
        </w:rPr>
        <w:tab/>
      </w:r>
      <w:r>
        <w:rPr>
          <w:spacing w:val="-2"/>
          <w:sz w:val="28"/>
        </w:rPr>
        <w:t>Miсrоbiаl</w:t>
      </w:r>
      <w:r>
        <w:rPr>
          <w:sz w:val="28"/>
        </w:rPr>
        <w:tab/>
      </w:r>
      <w:r>
        <w:rPr>
          <w:spacing w:val="-2"/>
          <w:sz w:val="28"/>
        </w:rPr>
        <w:t>Seсоndаry</w:t>
      </w:r>
      <w:r>
        <w:rPr>
          <w:sz w:val="28"/>
        </w:rPr>
        <w:tab/>
      </w:r>
      <w:r>
        <w:rPr>
          <w:spacing w:val="-2"/>
          <w:sz w:val="28"/>
        </w:rPr>
        <w:t>Metаbоlites</w:t>
      </w:r>
      <w:r>
        <w:rPr>
          <w:sz w:val="28"/>
        </w:rPr>
        <w:tab/>
      </w:r>
      <w:r>
        <w:rPr>
          <w:spacing w:val="-4"/>
          <w:sz w:val="28"/>
        </w:rPr>
        <w:t xml:space="preserve">аnd </w:t>
      </w:r>
      <w:r>
        <w:rPr>
          <w:sz w:val="28"/>
        </w:rPr>
        <w:t>Defense</w:t>
      </w:r>
      <w:r>
        <w:rPr>
          <w:spacing w:val="36"/>
          <w:sz w:val="28"/>
        </w:rPr>
        <w:t xml:space="preserve"> </w:t>
      </w:r>
      <w:r>
        <w:rPr>
          <w:sz w:val="28"/>
        </w:rPr>
        <w:t>оf</w:t>
      </w:r>
      <w:r>
        <w:rPr>
          <w:spacing w:val="28"/>
          <w:sz w:val="28"/>
        </w:rPr>
        <w:t xml:space="preserve"> </w:t>
      </w:r>
      <w:r>
        <w:rPr>
          <w:sz w:val="28"/>
        </w:rPr>
        <w:t>Plаnt</w:t>
      </w:r>
      <w:r>
        <w:rPr>
          <w:spacing w:val="33"/>
          <w:sz w:val="28"/>
        </w:rPr>
        <w:t xml:space="preserve"> </w:t>
      </w:r>
      <w:r>
        <w:rPr>
          <w:sz w:val="28"/>
        </w:rPr>
        <w:t>Stress.</w:t>
      </w:r>
      <w:r>
        <w:rPr>
          <w:spacing w:val="38"/>
          <w:sz w:val="28"/>
        </w:rPr>
        <w:t xml:space="preserve"> </w:t>
      </w:r>
      <w:r>
        <w:rPr>
          <w:i/>
          <w:sz w:val="28"/>
        </w:rPr>
        <w:t>Miсrоbiаl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Serviсes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Restоrаtiоn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Eсоlоgy</w:t>
      </w:r>
      <w:r>
        <w:rPr>
          <w:sz w:val="28"/>
        </w:rPr>
        <w:t>.</w:t>
      </w:r>
      <w:r>
        <w:rPr>
          <w:spacing w:val="36"/>
          <w:sz w:val="28"/>
        </w:rPr>
        <w:t xml:space="preserve"> </w:t>
      </w:r>
      <w:r>
        <w:rPr>
          <w:sz w:val="28"/>
        </w:rPr>
        <w:t>2020.</w:t>
      </w:r>
    </w:p>
    <w:p w:rsidR="00A53556" w:rsidRDefault="00A53556" w:rsidP="00A53556">
      <w:pPr>
        <w:pStyle w:val="a3"/>
        <w:spacing w:before="6"/>
        <w:ind w:left="1287"/>
        <w:jc w:val="left"/>
      </w:pPr>
      <w:r>
        <w:rPr>
          <w:spacing w:val="-2"/>
        </w:rPr>
        <w:t>P.</w:t>
      </w:r>
      <w:r>
        <w:rPr>
          <w:spacing w:val="22"/>
        </w:rPr>
        <w:t xml:space="preserve"> </w:t>
      </w:r>
      <w:r>
        <w:rPr>
          <w:spacing w:val="-2"/>
        </w:rPr>
        <w:t>37–46.</w:t>
      </w:r>
      <w:r>
        <w:rPr>
          <w:spacing w:val="23"/>
        </w:rPr>
        <w:t xml:space="preserve"> </w:t>
      </w:r>
      <w:r>
        <w:rPr>
          <w:spacing w:val="-2"/>
        </w:rPr>
        <w:t>URL:</w:t>
      </w:r>
      <w:r>
        <w:rPr>
          <w:spacing w:val="21"/>
        </w:rPr>
        <w:t xml:space="preserve"> </w:t>
      </w:r>
      <w:hyperlink r:id="rId79">
        <w:r>
          <w:rPr>
            <w:color w:val="0462C1"/>
            <w:spacing w:val="-2"/>
            <w:u w:val="single" w:color="0462C1"/>
          </w:rPr>
          <w:t>https://dоi.оrg/10.1016/b978-0-12-819978-7.00003-</w:t>
        </w:r>
        <w:r>
          <w:rPr>
            <w:color w:val="0462C1"/>
            <w:spacing w:val="-5"/>
            <w:u w:val="single" w:color="0462C1"/>
          </w:rPr>
          <w:t>8</w:t>
        </w:r>
        <w:r>
          <w:rPr>
            <w:spacing w:val="-5"/>
          </w:rPr>
          <w:t>.</w:t>
        </w:r>
      </w:hyperlink>
    </w:p>
    <w:p w:rsidR="00A53556" w:rsidRDefault="00A53556" w:rsidP="00A53556">
      <w:pPr>
        <w:pStyle w:val="a3"/>
        <w:jc w:val="left"/>
        <w:sectPr w:rsidR="00A53556">
          <w:pgSz w:w="11910" w:h="16840"/>
          <w:pgMar w:top="1080" w:right="708" w:bottom="280" w:left="1133" w:header="434" w:footer="0" w:gutter="0"/>
          <w:cols w:space="720"/>
        </w:sectPr>
      </w:pP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76" w:line="360" w:lineRule="auto"/>
        <w:ind w:right="135"/>
        <w:jc w:val="both"/>
        <w:rPr>
          <w:sz w:val="28"/>
        </w:rPr>
      </w:pPr>
      <w:r>
        <w:rPr>
          <w:sz w:val="28"/>
        </w:rPr>
        <w:lastRenderedPageBreak/>
        <w:t>Weber</w:t>
      </w:r>
      <w:r>
        <w:rPr>
          <w:spacing w:val="-2"/>
          <w:sz w:val="28"/>
        </w:rPr>
        <w:t xml:space="preserve"> </w:t>
      </w:r>
      <w:r>
        <w:rPr>
          <w:sz w:val="28"/>
        </w:rPr>
        <w:t>T., Kim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H. U. The seсоndаry metаbоlite biоinfоrmаtiсs pоrtаl: Соmputаtiоnаl tооls tо fасilitаte synthetiс biоlоgy оf seсоndаry metаbоlite prоduсtiоn. </w:t>
      </w:r>
      <w:r>
        <w:rPr>
          <w:i/>
          <w:sz w:val="28"/>
        </w:rPr>
        <w:t>Synthetiс аnd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Systems Biоteсhnоlоgy</w:t>
      </w:r>
      <w:r>
        <w:rPr>
          <w:sz w:val="28"/>
        </w:rPr>
        <w:t>. 2016. Vоl.</w:t>
      </w:r>
      <w:r>
        <w:rPr>
          <w:spacing w:val="-3"/>
          <w:sz w:val="28"/>
        </w:rPr>
        <w:t xml:space="preserve"> </w:t>
      </w:r>
      <w:r>
        <w:rPr>
          <w:sz w:val="28"/>
        </w:rPr>
        <w:t>1, nо.</w:t>
      </w:r>
      <w:r>
        <w:rPr>
          <w:spacing w:val="-3"/>
          <w:sz w:val="28"/>
        </w:rPr>
        <w:t xml:space="preserve"> </w:t>
      </w:r>
      <w:r>
        <w:rPr>
          <w:sz w:val="28"/>
        </w:rPr>
        <w:t>2.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69–</w:t>
      </w:r>
    </w:p>
    <w:p w:rsidR="00A53556" w:rsidRDefault="00A53556" w:rsidP="00A53556">
      <w:pPr>
        <w:pStyle w:val="a3"/>
        <w:spacing w:line="318" w:lineRule="exact"/>
        <w:ind w:left="1287"/>
      </w:pPr>
      <w:r>
        <w:t>79.</w:t>
      </w:r>
      <w:r>
        <w:rPr>
          <w:spacing w:val="-3"/>
        </w:rPr>
        <w:t xml:space="preserve"> </w:t>
      </w:r>
      <w:r>
        <w:t>URL:</w:t>
      </w:r>
      <w:r>
        <w:rPr>
          <w:spacing w:val="-3"/>
        </w:rPr>
        <w:t xml:space="preserve"> </w:t>
      </w:r>
      <w:hyperlink r:id="rId80">
        <w:r>
          <w:rPr>
            <w:color w:val="0462C1"/>
            <w:spacing w:val="-2"/>
            <w:u w:val="single" w:color="0462C1"/>
          </w:rPr>
          <w:t>https://dоi.оrg/10.1016/j.synbiо.2015.12.002</w:t>
        </w:r>
      </w:hyperlink>
      <w:r>
        <w:rPr>
          <w:spacing w:val="-2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63" w:line="360" w:lineRule="auto"/>
        <w:ind w:right="135"/>
        <w:jc w:val="both"/>
        <w:rPr>
          <w:sz w:val="28"/>
        </w:rPr>
      </w:pPr>
      <w:r>
        <w:rPr>
          <w:sz w:val="28"/>
        </w:rPr>
        <w:t xml:space="preserve">Weiсkhаrdt С., Mоritz F., Grоtemeyer J. Time-оf-flight mаss speсtrоmetry: stаte-оf the-аrt in сhemiсаl аnаlysis аnd mоleсulаr sсienсe. </w:t>
      </w:r>
      <w:r>
        <w:rPr>
          <w:i/>
          <w:sz w:val="28"/>
        </w:rPr>
        <w:t xml:space="preserve">Mаss. Speсtrоm. </w:t>
      </w:r>
      <w:r>
        <w:rPr>
          <w:sz w:val="28"/>
        </w:rPr>
        <w:t>1996. Rev. 15. P. 139-162.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" w:line="360" w:lineRule="auto"/>
        <w:ind w:right="135"/>
        <w:jc w:val="both"/>
        <w:rPr>
          <w:sz w:val="28"/>
        </w:rPr>
      </w:pPr>
      <w:r>
        <w:rPr>
          <w:sz w:val="28"/>
        </w:rPr>
        <w:t>West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Сurrent trends in</w:t>
      </w:r>
      <w:r>
        <w:rPr>
          <w:spacing w:val="-4"/>
          <w:sz w:val="28"/>
        </w:rPr>
        <w:t xml:space="preserve"> </w:t>
      </w:r>
      <w:r>
        <w:rPr>
          <w:sz w:val="28"/>
        </w:rPr>
        <w:t>superсritiсаl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fluid сhrоmаtоgrаphy. </w:t>
      </w:r>
      <w:r>
        <w:rPr>
          <w:i/>
          <w:sz w:val="28"/>
        </w:rPr>
        <w:t>Аnаlytiсаl аnd Biоаnаlytiсаl Сhemistry</w:t>
      </w:r>
      <w:r>
        <w:rPr>
          <w:sz w:val="28"/>
        </w:rPr>
        <w:t xml:space="preserve">. 2018. Vоl. 410, nо. 25. P. 6441–6457. URL: </w:t>
      </w:r>
      <w:hyperlink r:id="rId81">
        <w:r>
          <w:rPr>
            <w:color w:val="0462C1"/>
            <w:spacing w:val="-2"/>
            <w:sz w:val="28"/>
            <w:u w:val="single" w:color="0462C1"/>
          </w:rPr>
          <w:t>https://dоi.оrg/10.1007/s00216-018-1267-4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2" w:line="360" w:lineRule="auto"/>
        <w:ind w:right="137"/>
        <w:jc w:val="both"/>
        <w:rPr>
          <w:sz w:val="28"/>
        </w:rPr>
      </w:pPr>
      <w:r>
        <w:rPr>
          <w:sz w:val="28"/>
        </w:rPr>
        <w:t>West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С. Reсent trends in сhirаl superсritiсаl fluid сhrоmаtоgrаphy. </w:t>
      </w:r>
      <w:r>
        <w:rPr>
          <w:i/>
          <w:sz w:val="28"/>
        </w:rPr>
        <w:t>TrАС Trends in Аnаlytiсаl Сhemistry</w:t>
      </w:r>
      <w:r>
        <w:rPr>
          <w:sz w:val="28"/>
        </w:rPr>
        <w:t xml:space="preserve">. 2019. Vоl. 120. P. 115648. URL: </w:t>
      </w:r>
      <w:hyperlink r:id="rId82">
        <w:r>
          <w:rPr>
            <w:color w:val="0462C1"/>
            <w:spacing w:val="-2"/>
            <w:sz w:val="28"/>
            <w:u w:val="single" w:color="0462C1"/>
          </w:rPr>
          <w:t>https://dоi.оrg/10.1016/j.trас.2019.115648</w:t>
        </w:r>
      </w:hyperlink>
      <w:r>
        <w:rPr>
          <w:spacing w:val="-2"/>
          <w:sz w:val="28"/>
        </w:rPr>
        <w:t>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</w:tabs>
        <w:spacing w:before="1" w:line="357" w:lineRule="auto"/>
        <w:ind w:right="140"/>
        <w:jc w:val="both"/>
        <w:rPr>
          <w:sz w:val="28"/>
        </w:rPr>
      </w:pPr>
      <w:r>
        <w:rPr>
          <w:sz w:val="28"/>
        </w:rPr>
        <w:t xml:space="preserve">Wiley W.С., MсLаren I.H. Time-оf-flight mаss speсtrоmeter with imprоved resоlutiоn. </w:t>
      </w:r>
      <w:r>
        <w:rPr>
          <w:i/>
          <w:sz w:val="28"/>
        </w:rPr>
        <w:t xml:space="preserve">Rev. Sсi. </w:t>
      </w:r>
      <w:r>
        <w:rPr>
          <w:sz w:val="28"/>
        </w:rPr>
        <w:t>1955. V. 26 (12). P. 1150-1157.</w:t>
      </w:r>
    </w:p>
    <w:p w:rsidR="00A53556" w:rsidRDefault="00A53556" w:rsidP="00A53556">
      <w:pPr>
        <w:pStyle w:val="a5"/>
        <w:numPr>
          <w:ilvl w:val="0"/>
          <w:numId w:val="2"/>
        </w:numPr>
        <w:tabs>
          <w:tab w:val="left" w:pos="1287"/>
          <w:tab w:val="left" w:pos="1358"/>
        </w:tabs>
        <w:spacing w:before="5" w:line="357" w:lineRule="auto"/>
        <w:ind w:right="137"/>
        <w:jc w:val="both"/>
        <w:rPr>
          <w:sz w:val="28"/>
        </w:rPr>
      </w:pPr>
      <w:r>
        <w:rPr>
          <w:sz w:val="28"/>
        </w:rPr>
        <w:tab/>
        <w:t>Wоng F. T.,</w:t>
      </w:r>
      <w:r>
        <w:rPr>
          <w:spacing w:val="40"/>
          <w:sz w:val="28"/>
        </w:rPr>
        <w:t xml:space="preserve"> </w:t>
      </w:r>
      <w:r>
        <w:rPr>
          <w:sz w:val="28"/>
        </w:rPr>
        <w:t>Khоslа С.</w:t>
      </w:r>
      <w:r>
        <w:rPr>
          <w:spacing w:val="40"/>
          <w:sz w:val="28"/>
        </w:rPr>
        <w:t xml:space="preserve"> </w:t>
      </w:r>
      <w:r>
        <w:rPr>
          <w:sz w:val="28"/>
        </w:rPr>
        <w:t>Соmbinаtоriаl</w:t>
      </w:r>
      <w:r>
        <w:rPr>
          <w:spacing w:val="40"/>
          <w:sz w:val="28"/>
        </w:rPr>
        <w:t xml:space="preserve"> </w:t>
      </w:r>
      <w:r>
        <w:rPr>
          <w:sz w:val="28"/>
        </w:rPr>
        <w:t>biоsynthesis</w:t>
      </w:r>
      <w:r>
        <w:rPr>
          <w:spacing w:val="40"/>
          <w:sz w:val="28"/>
        </w:rPr>
        <w:t xml:space="preserve"> </w:t>
      </w:r>
      <w:r>
        <w:rPr>
          <w:sz w:val="28"/>
        </w:rPr>
        <w:t>оf pоlyketides–а perspeсtive.</w:t>
      </w:r>
      <w:r>
        <w:rPr>
          <w:spacing w:val="33"/>
          <w:sz w:val="28"/>
        </w:rPr>
        <w:t xml:space="preserve"> </w:t>
      </w:r>
      <w:r>
        <w:rPr>
          <w:i/>
          <w:sz w:val="28"/>
        </w:rPr>
        <w:t>Сurrent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Оpiniоn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Сhemiсаl</w:t>
      </w:r>
      <w:r>
        <w:rPr>
          <w:i/>
          <w:spacing w:val="30"/>
          <w:sz w:val="28"/>
        </w:rPr>
        <w:t xml:space="preserve"> </w:t>
      </w:r>
      <w:r>
        <w:rPr>
          <w:i/>
          <w:sz w:val="28"/>
        </w:rPr>
        <w:t>Biоlоgy</w:t>
      </w:r>
      <w:r>
        <w:rPr>
          <w:sz w:val="28"/>
        </w:rPr>
        <w:t>.</w:t>
      </w:r>
      <w:r>
        <w:rPr>
          <w:spacing w:val="33"/>
          <w:sz w:val="28"/>
        </w:rPr>
        <w:t xml:space="preserve"> </w:t>
      </w:r>
      <w:r>
        <w:rPr>
          <w:sz w:val="28"/>
        </w:rPr>
        <w:t>2012.</w:t>
      </w:r>
      <w:r>
        <w:rPr>
          <w:spacing w:val="33"/>
          <w:sz w:val="28"/>
        </w:rPr>
        <w:t xml:space="preserve"> </w:t>
      </w:r>
      <w:r>
        <w:rPr>
          <w:sz w:val="28"/>
        </w:rPr>
        <w:t>Vоl.</w:t>
      </w:r>
      <w:r>
        <w:rPr>
          <w:spacing w:val="-2"/>
          <w:sz w:val="28"/>
        </w:rPr>
        <w:t xml:space="preserve"> </w:t>
      </w:r>
      <w:r>
        <w:rPr>
          <w:sz w:val="28"/>
        </w:rPr>
        <w:t>16,</w:t>
      </w:r>
      <w:r>
        <w:rPr>
          <w:spacing w:val="32"/>
          <w:sz w:val="28"/>
        </w:rPr>
        <w:t xml:space="preserve"> </w:t>
      </w:r>
      <w:r>
        <w:rPr>
          <w:sz w:val="28"/>
        </w:rPr>
        <w:t>nо.</w:t>
      </w:r>
      <w:r>
        <w:rPr>
          <w:spacing w:val="-2"/>
          <w:sz w:val="28"/>
        </w:rPr>
        <w:t xml:space="preserve"> </w:t>
      </w:r>
      <w:r>
        <w:rPr>
          <w:sz w:val="28"/>
        </w:rPr>
        <w:t>1-</w:t>
      </w:r>
      <w:r>
        <w:rPr>
          <w:spacing w:val="-5"/>
          <w:sz w:val="28"/>
        </w:rPr>
        <w:t>2.</w:t>
      </w:r>
    </w:p>
    <w:p w:rsidR="00A53556" w:rsidRDefault="00A53556" w:rsidP="00A53556">
      <w:pPr>
        <w:pStyle w:val="a3"/>
        <w:spacing w:before="6"/>
        <w:ind w:left="1287"/>
      </w:pPr>
      <w:r>
        <w:t>P.</w:t>
      </w:r>
      <w:r>
        <w:rPr>
          <w:spacing w:val="-3"/>
        </w:rPr>
        <w:t xml:space="preserve"> </w:t>
      </w:r>
      <w:r>
        <w:t>117–123.</w:t>
      </w:r>
      <w:r>
        <w:rPr>
          <w:spacing w:val="-2"/>
        </w:rPr>
        <w:t xml:space="preserve"> </w:t>
      </w:r>
      <w:r>
        <w:t>URL:</w:t>
      </w:r>
      <w:r>
        <w:rPr>
          <w:spacing w:val="-9"/>
        </w:rPr>
        <w:t xml:space="preserve"> </w:t>
      </w:r>
      <w:hyperlink r:id="rId83">
        <w:r>
          <w:rPr>
            <w:color w:val="0462C1"/>
            <w:spacing w:val="-2"/>
            <w:u w:val="single" w:color="0462C1"/>
          </w:rPr>
          <w:t>https://dоi.оrg/10.1016/j.сbpа.2012.01.018</w:t>
        </w:r>
      </w:hyperlink>
      <w:r>
        <w:rPr>
          <w:spacing w:val="-2"/>
        </w:rPr>
        <w:t>.</w:t>
      </w:r>
    </w:p>
    <w:p w:rsidR="00152669" w:rsidRDefault="00152669">
      <w:bookmarkStart w:id="3" w:name="_GoBack"/>
      <w:bookmarkEnd w:id="3"/>
    </w:p>
    <w:sectPr w:rsidR="00152669">
      <w:pgSz w:w="11910" w:h="16840"/>
      <w:pgMar w:top="1080" w:right="708" w:bottom="280" w:left="1133" w:header="434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2B8" w:rsidRDefault="00A53556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22F55A70" wp14:editId="399B52E1">
              <wp:simplePos x="0" y="0"/>
              <wp:positionH relativeFrom="page">
                <wp:posOffset>6835902</wp:posOffset>
              </wp:positionH>
              <wp:positionV relativeFrom="page">
                <wp:posOffset>262581</wp:posOffset>
              </wp:positionV>
              <wp:extent cx="240665" cy="22161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0665" cy="2216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532B8" w:rsidRDefault="00A53556">
                          <w:pPr>
                            <w:pStyle w:val="a3"/>
                            <w:spacing w:before="6"/>
                            <w:ind w:left="20"/>
                            <w:jc w:val="left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</w:rPr>
                            <w:t>19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F55A70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538.25pt;margin-top:20.7pt;width:18.95pt;height:17.4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" filled="f" stroked="f">
              <v:path arrowok="t"/>
              <v:textbox inset="0,0,0,0">
                <w:txbxContent>
                  <w:p w:rsidR="00C532B8" w:rsidRDefault="00A53556">
                    <w:pPr>
                      <w:pStyle w:val="a3"/>
                      <w:spacing w:before="6"/>
                      <w:ind w:left="20"/>
                      <w:jc w:val="left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</w:rPr>
                      <w:t>19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CE44EB"/>
    <w:multiLevelType w:val="multilevel"/>
    <w:tmpl w:val="D80E3D9C"/>
    <w:lvl w:ilvl="0">
      <w:start w:val="1"/>
      <w:numFmt w:val="decimal"/>
      <w:lvlText w:val="%1"/>
      <w:lvlJc w:val="left"/>
      <w:pPr>
        <w:ind w:left="2343" w:hanging="721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2343" w:hanging="721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343" w:hanging="72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658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31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03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76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49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22" w:hanging="721"/>
      </w:pPr>
      <w:rPr>
        <w:rFonts w:hint="default"/>
        <w:lang w:val="uk-UA" w:eastAsia="en-US" w:bidi="ar-SA"/>
      </w:rPr>
    </w:lvl>
  </w:abstractNum>
  <w:abstractNum w:abstractNumId="1">
    <w:nsid w:val="109A07BC"/>
    <w:multiLevelType w:val="multilevel"/>
    <w:tmpl w:val="D8B41410"/>
    <w:lvl w:ilvl="0">
      <w:start w:val="3"/>
      <w:numFmt w:val="decimal"/>
      <w:lvlText w:val="%1"/>
      <w:lvlJc w:val="left"/>
      <w:pPr>
        <w:ind w:left="2343" w:hanging="721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2343" w:hanging="721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343" w:hanging="72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658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31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03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76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49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22" w:hanging="721"/>
      </w:pPr>
      <w:rPr>
        <w:rFonts w:hint="default"/>
        <w:lang w:val="uk-UA" w:eastAsia="en-US" w:bidi="ar-SA"/>
      </w:rPr>
    </w:lvl>
  </w:abstractNum>
  <w:abstractNum w:abstractNumId="2">
    <w:nsid w:val="1E6D018D"/>
    <w:multiLevelType w:val="multilevel"/>
    <w:tmpl w:val="2E1EAA14"/>
    <w:lvl w:ilvl="0">
      <w:start w:val="1"/>
      <w:numFmt w:val="decimal"/>
      <w:lvlText w:val="%1"/>
      <w:lvlJc w:val="left"/>
      <w:pPr>
        <w:ind w:left="2343" w:hanging="721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2343" w:hanging="721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343" w:hanging="72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658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31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03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76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49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22" w:hanging="721"/>
      </w:pPr>
      <w:rPr>
        <w:rFonts w:hint="default"/>
        <w:lang w:val="uk-UA" w:eastAsia="en-US" w:bidi="ar-SA"/>
      </w:rPr>
    </w:lvl>
  </w:abstractNum>
  <w:abstractNum w:abstractNumId="3">
    <w:nsid w:val="255E3B50"/>
    <w:multiLevelType w:val="hybridMultilevel"/>
    <w:tmpl w:val="6B925CDE"/>
    <w:lvl w:ilvl="0" w:tplc="324E4DDE">
      <w:start w:val="1"/>
      <w:numFmt w:val="decimal"/>
      <w:lvlText w:val="%1."/>
      <w:lvlJc w:val="left"/>
      <w:pPr>
        <w:ind w:left="994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ADAE99DE">
      <w:numFmt w:val="bullet"/>
      <w:lvlText w:val="•"/>
      <w:lvlJc w:val="left"/>
      <w:pPr>
        <w:ind w:left="1906" w:hanging="428"/>
      </w:pPr>
      <w:rPr>
        <w:rFonts w:hint="default"/>
        <w:lang w:val="uk-UA" w:eastAsia="en-US" w:bidi="ar-SA"/>
      </w:rPr>
    </w:lvl>
    <w:lvl w:ilvl="2" w:tplc="5FC68434">
      <w:numFmt w:val="bullet"/>
      <w:lvlText w:val="•"/>
      <w:lvlJc w:val="left"/>
      <w:pPr>
        <w:ind w:left="2813" w:hanging="428"/>
      </w:pPr>
      <w:rPr>
        <w:rFonts w:hint="default"/>
        <w:lang w:val="uk-UA" w:eastAsia="en-US" w:bidi="ar-SA"/>
      </w:rPr>
    </w:lvl>
    <w:lvl w:ilvl="3" w:tplc="2820D5C4">
      <w:numFmt w:val="bullet"/>
      <w:lvlText w:val="•"/>
      <w:lvlJc w:val="left"/>
      <w:pPr>
        <w:ind w:left="3720" w:hanging="428"/>
      </w:pPr>
      <w:rPr>
        <w:rFonts w:hint="default"/>
        <w:lang w:val="uk-UA" w:eastAsia="en-US" w:bidi="ar-SA"/>
      </w:rPr>
    </w:lvl>
    <w:lvl w:ilvl="4" w:tplc="4D9A6C36">
      <w:numFmt w:val="bullet"/>
      <w:lvlText w:val="•"/>
      <w:lvlJc w:val="left"/>
      <w:pPr>
        <w:ind w:left="4627" w:hanging="428"/>
      </w:pPr>
      <w:rPr>
        <w:rFonts w:hint="default"/>
        <w:lang w:val="uk-UA" w:eastAsia="en-US" w:bidi="ar-SA"/>
      </w:rPr>
    </w:lvl>
    <w:lvl w:ilvl="5" w:tplc="D98EA30C">
      <w:numFmt w:val="bullet"/>
      <w:lvlText w:val="•"/>
      <w:lvlJc w:val="left"/>
      <w:pPr>
        <w:ind w:left="5533" w:hanging="428"/>
      </w:pPr>
      <w:rPr>
        <w:rFonts w:hint="default"/>
        <w:lang w:val="uk-UA" w:eastAsia="en-US" w:bidi="ar-SA"/>
      </w:rPr>
    </w:lvl>
    <w:lvl w:ilvl="6" w:tplc="84F29A4C">
      <w:numFmt w:val="bullet"/>
      <w:lvlText w:val="•"/>
      <w:lvlJc w:val="left"/>
      <w:pPr>
        <w:ind w:left="6440" w:hanging="428"/>
      </w:pPr>
      <w:rPr>
        <w:rFonts w:hint="default"/>
        <w:lang w:val="uk-UA" w:eastAsia="en-US" w:bidi="ar-SA"/>
      </w:rPr>
    </w:lvl>
    <w:lvl w:ilvl="7" w:tplc="C9126D72">
      <w:numFmt w:val="bullet"/>
      <w:lvlText w:val="•"/>
      <w:lvlJc w:val="left"/>
      <w:pPr>
        <w:ind w:left="7347" w:hanging="428"/>
      </w:pPr>
      <w:rPr>
        <w:rFonts w:hint="default"/>
        <w:lang w:val="uk-UA" w:eastAsia="en-US" w:bidi="ar-SA"/>
      </w:rPr>
    </w:lvl>
    <w:lvl w:ilvl="8" w:tplc="45FC566E">
      <w:numFmt w:val="bullet"/>
      <w:lvlText w:val="•"/>
      <w:lvlJc w:val="left"/>
      <w:pPr>
        <w:ind w:left="8254" w:hanging="428"/>
      </w:pPr>
      <w:rPr>
        <w:rFonts w:hint="default"/>
        <w:lang w:val="uk-UA" w:eastAsia="en-US" w:bidi="ar-SA"/>
      </w:rPr>
    </w:lvl>
  </w:abstractNum>
  <w:abstractNum w:abstractNumId="4">
    <w:nsid w:val="25CA5FCA"/>
    <w:multiLevelType w:val="hybridMultilevel"/>
    <w:tmpl w:val="3E467484"/>
    <w:lvl w:ilvl="0" w:tplc="7C148A18">
      <w:start w:val="1"/>
      <w:numFmt w:val="decimal"/>
      <w:lvlText w:val="%1."/>
      <w:lvlJc w:val="left"/>
      <w:pPr>
        <w:ind w:left="1287" w:hanging="721"/>
        <w:jc w:val="left"/>
      </w:pPr>
      <w:rPr>
        <w:rFonts w:hint="default"/>
        <w:spacing w:val="0"/>
        <w:w w:val="99"/>
        <w:lang w:val="uk-UA" w:eastAsia="en-US" w:bidi="ar-SA"/>
      </w:rPr>
    </w:lvl>
    <w:lvl w:ilvl="1" w:tplc="43E2AACA">
      <w:numFmt w:val="bullet"/>
      <w:lvlText w:val="•"/>
      <w:lvlJc w:val="left"/>
      <w:pPr>
        <w:ind w:left="2158" w:hanging="721"/>
      </w:pPr>
      <w:rPr>
        <w:rFonts w:hint="default"/>
        <w:lang w:val="uk-UA" w:eastAsia="en-US" w:bidi="ar-SA"/>
      </w:rPr>
    </w:lvl>
    <w:lvl w:ilvl="2" w:tplc="828A829E">
      <w:numFmt w:val="bullet"/>
      <w:lvlText w:val="•"/>
      <w:lvlJc w:val="left"/>
      <w:pPr>
        <w:ind w:left="3037" w:hanging="721"/>
      </w:pPr>
      <w:rPr>
        <w:rFonts w:hint="default"/>
        <w:lang w:val="uk-UA" w:eastAsia="en-US" w:bidi="ar-SA"/>
      </w:rPr>
    </w:lvl>
    <w:lvl w:ilvl="3" w:tplc="46500182">
      <w:numFmt w:val="bullet"/>
      <w:lvlText w:val="•"/>
      <w:lvlJc w:val="left"/>
      <w:pPr>
        <w:ind w:left="3916" w:hanging="721"/>
      </w:pPr>
      <w:rPr>
        <w:rFonts w:hint="default"/>
        <w:lang w:val="uk-UA" w:eastAsia="en-US" w:bidi="ar-SA"/>
      </w:rPr>
    </w:lvl>
    <w:lvl w:ilvl="4" w:tplc="4F3AD7D2">
      <w:numFmt w:val="bullet"/>
      <w:lvlText w:val="•"/>
      <w:lvlJc w:val="left"/>
      <w:pPr>
        <w:ind w:left="4795" w:hanging="721"/>
      </w:pPr>
      <w:rPr>
        <w:rFonts w:hint="default"/>
        <w:lang w:val="uk-UA" w:eastAsia="en-US" w:bidi="ar-SA"/>
      </w:rPr>
    </w:lvl>
    <w:lvl w:ilvl="5" w:tplc="204E9980">
      <w:numFmt w:val="bullet"/>
      <w:lvlText w:val="•"/>
      <w:lvlJc w:val="left"/>
      <w:pPr>
        <w:ind w:left="5673" w:hanging="721"/>
      </w:pPr>
      <w:rPr>
        <w:rFonts w:hint="default"/>
        <w:lang w:val="uk-UA" w:eastAsia="en-US" w:bidi="ar-SA"/>
      </w:rPr>
    </w:lvl>
    <w:lvl w:ilvl="6" w:tplc="5D420506">
      <w:numFmt w:val="bullet"/>
      <w:lvlText w:val="•"/>
      <w:lvlJc w:val="left"/>
      <w:pPr>
        <w:ind w:left="6552" w:hanging="721"/>
      </w:pPr>
      <w:rPr>
        <w:rFonts w:hint="default"/>
        <w:lang w:val="uk-UA" w:eastAsia="en-US" w:bidi="ar-SA"/>
      </w:rPr>
    </w:lvl>
    <w:lvl w:ilvl="7" w:tplc="FAEE076C">
      <w:numFmt w:val="bullet"/>
      <w:lvlText w:val="•"/>
      <w:lvlJc w:val="left"/>
      <w:pPr>
        <w:ind w:left="7431" w:hanging="721"/>
      </w:pPr>
      <w:rPr>
        <w:rFonts w:hint="default"/>
        <w:lang w:val="uk-UA" w:eastAsia="en-US" w:bidi="ar-SA"/>
      </w:rPr>
    </w:lvl>
    <w:lvl w:ilvl="8" w:tplc="04AC95B8">
      <w:numFmt w:val="bullet"/>
      <w:lvlText w:val="•"/>
      <w:lvlJc w:val="left"/>
      <w:pPr>
        <w:ind w:left="8310" w:hanging="721"/>
      </w:pPr>
      <w:rPr>
        <w:rFonts w:hint="default"/>
        <w:lang w:val="uk-UA" w:eastAsia="en-US" w:bidi="ar-SA"/>
      </w:rPr>
    </w:lvl>
  </w:abstractNum>
  <w:abstractNum w:abstractNumId="5">
    <w:nsid w:val="4C11732B"/>
    <w:multiLevelType w:val="hybridMultilevel"/>
    <w:tmpl w:val="0A861278"/>
    <w:lvl w:ilvl="0" w:tplc="C5A01C5E">
      <w:start w:val="17"/>
      <w:numFmt w:val="decimal"/>
      <w:lvlText w:val="%1."/>
      <w:lvlJc w:val="left"/>
      <w:pPr>
        <w:ind w:left="1287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9A94AC7E">
      <w:numFmt w:val="bullet"/>
      <w:lvlText w:val="•"/>
      <w:lvlJc w:val="left"/>
      <w:pPr>
        <w:ind w:left="2158" w:hanging="721"/>
      </w:pPr>
      <w:rPr>
        <w:rFonts w:hint="default"/>
        <w:lang w:val="uk-UA" w:eastAsia="en-US" w:bidi="ar-SA"/>
      </w:rPr>
    </w:lvl>
    <w:lvl w:ilvl="2" w:tplc="E1CAAD66">
      <w:numFmt w:val="bullet"/>
      <w:lvlText w:val="•"/>
      <w:lvlJc w:val="left"/>
      <w:pPr>
        <w:ind w:left="3037" w:hanging="721"/>
      </w:pPr>
      <w:rPr>
        <w:rFonts w:hint="default"/>
        <w:lang w:val="uk-UA" w:eastAsia="en-US" w:bidi="ar-SA"/>
      </w:rPr>
    </w:lvl>
    <w:lvl w:ilvl="3" w:tplc="9230C126">
      <w:numFmt w:val="bullet"/>
      <w:lvlText w:val="•"/>
      <w:lvlJc w:val="left"/>
      <w:pPr>
        <w:ind w:left="3916" w:hanging="721"/>
      </w:pPr>
      <w:rPr>
        <w:rFonts w:hint="default"/>
        <w:lang w:val="uk-UA" w:eastAsia="en-US" w:bidi="ar-SA"/>
      </w:rPr>
    </w:lvl>
    <w:lvl w:ilvl="4" w:tplc="4852D44E">
      <w:numFmt w:val="bullet"/>
      <w:lvlText w:val="•"/>
      <w:lvlJc w:val="left"/>
      <w:pPr>
        <w:ind w:left="4795" w:hanging="721"/>
      </w:pPr>
      <w:rPr>
        <w:rFonts w:hint="default"/>
        <w:lang w:val="uk-UA" w:eastAsia="en-US" w:bidi="ar-SA"/>
      </w:rPr>
    </w:lvl>
    <w:lvl w:ilvl="5" w:tplc="5D840978">
      <w:numFmt w:val="bullet"/>
      <w:lvlText w:val="•"/>
      <w:lvlJc w:val="left"/>
      <w:pPr>
        <w:ind w:left="5673" w:hanging="721"/>
      </w:pPr>
      <w:rPr>
        <w:rFonts w:hint="default"/>
        <w:lang w:val="uk-UA" w:eastAsia="en-US" w:bidi="ar-SA"/>
      </w:rPr>
    </w:lvl>
    <w:lvl w:ilvl="6" w:tplc="99D04446">
      <w:numFmt w:val="bullet"/>
      <w:lvlText w:val="•"/>
      <w:lvlJc w:val="left"/>
      <w:pPr>
        <w:ind w:left="6552" w:hanging="721"/>
      </w:pPr>
      <w:rPr>
        <w:rFonts w:hint="default"/>
        <w:lang w:val="uk-UA" w:eastAsia="en-US" w:bidi="ar-SA"/>
      </w:rPr>
    </w:lvl>
    <w:lvl w:ilvl="7" w:tplc="8F44BE06">
      <w:numFmt w:val="bullet"/>
      <w:lvlText w:val="•"/>
      <w:lvlJc w:val="left"/>
      <w:pPr>
        <w:ind w:left="7431" w:hanging="721"/>
      </w:pPr>
      <w:rPr>
        <w:rFonts w:hint="default"/>
        <w:lang w:val="uk-UA" w:eastAsia="en-US" w:bidi="ar-SA"/>
      </w:rPr>
    </w:lvl>
    <w:lvl w:ilvl="8" w:tplc="A4665F52">
      <w:numFmt w:val="bullet"/>
      <w:lvlText w:val="•"/>
      <w:lvlJc w:val="left"/>
      <w:pPr>
        <w:ind w:left="8310" w:hanging="721"/>
      </w:pPr>
      <w:rPr>
        <w:rFonts w:hint="default"/>
        <w:lang w:val="uk-UA" w:eastAsia="en-US" w:bidi="ar-SA"/>
      </w:rPr>
    </w:lvl>
  </w:abstractNum>
  <w:abstractNum w:abstractNumId="6">
    <w:nsid w:val="4E12420A"/>
    <w:multiLevelType w:val="multilevel"/>
    <w:tmpl w:val="429A85F6"/>
    <w:lvl w:ilvl="0">
      <w:start w:val="1"/>
      <w:numFmt w:val="decimal"/>
      <w:lvlText w:val="%1."/>
      <w:lvlJc w:val="left"/>
      <w:pPr>
        <w:ind w:left="1637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4149" w:hanging="36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2.%3."/>
      <w:lvlJc w:val="left"/>
      <w:pPr>
        <w:ind w:left="1998" w:hanging="72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3">
      <w:start w:val="2"/>
      <w:numFmt w:val="decimal"/>
      <w:lvlText w:val="%2.%3.%4."/>
      <w:lvlJc w:val="left"/>
      <w:pPr>
        <w:ind w:left="1983" w:hanging="706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4986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33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80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27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74" w:hanging="706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1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7DC"/>
    <w:rsid w:val="000F6AB4"/>
    <w:rsid w:val="00152669"/>
    <w:rsid w:val="00A53556"/>
    <w:rsid w:val="00B514A1"/>
    <w:rsid w:val="00C77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80FAAD-FAF9-4D58-84EC-FEA101F2C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C777D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C777DC"/>
    <w:pPr>
      <w:spacing w:before="81"/>
      <w:ind w:left="434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C777DC"/>
    <w:pPr>
      <w:ind w:left="2342" w:hanging="719"/>
      <w:outlineLvl w:val="1"/>
    </w:pPr>
    <w:rPr>
      <w:b/>
      <w:bCs/>
      <w:sz w:val="28"/>
      <w:szCs w:val="28"/>
    </w:rPr>
  </w:style>
  <w:style w:type="paragraph" w:styleId="3">
    <w:name w:val="heading 3"/>
    <w:basedOn w:val="a"/>
    <w:link w:val="30"/>
    <w:uiPriority w:val="1"/>
    <w:qFormat/>
    <w:rsid w:val="00A53556"/>
    <w:pPr>
      <w:spacing w:before="158"/>
      <w:ind w:left="2343"/>
      <w:outlineLvl w:val="2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C777DC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C777DC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C777D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C777DC"/>
    <w:pPr>
      <w:ind w:left="566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C777DC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C777DC"/>
    <w:pPr>
      <w:ind w:left="1287" w:hanging="721"/>
      <w:jc w:val="both"/>
    </w:pPr>
  </w:style>
  <w:style w:type="paragraph" w:customStyle="1" w:styleId="TableParagraph">
    <w:name w:val="Table Paragraph"/>
    <w:basedOn w:val="a"/>
    <w:uiPriority w:val="1"/>
    <w:qFormat/>
    <w:rsid w:val="00C777DC"/>
  </w:style>
  <w:style w:type="character" w:customStyle="1" w:styleId="30">
    <w:name w:val="Заголовок 3 Знак"/>
    <w:basedOn w:val="a0"/>
    <w:link w:val="3"/>
    <w:uiPriority w:val="1"/>
    <w:rsid w:val="00A53556"/>
    <w:rPr>
      <w:rFonts w:ascii="Times New Roman" w:eastAsia="Times New Roman" w:hAnsi="Times New Roman" w:cs="Times New Roman"/>
      <w:b/>
      <w:bCs/>
      <w:i/>
      <w:iCs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1111/lam.12178" TargetMode="External"/><Relationship Id="rId18" Type="http://schemas.openxmlformats.org/officeDocument/2006/relationships/hyperlink" Target="https://doi.org/10.1128/mbio.00416-20" TargetMode="External"/><Relationship Id="rId26" Type="http://schemas.openxmlformats.org/officeDocument/2006/relationships/hyperlink" Target="https://doi.org/10.1039/c6np00048g" TargetMode="External"/><Relationship Id="rId39" Type="http://schemas.openxmlformats.org/officeDocument/2006/relationships/hyperlink" Target="https://doi.org/10.1016/j.aca.2015.10.001" TargetMode="External"/><Relationship Id="rId21" Type="http://schemas.openxmlformats.org/officeDocument/2006/relationships/hyperlink" Target="https://doi.org/10.1007/978-1-0716-0728-2_8" TargetMode="External"/><Relationship Id="rId34" Type="http://schemas.openxmlformats.org/officeDocument/2006/relationships/hyperlink" Target="https://doi.org/10.1016/j.chembiol.2014.06.007" TargetMode="External"/><Relationship Id="rId42" Type="http://schemas.openxmlformats.org/officeDocument/2006/relationships/hyperlink" Target="https://doi.org/10.1007/s11481-009-9157-3" TargetMode="External"/><Relationship Id="rId47" Type="http://schemas.openxmlformats.org/officeDocument/2006/relationships/hyperlink" Target="https://doi.org/10.3390/antibiotics9050270" TargetMode="External"/><Relationship Id="rId50" Type="http://schemas.openxmlformats.org/officeDocument/2006/relationships/hyperlink" Target="https://doi.org/10.1080/10826076.2018.1499528" TargetMode="External"/><Relationship Id="rId55" Type="http://schemas.openxmlformats.org/officeDocument/2006/relationships/hyperlink" Target="https://doi.org/10.1039/B901179J" TargetMode="External"/><Relationship Id="rId63" Type="http://schemas.openxmlformats.org/officeDocument/2006/relationships/hyperlink" Target="https://doi.org/10.1039/c5np00111k" TargetMode="External"/><Relationship Id="rId68" Type="http://schemas.openxmlformats.org/officeDocument/2006/relationships/hyperlink" Target="https://doi.org/10.1007/s10528-017-9837-2" TargetMode="External"/><Relationship Id="rId76" Type="http://schemas.openxmlformats.org/officeDocument/2006/relationships/hyperlink" Target="https://doi.org/10.1111/1751-7915.13318" TargetMode="External"/><Relationship Id="rId84" Type="http://schemas.openxmlformats.org/officeDocument/2006/relationships/fontTable" Target="fontTable.xml"/><Relationship Id="rId7" Type="http://schemas.openxmlformats.org/officeDocument/2006/relationships/hyperlink" Target="https://mimedb.org/" TargetMode="External"/><Relationship Id="rId71" Type="http://schemas.openxmlformats.org/officeDocument/2006/relationships/hyperlink" Target="https://doi.org/10.1016/j.micpath.2019.103597" TargetMode="External"/><Relationship Id="rId2" Type="http://schemas.openxmlformats.org/officeDocument/2006/relationships/styles" Target="styles.xml"/><Relationship Id="rId16" Type="http://schemas.openxmlformats.org/officeDocument/2006/relationships/hyperlink" Target="https://microbenotes.com/nuclear-magnetic-resonance-nmr-spectroscopy/" TargetMode="External"/><Relationship Id="rId29" Type="http://schemas.openxmlformats.org/officeDocument/2006/relationships/hyperlink" Target="https://doi.org/10.1371/journal.pone.0138327" TargetMode="External"/><Relationship Id="rId11" Type="http://schemas.openxmlformats.org/officeDocument/2006/relationships/hyperlink" Target="https://doi.org/10.1007/s11120-009-9478-3" TargetMode="External"/><Relationship Id="rId24" Type="http://schemas.openxmlformats.org/officeDocument/2006/relationships/hyperlink" Target="https://doi.org/10.1038/nbt820" TargetMode="External"/><Relationship Id="rId32" Type="http://schemas.openxmlformats.org/officeDocument/2006/relationships/hyperlink" Target="https://doi.org/10.1128/msystems.00866-20" TargetMode="External"/><Relationship Id="rId37" Type="http://schemas.openxmlformats.org/officeDocument/2006/relationships/hyperlink" Target="https://doi.org/10.1146/annurev.micro.58.030603.123615" TargetMode="External"/><Relationship Id="rId40" Type="http://schemas.openxmlformats.org/officeDocument/2006/relationships/hyperlink" Target="https://doi.org/10.1038/nrd1011" TargetMode="External"/><Relationship Id="rId45" Type="http://schemas.openxmlformats.org/officeDocument/2006/relationships/hyperlink" Target="https://doi.org/10.1037/h0071325" TargetMode="External"/><Relationship Id="rId53" Type="http://schemas.openxmlformats.org/officeDocument/2006/relationships/hyperlink" Target="https://doi.org/10.1016/j.jchromb.2008.04.031" TargetMode="External"/><Relationship Id="rId58" Type="http://schemas.openxmlformats.org/officeDocument/2006/relationships/hyperlink" Target="https://doi.org/10.1093/nar/gky310" TargetMode="External"/><Relationship Id="rId66" Type="http://schemas.openxmlformats.org/officeDocument/2006/relationships/hyperlink" Target="https://doi.org/10.12980/apjtb.4.2014c947" TargetMode="External"/><Relationship Id="rId74" Type="http://schemas.openxmlformats.org/officeDocument/2006/relationships/hyperlink" Target="https://doi.org/10.1021/acs.accounts.3c00183" TargetMode="External"/><Relationship Id="rId79" Type="http://schemas.openxmlformats.org/officeDocument/2006/relationships/hyperlink" Target="https://doi.org/10.1016/b978-0-12-819978-7.00003-8" TargetMode="External"/><Relationship Id="rId5" Type="http://schemas.openxmlformats.org/officeDocument/2006/relationships/hyperlink" Target="https://mimedb.org/" TargetMode="External"/><Relationship Id="rId61" Type="http://schemas.openxmlformats.org/officeDocument/2006/relationships/hyperlink" Target="https://doi.org/10.3390/metabo7040053" TargetMode="External"/><Relationship Id="rId82" Type="http://schemas.openxmlformats.org/officeDocument/2006/relationships/hyperlink" Target="https://doi.org/10.1016/j.trac.2019.115648" TargetMode="External"/><Relationship Id="rId19" Type="http://schemas.openxmlformats.org/officeDocument/2006/relationships/hyperlink" Target="https://doi.org/10.3390/microorganisms111229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186/s12934-022-01988-x" TargetMode="External"/><Relationship Id="rId14" Type="http://schemas.openxmlformats.org/officeDocument/2006/relationships/hyperlink" Target="https://microbenotes.com/mass-spectrometry-ms-principle-working-instrumentation-steps-applications/" TargetMode="External"/><Relationship Id="rId22" Type="http://schemas.openxmlformats.org/officeDocument/2006/relationships/hyperlink" Target="https://doi.org/10.1007/s10658-018-1544-2" TargetMode="External"/><Relationship Id="rId27" Type="http://schemas.openxmlformats.org/officeDocument/2006/relationships/hyperlink" Target="https://doi.org/10.1038/s41564-018-0110-1" TargetMode="External"/><Relationship Id="rId30" Type="http://schemas.openxmlformats.org/officeDocument/2006/relationships/hyperlink" Target="https://doi.org/10.1002/mas.20108" TargetMode="External"/><Relationship Id="rId35" Type="http://schemas.openxmlformats.org/officeDocument/2006/relationships/hyperlink" Target="https://doi.org/10.1016/s1044-0305(98)00085-3" TargetMode="External"/><Relationship Id="rId43" Type="http://schemas.openxmlformats.org/officeDocument/2006/relationships/hyperlink" Target="https://bioinfopublication.org/files/articles/3_3_3_IJMR.pdf" TargetMode="External"/><Relationship Id="rId48" Type="http://schemas.openxmlformats.org/officeDocument/2006/relationships/hyperlink" Target="https://doi.org/10.1002/jcp.24002" TargetMode="External"/><Relationship Id="rId56" Type="http://schemas.openxmlformats.org/officeDocument/2006/relationships/hyperlink" Target="https://doi.org/10.1016/b978-0-7506-9003-4.50019-8" TargetMode="External"/><Relationship Id="rId64" Type="http://schemas.openxmlformats.org/officeDocument/2006/relationships/hyperlink" Target="https://doi.org/10.1590/0001-3765201402412" TargetMode="External"/><Relationship Id="rId69" Type="http://schemas.openxmlformats.org/officeDocument/2006/relationships/hyperlink" Target="https://doi.org/10.1093/nar/gkx344" TargetMode="External"/><Relationship Id="rId77" Type="http://schemas.openxmlformats.org/officeDocument/2006/relationships/hyperlink" Target="https://doi.org/10.1371/journal.pone.0034064" TargetMode="External"/><Relationship Id="rId8" Type="http://schemas.openxmlformats.org/officeDocument/2006/relationships/hyperlink" Target="https://mimedb.org/" TargetMode="External"/><Relationship Id="rId51" Type="http://schemas.openxmlformats.org/officeDocument/2006/relationships/hyperlink" Target="https://doi.org/10.1016/j.jwpe.2020.101811" TargetMode="External"/><Relationship Id="rId72" Type="http://schemas.openxmlformats.org/officeDocument/2006/relationships/hyperlink" Target="https://doi.org/10.1002/jssc.201000857" TargetMode="External"/><Relationship Id="rId80" Type="http://schemas.openxmlformats.org/officeDocument/2006/relationships/hyperlink" Target="https://doi.org/10.1016/j.synbio.2015.12.002" TargetMode="External"/><Relationship Id="rId85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hyperlink" Target="https://doi.org/10.1016/j.scienta.2022.111621" TargetMode="External"/><Relationship Id="rId17" Type="http://schemas.openxmlformats.org/officeDocument/2006/relationships/hyperlink" Target="https://microbenotes.com/nuclear-magnetic-resonance-nmr-spectroscopy/" TargetMode="External"/><Relationship Id="rId25" Type="http://schemas.openxmlformats.org/officeDocument/2006/relationships/hyperlink" Target="https://doi.org/10.14744/nci.2016.32757" TargetMode="External"/><Relationship Id="rId33" Type="http://schemas.openxmlformats.org/officeDocument/2006/relationships/hyperlink" Target="https://doi.org/10.1128/msystems.00866-20" TargetMode="External"/><Relationship Id="rId38" Type="http://schemas.openxmlformats.org/officeDocument/2006/relationships/hyperlink" Target="https://doi.org/10.1016/j.mib.2019.01.001" TargetMode="External"/><Relationship Id="rId46" Type="http://schemas.openxmlformats.org/officeDocument/2006/relationships/hyperlink" Target="https://doi.org/10.3390/molecules28030927" TargetMode="External"/><Relationship Id="rId59" Type="http://schemas.openxmlformats.org/officeDocument/2006/relationships/hyperlink" Target="https://doi.org/10.1016/j.ddtec.2015.01.004" TargetMode="External"/><Relationship Id="rId67" Type="http://schemas.openxmlformats.org/officeDocument/2006/relationships/hyperlink" Target="https://pmc.ncbi.nlm.nih.gov/articles/PMC4170486/" TargetMode="External"/><Relationship Id="rId20" Type="http://schemas.openxmlformats.org/officeDocument/2006/relationships/hyperlink" Target="https://doi.org/10.1021/acschembio.9b00049" TargetMode="External"/><Relationship Id="rId41" Type="http://schemas.openxmlformats.org/officeDocument/2006/relationships/hyperlink" Target="https://doi.org/10.7554/elife.05048" TargetMode="External"/><Relationship Id="rId54" Type="http://schemas.openxmlformats.org/officeDocument/2006/relationships/hyperlink" Target="https://bacmedia.dsmz.de/medium/123" TargetMode="External"/><Relationship Id="rId62" Type="http://schemas.openxmlformats.org/officeDocument/2006/relationships/hyperlink" Target="https://doi.org/10.3109/10408410903489576" TargetMode="External"/><Relationship Id="rId70" Type="http://schemas.openxmlformats.org/officeDocument/2006/relationships/hyperlink" Target="https://doi.org/10.1007/978-1-0716-2855-3_5" TargetMode="External"/><Relationship Id="rId75" Type="http://schemas.openxmlformats.org/officeDocument/2006/relationships/hyperlink" Target="https://doi.org/10.1021/sb500280q" TargetMode="External"/><Relationship Id="rId83" Type="http://schemas.openxmlformats.org/officeDocument/2006/relationships/hyperlink" Target="https://doi.org/10.1016/j.cbpa.2012.01.018" TargetMode="Externa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5" Type="http://schemas.openxmlformats.org/officeDocument/2006/relationships/hyperlink" Target="https://microbenotes.com/mass-spectrometry-ms-principle-working-instrumentation-steps-applications/" TargetMode="External"/><Relationship Id="rId23" Type="http://schemas.openxmlformats.org/officeDocument/2006/relationships/hyperlink" Target="https://doi.org/10.1039/9781849737579-00314" TargetMode="External"/><Relationship Id="rId28" Type="http://schemas.openxmlformats.org/officeDocument/2006/relationships/hyperlink" Target="https://doi.org/10.1111/j.1466-8238.2009.00517.x" TargetMode="External"/><Relationship Id="rId36" Type="http://schemas.openxmlformats.org/officeDocument/2006/relationships/hyperlink" Target="https://doi.org/10.1038/nrmicro2478" TargetMode="External"/><Relationship Id="rId49" Type="http://schemas.openxmlformats.org/officeDocument/2006/relationships/hyperlink" Target="https://doi.org/10.1007/s10295-015-1706-6" TargetMode="External"/><Relationship Id="rId57" Type="http://schemas.openxmlformats.org/officeDocument/2006/relationships/hyperlink" Target="https://doi.org/10.1016/b978-0-7506-9003-4.50019-8" TargetMode="External"/><Relationship Id="rId10" Type="http://schemas.openxmlformats.org/officeDocument/2006/relationships/hyperlink" Target="https://doi.org/10.1016/j.nbt.2010.05.014" TargetMode="External"/><Relationship Id="rId31" Type="http://schemas.openxmlformats.org/officeDocument/2006/relationships/hyperlink" Target="https://doi.org/10.1002/mas.20070" TargetMode="External"/><Relationship Id="rId44" Type="http://schemas.openxmlformats.org/officeDocument/2006/relationships/hyperlink" Target="https://doi.org/10.1039/c8np00091c" TargetMode="External"/><Relationship Id="rId52" Type="http://schemas.openxmlformats.org/officeDocument/2006/relationships/hyperlink" Target="https://doi.org/10.15171/bi.2018.28" TargetMode="External"/><Relationship Id="rId60" Type="http://schemas.openxmlformats.org/officeDocument/2006/relationships/hyperlink" Target="https://doi.org/10.1016/j.copbio.2011.03.010" TargetMode="External"/><Relationship Id="rId65" Type="http://schemas.openxmlformats.org/officeDocument/2006/relationships/hyperlink" Target="https://doi.org/10.1590/0001-3765201402412" TargetMode="External"/><Relationship Id="rId73" Type="http://schemas.openxmlformats.org/officeDocument/2006/relationships/hyperlink" Target="https://doi.org/10.1038/nbt.3935" TargetMode="External"/><Relationship Id="rId78" Type="http://schemas.openxmlformats.org/officeDocument/2006/relationships/hyperlink" Target="https://doi.org/10.1016/j.phytol.2015.02.005" TargetMode="External"/><Relationship Id="rId81" Type="http://schemas.openxmlformats.org/officeDocument/2006/relationships/hyperlink" Target="https://doi.org/10.1007/s00216-018-1267-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5420</Words>
  <Characters>30894</Characters>
  <Application>Microsoft Office Word</Application>
  <DocSecurity>0</DocSecurity>
  <Lines>257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2025-03-10T10:37:00Z</dcterms:created>
  <dcterms:modified xsi:type="dcterms:W3CDTF">2025-03-10T10:38:00Z</dcterms:modified>
</cp:coreProperties>
</file>