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4D8F" w:rsidRDefault="00814D8F" w:rsidP="00814D8F">
      <w:pPr>
        <w:pBdr>
          <w:bottom w:val="single" w:sz="4" w:space="1" w:color="auto"/>
        </w:pBdr>
        <w:spacing w:after="0" w:line="240" w:lineRule="auto"/>
        <w:jc w:val="center"/>
        <w:rPr>
          <w:rFonts w:ascii="Times New Roman" w:hAnsi="Times New Roman"/>
          <w:sz w:val="28"/>
          <w:szCs w:val="28"/>
          <w:lang w:val="uk-UA"/>
        </w:rPr>
      </w:pPr>
      <w:r>
        <w:rPr>
          <w:rFonts w:ascii="Times New Roman" w:hAnsi="Times New Roman"/>
          <w:sz w:val="28"/>
          <w:szCs w:val="28"/>
          <w:lang w:val="uk-UA"/>
        </w:rPr>
        <w:t>Одеський національний університет імені І. І. Мечникова</w:t>
      </w:r>
    </w:p>
    <w:p w:rsidR="00814D8F" w:rsidRDefault="00814D8F" w:rsidP="00814D8F">
      <w:pPr>
        <w:spacing w:after="0" w:line="240" w:lineRule="auto"/>
        <w:jc w:val="center"/>
        <w:rPr>
          <w:rFonts w:ascii="Times New Roman" w:hAnsi="Times New Roman"/>
          <w:sz w:val="20"/>
          <w:szCs w:val="20"/>
          <w:lang w:val="uk-UA"/>
        </w:rPr>
      </w:pPr>
      <w:r>
        <w:rPr>
          <w:rFonts w:ascii="Times New Roman" w:hAnsi="Times New Roman"/>
          <w:sz w:val="20"/>
          <w:szCs w:val="20"/>
          <w:lang w:val="uk-UA"/>
        </w:rPr>
        <w:t>(повне найменування вищого навчального закладу)</w:t>
      </w:r>
    </w:p>
    <w:p w:rsidR="00814D8F" w:rsidRDefault="00814D8F" w:rsidP="00814D8F">
      <w:pPr>
        <w:pBdr>
          <w:bottom w:val="single" w:sz="4" w:space="1" w:color="auto"/>
        </w:pBdr>
        <w:spacing w:before="240" w:after="0" w:line="240" w:lineRule="auto"/>
        <w:jc w:val="center"/>
        <w:rPr>
          <w:rFonts w:ascii="Times New Roman" w:hAnsi="Times New Roman"/>
          <w:sz w:val="28"/>
          <w:szCs w:val="28"/>
          <w:lang w:val="uk-UA"/>
        </w:rPr>
      </w:pPr>
      <w:r>
        <w:rPr>
          <w:rFonts w:ascii="Times New Roman" w:hAnsi="Times New Roman"/>
          <w:sz w:val="28"/>
          <w:szCs w:val="28"/>
          <w:lang w:val="uk-UA"/>
        </w:rPr>
        <w:t>Філологічний факультет</w:t>
      </w:r>
    </w:p>
    <w:p w:rsidR="00814D8F" w:rsidRDefault="00814D8F" w:rsidP="00814D8F">
      <w:pPr>
        <w:spacing w:after="0" w:line="240" w:lineRule="auto"/>
        <w:jc w:val="center"/>
        <w:rPr>
          <w:rFonts w:ascii="Times New Roman" w:hAnsi="Times New Roman"/>
          <w:sz w:val="18"/>
          <w:szCs w:val="18"/>
        </w:rPr>
      </w:pPr>
      <w:r>
        <w:rPr>
          <w:rFonts w:ascii="Times New Roman" w:hAnsi="Times New Roman"/>
          <w:sz w:val="18"/>
          <w:szCs w:val="18"/>
          <w:lang w:val="uk-UA"/>
        </w:rPr>
        <w:t>(повне найменування інституту/факультету</w:t>
      </w:r>
      <w:r>
        <w:rPr>
          <w:rFonts w:ascii="Times New Roman" w:hAnsi="Times New Roman"/>
          <w:sz w:val="18"/>
          <w:szCs w:val="18"/>
        </w:rPr>
        <w:t>)</w:t>
      </w:r>
    </w:p>
    <w:p w:rsidR="00814D8F" w:rsidRDefault="00814D8F" w:rsidP="00814D8F">
      <w:pPr>
        <w:pBdr>
          <w:bottom w:val="single" w:sz="4" w:space="1" w:color="auto"/>
        </w:pBdr>
        <w:spacing w:before="240" w:after="0" w:line="240" w:lineRule="auto"/>
        <w:jc w:val="center"/>
        <w:rPr>
          <w:rFonts w:ascii="Times New Roman" w:hAnsi="Times New Roman"/>
          <w:sz w:val="28"/>
          <w:szCs w:val="28"/>
          <w:lang w:val="uk-UA"/>
        </w:rPr>
      </w:pPr>
      <w:r>
        <w:rPr>
          <w:rFonts w:ascii="Times New Roman" w:hAnsi="Times New Roman"/>
          <w:sz w:val="28"/>
          <w:szCs w:val="28"/>
          <w:lang w:val="uk-UA"/>
        </w:rPr>
        <w:t>Кафедра української літератури</w:t>
      </w:r>
    </w:p>
    <w:p w:rsidR="00814D8F" w:rsidRDefault="00814D8F" w:rsidP="00814D8F">
      <w:pPr>
        <w:spacing w:after="0" w:line="240" w:lineRule="auto"/>
        <w:jc w:val="center"/>
        <w:rPr>
          <w:rFonts w:ascii="Times New Roman" w:hAnsi="Times New Roman"/>
          <w:sz w:val="18"/>
          <w:szCs w:val="18"/>
          <w:lang w:val="uk-UA"/>
        </w:rPr>
      </w:pPr>
      <w:r>
        <w:rPr>
          <w:rFonts w:ascii="Times New Roman" w:hAnsi="Times New Roman"/>
          <w:sz w:val="18"/>
          <w:szCs w:val="18"/>
          <w:lang w:val="uk-UA"/>
        </w:rPr>
        <w:t>(повна назва кафедри)</w:t>
      </w:r>
    </w:p>
    <w:p w:rsidR="00814D8F" w:rsidRDefault="00814D8F" w:rsidP="00814D8F">
      <w:pPr>
        <w:spacing w:after="0" w:line="240" w:lineRule="auto"/>
        <w:jc w:val="both"/>
        <w:rPr>
          <w:rFonts w:ascii="Times New Roman" w:hAnsi="Times New Roman"/>
          <w:b/>
          <w:spacing w:val="60"/>
          <w:sz w:val="40"/>
          <w:szCs w:val="40"/>
        </w:rPr>
      </w:pPr>
    </w:p>
    <w:p w:rsidR="00814D8F" w:rsidRDefault="00814D8F" w:rsidP="00814D8F">
      <w:pPr>
        <w:spacing w:after="0" w:line="240" w:lineRule="auto"/>
        <w:jc w:val="both"/>
        <w:rPr>
          <w:rFonts w:ascii="Times New Roman" w:hAnsi="Times New Roman"/>
          <w:b/>
          <w:spacing w:val="60"/>
          <w:sz w:val="40"/>
          <w:szCs w:val="40"/>
        </w:rPr>
      </w:pPr>
    </w:p>
    <w:p w:rsidR="00814D8F" w:rsidRDefault="00814D8F" w:rsidP="00814D8F">
      <w:pPr>
        <w:spacing w:after="0" w:line="360" w:lineRule="auto"/>
        <w:jc w:val="center"/>
        <w:rPr>
          <w:rFonts w:ascii="Times New Roman" w:hAnsi="Times New Roman"/>
          <w:b/>
          <w:spacing w:val="60"/>
          <w:sz w:val="32"/>
          <w:szCs w:val="32"/>
          <w:lang w:val="uk-UA"/>
        </w:rPr>
      </w:pPr>
      <w:r>
        <w:rPr>
          <w:rFonts w:ascii="Times New Roman" w:hAnsi="Times New Roman"/>
          <w:b/>
          <w:spacing w:val="60"/>
          <w:sz w:val="32"/>
          <w:szCs w:val="32"/>
          <w:lang w:val="uk-UA"/>
        </w:rPr>
        <w:t>Дипломна робота</w:t>
      </w:r>
    </w:p>
    <w:p w:rsidR="00814D8F" w:rsidRDefault="00814D8F" w:rsidP="00814D8F">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Образ України у творчості Т. Шевченка</w:t>
      </w:r>
    </w:p>
    <w:p w:rsidR="00814D8F" w:rsidRDefault="00814D8F" w:rsidP="00814D8F">
      <w:pPr>
        <w:spacing w:after="0" w:line="360" w:lineRule="auto"/>
        <w:jc w:val="center"/>
        <w:rPr>
          <w:rFonts w:ascii="Times New Roman" w:hAnsi="Times New Roman"/>
          <w:sz w:val="28"/>
          <w:szCs w:val="28"/>
          <w:lang w:val="en-US"/>
        </w:rPr>
      </w:pPr>
      <w:r>
        <w:rPr>
          <w:rFonts w:ascii="Times New Roman" w:hAnsi="Times New Roman"/>
          <w:b/>
          <w:sz w:val="28"/>
          <w:szCs w:val="28"/>
          <w:lang w:val="en-US"/>
        </w:rPr>
        <w:t xml:space="preserve">The image of Ukraine in </w:t>
      </w:r>
      <w:proofErr w:type="spellStart"/>
      <w:r>
        <w:rPr>
          <w:rFonts w:ascii="Times New Roman" w:hAnsi="Times New Roman"/>
          <w:b/>
          <w:sz w:val="28"/>
          <w:szCs w:val="28"/>
          <w:lang w:val="en-US"/>
        </w:rPr>
        <w:t>Taras</w:t>
      </w:r>
      <w:proofErr w:type="spellEnd"/>
      <w:r>
        <w:rPr>
          <w:rFonts w:ascii="Times New Roman" w:hAnsi="Times New Roman"/>
          <w:b/>
          <w:sz w:val="28"/>
          <w:szCs w:val="28"/>
          <w:lang w:val="en-US"/>
        </w:rPr>
        <w:t xml:space="preserve"> Shevchenko's creative works</w:t>
      </w:r>
    </w:p>
    <w:p w:rsidR="00814D8F" w:rsidRDefault="00814D8F" w:rsidP="00814D8F">
      <w:pPr>
        <w:tabs>
          <w:tab w:val="right" w:pos="9355"/>
        </w:tabs>
        <w:spacing w:after="0" w:line="360" w:lineRule="auto"/>
        <w:jc w:val="center"/>
        <w:rPr>
          <w:rFonts w:ascii="Times New Roman" w:hAnsi="Times New Roman"/>
          <w:sz w:val="28"/>
          <w:szCs w:val="28"/>
        </w:rPr>
      </w:pPr>
      <w:r>
        <w:rPr>
          <w:rFonts w:ascii="Times New Roman" w:hAnsi="Times New Roman"/>
          <w:sz w:val="28"/>
          <w:szCs w:val="28"/>
          <w:lang w:val="uk-UA"/>
        </w:rPr>
        <w:t>на здобуття ступеня вищої освіти «магістр»</w:t>
      </w:r>
    </w:p>
    <w:p w:rsidR="00814D8F" w:rsidRDefault="00814D8F" w:rsidP="00814D8F">
      <w:pPr>
        <w:tabs>
          <w:tab w:val="right" w:pos="9355"/>
        </w:tabs>
        <w:spacing w:after="0" w:line="360" w:lineRule="auto"/>
        <w:jc w:val="center"/>
        <w:rPr>
          <w:rFonts w:ascii="Times New Roman" w:hAnsi="Times New Roman"/>
          <w:sz w:val="28"/>
          <w:szCs w:val="28"/>
          <w:u w:val="single"/>
        </w:rPr>
      </w:pPr>
    </w:p>
    <w:p w:rsidR="00814D8F" w:rsidRDefault="00814D8F" w:rsidP="00814D8F">
      <w:pPr>
        <w:spacing w:after="0" w:line="240" w:lineRule="auto"/>
        <w:ind w:firstLine="3420"/>
        <w:rPr>
          <w:rFonts w:ascii="Times New Roman" w:hAnsi="Times New Roman"/>
          <w:sz w:val="28"/>
          <w:szCs w:val="28"/>
          <w:lang w:val="uk-UA"/>
        </w:rPr>
      </w:pPr>
      <w:r>
        <w:rPr>
          <w:rFonts w:ascii="Times New Roman" w:hAnsi="Times New Roman"/>
          <w:sz w:val="28"/>
          <w:szCs w:val="28"/>
          <w:lang w:val="uk-UA"/>
        </w:rPr>
        <w:t>Виконала: студентка денної форми</w:t>
      </w:r>
    </w:p>
    <w:p w:rsidR="00814D8F" w:rsidRDefault="00814D8F" w:rsidP="00814D8F">
      <w:pPr>
        <w:spacing w:after="0" w:line="240" w:lineRule="auto"/>
        <w:ind w:firstLine="3420"/>
        <w:rPr>
          <w:rFonts w:ascii="Times New Roman" w:hAnsi="Times New Roman"/>
          <w:sz w:val="28"/>
          <w:szCs w:val="28"/>
          <w:lang w:val="uk-UA"/>
        </w:rPr>
      </w:pPr>
      <w:r>
        <w:rPr>
          <w:rFonts w:ascii="Times New Roman" w:hAnsi="Times New Roman"/>
          <w:sz w:val="28"/>
          <w:szCs w:val="28"/>
          <w:lang w:val="uk-UA"/>
        </w:rPr>
        <w:t>навчання</w:t>
      </w:r>
    </w:p>
    <w:p w:rsidR="00814D8F" w:rsidRDefault="00814D8F" w:rsidP="00814D8F">
      <w:pPr>
        <w:spacing w:after="0" w:line="240" w:lineRule="auto"/>
        <w:ind w:firstLine="3420"/>
        <w:rPr>
          <w:rFonts w:ascii="Times New Roman" w:hAnsi="Times New Roman"/>
          <w:sz w:val="28"/>
          <w:szCs w:val="28"/>
          <w:lang w:val="uk-UA"/>
        </w:rPr>
      </w:pPr>
      <w:r>
        <w:rPr>
          <w:rFonts w:ascii="Times New Roman" w:hAnsi="Times New Roman"/>
          <w:b/>
          <w:sz w:val="28"/>
          <w:szCs w:val="28"/>
          <w:lang w:val="uk-UA"/>
        </w:rPr>
        <w:t xml:space="preserve">035 </w:t>
      </w:r>
      <w:r>
        <w:rPr>
          <w:rFonts w:ascii="Times New Roman" w:hAnsi="Times New Roman"/>
          <w:sz w:val="28"/>
          <w:szCs w:val="28"/>
          <w:lang w:val="uk-UA"/>
        </w:rPr>
        <w:t xml:space="preserve">Філологія </w:t>
      </w:r>
    </w:p>
    <w:p w:rsidR="00814D8F" w:rsidRDefault="00814D8F" w:rsidP="00814D8F">
      <w:pPr>
        <w:spacing w:after="0" w:line="240" w:lineRule="auto"/>
        <w:ind w:firstLine="3420"/>
        <w:rPr>
          <w:rFonts w:ascii="Times New Roman" w:hAnsi="Times New Roman"/>
          <w:sz w:val="28"/>
          <w:szCs w:val="28"/>
          <w:lang w:val="uk-UA"/>
        </w:rPr>
      </w:pPr>
      <w:r>
        <w:rPr>
          <w:rFonts w:ascii="Times New Roman" w:hAnsi="Times New Roman"/>
          <w:b/>
          <w:sz w:val="28"/>
          <w:szCs w:val="28"/>
          <w:lang w:val="uk-UA"/>
        </w:rPr>
        <w:t>035.01 «</w:t>
      </w:r>
      <w:r>
        <w:rPr>
          <w:rFonts w:ascii="Times New Roman" w:hAnsi="Times New Roman"/>
          <w:sz w:val="28"/>
          <w:szCs w:val="28"/>
          <w:lang w:val="uk-UA"/>
        </w:rPr>
        <w:t>Українська мова та література»</w:t>
      </w:r>
    </w:p>
    <w:p w:rsidR="00814D8F" w:rsidRDefault="00814D8F" w:rsidP="00814D8F">
      <w:pPr>
        <w:spacing w:after="0" w:line="240" w:lineRule="auto"/>
        <w:ind w:firstLine="3420"/>
        <w:rPr>
          <w:rFonts w:ascii="Times New Roman" w:hAnsi="Times New Roman"/>
          <w:sz w:val="28"/>
          <w:szCs w:val="28"/>
          <w:lang w:val="uk-UA"/>
        </w:rPr>
      </w:pPr>
      <w:r>
        <w:rPr>
          <w:rFonts w:ascii="Times New Roman" w:hAnsi="Times New Roman"/>
          <w:b/>
          <w:sz w:val="28"/>
          <w:szCs w:val="28"/>
          <w:lang w:val="uk-UA"/>
        </w:rPr>
        <w:t xml:space="preserve">Тимошенко Тетяна Олександрівна </w:t>
      </w:r>
    </w:p>
    <w:p w:rsidR="00814D8F" w:rsidRDefault="00814D8F" w:rsidP="00814D8F">
      <w:pPr>
        <w:tabs>
          <w:tab w:val="left" w:pos="5245"/>
          <w:tab w:val="right" w:pos="9355"/>
        </w:tabs>
        <w:spacing w:after="0" w:line="240" w:lineRule="auto"/>
        <w:ind w:firstLine="3420"/>
        <w:rPr>
          <w:rFonts w:ascii="Times New Roman" w:hAnsi="Times New Roman"/>
          <w:sz w:val="28"/>
          <w:szCs w:val="28"/>
          <w:lang w:val="uk-UA"/>
        </w:rPr>
      </w:pPr>
      <w:r>
        <w:rPr>
          <w:rFonts w:ascii="Times New Roman" w:hAnsi="Times New Roman"/>
          <w:sz w:val="28"/>
          <w:szCs w:val="28"/>
          <w:lang w:val="uk-UA"/>
        </w:rPr>
        <w:t>Науковий керівник:</w:t>
      </w:r>
    </w:p>
    <w:p w:rsidR="00814D8F" w:rsidRDefault="00814D8F" w:rsidP="00814D8F">
      <w:pPr>
        <w:tabs>
          <w:tab w:val="left" w:pos="5245"/>
          <w:tab w:val="right" w:pos="9355"/>
        </w:tabs>
        <w:spacing w:after="0" w:line="240" w:lineRule="auto"/>
        <w:ind w:firstLine="3420"/>
        <w:rPr>
          <w:rFonts w:ascii="Times New Roman" w:hAnsi="Times New Roman"/>
          <w:sz w:val="28"/>
          <w:szCs w:val="28"/>
          <w:lang w:val="uk-UA"/>
        </w:rPr>
      </w:pPr>
      <w:r>
        <w:rPr>
          <w:rFonts w:ascii="Times New Roman" w:hAnsi="Times New Roman"/>
          <w:sz w:val="28"/>
          <w:szCs w:val="28"/>
          <w:lang w:val="uk-UA"/>
        </w:rPr>
        <w:t>к. </w:t>
      </w:r>
      <w:proofErr w:type="spellStart"/>
      <w:r>
        <w:rPr>
          <w:rFonts w:ascii="Times New Roman" w:hAnsi="Times New Roman"/>
          <w:sz w:val="28"/>
          <w:szCs w:val="28"/>
          <w:lang w:val="uk-UA"/>
        </w:rPr>
        <w:t>філол</w:t>
      </w:r>
      <w:proofErr w:type="spellEnd"/>
      <w:r>
        <w:rPr>
          <w:rFonts w:ascii="Times New Roman" w:hAnsi="Times New Roman"/>
          <w:sz w:val="28"/>
          <w:szCs w:val="28"/>
          <w:lang w:val="uk-UA"/>
        </w:rPr>
        <w:t xml:space="preserve">. н., доц. </w:t>
      </w:r>
      <w:proofErr w:type="spellStart"/>
      <w:r>
        <w:rPr>
          <w:rFonts w:ascii="Times New Roman" w:hAnsi="Times New Roman"/>
          <w:sz w:val="28"/>
          <w:szCs w:val="28"/>
          <w:lang w:val="uk-UA"/>
        </w:rPr>
        <w:t>Шупта-В’язовська</w:t>
      </w:r>
      <w:proofErr w:type="spellEnd"/>
      <w:r>
        <w:rPr>
          <w:rFonts w:ascii="Times New Roman" w:hAnsi="Times New Roman"/>
          <w:sz w:val="28"/>
          <w:szCs w:val="28"/>
          <w:lang w:val="uk-UA"/>
        </w:rPr>
        <w:t xml:space="preserve"> О. Г.______ </w:t>
      </w:r>
    </w:p>
    <w:p w:rsidR="00814D8F" w:rsidRDefault="00814D8F" w:rsidP="00814D8F">
      <w:pPr>
        <w:tabs>
          <w:tab w:val="left" w:pos="5245"/>
          <w:tab w:val="right" w:pos="9355"/>
        </w:tabs>
        <w:spacing w:after="0" w:line="240" w:lineRule="auto"/>
        <w:ind w:firstLine="3420"/>
        <w:rPr>
          <w:rFonts w:ascii="Times New Roman" w:hAnsi="Times New Roman"/>
          <w:sz w:val="28"/>
          <w:szCs w:val="28"/>
          <w:lang w:val="uk-UA"/>
        </w:rPr>
      </w:pPr>
      <w:r>
        <w:rPr>
          <w:rFonts w:ascii="Times New Roman" w:hAnsi="Times New Roman"/>
          <w:sz w:val="28"/>
          <w:szCs w:val="28"/>
          <w:lang w:val="uk-UA"/>
        </w:rPr>
        <w:t xml:space="preserve">Рецензент: </w:t>
      </w:r>
    </w:p>
    <w:p w:rsidR="00814D8F" w:rsidRDefault="00814D8F" w:rsidP="00814D8F">
      <w:pPr>
        <w:tabs>
          <w:tab w:val="left" w:pos="5245"/>
          <w:tab w:val="right" w:pos="9355"/>
        </w:tabs>
        <w:spacing w:after="0" w:line="240" w:lineRule="auto"/>
        <w:ind w:firstLine="3420"/>
        <w:rPr>
          <w:rFonts w:ascii="Times New Roman" w:hAnsi="Times New Roman"/>
          <w:sz w:val="28"/>
          <w:szCs w:val="28"/>
          <w:lang w:val="uk-UA"/>
        </w:rPr>
      </w:pPr>
      <w:proofErr w:type="spellStart"/>
      <w:r>
        <w:rPr>
          <w:rFonts w:ascii="Times New Roman" w:hAnsi="Times New Roman"/>
          <w:sz w:val="28"/>
          <w:szCs w:val="28"/>
          <w:lang w:val="uk-UA"/>
        </w:rPr>
        <w:t>викл</w:t>
      </w:r>
      <w:proofErr w:type="spellEnd"/>
      <w:r>
        <w:rPr>
          <w:rFonts w:ascii="Times New Roman" w:hAnsi="Times New Roman"/>
          <w:sz w:val="28"/>
          <w:szCs w:val="28"/>
          <w:lang w:val="uk-UA"/>
        </w:rPr>
        <w:t>. Стоянова Т. Л.</w:t>
      </w:r>
    </w:p>
    <w:p w:rsidR="00814D8F" w:rsidRDefault="00814D8F" w:rsidP="00814D8F">
      <w:pPr>
        <w:tabs>
          <w:tab w:val="left" w:pos="5245"/>
          <w:tab w:val="right" w:pos="9355"/>
        </w:tabs>
        <w:spacing w:after="0" w:line="240" w:lineRule="auto"/>
        <w:ind w:firstLine="3420"/>
        <w:rPr>
          <w:rFonts w:ascii="Times New Roman" w:hAnsi="Times New Roman"/>
          <w:sz w:val="28"/>
          <w:szCs w:val="28"/>
          <w:lang w:val="uk-UA"/>
        </w:rPr>
      </w:pPr>
    </w:p>
    <w:p w:rsidR="00814D8F" w:rsidRDefault="00814D8F" w:rsidP="00814D8F">
      <w:pPr>
        <w:tabs>
          <w:tab w:val="left" w:pos="5245"/>
          <w:tab w:val="right" w:pos="9355"/>
        </w:tabs>
        <w:spacing w:after="0" w:line="240" w:lineRule="auto"/>
        <w:ind w:firstLine="3420"/>
        <w:rPr>
          <w:rFonts w:ascii="Times New Roman" w:hAnsi="Times New Roman"/>
          <w:sz w:val="28"/>
          <w:szCs w:val="28"/>
          <w:lang w:val="uk-UA"/>
        </w:rPr>
      </w:pPr>
    </w:p>
    <w:p w:rsidR="00814D8F" w:rsidRDefault="00814D8F" w:rsidP="00814D8F">
      <w:pPr>
        <w:tabs>
          <w:tab w:val="left" w:pos="5245"/>
          <w:tab w:val="right" w:pos="9355"/>
        </w:tabs>
        <w:spacing w:after="0" w:line="240" w:lineRule="auto"/>
        <w:ind w:firstLine="3420"/>
        <w:rPr>
          <w:rFonts w:ascii="Times New Roman" w:hAnsi="Times New Roman"/>
          <w:sz w:val="28"/>
          <w:szCs w:val="28"/>
          <w:lang w:val="uk-UA"/>
        </w:rPr>
      </w:pPr>
    </w:p>
    <w:tbl>
      <w:tblPr>
        <w:tblW w:w="5155" w:type="pct"/>
        <w:jc w:val="center"/>
        <w:tblLook w:val="00A0" w:firstRow="1" w:lastRow="0" w:firstColumn="1" w:lastColumn="0" w:noHBand="0" w:noVBand="0"/>
      </w:tblPr>
      <w:tblGrid>
        <w:gridCol w:w="5233"/>
        <w:gridCol w:w="4928"/>
      </w:tblGrid>
      <w:tr w:rsidR="00814D8F" w:rsidTr="00814D8F">
        <w:trPr>
          <w:jc w:val="center"/>
        </w:trPr>
        <w:tc>
          <w:tcPr>
            <w:tcW w:w="4967" w:type="dxa"/>
            <w:hideMark/>
          </w:tcPr>
          <w:p w:rsidR="00814D8F" w:rsidRDefault="00814D8F">
            <w:pPr>
              <w:spacing w:after="0" w:line="240" w:lineRule="auto"/>
              <w:jc w:val="both"/>
              <w:rPr>
                <w:rFonts w:ascii="Times New Roman" w:hAnsi="Times New Roman"/>
                <w:sz w:val="28"/>
                <w:szCs w:val="28"/>
                <w:lang w:val="uk-UA"/>
              </w:rPr>
            </w:pPr>
            <w:r>
              <w:rPr>
                <w:rFonts w:ascii="Times New Roman" w:hAnsi="Times New Roman"/>
                <w:sz w:val="28"/>
                <w:szCs w:val="28"/>
                <w:lang w:val="uk-UA"/>
              </w:rPr>
              <w:t>Рекомендовано до захисту:</w:t>
            </w:r>
          </w:p>
          <w:p w:rsidR="00814D8F" w:rsidRDefault="00814D8F">
            <w:pPr>
              <w:spacing w:before="120" w:after="0" w:line="240" w:lineRule="auto"/>
              <w:jc w:val="both"/>
              <w:rPr>
                <w:rFonts w:ascii="Times New Roman" w:hAnsi="Times New Roman"/>
                <w:sz w:val="28"/>
                <w:szCs w:val="28"/>
                <w:lang w:val="uk-UA"/>
              </w:rPr>
            </w:pPr>
            <w:r>
              <w:rPr>
                <w:rFonts w:ascii="Times New Roman" w:hAnsi="Times New Roman"/>
                <w:sz w:val="28"/>
                <w:szCs w:val="28"/>
                <w:lang w:val="uk-UA"/>
              </w:rPr>
              <w:t>протокол засідання кафедри</w:t>
            </w:r>
          </w:p>
          <w:p w:rsidR="00814D8F" w:rsidRDefault="00814D8F">
            <w:pPr>
              <w:spacing w:before="120" w:after="0" w:line="240" w:lineRule="auto"/>
              <w:jc w:val="both"/>
              <w:rPr>
                <w:rFonts w:ascii="Times New Roman" w:hAnsi="Times New Roman"/>
                <w:sz w:val="28"/>
                <w:szCs w:val="28"/>
                <w:lang w:val="uk-UA"/>
              </w:rPr>
            </w:pPr>
            <w:r>
              <w:rPr>
                <w:rFonts w:ascii="Times New Roman" w:hAnsi="Times New Roman"/>
                <w:sz w:val="28"/>
                <w:szCs w:val="28"/>
                <w:lang w:val="uk-UA"/>
              </w:rPr>
              <w:t>№ __ від ____________201</w:t>
            </w:r>
            <w:r>
              <w:rPr>
                <w:rFonts w:ascii="Times New Roman" w:hAnsi="Times New Roman"/>
                <w:sz w:val="28"/>
                <w:szCs w:val="28"/>
              </w:rPr>
              <w:t>9</w:t>
            </w:r>
            <w:r>
              <w:rPr>
                <w:rFonts w:ascii="Times New Roman" w:hAnsi="Times New Roman"/>
                <w:sz w:val="28"/>
                <w:szCs w:val="28"/>
                <w:lang w:val="uk-UA"/>
              </w:rPr>
              <w:t xml:space="preserve"> р. </w:t>
            </w:r>
          </w:p>
          <w:p w:rsidR="00814D8F" w:rsidRDefault="00814D8F">
            <w:pPr>
              <w:spacing w:before="600" w:after="0" w:line="240" w:lineRule="auto"/>
              <w:jc w:val="both"/>
              <w:rPr>
                <w:rFonts w:ascii="Times New Roman" w:hAnsi="Times New Roman"/>
                <w:sz w:val="28"/>
                <w:szCs w:val="28"/>
                <w:lang w:val="uk-UA"/>
              </w:rPr>
            </w:pPr>
            <w:r>
              <w:rPr>
                <w:rFonts w:ascii="Times New Roman" w:hAnsi="Times New Roman"/>
                <w:sz w:val="28"/>
                <w:szCs w:val="28"/>
                <w:lang w:val="uk-UA"/>
              </w:rPr>
              <w:t>Завідувач кафедри</w:t>
            </w:r>
          </w:p>
          <w:p w:rsidR="00814D8F" w:rsidRDefault="00814D8F">
            <w:pPr>
              <w:tabs>
                <w:tab w:val="left" w:pos="1168"/>
                <w:tab w:val="left" w:pos="3861"/>
              </w:tabs>
              <w:spacing w:before="360" w:after="0" w:line="240" w:lineRule="auto"/>
              <w:jc w:val="both"/>
              <w:rPr>
                <w:rFonts w:ascii="Times New Roman" w:hAnsi="Times New Roman"/>
                <w:sz w:val="28"/>
                <w:szCs w:val="28"/>
                <w:u w:val="single"/>
                <w:lang w:val="uk-UA"/>
              </w:rPr>
            </w:pPr>
            <w:r>
              <w:rPr>
                <w:rFonts w:ascii="Times New Roman" w:hAnsi="Times New Roman"/>
                <w:sz w:val="28"/>
                <w:szCs w:val="28"/>
                <w:u w:val="single"/>
                <w:lang w:val="uk-UA"/>
              </w:rPr>
              <w:tab/>
            </w:r>
            <w:r>
              <w:rPr>
                <w:rFonts w:ascii="Times New Roman" w:hAnsi="Times New Roman"/>
                <w:sz w:val="28"/>
                <w:szCs w:val="28"/>
                <w:lang w:val="uk-UA"/>
              </w:rPr>
              <w:t>доц. Шевченко Т. М.</w:t>
            </w:r>
          </w:p>
          <w:p w:rsidR="00814D8F" w:rsidRDefault="00814D8F">
            <w:pPr>
              <w:tabs>
                <w:tab w:val="left" w:pos="284"/>
                <w:tab w:val="left" w:pos="1767"/>
              </w:tabs>
              <w:spacing w:after="0" w:line="240" w:lineRule="auto"/>
              <w:jc w:val="both"/>
              <w:rPr>
                <w:rFonts w:ascii="Times New Roman" w:hAnsi="Times New Roman"/>
                <w:sz w:val="20"/>
                <w:szCs w:val="20"/>
                <w:lang w:val="uk-UA"/>
              </w:rPr>
            </w:pPr>
            <w:r>
              <w:rPr>
                <w:rFonts w:ascii="Times New Roman" w:hAnsi="Times New Roman"/>
                <w:sz w:val="20"/>
                <w:szCs w:val="20"/>
                <w:lang w:val="uk-UA"/>
              </w:rPr>
              <w:tab/>
              <w:t>(підпис)</w:t>
            </w:r>
            <w:r>
              <w:rPr>
                <w:rFonts w:ascii="Times New Roman" w:hAnsi="Times New Roman"/>
                <w:sz w:val="20"/>
                <w:szCs w:val="20"/>
                <w:lang w:val="uk-UA"/>
              </w:rPr>
              <w:tab/>
            </w:r>
          </w:p>
        </w:tc>
        <w:tc>
          <w:tcPr>
            <w:tcW w:w="4678" w:type="dxa"/>
            <w:hideMark/>
          </w:tcPr>
          <w:p w:rsidR="00814D8F" w:rsidRDefault="00814D8F">
            <w:pPr>
              <w:tabs>
                <w:tab w:val="right" w:pos="4462"/>
              </w:tabs>
              <w:spacing w:after="0" w:line="240" w:lineRule="auto"/>
              <w:jc w:val="both"/>
              <w:rPr>
                <w:rFonts w:ascii="Times New Roman" w:hAnsi="Times New Roman"/>
                <w:sz w:val="28"/>
                <w:szCs w:val="28"/>
                <w:lang w:val="uk-UA"/>
              </w:rPr>
            </w:pPr>
            <w:r>
              <w:rPr>
                <w:rFonts w:ascii="Times New Roman" w:hAnsi="Times New Roman"/>
                <w:sz w:val="28"/>
                <w:szCs w:val="28"/>
                <w:lang w:val="uk-UA"/>
              </w:rPr>
              <w:t>Захищено на засіданні ЕК № 1</w:t>
            </w:r>
          </w:p>
          <w:p w:rsidR="00814D8F" w:rsidRDefault="00814D8F">
            <w:pPr>
              <w:tabs>
                <w:tab w:val="right" w:pos="4462"/>
              </w:tabs>
              <w:spacing w:before="120" w:after="0" w:line="240" w:lineRule="auto"/>
              <w:jc w:val="both"/>
              <w:rPr>
                <w:rFonts w:ascii="Times New Roman" w:hAnsi="Times New Roman"/>
                <w:sz w:val="28"/>
                <w:szCs w:val="28"/>
                <w:lang w:val="uk-UA"/>
              </w:rPr>
            </w:pPr>
            <w:r>
              <w:rPr>
                <w:rFonts w:ascii="Times New Roman" w:hAnsi="Times New Roman"/>
                <w:sz w:val="28"/>
                <w:szCs w:val="28"/>
                <w:lang w:val="uk-UA"/>
              </w:rPr>
              <w:t>протокол № _ від _______201</w:t>
            </w:r>
            <w:r>
              <w:rPr>
                <w:rFonts w:ascii="Times New Roman" w:hAnsi="Times New Roman"/>
                <w:sz w:val="28"/>
                <w:szCs w:val="28"/>
              </w:rPr>
              <w:t>9</w:t>
            </w:r>
            <w:r>
              <w:rPr>
                <w:rFonts w:ascii="Times New Roman" w:hAnsi="Times New Roman"/>
                <w:sz w:val="28"/>
                <w:szCs w:val="28"/>
                <w:lang w:val="uk-UA"/>
              </w:rPr>
              <w:t xml:space="preserve"> р.</w:t>
            </w:r>
            <w:r>
              <w:rPr>
                <w:rFonts w:ascii="Times New Roman" w:hAnsi="Times New Roman"/>
                <w:sz w:val="28"/>
                <w:szCs w:val="28"/>
                <w:lang w:val="uk-UA"/>
              </w:rPr>
              <w:tab/>
            </w:r>
          </w:p>
          <w:p w:rsidR="00814D8F" w:rsidRDefault="00814D8F">
            <w:pPr>
              <w:tabs>
                <w:tab w:val="right" w:pos="4462"/>
              </w:tabs>
              <w:spacing w:before="120" w:after="0" w:line="240" w:lineRule="auto"/>
              <w:jc w:val="both"/>
              <w:rPr>
                <w:rFonts w:ascii="Times New Roman" w:hAnsi="Times New Roman"/>
                <w:sz w:val="28"/>
                <w:szCs w:val="28"/>
                <w:lang w:val="uk-UA"/>
              </w:rPr>
            </w:pPr>
            <w:r>
              <w:rPr>
                <w:rFonts w:ascii="Times New Roman" w:hAnsi="Times New Roman"/>
                <w:sz w:val="28"/>
                <w:szCs w:val="28"/>
                <w:lang w:val="uk-UA"/>
              </w:rPr>
              <w:t>Оцінка______________/___</w:t>
            </w:r>
            <w:r>
              <w:rPr>
                <w:rFonts w:ascii="Times New Roman" w:hAnsi="Times New Roman"/>
                <w:sz w:val="20"/>
                <w:szCs w:val="20"/>
                <w:lang w:val="uk-UA"/>
              </w:rPr>
              <w:tab/>
            </w:r>
            <w:r>
              <w:rPr>
                <w:rFonts w:ascii="Times New Roman" w:hAnsi="Times New Roman"/>
                <w:sz w:val="28"/>
                <w:szCs w:val="28"/>
                <w:lang w:val="uk-UA"/>
              </w:rPr>
              <w:t>___/_____</w:t>
            </w:r>
          </w:p>
          <w:p w:rsidR="00814D8F" w:rsidRDefault="00814D8F">
            <w:pPr>
              <w:spacing w:after="0" w:line="240" w:lineRule="auto"/>
              <w:jc w:val="center"/>
              <w:rPr>
                <w:rFonts w:ascii="Times New Roman" w:hAnsi="Times New Roman"/>
                <w:sz w:val="20"/>
                <w:szCs w:val="20"/>
                <w:lang w:val="uk-UA"/>
              </w:rPr>
            </w:pPr>
            <w:r>
              <w:rPr>
                <w:rFonts w:ascii="Times New Roman" w:hAnsi="Times New Roman"/>
                <w:sz w:val="20"/>
                <w:szCs w:val="20"/>
                <w:lang w:val="uk-UA"/>
              </w:rPr>
              <w:t>(за національною шкалою/шкалою ЕСТ</w:t>
            </w:r>
            <w:r>
              <w:rPr>
                <w:rFonts w:ascii="Times New Roman" w:hAnsi="Times New Roman"/>
                <w:sz w:val="20"/>
                <w:szCs w:val="20"/>
                <w:lang w:val="en-US"/>
              </w:rPr>
              <w:t>S</w:t>
            </w:r>
            <w:r>
              <w:rPr>
                <w:rFonts w:ascii="Times New Roman" w:hAnsi="Times New Roman"/>
                <w:sz w:val="20"/>
                <w:szCs w:val="20"/>
                <w:lang w:val="uk-UA"/>
              </w:rPr>
              <w:t>/ бали)</w:t>
            </w:r>
          </w:p>
          <w:p w:rsidR="00814D8F" w:rsidRDefault="00814D8F">
            <w:pPr>
              <w:spacing w:before="360" w:after="0" w:line="240" w:lineRule="auto"/>
              <w:jc w:val="both"/>
              <w:rPr>
                <w:rFonts w:ascii="Times New Roman" w:hAnsi="Times New Roman"/>
                <w:sz w:val="28"/>
                <w:szCs w:val="28"/>
                <w:lang w:val="uk-UA"/>
              </w:rPr>
            </w:pPr>
            <w:r>
              <w:rPr>
                <w:rFonts w:ascii="Times New Roman" w:hAnsi="Times New Roman"/>
                <w:sz w:val="28"/>
                <w:szCs w:val="28"/>
                <w:lang w:val="uk-UA"/>
              </w:rPr>
              <w:t>Голова ЕК</w:t>
            </w:r>
          </w:p>
          <w:p w:rsidR="00814D8F" w:rsidRDefault="00814D8F">
            <w:pPr>
              <w:tabs>
                <w:tab w:val="left" w:pos="1446"/>
                <w:tab w:val="right" w:pos="4462"/>
              </w:tabs>
              <w:spacing w:before="360" w:after="0" w:line="240" w:lineRule="auto"/>
              <w:jc w:val="both"/>
              <w:rPr>
                <w:rFonts w:ascii="Times New Roman" w:hAnsi="Times New Roman"/>
                <w:sz w:val="28"/>
                <w:szCs w:val="28"/>
                <w:u w:val="single"/>
                <w:lang w:val="uk-UA"/>
              </w:rPr>
            </w:pPr>
            <w:r>
              <w:rPr>
                <w:rFonts w:ascii="Times New Roman" w:hAnsi="Times New Roman"/>
                <w:sz w:val="28"/>
                <w:szCs w:val="28"/>
                <w:u w:val="single"/>
                <w:lang w:val="uk-UA"/>
              </w:rPr>
              <w:tab/>
            </w:r>
            <w:r>
              <w:rPr>
                <w:rFonts w:ascii="Times New Roman" w:hAnsi="Times New Roman"/>
                <w:sz w:val="28"/>
                <w:szCs w:val="28"/>
                <w:lang w:val="uk-UA"/>
              </w:rPr>
              <w:t>доц. Шевченко Т.</w:t>
            </w:r>
            <w:r>
              <w:rPr>
                <w:rFonts w:ascii="Times New Roman" w:hAnsi="Times New Roman"/>
                <w:sz w:val="28"/>
                <w:szCs w:val="28"/>
                <w:lang w:val="de-DE"/>
              </w:rPr>
              <w:t> </w:t>
            </w:r>
            <w:r w:rsidRPr="00814D8F">
              <w:rPr>
                <w:rFonts w:ascii="Times New Roman" w:hAnsi="Times New Roman"/>
                <w:sz w:val="28"/>
                <w:szCs w:val="28"/>
              </w:rPr>
              <w:t>М.</w:t>
            </w:r>
          </w:p>
          <w:p w:rsidR="00814D8F" w:rsidRDefault="00814D8F">
            <w:pPr>
              <w:tabs>
                <w:tab w:val="left" w:pos="454"/>
                <w:tab w:val="left" w:pos="2155"/>
              </w:tabs>
              <w:spacing w:after="0" w:line="240" w:lineRule="auto"/>
              <w:jc w:val="both"/>
              <w:rPr>
                <w:rFonts w:ascii="Times New Roman" w:hAnsi="Times New Roman"/>
                <w:sz w:val="28"/>
                <w:szCs w:val="28"/>
                <w:lang w:val="uk-UA"/>
              </w:rPr>
            </w:pPr>
            <w:r>
              <w:rPr>
                <w:rFonts w:ascii="Times New Roman" w:hAnsi="Times New Roman"/>
                <w:sz w:val="20"/>
                <w:szCs w:val="20"/>
                <w:lang w:val="uk-UA"/>
              </w:rPr>
              <w:tab/>
              <w:t>(підпис)</w:t>
            </w:r>
            <w:r>
              <w:rPr>
                <w:rFonts w:ascii="Times New Roman" w:hAnsi="Times New Roman"/>
                <w:sz w:val="20"/>
                <w:szCs w:val="20"/>
                <w:lang w:val="uk-UA"/>
              </w:rPr>
              <w:tab/>
            </w:r>
          </w:p>
        </w:tc>
      </w:tr>
      <w:tr w:rsidR="00814D8F" w:rsidTr="00814D8F">
        <w:trPr>
          <w:jc w:val="center"/>
        </w:trPr>
        <w:tc>
          <w:tcPr>
            <w:tcW w:w="4967" w:type="dxa"/>
          </w:tcPr>
          <w:p w:rsidR="00814D8F" w:rsidRDefault="00814D8F">
            <w:pPr>
              <w:spacing w:after="0" w:line="240" w:lineRule="auto"/>
              <w:jc w:val="both"/>
              <w:rPr>
                <w:rFonts w:ascii="Times New Roman" w:hAnsi="Times New Roman"/>
                <w:sz w:val="28"/>
                <w:szCs w:val="28"/>
                <w:lang w:val="uk-UA"/>
              </w:rPr>
            </w:pPr>
          </w:p>
        </w:tc>
        <w:tc>
          <w:tcPr>
            <w:tcW w:w="4678" w:type="dxa"/>
          </w:tcPr>
          <w:p w:rsidR="00814D8F" w:rsidRDefault="00814D8F">
            <w:pPr>
              <w:spacing w:after="0" w:line="240" w:lineRule="auto"/>
              <w:jc w:val="both"/>
              <w:rPr>
                <w:rFonts w:ascii="Times New Roman" w:hAnsi="Times New Roman"/>
                <w:sz w:val="28"/>
                <w:szCs w:val="28"/>
                <w:lang w:val="uk-UA"/>
              </w:rPr>
            </w:pPr>
          </w:p>
        </w:tc>
      </w:tr>
    </w:tbl>
    <w:p w:rsidR="00814D8F" w:rsidRDefault="00814D8F" w:rsidP="00814D8F">
      <w:pPr>
        <w:spacing w:after="0" w:line="240" w:lineRule="auto"/>
        <w:jc w:val="both"/>
        <w:rPr>
          <w:rFonts w:ascii="Times New Roman" w:hAnsi="Times New Roman"/>
          <w:b/>
          <w:sz w:val="28"/>
          <w:szCs w:val="28"/>
          <w:lang w:val="uk-UA"/>
        </w:rPr>
      </w:pPr>
    </w:p>
    <w:p w:rsidR="00814D8F" w:rsidRDefault="00814D8F" w:rsidP="00814D8F">
      <w:pPr>
        <w:spacing w:after="0" w:line="240" w:lineRule="auto"/>
        <w:jc w:val="both"/>
        <w:rPr>
          <w:rFonts w:ascii="Times New Roman" w:hAnsi="Times New Roman"/>
          <w:b/>
          <w:sz w:val="28"/>
          <w:szCs w:val="28"/>
          <w:lang w:val="uk-UA"/>
        </w:rPr>
      </w:pPr>
    </w:p>
    <w:p w:rsidR="00814D8F" w:rsidRDefault="00814D8F" w:rsidP="00814D8F">
      <w:pPr>
        <w:spacing w:after="0" w:line="240" w:lineRule="auto"/>
        <w:jc w:val="both"/>
        <w:rPr>
          <w:rFonts w:ascii="Times New Roman" w:hAnsi="Times New Roman"/>
          <w:b/>
          <w:sz w:val="28"/>
          <w:szCs w:val="28"/>
          <w:lang w:val="uk-UA"/>
        </w:rPr>
      </w:pPr>
    </w:p>
    <w:p w:rsidR="00814D8F" w:rsidRDefault="00814D8F" w:rsidP="00814D8F">
      <w:pPr>
        <w:spacing w:after="0" w:line="240" w:lineRule="auto"/>
        <w:jc w:val="both"/>
        <w:rPr>
          <w:rFonts w:ascii="Times New Roman" w:hAnsi="Times New Roman"/>
          <w:b/>
          <w:sz w:val="28"/>
          <w:szCs w:val="28"/>
          <w:lang w:val="uk-UA"/>
        </w:rPr>
      </w:pPr>
    </w:p>
    <w:p w:rsidR="00814D8F" w:rsidRDefault="00814D8F" w:rsidP="00814D8F">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Одеса</w:t>
      </w:r>
      <w:r>
        <w:rPr>
          <w:rFonts w:ascii="Times New Roman" w:hAnsi="Times New Roman"/>
          <w:b/>
          <w:sz w:val="28"/>
          <w:szCs w:val="28"/>
        </w:rPr>
        <w:t xml:space="preserve"> –</w:t>
      </w:r>
      <w:r>
        <w:rPr>
          <w:rFonts w:ascii="Times New Roman" w:hAnsi="Times New Roman"/>
          <w:b/>
          <w:sz w:val="28"/>
          <w:szCs w:val="28"/>
          <w:lang w:val="uk-UA"/>
        </w:rPr>
        <w:t xml:space="preserve"> 2019</w:t>
      </w:r>
    </w:p>
    <w:p w:rsidR="00814D8F" w:rsidRDefault="00814D8F" w:rsidP="00814D8F">
      <w:pPr>
        <w:spacing w:after="0" w:line="360" w:lineRule="auto"/>
        <w:jc w:val="center"/>
        <w:rPr>
          <w:rFonts w:ascii="Times New Roman" w:hAnsi="Times New Roman"/>
          <w:b/>
          <w:sz w:val="28"/>
          <w:szCs w:val="28"/>
          <w:lang w:val="uk-UA"/>
        </w:rPr>
      </w:pPr>
    </w:p>
    <w:p w:rsidR="00814D8F" w:rsidRDefault="00814D8F" w:rsidP="00814D8F">
      <w:pPr>
        <w:spacing w:after="0" w:line="360" w:lineRule="auto"/>
        <w:jc w:val="center"/>
        <w:rPr>
          <w:rFonts w:ascii="Times New Roman" w:hAnsi="Times New Roman"/>
          <w:b/>
          <w:sz w:val="28"/>
          <w:szCs w:val="28"/>
          <w:lang w:val="uk-UA"/>
        </w:rPr>
      </w:pPr>
      <w:r>
        <w:rPr>
          <w:rFonts w:ascii="Times New Roman" w:hAnsi="Times New Roman"/>
          <w:b/>
          <w:sz w:val="28"/>
          <w:szCs w:val="28"/>
        </w:rPr>
        <w:lastRenderedPageBreak/>
        <w:t>ЗМ</w:t>
      </w:r>
      <w:r>
        <w:rPr>
          <w:rFonts w:ascii="Times New Roman" w:hAnsi="Times New Roman"/>
          <w:b/>
          <w:sz w:val="28"/>
          <w:szCs w:val="28"/>
          <w:lang w:val="uk-UA"/>
        </w:rPr>
        <w:t>І</w:t>
      </w:r>
      <w:proofErr w:type="gramStart"/>
      <w:r>
        <w:rPr>
          <w:rFonts w:ascii="Times New Roman" w:hAnsi="Times New Roman"/>
          <w:b/>
          <w:sz w:val="28"/>
          <w:szCs w:val="28"/>
        </w:rPr>
        <w:t>СТ</w:t>
      </w:r>
      <w:proofErr w:type="gramEnd"/>
    </w:p>
    <w:p w:rsidR="00814D8F" w:rsidRDefault="00814D8F" w:rsidP="00814D8F">
      <w:pPr>
        <w:tabs>
          <w:tab w:val="right" w:leader="dot" w:pos="9498"/>
        </w:tabs>
        <w:spacing w:after="0" w:line="360" w:lineRule="auto"/>
        <w:rPr>
          <w:rFonts w:ascii="Times New Roman" w:hAnsi="Times New Roman"/>
          <w:b/>
          <w:sz w:val="28"/>
          <w:szCs w:val="28"/>
          <w:lang w:val="uk-UA"/>
        </w:rPr>
      </w:pPr>
    </w:p>
    <w:p w:rsidR="00814D8F" w:rsidRDefault="00814D8F" w:rsidP="00814D8F">
      <w:pPr>
        <w:tabs>
          <w:tab w:val="right" w:leader="dot" w:pos="9639"/>
        </w:tabs>
        <w:spacing w:after="0" w:line="360" w:lineRule="auto"/>
        <w:jc w:val="both"/>
        <w:rPr>
          <w:rFonts w:ascii="Times New Roman" w:hAnsi="Times New Roman"/>
          <w:sz w:val="28"/>
          <w:szCs w:val="28"/>
          <w:lang w:val="uk-UA"/>
        </w:rPr>
      </w:pPr>
      <w:r>
        <w:rPr>
          <w:rFonts w:ascii="Times New Roman" w:hAnsi="Times New Roman"/>
          <w:b/>
          <w:sz w:val="28"/>
          <w:szCs w:val="28"/>
          <w:lang w:val="uk-UA"/>
        </w:rPr>
        <w:t>ВСТУП</w:t>
      </w:r>
      <w:r>
        <w:rPr>
          <w:rFonts w:ascii="Times New Roman" w:hAnsi="Times New Roman"/>
          <w:sz w:val="28"/>
          <w:szCs w:val="28"/>
          <w:lang w:val="uk-UA"/>
        </w:rPr>
        <w:tab/>
        <w:t>3</w:t>
      </w:r>
      <w:r>
        <w:rPr>
          <w:rFonts w:ascii="Times New Roman" w:hAnsi="Times New Roman"/>
          <w:sz w:val="28"/>
          <w:szCs w:val="28"/>
          <w:lang w:val="uk-UA"/>
        </w:rPr>
        <w:tab/>
      </w:r>
    </w:p>
    <w:p w:rsidR="00814D8F" w:rsidRDefault="00814D8F" w:rsidP="00814D8F">
      <w:pPr>
        <w:tabs>
          <w:tab w:val="right" w:leader="dot" w:pos="9639"/>
        </w:tabs>
        <w:spacing w:after="0" w:line="360" w:lineRule="auto"/>
        <w:jc w:val="both"/>
        <w:rPr>
          <w:rFonts w:ascii="Times New Roman" w:hAnsi="Times New Roman"/>
          <w:b/>
          <w:sz w:val="28"/>
          <w:szCs w:val="28"/>
          <w:lang w:val="uk-UA"/>
        </w:rPr>
      </w:pPr>
      <w:r>
        <w:rPr>
          <w:rFonts w:ascii="Times New Roman" w:hAnsi="Times New Roman"/>
          <w:b/>
          <w:sz w:val="28"/>
          <w:szCs w:val="28"/>
          <w:lang w:val="uk-UA"/>
        </w:rPr>
        <w:t>РОЗДІЛ 1. Образ козацької України в ранній період творчості Тараса Шевченка</w:t>
      </w:r>
      <w:r>
        <w:rPr>
          <w:rFonts w:ascii="Times New Roman" w:hAnsi="Times New Roman"/>
          <w:sz w:val="28"/>
          <w:szCs w:val="28"/>
          <w:lang w:val="uk-UA"/>
        </w:rPr>
        <w:tab/>
        <w:t>6</w:t>
      </w:r>
    </w:p>
    <w:p w:rsidR="00814D8F" w:rsidRDefault="00814D8F" w:rsidP="00814D8F">
      <w:pPr>
        <w:tabs>
          <w:tab w:val="right" w:leader="dot" w:pos="9639"/>
        </w:tabs>
        <w:spacing w:after="0" w:line="360" w:lineRule="auto"/>
        <w:ind w:left="709"/>
        <w:jc w:val="both"/>
        <w:rPr>
          <w:rFonts w:ascii="Times New Roman" w:hAnsi="Times New Roman"/>
          <w:sz w:val="28"/>
          <w:szCs w:val="28"/>
          <w:lang w:val="uk-UA"/>
        </w:rPr>
      </w:pPr>
      <w:r>
        <w:rPr>
          <w:rFonts w:ascii="Times New Roman" w:hAnsi="Times New Roman"/>
          <w:sz w:val="28"/>
          <w:szCs w:val="28"/>
          <w:lang w:val="uk-UA"/>
        </w:rPr>
        <w:t>1.1  Історія як мотив ранньої творчості Тараса Шевченка</w:t>
      </w:r>
      <w:r>
        <w:rPr>
          <w:rFonts w:ascii="Times New Roman" w:hAnsi="Times New Roman"/>
          <w:sz w:val="28"/>
          <w:szCs w:val="28"/>
          <w:lang w:val="uk-UA"/>
        </w:rPr>
        <w:tab/>
        <w:t>7</w:t>
      </w:r>
    </w:p>
    <w:p w:rsidR="00814D8F" w:rsidRDefault="00814D8F" w:rsidP="00814D8F">
      <w:pPr>
        <w:tabs>
          <w:tab w:val="right" w:leader="dot" w:pos="9639"/>
        </w:tabs>
        <w:spacing w:after="0" w:line="360" w:lineRule="auto"/>
        <w:ind w:left="709"/>
        <w:jc w:val="both"/>
        <w:rPr>
          <w:rFonts w:ascii="Times New Roman" w:hAnsi="Times New Roman"/>
          <w:b/>
          <w:sz w:val="28"/>
          <w:szCs w:val="28"/>
          <w:lang w:val="uk-UA"/>
        </w:rPr>
      </w:pPr>
      <w:r>
        <w:rPr>
          <w:rFonts w:ascii="Times New Roman" w:hAnsi="Times New Roman"/>
          <w:sz w:val="28"/>
          <w:szCs w:val="28"/>
          <w:lang w:val="uk-UA"/>
        </w:rPr>
        <w:t>1.2  Становлення Шевченкової версії історії козацької України (від «Івана Підкови» до «Гайдамаків»)</w:t>
      </w:r>
      <w:r>
        <w:rPr>
          <w:rFonts w:ascii="Times New Roman" w:hAnsi="Times New Roman"/>
          <w:sz w:val="28"/>
          <w:szCs w:val="28"/>
          <w:lang w:val="uk-UA"/>
        </w:rPr>
        <w:tab/>
        <w:t>8</w:t>
      </w:r>
    </w:p>
    <w:p w:rsidR="00814D8F" w:rsidRDefault="00814D8F" w:rsidP="00814D8F">
      <w:pPr>
        <w:tabs>
          <w:tab w:val="right" w:leader="dot" w:pos="9639"/>
        </w:tabs>
        <w:spacing w:after="0" w:line="360" w:lineRule="auto"/>
        <w:jc w:val="both"/>
        <w:rPr>
          <w:rFonts w:ascii="Times New Roman" w:hAnsi="Times New Roman"/>
          <w:sz w:val="28"/>
          <w:szCs w:val="28"/>
          <w:lang w:val="uk-UA"/>
        </w:rPr>
      </w:pPr>
      <w:r>
        <w:rPr>
          <w:rFonts w:ascii="Times New Roman" w:hAnsi="Times New Roman"/>
          <w:b/>
          <w:sz w:val="28"/>
          <w:szCs w:val="28"/>
          <w:lang w:val="uk-UA"/>
        </w:rPr>
        <w:t>РОЗДІЛ 2. Образ козацької України періоду трьох літ</w:t>
      </w:r>
      <w:r>
        <w:rPr>
          <w:rFonts w:ascii="Times New Roman" w:hAnsi="Times New Roman"/>
          <w:sz w:val="28"/>
          <w:szCs w:val="28"/>
          <w:lang w:val="uk-UA"/>
        </w:rPr>
        <w:t xml:space="preserve"> </w:t>
      </w:r>
      <w:r>
        <w:rPr>
          <w:rFonts w:ascii="Times New Roman" w:hAnsi="Times New Roman"/>
          <w:sz w:val="28"/>
          <w:szCs w:val="28"/>
          <w:lang w:val="uk-UA"/>
        </w:rPr>
        <w:tab/>
        <w:t>24</w:t>
      </w:r>
    </w:p>
    <w:p w:rsidR="00814D8F" w:rsidRDefault="00814D8F" w:rsidP="00814D8F">
      <w:pPr>
        <w:tabs>
          <w:tab w:val="right" w:leader="dot" w:pos="9639"/>
        </w:tabs>
        <w:spacing w:after="0" w:line="360" w:lineRule="auto"/>
        <w:ind w:left="709"/>
        <w:jc w:val="both"/>
        <w:rPr>
          <w:rFonts w:ascii="Times New Roman" w:hAnsi="Times New Roman"/>
          <w:sz w:val="28"/>
          <w:szCs w:val="28"/>
          <w:lang w:val="uk-UA"/>
        </w:rPr>
      </w:pPr>
      <w:r>
        <w:rPr>
          <w:rFonts w:ascii="Times New Roman" w:hAnsi="Times New Roman"/>
          <w:sz w:val="28"/>
          <w:szCs w:val="28"/>
          <w:lang w:val="uk-UA"/>
        </w:rPr>
        <w:t>2.1  Історична тематика та її образне вирішення в поезії періоду «Трьох літ»</w:t>
      </w:r>
      <w:r>
        <w:rPr>
          <w:rFonts w:ascii="Times New Roman" w:hAnsi="Times New Roman"/>
          <w:sz w:val="28"/>
          <w:szCs w:val="28"/>
          <w:lang w:val="uk-UA"/>
        </w:rPr>
        <w:tab/>
        <w:t>24</w:t>
      </w:r>
    </w:p>
    <w:p w:rsidR="00814D8F" w:rsidRDefault="00814D8F" w:rsidP="00814D8F">
      <w:pPr>
        <w:tabs>
          <w:tab w:val="right" w:leader="dot" w:pos="9639"/>
        </w:tabs>
        <w:spacing w:after="0" w:line="360" w:lineRule="auto"/>
        <w:ind w:left="709"/>
        <w:jc w:val="both"/>
        <w:rPr>
          <w:rFonts w:ascii="Times New Roman" w:hAnsi="Times New Roman"/>
          <w:sz w:val="28"/>
          <w:szCs w:val="28"/>
          <w:lang w:val="uk-UA"/>
        </w:rPr>
      </w:pPr>
      <w:r>
        <w:rPr>
          <w:rFonts w:ascii="Times New Roman" w:hAnsi="Times New Roman"/>
          <w:sz w:val="28"/>
          <w:szCs w:val="28"/>
          <w:lang w:val="uk-UA"/>
        </w:rPr>
        <w:t>2.2 Образ могили у Творчості Тараса Шевченка</w:t>
      </w:r>
      <w:r>
        <w:rPr>
          <w:rFonts w:ascii="Times New Roman" w:hAnsi="Times New Roman"/>
          <w:sz w:val="28"/>
          <w:szCs w:val="28"/>
          <w:lang w:val="uk-UA"/>
        </w:rPr>
        <w:tab/>
        <w:t>33</w:t>
      </w:r>
    </w:p>
    <w:p w:rsidR="00814D8F" w:rsidRDefault="00814D8F" w:rsidP="00814D8F">
      <w:pPr>
        <w:tabs>
          <w:tab w:val="right" w:leader="dot" w:pos="9639"/>
        </w:tabs>
        <w:spacing w:after="0" w:line="360" w:lineRule="auto"/>
        <w:ind w:left="709"/>
        <w:jc w:val="both"/>
        <w:rPr>
          <w:rFonts w:ascii="Times New Roman" w:hAnsi="Times New Roman"/>
          <w:sz w:val="28"/>
          <w:szCs w:val="28"/>
          <w:lang w:val="uk-UA"/>
        </w:rPr>
      </w:pPr>
      <w:r>
        <w:rPr>
          <w:rFonts w:ascii="Times New Roman" w:hAnsi="Times New Roman"/>
          <w:sz w:val="28"/>
          <w:szCs w:val="28"/>
          <w:lang w:val="uk-UA"/>
        </w:rPr>
        <w:t>2.3 «Великий льох» як вивершення історіософської концепції Шевченка</w:t>
      </w:r>
      <w:r>
        <w:rPr>
          <w:rFonts w:ascii="Times New Roman" w:hAnsi="Times New Roman"/>
          <w:sz w:val="28"/>
          <w:szCs w:val="28"/>
          <w:lang w:val="uk-UA"/>
        </w:rPr>
        <w:tab/>
        <w:t>35</w:t>
      </w:r>
    </w:p>
    <w:p w:rsidR="00814D8F" w:rsidRDefault="00814D8F" w:rsidP="00814D8F">
      <w:pPr>
        <w:tabs>
          <w:tab w:val="right" w:leader="dot" w:pos="9639"/>
        </w:tabs>
        <w:spacing w:after="0" w:line="360" w:lineRule="auto"/>
        <w:jc w:val="both"/>
        <w:rPr>
          <w:rFonts w:ascii="Times New Roman" w:hAnsi="Times New Roman"/>
          <w:sz w:val="28"/>
          <w:szCs w:val="28"/>
          <w:lang w:val="uk-UA"/>
        </w:rPr>
      </w:pPr>
      <w:r>
        <w:rPr>
          <w:rFonts w:ascii="Times New Roman" w:hAnsi="Times New Roman"/>
          <w:b/>
          <w:sz w:val="28"/>
          <w:szCs w:val="28"/>
          <w:lang w:val="uk-UA"/>
        </w:rPr>
        <w:t>РОЗДІЛ 3. Україна в художньому світі  Тараса  Шевченка  1847-1861  років</w:t>
      </w:r>
      <w:r>
        <w:rPr>
          <w:rFonts w:ascii="Times New Roman" w:hAnsi="Times New Roman"/>
          <w:sz w:val="28"/>
          <w:szCs w:val="28"/>
          <w:lang w:val="uk-UA"/>
        </w:rPr>
        <w:tab/>
        <w:t>43</w:t>
      </w:r>
    </w:p>
    <w:p w:rsidR="00814D8F" w:rsidRDefault="00814D8F" w:rsidP="00814D8F">
      <w:pPr>
        <w:tabs>
          <w:tab w:val="right" w:leader="dot" w:pos="9639"/>
        </w:tabs>
        <w:spacing w:after="0" w:line="360" w:lineRule="auto"/>
        <w:ind w:left="709"/>
        <w:jc w:val="both"/>
        <w:rPr>
          <w:rFonts w:ascii="Times New Roman" w:hAnsi="Times New Roman"/>
          <w:sz w:val="28"/>
          <w:szCs w:val="28"/>
          <w:lang w:val="uk-UA"/>
        </w:rPr>
      </w:pPr>
      <w:r>
        <w:rPr>
          <w:rFonts w:ascii="Times New Roman" w:hAnsi="Times New Roman"/>
          <w:sz w:val="28"/>
          <w:szCs w:val="28"/>
          <w:lang w:val="uk-UA"/>
        </w:rPr>
        <w:t>3.1  Психологізація образу України періоду заслання</w:t>
      </w:r>
      <w:r>
        <w:rPr>
          <w:rFonts w:ascii="Times New Roman" w:hAnsi="Times New Roman"/>
          <w:sz w:val="28"/>
          <w:szCs w:val="28"/>
          <w:lang w:val="uk-UA"/>
        </w:rPr>
        <w:tab/>
        <w:t>43</w:t>
      </w:r>
    </w:p>
    <w:p w:rsidR="00814D8F" w:rsidRDefault="00814D8F" w:rsidP="00814D8F">
      <w:pPr>
        <w:tabs>
          <w:tab w:val="right" w:leader="dot" w:pos="9639"/>
        </w:tabs>
        <w:spacing w:after="0" w:line="360" w:lineRule="auto"/>
        <w:ind w:left="709"/>
        <w:jc w:val="both"/>
        <w:rPr>
          <w:rFonts w:ascii="Times New Roman" w:hAnsi="Times New Roman"/>
          <w:sz w:val="28"/>
          <w:szCs w:val="28"/>
          <w:lang w:val="uk-UA"/>
        </w:rPr>
      </w:pPr>
      <w:r>
        <w:rPr>
          <w:rFonts w:ascii="Times New Roman" w:hAnsi="Times New Roman"/>
          <w:sz w:val="28"/>
          <w:szCs w:val="28"/>
          <w:lang w:val="uk-UA"/>
        </w:rPr>
        <w:t>3.2 Трансформація образу козацької України</w:t>
      </w:r>
      <w:r>
        <w:rPr>
          <w:rFonts w:ascii="Times New Roman" w:hAnsi="Times New Roman"/>
          <w:sz w:val="28"/>
          <w:szCs w:val="28"/>
          <w:lang w:val="uk-UA"/>
        </w:rPr>
        <w:tab/>
        <w:t>53</w:t>
      </w:r>
    </w:p>
    <w:p w:rsidR="00814D8F" w:rsidRDefault="00814D8F" w:rsidP="00814D8F">
      <w:pPr>
        <w:tabs>
          <w:tab w:val="right" w:leader="dot" w:pos="9639"/>
        </w:tabs>
        <w:spacing w:after="0" w:line="360" w:lineRule="auto"/>
        <w:ind w:left="709"/>
        <w:jc w:val="both"/>
        <w:rPr>
          <w:rFonts w:ascii="Times New Roman" w:hAnsi="Times New Roman"/>
          <w:sz w:val="28"/>
          <w:szCs w:val="28"/>
          <w:lang w:val="uk-UA"/>
        </w:rPr>
      </w:pPr>
      <w:r>
        <w:rPr>
          <w:rFonts w:ascii="Times New Roman" w:hAnsi="Times New Roman"/>
          <w:sz w:val="28"/>
          <w:szCs w:val="28"/>
          <w:lang w:val="uk-UA"/>
        </w:rPr>
        <w:t xml:space="preserve">3.3 Біблійні мотиви як засіб </w:t>
      </w:r>
      <w:proofErr w:type="spellStart"/>
      <w:r>
        <w:rPr>
          <w:rFonts w:ascii="Times New Roman" w:hAnsi="Times New Roman"/>
          <w:sz w:val="28"/>
          <w:szCs w:val="28"/>
          <w:lang w:val="uk-UA"/>
        </w:rPr>
        <w:t>універсалізаціїї</w:t>
      </w:r>
      <w:proofErr w:type="spellEnd"/>
      <w:r>
        <w:rPr>
          <w:rFonts w:ascii="Times New Roman" w:hAnsi="Times New Roman"/>
          <w:sz w:val="28"/>
          <w:szCs w:val="28"/>
          <w:lang w:val="uk-UA"/>
        </w:rPr>
        <w:t xml:space="preserve"> образу України в період</w:t>
      </w:r>
    </w:p>
    <w:p w:rsidR="00814D8F" w:rsidRDefault="00814D8F" w:rsidP="00814D8F">
      <w:pPr>
        <w:tabs>
          <w:tab w:val="right" w:leader="dot" w:pos="9639"/>
        </w:tabs>
        <w:spacing w:after="0" w:line="360" w:lineRule="auto"/>
        <w:ind w:left="709"/>
        <w:jc w:val="both"/>
        <w:rPr>
          <w:rFonts w:ascii="Times New Roman" w:hAnsi="Times New Roman"/>
          <w:sz w:val="28"/>
          <w:szCs w:val="28"/>
          <w:lang w:val="uk-UA"/>
        </w:rPr>
      </w:pPr>
      <w:r>
        <w:rPr>
          <w:rFonts w:ascii="Times New Roman" w:hAnsi="Times New Roman"/>
          <w:sz w:val="28"/>
          <w:szCs w:val="28"/>
          <w:lang w:val="uk-UA"/>
        </w:rPr>
        <w:t>пізньої творчості Тараса Шевченка</w:t>
      </w:r>
      <w:r>
        <w:rPr>
          <w:rFonts w:ascii="Times New Roman" w:hAnsi="Times New Roman"/>
          <w:sz w:val="28"/>
          <w:szCs w:val="28"/>
          <w:lang w:val="uk-UA"/>
        </w:rPr>
        <w:tab/>
        <w:t>59</w:t>
      </w:r>
    </w:p>
    <w:p w:rsidR="00814D8F" w:rsidRDefault="00814D8F" w:rsidP="00814D8F">
      <w:pPr>
        <w:tabs>
          <w:tab w:val="right" w:leader="dot" w:pos="9639"/>
        </w:tabs>
        <w:spacing w:after="0" w:line="360" w:lineRule="auto"/>
        <w:jc w:val="both"/>
        <w:rPr>
          <w:rFonts w:ascii="Times New Roman" w:hAnsi="Times New Roman"/>
          <w:b/>
          <w:sz w:val="28"/>
          <w:szCs w:val="28"/>
          <w:lang w:val="uk-UA"/>
        </w:rPr>
      </w:pPr>
      <w:r>
        <w:rPr>
          <w:rFonts w:ascii="Times New Roman" w:hAnsi="Times New Roman"/>
          <w:b/>
          <w:sz w:val="28"/>
          <w:szCs w:val="28"/>
          <w:lang w:val="uk-UA"/>
        </w:rPr>
        <w:t>ВИСНОВКИ</w:t>
      </w:r>
      <w:r>
        <w:rPr>
          <w:rFonts w:ascii="Times New Roman" w:hAnsi="Times New Roman"/>
          <w:sz w:val="28"/>
          <w:szCs w:val="28"/>
          <w:lang w:val="uk-UA"/>
        </w:rPr>
        <w:tab/>
        <w:t>73</w:t>
      </w:r>
    </w:p>
    <w:p w:rsidR="00814D8F" w:rsidRDefault="00814D8F" w:rsidP="00814D8F">
      <w:pPr>
        <w:tabs>
          <w:tab w:val="right" w:leader="dot" w:pos="9639"/>
        </w:tabs>
        <w:spacing w:after="0" w:line="360" w:lineRule="auto"/>
        <w:jc w:val="both"/>
        <w:rPr>
          <w:rFonts w:ascii="Times New Roman" w:hAnsi="Times New Roman"/>
          <w:sz w:val="28"/>
          <w:szCs w:val="28"/>
          <w:lang w:val="uk-UA"/>
        </w:rPr>
      </w:pPr>
      <w:r>
        <w:rPr>
          <w:rFonts w:ascii="Times New Roman" w:hAnsi="Times New Roman"/>
          <w:b/>
          <w:sz w:val="28"/>
          <w:szCs w:val="28"/>
          <w:lang w:val="uk-UA"/>
        </w:rPr>
        <w:t>СПИСОК ВИКОРИСТАНИХ ДЖЕРЕЛ</w:t>
      </w:r>
      <w:r>
        <w:rPr>
          <w:rFonts w:ascii="Times New Roman" w:hAnsi="Times New Roman"/>
          <w:sz w:val="28"/>
          <w:szCs w:val="28"/>
          <w:lang w:val="uk-UA"/>
        </w:rPr>
        <w:tab/>
        <w:t>78</w:t>
      </w:r>
    </w:p>
    <w:p w:rsidR="00814D8F" w:rsidRDefault="00814D8F" w:rsidP="00814D8F">
      <w:pPr>
        <w:tabs>
          <w:tab w:val="right" w:leader="dot" w:pos="9639"/>
        </w:tabs>
        <w:spacing w:after="0" w:line="360" w:lineRule="auto"/>
        <w:rPr>
          <w:rFonts w:ascii="Times New Roman" w:hAnsi="Times New Roman"/>
          <w:sz w:val="28"/>
          <w:szCs w:val="28"/>
          <w:lang w:val="uk-UA"/>
        </w:rPr>
      </w:pPr>
    </w:p>
    <w:p w:rsidR="00814D8F" w:rsidRDefault="00814D8F" w:rsidP="00814D8F">
      <w:pPr>
        <w:tabs>
          <w:tab w:val="right" w:leader="dot" w:pos="9639"/>
        </w:tabs>
        <w:spacing w:line="360" w:lineRule="auto"/>
        <w:rPr>
          <w:rFonts w:ascii="Times New Roman" w:hAnsi="Times New Roman"/>
          <w:sz w:val="28"/>
          <w:szCs w:val="28"/>
          <w:lang w:val="uk-UA"/>
        </w:rPr>
      </w:pPr>
    </w:p>
    <w:p w:rsidR="00814D8F" w:rsidRDefault="00814D8F" w:rsidP="00814D8F">
      <w:pPr>
        <w:spacing w:line="360" w:lineRule="auto"/>
        <w:rPr>
          <w:rFonts w:ascii="Times New Roman" w:hAnsi="Times New Roman"/>
          <w:sz w:val="28"/>
          <w:szCs w:val="28"/>
          <w:lang w:val="uk-UA"/>
        </w:rPr>
      </w:pPr>
    </w:p>
    <w:p w:rsidR="00814D8F" w:rsidRDefault="00814D8F" w:rsidP="00814D8F">
      <w:pPr>
        <w:spacing w:line="360" w:lineRule="auto"/>
        <w:rPr>
          <w:rFonts w:ascii="Times New Roman" w:hAnsi="Times New Roman"/>
          <w:sz w:val="28"/>
          <w:szCs w:val="28"/>
          <w:lang w:val="uk-UA"/>
        </w:rPr>
      </w:pPr>
    </w:p>
    <w:p w:rsidR="00814D8F" w:rsidRDefault="00814D8F" w:rsidP="00814D8F">
      <w:pPr>
        <w:spacing w:line="360" w:lineRule="auto"/>
        <w:rPr>
          <w:rFonts w:ascii="Times New Roman" w:hAnsi="Times New Roman"/>
          <w:sz w:val="28"/>
          <w:szCs w:val="28"/>
          <w:lang w:val="uk-UA"/>
        </w:rPr>
      </w:pPr>
    </w:p>
    <w:p w:rsidR="00814D8F" w:rsidRDefault="00814D8F" w:rsidP="00814D8F">
      <w:pPr>
        <w:spacing w:line="360" w:lineRule="auto"/>
        <w:rPr>
          <w:rFonts w:ascii="Times New Roman" w:hAnsi="Times New Roman"/>
          <w:sz w:val="28"/>
          <w:szCs w:val="28"/>
          <w:lang w:val="uk-UA"/>
        </w:rPr>
      </w:pPr>
    </w:p>
    <w:p w:rsidR="00814D8F" w:rsidRDefault="00814D8F" w:rsidP="00814D8F">
      <w:pPr>
        <w:spacing w:after="0" w:line="360" w:lineRule="auto"/>
        <w:jc w:val="center"/>
        <w:rPr>
          <w:rFonts w:ascii="Times New Roman" w:hAnsi="Times New Roman"/>
          <w:b/>
          <w:sz w:val="28"/>
          <w:szCs w:val="28"/>
          <w:lang w:val="uk-UA"/>
        </w:rPr>
      </w:pPr>
    </w:p>
    <w:p w:rsidR="00814D8F" w:rsidRDefault="00814D8F" w:rsidP="00814D8F">
      <w:pPr>
        <w:spacing w:after="0" w:line="360" w:lineRule="auto"/>
        <w:jc w:val="center"/>
        <w:rPr>
          <w:rFonts w:ascii="Times New Roman" w:hAnsi="Times New Roman"/>
          <w:b/>
          <w:sz w:val="28"/>
          <w:szCs w:val="28"/>
          <w:lang w:val="uk-UA"/>
        </w:rPr>
      </w:pPr>
    </w:p>
    <w:p w:rsidR="00814D8F" w:rsidRDefault="00814D8F" w:rsidP="00814D8F">
      <w:pPr>
        <w:spacing w:after="0" w:line="360" w:lineRule="auto"/>
        <w:jc w:val="center"/>
        <w:rPr>
          <w:rFonts w:ascii="Times New Roman" w:hAnsi="Times New Roman"/>
          <w:b/>
          <w:sz w:val="28"/>
          <w:szCs w:val="28"/>
          <w:lang w:val="uk-UA"/>
        </w:rPr>
      </w:pPr>
    </w:p>
    <w:p w:rsidR="00814D8F" w:rsidRDefault="00814D8F" w:rsidP="00814D8F">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ВСТУП</w:t>
      </w:r>
    </w:p>
    <w:p w:rsidR="00814D8F" w:rsidRDefault="00814D8F" w:rsidP="00814D8F">
      <w:pPr>
        <w:spacing w:after="0" w:line="360" w:lineRule="auto"/>
        <w:jc w:val="center"/>
        <w:rPr>
          <w:rFonts w:ascii="Times New Roman" w:hAnsi="Times New Roman"/>
          <w:b/>
          <w:sz w:val="28"/>
          <w:szCs w:val="28"/>
          <w:lang w:val="uk-UA"/>
        </w:rPr>
      </w:pPr>
    </w:p>
    <w:p w:rsidR="00814D8F" w:rsidRDefault="00814D8F" w:rsidP="00814D8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ab/>
        <w:t xml:space="preserve">В історичному та культурному розвитку України Тарас Григорович Шевченко займає почесне місце. Письменник підніс українську мову та літературу  на новий, якісно вищий рівень. Ним цікавляться, його творчість вивчають та досліджують. З’являється  ілюзія  </w:t>
      </w:r>
      <w:proofErr w:type="spellStart"/>
      <w:r>
        <w:rPr>
          <w:rFonts w:ascii="Times New Roman" w:hAnsi="Times New Roman"/>
          <w:sz w:val="28"/>
          <w:szCs w:val="28"/>
          <w:lang w:val="uk-UA"/>
        </w:rPr>
        <w:t>всезрозумілості</w:t>
      </w:r>
      <w:proofErr w:type="spellEnd"/>
      <w:r>
        <w:rPr>
          <w:rFonts w:ascii="Times New Roman" w:hAnsi="Times New Roman"/>
          <w:sz w:val="28"/>
          <w:szCs w:val="28"/>
          <w:lang w:val="uk-UA"/>
        </w:rPr>
        <w:t xml:space="preserve"> його творчості. Але це тільки ілюзія, бо до справжньої </w:t>
      </w:r>
      <w:proofErr w:type="spellStart"/>
      <w:r>
        <w:rPr>
          <w:rFonts w:ascii="Times New Roman" w:hAnsi="Times New Roman"/>
          <w:sz w:val="28"/>
          <w:szCs w:val="28"/>
          <w:lang w:val="uk-UA"/>
        </w:rPr>
        <w:t>всезрозумілості</w:t>
      </w:r>
      <w:proofErr w:type="spellEnd"/>
      <w:r>
        <w:rPr>
          <w:rFonts w:ascii="Times New Roman" w:hAnsi="Times New Roman"/>
          <w:sz w:val="28"/>
          <w:szCs w:val="28"/>
          <w:lang w:val="uk-UA"/>
        </w:rPr>
        <w:t xml:space="preserve"> було і завжди буде далеко. Кожен новий етап історії породжує нове прочитання творчості митця. Наша доба, як і кожна попередня, прагне наблизитися до розуміння Шевченка. Та, щоб краще збагнути його як нашого сучасника, треба повніше збагнути його як сучасника людей, проблем, суспільства середини XIX століття. Тарас Григорович і досі захоплює ідейним  громадянським образом, політичною і моральною принциповістю, глибиною думки та метафоричною складністю своїх творів.</w:t>
      </w:r>
    </w:p>
    <w:p w:rsidR="00814D8F" w:rsidRDefault="00814D8F" w:rsidP="00814D8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ab/>
        <w:t xml:space="preserve">Провідним мотивом його творчості була самовіддана любов до України і нерозривно пов'язана з нею зневага до всіх її гнобителів.  Його революційні заклики були зовсім новими словами в українській літературі. В розвитку національної і соціальної самосвідомості українського народу творчість митця відіграла величезну роль. </w:t>
      </w:r>
    </w:p>
    <w:p w:rsidR="00814D8F" w:rsidRDefault="00814D8F" w:rsidP="00814D8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ab/>
        <w:t xml:space="preserve">Слово «Україна» — одне із найважливіших у поезії Тараса Шевченка. Велике значення в українській художній літературі займають твори присвячені минулому нашої країни, зокрема трьохсотлітній історії Запорізької Січі.  Оцінку ролі Запоріжжя в українській історії знаходимо в багатьох художніх творах письменника. У Шевченка з’являється нове розуміння доби козацтва, історії та культури свого народу, яке вплинуло на активізацію народного відродження.  Як новатор свого часу, замість романтичної туги за минулим, він у своїх поезіях починає замислюватись над  причинами, що породили такий історичний стан речей, шукає можливості вирішення складної політичної та історичної ситуації, апелюючи до духовності українського народу і  шукаючи відповіді на свої запитання в його історії.  </w:t>
      </w:r>
    </w:p>
    <w:p w:rsidR="00814D8F" w:rsidRDefault="00814D8F" w:rsidP="00814D8F">
      <w:p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w:t>
      </w:r>
      <w:r>
        <w:rPr>
          <w:rFonts w:ascii="Times New Roman" w:hAnsi="Times New Roman"/>
          <w:sz w:val="28"/>
          <w:szCs w:val="28"/>
          <w:lang w:val="uk-UA"/>
        </w:rPr>
        <w:tab/>
        <w:t xml:space="preserve">Образ України у художньому світі Тараса Григоровича 1848 – 1861 років зазнав певної трансформації. У цей період автор заглиблюється у свої внутрішні переживання, які тісно взаємодіють і переплітаються у віршах з образом України. Цей образ передає складність внутрішнього світу зі своєрідним зануренням у власну </w:t>
      </w:r>
      <w:proofErr w:type="spellStart"/>
      <w:r>
        <w:rPr>
          <w:rFonts w:ascii="Times New Roman" w:hAnsi="Times New Roman"/>
          <w:sz w:val="28"/>
          <w:szCs w:val="28"/>
          <w:lang w:val="uk-UA"/>
        </w:rPr>
        <w:t>екзистенційність</w:t>
      </w:r>
      <w:proofErr w:type="spellEnd"/>
      <w:r>
        <w:rPr>
          <w:rFonts w:ascii="Times New Roman" w:hAnsi="Times New Roman"/>
          <w:sz w:val="28"/>
          <w:szCs w:val="28"/>
          <w:lang w:val="uk-UA"/>
        </w:rPr>
        <w:t>.</w:t>
      </w:r>
    </w:p>
    <w:p w:rsidR="00814D8F" w:rsidRDefault="00814D8F" w:rsidP="00814D8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ab/>
        <w:t>Також у пізньому періоді творчості Шевченка на зміну історичному образу України приходить докорінно нова інтерпретація дійсності, звернення до християнських мотивів. Інтерпретація біблійних образів і символів накладається на національно-політичний світогляд. З’являються нові герої, нові алегоричні образи, нові глибокі внутрішні переживання. Відбувається універсалізація образу України.</w:t>
      </w:r>
    </w:p>
    <w:p w:rsidR="00814D8F" w:rsidRDefault="00814D8F" w:rsidP="00814D8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ab/>
        <w:t>В мистецькій творчості Тараса Шевченка історія України звучить дуже сучасно. Митець писав тоді, коли країна переживала непрості часи, вказував на минулі історичні помилки. Шевченко — сучасний, живий і актуальний як ніколи. Сучасне суспільство звертається до його творчого спадку, перечитує та переосмислює кожен поетів рядок у пошуках відповідей на гострі питання сьогодення та знаходить їх.</w:t>
      </w:r>
    </w:p>
    <w:p w:rsidR="00814D8F" w:rsidRDefault="00814D8F" w:rsidP="00814D8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ab/>
        <w:t xml:space="preserve">Тарас Шевченко, без сумніву, залишатиметься центральною постаттю українського канону, адже саме його  творчість стала класикою. Наукове вивчення його життя, творчості та діяльності отримало назву –  шевченкознавство. До вивчення його творчості звертались такі відомі науковці як І. Франко, С. Єфремов, С. </w:t>
      </w:r>
      <w:proofErr w:type="spellStart"/>
      <w:r>
        <w:rPr>
          <w:rFonts w:ascii="Times New Roman" w:hAnsi="Times New Roman"/>
          <w:sz w:val="28"/>
          <w:szCs w:val="28"/>
          <w:lang w:val="uk-UA"/>
        </w:rPr>
        <w:t>Смаль-Стоцький</w:t>
      </w:r>
      <w:proofErr w:type="spellEnd"/>
      <w:r>
        <w:rPr>
          <w:rFonts w:ascii="Times New Roman" w:hAnsi="Times New Roman"/>
          <w:sz w:val="28"/>
          <w:szCs w:val="28"/>
          <w:lang w:val="uk-UA"/>
        </w:rPr>
        <w:t xml:space="preserve">, Ю. Івакін, Ю. Бойко,                 В. Кравець, І. Павлів,  М. Бондар,  Г. </w:t>
      </w:r>
      <w:proofErr w:type="spellStart"/>
      <w:r>
        <w:rPr>
          <w:rFonts w:ascii="Times New Roman" w:hAnsi="Times New Roman"/>
          <w:sz w:val="28"/>
          <w:szCs w:val="28"/>
          <w:lang w:val="uk-UA"/>
        </w:rPr>
        <w:t>Грабович</w:t>
      </w:r>
      <w:proofErr w:type="spellEnd"/>
      <w:r>
        <w:rPr>
          <w:rFonts w:ascii="Times New Roman" w:hAnsi="Times New Roman"/>
          <w:sz w:val="28"/>
          <w:szCs w:val="28"/>
          <w:lang w:val="uk-UA"/>
        </w:rPr>
        <w:t xml:space="preserve">, Т. </w:t>
      </w:r>
      <w:proofErr w:type="spellStart"/>
      <w:r>
        <w:rPr>
          <w:rFonts w:ascii="Times New Roman" w:hAnsi="Times New Roman"/>
          <w:sz w:val="28"/>
          <w:szCs w:val="28"/>
          <w:lang w:val="uk-UA"/>
        </w:rPr>
        <w:t>Мейзарська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В.Смілянська</w:t>
      </w:r>
      <w:proofErr w:type="spellEnd"/>
      <w:r>
        <w:rPr>
          <w:rFonts w:ascii="Times New Roman" w:hAnsi="Times New Roman"/>
          <w:sz w:val="28"/>
          <w:szCs w:val="28"/>
          <w:lang w:val="uk-UA"/>
        </w:rPr>
        <w:t xml:space="preserve">, Ю. Барабаш, О. Забужко,  І. Дзюба, А. </w:t>
      </w:r>
      <w:proofErr w:type="spellStart"/>
      <w:r>
        <w:rPr>
          <w:rFonts w:ascii="Times New Roman" w:hAnsi="Times New Roman"/>
          <w:sz w:val="28"/>
          <w:szCs w:val="28"/>
          <w:lang w:val="uk-UA"/>
        </w:rPr>
        <w:t>Шкрабалюк</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Шупта-В’язовська</w:t>
      </w:r>
      <w:proofErr w:type="spellEnd"/>
      <w:r>
        <w:rPr>
          <w:rFonts w:ascii="Times New Roman" w:hAnsi="Times New Roman"/>
          <w:sz w:val="28"/>
          <w:szCs w:val="28"/>
          <w:lang w:val="uk-UA"/>
        </w:rPr>
        <w:t xml:space="preserve"> О. Г.,   В. </w:t>
      </w:r>
      <w:proofErr w:type="spellStart"/>
      <w:r>
        <w:rPr>
          <w:rFonts w:ascii="Times New Roman" w:hAnsi="Times New Roman"/>
          <w:sz w:val="28"/>
          <w:szCs w:val="28"/>
          <w:lang w:val="uk-UA"/>
        </w:rPr>
        <w:t>Мовчанюк</w:t>
      </w:r>
      <w:proofErr w:type="spellEnd"/>
      <w:r>
        <w:rPr>
          <w:rFonts w:ascii="Times New Roman" w:hAnsi="Times New Roman"/>
          <w:sz w:val="28"/>
          <w:szCs w:val="28"/>
          <w:lang w:val="uk-UA"/>
        </w:rPr>
        <w:t xml:space="preserve">, В. Яременко,  Р. Харчук, В. Щербак та багато інших. </w:t>
      </w:r>
    </w:p>
    <w:p w:rsidR="00814D8F" w:rsidRDefault="00814D8F" w:rsidP="00814D8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ab/>
        <w:t xml:space="preserve">Історія повторюється, і Україна знову потребує допомоги, шукає її у віршах Шевченка, вони знову почали сприйматись та інтерпретуватись по-новому, по-сучасному. Усе зазначене обумовлює </w:t>
      </w:r>
      <w:r>
        <w:rPr>
          <w:rFonts w:ascii="Times New Roman" w:hAnsi="Times New Roman"/>
          <w:b/>
          <w:sz w:val="28"/>
          <w:szCs w:val="28"/>
          <w:lang w:val="uk-UA"/>
        </w:rPr>
        <w:t>актуальність</w:t>
      </w:r>
      <w:r>
        <w:rPr>
          <w:rFonts w:ascii="Times New Roman" w:hAnsi="Times New Roman"/>
          <w:sz w:val="28"/>
          <w:szCs w:val="28"/>
          <w:lang w:val="uk-UA"/>
        </w:rPr>
        <w:t xml:space="preserve"> обраної теми дослідження.</w:t>
      </w:r>
    </w:p>
    <w:p w:rsidR="00814D8F" w:rsidRDefault="00814D8F" w:rsidP="00814D8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ab/>
      </w:r>
      <w:r>
        <w:rPr>
          <w:rFonts w:ascii="Times New Roman" w:hAnsi="Times New Roman"/>
          <w:b/>
          <w:sz w:val="28"/>
          <w:szCs w:val="28"/>
          <w:lang w:val="uk-UA"/>
        </w:rPr>
        <w:t>Об’єктом</w:t>
      </w:r>
      <w:r>
        <w:rPr>
          <w:rFonts w:ascii="Times New Roman" w:hAnsi="Times New Roman"/>
          <w:sz w:val="28"/>
          <w:szCs w:val="28"/>
          <w:lang w:val="uk-UA"/>
        </w:rPr>
        <w:t xml:space="preserve"> дослідження є твори «Тарасова ніч», «Іван Підкова», «До </w:t>
      </w:r>
      <w:proofErr w:type="spellStart"/>
      <w:r>
        <w:rPr>
          <w:rFonts w:ascii="Times New Roman" w:hAnsi="Times New Roman"/>
          <w:sz w:val="28"/>
          <w:szCs w:val="28"/>
          <w:lang w:val="uk-UA"/>
        </w:rPr>
        <w:t>Основ’яненка</w:t>
      </w:r>
      <w:proofErr w:type="spellEnd"/>
      <w:r>
        <w:rPr>
          <w:rFonts w:ascii="Times New Roman" w:hAnsi="Times New Roman"/>
          <w:sz w:val="28"/>
          <w:szCs w:val="28"/>
          <w:lang w:val="uk-UA"/>
        </w:rPr>
        <w:t>», «Гайдамаки», «Розрита могила», «</w:t>
      </w:r>
      <w:proofErr w:type="spellStart"/>
      <w:r>
        <w:rPr>
          <w:rFonts w:ascii="Times New Roman" w:hAnsi="Times New Roman"/>
          <w:sz w:val="28"/>
          <w:szCs w:val="28"/>
          <w:lang w:val="uk-UA"/>
        </w:rPr>
        <w:t>Чигрине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Чигрине</w:t>
      </w:r>
      <w:proofErr w:type="spellEnd"/>
      <w:r>
        <w:rPr>
          <w:rFonts w:ascii="Times New Roman" w:hAnsi="Times New Roman"/>
          <w:sz w:val="28"/>
          <w:szCs w:val="28"/>
          <w:lang w:val="uk-UA"/>
        </w:rPr>
        <w:t xml:space="preserve">», «Стоїть в </w:t>
      </w:r>
      <w:r>
        <w:rPr>
          <w:rFonts w:ascii="Times New Roman" w:hAnsi="Times New Roman"/>
          <w:sz w:val="28"/>
          <w:szCs w:val="28"/>
          <w:lang w:val="uk-UA"/>
        </w:rPr>
        <w:lastRenderedPageBreak/>
        <w:t xml:space="preserve">селі </w:t>
      </w:r>
      <w:proofErr w:type="spellStart"/>
      <w:r>
        <w:rPr>
          <w:rFonts w:ascii="Times New Roman" w:hAnsi="Times New Roman"/>
          <w:sz w:val="28"/>
          <w:szCs w:val="28"/>
          <w:lang w:val="uk-UA"/>
        </w:rPr>
        <w:t>Суботові</w:t>
      </w:r>
      <w:proofErr w:type="spellEnd"/>
      <w:r>
        <w:rPr>
          <w:rFonts w:ascii="Times New Roman" w:hAnsi="Times New Roman"/>
          <w:sz w:val="28"/>
          <w:szCs w:val="28"/>
          <w:lang w:val="uk-UA"/>
        </w:rPr>
        <w:t>», «Великий льох», «Згадайте, братія моя...», «За байраком байрак», «Мені однаково, чи буду», «Садок вишневий коло хати», «В неволі тяжко», "Заступила чорна хмара за білую хмару…", «Якби-то ти, Богдане п’яний», «Давидові псалми», «Неофіти», «Марія».</w:t>
      </w:r>
    </w:p>
    <w:p w:rsidR="00814D8F" w:rsidRDefault="00814D8F" w:rsidP="00814D8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ab/>
      </w:r>
      <w:r>
        <w:rPr>
          <w:rFonts w:ascii="Times New Roman" w:hAnsi="Times New Roman"/>
          <w:b/>
          <w:sz w:val="28"/>
          <w:szCs w:val="28"/>
          <w:lang w:val="uk-UA"/>
        </w:rPr>
        <w:t>Предметом</w:t>
      </w:r>
      <w:r>
        <w:rPr>
          <w:rFonts w:ascii="Times New Roman" w:hAnsi="Times New Roman"/>
          <w:sz w:val="28"/>
          <w:szCs w:val="28"/>
          <w:lang w:val="uk-UA"/>
        </w:rPr>
        <w:t xml:space="preserve"> дослідження є образ України у даних творах.</w:t>
      </w:r>
    </w:p>
    <w:p w:rsidR="00814D8F" w:rsidRDefault="00814D8F" w:rsidP="00814D8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ab/>
      </w:r>
      <w:r>
        <w:rPr>
          <w:rFonts w:ascii="Times New Roman" w:hAnsi="Times New Roman"/>
          <w:b/>
          <w:sz w:val="28"/>
          <w:szCs w:val="28"/>
          <w:lang w:val="uk-UA"/>
        </w:rPr>
        <w:t>Мета</w:t>
      </w:r>
      <w:r>
        <w:rPr>
          <w:rFonts w:ascii="Times New Roman" w:hAnsi="Times New Roman"/>
          <w:sz w:val="28"/>
          <w:szCs w:val="28"/>
          <w:lang w:val="uk-UA"/>
        </w:rPr>
        <w:t xml:space="preserve"> роботи полягає у дослідженні образу України у художньому світі Тараса Шевченка ранньої творчості, періоду трьох літ та періоду 1848 – 1861 років, важливості історичного питання для митця.</w:t>
      </w:r>
    </w:p>
    <w:p w:rsidR="00814D8F" w:rsidRDefault="00814D8F" w:rsidP="00814D8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ab/>
        <w:t xml:space="preserve">Поставлена мета допомагає визначити </w:t>
      </w:r>
      <w:r>
        <w:rPr>
          <w:rFonts w:ascii="Times New Roman" w:hAnsi="Times New Roman"/>
          <w:b/>
          <w:sz w:val="28"/>
          <w:szCs w:val="28"/>
          <w:lang w:val="uk-UA"/>
        </w:rPr>
        <w:t>завдання</w:t>
      </w:r>
      <w:r>
        <w:rPr>
          <w:rFonts w:ascii="Times New Roman" w:hAnsi="Times New Roman"/>
          <w:sz w:val="28"/>
          <w:szCs w:val="28"/>
          <w:lang w:val="uk-UA"/>
        </w:rPr>
        <w:t>:</w:t>
      </w:r>
    </w:p>
    <w:p w:rsidR="00814D8F" w:rsidRDefault="00814D8F" w:rsidP="00814D8F">
      <w:pPr>
        <w:spacing w:after="0" w:line="360" w:lineRule="auto"/>
        <w:jc w:val="both"/>
        <w:rPr>
          <w:rFonts w:ascii="Times New Roman" w:hAnsi="Times New Roman"/>
          <w:sz w:val="28"/>
          <w:szCs w:val="28"/>
          <w:lang w:val="uk-UA"/>
        </w:rPr>
      </w:pPr>
      <w:r>
        <w:rPr>
          <w:rFonts w:ascii="Times New Roman" w:hAnsi="Times New Roman"/>
          <w:sz w:val="28"/>
          <w:szCs w:val="28"/>
          <w:lang w:val="uk-UA"/>
        </w:rPr>
        <w:t>-  дослідити образ козацької України в ранній творчості Т. Шевченка;</w:t>
      </w:r>
    </w:p>
    <w:p w:rsidR="00814D8F" w:rsidRDefault="00814D8F" w:rsidP="00814D8F">
      <w:pPr>
        <w:spacing w:after="0" w:line="360" w:lineRule="auto"/>
        <w:jc w:val="both"/>
        <w:rPr>
          <w:rFonts w:ascii="Times New Roman" w:hAnsi="Times New Roman"/>
          <w:sz w:val="28"/>
          <w:szCs w:val="28"/>
          <w:lang w:val="uk-UA"/>
        </w:rPr>
      </w:pPr>
      <w:r>
        <w:rPr>
          <w:rFonts w:ascii="Times New Roman" w:hAnsi="Times New Roman"/>
          <w:sz w:val="28"/>
          <w:szCs w:val="28"/>
          <w:lang w:val="uk-UA"/>
        </w:rPr>
        <w:t>- проаналізувати образ могили в поезії зрілого Т. Шевченка;</w:t>
      </w:r>
    </w:p>
    <w:p w:rsidR="00814D8F" w:rsidRDefault="00814D8F" w:rsidP="00814D8F">
      <w:pPr>
        <w:spacing w:after="0" w:line="360" w:lineRule="auto"/>
        <w:jc w:val="both"/>
        <w:rPr>
          <w:rFonts w:ascii="Times New Roman" w:hAnsi="Times New Roman"/>
          <w:sz w:val="28"/>
          <w:szCs w:val="28"/>
          <w:lang w:val="uk-UA"/>
        </w:rPr>
      </w:pPr>
      <w:r>
        <w:rPr>
          <w:rFonts w:ascii="Times New Roman" w:hAnsi="Times New Roman"/>
          <w:sz w:val="28"/>
          <w:szCs w:val="28"/>
          <w:lang w:val="uk-UA"/>
        </w:rPr>
        <w:t>- дослідити образ козацької України в  творчості Т. Шевченка періоду трьох літ;</w:t>
      </w:r>
    </w:p>
    <w:p w:rsidR="00814D8F" w:rsidRDefault="00814D8F" w:rsidP="00814D8F">
      <w:pPr>
        <w:spacing w:after="0" w:line="360" w:lineRule="auto"/>
        <w:jc w:val="both"/>
        <w:rPr>
          <w:rFonts w:ascii="Times New Roman" w:hAnsi="Times New Roman"/>
          <w:sz w:val="28"/>
          <w:szCs w:val="28"/>
          <w:lang w:val="uk-UA"/>
        </w:rPr>
      </w:pPr>
      <w:r>
        <w:rPr>
          <w:rFonts w:ascii="Times New Roman" w:hAnsi="Times New Roman"/>
          <w:sz w:val="28"/>
          <w:szCs w:val="28"/>
          <w:lang w:val="uk-UA"/>
        </w:rPr>
        <w:t>- дослідити зміни образу України періоду заслання, його психологізацію;</w:t>
      </w:r>
    </w:p>
    <w:p w:rsidR="00814D8F" w:rsidRDefault="00814D8F" w:rsidP="00814D8F">
      <w:pPr>
        <w:spacing w:after="0" w:line="360" w:lineRule="auto"/>
        <w:jc w:val="both"/>
        <w:rPr>
          <w:rFonts w:ascii="Times New Roman" w:hAnsi="Times New Roman"/>
          <w:sz w:val="28"/>
          <w:szCs w:val="28"/>
          <w:lang w:val="uk-UA"/>
        </w:rPr>
      </w:pPr>
      <w:r>
        <w:rPr>
          <w:rFonts w:ascii="Times New Roman" w:hAnsi="Times New Roman"/>
          <w:sz w:val="28"/>
          <w:szCs w:val="28"/>
          <w:lang w:val="uk-UA"/>
        </w:rPr>
        <w:t>- проаналізувати трансформації образу козацької України;</w:t>
      </w:r>
    </w:p>
    <w:p w:rsidR="00814D8F" w:rsidRDefault="00814D8F" w:rsidP="00814D8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дослідити біблійні мотиви як засіб </w:t>
      </w:r>
      <w:proofErr w:type="spellStart"/>
      <w:r>
        <w:rPr>
          <w:rFonts w:ascii="Times New Roman" w:hAnsi="Times New Roman"/>
          <w:sz w:val="28"/>
          <w:szCs w:val="28"/>
          <w:lang w:val="uk-UA"/>
        </w:rPr>
        <w:t>універсалізаціїї</w:t>
      </w:r>
      <w:proofErr w:type="spellEnd"/>
      <w:r>
        <w:rPr>
          <w:rFonts w:ascii="Times New Roman" w:hAnsi="Times New Roman"/>
          <w:sz w:val="28"/>
          <w:szCs w:val="28"/>
          <w:lang w:val="uk-UA"/>
        </w:rPr>
        <w:t xml:space="preserve"> образу України в період пізньої творчості.</w:t>
      </w:r>
    </w:p>
    <w:p w:rsidR="00814D8F" w:rsidRDefault="00814D8F" w:rsidP="00814D8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Основними </w:t>
      </w:r>
      <w:r>
        <w:rPr>
          <w:rFonts w:ascii="Times New Roman" w:hAnsi="Times New Roman"/>
          <w:b/>
          <w:sz w:val="28"/>
          <w:szCs w:val="28"/>
          <w:lang w:val="uk-UA"/>
        </w:rPr>
        <w:t>методами</w:t>
      </w:r>
      <w:r>
        <w:rPr>
          <w:rFonts w:ascii="Times New Roman" w:hAnsi="Times New Roman"/>
          <w:sz w:val="28"/>
          <w:szCs w:val="28"/>
          <w:lang w:val="uk-UA"/>
        </w:rPr>
        <w:t xml:space="preserve"> дослідження є культурно-історичний, структурний, порівняльний, біографічний, психологічний та метод аналізу. </w:t>
      </w:r>
    </w:p>
    <w:p w:rsidR="00814D8F" w:rsidRDefault="00814D8F" w:rsidP="00814D8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ab/>
      </w:r>
      <w:r>
        <w:rPr>
          <w:rFonts w:ascii="Times New Roman" w:hAnsi="Times New Roman"/>
          <w:b/>
          <w:sz w:val="28"/>
          <w:szCs w:val="28"/>
          <w:lang w:val="uk-UA"/>
        </w:rPr>
        <w:t>Новизна</w:t>
      </w:r>
      <w:r>
        <w:rPr>
          <w:rFonts w:ascii="Times New Roman" w:hAnsi="Times New Roman"/>
          <w:sz w:val="28"/>
          <w:szCs w:val="28"/>
          <w:lang w:val="uk-UA"/>
        </w:rPr>
        <w:t xml:space="preserve"> роботи полягає у сучасному аналізі та переосмисленні творчості Тараса Шевченка, дослідженні  формування його політичних та історичних поглядів на історію України, дослідження особливої взаємодії </w:t>
      </w:r>
      <w:proofErr w:type="spellStart"/>
      <w:r>
        <w:rPr>
          <w:rFonts w:ascii="Times New Roman" w:hAnsi="Times New Roman"/>
          <w:sz w:val="28"/>
          <w:szCs w:val="28"/>
          <w:lang w:val="uk-UA"/>
        </w:rPr>
        <w:t>психосвіту</w:t>
      </w:r>
      <w:proofErr w:type="spellEnd"/>
      <w:r>
        <w:rPr>
          <w:rFonts w:ascii="Times New Roman" w:hAnsi="Times New Roman"/>
          <w:sz w:val="28"/>
          <w:szCs w:val="28"/>
          <w:lang w:val="uk-UA"/>
        </w:rPr>
        <w:t xml:space="preserve"> поета й художніх особливостей його творчості, адже ці аспекти й досі залишаються малодослідженими і досить складними.</w:t>
      </w:r>
    </w:p>
    <w:p w:rsidR="00814D8F" w:rsidRDefault="00814D8F" w:rsidP="00814D8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ab/>
        <w:t>Робота складається зі вступу, трьох розділів, восьми  підрозділів, висновків та списку використаних джерел, який налічує 62 позиці</w:t>
      </w:r>
    </w:p>
    <w:p w:rsidR="00B3172D" w:rsidRDefault="00B3172D">
      <w:pPr>
        <w:rPr>
          <w:lang w:val="uk-UA"/>
        </w:rPr>
      </w:pPr>
    </w:p>
    <w:p w:rsidR="00814D8F" w:rsidRDefault="00814D8F">
      <w:pPr>
        <w:rPr>
          <w:lang w:val="uk-UA"/>
        </w:rPr>
      </w:pPr>
    </w:p>
    <w:p w:rsidR="00814D8F" w:rsidRDefault="00814D8F">
      <w:pPr>
        <w:rPr>
          <w:lang w:val="uk-UA"/>
        </w:rPr>
      </w:pPr>
    </w:p>
    <w:p w:rsidR="00814D8F" w:rsidRDefault="00814D8F">
      <w:pPr>
        <w:rPr>
          <w:lang w:val="uk-UA"/>
        </w:rPr>
      </w:pPr>
    </w:p>
    <w:p w:rsidR="00814D8F" w:rsidRDefault="00814D8F">
      <w:pPr>
        <w:rPr>
          <w:lang w:val="uk-UA"/>
        </w:rPr>
      </w:pPr>
    </w:p>
    <w:p w:rsidR="00814D8F" w:rsidRDefault="00814D8F">
      <w:pPr>
        <w:rPr>
          <w:lang w:val="uk-UA"/>
        </w:rPr>
      </w:pPr>
    </w:p>
    <w:p w:rsidR="00814D8F" w:rsidRPr="00814D8F" w:rsidRDefault="00814D8F" w:rsidP="00814D8F">
      <w:pPr>
        <w:spacing w:after="0" w:line="360" w:lineRule="auto"/>
        <w:jc w:val="center"/>
        <w:rPr>
          <w:rFonts w:ascii="Times New Roman" w:hAnsi="Times New Roman"/>
          <w:b/>
          <w:sz w:val="28"/>
          <w:szCs w:val="28"/>
          <w:lang w:val="uk-UA"/>
        </w:rPr>
      </w:pPr>
      <w:r w:rsidRPr="00814D8F">
        <w:rPr>
          <w:rFonts w:ascii="Times New Roman" w:hAnsi="Times New Roman"/>
          <w:b/>
          <w:sz w:val="28"/>
          <w:szCs w:val="28"/>
          <w:lang w:val="uk-UA"/>
        </w:rPr>
        <w:lastRenderedPageBreak/>
        <w:t>ВИСНОВКИ</w:t>
      </w:r>
    </w:p>
    <w:p w:rsidR="00814D8F" w:rsidRPr="00814D8F" w:rsidRDefault="00814D8F" w:rsidP="00814D8F">
      <w:pPr>
        <w:spacing w:after="0" w:line="360" w:lineRule="auto"/>
        <w:jc w:val="center"/>
        <w:rPr>
          <w:rFonts w:ascii="Times New Roman" w:hAnsi="Times New Roman"/>
          <w:b/>
          <w:sz w:val="28"/>
          <w:szCs w:val="28"/>
          <w:lang w:val="uk-UA"/>
        </w:rPr>
      </w:pPr>
    </w:p>
    <w:p w:rsidR="00814D8F" w:rsidRPr="00814D8F" w:rsidRDefault="00814D8F" w:rsidP="00814D8F">
      <w:pPr>
        <w:spacing w:after="0" w:line="360" w:lineRule="auto"/>
        <w:jc w:val="both"/>
        <w:rPr>
          <w:rFonts w:ascii="Times New Roman" w:hAnsi="Times New Roman"/>
          <w:sz w:val="28"/>
          <w:szCs w:val="28"/>
          <w:lang w:val="uk-UA"/>
        </w:rPr>
      </w:pPr>
      <w:r w:rsidRPr="00814D8F">
        <w:rPr>
          <w:rFonts w:ascii="Times New Roman" w:hAnsi="Times New Roman"/>
          <w:sz w:val="28"/>
          <w:szCs w:val="28"/>
          <w:lang w:val="uk-UA"/>
        </w:rPr>
        <w:t xml:space="preserve"> </w:t>
      </w:r>
      <w:r w:rsidRPr="00814D8F">
        <w:rPr>
          <w:rFonts w:ascii="Times New Roman" w:hAnsi="Times New Roman"/>
          <w:sz w:val="28"/>
          <w:szCs w:val="28"/>
          <w:lang w:val="uk-UA"/>
        </w:rPr>
        <w:tab/>
        <w:t xml:space="preserve"> В результаті досягнення визначеної мети дослідження було сформульовано ряд обґрунтованих висновків.</w:t>
      </w:r>
    </w:p>
    <w:p w:rsidR="00814D8F" w:rsidRPr="00814D8F" w:rsidRDefault="00814D8F" w:rsidP="00814D8F">
      <w:pPr>
        <w:spacing w:after="0" w:line="360" w:lineRule="auto"/>
        <w:jc w:val="both"/>
        <w:rPr>
          <w:rFonts w:ascii="Times New Roman" w:hAnsi="Times New Roman"/>
          <w:sz w:val="28"/>
          <w:szCs w:val="28"/>
          <w:lang w:val="uk-UA"/>
        </w:rPr>
      </w:pPr>
      <w:r w:rsidRPr="00814D8F">
        <w:rPr>
          <w:rFonts w:ascii="Times New Roman" w:hAnsi="Times New Roman"/>
          <w:sz w:val="28"/>
          <w:szCs w:val="28"/>
          <w:lang w:val="uk-UA"/>
        </w:rPr>
        <w:t xml:space="preserve"> </w:t>
      </w:r>
      <w:r w:rsidRPr="00814D8F">
        <w:rPr>
          <w:rFonts w:ascii="Times New Roman" w:hAnsi="Times New Roman"/>
          <w:sz w:val="28"/>
          <w:szCs w:val="28"/>
          <w:lang w:val="uk-UA"/>
        </w:rPr>
        <w:tab/>
        <w:t xml:space="preserve">Тарас Шевченко постійно цікавився історичним минулим України. Він був не лише новатором і талановитим письменником, а й громадським </w:t>
      </w:r>
      <w:proofErr w:type="spellStart"/>
      <w:r w:rsidRPr="00814D8F">
        <w:rPr>
          <w:rFonts w:ascii="Times New Roman" w:hAnsi="Times New Roman"/>
          <w:sz w:val="28"/>
          <w:szCs w:val="28"/>
          <w:lang w:val="uk-UA"/>
        </w:rPr>
        <w:t>діячем</w:t>
      </w:r>
      <w:proofErr w:type="spellEnd"/>
      <w:r w:rsidRPr="00814D8F">
        <w:rPr>
          <w:rFonts w:ascii="Times New Roman" w:hAnsi="Times New Roman"/>
          <w:sz w:val="28"/>
          <w:szCs w:val="28"/>
          <w:lang w:val="uk-UA"/>
        </w:rPr>
        <w:t>, частково істориком і навіть прагматиком. Він звертався до історії та аналізував її. Тому образ України став центральним у творчості митця. Поет слушно підкреслював всі значущі в історії України моменти, намагався попередити і скерувати наступні покоління, втілював у своїх творах ідею національного і культурного відродження народу.</w:t>
      </w:r>
    </w:p>
    <w:p w:rsidR="00814D8F" w:rsidRPr="00814D8F" w:rsidRDefault="00814D8F" w:rsidP="00814D8F">
      <w:pPr>
        <w:spacing w:after="0" w:line="360" w:lineRule="auto"/>
        <w:jc w:val="both"/>
        <w:rPr>
          <w:rFonts w:ascii="Times New Roman" w:hAnsi="Times New Roman"/>
          <w:sz w:val="28"/>
          <w:szCs w:val="28"/>
          <w:lang w:val="uk-UA"/>
        </w:rPr>
      </w:pPr>
      <w:r w:rsidRPr="00814D8F">
        <w:rPr>
          <w:rFonts w:ascii="Times New Roman" w:hAnsi="Times New Roman"/>
          <w:sz w:val="28"/>
          <w:szCs w:val="28"/>
          <w:lang w:val="uk-UA"/>
        </w:rPr>
        <w:t xml:space="preserve"> </w:t>
      </w:r>
      <w:r w:rsidRPr="00814D8F">
        <w:rPr>
          <w:rFonts w:ascii="Times New Roman" w:hAnsi="Times New Roman"/>
          <w:sz w:val="28"/>
          <w:szCs w:val="28"/>
          <w:lang w:val="uk-UA"/>
        </w:rPr>
        <w:tab/>
        <w:t xml:space="preserve">Романтичне захоплення у ранній творчості Тарасом Григоровичем Шевченком  українським фольклором та історією України має яскраву відмінність від інших романтиків. Цю відмінність досліджено на прикладі образу могили, де у фольклорі вона асоціюється із самотністю, передає психологічне напруження, репрезентує гіркий відчай, смерті, як єдиного виходу із тяжкої життєвої ситуації. У Шевченка образ могили – це пам’ятка минулої величі. Образ козацької могили, склав найважливішу частину символіки в поезії українського поета. </w:t>
      </w:r>
    </w:p>
    <w:p w:rsidR="00814D8F" w:rsidRPr="00814D8F" w:rsidRDefault="00814D8F" w:rsidP="00814D8F">
      <w:pPr>
        <w:spacing w:after="0" w:line="360" w:lineRule="auto"/>
        <w:ind w:firstLine="708"/>
        <w:jc w:val="both"/>
        <w:rPr>
          <w:rFonts w:ascii="Times New Roman" w:hAnsi="Times New Roman"/>
          <w:sz w:val="28"/>
          <w:szCs w:val="28"/>
          <w:lang w:val="uk-UA"/>
        </w:rPr>
      </w:pPr>
      <w:r w:rsidRPr="00814D8F">
        <w:rPr>
          <w:rFonts w:ascii="Times New Roman" w:hAnsi="Times New Roman"/>
          <w:sz w:val="28"/>
          <w:szCs w:val="28"/>
          <w:lang w:val="uk-UA"/>
        </w:rPr>
        <w:t>У поезіях, де Україна стала центральним образом, простежується не лише переказ історії, розповіді про національних героїв чи її оспівування, а й чітке протиставлення минулого – воля, сучасному – неволя, деградація. У Шевченка з’являється нове розуміння доби козацтва, історії та культури свого народу, яке вплинуло на активізацію народного відродження.</w:t>
      </w:r>
    </w:p>
    <w:p w:rsidR="00814D8F" w:rsidRPr="00814D8F" w:rsidRDefault="00814D8F" w:rsidP="00814D8F">
      <w:pPr>
        <w:spacing w:after="0" w:line="360" w:lineRule="auto"/>
        <w:jc w:val="both"/>
        <w:rPr>
          <w:rFonts w:ascii="Times New Roman" w:hAnsi="Times New Roman"/>
          <w:sz w:val="28"/>
          <w:szCs w:val="28"/>
          <w:lang w:val="uk-UA"/>
        </w:rPr>
      </w:pPr>
      <w:r w:rsidRPr="00814D8F">
        <w:rPr>
          <w:rFonts w:ascii="Times New Roman" w:hAnsi="Times New Roman"/>
          <w:sz w:val="28"/>
          <w:szCs w:val="28"/>
          <w:lang w:val="uk-UA"/>
        </w:rPr>
        <w:t xml:space="preserve"> </w:t>
      </w:r>
      <w:r w:rsidRPr="00814D8F">
        <w:rPr>
          <w:rFonts w:ascii="Times New Roman" w:hAnsi="Times New Roman"/>
          <w:sz w:val="28"/>
          <w:szCs w:val="28"/>
          <w:lang w:val="uk-UA"/>
        </w:rPr>
        <w:tab/>
        <w:t xml:space="preserve">Ідейним осередком ранньої творчості та першого видання «Кобзаря» були, безперечно, дві останні поезії збірки –  «Іван Підкова» і «Тарасова ніч», об’єднані темою історичного минулого України, мотивом туги за героїчними козацькими часами.  Ще одним важливим твором цього періоду  – є твір        «До </w:t>
      </w:r>
      <w:proofErr w:type="spellStart"/>
      <w:r w:rsidRPr="00814D8F">
        <w:rPr>
          <w:rFonts w:ascii="Times New Roman" w:hAnsi="Times New Roman"/>
          <w:sz w:val="28"/>
          <w:szCs w:val="28"/>
          <w:lang w:val="uk-UA"/>
        </w:rPr>
        <w:t>Основ’яненка</w:t>
      </w:r>
      <w:proofErr w:type="spellEnd"/>
      <w:r w:rsidRPr="00814D8F">
        <w:rPr>
          <w:rFonts w:ascii="Times New Roman" w:hAnsi="Times New Roman"/>
          <w:sz w:val="28"/>
          <w:szCs w:val="28"/>
          <w:lang w:val="uk-UA"/>
        </w:rPr>
        <w:t>», в якому органічно поєднуються дві теми – історичного минулого та призначення поета у суспільстві.</w:t>
      </w:r>
    </w:p>
    <w:p w:rsidR="00814D8F" w:rsidRPr="00814D8F" w:rsidRDefault="00814D8F" w:rsidP="00814D8F">
      <w:pPr>
        <w:spacing w:after="0" w:line="360" w:lineRule="auto"/>
        <w:jc w:val="both"/>
        <w:rPr>
          <w:rFonts w:ascii="Times New Roman" w:hAnsi="Times New Roman"/>
          <w:sz w:val="28"/>
          <w:szCs w:val="28"/>
          <w:lang w:val="uk-UA"/>
        </w:rPr>
      </w:pPr>
      <w:r w:rsidRPr="00814D8F">
        <w:rPr>
          <w:rFonts w:ascii="Times New Roman" w:hAnsi="Times New Roman"/>
          <w:sz w:val="28"/>
          <w:szCs w:val="28"/>
          <w:lang w:val="uk-UA"/>
        </w:rPr>
        <w:lastRenderedPageBreak/>
        <w:t xml:space="preserve"> </w:t>
      </w:r>
      <w:r w:rsidRPr="00814D8F">
        <w:rPr>
          <w:rFonts w:ascii="Times New Roman" w:hAnsi="Times New Roman"/>
          <w:sz w:val="28"/>
          <w:szCs w:val="28"/>
          <w:lang w:val="uk-UA"/>
        </w:rPr>
        <w:tab/>
        <w:t xml:space="preserve">Поема «Гайдамаки» –  це найпоетичніший твір Шевченка, в основу якого покладено події селянського повстання під назвою  Коліївщина. Ця поема є своєрідним підсумком ранньої творчості, в якому стверджуються всі погляди Тараса Григоровича з попередніх творів. Поет оспівує могутній патріотизм народу тих часів і водночас засуджує його за неусвідомлену жорстокість, братовбивство та християнську </w:t>
      </w:r>
      <w:proofErr w:type="spellStart"/>
      <w:r w:rsidRPr="00814D8F">
        <w:rPr>
          <w:rFonts w:ascii="Times New Roman" w:hAnsi="Times New Roman"/>
          <w:sz w:val="28"/>
          <w:szCs w:val="28"/>
          <w:lang w:val="uk-UA"/>
        </w:rPr>
        <w:t>антиморальність</w:t>
      </w:r>
      <w:proofErr w:type="spellEnd"/>
      <w:r w:rsidRPr="00814D8F">
        <w:rPr>
          <w:rFonts w:ascii="Times New Roman" w:hAnsi="Times New Roman"/>
          <w:sz w:val="28"/>
          <w:szCs w:val="28"/>
          <w:lang w:val="uk-UA"/>
        </w:rPr>
        <w:t>. Шевченко підкреслює значення героїчного минулого, прагне слов’янського об’єднання, пробудження сучасного покоління, подолання пасивності та байдужості до свого теперішнього і майбутнього.</w:t>
      </w:r>
    </w:p>
    <w:p w:rsidR="00814D8F" w:rsidRPr="00814D8F" w:rsidRDefault="00814D8F" w:rsidP="00814D8F">
      <w:pPr>
        <w:spacing w:after="0" w:line="360" w:lineRule="auto"/>
        <w:jc w:val="both"/>
        <w:rPr>
          <w:rFonts w:ascii="Times New Roman" w:hAnsi="Times New Roman"/>
          <w:sz w:val="28"/>
          <w:szCs w:val="28"/>
          <w:lang w:val="uk-UA"/>
        </w:rPr>
      </w:pPr>
      <w:r w:rsidRPr="00814D8F">
        <w:rPr>
          <w:rFonts w:ascii="Times New Roman" w:hAnsi="Times New Roman"/>
          <w:sz w:val="28"/>
          <w:szCs w:val="28"/>
          <w:lang w:val="uk-UA"/>
        </w:rPr>
        <w:t xml:space="preserve"> </w:t>
      </w:r>
      <w:r w:rsidRPr="00814D8F">
        <w:rPr>
          <w:rFonts w:ascii="Times New Roman" w:hAnsi="Times New Roman"/>
          <w:sz w:val="28"/>
          <w:szCs w:val="28"/>
          <w:lang w:val="uk-UA"/>
        </w:rPr>
        <w:tab/>
        <w:t xml:space="preserve">Досліджуючи творчість Шевченка двох перших періодів, було помітно певну закономірність у поглядах письменника на історію, козаччину, політичних діячів. І починаючи розглядати період трьох літ, можна дійти висновку, що Тарас Шевченко пройшов еволюцію у своїй творчості від ідеалізації минулого до власного погляду на історію України. З самого початку творчості задуми митця, його погляди сформовані та зрілі. Але з роками  думки Тараса Григоровича змістовно й філософські тільки посилювались. Митець впродовж усієї творчої діяльності торкається минувшини та сьогодення, аби тільки довести, ствердити і пояснити майбутнє та його перспективи. Для цього він звертається до образу козацтва. Тарас Шевченко проводить паралель з часами Гетьманщини. Саме ця доба, на думку письменника, стала переломним етапом вітчизняної історії. Під час національно-визвольної війни Богдан Хмельницький знайшов підтримку з боку Росії. Шевченко сприймає цей вчинок як згубний історичний момент. Образ  Богдана Хмельницького з’являється майже у кожному творі на історичну тематику періоду трьох літ. Кобзар художньо реконструює минулі події й показує, що внаслідок Переяславської угоди було знищено козацтво,  закріпачено українське селянство, Україна була позбавлена політичних і культурних прав. Письменник маючи свою обґрунтовану точку зору, розвінчує офіційний культ Богдана Хмельницького як дипломата. </w:t>
      </w:r>
    </w:p>
    <w:p w:rsidR="00814D8F" w:rsidRPr="00814D8F" w:rsidRDefault="00814D8F" w:rsidP="00814D8F">
      <w:pPr>
        <w:spacing w:after="0" w:line="360" w:lineRule="auto"/>
        <w:jc w:val="both"/>
        <w:rPr>
          <w:rFonts w:ascii="Times New Roman" w:hAnsi="Times New Roman"/>
          <w:sz w:val="28"/>
          <w:szCs w:val="28"/>
          <w:lang w:val="uk-UA"/>
        </w:rPr>
      </w:pPr>
      <w:r w:rsidRPr="00814D8F">
        <w:rPr>
          <w:rFonts w:ascii="Times New Roman" w:hAnsi="Times New Roman"/>
          <w:sz w:val="28"/>
          <w:szCs w:val="28"/>
          <w:lang w:val="uk-UA"/>
        </w:rPr>
        <w:t xml:space="preserve"> </w:t>
      </w:r>
      <w:r w:rsidRPr="00814D8F">
        <w:rPr>
          <w:rFonts w:ascii="Times New Roman" w:hAnsi="Times New Roman"/>
          <w:sz w:val="28"/>
          <w:szCs w:val="28"/>
          <w:lang w:val="uk-UA"/>
        </w:rPr>
        <w:tab/>
        <w:t xml:space="preserve">Найбільшим гріхом для Тараса Шевченка була зрада національній ідеї, зрада Україні та народу в усіх її аспектах – навіть найбільш незначних, у чому </w:t>
      </w:r>
      <w:r w:rsidRPr="00814D8F">
        <w:rPr>
          <w:rFonts w:ascii="Times New Roman" w:hAnsi="Times New Roman"/>
          <w:sz w:val="28"/>
          <w:szCs w:val="28"/>
          <w:lang w:val="uk-UA"/>
        </w:rPr>
        <w:lastRenderedPageBreak/>
        <w:t xml:space="preserve">ми переконалися, проаналізувавши його твори.  У Шевченка з’являється нове розуміння доби козацтва, історії та культури свого народу, яке вплинуло на активізацію народного відродження. </w:t>
      </w:r>
    </w:p>
    <w:p w:rsidR="00814D8F" w:rsidRPr="00814D8F" w:rsidRDefault="00814D8F" w:rsidP="00814D8F">
      <w:pPr>
        <w:spacing w:after="0" w:line="360" w:lineRule="auto"/>
        <w:jc w:val="both"/>
        <w:rPr>
          <w:rFonts w:ascii="Times New Roman" w:hAnsi="Times New Roman"/>
          <w:sz w:val="28"/>
          <w:szCs w:val="28"/>
          <w:lang w:val="uk-UA"/>
        </w:rPr>
      </w:pPr>
      <w:r w:rsidRPr="00814D8F">
        <w:rPr>
          <w:rFonts w:ascii="Times New Roman" w:hAnsi="Times New Roman"/>
          <w:sz w:val="28"/>
          <w:szCs w:val="28"/>
          <w:lang w:val="uk-UA"/>
        </w:rPr>
        <w:t xml:space="preserve"> </w:t>
      </w:r>
      <w:r w:rsidRPr="00814D8F">
        <w:rPr>
          <w:rFonts w:ascii="Times New Roman" w:hAnsi="Times New Roman"/>
          <w:sz w:val="28"/>
          <w:szCs w:val="28"/>
          <w:lang w:val="uk-UA"/>
        </w:rPr>
        <w:tab/>
        <w:t>Прикладом є поезії: «Розрита могила», «</w:t>
      </w:r>
      <w:proofErr w:type="spellStart"/>
      <w:r w:rsidRPr="00814D8F">
        <w:rPr>
          <w:rFonts w:ascii="Times New Roman" w:hAnsi="Times New Roman"/>
          <w:sz w:val="28"/>
          <w:szCs w:val="28"/>
          <w:lang w:val="uk-UA"/>
        </w:rPr>
        <w:t>Чигрине</w:t>
      </w:r>
      <w:proofErr w:type="spellEnd"/>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Чигрине</w:t>
      </w:r>
      <w:proofErr w:type="spellEnd"/>
      <w:r w:rsidRPr="00814D8F">
        <w:rPr>
          <w:rFonts w:ascii="Times New Roman" w:hAnsi="Times New Roman"/>
          <w:sz w:val="28"/>
          <w:szCs w:val="28"/>
          <w:lang w:val="uk-UA"/>
        </w:rPr>
        <w:t xml:space="preserve">», «Великий льох», «Стоїть в селі </w:t>
      </w:r>
      <w:proofErr w:type="spellStart"/>
      <w:r w:rsidRPr="00814D8F">
        <w:rPr>
          <w:rFonts w:ascii="Times New Roman" w:hAnsi="Times New Roman"/>
          <w:sz w:val="28"/>
          <w:szCs w:val="28"/>
          <w:lang w:val="uk-UA"/>
        </w:rPr>
        <w:t>Суботові</w:t>
      </w:r>
      <w:proofErr w:type="spellEnd"/>
      <w:r w:rsidRPr="00814D8F">
        <w:rPr>
          <w:rFonts w:ascii="Times New Roman" w:hAnsi="Times New Roman"/>
          <w:sz w:val="28"/>
          <w:szCs w:val="28"/>
          <w:lang w:val="uk-UA"/>
        </w:rPr>
        <w:t>» У кожній з цих поезій прослідковується зростання категоричного ставлення до політики, та заклики до національної боротьби. Ці поетичні твори започаткували новий, більш зрілий, реалістичний період у поетичній творчості Тараса Шевченка.</w:t>
      </w:r>
      <w:r w:rsidRPr="00814D8F">
        <w:rPr>
          <w:rFonts w:ascii="Times New Roman" w:hAnsi="Times New Roman"/>
          <w:sz w:val="28"/>
          <w:szCs w:val="28"/>
          <w:lang w:val="uk-UA"/>
        </w:rPr>
        <w:tab/>
      </w:r>
    </w:p>
    <w:p w:rsidR="00814D8F" w:rsidRPr="00814D8F" w:rsidRDefault="00814D8F" w:rsidP="00814D8F">
      <w:pPr>
        <w:spacing w:after="0" w:line="360" w:lineRule="auto"/>
        <w:jc w:val="both"/>
        <w:rPr>
          <w:rFonts w:ascii="Times New Roman" w:hAnsi="Times New Roman"/>
          <w:sz w:val="28"/>
          <w:szCs w:val="28"/>
          <w:lang w:val="uk-UA"/>
        </w:rPr>
      </w:pPr>
      <w:r w:rsidRPr="00814D8F">
        <w:rPr>
          <w:rFonts w:ascii="Times New Roman" w:hAnsi="Times New Roman"/>
          <w:sz w:val="28"/>
          <w:szCs w:val="28"/>
          <w:lang w:val="uk-UA"/>
        </w:rPr>
        <w:t xml:space="preserve"> </w:t>
      </w:r>
      <w:r w:rsidRPr="00814D8F">
        <w:rPr>
          <w:rFonts w:ascii="Times New Roman" w:hAnsi="Times New Roman"/>
          <w:sz w:val="28"/>
          <w:szCs w:val="28"/>
          <w:lang w:val="uk-UA"/>
        </w:rPr>
        <w:tab/>
        <w:t xml:space="preserve">З моменту заслання творчість Тараса Григоровича переходить на новий етап, поет переосмислює життєві цінності  й це зокрема відбивається  на образі України. Апелюючи до біографічного аспекту, твори періоду заслання вирізняються песимізмом та психологізацією образу України, його трансформацією, тобто Тарас Григорович розглядає Україну у зв’язку з собою і навпаки, себе у зв’язку з Україною. Роздумуючи над власною долею, Шевченко нерозривно думає про Україну.  На засланні патріотичні почуття поета тільки загострюються, він пише низку віршів, які були об’єднані в новий цикл поезій «В казематі». Саме цей період творчості Тараса Григоровича з усіма особливостями взаємодії </w:t>
      </w:r>
      <w:proofErr w:type="spellStart"/>
      <w:r w:rsidRPr="00814D8F">
        <w:rPr>
          <w:rFonts w:ascii="Times New Roman" w:hAnsi="Times New Roman"/>
          <w:sz w:val="28"/>
          <w:szCs w:val="28"/>
          <w:lang w:val="uk-UA"/>
        </w:rPr>
        <w:t>психосвіту</w:t>
      </w:r>
      <w:proofErr w:type="spellEnd"/>
      <w:r w:rsidRPr="00814D8F">
        <w:rPr>
          <w:rFonts w:ascii="Times New Roman" w:hAnsi="Times New Roman"/>
          <w:sz w:val="28"/>
          <w:szCs w:val="28"/>
          <w:lang w:val="uk-UA"/>
        </w:rPr>
        <w:t xml:space="preserve"> поета й художніх особливостей його творчості нас зацікавили, адже є малодослідженими і досить складними. </w:t>
      </w:r>
    </w:p>
    <w:p w:rsidR="00814D8F" w:rsidRPr="00814D8F" w:rsidRDefault="00814D8F" w:rsidP="00814D8F">
      <w:pPr>
        <w:spacing w:after="0" w:line="360" w:lineRule="auto"/>
        <w:jc w:val="both"/>
        <w:rPr>
          <w:rFonts w:ascii="Times New Roman" w:hAnsi="Times New Roman"/>
          <w:sz w:val="28"/>
          <w:szCs w:val="28"/>
          <w:lang w:val="uk-UA"/>
        </w:rPr>
      </w:pPr>
      <w:r w:rsidRPr="00814D8F">
        <w:rPr>
          <w:rFonts w:ascii="Times New Roman" w:hAnsi="Times New Roman"/>
          <w:sz w:val="28"/>
          <w:szCs w:val="28"/>
          <w:lang w:val="uk-UA"/>
        </w:rPr>
        <w:t xml:space="preserve"> </w:t>
      </w:r>
      <w:r w:rsidRPr="00814D8F">
        <w:rPr>
          <w:rFonts w:ascii="Times New Roman" w:hAnsi="Times New Roman"/>
          <w:sz w:val="28"/>
          <w:szCs w:val="28"/>
          <w:lang w:val="uk-UA"/>
        </w:rPr>
        <w:tab/>
        <w:t>Досліджуючи поезії, ми дійшли висновку, що головним мотивом циклу "В казематі" є заклик бути вірним собі, народові, Україні, завжди пам'ятати про свою вітчизну. У його поезіях закладена любов до Батьківщини й трагічна готовність до самопожертви своїм власним життя і благополуччям заради неї.</w:t>
      </w:r>
    </w:p>
    <w:p w:rsidR="00814D8F" w:rsidRPr="00814D8F" w:rsidRDefault="00814D8F" w:rsidP="00814D8F">
      <w:pPr>
        <w:spacing w:after="0" w:line="360" w:lineRule="auto"/>
        <w:jc w:val="both"/>
        <w:rPr>
          <w:rFonts w:ascii="Times New Roman" w:hAnsi="Times New Roman"/>
          <w:sz w:val="28"/>
          <w:szCs w:val="28"/>
          <w:lang w:val="uk-UA"/>
        </w:rPr>
      </w:pPr>
      <w:r w:rsidRPr="00814D8F">
        <w:rPr>
          <w:rFonts w:ascii="Times New Roman" w:hAnsi="Times New Roman"/>
          <w:sz w:val="28"/>
          <w:szCs w:val="28"/>
          <w:lang w:val="uk-UA"/>
        </w:rPr>
        <w:t xml:space="preserve"> </w:t>
      </w:r>
      <w:r w:rsidRPr="00814D8F">
        <w:rPr>
          <w:rFonts w:ascii="Times New Roman" w:hAnsi="Times New Roman"/>
          <w:sz w:val="28"/>
          <w:szCs w:val="28"/>
          <w:lang w:val="uk-UA"/>
        </w:rPr>
        <w:tab/>
        <w:t>Під час заслання переосмислюючи життєві цінності, відбувається трансформація образу козацької України, які досліджуються в третьому розділі, хоча цей образ з’являється значно рідше ніж у попередніх періодах. На нашу думку, поезії "Заступила чорна хмара…", «Якби-то ти Богдане п’яний» слід розглядати не лише в історіософському контексті, а й в психологічному. Оспівуючи невдачу Дорошенка, поразку політика-Хмельницького, України в цілому, Шевченко ці події ототожнює зі своїм власним засланням і нереалізованими планами.</w:t>
      </w:r>
    </w:p>
    <w:p w:rsidR="00814D8F" w:rsidRPr="00814D8F" w:rsidRDefault="00814D8F" w:rsidP="00814D8F">
      <w:pPr>
        <w:spacing w:after="0" w:line="360" w:lineRule="auto"/>
        <w:jc w:val="both"/>
        <w:rPr>
          <w:rFonts w:ascii="Times New Roman" w:hAnsi="Times New Roman"/>
          <w:sz w:val="28"/>
          <w:szCs w:val="28"/>
          <w:lang w:val="uk-UA"/>
        </w:rPr>
      </w:pPr>
      <w:r w:rsidRPr="00814D8F">
        <w:rPr>
          <w:rFonts w:ascii="Times New Roman" w:hAnsi="Times New Roman"/>
          <w:sz w:val="28"/>
          <w:szCs w:val="28"/>
          <w:lang w:val="uk-UA"/>
        </w:rPr>
        <w:lastRenderedPageBreak/>
        <w:t xml:space="preserve"> </w:t>
      </w:r>
      <w:r w:rsidRPr="00814D8F">
        <w:rPr>
          <w:rFonts w:ascii="Times New Roman" w:hAnsi="Times New Roman"/>
          <w:sz w:val="28"/>
          <w:szCs w:val="28"/>
          <w:lang w:val="uk-UA"/>
        </w:rPr>
        <w:tab/>
        <w:t xml:space="preserve">Твори останніх років Тараса Григоровича зазнали важливих змін в зображенні образу України. У пізньому періоді творчості на зміну історичному образу України приходить докорінно нова інтерпретація дійсності, звернення до християнських мотивів. Інтерпретація біблійних образів і символів накладається на визначальний для Тараса Шевченка національно-політичний світогляд.   З’являються нові герої, нові алегоричні образи, нові глибокі внутрішні переживання. Створюючи твори релігійного характеру, Шевченко дуже вибірково підходив до вибору  біблійного сюжету. Його цікавили такі історії, які давали можливість через підтекст та асоціації  зашифрувати в переспівах трагічні реалії української дійсності. Тому такі твори можна вважати повною метафоризацією. Вершиною його творчості стали поезії «Неофіти» й «Марія». Весь спектр страждань українського народу на рідній землі автор </w:t>
      </w:r>
      <w:proofErr w:type="spellStart"/>
      <w:r w:rsidRPr="00814D8F">
        <w:rPr>
          <w:rFonts w:ascii="Times New Roman" w:hAnsi="Times New Roman"/>
          <w:sz w:val="28"/>
          <w:szCs w:val="28"/>
          <w:lang w:val="uk-UA"/>
        </w:rPr>
        <w:t>переносить</w:t>
      </w:r>
      <w:proofErr w:type="spellEnd"/>
      <w:r w:rsidRPr="00814D8F">
        <w:rPr>
          <w:rFonts w:ascii="Times New Roman" w:hAnsi="Times New Roman"/>
          <w:sz w:val="28"/>
          <w:szCs w:val="28"/>
          <w:lang w:val="uk-UA"/>
        </w:rPr>
        <w:t xml:space="preserve"> на страждання перших християн.</w:t>
      </w:r>
    </w:p>
    <w:p w:rsidR="00814D8F" w:rsidRPr="00814D8F" w:rsidRDefault="00814D8F" w:rsidP="00814D8F">
      <w:pPr>
        <w:spacing w:after="0" w:line="360" w:lineRule="auto"/>
        <w:jc w:val="both"/>
        <w:rPr>
          <w:rFonts w:ascii="Times New Roman" w:hAnsi="Times New Roman"/>
          <w:sz w:val="28"/>
          <w:szCs w:val="28"/>
          <w:lang w:val="uk-UA"/>
        </w:rPr>
      </w:pPr>
      <w:r w:rsidRPr="00814D8F">
        <w:rPr>
          <w:rFonts w:ascii="Times New Roman" w:hAnsi="Times New Roman"/>
          <w:sz w:val="28"/>
          <w:szCs w:val="28"/>
          <w:lang w:val="uk-UA"/>
        </w:rPr>
        <w:tab/>
        <w:t>У Шевченкових творах національне почуття є невід’ємним від християнської моралі, біблійних мотивів, адже поет у своїх віршах був глибоко переконаний, що вірне служіння народу, Батьківщині, дорівнює служінню Богу, а отже й Україні.</w:t>
      </w:r>
    </w:p>
    <w:p w:rsidR="00814D8F" w:rsidRPr="00814D8F" w:rsidRDefault="00814D8F" w:rsidP="00814D8F">
      <w:pPr>
        <w:spacing w:after="0" w:line="360" w:lineRule="auto"/>
        <w:jc w:val="both"/>
        <w:rPr>
          <w:rFonts w:ascii="Times New Roman" w:hAnsi="Times New Roman"/>
          <w:sz w:val="28"/>
          <w:szCs w:val="28"/>
          <w:lang w:val="uk-UA"/>
        </w:rPr>
      </w:pPr>
      <w:r w:rsidRPr="00814D8F">
        <w:rPr>
          <w:rFonts w:ascii="Times New Roman" w:hAnsi="Times New Roman"/>
          <w:sz w:val="28"/>
          <w:szCs w:val="28"/>
          <w:lang w:val="uk-UA"/>
        </w:rPr>
        <w:t xml:space="preserve"> </w:t>
      </w:r>
      <w:r w:rsidRPr="00814D8F">
        <w:rPr>
          <w:rFonts w:ascii="Times New Roman" w:hAnsi="Times New Roman"/>
          <w:sz w:val="28"/>
          <w:szCs w:val="28"/>
          <w:lang w:val="uk-UA"/>
        </w:rPr>
        <w:tab/>
        <w:t>Історична заслуга поета полягає не лише в тому, що рецепція минулого українського народу в його творах представлена як поле непримиренної боротьби і вперше загострено питання про необхідність знищення національного рабства, а й в тому, що цим самим покладено початок системного відновлення історичної пам’яті нашого народу, досягнення свободи через відродження держави.</w:t>
      </w:r>
    </w:p>
    <w:p w:rsidR="00814D8F" w:rsidRPr="00814D8F" w:rsidRDefault="00814D8F" w:rsidP="00814D8F">
      <w:pPr>
        <w:spacing w:after="0" w:line="360" w:lineRule="auto"/>
        <w:jc w:val="both"/>
        <w:rPr>
          <w:rFonts w:ascii="Times New Roman" w:hAnsi="Times New Roman"/>
          <w:sz w:val="28"/>
          <w:szCs w:val="28"/>
          <w:lang w:val="uk-UA"/>
        </w:rPr>
      </w:pPr>
      <w:r w:rsidRPr="00814D8F">
        <w:rPr>
          <w:rFonts w:ascii="Times New Roman" w:hAnsi="Times New Roman"/>
          <w:sz w:val="28"/>
          <w:szCs w:val="28"/>
          <w:lang w:val="uk-UA"/>
        </w:rPr>
        <w:t xml:space="preserve"> </w:t>
      </w:r>
      <w:r w:rsidRPr="00814D8F">
        <w:rPr>
          <w:rFonts w:ascii="Times New Roman" w:hAnsi="Times New Roman"/>
          <w:sz w:val="28"/>
          <w:szCs w:val="28"/>
          <w:lang w:val="uk-UA"/>
        </w:rPr>
        <w:tab/>
        <w:t>Шевченківський образ України пройшов безліч трансформацій за всю історію творчості письменника. Проте національні погляди, прагнення до волі,  національної самостійності й ідентичності залишились незмінними принципами Тараса Григоровича. Аналізуючи образ України у творчості Шевченка, ми дійшли висновку, що національне самоствердження поета однозначно займає важливе місце в українській культурі та здійснило вагомий вплив на становлення національної ідентичності на як його сучасників, так і наступних поколінь українців.</w:t>
      </w:r>
      <w:bookmarkStart w:id="0" w:name="_GoBack"/>
      <w:bookmarkEnd w:id="0"/>
    </w:p>
    <w:p w:rsidR="00814D8F" w:rsidRPr="00814D8F" w:rsidRDefault="00814D8F" w:rsidP="00814D8F">
      <w:pPr>
        <w:spacing w:line="360" w:lineRule="auto"/>
        <w:jc w:val="both"/>
        <w:rPr>
          <w:rFonts w:ascii="Times New Roman" w:hAnsi="Times New Roman"/>
          <w:sz w:val="28"/>
          <w:szCs w:val="28"/>
          <w:lang w:val="uk-UA"/>
        </w:rPr>
      </w:pPr>
    </w:p>
    <w:p w:rsidR="00814D8F" w:rsidRPr="00814D8F" w:rsidRDefault="00814D8F" w:rsidP="00814D8F">
      <w:pPr>
        <w:spacing w:after="0" w:line="360" w:lineRule="auto"/>
        <w:jc w:val="center"/>
        <w:rPr>
          <w:rFonts w:ascii="Times New Roman" w:hAnsi="Times New Roman"/>
          <w:b/>
          <w:sz w:val="28"/>
          <w:szCs w:val="28"/>
          <w:lang w:val="uk-UA"/>
        </w:rPr>
      </w:pPr>
      <w:r w:rsidRPr="00814D8F">
        <w:rPr>
          <w:rFonts w:ascii="Times New Roman" w:hAnsi="Times New Roman"/>
          <w:b/>
          <w:sz w:val="28"/>
          <w:szCs w:val="28"/>
          <w:lang w:val="uk-UA"/>
        </w:rPr>
        <w:t>СПИСОК ВИКОРИСТАНОЇ ЛІТЕРАТУРИ</w:t>
      </w:r>
    </w:p>
    <w:p w:rsidR="00814D8F" w:rsidRPr="00814D8F" w:rsidRDefault="00814D8F" w:rsidP="00814D8F">
      <w:pPr>
        <w:spacing w:after="0" w:line="360" w:lineRule="auto"/>
        <w:jc w:val="center"/>
        <w:rPr>
          <w:rFonts w:ascii="Times New Roman" w:hAnsi="Times New Roman"/>
          <w:b/>
          <w:sz w:val="28"/>
          <w:szCs w:val="28"/>
          <w:lang w:val="uk-UA"/>
        </w:rPr>
      </w:pPr>
    </w:p>
    <w:p w:rsidR="00814D8F" w:rsidRPr="00814D8F" w:rsidRDefault="00814D8F" w:rsidP="00814D8F">
      <w:pPr>
        <w:numPr>
          <w:ilvl w:val="0"/>
          <w:numId w:val="1"/>
        </w:numPr>
        <w:spacing w:after="0"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Барабаш Ю. Вибрані студії. Сковорода. Гоголь. Шевченко : </w:t>
      </w:r>
      <w:r w:rsidRPr="00814D8F">
        <w:rPr>
          <w:rFonts w:ascii="Times New Roman" w:hAnsi="Times New Roman"/>
          <w:i/>
          <w:sz w:val="28"/>
          <w:szCs w:val="28"/>
          <w:lang w:val="uk-UA"/>
        </w:rPr>
        <w:t>монографія</w:t>
      </w:r>
      <w:r w:rsidRPr="00814D8F">
        <w:rPr>
          <w:rFonts w:ascii="Times New Roman" w:hAnsi="Times New Roman"/>
          <w:sz w:val="28"/>
          <w:szCs w:val="28"/>
          <w:lang w:val="uk-UA"/>
        </w:rPr>
        <w:t>. Київ : Видавничий дім "Києво-Могилянська академія", 2007. 744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Барабаш Ю. Вірш Тараса Шевченка "</w:t>
      </w:r>
      <w:proofErr w:type="spellStart"/>
      <w:r w:rsidRPr="00814D8F">
        <w:rPr>
          <w:rFonts w:ascii="Times New Roman" w:hAnsi="Times New Roman"/>
          <w:sz w:val="28"/>
          <w:szCs w:val="28"/>
          <w:lang w:val="uk-UA"/>
        </w:rPr>
        <w:t>Чигрине</w:t>
      </w:r>
      <w:proofErr w:type="spellEnd"/>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Чигрине</w:t>
      </w:r>
      <w:proofErr w:type="spellEnd"/>
      <w:r w:rsidRPr="00814D8F">
        <w:rPr>
          <w:rFonts w:ascii="Times New Roman" w:hAnsi="Times New Roman"/>
          <w:sz w:val="28"/>
          <w:szCs w:val="28"/>
          <w:lang w:val="uk-UA"/>
        </w:rPr>
        <w:t xml:space="preserve">...": контекст, семантика, поетика. </w:t>
      </w:r>
      <w:proofErr w:type="spellStart"/>
      <w:r w:rsidRPr="00814D8F">
        <w:rPr>
          <w:rFonts w:ascii="Times New Roman" w:hAnsi="Times New Roman"/>
          <w:i/>
          <w:sz w:val="28"/>
          <w:szCs w:val="28"/>
          <w:lang w:val="uk-UA"/>
        </w:rPr>
        <w:t>Дивослово</w:t>
      </w:r>
      <w:proofErr w:type="spellEnd"/>
      <w:r w:rsidRPr="00814D8F">
        <w:rPr>
          <w:rFonts w:ascii="Times New Roman" w:hAnsi="Times New Roman"/>
          <w:sz w:val="28"/>
          <w:szCs w:val="28"/>
          <w:lang w:val="uk-UA"/>
        </w:rPr>
        <w:t>,  2010. №5. С. 38 – 43.</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Барабаш Ю. "Коли забуду тебе, Єрусалиме..." Гоголь і Шевченко. Порівняльно-типологічні студії : </w:t>
      </w:r>
      <w:r w:rsidRPr="00814D8F">
        <w:rPr>
          <w:rFonts w:ascii="Times New Roman" w:hAnsi="Times New Roman"/>
          <w:i/>
          <w:sz w:val="28"/>
          <w:szCs w:val="28"/>
          <w:lang w:val="uk-UA"/>
        </w:rPr>
        <w:t>монографія</w:t>
      </w:r>
      <w:r w:rsidRPr="00814D8F">
        <w:rPr>
          <w:rFonts w:ascii="Times New Roman" w:hAnsi="Times New Roman"/>
          <w:sz w:val="28"/>
          <w:szCs w:val="28"/>
          <w:lang w:val="uk-UA"/>
        </w:rPr>
        <w:t xml:space="preserve">. Харків : </w:t>
      </w:r>
      <w:proofErr w:type="spellStart"/>
      <w:r w:rsidRPr="00814D8F">
        <w:rPr>
          <w:rFonts w:ascii="Times New Roman" w:hAnsi="Times New Roman"/>
          <w:sz w:val="28"/>
          <w:szCs w:val="28"/>
          <w:lang w:val="uk-UA"/>
        </w:rPr>
        <w:t>Акта</w:t>
      </w:r>
      <w:proofErr w:type="spellEnd"/>
      <w:r w:rsidRPr="00814D8F">
        <w:rPr>
          <w:rFonts w:ascii="Times New Roman" w:hAnsi="Times New Roman"/>
          <w:sz w:val="28"/>
          <w:szCs w:val="28"/>
          <w:lang w:val="uk-UA"/>
        </w:rPr>
        <w:t>, 2001. 375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Білецький Л. Віруючий Шевченко : </w:t>
      </w:r>
      <w:r w:rsidRPr="00814D8F">
        <w:rPr>
          <w:rFonts w:ascii="Times New Roman" w:hAnsi="Times New Roman"/>
          <w:i/>
          <w:sz w:val="28"/>
          <w:szCs w:val="28"/>
          <w:lang w:val="uk-UA"/>
        </w:rPr>
        <w:t>монографія</w:t>
      </w:r>
      <w:r w:rsidRPr="00814D8F">
        <w:rPr>
          <w:rFonts w:ascii="Times New Roman" w:hAnsi="Times New Roman"/>
          <w:sz w:val="28"/>
          <w:szCs w:val="28"/>
          <w:lang w:val="uk-UA"/>
        </w:rPr>
        <w:t>. Вінніпег : Українська Вільна Академія Наук, 1949. 32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Білецький О. Шевченко і західноєвропейські літератури : </w:t>
      </w:r>
      <w:proofErr w:type="spellStart"/>
      <w:r w:rsidRPr="00814D8F">
        <w:rPr>
          <w:rFonts w:ascii="Times New Roman" w:hAnsi="Times New Roman"/>
          <w:sz w:val="28"/>
          <w:szCs w:val="28"/>
          <w:lang w:val="uk-UA"/>
        </w:rPr>
        <w:t>зб</w:t>
      </w:r>
      <w:proofErr w:type="spellEnd"/>
      <w:r w:rsidRPr="00814D8F">
        <w:rPr>
          <w:rFonts w:ascii="Times New Roman" w:hAnsi="Times New Roman"/>
          <w:sz w:val="28"/>
          <w:szCs w:val="28"/>
          <w:lang w:val="uk-UA"/>
        </w:rPr>
        <w:t xml:space="preserve">. наук. пр. у   5 т. / відп. ред. Ф. Г. Семенюк. Київ : Наук. думка, 1965. Т. 2. С. 265 –287. </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Бондар М. Образ України в поезії Т. Шевченка. </w:t>
      </w:r>
      <w:r w:rsidRPr="00814D8F">
        <w:rPr>
          <w:rFonts w:ascii="Times New Roman" w:hAnsi="Times New Roman"/>
          <w:i/>
          <w:sz w:val="28"/>
          <w:szCs w:val="28"/>
          <w:lang w:val="uk-UA"/>
        </w:rPr>
        <w:t>Вісник АН України</w:t>
      </w:r>
      <w:r w:rsidRPr="00814D8F">
        <w:rPr>
          <w:rFonts w:ascii="Times New Roman" w:hAnsi="Times New Roman"/>
          <w:sz w:val="28"/>
          <w:szCs w:val="28"/>
          <w:lang w:val="uk-UA"/>
        </w:rPr>
        <w:t>. 1993. №6. С. 56 – 66.</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Бородінова</w:t>
      </w:r>
      <w:proofErr w:type="spellEnd"/>
      <w:r w:rsidRPr="00814D8F">
        <w:rPr>
          <w:rFonts w:ascii="Times New Roman" w:hAnsi="Times New Roman"/>
          <w:sz w:val="28"/>
          <w:szCs w:val="28"/>
          <w:lang w:val="uk-UA"/>
        </w:rPr>
        <w:t xml:space="preserve"> М. Поезія Т. Шевченка у ракурсі рецепції образів та мотивів Старого Завіту. </w:t>
      </w:r>
      <w:r w:rsidRPr="00814D8F">
        <w:rPr>
          <w:rFonts w:ascii="Times New Roman" w:hAnsi="Times New Roman"/>
          <w:i/>
          <w:sz w:val="28"/>
          <w:szCs w:val="28"/>
          <w:lang w:val="uk-UA"/>
        </w:rPr>
        <w:t xml:space="preserve">Шевченкознавчі студії </w:t>
      </w: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зб</w:t>
      </w:r>
      <w:proofErr w:type="spellEnd"/>
      <w:r w:rsidRPr="00814D8F">
        <w:rPr>
          <w:rFonts w:ascii="Times New Roman" w:hAnsi="Times New Roman"/>
          <w:sz w:val="28"/>
          <w:szCs w:val="28"/>
          <w:lang w:val="uk-UA"/>
        </w:rPr>
        <w:t>. наук. пр. / відп. ред.               С. Г. Фокович. Київ : ВПЦ "Київський університет", 2008. № 10.             С. 8 – 13.</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Віннічук</w:t>
      </w:r>
      <w:proofErr w:type="spellEnd"/>
      <w:r w:rsidRPr="00814D8F">
        <w:rPr>
          <w:rFonts w:ascii="Times New Roman" w:hAnsi="Times New Roman"/>
          <w:sz w:val="28"/>
          <w:szCs w:val="28"/>
          <w:lang w:val="uk-UA"/>
        </w:rPr>
        <w:t xml:space="preserve"> А. Художня інтерпретація Коліївщини в поемі "Гайдамаки" Тараса Шевченка : </w:t>
      </w:r>
      <w:proofErr w:type="spellStart"/>
      <w:r w:rsidRPr="00814D8F">
        <w:rPr>
          <w:rFonts w:ascii="Times New Roman" w:hAnsi="Times New Roman"/>
          <w:sz w:val="28"/>
          <w:szCs w:val="28"/>
          <w:lang w:val="uk-UA"/>
        </w:rPr>
        <w:t>зб</w:t>
      </w:r>
      <w:proofErr w:type="spellEnd"/>
      <w:r w:rsidRPr="00814D8F">
        <w:rPr>
          <w:rFonts w:ascii="Times New Roman" w:hAnsi="Times New Roman"/>
          <w:sz w:val="28"/>
          <w:szCs w:val="28"/>
          <w:lang w:val="uk-UA"/>
        </w:rPr>
        <w:t xml:space="preserve">. наук. праць / гол. ред. В. П. Мацько. Хмельницький : Філологічний дискурс, 2015. </w:t>
      </w:r>
      <w:proofErr w:type="spellStart"/>
      <w:r w:rsidRPr="00814D8F">
        <w:rPr>
          <w:rFonts w:ascii="Times New Roman" w:hAnsi="Times New Roman"/>
          <w:sz w:val="28"/>
          <w:szCs w:val="28"/>
          <w:lang w:val="uk-UA"/>
        </w:rPr>
        <w:t>Вип</w:t>
      </w:r>
      <w:proofErr w:type="spellEnd"/>
      <w:r w:rsidRPr="00814D8F">
        <w:rPr>
          <w:rFonts w:ascii="Times New Roman" w:hAnsi="Times New Roman"/>
          <w:sz w:val="28"/>
          <w:szCs w:val="28"/>
          <w:lang w:val="uk-UA"/>
        </w:rPr>
        <w:t>. 1. С. 16 – 19.</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Грабович</w:t>
      </w:r>
      <w:proofErr w:type="spellEnd"/>
      <w:r w:rsidRPr="00814D8F">
        <w:rPr>
          <w:rFonts w:ascii="Times New Roman" w:hAnsi="Times New Roman"/>
          <w:sz w:val="28"/>
          <w:szCs w:val="28"/>
          <w:lang w:val="uk-UA"/>
        </w:rPr>
        <w:t xml:space="preserve"> Г. Поет як міфотворець: семантика символів у творчості Тараса Шевченка. Вид. 2-ге, </w:t>
      </w:r>
      <w:proofErr w:type="spellStart"/>
      <w:r w:rsidRPr="00814D8F">
        <w:rPr>
          <w:rFonts w:ascii="Times New Roman" w:hAnsi="Times New Roman"/>
          <w:sz w:val="28"/>
          <w:szCs w:val="28"/>
          <w:lang w:val="uk-UA"/>
        </w:rPr>
        <w:t>випр</w:t>
      </w:r>
      <w:proofErr w:type="spellEnd"/>
      <w:r w:rsidRPr="00814D8F">
        <w:rPr>
          <w:rFonts w:ascii="Times New Roman" w:hAnsi="Times New Roman"/>
          <w:sz w:val="28"/>
          <w:szCs w:val="28"/>
          <w:lang w:val="uk-UA"/>
        </w:rPr>
        <w:t>. й авторизоване. Київ : Критика, 1998. 206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Грабович</w:t>
      </w:r>
      <w:proofErr w:type="spellEnd"/>
      <w:r w:rsidRPr="00814D8F">
        <w:rPr>
          <w:rFonts w:ascii="Times New Roman" w:hAnsi="Times New Roman"/>
          <w:sz w:val="28"/>
          <w:szCs w:val="28"/>
          <w:lang w:val="uk-UA"/>
        </w:rPr>
        <w:t xml:space="preserve"> Г. Шевченко, якого ми не знаємо (з проблематики символічної автобіографії та сучасної рецепції поета) : збірка статей та </w:t>
      </w:r>
      <w:proofErr w:type="spellStart"/>
      <w:r w:rsidRPr="00814D8F">
        <w:rPr>
          <w:rFonts w:ascii="Times New Roman" w:hAnsi="Times New Roman"/>
          <w:sz w:val="28"/>
          <w:szCs w:val="28"/>
          <w:lang w:val="uk-UA"/>
        </w:rPr>
        <w:t>есеїв</w:t>
      </w:r>
      <w:proofErr w:type="spellEnd"/>
      <w:r w:rsidRPr="00814D8F">
        <w:rPr>
          <w:rFonts w:ascii="Times New Roman" w:hAnsi="Times New Roman"/>
          <w:sz w:val="28"/>
          <w:szCs w:val="28"/>
          <w:lang w:val="uk-UA"/>
        </w:rPr>
        <w:t>. Київ : Критика, 2000. 317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Гуляк А. </w:t>
      </w:r>
      <w:proofErr w:type="spellStart"/>
      <w:r w:rsidRPr="00814D8F">
        <w:rPr>
          <w:rFonts w:ascii="Times New Roman" w:hAnsi="Times New Roman"/>
          <w:sz w:val="28"/>
          <w:szCs w:val="28"/>
          <w:lang w:val="uk-UA"/>
        </w:rPr>
        <w:t>Відзеркалення</w:t>
      </w:r>
      <w:proofErr w:type="spellEnd"/>
      <w:r w:rsidRPr="00814D8F">
        <w:rPr>
          <w:rFonts w:ascii="Times New Roman" w:hAnsi="Times New Roman"/>
          <w:sz w:val="28"/>
          <w:szCs w:val="28"/>
          <w:lang w:val="uk-UA"/>
        </w:rPr>
        <w:t xml:space="preserve"> релігійного світогляду Тараса Шевченка в художній системі "Кобзаря". </w:t>
      </w:r>
      <w:r w:rsidRPr="00814D8F">
        <w:rPr>
          <w:rFonts w:ascii="Times New Roman" w:hAnsi="Times New Roman"/>
          <w:i/>
          <w:sz w:val="28"/>
          <w:szCs w:val="28"/>
          <w:lang w:val="uk-UA"/>
        </w:rPr>
        <w:t xml:space="preserve">Шевченкознавчі студії </w:t>
      </w: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зб</w:t>
      </w:r>
      <w:proofErr w:type="spellEnd"/>
      <w:r w:rsidRPr="00814D8F">
        <w:rPr>
          <w:rFonts w:ascii="Times New Roman" w:hAnsi="Times New Roman"/>
          <w:sz w:val="28"/>
          <w:szCs w:val="28"/>
          <w:lang w:val="uk-UA"/>
        </w:rPr>
        <w:t>. наук. пр. / відп. ред. Г. Ф. Семенюк. Київ : ВПЦ «Київський університет». 2015. №18.        С. 31 – 41.</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lastRenderedPageBreak/>
        <w:t xml:space="preserve"> </w:t>
      </w:r>
      <w:proofErr w:type="spellStart"/>
      <w:r w:rsidRPr="00814D8F">
        <w:rPr>
          <w:rFonts w:ascii="Times New Roman" w:hAnsi="Times New Roman"/>
          <w:sz w:val="28"/>
          <w:szCs w:val="28"/>
          <w:lang w:val="uk-UA"/>
        </w:rPr>
        <w:t>Гуржій</w:t>
      </w:r>
      <w:proofErr w:type="spellEnd"/>
      <w:r w:rsidRPr="00814D8F">
        <w:rPr>
          <w:rFonts w:ascii="Times New Roman" w:hAnsi="Times New Roman"/>
          <w:sz w:val="28"/>
          <w:szCs w:val="28"/>
          <w:lang w:val="uk-UA"/>
        </w:rPr>
        <w:t xml:space="preserve"> І. О., </w:t>
      </w:r>
      <w:proofErr w:type="spellStart"/>
      <w:r w:rsidRPr="00814D8F">
        <w:rPr>
          <w:rFonts w:ascii="Times New Roman" w:hAnsi="Times New Roman"/>
          <w:sz w:val="28"/>
          <w:szCs w:val="28"/>
          <w:lang w:val="uk-UA"/>
        </w:rPr>
        <w:t>Сарбей</w:t>
      </w:r>
      <w:proofErr w:type="spellEnd"/>
      <w:r w:rsidRPr="00814D8F">
        <w:rPr>
          <w:rFonts w:ascii="Times New Roman" w:hAnsi="Times New Roman"/>
          <w:sz w:val="28"/>
          <w:szCs w:val="28"/>
          <w:lang w:val="uk-UA"/>
        </w:rPr>
        <w:t xml:space="preserve"> В. Г. Т. Г. Шевченко – революціонер-демократ. Київ. 1961. 47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Даниленко І. Давидова арфа й Тарасова кобза: про "Давидові псалми"  Т. Г. Шевченка. </w:t>
      </w:r>
      <w:r w:rsidRPr="00814D8F">
        <w:rPr>
          <w:rFonts w:ascii="Times New Roman" w:hAnsi="Times New Roman"/>
          <w:i/>
          <w:sz w:val="28"/>
          <w:szCs w:val="28"/>
          <w:lang w:val="uk-UA"/>
        </w:rPr>
        <w:t>Слово і час</w:t>
      </w:r>
      <w:r w:rsidRPr="00814D8F">
        <w:rPr>
          <w:rFonts w:ascii="Times New Roman" w:hAnsi="Times New Roman"/>
          <w:sz w:val="28"/>
          <w:szCs w:val="28"/>
          <w:lang w:val="uk-UA"/>
        </w:rPr>
        <w:t>. 2007. № 5. С. 3 – 16.</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Дзюба І. Тарас Шевченко: Життя і творчість : </w:t>
      </w:r>
      <w:r w:rsidRPr="00814D8F">
        <w:rPr>
          <w:rFonts w:ascii="Times New Roman" w:hAnsi="Times New Roman"/>
          <w:i/>
          <w:sz w:val="28"/>
          <w:szCs w:val="28"/>
          <w:lang w:val="uk-UA"/>
        </w:rPr>
        <w:t>монографія</w:t>
      </w:r>
      <w:r w:rsidRPr="00814D8F">
        <w:rPr>
          <w:rFonts w:ascii="Times New Roman" w:hAnsi="Times New Roman"/>
          <w:sz w:val="28"/>
          <w:szCs w:val="28"/>
          <w:lang w:val="uk-UA"/>
        </w:rPr>
        <w:t>. Київ : Києво-Могилянська акад., 2008. 718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Дражньовський</w:t>
      </w:r>
      <w:proofErr w:type="spellEnd"/>
      <w:r w:rsidRPr="00814D8F">
        <w:rPr>
          <w:rFonts w:ascii="Times New Roman" w:hAnsi="Times New Roman"/>
          <w:sz w:val="28"/>
          <w:szCs w:val="28"/>
          <w:lang w:val="uk-UA"/>
        </w:rPr>
        <w:t xml:space="preserve"> О. Тарас Шевченко про козацькі могили. </w:t>
      </w:r>
      <w:r w:rsidRPr="00814D8F">
        <w:rPr>
          <w:rFonts w:ascii="Times New Roman" w:hAnsi="Times New Roman"/>
          <w:i/>
          <w:sz w:val="28"/>
          <w:szCs w:val="28"/>
          <w:lang w:val="uk-UA"/>
        </w:rPr>
        <w:t>Свобода (Нью Йорк)</w:t>
      </w:r>
      <w:r w:rsidRPr="00814D8F">
        <w:rPr>
          <w:rFonts w:ascii="Times New Roman" w:hAnsi="Times New Roman"/>
          <w:sz w:val="28"/>
          <w:szCs w:val="28"/>
          <w:lang w:val="uk-UA"/>
        </w:rPr>
        <w:t>, 1989. 14 верес. Ч. 47. С. 2</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Єфремов С. О. Історія українського письменства. Київ : </w:t>
      </w:r>
      <w:proofErr w:type="spellStart"/>
      <w:r w:rsidRPr="00814D8F">
        <w:rPr>
          <w:rFonts w:ascii="Times New Roman" w:hAnsi="Times New Roman"/>
          <w:sz w:val="28"/>
          <w:szCs w:val="28"/>
          <w:lang w:val="uk-UA"/>
        </w:rPr>
        <w:t>Femina</w:t>
      </w:r>
      <w:proofErr w:type="spellEnd"/>
      <w:r w:rsidRPr="00814D8F">
        <w:rPr>
          <w:rFonts w:ascii="Times New Roman" w:hAnsi="Times New Roman"/>
          <w:sz w:val="28"/>
          <w:szCs w:val="28"/>
          <w:lang w:val="uk-UA"/>
        </w:rPr>
        <w:t>, 1995. Шевченко. С. 266 – 289</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Єфремов С.О. Шевченкознавчі студії : </w:t>
      </w:r>
      <w:r w:rsidRPr="00814D8F">
        <w:rPr>
          <w:rFonts w:ascii="Times New Roman" w:hAnsi="Times New Roman"/>
          <w:i/>
          <w:sz w:val="28"/>
          <w:szCs w:val="28"/>
          <w:lang w:val="uk-UA"/>
        </w:rPr>
        <w:t>науково-популярне видання</w:t>
      </w:r>
      <w:r w:rsidRPr="00814D8F">
        <w:rPr>
          <w:rFonts w:ascii="Times New Roman" w:hAnsi="Times New Roman"/>
          <w:sz w:val="28"/>
          <w:szCs w:val="28"/>
          <w:lang w:val="uk-UA"/>
        </w:rPr>
        <w:t>.   Київ : Україна, 2008. 368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Забужко О. Шевченків міф України. Спроба філософського аналізу. Київ : Факт, 2009. 148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Задорожнюк</w:t>
      </w:r>
      <w:proofErr w:type="spellEnd"/>
      <w:r w:rsidRPr="00814D8F">
        <w:rPr>
          <w:rFonts w:ascii="Times New Roman" w:hAnsi="Times New Roman"/>
          <w:sz w:val="28"/>
          <w:szCs w:val="28"/>
          <w:lang w:val="uk-UA"/>
        </w:rPr>
        <w:t xml:space="preserve"> Л. М. Туга і опір: українська природа у циклі поезій          Т. Шевченка «В казематі». </w:t>
      </w:r>
      <w:r w:rsidRPr="00814D8F">
        <w:rPr>
          <w:rFonts w:ascii="Times New Roman" w:hAnsi="Times New Roman"/>
          <w:i/>
          <w:sz w:val="28"/>
          <w:szCs w:val="28"/>
          <w:lang w:val="uk-UA"/>
        </w:rPr>
        <w:t>Шевченкознавчі студії :</w:t>
      </w:r>
      <w:r w:rsidRPr="00814D8F">
        <w:rPr>
          <w:i/>
          <w:lang w:val="uk-UA"/>
        </w:rPr>
        <w:t xml:space="preserve"> </w:t>
      </w:r>
      <w:proofErr w:type="spellStart"/>
      <w:r w:rsidRPr="00814D8F">
        <w:rPr>
          <w:rFonts w:ascii="Times New Roman" w:hAnsi="Times New Roman"/>
          <w:sz w:val="28"/>
          <w:szCs w:val="28"/>
          <w:lang w:val="uk-UA"/>
        </w:rPr>
        <w:t>зб</w:t>
      </w:r>
      <w:proofErr w:type="spellEnd"/>
      <w:r w:rsidRPr="00814D8F">
        <w:rPr>
          <w:rFonts w:ascii="Times New Roman" w:hAnsi="Times New Roman"/>
          <w:sz w:val="28"/>
          <w:szCs w:val="28"/>
          <w:lang w:val="uk-UA"/>
        </w:rPr>
        <w:t>. наук. пр. / відп. ред. Г. Ф. Семенюк.</w:t>
      </w:r>
      <w:r w:rsidRPr="00814D8F">
        <w:rPr>
          <w:lang w:val="uk-UA"/>
        </w:rPr>
        <w:t xml:space="preserve"> </w:t>
      </w:r>
      <w:r w:rsidRPr="00814D8F">
        <w:rPr>
          <w:rFonts w:ascii="Times New Roman" w:hAnsi="Times New Roman"/>
          <w:sz w:val="28"/>
          <w:szCs w:val="28"/>
          <w:lang w:val="uk-UA"/>
        </w:rPr>
        <w:t xml:space="preserve">Київ : ВПЦ «Київський університет», 2018. </w:t>
      </w:r>
      <w:proofErr w:type="spellStart"/>
      <w:r w:rsidRPr="00814D8F">
        <w:rPr>
          <w:rFonts w:ascii="Times New Roman" w:hAnsi="Times New Roman"/>
          <w:sz w:val="28"/>
          <w:szCs w:val="28"/>
          <w:lang w:val="uk-UA"/>
        </w:rPr>
        <w:t>Вип</w:t>
      </w:r>
      <w:proofErr w:type="spellEnd"/>
      <w:r w:rsidRPr="00814D8F">
        <w:rPr>
          <w:rFonts w:ascii="Times New Roman" w:hAnsi="Times New Roman"/>
          <w:sz w:val="28"/>
          <w:szCs w:val="28"/>
          <w:lang w:val="uk-UA"/>
        </w:rPr>
        <w:t>. 21.           С. 3 – 16.</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Івакін Ю. О. Коментар до «Кобзаря» Шевченка. Поезії до заслання.  Київ : Наукова думка, 1964. 371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Косів Г. М. Поема Тараса Шевченка Неофіти у перекладі Віри Річ. </w:t>
      </w:r>
      <w:r w:rsidRPr="00814D8F">
        <w:rPr>
          <w:rFonts w:ascii="Times New Roman" w:hAnsi="Times New Roman"/>
          <w:i/>
          <w:sz w:val="28"/>
          <w:szCs w:val="28"/>
          <w:lang w:val="uk-UA"/>
        </w:rPr>
        <w:t xml:space="preserve">Іноземна філологія </w:t>
      </w: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зб</w:t>
      </w:r>
      <w:proofErr w:type="spellEnd"/>
      <w:r w:rsidRPr="00814D8F">
        <w:rPr>
          <w:rFonts w:ascii="Times New Roman" w:hAnsi="Times New Roman"/>
          <w:sz w:val="28"/>
          <w:szCs w:val="28"/>
          <w:lang w:val="uk-UA"/>
        </w:rPr>
        <w:t xml:space="preserve">. наук. пр. / відп. ред. М. Е. </w:t>
      </w:r>
      <w:proofErr w:type="spellStart"/>
      <w:r w:rsidRPr="00814D8F">
        <w:rPr>
          <w:rFonts w:ascii="Times New Roman" w:hAnsi="Times New Roman"/>
          <w:sz w:val="28"/>
          <w:szCs w:val="28"/>
          <w:lang w:val="uk-UA"/>
        </w:rPr>
        <w:t>Білинський</w:t>
      </w:r>
      <w:proofErr w:type="spellEnd"/>
      <w:r w:rsidRPr="00814D8F">
        <w:rPr>
          <w:rFonts w:ascii="Times New Roman" w:hAnsi="Times New Roman"/>
          <w:sz w:val="28"/>
          <w:szCs w:val="28"/>
          <w:lang w:val="uk-UA"/>
        </w:rPr>
        <w:t>. Львів : Видавничий центр ЛНУ імені Івана Франка, 2011. Вип.123. С. 178 – 184</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Коцюбинська М. Етюди про поетику Шевченка: літературно-критичний нарис : </w:t>
      </w:r>
      <w:r w:rsidRPr="00814D8F">
        <w:rPr>
          <w:rFonts w:ascii="Times New Roman" w:hAnsi="Times New Roman"/>
          <w:i/>
          <w:sz w:val="28"/>
          <w:szCs w:val="28"/>
          <w:lang w:val="uk-UA"/>
        </w:rPr>
        <w:t>монографія</w:t>
      </w:r>
      <w:r w:rsidRPr="00814D8F">
        <w:rPr>
          <w:rFonts w:ascii="Times New Roman" w:hAnsi="Times New Roman"/>
          <w:sz w:val="28"/>
          <w:szCs w:val="28"/>
          <w:lang w:val="uk-UA"/>
        </w:rPr>
        <w:t>. Київ : Рад. письменник, 1990. 272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Кравець В. В. «Щоб розкрились високі могили…» (Міф і реальність у Шевченка і </w:t>
      </w:r>
      <w:proofErr w:type="spellStart"/>
      <w:r w:rsidRPr="00814D8F">
        <w:rPr>
          <w:rFonts w:ascii="Times New Roman" w:hAnsi="Times New Roman"/>
          <w:sz w:val="28"/>
          <w:szCs w:val="28"/>
          <w:lang w:val="uk-UA"/>
        </w:rPr>
        <w:t>Хлєбнікова</w:t>
      </w:r>
      <w:proofErr w:type="spellEnd"/>
      <w:r w:rsidRPr="00814D8F">
        <w:rPr>
          <w:rFonts w:ascii="Times New Roman" w:hAnsi="Times New Roman"/>
          <w:sz w:val="28"/>
          <w:szCs w:val="28"/>
          <w:lang w:val="uk-UA"/>
        </w:rPr>
        <w:t xml:space="preserve">). </w:t>
      </w:r>
      <w:r w:rsidRPr="00814D8F">
        <w:rPr>
          <w:rFonts w:ascii="Times New Roman" w:hAnsi="Times New Roman"/>
          <w:i/>
          <w:sz w:val="28"/>
          <w:szCs w:val="28"/>
          <w:lang w:val="uk-UA"/>
        </w:rPr>
        <w:t>Слово і час</w:t>
      </w:r>
      <w:r w:rsidRPr="00814D8F">
        <w:rPr>
          <w:rFonts w:ascii="Times New Roman" w:hAnsi="Times New Roman"/>
          <w:sz w:val="28"/>
          <w:szCs w:val="28"/>
          <w:lang w:val="uk-UA"/>
        </w:rPr>
        <w:t>. 1990. № 9. С. 62 – 66.</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Лавренюк</w:t>
      </w:r>
      <w:proofErr w:type="spellEnd"/>
      <w:r w:rsidRPr="00814D8F">
        <w:rPr>
          <w:rFonts w:ascii="Times New Roman" w:hAnsi="Times New Roman"/>
          <w:sz w:val="28"/>
          <w:szCs w:val="28"/>
          <w:lang w:val="uk-UA"/>
        </w:rPr>
        <w:t xml:space="preserve"> В. В. Біблійні мотиви й образи у творчості Т. Шевченка та     Б. Лепкого. </w:t>
      </w:r>
      <w:r w:rsidRPr="00814D8F">
        <w:rPr>
          <w:rFonts w:ascii="Times New Roman" w:hAnsi="Times New Roman"/>
          <w:i/>
          <w:sz w:val="28"/>
          <w:szCs w:val="28"/>
          <w:lang w:val="uk-UA"/>
        </w:rPr>
        <w:t xml:space="preserve">Проблеми сучасного літературознавства </w:t>
      </w: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зб</w:t>
      </w:r>
      <w:proofErr w:type="spellEnd"/>
      <w:r w:rsidRPr="00814D8F">
        <w:rPr>
          <w:rFonts w:ascii="Times New Roman" w:hAnsi="Times New Roman"/>
          <w:sz w:val="28"/>
          <w:szCs w:val="28"/>
          <w:lang w:val="uk-UA"/>
        </w:rPr>
        <w:t xml:space="preserve">. наук. пр. / відп. ред. Є. М. </w:t>
      </w:r>
      <w:proofErr w:type="spellStart"/>
      <w:r w:rsidRPr="00814D8F">
        <w:rPr>
          <w:rFonts w:ascii="Times New Roman" w:hAnsi="Times New Roman"/>
          <w:sz w:val="28"/>
          <w:szCs w:val="28"/>
          <w:lang w:val="uk-UA"/>
        </w:rPr>
        <w:t>Черноіваненко</w:t>
      </w:r>
      <w:proofErr w:type="spellEnd"/>
      <w:r w:rsidRPr="00814D8F">
        <w:rPr>
          <w:rFonts w:ascii="Times New Roman" w:hAnsi="Times New Roman"/>
          <w:sz w:val="28"/>
          <w:szCs w:val="28"/>
          <w:lang w:val="uk-UA"/>
        </w:rPr>
        <w:t xml:space="preserve">. Одеса : </w:t>
      </w:r>
      <w:proofErr w:type="spellStart"/>
      <w:r w:rsidRPr="00814D8F">
        <w:rPr>
          <w:rFonts w:ascii="Times New Roman" w:hAnsi="Times New Roman"/>
          <w:sz w:val="28"/>
          <w:szCs w:val="28"/>
          <w:lang w:val="uk-UA"/>
        </w:rPr>
        <w:t>Астропринт</w:t>
      </w:r>
      <w:proofErr w:type="spellEnd"/>
      <w:r w:rsidRPr="00814D8F">
        <w:rPr>
          <w:rFonts w:ascii="Times New Roman" w:hAnsi="Times New Roman"/>
          <w:sz w:val="28"/>
          <w:szCs w:val="28"/>
          <w:lang w:val="uk-UA"/>
        </w:rPr>
        <w:t xml:space="preserve">, 2017. </w:t>
      </w:r>
      <w:proofErr w:type="spellStart"/>
      <w:r w:rsidRPr="00814D8F">
        <w:rPr>
          <w:rFonts w:ascii="Times New Roman" w:hAnsi="Times New Roman"/>
          <w:sz w:val="28"/>
          <w:szCs w:val="28"/>
          <w:lang w:val="uk-UA"/>
        </w:rPr>
        <w:t>Вип</w:t>
      </w:r>
      <w:proofErr w:type="spellEnd"/>
      <w:r w:rsidRPr="00814D8F">
        <w:rPr>
          <w:rFonts w:ascii="Times New Roman" w:hAnsi="Times New Roman"/>
          <w:sz w:val="28"/>
          <w:szCs w:val="28"/>
          <w:lang w:val="uk-UA"/>
        </w:rPr>
        <w:t>. 25.                  С. 229 – 245.</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lastRenderedPageBreak/>
        <w:t xml:space="preserve">  Маланюк Є. Книга спостережень. Фрагменти. Від Кобзаря до нації. Студії і роздуми. Київ : </w:t>
      </w:r>
      <w:proofErr w:type="spellStart"/>
      <w:r w:rsidRPr="00814D8F">
        <w:rPr>
          <w:rFonts w:ascii="Times New Roman" w:hAnsi="Times New Roman"/>
          <w:sz w:val="28"/>
          <w:szCs w:val="28"/>
          <w:lang w:val="uk-UA"/>
        </w:rPr>
        <w:t>Атіка</w:t>
      </w:r>
      <w:proofErr w:type="spellEnd"/>
      <w:r w:rsidRPr="00814D8F">
        <w:rPr>
          <w:rFonts w:ascii="Times New Roman" w:hAnsi="Times New Roman"/>
          <w:sz w:val="28"/>
          <w:szCs w:val="28"/>
          <w:lang w:val="uk-UA"/>
        </w:rPr>
        <w:t>, 1995. 236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Маланюк Є. Три літа. </w:t>
      </w:r>
      <w:proofErr w:type="spellStart"/>
      <w:r w:rsidRPr="00814D8F">
        <w:rPr>
          <w:rFonts w:ascii="Times New Roman" w:hAnsi="Times New Roman"/>
          <w:i/>
          <w:sz w:val="28"/>
          <w:szCs w:val="28"/>
          <w:lang w:val="uk-UA"/>
        </w:rPr>
        <w:t>Дивослово</w:t>
      </w:r>
      <w:proofErr w:type="spellEnd"/>
      <w:r w:rsidRPr="00814D8F">
        <w:rPr>
          <w:rFonts w:ascii="Times New Roman" w:hAnsi="Times New Roman"/>
          <w:sz w:val="28"/>
          <w:szCs w:val="28"/>
          <w:lang w:val="uk-UA"/>
        </w:rPr>
        <w:t>. 1993. №3. С. 8  – 11.</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Михида</w:t>
      </w:r>
      <w:proofErr w:type="spellEnd"/>
      <w:r w:rsidRPr="00814D8F">
        <w:rPr>
          <w:rFonts w:ascii="Times New Roman" w:hAnsi="Times New Roman"/>
          <w:sz w:val="28"/>
          <w:szCs w:val="28"/>
          <w:lang w:val="uk-UA"/>
        </w:rPr>
        <w:t xml:space="preserve"> С.  Художня трансформація внутрішніх конфліктів у ліриці      Т. Шевченка періоду заслання. </w:t>
      </w:r>
      <w:r w:rsidRPr="00814D8F">
        <w:rPr>
          <w:rFonts w:ascii="Times New Roman" w:hAnsi="Times New Roman"/>
          <w:i/>
          <w:sz w:val="28"/>
          <w:szCs w:val="28"/>
          <w:lang w:val="uk-UA"/>
        </w:rPr>
        <w:t xml:space="preserve">Науковий вісник Ужгородського університету. Серія: Філологія. Соціальні комунікації </w:t>
      </w: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зб</w:t>
      </w:r>
      <w:proofErr w:type="spellEnd"/>
      <w:r w:rsidRPr="00814D8F">
        <w:rPr>
          <w:rFonts w:ascii="Times New Roman" w:hAnsi="Times New Roman"/>
          <w:sz w:val="28"/>
          <w:szCs w:val="28"/>
          <w:lang w:val="uk-UA"/>
        </w:rPr>
        <w:t xml:space="preserve">. наук. пр. / відп. ред. Л.О. Мельник. Ужгород : Видавництво Олександри Гаркуші, 2014. </w:t>
      </w:r>
      <w:proofErr w:type="spellStart"/>
      <w:r w:rsidRPr="00814D8F">
        <w:rPr>
          <w:rFonts w:ascii="Times New Roman" w:hAnsi="Times New Roman"/>
          <w:sz w:val="28"/>
          <w:szCs w:val="28"/>
          <w:lang w:val="uk-UA"/>
        </w:rPr>
        <w:t>Вип</w:t>
      </w:r>
      <w:proofErr w:type="spellEnd"/>
      <w:r w:rsidRPr="00814D8F">
        <w:rPr>
          <w:rFonts w:ascii="Times New Roman" w:hAnsi="Times New Roman"/>
          <w:sz w:val="28"/>
          <w:szCs w:val="28"/>
          <w:lang w:val="uk-UA"/>
        </w:rPr>
        <w:t>. 1. С. 158 – 162.</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Мовчанюк</w:t>
      </w:r>
      <w:proofErr w:type="spellEnd"/>
      <w:r w:rsidRPr="00814D8F">
        <w:rPr>
          <w:rFonts w:ascii="Times New Roman" w:hAnsi="Times New Roman"/>
          <w:sz w:val="28"/>
          <w:szCs w:val="28"/>
          <w:lang w:val="uk-UA"/>
        </w:rPr>
        <w:t xml:space="preserve"> В. «Іван Підкова» Тараса Шевченка та проблема історичності поеми». </w:t>
      </w:r>
      <w:r w:rsidRPr="00814D8F">
        <w:rPr>
          <w:rFonts w:ascii="Times New Roman" w:hAnsi="Times New Roman"/>
          <w:i/>
          <w:sz w:val="28"/>
          <w:szCs w:val="28"/>
          <w:lang w:val="uk-UA"/>
        </w:rPr>
        <w:t>Вісник львівського університету</w:t>
      </w:r>
      <w:r w:rsidRPr="00814D8F">
        <w:rPr>
          <w:rFonts w:ascii="Times New Roman" w:hAnsi="Times New Roman"/>
          <w:sz w:val="28"/>
          <w:szCs w:val="28"/>
          <w:lang w:val="uk-UA"/>
        </w:rPr>
        <w:t>. 2009. №48.          С. 144 – 152.</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Наливайко Д. Шевченко в контексті романтизму і націоналізму. Теорія літератури й компаративістика : </w:t>
      </w:r>
      <w:r w:rsidRPr="00814D8F">
        <w:rPr>
          <w:rFonts w:ascii="Times New Roman" w:hAnsi="Times New Roman"/>
          <w:i/>
          <w:sz w:val="28"/>
          <w:szCs w:val="28"/>
          <w:lang w:val="uk-UA"/>
        </w:rPr>
        <w:t>монографія</w:t>
      </w:r>
      <w:r w:rsidRPr="00814D8F">
        <w:rPr>
          <w:rFonts w:ascii="Times New Roman" w:hAnsi="Times New Roman"/>
          <w:sz w:val="28"/>
          <w:szCs w:val="28"/>
          <w:lang w:val="uk-UA"/>
        </w:rPr>
        <w:t>. Київ : Вид. дім «Києво-Могилянська академія», 2006. 347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Нахлік</w:t>
      </w:r>
      <w:proofErr w:type="spellEnd"/>
      <w:r w:rsidRPr="00814D8F">
        <w:rPr>
          <w:rFonts w:ascii="Times New Roman" w:hAnsi="Times New Roman"/>
          <w:sz w:val="28"/>
          <w:szCs w:val="28"/>
          <w:lang w:val="uk-UA"/>
        </w:rPr>
        <w:t xml:space="preserve"> Є. Ісус Христос у літературній творчості Т. Шевченка. </w:t>
      </w:r>
      <w:r w:rsidRPr="00814D8F">
        <w:rPr>
          <w:rFonts w:ascii="Times New Roman" w:hAnsi="Times New Roman"/>
          <w:i/>
          <w:sz w:val="28"/>
          <w:szCs w:val="28"/>
          <w:lang w:val="uk-UA"/>
        </w:rPr>
        <w:t>Українська мова і література в середніх школах, гімназіях, ліцеях та колегіумах</w:t>
      </w:r>
      <w:r w:rsidRPr="00814D8F">
        <w:rPr>
          <w:rFonts w:ascii="Times New Roman" w:hAnsi="Times New Roman"/>
          <w:sz w:val="28"/>
          <w:szCs w:val="28"/>
          <w:lang w:val="uk-UA"/>
        </w:rPr>
        <w:t>. 2004. №1. С.100 – 110.</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Некряч</w:t>
      </w:r>
      <w:proofErr w:type="spellEnd"/>
      <w:r w:rsidRPr="00814D8F">
        <w:rPr>
          <w:rFonts w:ascii="Times New Roman" w:hAnsi="Times New Roman"/>
          <w:sz w:val="28"/>
          <w:szCs w:val="28"/>
          <w:lang w:val="uk-UA"/>
        </w:rPr>
        <w:t xml:space="preserve"> О. Концепт гетьмана-провідника у творчості Т. Шевченка і       М. Костомарова: приклад П. Дорошенка. </w:t>
      </w:r>
      <w:r w:rsidRPr="00814D8F">
        <w:rPr>
          <w:rFonts w:ascii="Times New Roman" w:hAnsi="Times New Roman"/>
          <w:i/>
          <w:sz w:val="28"/>
          <w:szCs w:val="28"/>
          <w:lang w:val="uk-UA"/>
        </w:rPr>
        <w:t xml:space="preserve">Шевченкознавчі студії </w:t>
      </w: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зб</w:t>
      </w:r>
      <w:proofErr w:type="spellEnd"/>
      <w:r w:rsidRPr="00814D8F">
        <w:rPr>
          <w:rFonts w:ascii="Times New Roman" w:hAnsi="Times New Roman"/>
          <w:sz w:val="28"/>
          <w:szCs w:val="28"/>
          <w:lang w:val="uk-UA"/>
        </w:rPr>
        <w:t xml:space="preserve">. наук. пр. / відп. ред. Г. Ф. Семенюк. Київ : ВПЦ «Київський університет», 2011. </w:t>
      </w:r>
      <w:proofErr w:type="spellStart"/>
      <w:r w:rsidRPr="00814D8F">
        <w:rPr>
          <w:rFonts w:ascii="Times New Roman" w:hAnsi="Times New Roman"/>
          <w:sz w:val="28"/>
          <w:szCs w:val="28"/>
          <w:lang w:val="uk-UA"/>
        </w:rPr>
        <w:t>Вип</w:t>
      </w:r>
      <w:proofErr w:type="spellEnd"/>
      <w:r w:rsidRPr="00814D8F">
        <w:rPr>
          <w:rFonts w:ascii="Times New Roman" w:hAnsi="Times New Roman"/>
          <w:sz w:val="28"/>
          <w:szCs w:val="28"/>
          <w:lang w:val="uk-UA"/>
        </w:rPr>
        <w:t>. 13. С. 100 – 104.</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Павлів І. Поема – містерія «Великий льох» Тараса Шевченка. </w:t>
      </w:r>
      <w:r w:rsidRPr="00814D8F">
        <w:rPr>
          <w:rFonts w:ascii="Times New Roman" w:hAnsi="Times New Roman"/>
          <w:i/>
          <w:sz w:val="28"/>
          <w:szCs w:val="28"/>
          <w:lang w:val="uk-UA"/>
        </w:rPr>
        <w:t>Слово і час</w:t>
      </w:r>
      <w:r w:rsidRPr="00814D8F">
        <w:rPr>
          <w:rFonts w:ascii="Times New Roman" w:hAnsi="Times New Roman"/>
          <w:sz w:val="28"/>
          <w:szCs w:val="28"/>
          <w:lang w:val="uk-UA"/>
        </w:rPr>
        <w:t>. 1991. №1. С.25 – 35.</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Пахаренко</w:t>
      </w:r>
      <w:proofErr w:type="spellEnd"/>
      <w:r w:rsidRPr="00814D8F">
        <w:rPr>
          <w:rFonts w:ascii="Times New Roman" w:hAnsi="Times New Roman"/>
          <w:sz w:val="28"/>
          <w:szCs w:val="28"/>
          <w:lang w:val="uk-UA"/>
        </w:rPr>
        <w:t xml:space="preserve"> В. Незбагнений апостол: світобачення Шевченка : </w:t>
      </w:r>
      <w:r w:rsidRPr="00814D8F">
        <w:rPr>
          <w:rFonts w:ascii="Times New Roman" w:hAnsi="Times New Roman"/>
          <w:i/>
          <w:sz w:val="28"/>
          <w:szCs w:val="28"/>
          <w:lang w:val="uk-UA"/>
        </w:rPr>
        <w:t>монографія</w:t>
      </w:r>
      <w:r w:rsidRPr="00814D8F">
        <w:rPr>
          <w:rFonts w:ascii="Times New Roman" w:hAnsi="Times New Roman"/>
          <w:sz w:val="28"/>
          <w:szCs w:val="28"/>
          <w:lang w:val="uk-UA"/>
        </w:rPr>
        <w:t>. Черкаси : Брама-</w:t>
      </w:r>
      <w:proofErr w:type="spellStart"/>
      <w:r w:rsidRPr="00814D8F">
        <w:rPr>
          <w:rFonts w:ascii="Times New Roman" w:hAnsi="Times New Roman"/>
          <w:sz w:val="28"/>
          <w:szCs w:val="28"/>
          <w:lang w:val="uk-UA"/>
        </w:rPr>
        <w:t>Ісуеп</w:t>
      </w:r>
      <w:proofErr w:type="spellEnd"/>
      <w:r w:rsidRPr="00814D8F">
        <w:rPr>
          <w:rFonts w:ascii="Times New Roman" w:hAnsi="Times New Roman"/>
          <w:sz w:val="28"/>
          <w:szCs w:val="28"/>
          <w:lang w:val="uk-UA"/>
        </w:rPr>
        <w:t>, 1999. 295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Приходько М. Апокрифічні мотиви у поемі Тараса Шевченка "Марія": їхня </w:t>
      </w:r>
      <w:proofErr w:type="spellStart"/>
      <w:r w:rsidRPr="00814D8F">
        <w:rPr>
          <w:rFonts w:ascii="Times New Roman" w:hAnsi="Times New Roman"/>
          <w:sz w:val="28"/>
          <w:szCs w:val="28"/>
          <w:lang w:val="uk-UA"/>
        </w:rPr>
        <w:t>генеза</w:t>
      </w:r>
      <w:proofErr w:type="spellEnd"/>
      <w:r w:rsidRPr="00814D8F">
        <w:rPr>
          <w:rFonts w:ascii="Times New Roman" w:hAnsi="Times New Roman"/>
          <w:sz w:val="28"/>
          <w:szCs w:val="28"/>
          <w:lang w:val="uk-UA"/>
        </w:rPr>
        <w:t xml:space="preserve"> і творче переосмислення у першій половині ХХ ст. </w:t>
      </w:r>
      <w:r w:rsidRPr="00814D8F">
        <w:rPr>
          <w:rFonts w:ascii="Times New Roman" w:hAnsi="Times New Roman"/>
          <w:i/>
          <w:sz w:val="28"/>
          <w:szCs w:val="28"/>
          <w:lang w:val="uk-UA"/>
        </w:rPr>
        <w:t xml:space="preserve">Шевченкознавчі студії </w:t>
      </w: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зб</w:t>
      </w:r>
      <w:proofErr w:type="spellEnd"/>
      <w:r w:rsidRPr="00814D8F">
        <w:rPr>
          <w:rFonts w:ascii="Times New Roman" w:hAnsi="Times New Roman"/>
          <w:sz w:val="28"/>
          <w:szCs w:val="28"/>
          <w:lang w:val="uk-UA"/>
        </w:rPr>
        <w:t xml:space="preserve">. наук. пр. / відп. ред. Г. Ф. Семенюк. Київ : ВПЦ «Київський університет», 2008. </w:t>
      </w:r>
      <w:proofErr w:type="spellStart"/>
      <w:r w:rsidRPr="00814D8F">
        <w:rPr>
          <w:rFonts w:ascii="Times New Roman" w:hAnsi="Times New Roman"/>
          <w:sz w:val="28"/>
          <w:szCs w:val="28"/>
          <w:lang w:val="uk-UA"/>
        </w:rPr>
        <w:t>Вип</w:t>
      </w:r>
      <w:proofErr w:type="spellEnd"/>
      <w:r w:rsidRPr="00814D8F">
        <w:rPr>
          <w:rFonts w:ascii="Times New Roman" w:hAnsi="Times New Roman"/>
          <w:sz w:val="28"/>
          <w:szCs w:val="28"/>
          <w:lang w:val="uk-UA"/>
        </w:rPr>
        <w:t>. 11. С. 60 – 67.</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Радуцький</w:t>
      </w:r>
      <w:proofErr w:type="spellEnd"/>
      <w:r w:rsidRPr="00814D8F">
        <w:rPr>
          <w:rFonts w:ascii="Times New Roman" w:hAnsi="Times New Roman"/>
          <w:sz w:val="28"/>
          <w:szCs w:val="28"/>
          <w:lang w:val="uk-UA"/>
        </w:rPr>
        <w:t xml:space="preserve"> В. Ще раз про проблеми інтерпретації "Псалмів Давидових" Т. Шевченка: мотиви неволі, пророцтва, </w:t>
      </w:r>
      <w:proofErr w:type="spellStart"/>
      <w:r w:rsidRPr="00814D8F">
        <w:rPr>
          <w:rFonts w:ascii="Times New Roman" w:hAnsi="Times New Roman"/>
          <w:sz w:val="28"/>
          <w:szCs w:val="28"/>
          <w:lang w:val="uk-UA"/>
        </w:rPr>
        <w:t>обраності</w:t>
      </w:r>
      <w:proofErr w:type="spellEnd"/>
      <w:r w:rsidRPr="00814D8F">
        <w:rPr>
          <w:rFonts w:ascii="Times New Roman" w:hAnsi="Times New Roman"/>
          <w:sz w:val="28"/>
          <w:szCs w:val="28"/>
          <w:lang w:val="uk-UA"/>
        </w:rPr>
        <w:t xml:space="preserve">, відродження. </w:t>
      </w:r>
      <w:r w:rsidRPr="00814D8F">
        <w:rPr>
          <w:rFonts w:ascii="Times New Roman" w:hAnsi="Times New Roman"/>
          <w:i/>
          <w:sz w:val="28"/>
          <w:szCs w:val="28"/>
          <w:lang w:val="uk-UA"/>
        </w:rPr>
        <w:t xml:space="preserve">Третій </w:t>
      </w:r>
      <w:r w:rsidRPr="00814D8F">
        <w:rPr>
          <w:rFonts w:ascii="Times New Roman" w:hAnsi="Times New Roman"/>
          <w:i/>
          <w:sz w:val="28"/>
          <w:szCs w:val="28"/>
          <w:lang w:val="uk-UA"/>
        </w:rPr>
        <w:lastRenderedPageBreak/>
        <w:t>міжнародний конгрес україністів</w:t>
      </w:r>
      <w:r w:rsidRPr="00814D8F">
        <w:rPr>
          <w:rFonts w:ascii="Times New Roman" w:hAnsi="Times New Roman"/>
          <w:sz w:val="28"/>
          <w:szCs w:val="28"/>
          <w:lang w:val="uk-UA"/>
        </w:rPr>
        <w:t>. Київ : Літературознавство, 1996.        С. 357 – 363.</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Рильський М. Т. Поетика Т. Шевченка. Київ : Вид-во Акад. наук УРСР, 1961. 67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Росовецький</w:t>
      </w:r>
      <w:proofErr w:type="spellEnd"/>
      <w:r w:rsidRPr="00814D8F">
        <w:rPr>
          <w:rFonts w:ascii="Times New Roman" w:hAnsi="Times New Roman"/>
          <w:sz w:val="28"/>
          <w:szCs w:val="28"/>
          <w:lang w:val="uk-UA"/>
        </w:rPr>
        <w:t xml:space="preserve"> С. Шевченко і фольклор : </w:t>
      </w:r>
      <w:r w:rsidRPr="00814D8F">
        <w:rPr>
          <w:rFonts w:ascii="Times New Roman" w:hAnsi="Times New Roman"/>
          <w:i/>
          <w:sz w:val="28"/>
          <w:szCs w:val="28"/>
          <w:lang w:val="uk-UA"/>
        </w:rPr>
        <w:t>монографія</w:t>
      </w:r>
      <w:r w:rsidRPr="00814D8F">
        <w:rPr>
          <w:rFonts w:ascii="Times New Roman" w:hAnsi="Times New Roman"/>
          <w:sz w:val="28"/>
          <w:szCs w:val="28"/>
          <w:lang w:val="uk-UA"/>
        </w:rPr>
        <w:t>. Київ : ВПЦ «Київський університет», 2011. 416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Сверстюк Є. Шевченко і час. Київ : Воскресіння, 1996. 160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Свідерський</w:t>
      </w:r>
      <w:proofErr w:type="spellEnd"/>
      <w:r w:rsidRPr="00814D8F">
        <w:rPr>
          <w:rFonts w:ascii="Times New Roman" w:hAnsi="Times New Roman"/>
          <w:sz w:val="28"/>
          <w:szCs w:val="28"/>
          <w:lang w:val="uk-UA"/>
        </w:rPr>
        <w:t xml:space="preserve"> Ю. Шевченко – історик. </w:t>
      </w:r>
      <w:r w:rsidRPr="00814D8F">
        <w:rPr>
          <w:rFonts w:ascii="Times New Roman" w:hAnsi="Times New Roman"/>
          <w:i/>
          <w:sz w:val="28"/>
          <w:szCs w:val="28"/>
          <w:lang w:val="uk-UA"/>
        </w:rPr>
        <w:t>Україна-Європа-Світ</w:t>
      </w:r>
      <w:r w:rsidRPr="00814D8F">
        <w:rPr>
          <w:rFonts w:ascii="Times New Roman" w:hAnsi="Times New Roman"/>
          <w:sz w:val="28"/>
          <w:szCs w:val="28"/>
          <w:lang w:val="uk-UA"/>
        </w:rPr>
        <w:t xml:space="preserve"> : </w:t>
      </w:r>
      <w:proofErr w:type="spellStart"/>
      <w:r w:rsidRPr="00814D8F">
        <w:rPr>
          <w:rFonts w:ascii="Times New Roman" w:hAnsi="Times New Roman"/>
          <w:sz w:val="28"/>
          <w:szCs w:val="28"/>
          <w:lang w:val="uk-UA"/>
        </w:rPr>
        <w:t>міжн</w:t>
      </w:r>
      <w:proofErr w:type="spellEnd"/>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зб</w:t>
      </w:r>
      <w:proofErr w:type="spellEnd"/>
      <w:r w:rsidRPr="00814D8F">
        <w:rPr>
          <w:rFonts w:ascii="Times New Roman" w:hAnsi="Times New Roman"/>
          <w:sz w:val="28"/>
          <w:szCs w:val="28"/>
          <w:lang w:val="uk-UA"/>
        </w:rPr>
        <w:t xml:space="preserve">. наук. пр. Серія: Історія, міжнародні відносини / відп. ред. Л. М. </w:t>
      </w:r>
      <w:proofErr w:type="spellStart"/>
      <w:r w:rsidRPr="00814D8F">
        <w:rPr>
          <w:rFonts w:ascii="Times New Roman" w:hAnsi="Times New Roman"/>
          <w:sz w:val="28"/>
          <w:szCs w:val="28"/>
          <w:lang w:val="uk-UA"/>
        </w:rPr>
        <w:t>Алексієвець</w:t>
      </w:r>
      <w:proofErr w:type="spellEnd"/>
      <w:r w:rsidRPr="00814D8F">
        <w:rPr>
          <w:rFonts w:ascii="Times New Roman" w:hAnsi="Times New Roman"/>
          <w:sz w:val="28"/>
          <w:szCs w:val="28"/>
          <w:lang w:val="uk-UA"/>
        </w:rPr>
        <w:t xml:space="preserve">. Тернопіль : Вид-во ТНПУ ім. В. Гнатюка, 2014. </w:t>
      </w:r>
      <w:proofErr w:type="spellStart"/>
      <w:r w:rsidRPr="00814D8F">
        <w:rPr>
          <w:rFonts w:ascii="Times New Roman" w:hAnsi="Times New Roman"/>
          <w:sz w:val="28"/>
          <w:szCs w:val="28"/>
          <w:lang w:val="uk-UA"/>
        </w:rPr>
        <w:t>Вип</w:t>
      </w:r>
      <w:proofErr w:type="spellEnd"/>
      <w:r w:rsidRPr="00814D8F">
        <w:rPr>
          <w:rFonts w:ascii="Times New Roman" w:hAnsi="Times New Roman"/>
          <w:sz w:val="28"/>
          <w:szCs w:val="28"/>
          <w:lang w:val="uk-UA"/>
        </w:rPr>
        <w:t>. 13.     С. 27 – 35.</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Сінченко О. Літературознавча рецепція циклу “В казематі” Тараса Шевченка. </w:t>
      </w:r>
      <w:proofErr w:type="spellStart"/>
      <w:r w:rsidRPr="00814D8F">
        <w:rPr>
          <w:rFonts w:ascii="Times New Roman" w:hAnsi="Times New Roman"/>
          <w:sz w:val="28"/>
          <w:szCs w:val="28"/>
          <w:lang w:val="uk-UA"/>
        </w:rPr>
        <w:t>Зб</w:t>
      </w:r>
      <w:proofErr w:type="spellEnd"/>
      <w:r w:rsidRPr="00814D8F">
        <w:rPr>
          <w:rFonts w:ascii="Times New Roman" w:hAnsi="Times New Roman"/>
          <w:sz w:val="28"/>
          <w:szCs w:val="28"/>
          <w:lang w:val="uk-UA"/>
        </w:rPr>
        <w:t xml:space="preserve">. пр. </w:t>
      </w:r>
      <w:proofErr w:type="spellStart"/>
      <w:r w:rsidRPr="00814D8F">
        <w:rPr>
          <w:rFonts w:ascii="Times New Roman" w:hAnsi="Times New Roman"/>
          <w:sz w:val="28"/>
          <w:szCs w:val="28"/>
          <w:lang w:val="uk-UA"/>
        </w:rPr>
        <w:t>Міжнар</w:t>
      </w:r>
      <w:proofErr w:type="spellEnd"/>
      <w:r w:rsidRPr="00814D8F">
        <w:rPr>
          <w:rFonts w:ascii="Times New Roman" w:hAnsi="Times New Roman"/>
          <w:sz w:val="28"/>
          <w:szCs w:val="28"/>
          <w:lang w:val="uk-UA"/>
        </w:rPr>
        <w:t xml:space="preserve">. (38-ї) наук. шевченків. </w:t>
      </w:r>
      <w:proofErr w:type="spellStart"/>
      <w:r w:rsidRPr="00814D8F">
        <w:rPr>
          <w:rFonts w:ascii="Times New Roman" w:hAnsi="Times New Roman"/>
          <w:sz w:val="28"/>
          <w:szCs w:val="28"/>
          <w:lang w:val="uk-UA"/>
        </w:rPr>
        <w:t>конф</w:t>
      </w:r>
      <w:proofErr w:type="spellEnd"/>
      <w:r w:rsidRPr="00814D8F">
        <w:rPr>
          <w:rFonts w:ascii="Times New Roman" w:hAnsi="Times New Roman"/>
          <w:sz w:val="28"/>
          <w:szCs w:val="28"/>
          <w:lang w:val="uk-UA"/>
        </w:rPr>
        <w:t>., 20–21 квітня 2011 / відп. ред. Ю. А. Чабаненко. Черкаси, 2011. С. 362 – 367.</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Сирцова</w:t>
      </w:r>
      <w:proofErr w:type="spellEnd"/>
      <w:r w:rsidRPr="00814D8F">
        <w:rPr>
          <w:rFonts w:ascii="Times New Roman" w:hAnsi="Times New Roman"/>
          <w:sz w:val="28"/>
          <w:szCs w:val="28"/>
          <w:lang w:val="uk-UA"/>
        </w:rPr>
        <w:t xml:space="preserve"> О. </w:t>
      </w:r>
      <w:proofErr w:type="spellStart"/>
      <w:r w:rsidRPr="00814D8F">
        <w:rPr>
          <w:rFonts w:ascii="Times New Roman" w:hAnsi="Times New Roman"/>
          <w:sz w:val="28"/>
          <w:szCs w:val="28"/>
          <w:lang w:val="uk-UA"/>
        </w:rPr>
        <w:t>Філософсько</w:t>
      </w:r>
      <w:proofErr w:type="spellEnd"/>
      <w:r w:rsidRPr="00814D8F">
        <w:rPr>
          <w:rFonts w:ascii="Times New Roman" w:hAnsi="Times New Roman"/>
          <w:sz w:val="28"/>
          <w:szCs w:val="28"/>
          <w:lang w:val="uk-UA"/>
        </w:rPr>
        <w:t xml:space="preserve">-світоглядний зміст апокрифічних ремінісценцій у поетиці Т. Г. Шевченка. Творчість Т. Г. Шевченка у філософській культурі України. </w:t>
      </w:r>
      <w:proofErr w:type="spellStart"/>
      <w:r w:rsidRPr="00814D8F">
        <w:rPr>
          <w:rFonts w:ascii="Times New Roman" w:hAnsi="Times New Roman"/>
          <w:sz w:val="28"/>
          <w:szCs w:val="28"/>
          <w:lang w:val="uk-UA"/>
        </w:rPr>
        <w:t>Зб</w:t>
      </w:r>
      <w:proofErr w:type="spellEnd"/>
      <w:r w:rsidRPr="00814D8F">
        <w:rPr>
          <w:rFonts w:ascii="Times New Roman" w:hAnsi="Times New Roman"/>
          <w:sz w:val="28"/>
          <w:szCs w:val="28"/>
          <w:lang w:val="uk-UA"/>
        </w:rPr>
        <w:t>. наук. праць / АН України, Ін-т філософії / відп. ред. М. Лук. Київ : Наукова думка, 1992. 142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Сліпушко О. Ідеал нового борця у поемі "Неофіти" Тараса Шевченка. </w:t>
      </w:r>
      <w:r w:rsidRPr="00814D8F">
        <w:rPr>
          <w:rFonts w:ascii="Times New Roman" w:hAnsi="Times New Roman"/>
          <w:i/>
          <w:sz w:val="28"/>
          <w:szCs w:val="28"/>
          <w:lang w:val="uk-UA"/>
        </w:rPr>
        <w:t xml:space="preserve">Шевченкознавчі студії </w:t>
      </w: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зб</w:t>
      </w:r>
      <w:proofErr w:type="spellEnd"/>
      <w:r w:rsidRPr="00814D8F">
        <w:rPr>
          <w:rFonts w:ascii="Times New Roman" w:hAnsi="Times New Roman"/>
          <w:sz w:val="28"/>
          <w:szCs w:val="28"/>
          <w:lang w:val="uk-UA"/>
        </w:rPr>
        <w:t xml:space="preserve">. наук. пр. / відп. ред. Г. Ф. Семенюк. Київ : ВПЦ «Київський університет»,  2011. </w:t>
      </w:r>
      <w:proofErr w:type="spellStart"/>
      <w:r w:rsidRPr="00814D8F">
        <w:rPr>
          <w:rFonts w:ascii="Times New Roman" w:hAnsi="Times New Roman"/>
          <w:sz w:val="28"/>
          <w:szCs w:val="28"/>
          <w:lang w:val="uk-UA"/>
        </w:rPr>
        <w:t>Вип</w:t>
      </w:r>
      <w:proofErr w:type="spellEnd"/>
      <w:r w:rsidRPr="00814D8F">
        <w:rPr>
          <w:rFonts w:ascii="Times New Roman" w:hAnsi="Times New Roman"/>
          <w:sz w:val="28"/>
          <w:szCs w:val="28"/>
          <w:lang w:val="uk-UA"/>
        </w:rPr>
        <w:t>. 13. С. 116 – 122.</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Словник української мови: в 11 т. / уклад. І. К. Білодід., А. А. Бурячок, П. П. </w:t>
      </w:r>
      <w:proofErr w:type="spellStart"/>
      <w:r w:rsidRPr="00814D8F">
        <w:rPr>
          <w:rFonts w:ascii="Times New Roman" w:hAnsi="Times New Roman"/>
          <w:sz w:val="28"/>
          <w:szCs w:val="28"/>
          <w:lang w:val="uk-UA"/>
        </w:rPr>
        <w:t>Доценко</w:t>
      </w:r>
      <w:proofErr w:type="spellEnd"/>
      <w:r w:rsidRPr="00814D8F">
        <w:rPr>
          <w:rFonts w:ascii="Times New Roman" w:hAnsi="Times New Roman"/>
          <w:sz w:val="28"/>
          <w:szCs w:val="28"/>
          <w:lang w:val="uk-UA"/>
        </w:rPr>
        <w:t>. Київ : Наукова думка, 1973. Т. 4. 840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Слоньовська</w:t>
      </w:r>
      <w:proofErr w:type="spellEnd"/>
      <w:r w:rsidRPr="00814D8F">
        <w:rPr>
          <w:rFonts w:ascii="Times New Roman" w:hAnsi="Times New Roman"/>
          <w:sz w:val="28"/>
          <w:szCs w:val="28"/>
          <w:lang w:val="uk-UA"/>
        </w:rPr>
        <w:t xml:space="preserve"> О. Історична концепція «Гайдамаків» Тараса Шевченка. </w:t>
      </w:r>
      <w:proofErr w:type="spellStart"/>
      <w:r w:rsidRPr="00814D8F">
        <w:rPr>
          <w:rFonts w:ascii="Times New Roman" w:hAnsi="Times New Roman"/>
          <w:i/>
          <w:sz w:val="28"/>
          <w:szCs w:val="28"/>
          <w:lang w:val="uk-UA"/>
        </w:rPr>
        <w:t>Дивослово</w:t>
      </w:r>
      <w:proofErr w:type="spellEnd"/>
      <w:r w:rsidRPr="00814D8F">
        <w:rPr>
          <w:rFonts w:ascii="Times New Roman" w:hAnsi="Times New Roman"/>
          <w:sz w:val="28"/>
          <w:szCs w:val="28"/>
          <w:lang w:val="uk-UA"/>
        </w:rPr>
        <w:t>. 1997. № 12. С. 26 – 30.</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Слухай Н. Світ сакрального слова Тараса Шевченка : </w:t>
      </w:r>
      <w:r w:rsidRPr="00814D8F">
        <w:rPr>
          <w:rFonts w:ascii="Times New Roman" w:hAnsi="Times New Roman"/>
          <w:i/>
          <w:sz w:val="28"/>
          <w:szCs w:val="28"/>
          <w:lang w:val="uk-UA"/>
        </w:rPr>
        <w:t>монографія</w:t>
      </w:r>
      <w:r w:rsidRPr="00814D8F">
        <w:rPr>
          <w:rFonts w:ascii="Times New Roman" w:hAnsi="Times New Roman"/>
          <w:sz w:val="28"/>
          <w:szCs w:val="28"/>
          <w:lang w:val="uk-UA"/>
        </w:rPr>
        <w:t xml:space="preserve">. Київ : </w:t>
      </w:r>
      <w:proofErr w:type="spellStart"/>
      <w:r w:rsidRPr="00814D8F">
        <w:rPr>
          <w:rFonts w:ascii="Times New Roman" w:hAnsi="Times New Roman"/>
          <w:sz w:val="28"/>
          <w:szCs w:val="28"/>
          <w:lang w:val="uk-UA"/>
        </w:rPr>
        <w:t>Агрармедіагрупа</w:t>
      </w:r>
      <w:proofErr w:type="spellEnd"/>
      <w:r w:rsidRPr="00814D8F">
        <w:rPr>
          <w:rFonts w:ascii="Times New Roman" w:hAnsi="Times New Roman"/>
          <w:sz w:val="28"/>
          <w:szCs w:val="28"/>
          <w:lang w:val="uk-UA"/>
        </w:rPr>
        <w:t>, 2011. 277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Смілянська В. Л. Поема "Марія". </w:t>
      </w:r>
      <w:r w:rsidRPr="00814D8F">
        <w:rPr>
          <w:rFonts w:ascii="Times New Roman" w:hAnsi="Times New Roman"/>
          <w:i/>
          <w:sz w:val="28"/>
          <w:szCs w:val="28"/>
          <w:lang w:val="uk-UA"/>
        </w:rPr>
        <w:t>Сучасність</w:t>
      </w:r>
      <w:r w:rsidRPr="00814D8F">
        <w:rPr>
          <w:rFonts w:ascii="Times New Roman" w:hAnsi="Times New Roman"/>
          <w:sz w:val="28"/>
          <w:szCs w:val="28"/>
          <w:lang w:val="uk-UA"/>
        </w:rPr>
        <w:t>. 1997. № 3. С. 109 – 115.</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Смілянська В. Л. Стиль поезії Шевченка : </w:t>
      </w:r>
      <w:r w:rsidRPr="00814D8F">
        <w:rPr>
          <w:rFonts w:ascii="Times New Roman" w:hAnsi="Times New Roman"/>
          <w:i/>
          <w:sz w:val="28"/>
          <w:szCs w:val="28"/>
          <w:lang w:val="uk-UA"/>
        </w:rPr>
        <w:t>монографія</w:t>
      </w:r>
      <w:r w:rsidRPr="00814D8F">
        <w:rPr>
          <w:rFonts w:ascii="Times New Roman" w:hAnsi="Times New Roman"/>
          <w:sz w:val="28"/>
          <w:szCs w:val="28"/>
          <w:lang w:val="uk-UA"/>
        </w:rPr>
        <w:t>. Київ : Наукова думка, 1981. 263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lastRenderedPageBreak/>
        <w:t xml:space="preserve">  Смілянська В. Л. , </w:t>
      </w:r>
      <w:proofErr w:type="spellStart"/>
      <w:r w:rsidRPr="00814D8F">
        <w:rPr>
          <w:rFonts w:ascii="Times New Roman" w:hAnsi="Times New Roman"/>
          <w:sz w:val="28"/>
          <w:szCs w:val="28"/>
          <w:lang w:val="uk-UA"/>
        </w:rPr>
        <w:t>Чамата</w:t>
      </w:r>
      <w:proofErr w:type="spellEnd"/>
      <w:r w:rsidRPr="00814D8F">
        <w:rPr>
          <w:rFonts w:ascii="Times New Roman" w:hAnsi="Times New Roman"/>
          <w:sz w:val="28"/>
          <w:szCs w:val="28"/>
          <w:lang w:val="uk-UA"/>
        </w:rPr>
        <w:t xml:space="preserve"> Н. П. Структура і смисл: Спроба наукової інтерпретації поетичних текстів Тараса Шевченка : </w:t>
      </w:r>
      <w:r w:rsidRPr="00814D8F">
        <w:rPr>
          <w:rFonts w:ascii="Times New Roman" w:hAnsi="Times New Roman"/>
          <w:i/>
          <w:sz w:val="28"/>
          <w:szCs w:val="28"/>
          <w:lang w:val="uk-UA"/>
        </w:rPr>
        <w:t>монографія</w:t>
      </w:r>
      <w:r w:rsidRPr="00814D8F">
        <w:rPr>
          <w:rFonts w:ascii="Times New Roman" w:hAnsi="Times New Roman"/>
          <w:sz w:val="28"/>
          <w:szCs w:val="28"/>
          <w:lang w:val="uk-UA"/>
        </w:rPr>
        <w:t>. Київ : Вища школа, 2000. 207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Смолій В.А., Степанков В.С. Українська державна ідея ХVII–ХVIII ст.: проблеми формування, еволюції, реалізації : </w:t>
      </w:r>
      <w:r w:rsidRPr="00814D8F">
        <w:rPr>
          <w:rFonts w:ascii="Times New Roman" w:hAnsi="Times New Roman"/>
          <w:i/>
          <w:sz w:val="28"/>
          <w:szCs w:val="28"/>
          <w:lang w:val="uk-UA"/>
        </w:rPr>
        <w:t>монографія</w:t>
      </w:r>
      <w:r w:rsidRPr="00814D8F">
        <w:rPr>
          <w:rFonts w:ascii="Times New Roman" w:hAnsi="Times New Roman"/>
          <w:sz w:val="28"/>
          <w:szCs w:val="28"/>
          <w:lang w:val="uk-UA"/>
        </w:rPr>
        <w:t>. Київ : Альтернативи, 1997. 367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Степанишин</w:t>
      </w:r>
      <w:proofErr w:type="spellEnd"/>
      <w:r w:rsidRPr="00814D8F">
        <w:rPr>
          <w:rFonts w:ascii="Times New Roman" w:hAnsi="Times New Roman"/>
          <w:sz w:val="28"/>
          <w:szCs w:val="28"/>
          <w:lang w:val="uk-UA"/>
        </w:rPr>
        <w:t xml:space="preserve"> Б. І. Вивчення циклу Т. Г. Шевченка «В казематі». </w:t>
      </w:r>
      <w:r w:rsidRPr="00814D8F">
        <w:rPr>
          <w:rFonts w:ascii="Times New Roman" w:hAnsi="Times New Roman"/>
          <w:i/>
          <w:sz w:val="28"/>
          <w:szCs w:val="28"/>
          <w:lang w:val="uk-UA"/>
        </w:rPr>
        <w:t>Українська мова та література в школі</w:t>
      </w:r>
      <w:r w:rsidRPr="00814D8F">
        <w:rPr>
          <w:rFonts w:ascii="Times New Roman" w:hAnsi="Times New Roman"/>
          <w:sz w:val="28"/>
          <w:szCs w:val="28"/>
          <w:lang w:val="uk-UA"/>
        </w:rPr>
        <w:t>. 1967. № 10. С. 32 – 37.</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Степовик Д. Наслідуючи Христа: Віруючий у Бога Тарас Шевченко. Присвячується 200-річчю від дня народження Тараса Шевченка. Київ : Видавництво імені Олени Теліги, 2013. 447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Сулима В. Біблія і українська література : </w:t>
      </w:r>
      <w:proofErr w:type="spellStart"/>
      <w:r w:rsidRPr="00814D8F">
        <w:rPr>
          <w:rFonts w:ascii="Times New Roman" w:hAnsi="Times New Roman"/>
          <w:i/>
          <w:sz w:val="28"/>
          <w:szCs w:val="28"/>
          <w:lang w:val="uk-UA"/>
        </w:rPr>
        <w:t>навч</w:t>
      </w:r>
      <w:proofErr w:type="spellEnd"/>
      <w:r w:rsidRPr="00814D8F">
        <w:rPr>
          <w:rFonts w:ascii="Times New Roman" w:hAnsi="Times New Roman"/>
          <w:i/>
          <w:sz w:val="28"/>
          <w:szCs w:val="28"/>
          <w:lang w:val="uk-UA"/>
        </w:rPr>
        <w:t>. посібник</w:t>
      </w:r>
      <w:r w:rsidRPr="00814D8F">
        <w:rPr>
          <w:rFonts w:ascii="Times New Roman" w:hAnsi="Times New Roman"/>
          <w:sz w:val="28"/>
          <w:szCs w:val="28"/>
          <w:lang w:val="uk-UA"/>
        </w:rPr>
        <w:t>. Київ : Освіта, 1998. 400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Тарахан</w:t>
      </w:r>
      <w:proofErr w:type="spellEnd"/>
      <w:r w:rsidRPr="00814D8F">
        <w:rPr>
          <w:rFonts w:ascii="Times New Roman" w:hAnsi="Times New Roman"/>
          <w:sz w:val="28"/>
          <w:szCs w:val="28"/>
          <w:lang w:val="uk-UA"/>
        </w:rPr>
        <w:t xml:space="preserve">-Береза З. П. Шевченко – поет і художник : </w:t>
      </w:r>
      <w:r w:rsidRPr="00814D8F">
        <w:rPr>
          <w:rFonts w:ascii="Times New Roman" w:hAnsi="Times New Roman"/>
          <w:i/>
          <w:sz w:val="28"/>
          <w:szCs w:val="28"/>
          <w:lang w:val="uk-UA"/>
        </w:rPr>
        <w:t>монографія</w:t>
      </w:r>
      <w:r w:rsidRPr="00814D8F">
        <w:rPr>
          <w:rFonts w:ascii="Times New Roman" w:hAnsi="Times New Roman"/>
          <w:sz w:val="28"/>
          <w:szCs w:val="28"/>
          <w:lang w:val="uk-UA"/>
        </w:rPr>
        <w:t>. Київ : Наукова думка, 1985. 184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Федорчук</w:t>
      </w:r>
      <w:proofErr w:type="spellEnd"/>
      <w:r w:rsidRPr="00814D8F">
        <w:rPr>
          <w:rFonts w:ascii="Times New Roman" w:hAnsi="Times New Roman"/>
          <w:sz w:val="28"/>
          <w:szCs w:val="28"/>
          <w:lang w:val="uk-UA"/>
        </w:rPr>
        <w:t xml:space="preserve"> О. До Шевченкової бібліографії 1861 року. </w:t>
      </w:r>
      <w:r w:rsidRPr="00814D8F">
        <w:rPr>
          <w:rFonts w:ascii="Times New Roman" w:hAnsi="Times New Roman"/>
          <w:i/>
          <w:sz w:val="28"/>
          <w:szCs w:val="28"/>
          <w:lang w:val="uk-UA"/>
        </w:rPr>
        <w:t>Слово і час</w:t>
      </w:r>
      <w:r w:rsidRPr="00814D8F">
        <w:rPr>
          <w:rFonts w:ascii="Times New Roman" w:hAnsi="Times New Roman"/>
          <w:sz w:val="28"/>
          <w:szCs w:val="28"/>
          <w:lang w:val="uk-UA"/>
        </w:rPr>
        <w:t>. 2008. №5. С. 52 – 56.</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Федорук</w:t>
      </w:r>
      <w:proofErr w:type="spellEnd"/>
      <w:r w:rsidRPr="00814D8F">
        <w:rPr>
          <w:rFonts w:ascii="Times New Roman" w:hAnsi="Times New Roman"/>
          <w:sz w:val="28"/>
          <w:szCs w:val="28"/>
          <w:lang w:val="uk-UA"/>
        </w:rPr>
        <w:t xml:space="preserve"> О. Перше видання Шевченкових «Гайдамаків». Історія книжки. Київ : Критика, 2013. 152с.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Филипович</w:t>
      </w:r>
      <w:proofErr w:type="spellEnd"/>
      <w:r w:rsidRPr="00814D8F">
        <w:rPr>
          <w:rFonts w:ascii="Times New Roman" w:hAnsi="Times New Roman"/>
          <w:sz w:val="28"/>
          <w:szCs w:val="28"/>
          <w:lang w:val="uk-UA"/>
        </w:rPr>
        <w:t xml:space="preserve"> П. Шевченко і Гребінка. </w:t>
      </w:r>
      <w:r w:rsidRPr="00814D8F">
        <w:rPr>
          <w:rFonts w:ascii="Times New Roman" w:hAnsi="Times New Roman"/>
          <w:i/>
          <w:sz w:val="28"/>
          <w:szCs w:val="28"/>
          <w:lang w:val="uk-UA"/>
        </w:rPr>
        <w:t xml:space="preserve">Шевченкознавчі студії </w:t>
      </w: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зб</w:t>
      </w:r>
      <w:proofErr w:type="spellEnd"/>
      <w:r w:rsidRPr="00814D8F">
        <w:rPr>
          <w:rFonts w:ascii="Times New Roman" w:hAnsi="Times New Roman"/>
          <w:sz w:val="28"/>
          <w:szCs w:val="28"/>
          <w:lang w:val="uk-UA"/>
        </w:rPr>
        <w:t xml:space="preserve">. наук. пр. / відп. ред. С. Задорожна. Київ : ВПЦ «Київський університет», 2002. </w:t>
      </w:r>
      <w:proofErr w:type="spellStart"/>
      <w:r w:rsidRPr="00814D8F">
        <w:rPr>
          <w:rFonts w:ascii="Times New Roman" w:hAnsi="Times New Roman"/>
          <w:sz w:val="28"/>
          <w:szCs w:val="28"/>
          <w:lang w:val="uk-UA"/>
        </w:rPr>
        <w:t>Вип</w:t>
      </w:r>
      <w:proofErr w:type="spellEnd"/>
      <w:r w:rsidRPr="00814D8F">
        <w:rPr>
          <w:rFonts w:ascii="Times New Roman" w:hAnsi="Times New Roman"/>
          <w:sz w:val="28"/>
          <w:szCs w:val="28"/>
          <w:lang w:val="uk-UA"/>
        </w:rPr>
        <w:t>. 4. С. 74 – 95.</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Харчук Р. Вірш Тараса Шевченка «Якби-то ти, Богдане п’яний»: трансформація образу гетьмана. </w:t>
      </w:r>
      <w:r w:rsidRPr="00814D8F">
        <w:rPr>
          <w:rFonts w:ascii="Times New Roman" w:hAnsi="Times New Roman"/>
          <w:i/>
          <w:sz w:val="28"/>
          <w:szCs w:val="28"/>
          <w:lang w:val="uk-UA"/>
        </w:rPr>
        <w:t>Слово і час</w:t>
      </w:r>
      <w:r w:rsidRPr="00814D8F">
        <w:rPr>
          <w:rFonts w:ascii="Times New Roman" w:hAnsi="Times New Roman"/>
          <w:sz w:val="28"/>
          <w:szCs w:val="28"/>
          <w:lang w:val="uk-UA"/>
        </w:rPr>
        <w:t>. 2014. №2. С. 8 – 13.</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Цвілюк</w:t>
      </w:r>
      <w:proofErr w:type="spellEnd"/>
      <w:r w:rsidRPr="00814D8F">
        <w:rPr>
          <w:rFonts w:ascii="Times New Roman" w:hAnsi="Times New Roman"/>
          <w:sz w:val="28"/>
          <w:szCs w:val="28"/>
          <w:lang w:val="uk-UA"/>
        </w:rPr>
        <w:t xml:space="preserve"> С. А. Історична мудрість Великого Кобзаря: Історизм і соціально-політичний вимір епічних творів Тараса Шевченка. Одеса : Маяк, 2008. 312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Чамата</w:t>
      </w:r>
      <w:proofErr w:type="spellEnd"/>
      <w:r w:rsidRPr="00814D8F">
        <w:rPr>
          <w:rFonts w:ascii="Times New Roman" w:hAnsi="Times New Roman"/>
          <w:sz w:val="28"/>
          <w:szCs w:val="28"/>
          <w:lang w:val="uk-UA"/>
        </w:rPr>
        <w:t xml:space="preserve"> Н.П. Розрита могила. </w:t>
      </w:r>
      <w:r w:rsidRPr="00814D8F">
        <w:rPr>
          <w:rFonts w:ascii="Times New Roman" w:hAnsi="Times New Roman"/>
          <w:i/>
          <w:sz w:val="28"/>
          <w:szCs w:val="28"/>
          <w:lang w:val="uk-UA"/>
        </w:rPr>
        <w:t>Слово і час</w:t>
      </w:r>
      <w:r w:rsidRPr="00814D8F">
        <w:rPr>
          <w:rFonts w:ascii="Times New Roman" w:hAnsi="Times New Roman"/>
          <w:sz w:val="28"/>
          <w:szCs w:val="28"/>
          <w:lang w:val="uk-UA"/>
        </w:rPr>
        <w:t>. 1991. №3. С. 8 – 15.</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Читач. Рецепція. Інтерпретація. Матеріали наукового круглого столу. За ред. проф. Шляхової Н.М : </w:t>
      </w:r>
      <w:proofErr w:type="spellStart"/>
      <w:r w:rsidRPr="00814D8F">
        <w:rPr>
          <w:rFonts w:ascii="Times New Roman" w:hAnsi="Times New Roman"/>
          <w:i/>
          <w:sz w:val="28"/>
          <w:szCs w:val="28"/>
          <w:lang w:val="uk-UA"/>
        </w:rPr>
        <w:t>навч</w:t>
      </w:r>
      <w:proofErr w:type="spellEnd"/>
      <w:r w:rsidRPr="00814D8F">
        <w:rPr>
          <w:rFonts w:ascii="Times New Roman" w:hAnsi="Times New Roman"/>
          <w:i/>
          <w:sz w:val="28"/>
          <w:szCs w:val="28"/>
          <w:lang w:val="uk-UA"/>
        </w:rPr>
        <w:t xml:space="preserve">. </w:t>
      </w:r>
      <w:proofErr w:type="spellStart"/>
      <w:r w:rsidRPr="00814D8F">
        <w:rPr>
          <w:rFonts w:ascii="Times New Roman" w:hAnsi="Times New Roman"/>
          <w:i/>
          <w:sz w:val="28"/>
          <w:szCs w:val="28"/>
          <w:lang w:val="uk-UA"/>
        </w:rPr>
        <w:t>посіб</w:t>
      </w:r>
      <w:proofErr w:type="spellEnd"/>
      <w:r w:rsidRPr="00814D8F">
        <w:rPr>
          <w:rFonts w:ascii="Times New Roman" w:hAnsi="Times New Roman"/>
          <w:sz w:val="28"/>
          <w:szCs w:val="28"/>
          <w:lang w:val="uk-UA"/>
        </w:rPr>
        <w:t xml:space="preserve">. Одеса : </w:t>
      </w:r>
      <w:proofErr w:type="spellStart"/>
      <w:r w:rsidRPr="00814D8F">
        <w:rPr>
          <w:rFonts w:ascii="Times New Roman" w:hAnsi="Times New Roman"/>
          <w:sz w:val="28"/>
          <w:szCs w:val="28"/>
          <w:lang w:val="uk-UA"/>
        </w:rPr>
        <w:t>Астропринт</w:t>
      </w:r>
      <w:proofErr w:type="spellEnd"/>
      <w:r w:rsidRPr="00814D8F">
        <w:rPr>
          <w:rFonts w:ascii="Times New Roman" w:hAnsi="Times New Roman"/>
          <w:sz w:val="28"/>
          <w:szCs w:val="28"/>
          <w:lang w:val="uk-UA"/>
        </w:rPr>
        <w:t>, 2017. 125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lastRenderedPageBreak/>
        <w:t xml:space="preserve">  Шевченко Т. Г. Повне зібрання творів : у 12-ти т. / уклад. М. Г. Жулинський (голова) та ін. Київ : Наук. Думка, 2001. Т 1. 784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Шевченко Т. Г. Повне зібрання творів : у 12-ти т. / уклад. М. Г. Жулинський (голова) та ін. Київ : Наук. Думка, 2001. Т 2. 784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Щербак В. Козацька Україна в поезії Т. Шевченка. </w:t>
      </w:r>
      <w:r w:rsidRPr="00814D8F">
        <w:rPr>
          <w:rFonts w:ascii="Times New Roman" w:hAnsi="Times New Roman"/>
          <w:i/>
          <w:sz w:val="28"/>
          <w:szCs w:val="28"/>
          <w:lang w:val="uk-UA"/>
        </w:rPr>
        <w:t>Слово і час</w:t>
      </w:r>
      <w:r w:rsidRPr="00814D8F">
        <w:rPr>
          <w:rFonts w:ascii="Times New Roman" w:hAnsi="Times New Roman"/>
          <w:sz w:val="28"/>
          <w:szCs w:val="28"/>
          <w:lang w:val="uk-UA"/>
        </w:rPr>
        <w:t>. 2014. №5. С. 11 – 17.</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Шкрабалюк</w:t>
      </w:r>
      <w:proofErr w:type="spellEnd"/>
      <w:r w:rsidRPr="00814D8F">
        <w:rPr>
          <w:rFonts w:ascii="Times New Roman" w:hAnsi="Times New Roman"/>
          <w:sz w:val="28"/>
          <w:szCs w:val="28"/>
          <w:lang w:val="uk-UA"/>
        </w:rPr>
        <w:t xml:space="preserve"> А. Ідея свободи у творчості Тараса Шевченка в контексті романтичного світогляду. </w:t>
      </w:r>
      <w:r w:rsidRPr="00814D8F">
        <w:rPr>
          <w:rFonts w:ascii="Times New Roman" w:hAnsi="Times New Roman"/>
          <w:i/>
          <w:sz w:val="28"/>
          <w:szCs w:val="28"/>
          <w:lang w:val="uk-UA"/>
        </w:rPr>
        <w:t>Шевченкознавчі студії</w:t>
      </w:r>
      <w:r w:rsidRPr="00814D8F">
        <w:rPr>
          <w:rFonts w:ascii="Times New Roman" w:hAnsi="Times New Roman"/>
          <w:sz w:val="28"/>
          <w:szCs w:val="28"/>
          <w:lang w:val="uk-UA"/>
        </w:rPr>
        <w:t xml:space="preserve"> : </w:t>
      </w:r>
      <w:proofErr w:type="spellStart"/>
      <w:r w:rsidRPr="00814D8F">
        <w:rPr>
          <w:rFonts w:ascii="Times New Roman" w:hAnsi="Times New Roman"/>
          <w:sz w:val="28"/>
          <w:szCs w:val="28"/>
          <w:lang w:val="uk-UA"/>
        </w:rPr>
        <w:t>зб</w:t>
      </w:r>
      <w:proofErr w:type="spellEnd"/>
      <w:r w:rsidRPr="00814D8F">
        <w:rPr>
          <w:rFonts w:ascii="Times New Roman" w:hAnsi="Times New Roman"/>
          <w:sz w:val="28"/>
          <w:szCs w:val="28"/>
          <w:lang w:val="uk-UA"/>
        </w:rPr>
        <w:t>. наук. пр. / відп. ред. Г. Ф. Семенюк. Київ : ВПЦ «Київський університет». 2008. 271 с.</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Штонь</w:t>
      </w:r>
      <w:proofErr w:type="spellEnd"/>
      <w:r w:rsidRPr="00814D8F">
        <w:rPr>
          <w:rFonts w:ascii="Times New Roman" w:hAnsi="Times New Roman"/>
          <w:sz w:val="28"/>
          <w:szCs w:val="28"/>
          <w:lang w:val="uk-UA"/>
        </w:rPr>
        <w:t xml:space="preserve"> Г. "Кобзар" і Святе Письмо. </w:t>
      </w:r>
      <w:r w:rsidRPr="00814D8F">
        <w:rPr>
          <w:rFonts w:ascii="Times New Roman" w:hAnsi="Times New Roman"/>
          <w:i/>
          <w:sz w:val="28"/>
          <w:szCs w:val="28"/>
          <w:lang w:val="uk-UA"/>
        </w:rPr>
        <w:t>Слово і Час</w:t>
      </w:r>
      <w:r w:rsidRPr="00814D8F">
        <w:rPr>
          <w:rFonts w:ascii="Times New Roman" w:hAnsi="Times New Roman"/>
          <w:sz w:val="28"/>
          <w:szCs w:val="28"/>
          <w:lang w:val="uk-UA"/>
        </w:rPr>
        <w:t>. 2000. № 1. С. 18 – 21.</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Шупта-В’язовська</w:t>
      </w:r>
      <w:proofErr w:type="spellEnd"/>
      <w:r w:rsidRPr="00814D8F">
        <w:rPr>
          <w:rFonts w:ascii="Times New Roman" w:hAnsi="Times New Roman"/>
          <w:sz w:val="28"/>
          <w:szCs w:val="28"/>
          <w:lang w:val="uk-UA"/>
        </w:rPr>
        <w:t xml:space="preserve"> О. Г. </w:t>
      </w:r>
      <w:proofErr w:type="spellStart"/>
      <w:r w:rsidRPr="00814D8F">
        <w:rPr>
          <w:rFonts w:ascii="Times New Roman" w:hAnsi="Times New Roman"/>
          <w:sz w:val="28"/>
          <w:szCs w:val="28"/>
          <w:lang w:val="uk-UA"/>
        </w:rPr>
        <w:t>Екзистенційні</w:t>
      </w:r>
      <w:proofErr w:type="spellEnd"/>
      <w:r w:rsidRPr="00814D8F">
        <w:rPr>
          <w:rFonts w:ascii="Times New Roman" w:hAnsi="Times New Roman"/>
          <w:sz w:val="28"/>
          <w:szCs w:val="28"/>
          <w:lang w:val="uk-UA"/>
        </w:rPr>
        <w:t xml:space="preserve"> виміри зради в циклі "В казематі" Тараса Шевченка. </w:t>
      </w:r>
      <w:r w:rsidRPr="00814D8F">
        <w:rPr>
          <w:rFonts w:ascii="Times New Roman" w:hAnsi="Times New Roman"/>
          <w:i/>
          <w:sz w:val="28"/>
          <w:szCs w:val="28"/>
          <w:lang w:val="uk-UA"/>
        </w:rPr>
        <w:t xml:space="preserve">Проблеми сучасного літературознавства </w:t>
      </w: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зб</w:t>
      </w:r>
      <w:proofErr w:type="spellEnd"/>
      <w:r w:rsidRPr="00814D8F">
        <w:rPr>
          <w:rFonts w:ascii="Times New Roman" w:hAnsi="Times New Roman"/>
          <w:sz w:val="28"/>
          <w:szCs w:val="28"/>
          <w:lang w:val="uk-UA"/>
        </w:rPr>
        <w:t xml:space="preserve">. наук. пр. / відп. ред. Є. М. </w:t>
      </w:r>
      <w:proofErr w:type="spellStart"/>
      <w:r w:rsidRPr="00814D8F">
        <w:rPr>
          <w:rFonts w:ascii="Times New Roman" w:hAnsi="Times New Roman"/>
          <w:sz w:val="28"/>
          <w:szCs w:val="28"/>
          <w:lang w:val="uk-UA"/>
        </w:rPr>
        <w:t>Черноіваненко</w:t>
      </w:r>
      <w:proofErr w:type="spellEnd"/>
      <w:r w:rsidRPr="00814D8F">
        <w:rPr>
          <w:rFonts w:ascii="Times New Roman" w:hAnsi="Times New Roman"/>
          <w:sz w:val="28"/>
          <w:szCs w:val="28"/>
          <w:lang w:val="uk-UA"/>
        </w:rPr>
        <w:t xml:space="preserve">. Одеса : </w:t>
      </w:r>
      <w:proofErr w:type="spellStart"/>
      <w:r w:rsidRPr="00814D8F">
        <w:rPr>
          <w:rFonts w:ascii="Times New Roman" w:hAnsi="Times New Roman"/>
          <w:sz w:val="28"/>
          <w:szCs w:val="28"/>
          <w:lang w:val="uk-UA"/>
        </w:rPr>
        <w:t>Астропринт</w:t>
      </w:r>
      <w:proofErr w:type="spellEnd"/>
      <w:r w:rsidRPr="00814D8F">
        <w:rPr>
          <w:rFonts w:ascii="Times New Roman" w:hAnsi="Times New Roman"/>
          <w:sz w:val="28"/>
          <w:szCs w:val="28"/>
          <w:lang w:val="uk-UA"/>
        </w:rPr>
        <w:t xml:space="preserve">, 2014.   </w:t>
      </w:r>
      <w:proofErr w:type="spellStart"/>
      <w:r w:rsidRPr="00814D8F">
        <w:rPr>
          <w:rFonts w:ascii="Times New Roman" w:hAnsi="Times New Roman"/>
          <w:sz w:val="28"/>
          <w:szCs w:val="28"/>
          <w:lang w:val="uk-UA"/>
        </w:rPr>
        <w:t>Вип</w:t>
      </w:r>
      <w:proofErr w:type="spellEnd"/>
      <w:r w:rsidRPr="00814D8F">
        <w:rPr>
          <w:rFonts w:ascii="Times New Roman" w:hAnsi="Times New Roman"/>
          <w:sz w:val="28"/>
          <w:szCs w:val="28"/>
          <w:lang w:val="uk-UA"/>
        </w:rPr>
        <w:t>. 18. С. 129 – 136.</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Шупта-В’язовська</w:t>
      </w:r>
      <w:proofErr w:type="spellEnd"/>
      <w:r w:rsidRPr="00814D8F">
        <w:rPr>
          <w:rFonts w:ascii="Times New Roman" w:hAnsi="Times New Roman"/>
          <w:sz w:val="28"/>
          <w:szCs w:val="28"/>
          <w:lang w:val="uk-UA"/>
        </w:rPr>
        <w:t xml:space="preserve"> О. Г. Тарас Шевченко: феномен художнього та проблема його повноти. </w:t>
      </w:r>
      <w:r w:rsidRPr="00814D8F">
        <w:rPr>
          <w:rFonts w:ascii="Times New Roman" w:hAnsi="Times New Roman"/>
          <w:i/>
          <w:sz w:val="28"/>
          <w:szCs w:val="28"/>
          <w:lang w:val="uk-UA"/>
        </w:rPr>
        <w:t xml:space="preserve">Шевченкознавчі студії </w:t>
      </w: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зб</w:t>
      </w:r>
      <w:proofErr w:type="spellEnd"/>
      <w:r w:rsidRPr="00814D8F">
        <w:rPr>
          <w:rFonts w:ascii="Times New Roman" w:hAnsi="Times New Roman"/>
          <w:sz w:val="28"/>
          <w:szCs w:val="28"/>
          <w:lang w:val="uk-UA"/>
        </w:rPr>
        <w:t xml:space="preserve">. наук. пр. / відп. ред. Г. Ф. Семенюк. Київ : ВПЦ «Київський університет»,  2014. </w:t>
      </w:r>
      <w:proofErr w:type="spellStart"/>
      <w:r w:rsidRPr="00814D8F">
        <w:rPr>
          <w:rFonts w:ascii="Times New Roman" w:hAnsi="Times New Roman"/>
          <w:sz w:val="28"/>
          <w:szCs w:val="28"/>
          <w:lang w:val="uk-UA"/>
        </w:rPr>
        <w:t>Вип</w:t>
      </w:r>
      <w:proofErr w:type="spellEnd"/>
      <w:r w:rsidRPr="00814D8F">
        <w:rPr>
          <w:rFonts w:ascii="Times New Roman" w:hAnsi="Times New Roman"/>
          <w:sz w:val="28"/>
          <w:szCs w:val="28"/>
          <w:lang w:val="uk-UA"/>
        </w:rPr>
        <w:t>. 18.       С. 93 – 99.</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Яременко В. І. Додаткові коментарі історіософського спрямування до твору Тараса Шевченка «Заступила чорна хмара та білую хмару…». </w:t>
      </w:r>
      <w:r w:rsidRPr="00814D8F">
        <w:rPr>
          <w:rFonts w:ascii="Times New Roman" w:hAnsi="Times New Roman"/>
          <w:i/>
          <w:sz w:val="28"/>
          <w:szCs w:val="28"/>
          <w:lang w:val="uk-UA"/>
        </w:rPr>
        <w:t>Шевченкознавчі студії</w:t>
      </w:r>
      <w:r w:rsidRPr="00814D8F">
        <w:rPr>
          <w:rFonts w:ascii="Times New Roman" w:hAnsi="Times New Roman"/>
          <w:sz w:val="28"/>
          <w:szCs w:val="28"/>
          <w:lang w:val="uk-UA"/>
        </w:rPr>
        <w:t xml:space="preserve"> : </w:t>
      </w:r>
      <w:proofErr w:type="spellStart"/>
      <w:r w:rsidRPr="00814D8F">
        <w:rPr>
          <w:rFonts w:ascii="Times New Roman" w:hAnsi="Times New Roman"/>
          <w:sz w:val="28"/>
          <w:szCs w:val="28"/>
          <w:lang w:val="uk-UA"/>
        </w:rPr>
        <w:t>зб</w:t>
      </w:r>
      <w:proofErr w:type="spellEnd"/>
      <w:r w:rsidRPr="00814D8F">
        <w:rPr>
          <w:rFonts w:ascii="Times New Roman" w:hAnsi="Times New Roman"/>
          <w:sz w:val="28"/>
          <w:szCs w:val="28"/>
          <w:lang w:val="uk-UA"/>
        </w:rPr>
        <w:t xml:space="preserve">. наук. пр. / відп. ред. Г. Ф. Семенюк. Київ : ВПЦ «Київський університет», 2015. </w:t>
      </w:r>
      <w:proofErr w:type="spellStart"/>
      <w:r w:rsidRPr="00814D8F">
        <w:rPr>
          <w:rFonts w:ascii="Times New Roman" w:hAnsi="Times New Roman"/>
          <w:sz w:val="28"/>
          <w:szCs w:val="28"/>
          <w:lang w:val="uk-UA"/>
        </w:rPr>
        <w:t>Вип</w:t>
      </w:r>
      <w:proofErr w:type="spellEnd"/>
      <w:r w:rsidRPr="00814D8F">
        <w:rPr>
          <w:rFonts w:ascii="Times New Roman" w:hAnsi="Times New Roman"/>
          <w:sz w:val="28"/>
          <w:szCs w:val="28"/>
          <w:lang w:val="uk-UA"/>
        </w:rPr>
        <w:t>. 18. С. 108 – 119.</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Яременко В. І.  Історіософський зміст Шевченкових "Гайдамаків" (до 170-річчя виходу поеми).  </w:t>
      </w:r>
      <w:r w:rsidRPr="00814D8F">
        <w:rPr>
          <w:rFonts w:ascii="Times New Roman" w:hAnsi="Times New Roman"/>
          <w:i/>
          <w:sz w:val="28"/>
          <w:szCs w:val="28"/>
          <w:lang w:val="uk-UA"/>
        </w:rPr>
        <w:t>Український історичний журнал</w:t>
      </w:r>
      <w:r w:rsidRPr="00814D8F">
        <w:rPr>
          <w:rFonts w:ascii="Times New Roman" w:hAnsi="Times New Roman"/>
          <w:sz w:val="28"/>
          <w:szCs w:val="28"/>
          <w:lang w:val="uk-UA"/>
        </w:rPr>
        <w:t>. 2011. № 2.   С. 159 – 179.</w:t>
      </w:r>
    </w:p>
    <w:p w:rsidR="00814D8F" w:rsidRPr="00814D8F" w:rsidRDefault="00814D8F" w:rsidP="00814D8F">
      <w:pPr>
        <w:numPr>
          <w:ilvl w:val="0"/>
          <w:numId w:val="1"/>
        </w:numPr>
        <w:spacing w:line="360" w:lineRule="auto"/>
        <w:contextualSpacing/>
        <w:jc w:val="both"/>
        <w:rPr>
          <w:rFonts w:ascii="Times New Roman" w:hAnsi="Times New Roman"/>
          <w:sz w:val="28"/>
          <w:szCs w:val="28"/>
          <w:lang w:val="uk-UA"/>
        </w:rPr>
      </w:pPr>
      <w:r w:rsidRPr="00814D8F">
        <w:rPr>
          <w:rFonts w:ascii="Times New Roman" w:hAnsi="Times New Roman"/>
          <w:sz w:val="28"/>
          <w:szCs w:val="28"/>
          <w:lang w:val="uk-UA"/>
        </w:rPr>
        <w:t xml:space="preserve">  Яременко В. Період Руїни і творчість Тараса Шевченка. </w:t>
      </w:r>
      <w:r w:rsidRPr="00814D8F">
        <w:rPr>
          <w:rFonts w:ascii="Times New Roman" w:hAnsi="Times New Roman"/>
          <w:i/>
          <w:sz w:val="28"/>
          <w:szCs w:val="28"/>
          <w:lang w:val="uk-UA"/>
        </w:rPr>
        <w:t xml:space="preserve">Шевченків  світ </w:t>
      </w:r>
      <w:r w:rsidRPr="00814D8F">
        <w:rPr>
          <w:rFonts w:ascii="Times New Roman" w:hAnsi="Times New Roman"/>
          <w:sz w:val="28"/>
          <w:szCs w:val="28"/>
          <w:lang w:val="uk-UA"/>
        </w:rPr>
        <w:t xml:space="preserve">: </w:t>
      </w:r>
      <w:proofErr w:type="spellStart"/>
      <w:r w:rsidRPr="00814D8F">
        <w:rPr>
          <w:rFonts w:ascii="Times New Roman" w:hAnsi="Times New Roman"/>
          <w:sz w:val="28"/>
          <w:szCs w:val="28"/>
          <w:lang w:val="uk-UA"/>
        </w:rPr>
        <w:t>зб</w:t>
      </w:r>
      <w:proofErr w:type="spellEnd"/>
      <w:r w:rsidRPr="00814D8F">
        <w:rPr>
          <w:rFonts w:ascii="Times New Roman" w:hAnsi="Times New Roman"/>
          <w:sz w:val="28"/>
          <w:szCs w:val="28"/>
          <w:lang w:val="uk-UA"/>
        </w:rPr>
        <w:t xml:space="preserve">. наук. пр. / відп. ред. В. Т. Поліщук. Черкаси : ФОП      Чабаненко А. Ю., 2014. </w:t>
      </w:r>
      <w:proofErr w:type="spellStart"/>
      <w:r w:rsidRPr="00814D8F">
        <w:rPr>
          <w:rFonts w:ascii="Times New Roman" w:hAnsi="Times New Roman"/>
          <w:sz w:val="28"/>
          <w:szCs w:val="28"/>
          <w:lang w:val="uk-UA"/>
        </w:rPr>
        <w:t>Вип</w:t>
      </w:r>
      <w:proofErr w:type="spellEnd"/>
      <w:r w:rsidRPr="00814D8F">
        <w:rPr>
          <w:rFonts w:ascii="Times New Roman" w:hAnsi="Times New Roman"/>
          <w:sz w:val="28"/>
          <w:szCs w:val="28"/>
          <w:lang w:val="uk-UA"/>
        </w:rPr>
        <w:t>. 7. С. 28 – 41.</w:t>
      </w:r>
    </w:p>
    <w:p w:rsidR="00814D8F" w:rsidRPr="00814D8F" w:rsidRDefault="00814D8F">
      <w:pPr>
        <w:rPr>
          <w:lang w:val="uk-UA"/>
        </w:rPr>
      </w:pPr>
    </w:p>
    <w:sectPr w:rsidR="00814D8F" w:rsidRPr="00814D8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13C62DB"/>
    <w:multiLevelType w:val="hybridMultilevel"/>
    <w:tmpl w:val="91B8B65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04E7"/>
    <w:rsid w:val="000404E7"/>
    <w:rsid w:val="00814D8F"/>
    <w:rsid w:val="00B3172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4D8F"/>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4D8F"/>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3954346">
      <w:bodyDiv w:val="1"/>
      <w:marLeft w:val="0"/>
      <w:marRight w:val="0"/>
      <w:marTop w:val="0"/>
      <w:marBottom w:val="0"/>
      <w:divBdr>
        <w:top w:val="none" w:sz="0" w:space="0" w:color="auto"/>
        <w:left w:val="none" w:sz="0" w:space="0" w:color="auto"/>
        <w:bottom w:val="none" w:sz="0" w:space="0" w:color="auto"/>
        <w:right w:val="none" w:sz="0" w:space="0" w:color="auto"/>
      </w:divBdr>
    </w:div>
    <w:div w:id="1924021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16466</Words>
  <Characters>9386</Characters>
  <Application>Microsoft Office Word</Application>
  <DocSecurity>0</DocSecurity>
  <Lines>78</Lines>
  <Paragraphs>51</Paragraphs>
  <ScaleCrop>false</ScaleCrop>
  <Company/>
  <LinksUpToDate>false</LinksUpToDate>
  <CharactersWithSpaces>25801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2020-07-23T10:04:00Z</dcterms:created>
  <dcterms:modified xsi:type="dcterms:W3CDTF">2020-07-23T10:05:00Z</dcterms:modified>
</cp:coreProperties>
</file>