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572B" w:rsidRDefault="00DC572B" w:rsidP="00DC572B">
      <w:pPr>
        <w:spacing w:after="0"/>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І.І. Мечникова</w:t>
      </w:r>
    </w:p>
    <w:p w:rsidR="00DC572B" w:rsidRDefault="00DC572B" w:rsidP="00DC572B">
      <w:pPr>
        <w:spacing w:after="0"/>
        <w:jc w:val="center"/>
        <w:rPr>
          <w:rFonts w:ascii="Times New Roman" w:hAnsi="Times New Roman"/>
          <w:sz w:val="28"/>
          <w:szCs w:val="28"/>
          <w:lang w:val="uk-UA"/>
        </w:rPr>
      </w:pPr>
      <w:r>
        <w:rPr>
          <w:rFonts w:ascii="Times New Roman" w:hAnsi="Times New Roman"/>
          <w:sz w:val="28"/>
          <w:szCs w:val="28"/>
          <w:lang w:val="uk-UA"/>
        </w:rPr>
        <w:t>Економіко-правовий факультет</w:t>
      </w:r>
    </w:p>
    <w:p w:rsidR="00DC572B" w:rsidRDefault="00DC572B" w:rsidP="00DC572B">
      <w:pPr>
        <w:spacing w:after="0"/>
        <w:jc w:val="center"/>
        <w:rPr>
          <w:rFonts w:ascii="Times New Roman" w:hAnsi="Times New Roman"/>
          <w:sz w:val="28"/>
          <w:szCs w:val="28"/>
          <w:lang w:val="uk-UA"/>
        </w:rPr>
      </w:pPr>
      <w:r>
        <w:rPr>
          <w:rFonts w:ascii="Times New Roman" w:hAnsi="Times New Roman"/>
          <w:sz w:val="28"/>
          <w:szCs w:val="28"/>
          <w:lang w:val="uk-UA"/>
        </w:rPr>
        <w:t>Кафедра обліку і оподаткування</w:t>
      </w:r>
    </w:p>
    <w:p w:rsidR="00DC572B" w:rsidRDefault="00DC572B" w:rsidP="00DC572B">
      <w:pPr>
        <w:spacing w:after="0"/>
        <w:jc w:val="center"/>
        <w:rPr>
          <w:rFonts w:ascii="Times New Roman" w:hAnsi="Times New Roman"/>
          <w:b/>
          <w:sz w:val="28"/>
          <w:szCs w:val="28"/>
          <w:lang w:val="uk-UA"/>
        </w:rPr>
      </w:pPr>
    </w:p>
    <w:p w:rsidR="00DC572B" w:rsidRDefault="00DC572B" w:rsidP="00DC572B">
      <w:pPr>
        <w:spacing w:after="0"/>
        <w:jc w:val="center"/>
        <w:rPr>
          <w:rFonts w:ascii="Times New Roman" w:hAnsi="Times New Roman"/>
          <w:b/>
          <w:sz w:val="28"/>
          <w:szCs w:val="28"/>
          <w:lang w:val="uk-UA"/>
        </w:rPr>
      </w:pPr>
    </w:p>
    <w:p w:rsidR="00DC572B" w:rsidRDefault="00DC572B" w:rsidP="00DC572B">
      <w:pPr>
        <w:spacing w:after="0"/>
        <w:jc w:val="center"/>
        <w:rPr>
          <w:rFonts w:ascii="Times New Roman" w:hAnsi="Times New Roman"/>
          <w:b/>
          <w:sz w:val="28"/>
          <w:szCs w:val="28"/>
          <w:lang w:val="uk-UA"/>
        </w:rPr>
      </w:pPr>
    </w:p>
    <w:p w:rsidR="00DC572B" w:rsidRDefault="00DC572B" w:rsidP="00DC572B">
      <w:pPr>
        <w:spacing w:after="0"/>
        <w:jc w:val="center"/>
        <w:rPr>
          <w:rFonts w:ascii="Times New Roman" w:hAnsi="Times New Roman"/>
          <w:b/>
          <w:sz w:val="28"/>
          <w:szCs w:val="28"/>
          <w:lang w:val="uk-UA"/>
        </w:rPr>
      </w:pPr>
    </w:p>
    <w:p w:rsidR="00DC572B" w:rsidRDefault="00DC572B" w:rsidP="00DC572B">
      <w:pPr>
        <w:spacing w:after="0"/>
        <w:jc w:val="center"/>
        <w:rPr>
          <w:rFonts w:ascii="Times New Roman" w:hAnsi="Times New Roman"/>
          <w:b/>
          <w:sz w:val="28"/>
          <w:szCs w:val="28"/>
          <w:lang w:val="uk-UA"/>
        </w:rPr>
      </w:pPr>
      <w:r>
        <w:rPr>
          <w:rFonts w:ascii="Times New Roman" w:hAnsi="Times New Roman"/>
          <w:b/>
          <w:sz w:val="28"/>
          <w:szCs w:val="28"/>
          <w:lang w:val="uk-UA"/>
        </w:rPr>
        <w:t>Д и п л о м н а   р о б о т а</w:t>
      </w:r>
    </w:p>
    <w:p w:rsidR="00DC572B" w:rsidRDefault="00DC572B" w:rsidP="00DC572B">
      <w:pPr>
        <w:spacing w:after="0"/>
        <w:jc w:val="center"/>
        <w:rPr>
          <w:rFonts w:ascii="Times New Roman" w:hAnsi="Times New Roman"/>
          <w:sz w:val="28"/>
          <w:szCs w:val="28"/>
          <w:lang w:val="uk-UA"/>
        </w:rPr>
      </w:pPr>
      <w:r>
        <w:rPr>
          <w:rFonts w:ascii="Times New Roman" w:hAnsi="Times New Roman"/>
          <w:sz w:val="28"/>
          <w:szCs w:val="28"/>
          <w:lang w:val="uk-UA"/>
        </w:rPr>
        <w:t>магістра</w:t>
      </w:r>
    </w:p>
    <w:p w:rsidR="00DC572B" w:rsidRDefault="00DC572B" w:rsidP="00DC572B">
      <w:pPr>
        <w:pStyle w:val="ListParagraph1"/>
        <w:tabs>
          <w:tab w:val="left" w:pos="993"/>
        </w:tabs>
        <w:spacing w:after="0"/>
        <w:ind w:left="0"/>
        <w:jc w:val="center"/>
        <w:rPr>
          <w:rFonts w:ascii="Times New Roman" w:hAnsi="Times New Roman"/>
          <w:b/>
          <w:sz w:val="28"/>
          <w:szCs w:val="28"/>
          <w:lang w:val="uk-UA"/>
        </w:rPr>
      </w:pPr>
      <w:r>
        <w:rPr>
          <w:rFonts w:ascii="Times New Roman" w:hAnsi="Times New Roman"/>
          <w:b/>
          <w:sz w:val="28"/>
          <w:szCs w:val="28"/>
          <w:lang w:val="uk-UA"/>
        </w:rPr>
        <w:t>«Сучасний стан та шляхи удосконалення обліку, аналізу і аудиту запасів на підприємстві»</w:t>
      </w:r>
    </w:p>
    <w:p w:rsidR="00DC572B" w:rsidRDefault="00DC572B" w:rsidP="00DC572B">
      <w:pPr>
        <w:spacing w:after="0"/>
        <w:jc w:val="center"/>
        <w:rPr>
          <w:rFonts w:ascii="Times New Roman" w:hAnsi="Times New Roman"/>
          <w:sz w:val="28"/>
          <w:szCs w:val="28"/>
          <w:lang w:val="uk-UA"/>
        </w:rPr>
      </w:pPr>
      <w:r>
        <w:rPr>
          <w:rFonts w:ascii="Times New Roman" w:hAnsi="Times New Roman"/>
          <w:sz w:val="28"/>
          <w:szCs w:val="28"/>
          <w:lang w:val="uk-UA"/>
        </w:rPr>
        <w:t>«The current state and ways of improvement of the accounting, analysis and audit of stocks at the enterprise»</w:t>
      </w:r>
    </w:p>
    <w:p w:rsidR="00DC572B" w:rsidRDefault="00DC572B" w:rsidP="00DC572B">
      <w:pPr>
        <w:spacing w:after="0" w:line="240" w:lineRule="auto"/>
        <w:jc w:val="center"/>
        <w:rPr>
          <w:rFonts w:ascii="Times New Roman" w:hAnsi="Times New Roman"/>
          <w:b/>
          <w:sz w:val="28"/>
          <w:szCs w:val="28"/>
          <w:lang w:val="uk-UA"/>
        </w:rPr>
      </w:pPr>
    </w:p>
    <w:p w:rsidR="00DC572B" w:rsidRDefault="00DC572B" w:rsidP="00DC572B">
      <w:pPr>
        <w:spacing w:after="0"/>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«магістр»</w:t>
      </w:r>
    </w:p>
    <w:p w:rsidR="00DC572B" w:rsidRDefault="00DC572B" w:rsidP="00DC572B">
      <w:pPr>
        <w:spacing w:after="0" w:line="240" w:lineRule="auto"/>
        <w:jc w:val="center"/>
        <w:rPr>
          <w:rFonts w:ascii="Times New Roman" w:hAnsi="Times New Roman"/>
          <w:b/>
          <w:sz w:val="28"/>
          <w:szCs w:val="28"/>
          <w:lang w:val="uk-UA"/>
        </w:rPr>
      </w:pPr>
    </w:p>
    <w:p w:rsidR="00DC572B" w:rsidRDefault="00DC572B" w:rsidP="00DC572B">
      <w:pPr>
        <w:spacing w:after="0"/>
        <w:jc w:val="center"/>
        <w:rPr>
          <w:rFonts w:ascii="Times New Roman" w:hAnsi="Times New Roman"/>
          <w:b/>
          <w:sz w:val="28"/>
          <w:szCs w:val="28"/>
          <w:lang w:val="uk-UA"/>
        </w:rPr>
      </w:pPr>
    </w:p>
    <w:tbl>
      <w:tblPr>
        <w:tblW w:w="0" w:type="auto"/>
        <w:tblLook w:val="01E0" w:firstRow="1" w:lastRow="1" w:firstColumn="1" w:lastColumn="1" w:noHBand="0" w:noVBand="0"/>
      </w:tblPr>
      <w:tblGrid>
        <w:gridCol w:w="3708"/>
        <w:gridCol w:w="5862"/>
      </w:tblGrid>
      <w:tr w:rsidR="00DC572B" w:rsidTr="00DC572B">
        <w:tc>
          <w:tcPr>
            <w:tcW w:w="3708" w:type="dxa"/>
          </w:tcPr>
          <w:p w:rsidR="00DC572B" w:rsidRDefault="00DC572B">
            <w:pPr>
              <w:spacing w:after="0"/>
              <w:jc w:val="center"/>
              <w:rPr>
                <w:rFonts w:ascii="Times New Roman" w:hAnsi="Times New Roman"/>
                <w:b/>
                <w:sz w:val="28"/>
                <w:szCs w:val="28"/>
                <w:lang w:val="uk-UA"/>
              </w:rPr>
            </w:pPr>
          </w:p>
        </w:tc>
        <w:tc>
          <w:tcPr>
            <w:tcW w:w="5862" w:type="dxa"/>
          </w:tcPr>
          <w:p w:rsidR="00DC572B" w:rsidRDefault="00DC572B">
            <w:pPr>
              <w:spacing w:after="0"/>
              <w:rPr>
                <w:rFonts w:ascii="Times New Roman" w:hAnsi="Times New Roman"/>
                <w:sz w:val="28"/>
                <w:szCs w:val="28"/>
                <w:lang w:val="uk-UA"/>
              </w:rPr>
            </w:pPr>
            <w:r>
              <w:rPr>
                <w:rFonts w:ascii="Times New Roman" w:hAnsi="Times New Roman"/>
                <w:sz w:val="28"/>
                <w:szCs w:val="28"/>
                <w:lang w:val="uk-UA"/>
              </w:rPr>
              <w:t>Виконав студент денної форми навчання,</w:t>
            </w:r>
          </w:p>
          <w:p w:rsidR="00DC572B" w:rsidRDefault="00DC572B">
            <w:pPr>
              <w:spacing w:after="0"/>
              <w:rPr>
                <w:rFonts w:ascii="Times New Roman" w:hAnsi="Times New Roman"/>
                <w:sz w:val="28"/>
                <w:szCs w:val="28"/>
                <w:lang w:val="uk-UA"/>
              </w:rPr>
            </w:pPr>
            <w:r>
              <w:rPr>
                <w:rFonts w:ascii="Times New Roman" w:hAnsi="Times New Roman"/>
                <w:sz w:val="28"/>
                <w:szCs w:val="28"/>
                <w:lang w:val="uk-UA"/>
              </w:rPr>
              <w:t>спеціальність 071 Облік і оподаткування</w:t>
            </w:r>
          </w:p>
          <w:p w:rsidR="00DC572B" w:rsidRDefault="00DC572B">
            <w:pPr>
              <w:spacing w:after="0"/>
              <w:rPr>
                <w:rFonts w:ascii="Times New Roman" w:hAnsi="Times New Roman"/>
                <w:sz w:val="28"/>
                <w:szCs w:val="28"/>
                <w:lang w:val="uk-UA"/>
              </w:rPr>
            </w:pPr>
            <w:r>
              <w:rPr>
                <w:rFonts w:ascii="Times New Roman" w:hAnsi="Times New Roman"/>
                <w:color w:val="000000"/>
                <w:sz w:val="28"/>
                <w:szCs w:val="28"/>
                <w:lang w:val="uk-UA" w:eastAsia="uk-UA"/>
              </w:rPr>
              <w:t>Скляров Дмитро Юрійович</w:t>
            </w:r>
          </w:p>
          <w:p w:rsidR="00DC572B" w:rsidRDefault="00DC572B">
            <w:pPr>
              <w:spacing w:after="0"/>
              <w:rPr>
                <w:rFonts w:ascii="Times New Roman" w:hAnsi="Times New Roman"/>
                <w:sz w:val="28"/>
                <w:szCs w:val="28"/>
                <w:lang w:val="uk-UA"/>
              </w:rPr>
            </w:pPr>
          </w:p>
          <w:p w:rsidR="00DC572B" w:rsidRDefault="00DC572B">
            <w:pPr>
              <w:spacing w:after="0"/>
              <w:rPr>
                <w:rFonts w:ascii="Times New Roman" w:hAnsi="Times New Roman"/>
                <w:sz w:val="28"/>
                <w:szCs w:val="28"/>
                <w:lang w:val="uk-UA"/>
              </w:rPr>
            </w:pPr>
            <w:r>
              <w:rPr>
                <w:rFonts w:ascii="Times New Roman" w:hAnsi="Times New Roman"/>
                <w:sz w:val="28"/>
                <w:szCs w:val="28"/>
                <w:lang w:val="uk-UA"/>
              </w:rPr>
              <w:t>Науковий керівник:</w:t>
            </w:r>
          </w:p>
          <w:p w:rsidR="00DC572B" w:rsidRDefault="00DC572B">
            <w:pPr>
              <w:spacing w:after="0"/>
              <w:rPr>
                <w:rFonts w:ascii="Times New Roman" w:hAnsi="Times New Roman"/>
                <w:sz w:val="28"/>
                <w:szCs w:val="28"/>
                <w:lang w:val="uk-UA"/>
              </w:rPr>
            </w:pPr>
            <w:r>
              <w:rPr>
                <w:rFonts w:ascii="Times New Roman" w:hAnsi="Times New Roman"/>
                <w:sz w:val="28"/>
                <w:szCs w:val="28"/>
                <w:lang w:val="uk-UA"/>
              </w:rPr>
              <w:t xml:space="preserve">д.е.н., проф. </w:t>
            </w:r>
            <w:r>
              <w:rPr>
                <w:rStyle w:val="FontStyle17"/>
                <w:lang w:val="uk-UA" w:eastAsia="uk-UA"/>
              </w:rPr>
              <w:t>Ніценко В.С.</w:t>
            </w:r>
            <w:r>
              <w:rPr>
                <w:rFonts w:ascii="Times New Roman" w:hAnsi="Times New Roman"/>
                <w:sz w:val="28"/>
                <w:szCs w:val="28"/>
                <w:lang w:val="uk-UA"/>
              </w:rPr>
              <w:t xml:space="preserve"> ______________</w:t>
            </w:r>
          </w:p>
          <w:p w:rsidR="00DC572B" w:rsidRDefault="00DC572B">
            <w:pPr>
              <w:spacing w:after="0"/>
              <w:rPr>
                <w:rFonts w:ascii="Times New Roman" w:hAnsi="Times New Roman"/>
                <w:sz w:val="28"/>
                <w:szCs w:val="28"/>
                <w:lang w:val="uk-UA"/>
              </w:rPr>
            </w:pPr>
            <w:r>
              <w:rPr>
                <w:rFonts w:ascii="Times New Roman" w:hAnsi="Times New Roman"/>
                <w:sz w:val="28"/>
                <w:szCs w:val="28"/>
                <w:lang w:val="uk-UA"/>
              </w:rPr>
              <w:t xml:space="preserve">Рецензент: </w:t>
            </w:r>
          </w:p>
          <w:p w:rsidR="00DC572B" w:rsidRDefault="00DC572B">
            <w:pPr>
              <w:spacing w:after="0"/>
              <w:rPr>
                <w:rFonts w:ascii="Times New Roman" w:hAnsi="Times New Roman"/>
                <w:sz w:val="28"/>
                <w:szCs w:val="28"/>
                <w:lang w:val="uk-UA"/>
              </w:rPr>
            </w:pPr>
            <w:r>
              <w:rPr>
                <w:rFonts w:ascii="Times New Roman" w:hAnsi="Times New Roman"/>
                <w:sz w:val="28"/>
                <w:szCs w:val="28"/>
                <w:lang w:val="uk-UA"/>
              </w:rPr>
              <w:t>д.е.н., доц. Крюкова І.О.</w:t>
            </w:r>
          </w:p>
        </w:tc>
      </w:tr>
    </w:tbl>
    <w:p w:rsidR="00DC572B" w:rsidRDefault="00DC572B" w:rsidP="00DC572B">
      <w:pPr>
        <w:spacing w:after="0"/>
        <w:jc w:val="center"/>
        <w:rPr>
          <w:rFonts w:ascii="Times New Roman" w:hAnsi="Times New Roman"/>
          <w:b/>
          <w:sz w:val="28"/>
          <w:szCs w:val="28"/>
          <w:lang w:val="uk-UA"/>
        </w:rPr>
      </w:pPr>
    </w:p>
    <w:p w:rsidR="00DC572B" w:rsidRDefault="00DC572B" w:rsidP="00DC572B">
      <w:pPr>
        <w:spacing w:after="0"/>
        <w:jc w:val="center"/>
        <w:rPr>
          <w:rFonts w:ascii="Times New Roman" w:hAnsi="Times New Roman"/>
          <w:b/>
          <w:sz w:val="28"/>
          <w:szCs w:val="28"/>
          <w:lang w:val="uk-UA"/>
        </w:rPr>
      </w:pPr>
    </w:p>
    <w:tbl>
      <w:tblPr>
        <w:tblW w:w="5155" w:type="pct"/>
        <w:jc w:val="center"/>
        <w:tblLook w:val="00A0" w:firstRow="1" w:lastRow="0" w:firstColumn="1" w:lastColumn="0" w:noHBand="0" w:noVBand="0"/>
      </w:tblPr>
      <w:tblGrid>
        <w:gridCol w:w="5232"/>
        <w:gridCol w:w="4929"/>
      </w:tblGrid>
      <w:tr w:rsidR="00DC572B" w:rsidTr="00DC572B">
        <w:trPr>
          <w:jc w:val="center"/>
        </w:trPr>
        <w:tc>
          <w:tcPr>
            <w:tcW w:w="5081" w:type="dxa"/>
          </w:tcPr>
          <w:p w:rsidR="00DC572B" w:rsidRDefault="00DC572B">
            <w:pPr>
              <w:spacing w:after="0" w:line="360" w:lineRule="auto"/>
              <w:rPr>
                <w:rFonts w:ascii="Times New Roman" w:hAnsi="Times New Roman"/>
                <w:sz w:val="28"/>
                <w:szCs w:val="28"/>
                <w:lang w:val="uk-UA"/>
              </w:rPr>
            </w:pPr>
            <w:r>
              <w:rPr>
                <w:rFonts w:ascii="Times New Roman" w:hAnsi="Times New Roman"/>
                <w:sz w:val="28"/>
                <w:szCs w:val="28"/>
                <w:lang w:val="uk-UA"/>
              </w:rPr>
              <w:t>Рекомендовано до захисту:</w:t>
            </w:r>
          </w:p>
          <w:p w:rsidR="00DC572B" w:rsidRDefault="00DC572B">
            <w:pPr>
              <w:spacing w:after="0" w:line="360" w:lineRule="auto"/>
              <w:rPr>
                <w:rFonts w:ascii="Times New Roman" w:hAnsi="Times New Roman"/>
                <w:sz w:val="28"/>
                <w:szCs w:val="28"/>
                <w:lang w:val="uk-UA"/>
              </w:rPr>
            </w:pPr>
            <w:r>
              <w:rPr>
                <w:rFonts w:ascii="Times New Roman" w:hAnsi="Times New Roman"/>
                <w:sz w:val="28"/>
                <w:szCs w:val="28"/>
                <w:lang w:val="uk-UA"/>
              </w:rPr>
              <w:t>протокол засідання кафедри</w:t>
            </w:r>
          </w:p>
          <w:p w:rsidR="00DC572B" w:rsidRDefault="00DC572B">
            <w:pPr>
              <w:spacing w:after="0" w:line="360" w:lineRule="auto"/>
              <w:rPr>
                <w:rFonts w:ascii="Times New Roman" w:hAnsi="Times New Roman"/>
                <w:sz w:val="28"/>
                <w:szCs w:val="28"/>
                <w:lang w:val="uk-UA"/>
              </w:rPr>
            </w:pPr>
            <w:r>
              <w:rPr>
                <w:rFonts w:ascii="Times New Roman" w:hAnsi="Times New Roman"/>
                <w:sz w:val="28"/>
                <w:szCs w:val="28"/>
                <w:lang w:val="uk-UA"/>
              </w:rPr>
              <w:t>№ 4 від 16.11.2018 р.</w:t>
            </w:r>
          </w:p>
          <w:p w:rsidR="00DC572B" w:rsidRDefault="00DC572B">
            <w:pPr>
              <w:spacing w:after="0" w:line="360" w:lineRule="auto"/>
              <w:rPr>
                <w:rFonts w:ascii="Times New Roman" w:hAnsi="Times New Roman"/>
                <w:sz w:val="28"/>
                <w:szCs w:val="28"/>
                <w:lang w:val="uk-UA"/>
              </w:rPr>
            </w:pPr>
          </w:p>
          <w:p w:rsidR="00DC572B" w:rsidRDefault="00DC572B">
            <w:pPr>
              <w:spacing w:after="0" w:line="360" w:lineRule="auto"/>
              <w:rPr>
                <w:rFonts w:ascii="Times New Roman" w:hAnsi="Times New Roman"/>
                <w:sz w:val="28"/>
                <w:szCs w:val="28"/>
                <w:lang w:val="uk-UA"/>
              </w:rPr>
            </w:pPr>
            <w:r>
              <w:rPr>
                <w:rFonts w:ascii="Times New Roman" w:hAnsi="Times New Roman"/>
                <w:sz w:val="28"/>
                <w:szCs w:val="28"/>
                <w:lang w:val="uk-UA"/>
              </w:rPr>
              <w:t>Завідувач кафедри</w:t>
            </w:r>
          </w:p>
          <w:p w:rsidR="00DC572B" w:rsidRDefault="00DC572B">
            <w:pPr>
              <w:tabs>
                <w:tab w:val="left" w:pos="1168"/>
                <w:tab w:val="left" w:pos="3861"/>
              </w:tabs>
              <w:spacing w:after="0"/>
              <w:rPr>
                <w:rFonts w:ascii="Times New Roman" w:hAnsi="Times New Roman"/>
                <w:sz w:val="28"/>
                <w:szCs w:val="28"/>
                <w:u w:val="single"/>
                <w:lang w:val="uk-UA"/>
              </w:rPr>
            </w:pPr>
            <w:r>
              <w:rPr>
                <w:rFonts w:ascii="Times New Roman" w:hAnsi="Times New Roman"/>
                <w:sz w:val="28"/>
                <w:szCs w:val="28"/>
                <w:u w:val="single"/>
                <w:lang w:val="uk-UA"/>
              </w:rPr>
              <w:tab/>
            </w:r>
            <w:r>
              <w:rPr>
                <w:rFonts w:ascii="Times New Roman" w:hAnsi="Times New Roman"/>
                <w:sz w:val="28"/>
                <w:szCs w:val="28"/>
                <w:lang w:val="uk-UA"/>
              </w:rPr>
              <w:t xml:space="preserve"> доц. Кусик Н.Л.</w:t>
            </w:r>
          </w:p>
          <w:p w:rsidR="00DC572B" w:rsidRDefault="00DC572B">
            <w:pPr>
              <w:tabs>
                <w:tab w:val="left" w:pos="284"/>
                <w:tab w:val="left" w:pos="1767"/>
              </w:tabs>
              <w:spacing w:after="0"/>
              <w:rPr>
                <w:rFonts w:ascii="Times New Roman" w:hAnsi="Times New Roman"/>
                <w:sz w:val="20"/>
                <w:szCs w:val="20"/>
                <w:lang w:val="uk-UA"/>
              </w:rPr>
            </w:pPr>
            <w:r>
              <w:rPr>
                <w:rFonts w:ascii="Times New Roman" w:hAnsi="Times New Roman"/>
                <w:sz w:val="20"/>
                <w:szCs w:val="20"/>
                <w:lang w:val="uk-UA"/>
              </w:rPr>
              <w:tab/>
              <w:t>(підпис)</w:t>
            </w:r>
            <w:r>
              <w:rPr>
                <w:rFonts w:ascii="Times New Roman" w:hAnsi="Times New Roman"/>
                <w:sz w:val="20"/>
                <w:szCs w:val="20"/>
                <w:lang w:val="uk-UA"/>
              </w:rPr>
              <w:tab/>
            </w:r>
          </w:p>
        </w:tc>
        <w:tc>
          <w:tcPr>
            <w:tcW w:w="4786" w:type="dxa"/>
          </w:tcPr>
          <w:p w:rsidR="00DC572B" w:rsidRDefault="00DC572B">
            <w:pPr>
              <w:tabs>
                <w:tab w:val="right" w:pos="4462"/>
              </w:tabs>
              <w:spacing w:after="0" w:line="360" w:lineRule="auto"/>
              <w:rPr>
                <w:rFonts w:ascii="Times New Roman" w:hAnsi="Times New Roman"/>
                <w:sz w:val="28"/>
                <w:szCs w:val="28"/>
                <w:lang w:val="uk-UA"/>
              </w:rPr>
            </w:pPr>
            <w:r>
              <w:rPr>
                <w:rFonts w:ascii="Times New Roman" w:hAnsi="Times New Roman"/>
                <w:sz w:val="28"/>
                <w:szCs w:val="28"/>
                <w:lang w:val="uk-UA"/>
              </w:rPr>
              <w:t>Захищено на засіданні ЕК № ___</w:t>
            </w:r>
          </w:p>
          <w:p w:rsidR="00DC572B" w:rsidRDefault="00DC572B">
            <w:pPr>
              <w:tabs>
                <w:tab w:val="right" w:pos="4462"/>
              </w:tabs>
              <w:spacing w:after="0" w:line="360" w:lineRule="auto"/>
              <w:rPr>
                <w:rFonts w:ascii="Times New Roman" w:hAnsi="Times New Roman"/>
                <w:sz w:val="28"/>
                <w:szCs w:val="28"/>
                <w:lang w:val="uk-UA"/>
              </w:rPr>
            </w:pPr>
            <w:r>
              <w:rPr>
                <w:rFonts w:ascii="Times New Roman" w:hAnsi="Times New Roman"/>
                <w:sz w:val="28"/>
                <w:szCs w:val="28"/>
                <w:lang w:val="uk-UA"/>
              </w:rPr>
              <w:t>протокол № ___ від ________ 2018 р.</w:t>
            </w:r>
            <w:r>
              <w:rPr>
                <w:rFonts w:ascii="Times New Roman" w:hAnsi="Times New Roman"/>
                <w:sz w:val="28"/>
                <w:szCs w:val="28"/>
                <w:lang w:val="uk-UA"/>
              </w:rPr>
              <w:tab/>
            </w:r>
          </w:p>
          <w:p w:rsidR="00DC572B" w:rsidRDefault="00DC572B">
            <w:pPr>
              <w:tabs>
                <w:tab w:val="right" w:pos="4462"/>
              </w:tabs>
              <w:spacing w:after="0"/>
              <w:rPr>
                <w:rFonts w:ascii="Times New Roman" w:hAnsi="Times New Roman"/>
                <w:sz w:val="28"/>
                <w:szCs w:val="28"/>
                <w:lang w:val="uk-UA"/>
              </w:rPr>
            </w:pPr>
            <w:r>
              <w:rPr>
                <w:rFonts w:ascii="Times New Roman" w:hAnsi="Times New Roman"/>
                <w:sz w:val="28"/>
                <w:szCs w:val="28"/>
                <w:lang w:val="uk-UA"/>
              </w:rPr>
              <w:t>Оцінка ______________/___</w:t>
            </w:r>
            <w:r>
              <w:rPr>
                <w:rFonts w:ascii="Times New Roman" w:hAnsi="Times New Roman"/>
                <w:sz w:val="20"/>
                <w:szCs w:val="20"/>
                <w:lang w:val="uk-UA"/>
              </w:rPr>
              <w:tab/>
            </w:r>
            <w:r>
              <w:rPr>
                <w:rFonts w:ascii="Times New Roman" w:hAnsi="Times New Roman"/>
                <w:sz w:val="28"/>
                <w:szCs w:val="28"/>
                <w:lang w:val="uk-UA"/>
              </w:rPr>
              <w:t>___/_____</w:t>
            </w:r>
          </w:p>
          <w:p w:rsidR="00DC572B" w:rsidRDefault="00DC572B">
            <w:pPr>
              <w:spacing w:after="0"/>
              <w:jc w:val="center"/>
              <w:rPr>
                <w:rFonts w:ascii="Times New Roman" w:hAnsi="Times New Roman"/>
                <w:sz w:val="20"/>
                <w:szCs w:val="20"/>
                <w:lang w:val="uk-UA"/>
              </w:rPr>
            </w:pPr>
            <w:r>
              <w:rPr>
                <w:rFonts w:ascii="Times New Roman" w:hAnsi="Times New Roman"/>
                <w:sz w:val="20"/>
                <w:szCs w:val="20"/>
                <w:lang w:val="uk-UA"/>
              </w:rPr>
              <w:t>(за національною шкалою/ шкалою ЕСТS/ бали)</w:t>
            </w:r>
          </w:p>
          <w:p w:rsidR="00DC572B" w:rsidRDefault="00DC572B">
            <w:pPr>
              <w:spacing w:after="0" w:line="360" w:lineRule="auto"/>
              <w:rPr>
                <w:rFonts w:ascii="Times New Roman" w:hAnsi="Times New Roman"/>
                <w:sz w:val="28"/>
                <w:szCs w:val="28"/>
                <w:lang w:val="uk-UA"/>
              </w:rPr>
            </w:pPr>
          </w:p>
          <w:p w:rsidR="00DC572B" w:rsidRDefault="00DC572B">
            <w:pPr>
              <w:spacing w:after="0" w:line="360" w:lineRule="auto"/>
              <w:rPr>
                <w:rFonts w:ascii="Times New Roman" w:hAnsi="Times New Roman"/>
                <w:sz w:val="20"/>
                <w:szCs w:val="20"/>
                <w:lang w:val="uk-UA"/>
              </w:rPr>
            </w:pPr>
            <w:r>
              <w:rPr>
                <w:rFonts w:ascii="Times New Roman" w:hAnsi="Times New Roman"/>
                <w:sz w:val="28"/>
                <w:szCs w:val="28"/>
                <w:lang w:val="uk-UA"/>
              </w:rPr>
              <w:t>Голова ЕК</w:t>
            </w:r>
          </w:p>
          <w:p w:rsidR="00DC572B" w:rsidRDefault="00DC572B">
            <w:pPr>
              <w:spacing w:after="0"/>
              <w:rPr>
                <w:rFonts w:ascii="Times New Roman" w:hAnsi="Times New Roman"/>
                <w:sz w:val="20"/>
                <w:szCs w:val="20"/>
                <w:lang w:val="uk-UA"/>
              </w:rPr>
            </w:pPr>
            <w:r>
              <w:rPr>
                <w:rFonts w:ascii="Times New Roman" w:hAnsi="Times New Roman"/>
                <w:sz w:val="28"/>
                <w:szCs w:val="28"/>
                <w:lang w:val="uk-UA"/>
              </w:rPr>
              <w:t>_________ проф. Побережець О.В.</w:t>
            </w:r>
          </w:p>
          <w:p w:rsidR="00DC572B" w:rsidRDefault="00DC572B">
            <w:pPr>
              <w:tabs>
                <w:tab w:val="left" w:pos="454"/>
                <w:tab w:val="left" w:pos="2155"/>
              </w:tabs>
              <w:spacing w:after="0"/>
              <w:rPr>
                <w:rFonts w:ascii="Times New Roman" w:hAnsi="Times New Roman"/>
                <w:sz w:val="28"/>
                <w:szCs w:val="28"/>
                <w:lang w:val="uk-UA"/>
              </w:rPr>
            </w:pPr>
            <w:r>
              <w:rPr>
                <w:rFonts w:ascii="Times New Roman" w:hAnsi="Times New Roman"/>
                <w:sz w:val="20"/>
                <w:szCs w:val="20"/>
                <w:lang w:val="uk-UA"/>
              </w:rPr>
              <w:tab/>
              <w:t>(підпис)</w:t>
            </w:r>
            <w:r>
              <w:rPr>
                <w:rFonts w:ascii="Times New Roman" w:hAnsi="Times New Roman"/>
                <w:sz w:val="20"/>
                <w:szCs w:val="20"/>
                <w:lang w:val="uk-UA"/>
              </w:rPr>
              <w:tab/>
            </w:r>
          </w:p>
        </w:tc>
      </w:tr>
    </w:tbl>
    <w:p w:rsidR="00DC572B" w:rsidRDefault="00DC572B" w:rsidP="00DC572B">
      <w:pPr>
        <w:pStyle w:val="Style4"/>
        <w:spacing w:line="276" w:lineRule="auto"/>
        <w:rPr>
          <w:rStyle w:val="FontStyle17"/>
          <w:lang w:eastAsia="uk-UA"/>
        </w:rPr>
      </w:pPr>
    </w:p>
    <w:p w:rsidR="00DC572B" w:rsidRDefault="00DC572B" w:rsidP="00DC572B">
      <w:pPr>
        <w:spacing w:after="0"/>
        <w:jc w:val="center"/>
        <w:rPr>
          <w:b/>
        </w:rPr>
      </w:pPr>
      <w:r>
        <w:rPr>
          <w:rStyle w:val="FontStyle17"/>
          <w:b/>
          <w:lang w:val="uk-UA" w:eastAsia="uk-UA"/>
        </w:rPr>
        <w:t>Одеса – 2018</w:t>
      </w:r>
    </w:p>
    <w:p w:rsidR="00DC572B" w:rsidRDefault="00DC572B" w:rsidP="00DC572B">
      <w:pPr>
        <w:spacing w:after="0"/>
        <w:rPr>
          <w:rFonts w:ascii="Times New Roman" w:hAnsi="Times New Roman"/>
          <w:b/>
          <w:sz w:val="28"/>
          <w:szCs w:val="28"/>
          <w:lang w:val="uk-UA"/>
        </w:rPr>
      </w:pPr>
      <w:r>
        <w:rPr>
          <w:rFonts w:ascii="Times New Roman" w:hAnsi="Times New Roman"/>
          <w:b/>
          <w:sz w:val="28"/>
          <w:szCs w:val="28"/>
          <w:lang w:val="uk-UA"/>
        </w:rPr>
        <w:br w:type="page"/>
      </w:r>
    </w:p>
    <w:p w:rsidR="00DC572B" w:rsidRDefault="00DC572B" w:rsidP="00DC572B">
      <w:pPr>
        <w:jc w:val="center"/>
        <w:rPr>
          <w:rFonts w:ascii="Times New Roman" w:hAnsi="Times New Roman"/>
          <w:b/>
          <w:sz w:val="28"/>
          <w:szCs w:val="28"/>
          <w:lang w:val="uk-UA"/>
        </w:rPr>
      </w:pPr>
      <w:r>
        <w:rPr>
          <w:rFonts w:ascii="Times New Roman" w:hAnsi="Times New Roman"/>
          <w:b/>
          <w:sz w:val="28"/>
          <w:szCs w:val="28"/>
          <w:lang w:val="uk-UA"/>
        </w:rPr>
        <w:lastRenderedPageBreak/>
        <w:t>ЗМІСТ</w:t>
      </w:r>
    </w:p>
    <w:tbl>
      <w:tblPr>
        <w:tblStyle w:val="a3"/>
        <w:tblW w:w="946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73"/>
        <w:gridCol w:w="992"/>
      </w:tblGrid>
      <w:tr w:rsidR="00DC572B" w:rsidTr="00DC572B">
        <w:tc>
          <w:tcPr>
            <w:tcW w:w="8472" w:type="dxa"/>
            <w:hideMark/>
          </w:tcPr>
          <w:p w:rsidR="00DC572B" w:rsidRPr="00DC572B" w:rsidRDefault="00DC572B" w:rsidP="00DC572B">
            <w:pPr>
              <w:spacing w:line="276" w:lineRule="auto"/>
              <w:jc w:val="both"/>
              <w:rPr>
                <w:rFonts w:ascii="Times New Roman" w:hAnsi="Times New Roman"/>
                <w:b/>
                <w:caps/>
                <w:sz w:val="24"/>
                <w:szCs w:val="24"/>
                <w:lang w:val="uk-UA"/>
              </w:rPr>
            </w:pPr>
            <w:r w:rsidRPr="00DC572B">
              <w:rPr>
                <w:rFonts w:ascii="Times New Roman" w:hAnsi="Times New Roman"/>
                <w:b/>
                <w:caps/>
                <w:sz w:val="24"/>
                <w:szCs w:val="24"/>
                <w:lang w:val="uk-UA"/>
              </w:rPr>
              <w:t>Анотація</w:t>
            </w:r>
          </w:p>
        </w:tc>
        <w:tc>
          <w:tcPr>
            <w:tcW w:w="992" w:type="dxa"/>
            <w:vAlign w:val="bottom"/>
            <w:hideMark/>
          </w:tcPr>
          <w:p w:rsidR="00DC572B" w:rsidRDefault="00DC572B" w:rsidP="00DC572B">
            <w:pPr>
              <w:widowControl w:val="0"/>
              <w:spacing w:line="276" w:lineRule="auto"/>
              <w:contextualSpacing/>
              <w:jc w:val="right"/>
              <w:rPr>
                <w:rFonts w:ascii="Times New Roman" w:hAnsi="Times New Roman"/>
                <w:b/>
                <w:sz w:val="28"/>
                <w:szCs w:val="28"/>
                <w:lang w:val="uk-UA"/>
              </w:rPr>
            </w:pPr>
            <w:r>
              <w:rPr>
                <w:rFonts w:ascii="Times New Roman" w:hAnsi="Times New Roman"/>
                <w:b/>
                <w:sz w:val="28"/>
                <w:szCs w:val="28"/>
                <w:lang w:val="uk-UA"/>
              </w:rPr>
              <w:t>4</w:t>
            </w:r>
          </w:p>
        </w:tc>
      </w:tr>
      <w:tr w:rsidR="00DC572B" w:rsidTr="00DC572B">
        <w:tc>
          <w:tcPr>
            <w:tcW w:w="8472" w:type="dxa"/>
            <w:hideMark/>
          </w:tcPr>
          <w:p w:rsidR="00DC572B" w:rsidRPr="00DC572B" w:rsidRDefault="00DC572B" w:rsidP="00DC572B">
            <w:pPr>
              <w:spacing w:line="276" w:lineRule="auto"/>
              <w:jc w:val="both"/>
              <w:rPr>
                <w:rFonts w:ascii="Times New Roman" w:hAnsi="Times New Roman"/>
                <w:b/>
                <w:caps/>
                <w:sz w:val="24"/>
                <w:szCs w:val="24"/>
                <w:lang w:val="uk-UA"/>
              </w:rPr>
            </w:pPr>
            <w:r w:rsidRPr="00DC572B">
              <w:rPr>
                <w:rFonts w:ascii="Times New Roman" w:hAnsi="Times New Roman"/>
                <w:b/>
                <w:caps/>
                <w:sz w:val="24"/>
                <w:szCs w:val="24"/>
                <w:lang w:val="uk-UA"/>
              </w:rPr>
              <w:t>Перелік умовних позначень та скорочень</w:t>
            </w:r>
          </w:p>
        </w:tc>
        <w:tc>
          <w:tcPr>
            <w:tcW w:w="992" w:type="dxa"/>
            <w:vAlign w:val="bottom"/>
            <w:hideMark/>
          </w:tcPr>
          <w:p w:rsidR="00DC572B" w:rsidRDefault="00DC572B" w:rsidP="00DC572B">
            <w:pPr>
              <w:widowControl w:val="0"/>
              <w:spacing w:line="276" w:lineRule="auto"/>
              <w:contextualSpacing/>
              <w:jc w:val="right"/>
              <w:rPr>
                <w:rFonts w:ascii="Times New Roman" w:hAnsi="Times New Roman"/>
                <w:b/>
                <w:sz w:val="28"/>
                <w:szCs w:val="28"/>
                <w:lang w:val="uk-UA"/>
              </w:rPr>
            </w:pPr>
            <w:r>
              <w:rPr>
                <w:rFonts w:ascii="Times New Roman" w:hAnsi="Times New Roman"/>
                <w:b/>
                <w:sz w:val="28"/>
                <w:szCs w:val="28"/>
                <w:lang w:val="uk-UA"/>
              </w:rPr>
              <w:t>5</w:t>
            </w:r>
          </w:p>
        </w:tc>
      </w:tr>
      <w:tr w:rsidR="00DC572B" w:rsidTr="00DC572B">
        <w:tc>
          <w:tcPr>
            <w:tcW w:w="8472" w:type="dxa"/>
            <w:hideMark/>
          </w:tcPr>
          <w:p w:rsidR="00DC572B" w:rsidRPr="00DC572B" w:rsidRDefault="00DC572B" w:rsidP="00DC572B">
            <w:pPr>
              <w:widowControl w:val="0"/>
              <w:spacing w:line="276" w:lineRule="auto"/>
              <w:contextualSpacing/>
              <w:jc w:val="both"/>
              <w:rPr>
                <w:rFonts w:ascii="Times New Roman" w:hAnsi="Times New Roman"/>
                <w:b/>
                <w:sz w:val="24"/>
                <w:szCs w:val="24"/>
                <w:lang w:val="uk-UA"/>
              </w:rPr>
            </w:pPr>
            <w:r w:rsidRPr="00DC572B">
              <w:rPr>
                <w:rFonts w:ascii="Times New Roman" w:hAnsi="Times New Roman"/>
                <w:b/>
                <w:sz w:val="24"/>
                <w:szCs w:val="24"/>
                <w:lang w:val="uk-UA"/>
              </w:rPr>
              <w:t>ВСТУП</w:t>
            </w:r>
          </w:p>
        </w:tc>
        <w:tc>
          <w:tcPr>
            <w:tcW w:w="992" w:type="dxa"/>
            <w:vAlign w:val="bottom"/>
            <w:hideMark/>
          </w:tcPr>
          <w:p w:rsidR="00DC572B" w:rsidRDefault="00DC572B" w:rsidP="00DC572B">
            <w:pPr>
              <w:widowControl w:val="0"/>
              <w:spacing w:line="276" w:lineRule="auto"/>
              <w:contextualSpacing/>
              <w:jc w:val="right"/>
              <w:rPr>
                <w:rFonts w:ascii="Times New Roman" w:hAnsi="Times New Roman"/>
                <w:b/>
                <w:sz w:val="28"/>
                <w:szCs w:val="28"/>
                <w:lang w:val="uk-UA"/>
              </w:rPr>
            </w:pPr>
            <w:r>
              <w:rPr>
                <w:rFonts w:ascii="Times New Roman" w:hAnsi="Times New Roman"/>
                <w:b/>
                <w:sz w:val="28"/>
                <w:szCs w:val="28"/>
                <w:lang w:val="uk-UA"/>
              </w:rPr>
              <w:t>6</w:t>
            </w:r>
          </w:p>
        </w:tc>
      </w:tr>
      <w:tr w:rsidR="00DC572B" w:rsidTr="00DC572B">
        <w:tc>
          <w:tcPr>
            <w:tcW w:w="8472" w:type="dxa"/>
            <w:hideMark/>
          </w:tcPr>
          <w:p w:rsidR="00DC572B" w:rsidRPr="00DC572B" w:rsidRDefault="00DC572B" w:rsidP="00DC572B">
            <w:pPr>
              <w:widowControl w:val="0"/>
              <w:tabs>
                <w:tab w:val="left" w:pos="693"/>
              </w:tabs>
              <w:spacing w:line="276" w:lineRule="auto"/>
              <w:contextualSpacing/>
              <w:jc w:val="both"/>
              <w:rPr>
                <w:rFonts w:ascii="Times New Roman" w:hAnsi="Times New Roman"/>
                <w:b/>
                <w:sz w:val="24"/>
                <w:szCs w:val="24"/>
                <w:lang w:val="uk-UA"/>
              </w:rPr>
            </w:pPr>
            <w:r w:rsidRPr="00DC572B">
              <w:rPr>
                <w:rFonts w:ascii="Times New Roman" w:hAnsi="Times New Roman"/>
                <w:b/>
                <w:sz w:val="24"/>
                <w:szCs w:val="24"/>
                <w:lang w:val="uk-UA"/>
              </w:rPr>
              <w:t>РОЗДІЛ 1. СУЧАСНИЙ СТАН ТА ШЛЯХИ УДОСКОНАЛЕННЯ ОБЛІКУ ЗАПАСІВ ПІДПРИЄМСТВА НА ПРИКЛАДІ ТОВ «МАРІЯ-ТРЕВЕЛ»</w:t>
            </w:r>
          </w:p>
        </w:tc>
        <w:tc>
          <w:tcPr>
            <w:tcW w:w="992" w:type="dxa"/>
            <w:vAlign w:val="bottom"/>
            <w:hideMark/>
          </w:tcPr>
          <w:p w:rsidR="00DC572B" w:rsidRDefault="00DC572B" w:rsidP="00DC572B">
            <w:pPr>
              <w:widowControl w:val="0"/>
              <w:tabs>
                <w:tab w:val="left" w:pos="693"/>
              </w:tabs>
              <w:spacing w:line="276" w:lineRule="auto"/>
              <w:contextualSpacing/>
              <w:jc w:val="right"/>
              <w:rPr>
                <w:rFonts w:ascii="Times New Roman" w:hAnsi="Times New Roman"/>
                <w:b/>
                <w:sz w:val="28"/>
                <w:szCs w:val="28"/>
                <w:lang w:val="en-US"/>
              </w:rPr>
            </w:pPr>
            <w:r>
              <w:rPr>
                <w:rFonts w:ascii="Times New Roman" w:hAnsi="Times New Roman"/>
                <w:b/>
                <w:sz w:val="28"/>
                <w:szCs w:val="28"/>
                <w:lang w:val="uk-UA"/>
              </w:rPr>
              <w:t>1</w:t>
            </w:r>
            <w:r>
              <w:rPr>
                <w:rFonts w:ascii="Times New Roman" w:hAnsi="Times New Roman"/>
                <w:b/>
                <w:sz w:val="28"/>
                <w:szCs w:val="28"/>
                <w:lang w:val="en-US"/>
              </w:rPr>
              <w:t>2</w:t>
            </w:r>
          </w:p>
        </w:tc>
      </w:tr>
      <w:tr w:rsidR="00DC572B" w:rsidTr="00DC572B">
        <w:tc>
          <w:tcPr>
            <w:tcW w:w="8472" w:type="dxa"/>
            <w:hideMark/>
          </w:tcPr>
          <w:p w:rsidR="00DC572B" w:rsidRDefault="00DC572B" w:rsidP="00DC572B">
            <w:pPr>
              <w:widowControl w:val="0"/>
              <w:tabs>
                <w:tab w:val="num" w:pos="720"/>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1.1. Наукові основи, економічний зміст та завдання обліку запасів на підприємстві</w:t>
            </w:r>
          </w:p>
        </w:tc>
        <w:tc>
          <w:tcPr>
            <w:tcW w:w="992" w:type="dxa"/>
            <w:vAlign w:val="bottom"/>
            <w:hideMark/>
          </w:tcPr>
          <w:p w:rsidR="00DC572B" w:rsidRDefault="00DC572B" w:rsidP="00DC572B">
            <w:pPr>
              <w:widowControl w:val="0"/>
              <w:tabs>
                <w:tab w:val="num" w:pos="720"/>
              </w:tabs>
              <w:spacing w:line="276" w:lineRule="auto"/>
              <w:contextualSpacing/>
              <w:jc w:val="right"/>
              <w:rPr>
                <w:rFonts w:ascii="Times New Roman" w:hAnsi="Times New Roman"/>
                <w:sz w:val="28"/>
                <w:szCs w:val="28"/>
                <w:lang w:val="en-US"/>
              </w:rPr>
            </w:pPr>
            <w:r>
              <w:rPr>
                <w:rFonts w:ascii="Times New Roman" w:hAnsi="Times New Roman"/>
                <w:sz w:val="28"/>
                <w:szCs w:val="28"/>
                <w:lang w:val="uk-UA"/>
              </w:rPr>
              <w:t>1</w:t>
            </w:r>
            <w:r>
              <w:rPr>
                <w:rFonts w:ascii="Times New Roman" w:hAnsi="Times New Roman"/>
                <w:sz w:val="28"/>
                <w:szCs w:val="28"/>
                <w:lang w:val="en-US"/>
              </w:rPr>
              <w:t>2</w:t>
            </w:r>
          </w:p>
        </w:tc>
      </w:tr>
      <w:tr w:rsidR="00DC572B" w:rsidTr="00DC572B">
        <w:tc>
          <w:tcPr>
            <w:tcW w:w="8472" w:type="dxa"/>
            <w:hideMark/>
          </w:tcPr>
          <w:p w:rsidR="00DC572B" w:rsidRDefault="00DC572B" w:rsidP="00DC572B">
            <w:pPr>
              <w:widowControl w:val="0"/>
              <w:tabs>
                <w:tab w:val="left" w:pos="693"/>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 xml:space="preserve">1.2. Методологічні засади обліку запасів на підприємстві </w:t>
            </w:r>
          </w:p>
        </w:tc>
        <w:tc>
          <w:tcPr>
            <w:tcW w:w="992" w:type="dxa"/>
            <w:vAlign w:val="bottom"/>
            <w:hideMark/>
          </w:tcPr>
          <w:p w:rsidR="00DC572B" w:rsidRDefault="00DC572B" w:rsidP="00DC572B">
            <w:pPr>
              <w:widowControl w:val="0"/>
              <w:tabs>
                <w:tab w:val="left" w:pos="693"/>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21</w:t>
            </w:r>
          </w:p>
        </w:tc>
      </w:tr>
      <w:tr w:rsidR="00DC572B" w:rsidTr="00DC572B">
        <w:tc>
          <w:tcPr>
            <w:tcW w:w="8472" w:type="dxa"/>
            <w:hideMark/>
          </w:tcPr>
          <w:p w:rsidR="00DC572B" w:rsidRDefault="00DC572B" w:rsidP="00DC572B">
            <w:pPr>
              <w:widowControl w:val="0"/>
              <w:tabs>
                <w:tab w:val="left" w:pos="693"/>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1.3. Практичні аспекти обліку запасів на ТОВ «Марія-Тревел»</w:t>
            </w:r>
          </w:p>
        </w:tc>
        <w:tc>
          <w:tcPr>
            <w:tcW w:w="992" w:type="dxa"/>
            <w:vAlign w:val="bottom"/>
            <w:hideMark/>
          </w:tcPr>
          <w:p w:rsidR="00DC572B" w:rsidRDefault="00DC572B" w:rsidP="00DC572B">
            <w:pPr>
              <w:widowControl w:val="0"/>
              <w:tabs>
                <w:tab w:val="left" w:pos="693"/>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28</w:t>
            </w:r>
          </w:p>
        </w:tc>
      </w:tr>
      <w:tr w:rsidR="00DC572B" w:rsidTr="00DC572B">
        <w:tc>
          <w:tcPr>
            <w:tcW w:w="8472" w:type="dxa"/>
            <w:hideMark/>
          </w:tcPr>
          <w:p w:rsidR="00DC572B" w:rsidRDefault="00DC572B" w:rsidP="00DC572B">
            <w:pPr>
              <w:widowControl w:val="0"/>
              <w:tabs>
                <w:tab w:val="left" w:pos="693"/>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1.4. Шляхи удосконалення обліку запасів на підприємстві</w:t>
            </w:r>
          </w:p>
        </w:tc>
        <w:tc>
          <w:tcPr>
            <w:tcW w:w="992" w:type="dxa"/>
            <w:vAlign w:val="bottom"/>
            <w:hideMark/>
          </w:tcPr>
          <w:p w:rsidR="00DC572B" w:rsidRDefault="00DC572B" w:rsidP="00DC572B">
            <w:pPr>
              <w:widowControl w:val="0"/>
              <w:tabs>
                <w:tab w:val="left" w:pos="693"/>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37</w:t>
            </w:r>
          </w:p>
        </w:tc>
      </w:tr>
      <w:tr w:rsidR="00DC572B" w:rsidTr="00DC572B">
        <w:tc>
          <w:tcPr>
            <w:tcW w:w="8472" w:type="dxa"/>
            <w:hideMark/>
          </w:tcPr>
          <w:p w:rsidR="00DC572B" w:rsidRDefault="00DC572B" w:rsidP="00DC572B">
            <w:pPr>
              <w:widowControl w:val="0"/>
              <w:tabs>
                <w:tab w:val="left" w:pos="693"/>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Висновки до розділу 1</w:t>
            </w:r>
          </w:p>
        </w:tc>
        <w:tc>
          <w:tcPr>
            <w:tcW w:w="992" w:type="dxa"/>
            <w:vAlign w:val="bottom"/>
            <w:hideMark/>
          </w:tcPr>
          <w:p w:rsidR="00DC572B" w:rsidRDefault="00DC572B" w:rsidP="00DC572B">
            <w:pPr>
              <w:widowControl w:val="0"/>
              <w:tabs>
                <w:tab w:val="left" w:pos="693"/>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45</w:t>
            </w:r>
          </w:p>
        </w:tc>
      </w:tr>
      <w:tr w:rsidR="00DC572B" w:rsidTr="00DC572B">
        <w:tc>
          <w:tcPr>
            <w:tcW w:w="8472" w:type="dxa"/>
            <w:hideMark/>
          </w:tcPr>
          <w:p w:rsidR="00DC572B" w:rsidRPr="00DC572B" w:rsidRDefault="00DC572B" w:rsidP="00DC572B">
            <w:pPr>
              <w:widowControl w:val="0"/>
              <w:tabs>
                <w:tab w:val="left" w:pos="693"/>
              </w:tabs>
              <w:spacing w:line="276" w:lineRule="auto"/>
              <w:contextualSpacing/>
              <w:jc w:val="both"/>
              <w:rPr>
                <w:rFonts w:ascii="Times New Roman" w:hAnsi="Times New Roman"/>
                <w:b/>
                <w:sz w:val="24"/>
                <w:szCs w:val="24"/>
                <w:lang w:val="uk-UA"/>
              </w:rPr>
            </w:pPr>
            <w:r w:rsidRPr="00DC572B">
              <w:rPr>
                <w:rFonts w:ascii="Times New Roman" w:hAnsi="Times New Roman"/>
                <w:b/>
                <w:sz w:val="24"/>
                <w:szCs w:val="24"/>
                <w:lang w:val="uk-UA"/>
              </w:rPr>
              <w:t>РОЗДІЛ 2. СУЧАСНИЙ СТАН ТА ШЛЯХИ УДОСКОНАЛЕННЯ АНАЛІЗУ ЗАПАСІВ ПІДПРИЄМСТВА НА ПРИКЛАДІ ТОВ «МАРІЯ-ТРЕВЕЛ»</w:t>
            </w:r>
          </w:p>
        </w:tc>
        <w:tc>
          <w:tcPr>
            <w:tcW w:w="992" w:type="dxa"/>
            <w:vAlign w:val="bottom"/>
            <w:hideMark/>
          </w:tcPr>
          <w:p w:rsidR="00DC572B" w:rsidRDefault="00DC572B" w:rsidP="00DC572B">
            <w:pPr>
              <w:widowControl w:val="0"/>
              <w:tabs>
                <w:tab w:val="left" w:pos="693"/>
              </w:tabs>
              <w:spacing w:line="276" w:lineRule="auto"/>
              <w:contextualSpacing/>
              <w:jc w:val="right"/>
              <w:rPr>
                <w:rFonts w:ascii="Times New Roman" w:hAnsi="Times New Roman"/>
                <w:b/>
                <w:sz w:val="28"/>
                <w:szCs w:val="28"/>
                <w:lang w:val="uk-UA"/>
              </w:rPr>
            </w:pPr>
            <w:r>
              <w:rPr>
                <w:rFonts w:ascii="Times New Roman" w:hAnsi="Times New Roman"/>
                <w:b/>
                <w:sz w:val="28"/>
                <w:szCs w:val="28"/>
                <w:lang w:val="uk-UA"/>
              </w:rPr>
              <w:t>47</w:t>
            </w:r>
          </w:p>
        </w:tc>
      </w:tr>
      <w:tr w:rsidR="00DC572B" w:rsidTr="00DC572B">
        <w:tc>
          <w:tcPr>
            <w:tcW w:w="8472" w:type="dxa"/>
            <w:hideMark/>
          </w:tcPr>
          <w:p w:rsidR="00DC572B" w:rsidRDefault="00DC572B" w:rsidP="00DC572B">
            <w:pPr>
              <w:widowControl w:val="0"/>
              <w:tabs>
                <w:tab w:val="num" w:pos="720"/>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2.1. Наукові основи, економічний зміст та завдання аналізу запасів на підприємстві</w:t>
            </w:r>
          </w:p>
        </w:tc>
        <w:tc>
          <w:tcPr>
            <w:tcW w:w="992" w:type="dxa"/>
            <w:vAlign w:val="bottom"/>
            <w:hideMark/>
          </w:tcPr>
          <w:p w:rsidR="00DC572B" w:rsidRDefault="00DC572B" w:rsidP="00DC572B">
            <w:pPr>
              <w:widowControl w:val="0"/>
              <w:tabs>
                <w:tab w:val="num" w:pos="720"/>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47</w:t>
            </w:r>
          </w:p>
        </w:tc>
      </w:tr>
      <w:tr w:rsidR="00DC572B" w:rsidTr="00DC572B">
        <w:tc>
          <w:tcPr>
            <w:tcW w:w="8472" w:type="dxa"/>
            <w:hideMark/>
          </w:tcPr>
          <w:p w:rsidR="00DC572B" w:rsidRDefault="00DC572B" w:rsidP="00DC572B">
            <w:pPr>
              <w:widowControl w:val="0"/>
              <w:tabs>
                <w:tab w:val="num" w:pos="720"/>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2.2. Методологічні засади аналізу запасів на підприємстві</w:t>
            </w:r>
          </w:p>
        </w:tc>
        <w:tc>
          <w:tcPr>
            <w:tcW w:w="992" w:type="dxa"/>
            <w:vAlign w:val="bottom"/>
            <w:hideMark/>
          </w:tcPr>
          <w:p w:rsidR="00DC572B" w:rsidRDefault="00DC572B" w:rsidP="00DC572B">
            <w:pPr>
              <w:widowControl w:val="0"/>
              <w:tabs>
                <w:tab w:val="num" w:pos="720"/>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51</w:t>
            </w:r>
          </w:p>
        </w:tc>
      </w:tr>
      <w:tr w:rsidR="00DC572B" w:rsidTr="00DC572B">
        <w:tc>
          <w:tcPr>
            <w:tcW w:w="8472" w:type="dxa"/>
            <w:hideMark/>
          </w:tcPr>
          <w:p w:rsidR="00DC572B" w:rsidRDefault="00DC572B" w:rsidP="00DC572B">
            <w:pPr>
              <w:widowControl w:val="0"/>
              <w:tabs>
                <w:tab w:val="num" w:pos="720"/>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2.3. Практичні аспекти аналізу запасів на ТОВ «Марія-Тревел»</w:t>
            </w:r>
          </w:p>
        </w:tc>
        <w:tc>
          <w:tcPr>
            <w:tcW w:w="992" w:type="dxa"/>
            <w:vAlign w:val="bottom"/>
            <w:hideMark/>
          </w:tcPr>
          <w:p w:rsidR="00DC572B" w:rsidRDefault="00DC572B" w:rsidP="00DC572B">
            <w:pPr>
              <w:widowControl w:val="0"/>
              <w:tabs>
                <w:tab w:val="num" w:pos="720"/>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60</w:t>
            </w:r>
          </w:p>
        </w:tc>
      </w:tr>
      <w:tr w:rsidR="00DC572B" w:rsidTr="00DC572B">
        <w:tc>
          <w:tcPr>
            <w:tcW w:w="8472" w:type="dxa"/>
            <w:hideMark/>
          </w:tcPr>
          <w:p w:rsidR="00DC572B" w:rsidRDefault="00DC572B" w:rsidP="00DC572B">
            <w:pPr>
              <w:widowControl w:val="0"/>
              <w:tabs>
                <w:tab w:val="num" w:pos="720"/>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2.4. Шляхи удосконалення аналізу запасів на підприємстві</w:t>
            </w:r>
          </w:p>
        </w:tc>
        <w:tc>
          <w:tcPr>
            <w:tcW w:w="992" w:type="dxa"/>
            <w:vAlign w:val="bottom"/>
            <w:hideMark/>
          </w:tcPr>
          <w:p w:rsidR="00DC572B" w:rsidRDefault="00DC572B" w:rsidP="00DC572B">
            <w:pPr>
              <w:widowControl w:val="0"/>
              <w:tabs>
                <w:tab w:val="num" w:pos="720"/>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65</w:t>
            </w:r>
          </w:p>
        </w:tc>
      </w:tr>
      <w:tr w:rsidR="00DC572B" w:rsidTr="00DC572B">
        <w:tc>
          <w:tcPr>
            <w:tcW w:w="8472" w:type="dxa"/>
            <w:hideMark/>
          </w:tcPr>
          <w:p w:rsidR="00DC572B" w:rsidRDefault="00DC572B" w:rsidP="00DC572B">
            <w:pPr>
              <w:widowControl w:val="0"/>
              <w:tabs>
                <w:tab w:val="num" w:pos="720"/>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Висновки до розділу 2</w:t>
            </w:r>
          </w:p>
        </w:tc>
        <w:tc>
          <w:tcPr>
            <w:tcW w:w="992" w:type="dxa"/>
            <w:vAlign w:val="bottom"/>
            <w:hideMark/>
          </w:tcPr>
          <w:p w:rsidR="00DC572B" w:rsidRDefault="00DC572B" w:rsidP="00DC572B">
            <w:pPr>
              <w:widowControl w:val="0"/>
              <w:tabs>
                <w:tab w:val="num" w:pos="720"/>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76</w:t>
            </w:r>
          </w:p>
        </w:tc>
      </w:tr>
      <w:tr w:rsidR="00DC572B" w:rsidTr="00DC572B">
        <w:tc>
          <w:tcPr>
            <w:tcW w:w="8472" w:type="dxa"/>
            <w:hideMark/>
          </w:tcPr>
          <w:p w:rsidR="00DC572B" w:rsidRPr="00DC572B" w:rsidRDefault="00DC572B" w:rsidP="00DC572B">
            <w:pPr>
              <w:widowControl w:val="0"/>
              <w:tabs>
                <w:tab w:val="left" w:pos="693"/>
              </w:tabs>
              <w:spacing w:line="276" w:lineRule="auto"/>
              <w:contextualSpacing/>
              <w:jc w:val="both"/>
              <w:rPr>
                <w:rFonts w:ascii="Times New Roman" w:hAnsi="Times New Roman"/>
                <w:b/>
                <w:sz w:val="24"/>
                <w:szCs w:val="24"/>
                <w:lang w:val="uk-UA"/>
              </w:rPr>
            </w:pPr>
            <w:r w:rsidRPr="00DC572B">
              <w:rPr>
                <w:rFonts w:ascii="Times New Roman" w:hAnsi="Times New Roman"/>
                <w:b/>
                <w:sz w:val="24"/>
                <w:szCs w:val="24"/>
                <w:lang w:val="uk-UA"/>
              </w:rPr>
              <w:t>РОЗДІЛ 3. СУЧАСНИЙ СТАН ТА ШЛЯХИ УДОСКОНАЛЕННЯ АУДИТУ ЗАПАСІВ ПІДПРИЄМСТВА НА ПРИКЛАДІ ТОВ «МАРІЯ-ТРЕВЕЛ»</w:t>
            </w:r>
          </w:p>
        </w:tc>
        <w:tc>
          <w:tcPr>
            <w:tcW w:w="992" w:type="dxa"/>
            <w:vAlign w:val="bottom"/>
            <w:hideMark/>
          </w:tcPr>
          <w:p w:rsidR="00DC572B" w:rsidRDefault="00DC572B" w:rsidP="00DC572B">
            <w:pPr>
              <w:widowControl w:val="0"/>
              <w:tabs>
                <w:tab w:val="left" w:pos="693"/>
              </w:tabs>
              <w:spacing w:line="276" w:lineRule="auto"/>
              <w:contextualSpacing/>
              <w:jc w:val="right"/>
              <w:rPr>
                <w:rFonts w:ascii="Times New Roman" w:hAnsi="Times New Roman"/>
                <w:b/>
                <w:sz w:val="28"/>
                <w:szCs w:val="28"/>
                <w:lang w:val="uk-UA"/>
              </w:rPr>
            </w:pPr>
            <w:r>
              <w:rPr>
                <w:rFonts w:ascii="Times New Roman" w:hAnsi="Times New Roman"/>
                <w:b/>
                <w:sz w:val="28"/>
                <w:szCs w:val="28"/>
                <w:lang w:val="uk-UA"/>
              </w:rPr>
              <w:t>78</w:t>
            </w:r>
          </w:p>
        </w:tc>
      </w:tr>
      <w:tr w:rsidR="00DC572B" w:rsidTr="00DC572B">
        <w:tc>
          <w:tcPr>
            <w:tcW w:w="8472" w:type="dxa"/>
            <w:hideMark/>
          </w:tcPr>
          <w:p w:rsidR="00DC572B" w:rsidRDefault="00DC572B" w:rsidP="00DC572B">
            <w:pPr>
              <w:widowControl w:val="0"/>
              <w:tabs>
                <w:tab w:val="left" w:pos="856"/>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3.1. Наукові основи, економічний зміст та завдання аудиту запасів на підприємстві</w:t>
            </w:r>
          </w:p>
        </w:tc>
        <w:tc>
          <w:tcPr>
            <w:tcW w:w="992" w:type="dxa"/>
            <w:vAlign w:val="bottom"/>
            <w:hideMark/>
          </w:tcPr>
          <w:p w:rsidR="00DC572B" w:rsidRDefault="00DC572B" w:rsidP="00DC572B">
            <w:pPr>
              <w:widowControl w:val="0"/>
              <w:tabs>
                <w:tab w:val="left" w:pos="856"/>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78</w:t>
            </w:r>
          </w:p>
        </w:tc>
      </w:tr>
      <w:tr w:rsidR="00DC572B" w:rsidTr="00DC572B">
        <w:tc>
          <w:tcPr>
            <w:tcW w:w="8472" w:type="dxa"/>
            <w:hideMark/>
          </w:tcPr>
          <w:p w:rsidR="00DC572B" w:rsidRDefault="00DC572B" w:rsidP="00DC572B">
            <w:pPr>
              <w:widowControl w:val="0"/>
              <w:tabs>
                <w:tab w:val="left" w:pos="856"/>
              </w:tabs>
              <w:spacing w:line="276" w:lineRule="auto"/>
              <w:contextualSpacing/>
              <w:jc w:val="both"/>
              <w:rPr>
                <w:rFonts w:ascii="Times New Roman" w:hAnsi="Times New Roman"/>
                <w:b/>
                <w:sz w:val="28"/>
                <w:szCs w:val="28"/>
                <w:lang w:val="uk-UA"/>
              </w:rPr>
            </w:pPr>
            <w:r>
              <w:rPr>
                <w:rFonts w:ascii="Times New Roman" w:hAnsi="Times New Roman"/>
                <w:sz w:val="28"/>
                <w:szCs w:val="28"/>
                <w:lang w:val="uk-UA"/>
              </w:rPr>
              <w:t>3.2. Методологічні засади аудиту запасів на підприємстві</w:t>
            </w:r>
          </w:p>
        </w:tc>
        <w:tc>
          <w:tcPr>
            <w:tcW w:w="992" w:type="dxa"/>
            <w:vAlign w:val="bottom"/>
            <w:hideMark/>
          </w:tcPr>
          <w:p w:rsidR="00DC572B" w:rsidRDefault="00DC572B" w:rsidP="00DC572B">
            <w:pPr>
              <w:widowControl w:val="0"/>
              <w:tabs>
                <w:tab w:val="left" w:pos="856"/>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82</w:t>
            </w:r>
          </w:p>
        </w:tc>
      </w:tr>
      <w:tr w:rsidR="00DC572B" w:rsidTr="00DC572B">
        <w:tc>
          <w:tcPr>
            <w:tcW w:w="8472" w:type="dxa"/>
            <w:hideMark/>
          </w:tcPr>
          <w:p w:rsidR="00DC572B" w:rsidRDefault="00DC572B" w:rsidP="00DC572B">
            <w:pPr>
              <w:widowControl w:val="0"/>
              <w:tabs>
                <w:tab w:val="left" w:pos="856"/>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3.3. Практичні аспекти аудиту запасів на ТОВ «Марія-Тревел»</w:t>
            </w:r>
          </w:p>
        </w:tc>
        <w:tc>
          <w:tcPr>
            <w:tcW w:w="992" w:type="dxa"/>
            <w:vAlign w:val="bottom"/>
            <w:hideMark/>
          </w:tcPr>
          <w:p w:rsidR="00DC572B" w:rsidRDefault="00DC572B" w:rsidP="00DC572B">
            <w:pPr>
              <w:widowControl w:val="0"/>
              <w:tabs>
                <w:tab w:val="left" w:pos="856"/>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92</w:t>
            </w:r>
          </w:p>
        </w:tc>
      </w:tr>
      <w:tr w:rsidR="00DC572B" w:rsidTr="00DC572B">
        <w:tc>
          <w:tcPr>
            <w:tcW w:w="8472" w:type="dxa"/>
            <w:hideMark/>
          </w:tcPr>
          <w:p w:rsidR="00DC572B" w:rsidRDefault="00DC572B" w:rsidP="00DC572B">
            <w:pPr>
              <w:widowControl w:val="0"/>
              <w:tabs>
                <w:tab w:val="left" w:pos="856"/>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3.4. Шляхи удосконалення аудиту запасів на підприємстві</w:t>
            </w:r>
          </w:p>
        </w:tc>
        <w:tc>
          <w:tcPr>
            <w:tcW w:w="992" w:type="dxa"/>
            <w:vAlign w:val="bottom"/>
            <w:hideMark/>
          </w:tcPr>
          <w:p w:rsidR="00DC572B" w:rsidRDefault="00DC572B" w:rsidP="00DC572B">
            <w:pPr>
              <w:widowControl w:val="0"/>
              <w:tabs>
                <w:tab w:val="left" w:pos="856"/>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101</w:t>
            </w:r>
          </w:p>
        </w:tc>
      </w:tr>
      <w:tr w:rsidR="00DC572B" w:rsidTr="00DC572B">
        <w:tc>
          <w:tcPr>
            <w:tcW w:w="8472" w:type="dxa"/>
            <w:hideMark/>
          </w:tcPr>
          <w:p w:rsidR="00DC572B" w:rsidRDefault="00DC572B" w:rsidP="00DC572B">
            <w:pPr>
              <w:widowControl w:val="0"/>
              <w:tabs>
                <w:tab w:val="left" w:pos="856"/>
              </w:tabs>
              <w:spacing w:line="276" w:lineRule="auto"/>
              <w:contextualSpacing/>
              <w:jc w:val="both"/>
              <w:rPr>
                <w:rFonts w:ascii="Times New Roman" w:hAnsi="Times New Roman"/>
                <w:sz w:val="28"/>
                <w:szCs w:val="28"/>
                <w:lang w:val="uk-UA"/>
              </w:rPr>
            </w:pPr>
            <w:r>
              <w:rPr>
                <w:rFonts w:ascii="Times New Roman" w:hAnsi="Times New Roman"/>
                <w:sz w:val="28"/>
                <w:szCs w:val="28"/>
                <w:lang w:val="uk-UA"/>
              </w:rPr>
              <w:t>Висновки до розділу 3</w:t>
            </w:r>
          </w:p>
        </w:tc>
        <w:tc>
          <w:tcPr>
            <w:tcW w:w="992" w:type="dxa"/>
            <w:vAlign w:val="bottom"/>
            <w:hideMark/>
          </w:tcPr>
          <w:p w:rsidR="00DC572B" w:rsidRDefault="00DC572B" w:rsidP="00DC572B">
            <w:pPr>
              <w:widowControl w:val="0"/>
              <w:tabs>
                <w:tab w:val="left" w:pos="856"/>
              </w:tabs>
              <w:spacing w:line="276" w:lineRule="auto"/>
              <w:contextualSpacing/>
              <w:jc w:val="right"/>
              <w:rPr>
                <w:rFonts w:ascii="Times New Roman" w:hAnsi="Times New Roman"/>
                <w:sz w:val="28"/>
                <w:szCs w:val="28"/>
                <w:lang w:val="uk-UA"/>
              </w:rPr>
            </w:pPr>
            <w:r>
              <w:rPr>
                <w:rFonts w:ascii="Times New Roman" w:hAnsi="Times New Roman"/>
                <w:sz w:val="28"/>
                <w:szCs w:val="28"/>
                <w:lang w:val="uk-UA"/>
              </w:rPr>
              <w:t>104</w:t>
            </w:r>
          </w:p>
        </w:tc>
      </w:tr>
      <w:tr w:rsidR="00DC572B" w:rsidTr="00DC572B">
        <w:tc>
          <w:tcPr>
            <w:tcW w:w="8472" w:type="dxa"/>
            <w:hideMark/>
          </w:tcPr>
          <w:p w:rsidR="00DC572B" w:rsidRPr="00DC572B" w:rsidRDefault="00DC572B" w:rsidP="00DC572B">
            <w:pPr>
              <w:widowControl w:val="0"/>
              <w:tabs>
                <w:tab w:val="left" w:pos="693"/>
              </w:tabs>
              <w:spacing w:line="276" w:lineRule="auto"/>
              <w:contextualSpacing/>
              <w:jc w:val="both"/>
              <w:rPr>
                <w:rFonts w:ascii="Times New Roman" w:hAnsi="Times New Roman"/>
                <w:b/>
                <w:sz w:val="24"/>
                <w:szCs w:val="24"/>
                <w:lang w:val="uk-UA"/>
              </w:rPr>
            </w:pPr>
            <w:r w:rsidRPr="00DC572B">
              <w:rPr>
                <w:rFonts w:ascii="Times New Roman" w:hAnsi="Times New Roman"/>
                <w:b/>
                <w:sz w:val="24"/>
                <w:szCs w:val="24"/>
                <w:lang w:val="uk-UA"/>
              </w:rPr>
              <w:t>ВИСНОВКИ ТА ПРОПОЗИЦІЇ</w:t>
            </w:r>
          </w:p>
        </w:tc>
        <w:tc>
          <w:tcPr>
            <w:tcW w:w="992" w:type="dxa"/>
            <w:vAlign w:val="bottom"/>
            <w:hideMark/>
          </w:tcPr>
          <w:p w:rsidR="00DC572B" w:rsidRDefault="00DC572B" w:rsidP="00DC572B">
            <w:pPr>
              <w:widowControl w:val="0"/>
              <w:tabs>
                <w:tab w:val="left" w:pos="693"/>
              </w:tabs>
              <w:spacing w:line="276" w:lineRule="auto"/>
              <w:contextualSpacing/>
              <w:jc w:val="right"/>
              <w:rPr>
                <w:rFonts w:ascii="Times New Roman" w:hAnsi="Times New Roman"/>
                <w:b/>
                <w:sz w:val="28"/>
                <w:szCs w:val="28"/>
                <w:lang w:val="uk-UA"/>
              </w:rPr>
            </w:pPr>
            <w:r>
              <w:rPr>
                <w:rFonts w:ascii="Times New Roman" w:hAnsi="Times New Roman"/>
                <w:b/>
                <w:sz w:val="28"/>
                <w:szCs w:val="28"/>
                <w:lang w:val="en-US"/>
              </w:rPr>
              <w:t>1</w:t>
            </w:r>
            <w:r>
              <w:rPr>
                <w:rFonts w:ascii="Times New Roman" w:hAnsi="Times New Roman"/>
                <w:b/>
                <w:sz w:val="28"/>
                <w:szCs w:val="28"/>
                <w:lang w:val="uk-UA"/>
              </w:rPr>
              <w:t>07</w:t>
            </w:r>
          </w:p>
        </w:tc>
      </w:tr>
      <w:tr w:rsidR="00DC572B" w:rsidTr="00DC572B">
        <w:tc>
          <w:tcPr>
            <w:tcW w:w="8472" w:type="dxa"/>
            <w:hideMark/>
          </w:tcPr>
          <w:p w:rsidR="00DC572B" w:rsidRPr="00DC572B" w:rsidRDefault="00DC572B" w:rsidP="00DC572B">
            <w:pPr>
              <w:widowControl w:val="0"/>
              <w:tabs>
                <w:tab w:val="left" w:pos="693"/>
              </w:tabs>
              <w:spacing w:line="276" w:lineRule="auto"/>
              <w:contextualSpacing/>
              <w:jc w:val="both"/>
              <w:rPr>
                <w:rFonts w:ascii="Times New Roman" w:hAnsi="Times New Roman"/>
                <w:b/>
                <w:sz w:val="24"/>
                <w:szCs w:val="24"/>
                <w:lang w:val="uk-UA"/>
              </w:rPr>
            </w:pPr>
            <w:r w:rsidRPr="00DC572B">
              <w:rPr>
                <w:rFonts w:ascii="Times New Roman" w:hAnsi="Times New Roman"/>
                <w:b/>
                <w:sz w:val="24"/>
                <w:szCs w:val="24"/>
                <w:lang w:val="uk-UA"/>
              </w:rPr>
              <w:t>СПИСОК ВИКОРИСТАНОЇ ЛІТЕРАТУРИ</w:t>
            </w:r>
          </w:p>
        </w:tc>
        <w:tc>
          <w:tcPr>
            <w:tcW w:w="992" w:type="dxa"/>
            <w:vAlign w:val="bottom"/>
            <w:hideMark/>
          </w:tcPr>
          <w:p w:rsidR="00DC572B" w:rsidRDefault="00DC572B" w:rsidP="00DC572B">
            <w:pPr>
              <w:widowControl w:val="0"/>
              <w:tabs>
                <w:tab w:val="left" w:pos="693"/>
              </w:tabs>
              <w:spacing w:line="276" w:lineRule="auto"/>
              <w:contextualSpacing/>
              <w:jc w:val="right"/>
              <w:rPr>
                <w:rFonts w:ascii="Times New Roman" w:hAnsi="Times New Roman"/>
                <w:b/>
                <w:sz w:val="28"/>
                <w:szCs w:val="28"/>
                <w:lang w:val="uk-UA"/>
              </w:rPr>
            </w:pPr>
            <w:r>
              <w:rPr>
                <w:rFonts w:ascii="Times New Roman" w:hAnsi="Times New Roman"/>
                <w:b/>
                <w:sz w:val="28"/>
                <w:szCs w:val="28"/>
                <w:lang w:val="uk-UA"/>
              </w:rPr>
              <w:t>110</w:t>
            </w:r>
          </w:p>
        </w:tc>
      </w:tr>
      <w:tr w:rsidR="00DC572B" w:rsidTr="00DC572B">
        <w:tc>
          <w:tcPr>
            <w:tcW w:w="8472" w:type="dxa"/>
            <w:hideMark/>
          </w:tcPr>
          <w:p w:rsidR="00DC572B" w:rsidRPr="00DC572B" w:rsidRDefault="00DC572B" w:rsidP="00DC572B">
            <w:pPr>
              <w:widowControl w:val="0"/>
              <w:tabs>
                <w:tab w:val="left" w:pos="693"/>
              </w:tabs>
              <w:spacing w:line="276" w:lineRule="auto"/>
              <w:contextualSpacing/>
              <w:jc w:val="both"/>
              <w:rPr>
                <w:rFonts w:ascii="Times New Roman" w:hAnsi="Times New Roman"/>
                <w:b/>
                <w:sz w:val="24"/>
                <w:szCs w:val="24"/>
                <w:lang w:val="uk-UA"/>
              </w:rPr>
            </w:pPr>
            <w:r w:rsidRPr="00DC572B">
              <w:rPr>
                <w:rFonts w:ascii="Times New Roman" w:hAnsi="Times New Roman"/>
                <w:b/>
                <w:sz w:val="24"/>
                <w:szCs w:val="24"/>
                <w:lang w:val="uk-UA"/>
              </w:rPr>
              <w:t>ДОДАТКИ</w:t>
            </w:r>
          </w:p>
        </w:tc>
        <w:tc>
          <w:tcPr>
            <w:tcW w:w="992" w:type="dxa"/>
            <w:vAlign w:val="bottom"/>
            <w:hideMark/>
          </w:tcPr>
          <w:p w:rsidR="00DC572B" w:rsidRDefault="00DC572B" w:rsidP="00DC572B">
            <w:pPr>
              <w:widowControl w:val="0"/>
              <w:tabs>
                <w:tab w:val="left" w:pos="693"/>
              </w:tabs>
              <w:spacing w:line="276" w:lineRule="auto"/>
              <w:contextualSpacing/>
              <w:jc w:val="right"/>
              <w:rPr>
                <w:rFonts w:ascii="Times New Roman" w:hAnsi="Times New Roman"/>
                <w:b/>
                <w:sz w:val="28"/>
                <w:szCs w:val="28"/>
                <w:lang w:val="uk-UA"/>
              </w:rPr>
            </w:pPr>
            <w:r>
              <w:rPr>
                <w:rFonts w:ascii="Times New Roman" w:hAnsi="Times New Roman"/>
                <w:b/>
                <w:sz w:val="28"/>
                <w:szCs w:val="28"/>
                <w:lang w:val="uk-UA"/>
              </w:rPr>
              <w:t>124</w:t>
            </w:r>
          </w:p>
        </w:tc>
      </w:tr>
    </w:tbl>
    <w:p w:rsidR="00DC572B" w:rsidRDefault="00DC572B" w:rsidP="00DC572B">
      <w:pPr>
        <w:rPr>
          <w:rFonts w:ascii="Times New Roman" w:hAnsi="Times New Roman"/>
          <w:b/>
          <w:sz w:val="28"/>
          <w:szCs w:val="28"/>
          <w:lang w:val="uk-UA"/>
        </w:rPr>
      </w:pPr>
      <w:r>
        <w:rPr>
          <w:rFonts w:ascii="Times New Roman" w:hAnsi="Times New Roman"/>
          <w:b/>
          <w:sz w:val="28"/>
          <w:szCs w:val="28"/>
          <w:lang w:val="uk-UA"/>
        </w:rPr>
        <w:br w:type="page"/>
      </w:r>
    </w:p>
    <w:p w:rsidR="00DC572B" w:rsidRDefault="00DC572B" w:rsidP="00DC572B">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АНОТАЦІЯ</w:t>
      </w:r>
    </w:p>
    <w:p w:rsidR="00DC572B" w:rsidRDefault="00DC572B" w:rsidP="00DC572B">
      <w:pPr>
        <w:spacing w:after="0" w:line="360" w:lineRule="auto"/>
        <w:ind w:firstLine="709"/>
        <w:jc w:val="both"/>
        <w:rPr>
          <w:rFonts w:ascii="Times New Roman" w:hAnsi="Times New Roman"/>
          <w:b/>
          <w:sz w:val="28"/>
          <w:szCs w:val="28"/>
          <w:lang w:val="uk-UA"/>
        </w:rPr>
      </w:pPr>
    </w:p>
    <w:p w:rsidR="00DC572B" w:rsidRDefault="00DC572B" w:rsidP="00DC572B">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Скляров Д.Ю. Сучасний стан та шляхи удосконалення обліку, аналізу і аудиту запасів на підприємстві:</w:t>
      </w:r>
      <w:r>
        <w:rPr>
          <w:rFonts w:ascii="Times New Roman" w:hAnsi="Times New Roman"/>
          <w:sz w:val="28"/>
          <w:szCs w:val="28"/>
          <w:lang w:val="uk-UA"/>
        </w:rPr>
        <w:t xml:space="preserve"> Магістерська робота (071 – «Облік і оподаткування») / ОНУ імені І.І. Мечникова. Кафедра </w:t>
      </w:r>
      <w:r>
        <w:rPr>
          <w:rFonts w:ascii="Times New Roman" w:hAnsi="Times New Roman"/>
          <w:sz w:val="28"/>
          <w:szCs w:val="28"/>
        </w:rPr>
        <w:t>обліку</w:t>
      </w:r>
      <w:r w:rsidRPr="00DC572B">
        <w:rPr>
          <w:rFonts w:ascii="Times New Roman" w:hAnsi="Times New Roman"/>
          <w:sz w:val="28"/>
          <w:szCs w:val="28"/>
        </w:rPr>
        <w:t xml:space="preserve"> </w:t>
      </w:r>
      <w:r>
        <w:rPr>
          <w:rFonts w:ascii="Times New Roman" w:hAnsi="Times New Roman"/>
          <w:sz w:val="28"/>
          <w:szCs w:val="28"/>
          <w:lang w:val="uk-UA"/>
        </w:rPr>
        <w:t xml:space="preserve">і оподаткування. Науковий керівник: В.С. Ніценко, д.е.н., професор. – О., 2017. – </w:t>
      </w:r>
      <w:r w:rsidRPr="00DC572B">
        <w:rPr>
          <w:rFonts w:ascii="Times New Roman" w:hAnsi="Times New Roman"/>
          <w:sz w:val="28"/>
          <w:szCs w:val="28"/>
        </w:rPr>
        <w:t>124</w:t>
      </w:r>
      <w:r>
        <w:rPr>
          <w:rFonts w:ascii="Times New Roman" w:hAnsi="Times New Roman"/>
          <w:sz w:val="28"/>
          <w:szCs w:val="28"/>
          <w:lang w:val="uk-UA"/>
        </w:rPr>
        <w:t xml:space="preserve"> с. </w:t>
      </w:r>
    </w:p>
    <w:p w:rsidR="00DC572B" w:rsidRDefault="00DC572B" w:rsidP="00DC572B">
      <w:pPr>
        <w:spacing w:after="0" w:line="360" w:lineRule="auto"/>
        <w:ind w:firstLine="709"/>
        <w:jc w:val="both"/>
        <w:rPr>
          <w:rFonts w:ascii="Times New Roman" w:hAnsi="Times New Roman"/>
          <w:sz w:val="28"/>
          <w:szCs w:val="28"/>
          <w:lang w:val="uk-UA"/>
        </w:rPr>
      </w:pPr>
    </w:p>
    <w:p w:rsidR="00DC572B" w:rsidRDefault="00DC572B" w:rsidP="00DC572B">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Зміст роботи (анотація):</w:t>
      </w:r>
      <w:r>
        <w:rPr>
          <w:rFonts w:ascii="Times New Roman" w:hAnsi="Times New Roman"/>
          <w:sz w:val="28"/>
          <w:szCs w:val="28"/>
          <w:lang w:val="uk-UA"/>
        </w:rPr>
        <w:t xml:space="preserve"> розглянуто наукові основи обліку, аналізу та аудиту запасів на підприємстві; досліджено економічний зміст та завдання обліку, аналізу та аудиту запасів підприємстві; надано організаційно-економічну характеристику досліджуваному базовому підприємству; розглянуті особливості первинного обліку запасів підприємстві; досліджено сучасний стан аналітичного та синтетичного обліку запасів підприємстві; проаналізовано напрями удосконалення обліку, аналізу та аудиту запасів на підприємстві; здійснено аналіз операцій з основними засобами підприємства; досліджено методику проведення аудиту запасів на підприємстві; надано аудиторський висновок з аудиту запасів для досліджуваного базового підприємства.</w:t>
      </w:r>
    </w:p>
    <w:p w:rsidR="00DC572B" w:rsidRDefault="00DC572B" w:rsidP="00DC572B">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Ключові слова:</w:t>
      </w:r>
      <w:r>
        <w:rPr>
          <w:rFonts w:ascii="Times New Roman" w:hAnsi="Times New Roman"/>
          <w:sz w:val="28"/>
          <w:szCs w:val="28"/>
          <w:lang w:val="uk-UA"/>
        </w:rPr>
        <w:t xml:space="preserve"> аналіз, аналітичний та синтетичний облік, аудит, аудиторський висновок, методика, запаси, облік, первинний облік, підприємство, удосконалення.</w:t>
      </w:r>
    </w:p>
    <w:p w:rsidR="001A728C" w:rsidRDefault="001A728C">
      <w:pPr>
        <w:rPr>
          <w:lang w:val="uk-UA"/>
        </w:rPr>
      </w:pPr>
    </w:p>
    <w:p w:rsidR="00DC572B" w:rsidRDefault="00DC572B">
      <w:pPr>
        <w:rPr>
          <w:lang w:val="uk-UA"/>
        </w:rPr>
      </w:pPr>
    </w:p>
    <w:p w:rsidR="00DC572B" w:rsidRDefault="00DC572B">
      <w:pPr>
        <w:rPr>
          <w:lang w:val="uk-UA"/>
        </w:rPr>
      </w:pPr>
    </w:p>
    <w:p w:rsidR="00DC572B" w:rsidRDefault="00DC572B">
      <w:pPr>
        <w:rPr>
          <w:lang w:val="uk-UA"/>
        </w:rPr>
      </w:pPr>
    </w:p>
    <w:p w:rsidR="00DC572B" w:rsidRDefault="00DC572B">
      <w:pPr>
        <w:rPr>
          <w:lang w:val="uk-UA"/>
        </w:rPr>
      </w:pPr>
    </w:p>
    <w:p w:rsidR="00DC572B" w:rsidRDefault="00DC572B">
      <w:pPr>
        <w:rPr>
          <w:lang w:val="uk-UA"/>
        </w:rPr>
      </w:pPr>
    </w:p>
    <w:p w:rsidR="00DC572B" w:rsidRDefault="00DC572B">
      <w:pPr>
        <w:rPr>
          <w:lang w:val="uk-UA"/>
        </w:rPr>
      </w:pPr>
    </w:p>
    <w:p w:rsidR="00DC572B" w:rsidRDefault="00DC572B">
      <w:pPr>
        <w:rPr>
          <w:lang w:val="uk-UA"/>
        </w:rPr>
      </w:pPr>
    </w:p>
    <w:p w:rsidR="00DC572B" w:rsidRDefault="00DC572B">
      <w:pPr>
        <w:rPr>
          <w:lang w:val="uk-UA"/>
        </w:rPr>
      </w:pPr>
    </w:p>
    <w:p w:rsidR="00DC572B" w:rsidRDefault="00DC572B">
      <w:pPr>
        <w:rPr>
          <w:lang w:val="uk-UA"/>
        </w:rPr>
      </w:pPr>
    </w:p>
    <w:p w:rsidR="00DC572B" w:rsidRDefault="00DC572B">
      <w:pPr>
        <w:rPr>
          <w:lang w:val="uk-UA"/>
        </w:rPr>
      </w:pPr>
    </w:p>
    <w:p w:rsidR="00DC572B" w:rsidRDefault="00DC572B" w:rsidP="00DC572B">
      <w:pPr>
        <w:spacing w:after="0" w:line="360" w:lineRule="auto"/>
        <w:jc w:val="center"/>
        <w:rPr>
          <w:rFonts w:ascii="Times New Roman" w:eastAsia="BatangChe" w:hAnsi="Times New Roman"/>
          <w:b/>
          <w:sz w:val="28"/>
          <w:szCs w:val="28"/>
          <w:lang w:val="uk-UA"/>
        </w:rPr>
      </w:pPr>
      <w:r>
        <w:rPr>
          <w:rFonts w:ascii="Times New Roman" w:eastAsia="BatangChe" w:hAnsi="Times New Roman"/>
          <w:b/>
          <w:sz w:val="28"/>
          <w:szCs w:val="28"/>
          <w:lang w:val="uk-UA"/>
        </w:rPr>
        <w:lastRenderedPageBreak/>
        <w:t>ВСТУП</w:t>
      </w:r>
    </w:p>
    <w:p w:rsidR="00DC572B" w:rsidRDefault="00DC572B" w:rsidP="00DC572B">
      <w:pPr>
        <w:suppressAutoHyphens/>
        <w:spacing w:after="0" w:line="360" w:lineRule="auto"/>
        <w:ind w:firstLine="709"/>
        <w:jc w:val="both"/>
        <w:rPr>
          <w:rFonts w:ascii="Times New Roman" w:hAnsi="Times New Roman"/>
          <w:noProof/>
          <w:sz w:val="28"/>
          <w:szCs w:val="28"/>
          <w:lang w:val="uk-UA"/>
        </w:rPr>
      </w:pPr>
    </w:p>
    <w:p w:rsidR="00DC572B" w:rsidRDefault="00DC572B" w:rsidP="00DC572B">
      <w:pPr>
        <w:suppressAutoHyphens/>
        <w:spacing w:after="0" w:line="360" w:lineRule="auto"/>
        <w:ind w:firstLine="709"/>
        <w:jc w:val="both"/>
        <w:rPr>
          <w:rFonts w:ascii="Times New Roman" w:hAnsi="Times New Roman"/>
          <w:b/>
          <w:noProof/>
          <w:sz w:val="28"/>
          <w:szCs w:val="28"/>
          <w:lang w:val="uk-UA"/>
        </w:rPr>
      </w:pPr>
      <w:r>
        <w:rPr>
          <w:rFonts w:ascii="Times New Roman" w:hAnsi="Times New Roman"/>
          <w:b/>
          <w:noProof/>
          <w:sz w:val="28"/>
          <w:szCs w:val="28"/>
          <w:lang w:val="uk-UA"/>
        </w:rPr>
        <w:t>Актуальність теми дослідження</w:t>
      </w:r>
    </w:p>
    <w:p w:rsidR="00DC572B" w:rsidRDefault="00DC572B" w:rsidP="00DC572B">
      <w:pPr>
        <w:suppressAutoHyphens/>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В сучасних економічних умовах господарювання відбуваєються процеси інтерналізації та глобалізації економічних процесів, які повністю змінюють філософію ведення бухгалтерського обліку на підприємствах України незалежно від виду діяльностоі та організаційно-правової форми функціонування. </w:t>
      </w:r>
    </w:p>
    <w:p w:rsidR="00DC572B" w:rsidRDefault="00DC572B" w:rsidP="00DC572B">
      <w:pPr>
        <w:suppressAutoHyphens/>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Особливе місце у системі обліку, аналізу та аудиту посідають запаси підприємства. Саме наявність запасів є свідченням безперебійної роботи підприємств різних сфер функціонування. Для виробничих підприємств частка запасів повинна бути суттєвою, для туристичних – низькою, оскільки вони надають послуги, а не виробляють продукцію, надають послуги з ремонту тощо.</w:t>
      </w:r>
    </w:p>
    <w:p w:rsidR="00DC572B" w:rsidRDefault="00DC572B" w:rsidP="00DC572B">
      <w:pPr>
        <w:suppressAutoHyphens/>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Виходячи з вищесказаного ефективність функціонування підприємства буде тим вищою, чим ефективнісше воно викорситовує свої запаси. Особливо важливим це повиино ьбути в умовах жорсткої конкуренції між підприємствами, гнучкої політики ціонутворення, бонусів (знижок) постійним клієнтам тощо.</w:t>
      </w:r>
    </w:p>
    <w:p w:rsidR="00DC572B" w:rsidRDefault="00DC572B" w:rsidP="00DC572B">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Теоретичні основи обліку та їх методичні основи розкрито в нормативно-правових актах та навчально-методичних працях.</w:t>
      </w:r>
    </w:p>
    <w:p w:rsidR="00DC572B" w:rsidRDefault="00DC572B" w:rsidP="00DC572B">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Методологічну основу складають Кодекси України (Господарський кодекс України та Податковий кодекс України), Закони України (Про бухгалтерський облік та фінансову звітність в Україні, Про аудиторську діяльність), Накази Міністерства фінансів України (Національне положення (стандарт) бухгалтерського обліку 1 «Загальні вимоги до фінансової звітності», Положення (стандарту) бухгалтерського обліку (П(С)БО) 6 «Виправлення помилок і зміни у фінансових звітах», П(С)БО</w:t>
      </w:r>
      <w:r w:rsidRPr="00DC572B">
        <w:rPr>
          <w:rFonts w:ascii="Times New Roman" w:hAnsi="Times New Roman"/>
          <w:sz w:val="28"/>
          <w:szCs w:val="28"/>
          <w:lang w:val="uk-UA"/>
        </w:rPr>
        <w:t xml:space="preserve"> 9 «Запаси»</w:t>
      </w:r>
      <w:r>
        <w:rPr>
          <w:rFonts w:ascii="Times New Roman" w:hAnsi="Times New Roman"/>
          <w:sz w:val="28"/>
          <w:szCs w:val="28"/>
          <w:lang w:val="uk-UA"/>
        </w:rPr>
        <w:t>, П(С)БО</w:t>
      </w:r>
      <w:r w:rsidRPr="00DC572B">
        <w:rPr>
          <w:rFonts w:ascii="Times New Roman" w:hAnsi="Times New Roman"/>
          <w:sz w:val="28"/>
          <w:szCs w:val="28"/>
          <w:lang w:val="uk-UA"/>
        </w:rPr>
        <w:t xml:space="preserve"> 10 «Дебіторська заборгованість»</w:t>
      </w:r>
      <w:r>
        <w:rPr>
          <w:rFonts w:ascii="Times New Roman" w:hAnsi="Times New Roman"/>
          <w:sz w:val="28"/>
          <w:szCs w:val="28"/>
          <w:lang w:val="uk-UA"/>
        </w:rPr>
        <w:t>, П(С)БО</w:t>
      </w:r>
      <w:r w:rsidRPr="00DC572B">
        <w:rPr>
          <w:rFonts w:ascii="Times New Roman" w:hAnsi="Times New Roman"/>
          <w:sz w:val="28"/>
          <w:szCs w:val="28"/>
          <w:lang w:val="uk-UA"/>
        </w:rPr>
        <w:t xml:space="preserve"> 15 «Дохід»</w:t>
      </w:r>
      <w:r>
        <w:rPr>
          <w:rFonts w:ascii="Times New Roman" w:hAnsi="Times New Roman"/>
          <w:sz w:val="28"/>
          <w:szCs w:val="28"/>
          <w:lang w:val="uk-UA"/>
        </w:rPr>
        <w:t>, П(С)БО</w:t>
      </w:r>
      <w:r w:rsidRPr="00DC572B">
        <w:rPr>
          <w:rFonts w:ascii="Times New Roman" w:hAnsi="Times New Roman"/>
          <w:sz w:val="28"/>
          <w:szCs w:val="28"/>
          <w:lang w:val="uk-UA"/>
        </w:rPr>
        <w:t xml:space="preserve"> 16 «Витрати»</w:t>
      </w:r>
      <w:r>
        <w:rPr>
          <w:rFonts w:ascii="Times New Roman" w:hAnsi="Times New Roman"/>
          <w:sz w:val="28"/>
          <w:szCs w:val="28"/>
          <w:lang w:val="uk-UA"/>
        </w:rPr>
        <w:t>, П(С)БО</w:t>
      </w:r>
      <w:r w:rsidRPr="00DC572B">
        <w:rPr>
          <w:rFonts w:ascii="Times New Roman" w:hAnsi="Times New Roman"/>
          <w:sz w:val="28"/>
          <w:szCs w:val="28"/>
          <w:lang w:val="uk-UA"/>
        </w:rPr>
        <w:t xml:space="preserve"> 21 «Вплив змін валютних курсів»</w:t>
      </w:r>
      <w:r>
        <w:rPr>
          <w:rFonts w:ascii="Times New Roman" w:hAnsi="Times New Roman"/>
          <w:sz w:val="28"/>
          <w:szCs w:val="28"/>
          <w:lang w:val="uk-UA"/>
        </w:rPr>
        <w:t>, П(С)БО</w:t>
      </w:r>
      <w:r w:rsidRPr="00DC572B">
        <w:rPr>
          <w:rFonts w:ascii="Times New Roman" w:hAnsi="Times New Roman"/>
          <w:sz w:val="28"/>
          <w:szCs w:val="28"/>
          <w:lang w:val="uk-UA"/>
        </w:rPr>
        <w:t xml:space="preserve"> 31 «Фінансові витрати»</w:t>
      </w:r>
      <w:r>
        <w:rPr>
          <w:rFonts w:ascii="Times New Roman" w:hAnsi="Times New Roman"/>
          <w:sz w:val="28"/>
          <w:szCs w:val="28"/>
          <w:lang w:val="uk-UA"/>
        </w:rPr>
        <w:t xml:space="preserve">, Положення про інвентаризацію активів та зобов’язань, Інструкція про </w:t>
      </w:r>
      <w:r>
        <w:rPr>
          <w:rFonts w:ascii="Times New Roman" w:hAnsi="Times New Roman"/>
          <w:sz w:val="28"/>
          <w:szCs w:val="28"/>
          <w:lang w:val="uk-UA"/>
        </w:rPr>
        <w:lastRenderedPageBreak/>
        <w:t>застосування Плану рахунків бухгалтерського обліку активів, капіталу, зобов'язань і господарських операцій підприємств і організацій тощо), міжнародні стандарти обліку (</w:t>
      </w:r>
      <w:r w:rsidRPr="00DC572B">
        <w:rPr>
          <w:rFonts w:ascii="Times New Roman" w:hAnsi="Times New Roman"/>
          <w:sz w:val="28"/>
          <w:szCs w:val="28"/>
          <w:lang w:val="uk-UA"/>
        </w:rPr>
        <w:t xml:space="preserve">Міжнародний стандарт бухгалтерського обліку </w:t>
      </w:r>
      <w:r>
        <w:rPr>
          <w:rFonts w:ascii="Times New Roman" w:hAnsi="Times New Roman"/>
          <w:sz w:val="28"/>
          <w:szCs w:val="28"/>
          <w:lang w:val="uk-UA"/>
        </w:rPr>
        <w:t xml:space="preserve">(МСБО) </w:t>
      </w:r>
      <w:r w:rsidRPr="00DC572B">
        <w:rPr>
          <w:rFonts w:ascii="Times New Roman" w:hAnsi="Times New Roman"/>
          <w:sz w:val="28"/>
          <w:szCs w:val="28"/>
          <w:lang w:val="uk-UA"/>
        </w:rPr>
        <w:t>2 «Запаси»</w:t>
      </w:r>
      <w:r>
        <w:rPr>
          <w:rFonts w:ascii="Times New Roman" w:hAnsi="Times New Roman"/>
          <w:sz w:val="28"/>
          <w:szCs w:val="28"/>
          <w:lang w:val="uk-UA"/>
        </w:rPr>
        <w:t>) та аудиту (МСА 300 «Планування аудиту фінансової звітності», МСА 315 (переглянутий) «Ідентифікація та оцінка ризиків суттєвих викривлень через розуміння суб’єкта господарювання та його середовища», МСА 320 «Суттєвість при плануванні та проведенні аудиту», МСА 330 «Дії аудитора у відповідь на оцінені ризики», МСА 450 «Оцінювання викривлень, виявлених під час аудиту», МСА 500 «Аудиторські докази», МСА 520 «Аналітичні процедури», МСА 530 «Аудиторська вибірка», МСА 700 (переглянутий) «Формування думки та складання звіту щодо фінансової звітності», МСА 705 (переглянутий) «Модифікації думки у звіті незалежного аудитора»), що застосовуються або прийняті як національні стандарти.</w:t>
      </w:r>
    </w:p>
    <w:p w:rsidR="00DC572B" w:rsidRDefault="00DC572B" w:rsidP="00DC572B">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Теоретичну основу проведеного дослідження складали навчальні та навчально-методичні праці з бухгалтерського обліку запасів, а саме: </w:t>
      </w:r>
      <w:r>
        <w:rPr>
          <w:rFonts w:ascii="Times New Roman" w:hAnsi="Times New Roman"/>
          <w:sz w:val="28"/>
          <w:szCs w:val="28"/>
        </w:rPr>
        <w:t>B</w:t>
      </w:r>
      <w:r w:rsidRPr="00DC572B">
        <w:rPr>
          <w:rFonts w:ascii="Times New Roman" w:hAnsi="Times New Roman"/>
          <w:sz w:val="28"/>
          <w:szCs w:val="28"/>
          <w:lang w:val="uk-UA"/>
        </w:rPr>
        <w:t xml:space="preserve">.В. Бабич, </w:t>
      </w:r>
      <w:r>
        <w:rPr>
          <w:rFonts w:ascii="Times New Roman" w:hAnsi="Times New Roman"/>
          <w:sz w:val="28"/>
          <w:szCs w:val="28"/>
          <w:lang w:val="uk-UA"/>
        </w:rPr>
        <w:t>Є</w:t>
      </w:r>
      <w:r w:rsidRPr="00DC572B">
        <w:rPr>
          <w:rFonts w:ascii="Times New Roman" w:hAnsi="Times New Roman"/>
          <w:sz w:val="28"/>
          <w:szCs w:val="28"/>
          <w:lang w:val="uk-UA"/>
        </w:rPr>
        <w:t>.</w:t>
      </w:r>
      <w:r>
        <w:rPr>
          <w:rFonts w:ascii="Times New Roman" w:hAnsi="Times New Roman"/>
          <w:sz w:val="28"/>
          <w:szCs w:val="28"/>
          <w:lang w:val="uk-UA"/>
        </w:rPr>
        <w:t>І</w:t>
      </w:r>
      <w:r w:rsidRPr="00DC572B">
        <w:rPr>
          <w:rFonts w:ascii="Times New Roman" w:hAnsi="Times New Roman"/>
          <w:sz w:val="28"/>
          <w:szCs w:val="28"/>
          <w:lang w:val="uk-UA"/>
        </w:rPr>
        <w:t>. Свидерский</w:t>
      </w:r>
      <w:r>
        <w:rPr>
          <w:rFonts w:ascii="Times New Roman" w:hAnsi="Times New Roman"/>
          <w:sz w:val="28"/>
          <w:szCs w:val="28"/>
          <w:lang w:val="uk-UA"/>
        </w:rPr>
        <w:t xml:space="preserve">, </w:t>
      </w:r>
      <w:r w:rsidRPr="00DC572B">
        <w:rPr>
          <w:rFonts w:ascii="Times New Roman" w:hAnsi="Times New Roman"/>
          <w:sz w:val="28"/>
          <w:szCs w:val="28"/>
          <w:lang w:val="uk-UA"/>
        </w:rPr>
        <w:t>Ф.Ф. Бутинець</w:t>
      </w:r>
      <w:r>
        <w:rPr>
          <w:rFonts w:ascii="Times New Roman" w:hAnsi="Times New Roman"/>
          <w:sz w:val="28"/>
          <w:szCs w:val="28"/>
          <w:lang w:val="uk-UA"/>
        </w:rPr>
        <w:t xml:space="preserve">, </w:t>
      </w:r>
      <w:r w:rsidRPr="00DC572B">
        <w:rPr>
          <w:rFonts w:ascii="Times New Roman" w:hAnsi="Times New Roman"/>
          <w:sz w:val="28"/>
          <w:szCs w:val="28"/>
          <w:lang w:val="uk-UA"/>
        </w:rPr>
        <w:t>А.М. Коваленко</w:t>
      </w:r>
      <w:r>
        <w:rPr>
          <w:rFonts w:ascii="Times New Roman" w:hAnsi="Times New Roman"/>
          <w:sz w:val="28"/>
          <w:szCs w:val="28"/>
          <w:lang w:val="uk-UA"/>
        </w:rPr>
        <w:t xml:space="preserve">, </w:t>
      </w:r>
      <w:r w:rsidRPr="00DC572B">
        <w:rPr>
          <w:rFonts w:ascii="Times New Roman" w:hAnsi="Times New Roman"/>
          <w:sz w:val="28"/>
          <w:szCs w:val="28"/>
          <w:lang w:val="uk-UA"/>
        </w:rPr>
        <w:t>М.Ф Огійчук, В.Я. Плаксієнко, Л.Г. Панченко</w:t>
      </w:r>
      <w:r>
        <w:rPr>
          <w:rFonts w:ascii="Times New Roman" w:hAnsi="Times New Roman"/>
          <w:sz w:val="28"/>
          <w:szCs w:val="28"/>
          <w:lang w:val="uk-UA"/>
        </w:rPr>
        <w:t xml:space="preserve">, </w:t>
      </w:r>
      <w:r w:rsidRPr="00DC572B">
        <w:rPr>
          <w:rFonts w:ascii="Times New Roman" w:hAnsi="Times New Roman"/>
          <w:sz w:val="28"/>
          <w:szCs w:val="28"/>
          <w:lang w:val="uk-UA"/>
        </w:rPr>
        <w:t>.Л. Хом’як, В.І. Лемішовськ</w:t>
      </w:r>
      <w:r>
        <w:rPr>
          <w:rFonts w:ascii="Times New Roman" w:hAnsi="Times New Roman"/>
          <w:sz w:val="28"/>
          <w:szCs w:val="28"/>
          <w:lang w:val="uk-UA"/>
        </w:rPr>
        <w:t xml:space="preserve">ий, </w:t>
      </w:r>
      <w:r w:rsidRPr="00DC572B">
        <w:rPr>
          <w:rFonts w:ascii="Times New Roman" w:hAnsi="Times New Roman"/>
          <w:sz w:val="28"/>
          <w:szCs w:val="28"/>
          <w:lang w:val="uk-UA"/>
        </w:rPr>
        <w:t>К. Друр</w:t>
      </w:r>
      <w:r>
        <w:rPr>
          <w:rFonts w:ascii="Times New Roman" w:hAnsi="Times New Roman"/>
          <w:sz w:val="28"/>
          <w:szCs w:val="28"/>
          <w:lang w:val="uk-UA"/>
        </w:rPr>
        <w:t xml:space="preserve">і, </w:t>
      </w:r>
      <w:r w:rsidRPr="00DC572B">
        <w:rPr>
          <w:rFonts w:ascii="Times New Roman" w:hAnsi="Times New Roman"/>
          <w:sz w:val="28"/>
          <w:szCs w:val="28"/>
          <w:lang w:val="uk-UA"/>
        </w:rPr>
        <w:t>Ю.Г.</w:t>
      </w:r>
      <w:r>
        <w:rPr>
          <w:rFonts w:ascii="Times New Roman" w:hAnsi="Times New Roman"/>
          <w:sz w:val="28"/>
          <w:szCs w:val="28"/>
          <w:lang w:val="uk-UA"/>
        </w:rPr>
        <w:t xml:space="preserve"> </w:t>
      </w:r>
      <w:r w:rsidRPr="00DC572B">
        <w:rPr>
          <w:rFonts w:ascii="Times New Roman" w:hAnsi="Times New Roman"/>
          <w:sz w:val="28"/>
          <w:szCs w:val="28"/>
          <w:lang w:val="uk-UA"/>
        </w:rPr>
        <w:t>Кім</w:t>
      </w:r>
      <w:r>
        <w:rPr>
          <w:rFonts w:ascii="Times New Roman" w:hAnsi="Times New Roman"/>
          <w:sz w:val="28"/>
          <w:szCs w:val="28"/>
          <w:lang w:val="uk-UA"/>
        </w:rPr>
        <w:t xml:space="preserve">, </w:t>
      </w:r>
      <w:r w:rsidRPr="00DC572B">
        <w:rPr>
          <w:rFonts w:ascii="Times New Roman" w:hAnsi="Times New Roman"/>
          <w:sz w:val="28"/>
          <w:szCs w:val="28"/>
          <w:lang w:val="uk-UA"/>
        </w:rPr>
        <w:t>М.Г. Михайлов, М.І. Телегунь, О.П. Славкова</w:t>
      </w:r>
      <w:r>
        <w:rPr>
          <w:rFonts w:ascii="Times New Roman" w:hAnsi="Times New Roman"/>
          <w:sz w:val="28"/>
          <w:szCs w:val="28"/>
          <w:lang w:val="uk-UA"/>
        </w:rPr>
        <w:t xml:space="preserve">, </w:t>
      </w:r>
      <w:r w:rsidRPr="00DC572B">
        <w:rPr>
          <w:rFonts w:ascii="Times New Roman" w:hAnsi="Times New Roman"/>
          <w:sz w:val="28"/>
          <w:szCs w:val="28"/>
          <w:lang w:val="uk-UA"/>
        </w:rPr>
        <w:t>О.О. Одношевна</w:t>
      </w:r>
      <w:r>
        <w:rPr>
          <w:rFonts w:ascii="Times New Roman" w:hAnsi="Times New Roman"/>
          <w:sz w:val="28"/>
          <w:szCs w:val="28"/>
          <w:lang w:val="uk-UA"/>
        </w:rPr>
        <w:t xml:space="preserve">, Л.Ш. Олійник, </w:t>
      </w:r>
      <w:r w:rsidRPr="00DC572B">
        <w:rPr>
          <w:rFonts w:ascii="Times New Roman" w:hAnsi="Times New Roman"/>
          <w:sz w:val="28"/>
          <w:szCs w:val="28"/>
          <w:lang w:val="uk-UA"/>
        </w:rPr>
        <w:t>М.С. Пушкар</w:t>
      </w:r>
      <w:r>
        <w:rPr>
          <w:rFonts w:ascii="Times New Roman" w:hAnsi="Times New Roman"/>
          <w:sz w:val="28"/>
          <w:szCs w:val="28"/>
          <w:lang w:val="uk-UA"/>
        </w:rPr>
        <w:t xml:space="preserve">, Ю.І. Рижиков, </w:t>
      </w:r>
      <w:r w:rsidRPr="00DC572B">
        <w:rPr>
          <w:rFonts w:ascii="Times New Roman" w:hAnsi="Times New Roman"/>
          <w:sz w:val="28"/>
          <w:szCs w:val="28"/>
          <w:lang w:val="uk-UA"/>
        </w:rPr>
        <w:t>І.Б. Садовська</w:t>
      </w:r>
      <w:r>
        <w:rPr>
          <w:rFonts w:ascii="Times New Roman" w:hAnsi="Times New Roman"/>
          <w:sz w:val="28"/>
          <w:szCs w:val="28"/>
          <w:lang w:val="uk-UA"/>
        </w:rPr>
        <w:t xml:space="preserve">, </w:t>
      </w:r>
      <w:r w:rsidRPr="00DC572B">
        <w:rPr>
          <w:rFonts w:ascii="Times New Roman" w:hAnsi="Times New Roman"/>
          <w:sz w:val="28"/>
          <w:szCs w:val="28"/>
          <w:lang w:val="uk-UA"/>
        </w:rPr>
        <w:t>Т.М. Сєрікова, В.Д. Понікаров, Є.П. Кожанова, І.П. Отенко</w:t>
      </w:r>
      <w:r>
        <w:rPr>
          <w:rFonts w:ascii="Times New Roman" w:hAnsi="Times New Roman"/>
          <w:sz w:val="28"/>
          <w:szCs w:val="28"/>
          <w:lang w:val="uk-UA"/>
        </w:rPr>
        <w:t xml:space="preserve">, </w:t>
      </w:r>
      <w:r w:rsidRPr="00DC572B">
        <w:rPr>
          <w:rFonts w:ascii="Times New Roman" w:hAnsi="Times New Roman"/>
          <w:sz w:val="28"/>
          <w:szCs w:val="28"/>
          <w:lang w:val="uk-UA"/>
        </w:rPr>
        <w:t>А.М. Стельмащук, П.С. Смоленюк</w:t>
      </w:r>
      <w:r>
        <w:rPr>
          <w:rFonts w:ascii="Times New Roman" w:hAnsi="Times New Roman"/>
          <w:sz w:val="28"/>
          <w:szCs w:val="28"/>
          <w:lang w:val="uk-UA"/>
        </w:rPr>
        <w:t xml:space="preserve">, </w:t>
      </w:r>
      <w:r w:rsidRPr="00DC572B">
        <w:rPr>
          <w:rFonts w:ascii="Times New Roman" w:hAnsi="Times New Roman"/>
          <w:sz w:val="28"/>
          <w:szCs w:val="28"/>
          <w:lang w:val="uk-UA"/>
        </w:rPr>
        <w:t>Н.М. Ткаченко</w:t>
      </w:r>
      <w:r>
        <w:rPr>
          <w:rFonts w:ascii="Times New Roman" w:hAnsi="Times New Roman"/>
          <w:sz w:val="28"/>
          <w:szCs w:val="28"/>
          <w:lang w:val="uk-UA"/>
        </w:rPr>
        <w:t xml:space="preserve">, </w:t>
      </w:r>
      <w:r w:rsidRPr="00DC572B">
        <w:rPr>
          <w:rFonts w:ascii="Times New Roman" w:hAnsi="Times New Roman"/>
          <w:sz w:val="28"/>
          <w:szCs w:val="28"/>
          <w:lang w:val="uk-UA"/>
        </w:rPr>
        <w:t>Н.В. Чебанова,  Ю.А. Василенко</w:t>
      </w:r>
      <w:r>
        <w:rPr>
          <w:rFonts w:ascii="Times New Roman" w:hAnsi="Times New Roman"/>
          <w:sz w:val="28"/>
          <w:szCs w:val="28"/>
          <w:lang w:val="uk-UA"/>
        </w:rPr>
        <w:t>.</w:t>
      </w:r>
    </w:p>
    <w:p w:rsidR="00DC572B" w:rsidRDefault="00DC572B" w:rsidP="00DC572B">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Теоретичній основі економічного аналізу запасів на підприємствах присвячені навчально-методичні праці таких вчених, як: В.І. Стражев, Л.А. Богданівська, Г.Г. Віногоров, О.Ф. Моргун, </w:t>
      </w:r>
      <w:r w:rsidRPr="00DC572B">
        <w:rPr>
          <w:rFonts w:ascii="Times New Roman" w:hAnsi="Times New Roman"/>
          <w:sz w:val="28"/>
          <w:szCs w:val="28"/>
          <w:lang w:val="uk-UA"/>
        </w:rPr>
        <w:t>З.В. Герасимчук, І.М. Вахович</w:t>
      </w:r>
      <w:r>
        <w:rPr>
          <w:rFonts w:ascii="Times New Roman" w:hAnsi="Times New Roman"/>
          <w:sz w:val="28"/>
          <w:szCs w:val="28"/>
          <w:lang w:val="uk-UA"/>
        </w:rPr>
        <w:t xml:space="preserve">, А.І. Ільїн, </w:t>
      </w:r>
      <w:r w:rsidRPr="00DC572B">
        <w:rPr>
          <w:rFonts w:ascii="Times New Roman" w:hAnsi="Times New Roman"/>
          <w:sz w:val="28"/>
          <w:szCs w:val="28"/>
          <w:lang w:val="uk-UA"/>
        </w:rPr>
        <w:t>В.М. Мельничук</w:t>
      </w:r>
      <w:r>
        <w:rPr>
          <w:rFonts w:ascii="Times New Roman" w:hAnsi="Times New Roman"/>
          <w:sz w:val="28"/>
          <w:szCs w:val="28"/>
          <w:lang w:val="uk-UA"/>
        </w:rPr>
        <w:t xml:space="preserve">, </w:t>
      </w:r>
      <w:r w:rsidRPr="00DC572B">
        <w:rPr>
          <w:rFonts w:ascii="Times New Roman" w:hAnsi="Times New Roman"/>
          <w:sz w:val="28"/>
          <w:szCs w:val="28"/>
          <w:lang w:val="uk-UA"/>
        </w:rPr>
        <w:t>Є.В. Мних</w:t>
      </w:r>
      <w:r>
        <w:rPr>
          <w:rFonts w:ascii="Times New Roman" w:hAnsi="Times New Roman"/>
          <w:sz w:val="28"/>
          <w:szCs w:val="28"/>
          <w:lang w:val="uk-UA"/>
        </w:rPr>
        <w:t xml:space="preserve">, </w:t>
      </w:r>
      <w:r w:rsidRPr="00DC572B">
        <w:rPr>
          <w:rFonts w:ascii="Times New Roman" w:hAnsi="Times New Roman"/>
          <w:sz w:val="28"/>
          <w:szCs w:val="28"/>
          <w:lang w:val="uk-UA"/>
        </w:rPr>
        <w:t>С.З. Мошенський, О. В. Олійник</w:t>
      </w:r>
      <w:r>
        <w:rPr>
          <w:rFonts w:ascii="Times New Roman" w:hAnsi="Times New Roman"/>
          <w:sz w:val="28"/>
          <w:szCs w:val="28"/>
          <w:lang w:val="uk-UA"/>
        </w:rPr>
        <w:t xml:space="preserve">, </w:t>
      </w:r>
      <w:r w:rsidRPr="00DC572B">
        <w:rPr>
          <w:rFonts w:ascii="Times New Roman" w:hAnsi="Times New Roman"/>
          <w:sz w:val="28"/>
          <w:szCs w:val="28"/>
          <w:lang w:val="uk-UA"/>
        </w:rPr>
        <w:t>С.Ф. Покропивний</w:t>
      </w:r>
      <w:r>
        <w:rPr>
          <w:rFonts w:ascii="Times New Roman" w:hAnsi="Times New Roman"/>
          <w:sz w:val="28"/>
          <w:szCs w:val="28"/>
          <w:lang w:val="uk-UA"/>
        </w:rPr>
        <w:t xml:space="preserve">, </w:t>
      </w:r>
      <w:r w:rsidRPr="00DC572B">
        <w:rPr>
          <w:rFonts w:ascii="Times New Roman" w:hAnsi="Times New Roman"/>
          <w:sz w:val="28"/>
          <w:szCs w:val="28"/>
          <w:lang w:val="uk-UA"/>
        </w:rPr>
        <w:t>Т.О. Примак</w:t>
      </w:r>
      <w:r>
        <w:rPr>
          <w:rFonts w:ascii="Times New Roman" w:hAnsi="Times New Roman"/>
          <w:sz w:val="28"/>
          <w:szCs w:val="28"/>
          <w:lang w:val="uk-UA"/>
        </w:rPr>
        <w:t xml:space="preserve">, </w:t>
      </w:r>
      <w:r w:rsidRPr="00DC572B">
        <w:rPr>
          <w:rFonts w:ascii="Times New Roman" w:hAnsi="Times New Roman"/>
          <w:sz w:val="28"/>
          <w:szCs w:val="28"/>
          <w:lang w:val="uk-UA"/>
        </w:rPr>
        <w:t>Т.М. Сєрікова, В.Д. Понікаров, Є.П. Кожанова, І.П. Отенко</w:t>
      </w:r>
      <w:r>
        <w:rPr>
          <w:rFonts w:ascii="Times New Roman" w:hAnsi="Times New Roman"/>
          <w:sz w:val="28"/>
          <w:szCs w:val="28"/>
          <w:lang w:val="uk-UA"/>
        </w:rPr>
        <w:t xml:space="preserve">, </w:t>
      </w:r>
      <w:r w:rsidRPr="00DC572B">
        <w:rPr>
          <w:rFonts w:ascii="Times New Roman" w:hAnsi="Times New Roman"/>
          <w:sz w:val="28"/>
          <w:szCs w:val="28"/>
          <w:lang w:val="uk-UA"/>
        </w:rPr>
        <w:t>Л.Я. Тринька, О.В. Липчанськ</w:t>
      </w:r>
      <w:r>
        <w:rPr>
          <w:rFonts w:ascii="Times New Roman" w:hAnsi="Times New Roman"/>
          <w:sz w:val="28"/>
          <w:szCs w:val="28"/>
          <w:lang w:val="uk-UA"/>
        </w:rPr>
        <w:t>а</w:t>
      </w:r>
      <w:r w:rsidRPr="00DC572B">
        <w:rPr>
          <w:rFonts w:ascii="Times New Roman" w:hAnsi="Times New Roman"/>
          <w:sz w:val="28"/>
          <w:szCs w:val="28"/>
          <w:lang w:val="uk-UA"/>
        </w:rPr>
        <w:t xml:space="preserve"> (Іванчук)</w:t>
      </w:r>
      <w:r>
        <w:rPr>
          <w:rFonts w:ascii="Times New Roman" w:hAnsi="Times New Roman"/>
          <w:sz w:val="28"/>
          <w:szCs w:val="28"/>
          <w:lang w:val="uk-UA"/>
        </w:rPr>
        <w:t>, С.Б. Барнгольц, Г.М. Тацій.</w:t>
      </w:r>
    </w:p>
    <w:p w:rsidR="00DC572B" w:rsidRDefault="00DC572B" w:rsidP="00DC572B">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Основи аудиту запасів відображені в навчальних та навчально-методичних працях вітчизняних вчених, зокрема: </w:t>
      </w:r>
      <w:r w:rsidRPr="00DC572B">
        <w:rPr>
          <w:rFonts w:ascii="Times New Roman" w:hAnsi="Times New Roman"/>
          <w:sz w:val="28"/>
          <w:szCs w:val="28"/>
          <w:lang w:val="uk-UA"/>
        </w:rPr>
        <w:t>О.А. Андренко</w:t>
      </w:r>
      <w:r>
        <w:rPr>
          <w:rFonts w:ascii="Times New Roman" w:hAnsi="Times New Roman"/>
          <w:sz w:val="28"/>
          <w:szCs w:val="28"/>
          <w:lang w:val="uk-UA"/>
        </w:rPr>
        <w:t xml:space="preserve">, </w:t>
      </w:r>
      <w:r w:rsidRPr="00DC572B">
        <w:rPr>
          <w:rFonts w:ascii="Times New Roman" w:hAnsi="Times New Roman"/>
          <w:sz w:val="28"/>
          <w:szCs w:val="28"/>
          <w:lang w:val="uk-UA"/>
        </w:rPr>
        <w:t>П.Й. Атамас</w:t>
      </w:r>
      <w:r>
        <w:rPr>
          <w:rFonts w:ascii="Times New Roman" w:hAnsi="Times New Roman"/>
          <w:sz w:val="28"/>
          <w:szCs w:val="28"/>
          <w:lang w:val="uk-UA"/>
        </w:rPr>
        <w:t xml:space="preserve">, </w:t>
      </w:r>
      <w:r w:rsidRPr="00DC572B">
        <w:rPr>
          <w:rFonts w:ascii="Times New Roman" w:hAnsi="Times New Roman"/>
          <w:sz w:val="28"/>
          <w:szCs w:val="28"/>
          <w:lang w:val="uk-UA"/>
        </w:rPr>
        <w:t>О.А. Петрик, В.О. Зотов, Б.В. Кудрицький</w:t>
      </w:r>
      <w:r>
        <w:rPr>
          <w:rFonts w:ascii="Times New Roman" w:hAnsi="Times New Roman"/>
          <w:sz w:val="28"/>
          <w:szCs w:val="28"/>
          <w:lang w:val="uk-UA"/>
        </w:rPr>
        <w:t xml:space="preserve">, </w:t>
      </w:r>
      <w:r w:rsidRPr="00DC572B">
        <w:rPr>
          <w:rFonts w:ascii="Times New Roman" w:hAnsi="Times New Roman"/>
          <w:sz w:val="28"/>
          <w:szCs w:val="28"/>
          <w:lang w:val="uk-UA"/>
        </w:rPr>
        <w:t>Л.П. Кулаковська, Ю.В. Піча</w:t>
      </w:r>
      <w:r>
        <w:rPr>
          <w:rFonts w:ascii="Times New Roman" w:hAnsi="Times New Roman"/>
          <w:sz w:val="28"/>
          <w:szCs w:val="28"/>
          <w:lang w:val="uk-UA"/>
        </w:rPr>
        <w:t xml:space="preserve">, О.А. </w:t>
      </w:r>
      <w:r>
        <w:rPr>
          <w:rFonts w:ascii="Times New Roman" w:hAnsi="Times New Roman"/>
          <w:sz w:val="28"/>
          <w:szCs w:val="28"/>
          <w:lang w:val="uk-UA"/>
        </w:rPr>
        <w:lastRenderedPageBreak/>
        <w:t xml:space="preserve">Петрик, В.Я. Савченко, Д.Є. Свідерський, </w:t>
      </w:r>
      <w:r w:rsidRPr="00DC572B">
        <w:rPr>
          <w:rFonts w:ascii="Times New Roman" w:hAnsi="Times New Roman"/>
          <w:sz w:val="28"/>
          <w:szCs w:val="28"/>
          <w:lang w:val="uk-UA"/>
        </w:rPr>
        <w:t>Т.М. Сєрікова, В.Д. Понікаров, Є.П. Кожанова, І.П. Отенко</w:t>
      </w:r>
      <w:r>
        <w:rPr>
          <w:rFonts w:ascii="Times New Roman" w:hAnsi="Times New Roman"/>
          <w:sz w:val="28"/>
          <w:szCs w:val="28"/>
          <w:lang w:val="uk-UA"/>
        </w:rPr>
        <w:t xml:space="preserve">, М.В. Ступінська, </w:t>
      </w:r>
      <w:r w:rsidRPr="00DC572B">
        <w:rPr>
          <w:rFonts w:ascii="Times New Roman" w:hAnsi="Times New Roman"/>
          <w:sz w:val="28"/>
          <w:szCs w:val="28"/>
          <w:lang w:val="uk-UA"/>
        </w:rPr>
        <w:t>К.О. Утенкова</w:t>
      </w:r>
      <w:r>
        <w:rPr>
          <w:rFonts w:ascii="Times New Roman" w:hAnsi="Times New Roman"/>
          <w:sz w:val="28"/>
          <w:szCs w:val="28"/>
          <w:lang w:val="uk-UA"/>
        </w:rPr>
        <w:t xml:space="preserve">, </w:t>
      </w:r>
    </w:p>
    <w:p w:rsidR="00DC572B" w:rsidRDefault="00DC572B" w:rsidP="00DC572B">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Наукове підґрунтя бухгалтерського обліку запасів закладено у дослідженнях вітчизняних вчених, а саме: С.В. Андрос, </w:t>
      </w:r>
      <w:r w:rsidRPr="00DC572B">
        <w:rPr>
          <w:rFonts w:ascii="Times New Roman" w:hAnsi="Times New Roman"/>
          <w:sz w:val="28"/>
          <w:szCs w:val="28"/>
          <w:lang w:val="uk-UA"/>
        </w:rPr>
        <w:t>К.Л. Багрій</w:t>
      </w:r>
      <w:r>
        <w:rPr>
          <w:rFonts w:ascii="Times New Roman" w:hAnsi="Times New Roman"/>
          <w:sz w:val="28"/>
          <w:szCs w:val="28"/>
          <w:lang w:val="uk-UA"/>
        </w:rPr>
        <w:t xml:space="preserve">, </w:t>
      </w:r>
      <w:r w:rsidRPr="00DC572B">
        <w:rPr>
          <w:rFonts w:ascii="Times New Roman" w:hAnsi="Times New Roman"/>
          <w:sz w:val="28"/>
          <w:szCs w:val="28"/>
          <w:lang w:val="uk-UA"/>
        </w:rPr>
        <w:t>І. Басіста</w:t>
      </w:r>
      <w:r>
        <w:rPr>
          <w:rFonts w:ascii="Times New Roman" w:hAnsi="Times New Roman"/>
          <w:sz w:val="28"/>
          <w:szCs w:val="28"/>
          <w:lang w:val="uk-UA"/>
        </w:rPr>
        <w:t xml:space="preserve">, Н. Білуха, О. Лиско, </w:t>
      </w:r>
      <w:r w:rsidRPr="00DC572B">
        <w:rPr>
          <w:rFonts w:ascii="Times New Roman" w:hAnsi="Times New Roman"/>
          <w:sz w:val="28"/>
          <w:szCs w:val="28"/>
          <w:lang w:val="uk-UA"/>
        </w:rPr>
        <w:t>І.А. Бержанір, Т.А. Демченко, А.А. Кістол</w:t>
      </w:r>
      <w:r>
        <w:rPr>
          <w:rFonts w:ascii="Times New Roman" w:hAnsi="Times New Roman"/>
          <w:sz w:val="28"/>
          <w:szCs w:val="28"/>
          <w:lang w:val="uk-UA"/>
        </w:rPr>
        <w:t xml:space="preserve">, </w:t>
      </w:r>
      <w:r>
        <w:rPr>
          <w:rFonts w:ascii="Times New Roman" w:eastAsia="Arial Unicode MS" w:hAnsi="Times New Roman"/>
          <w:sz w:val="28"/>
          <w:szCs w:val="28"/>
          <w:lang w:val="uk-UA"/>
        </w:rPr>
        <w:t xml:space="preserve">/ Л.В. Бурдейна, </w:t>
      </w:r>
      <w:r w:rsidRPr="00DC572B">
        <w:rPr>
          <w:rFonts w:ascii="Times New Roman" w:hAnsi="Times New Roman"/>
          <w:sz w:val="28"/>
          <w:szCs w:val="28"/>
          <w:lang w:val="uk-UA"/>
        </w:rPr>
        <w:t>Ф.Ф. Бутинець</w:t>
      </w:r>
      <w:r>
        <w:rPr>
          <w:rFonts w:ascii="Times New Roman" w:hAnsi="Times New Roman"/>
          <w:sz w:val="28"/>
          <w:szCs w:val="28"/>
          <w:lang w:val="uk-UA"/>
        </w:rPr>
        <w:t xml:space="preserve">, </w:t>
      </w:r>
      <w:r w:rsidRPr="00DC572B">
        <w:rPr>
          <w:rFonts w:ascii="Times New Roman" w:hAnsi="Times New Roman"/>
          <w:sz w:val="28"/>
          <w:szCs w:val="28"/>
          <w:lang w:val="uk-UA"/>
        </w:rPr>
        <w:t>О. Бухтатий</w:t>
      </w:r>
      <w:r>
        <w:rPr>
          <w:rFonts w:ascii="Times New Roman" w:hAnsi="Times New Roman"/>
          <w:sz w:val="28"/>
          <w:szCs w:val="28"/>
          <w:lang w:val="uk-UA"/>
        </w:rPr>
        <w:t xml:space="preserve">, </w:t>
      </w:r>
      <w:r w:rsidRPr="00DC572B">
        <w:rPr>
          <w:rFonts w:ascii="Times New Roman" w:hAnsi="Times New Roman"/>
          <w:sz w:val="28"/>
          <w:szCs w:val="28"/>
          <w:lang w:val="uk-UA"/>
        </w:rPr>
        <w:t>О.В. Горбенко, Т.Ю. Царенок</w:t>
      </w:r>
      <w:r>
        <w:rPr>
          <w:rFonts w:ascii="Times New Roman" w:hAnsi="Times New Roman"/>
          <w:sz w:val="28"/>
          <w:szCs w:val="28"/>
          <w:lang w:val="uk-UA"/>
        </w:rPr>
        <w:t xml:space="preserve">, </w:t>
      </w:r>
      <w:r w:rsidRPr="00DC572B">
        <w:rPr>
          <w:rFonts w:ascii="Times New Roman" w:hAnsi="Times New Roman"/>
          <w:sz w:val="28"/>
          <w:szCs w:val="28"/>
          <w:lang w:val="uk-UA"/>
        </w:rPr>
        <w:t>С. Дерев'янко</w:t>
      </w:r>
      <w:r>
        <w:rPr>
          <w:rFonts w:ascii="Times New Roman" w:hAnsi="Times New Roman"/>
          <w:sz w:val="28"/>
          <w:szCs w:val="28"/>
          <w:lang w:val="uk-UA"/>
        </w:rPr>
        <w:t xml:space="preserve">, </w:t>
      </w:r>
      <w:r w:rsidRPr="00DC572B">
        <w:rPr>
          <w:rFonts w:ascii="Times New Roman" w:hAnsi="Times New Roman"/>
          <w:sz w:val="28"/>
          <w:szCs w:val="28"/>
          <w:lang w:val="uk-UA"/>
        </w:rPr>
        <w:t>А.В. Дмитренко, А.О. Слєпова</w:t>
      </w:r>
      <w:r>
        <w:rPr>
          <w:rFonts w:ascii="Times New Roman" w:hAnsi="Times New Roman"/>
          <w:sz w:val="28"/>
          <w:szCs w:val="28"/>
          <w:lang w:val="uk-UA"/>
        </w:rPr>
        <w:t xml:space="preserve">, </w:t>
      </w:r>
      <w:r w:rsidRPr="00DC572B">
        <w:rPr>
          <w:rFonts w:ascii="Times New Roman" w:hAnsi="Times New Roman"/>
          <w:sz w:val="28"/>
          <w:szCs w:val="28"/>
          <w:lang w:val="uk-UA"/>
        </w:rPr>
        <w:t>Н.Г. Карпенко</w:t>
      </w:r>
      <w:r>
        <w:rPr>
          <w:rFonts w:ascii="Times New Roman" w:hAnsi="Times New Roman"/>
          <w:sz w:val="28"/>
          <w:szCs w:val="28"/>
          <w:lang w:val="uk-UA"/>
        </w:rPr>
        <w:t xml:space="preserve">, </w:t>
      </w:r>
      <w:r w:rsidRPr="00DC572B">
        <w:rPr>
          <w:rFonts w:ascii="Times New Roman" w:hAnsi="Times New Roman"/>
          <w:sz w:val="28"/>
          <w:szCs w:val="28"/>
          <w:lang w:val="uk-UA"/>
        </w:rPr>
        <w:t>М.О. Козлова</w:t>
      </w:r>
      <w:r>
        <w:rPr>
          <w:rFonts w:ascii="Times New Roman" w:hAnsi="Times New Roman"/>
          <w:sz w:val="28"/>
          <w:szCs w:val="28"/>
          <w:lang w:val="uk-UA"/>
        </w:rPr>
        <w:t xml:space="preserve">, </w:t>
      </w:r>
      <w:r w:rsidRPr="00DC572B">
        <w:rPr>
          <w:rFonts w:ascii="Times New Roman" w:hAnsi="Times New Roman"/>
          <w:sz w:val="28"/>
          <w:szCs w:val="28"/>
          <w:lang w:val="uk-UA"/>
        </w:rPr>
        <w:t>О.А. Лаговська</w:t>
      </w:r>
      <w:r>
        <w:rPr>
          <w:rFonts w:ascii="Times New Roman" w:hAnsi="Times New Roman"/>
          <w:sz w:val="28"/>
          <w:szCs w:val="28"/>
          <w:lang w:val="uk-UA"/>
        </w:rPr>
        <w:t xml:space="preserve">, </w:t>
      </w:r>
      <w:r w:rsidRPr="00DC572B">
        <w:rPr>
          <w:rFonts w:ascii="Times New Roman" w:hAnsi="Times New Roman"/>
          <w:sz w:val="28"/>
          <w:szCs w:val="28"/>
          <w:lang w:val="uk-UA"/>
        </w:rPr>
        <w:t>С.Ф. Легенчук</w:t>
      </w:r>
      <w:r>
        <w:rPr>
          <w:rFonts w:ascii="Times New Roman" w:hAnsi="Times New Roman"/>
          <w:sz w:val="28"/>
          <w:szCs w:val="28"/>
          <w:lang w:val="uk-UA"/>
        </w:rPr>
        <w:t xml:space="preserve">, </w:t>
      </w:r>
      <w:r w:rsidRPr="00DC572B">
        <w:rPr>
          <w:rFonts w:ascii="Times New Roman" w:hAnsi="Times New Roman"/>
          <w:sz w:val="28"/>
          <w:szCs w:val="28"/>
          <w:lang w:val="uk-UA"/>
        </w:rPr>
        <w:t>О.В. Лишиленко</w:t>
      </w:r>
      <w:r>
        <w:rPr>
          <w:rFonts w:ascii="Times New Roman" w:hAnsi="Times New Roman"/>
          <w:sz w:val="28"/>
          <w:szCs w:val="28"/>
          <w:lang w:val="uk-UA"/>
        </w:rPr>
        <w:t xml:space="preserve">, </w:t>
      </w:r>
      <w:r w:rsidRPr="00DC572B">
        <w:rPr>
          <w:rFonts w:ascii="Times New Roman" w:hAnsi="Times New Roman"/>
          <w:sz w:val="28"/>
          <w:szCs w:val="28"/>
          <w:lang w:val="uk-UA"/>
        </w:rPr>
        <w:t>Д.В. Людвенко, Т.В. Плюшко</w:t>
      </w:r>
      <w:r>
        <w:rPr>
          <w:rFonts w:ascii="Times New Roman" w:hAnsi="Times New Roman"/>
          <w:sz w:val="28"/>
          <w:szCs w:val="28"/>
          <w:lang w:val="uk-UA"/>
        </w:rPr>
        <w:t xml:space="preserve">, </w:t>
      </w:r>
      <w:r w:rsidRPr="00DC572B">
        <w:rPr>
          <w:rFonts w:ascii="Times New Roman" w:hAnsi="Times New Roman"/>
          <w:sz w:val="28"/>
          <w:szCs w:val="28"/>
          <w:lang w:val="uk-UA"/>
        </w:rPr>
        <w:t>С. Михалевич</w:t>
      </w:r>
      <w:r>
        <w:rPr>
          <w:rFonts w:ascii="Times New Roman" w:hAnsi="Times New Roman"/>
          <w:sz w:val="28"/>
          <w:szCs w:val="28"/>
          <w:lang w:val="uk-UA"/>
        </w:rPr>
        <w:t xml:space="preserve">, </w:t>
      </w:r>
      <w:r w:rsidRPr="00DC572B">
        <w:rPr>
          <w:rFonts w:ascii="Times New Roman" w:hAnsi="Times New Roman"/>
          <w:sz w:val="28"/>
          <w:szCs w:val="28"/>
          <w:lang w:val="uk-UA"/>
        </w:rPr>
        <w:t>А.М. Поплюйко</w:t>
      </w:r>
      <w:r>
        <w:rPr>
          <w:rFonts w:ascii="Times New Roman" w:hAnsi="Times New Roman"/>
          <w:sz w:val="28"/>
          <w:szCs w:val="28"/>
          <w:lang w:val="uk-UA"/>
        </w:rPr>
        <w:t xml:space="preserve">, </w:t>
      </w:r>
      <w:r w:rsidRPr="00DC572B">
        <w:rPr>
          <w:rFonts w:ascii="Times New Roman" w:hAnsi="Times New Roman"/>
          <w:sz w:val="28"/>
          <w:szCs w:val="28"/>
          <w:lang w:val="uk-UA"/>
        </w:rPr>
        <w:t>О.М. Приймачок</w:t>
      </w:r>
      <w:r>
        <w:rPr>
          <w:rFonts w:ascii="Times New Roman" w:hAnsi="Times New Roman"/>
          <w:sz w:val="28"/>
          <w:szCs w:val="28"/>
          <w:lang w:val="uk-UA"/>
        </w:rPr>
        <w:t xml:space="preserve">, Ю.І. Рижиков, </w:t>
      </w:r>
      <w:r w:rsidRPr="00DC572B">
        <w:rPr>
          <w:rFonts w:ascii="Times New Roman" w:hAnsi="Times New Roman"/>
          <w:sz w:val="28"/>
          <w:szCs w:val="28"/>
          <w:lang w:val="uk-UA"/>
        </w:rPr>
        <w:t>О.В. Сайко</w:t>
      </w:r>
      <w:r>
        <w:rPr>
          <w:rFonts w:ascii="Times New Roman" w:hAnsi="Times New Roman"/>
          <w:sz w:val="28"/>
          <w:szCs w:val="28"/>
          <w:lang w:val="uk-UA"/>
        </w:rPr>
        <w:t xml:space="preserve">, </w:t>
      </w:r>
      <w:r w:rsidRPr="00DC572B">
        <w:rPr>
          <w:rFonts w:ascii="Times New Roman" w:hAnsi="Times New Roman"/>
          <w:sz w:val="28"/>
          <w:szCs w:val="28"/>
          <w:lang w:val="uk-UA"/>
        </w:rPr>
        <w:t>В.А. Сакович</w:t>
      </w:r>
      <w:r>
        <w:rPr>
          <w:rFonts w:ascii="Times New Roman" w:hAnsi="Times New Roman"/>
          <w:sz w:val="28"/>
          <w:szCs w:val="28"/>
          <w:lang w:val="uk-UA"/>
        </w:rPr>
        <w:t xml:space="preserve">, </w:t>
      </w:r>
      <w:r w:rsidRPr="00DC572B">
        <w:rPr>
          <w:rFonts w:ascii="Times New Roman" w:hAnsi="Times New Roman"/>
          <w:sz w:val="28"/>
          <w:szCs w:val="28"/>
          <w:lang w:val="uk-UA"/>
        </w:rPr>
        <w:t>В.В. Сопко, М.С. Стасишен, А.М. Лисенко</w:t>
      </w:r>
      <w:r>
        <w:rPr>
          <w:rFonts w:ascii="Times New Roman" w:hAnsi="Times New Roman"/>
          <w:sz w:val="28"/>
          <w:szCs w:val="28"/>
          <w:lang w:val="uk-UA"/>
        </w:rPr>
        <w:t xml:space="preserve">, </w:t>
      </w:r>
      <w:r w:rsidRPr="00DC572B">
        <w:rPr>
          <w:rFonts w:ascii="Times New Roman" w:hAnsi="Times New Roman"/>
          <w:sz w:val="28"/>
          <w:szCs w:val="28"/>
          <w:lang w:val="uk-UA"/>
        </w:rPr>
        <w:t>П.Л. Сук</w:t>
      </w:r>
      <w:r>
        <w:rPr>
          <w:rFonts w:ascii="Times New Roman" w:hAnsi="Times New Roman"/>
          <w:sz w:val="28"/>
          <w:szCs w:val="28"/>
          <w:lang w:val="uk-UA"/>
        </w:rPr>
        <w:t xml:space="preserve">, </w:t>
      </w:r>
      <w:r w:rsidRPr="00DC572B">
        <w:rPr>
          <w:rFonts w:ascii="Times New Roman" w:hAnsi="Times New Roman"/>
          <w:sz w:val="28"/>
          <w:szCs w:val="28"/>
          <w:lang w:val="uk-UA"/>
        </w:rPr>
        <w:t>Л.В. Титенко</w:t>
      </w:r>
      <w:r>
        <w:rPr>
          <w:rFonts w:ascii="Times New Roman" w:hAnsi="Times New Roman"/>
          <w:sz w:val="28"/>
          <w:szCs w:val="28"/>
          <w:lang w:val="uk-UA"/>
        </w:rPr>
        <w:t xml:space="preserve">, В. Хліпальска, </w:t>
      </w:r>
      <w:r w:rsidRPr="00DC572B">
        <w:rPr>
          <w:rFonts w:ascii="Times New Roman" w:hAnsi="Times New Roman"/>
          <w:sz w:val="28"/>
          <w:szCs w:val="28"/>
          <w:lang w:val="uk-UA"/>
        </w:rPr>
        <w:t>В.І. Янчук, О.В. Кипоренко</w:t>
      </w:r>
      <w:r>
        <w:rPr>
          <w:rFonts w:ascii="Times New Roman" w:hAnsi="Times New Roman"/>
          <w:sz w:val="28"/>
          <w:szCs w:val="28"/>
          <w:lang w:val="uk-UA"/>
        </w:rPr>
        <w:t>.</w:t>
      </w:r>
    </w:p>
    <w:p w:rsidR="00DC572B" w:rsidRDefault="00DC572B" w:rsidP="00DC572B">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Наукове підґрунтя економічного аналізу запасів на підприємствах розкриті в наукових працях вітчизняних вчених, таких як: С.В. Андрос, </w:t>
      </w:r>
      <w:r w:rsidRPr="00DC572B">
        <w:rPr>
          <w:rFonts w:ascii="Times New Roman" w:hAnsi="Times New Roman"/>
          <w:sz w:val="28"/>
          <w:szCs w:val="28"/>
          <w:lang w:val="uk-UA"/>
        </w:rPr>
        <w:t>М.С. Білик, Г.І. Кіндрацька, О.Я. Кобилюх</w:t>
      </w:r>
      <w:r>
        <w:rPr>
          <w:rFonts w:ascii="Times New Roman" w:hAnsi="Times New Roman"/>
          <w:sz w:val="28"/>
          <w:szCs w:val="28"/>
          <w:lang w:val="uk-UA"/>
        </w:rPr>
        <w:t xml:space="preserve">, </w:t>
      </w:r>
      <w:r w:rsidRPr="00DC572B">
        <w:rPr>
          <w:rFonts w:ascii="Times New Roman" w:hAnsi="Times New Roman"/>
          <w:sz w:val="28"/>
          <w:szCs w:val="28"/>
          <w:lang w:val="uk-UA"/>
        </w:rPr>
        <w:t>Н.М. Бондаренко, А.М. Яресько</w:t>
      </w:r>
      <w:r>
        <w:rPr>
          <w:rFonts w:ascii="Times New Roman" w:hAnsi="Times New Roman"/>
          <w:sz w:val="28"/>
          <w:szCs w:val="28"/>
          <w:lang w:val="uk-UA"/>
        </w:rPr>
        <w:t xml:space="preserve">, </w:t>
      </w:r>
      <w:r w:rsidRPr="00DC572B">
        <w:rPr>
          <w:rFonts w:ascii="Times New Roman" w:hAnsi="Times New Roman"/>
          <w:sz w:val="28"/>
          <w:szCs w:val="28"/>
          <w:lang w:val="uk-UA"/>
        </w:rPr>
        <w:t>О. Бухтатий</w:t>
      </w:r>
      <w:r>
        <w:rPr>
          <w:rFonts w:ascii="Times New Roman" w:hAnsi="Times New Roman"/>
          <w:sz w:val="28"/>
          <w:szCs w:val="28"/>
          <w:lang w:val="uk-UA"/>
        </w:rPr>
        <w:t xml:space="preserve">, </w:t>
      </w:r>
      <w:r w:rsidRPr="00DC572B">
        <w:rPr>
          <w:rFonts w:ascii="Times New Roman" w:hAnsi="Times New Roman"/>
          <w:sz w:val="28"/>
          <w:szCs w:val="28"/>
          <w:lang w:val="uk-UA"/>
        </w:rPr>
        <w:t>О.В. Горбенко, Т.Ю. Царенок</w:t>
      </w:r>
      <w:r>
        <w:rPr>
          <w:rFonts w:ascii="Times New Roman" w:hAnsi="Times New Roman"/>
          <w:sz w:val="28"/>
          <w:szCs w:val="28"/>
          <w:lang w:val="uk-UA"/>
        </w:rPr>
        <w:t xml:space="preserve">, </w:t>
      </w:r>
      <w:r w:rsidRPr="00DC572B">
        <w:rPr>
          <w:rFonts w:ascii="Times New Roman" w:hAnsi="Times New Roman"/>
          <w:sz w:val="28"/>
          <w:szCs w:val="28"/>
          <w:lang w:val="uk-UA"/>
        </w:rPr>
        <w:t>С. Дерев'янко</w:t>
      </w:r>
      <w:r>
        <w:rPr>
          <w:rFonts w:ascii="Times New Roman" w:hAnsi="Times New Roman"/>
          <w:sz w:val="28"/>
          <w:szCs w:val="28"/>
          <w:lang w:val="uk-UA"/>
        </w:rPr>
        <w:t xml:space="preserve">, </w:t>
      </w:r>
      <w:r w:rsidRPr="00DC572B">
        <w:rPr>
          <w:rFonts w:ascii="Times New Roman" w:hAnsi="Times New Roman"/>
          <w:sz w:val="28"/>
          <w:szCs w:val="28"/>
          <w:lang w:val="uk-UA"/>
        </w:rPr>
        <w:t>Т.А. Довга</w:t>
      </w:r>
      <w:r>
        <w:rPr>
          <w:rFonts w:ascii="Times New Roman" w:hAnsi="Times New Roman"/>
          <w:sz w:val="28"/>
          <w:szCs w:val="28"/>
          <w:lang w:val="uk-UA"/>
        </w:rPr>
        <w:t xml:space="preserve">, </w:t>
      </w:r>
      <w:r w:rsidRPr="00DC572B">
        <w:rPr>
          <w:rFonts w:ascii="Times New Roman" w:hAnsi="Times New Roman"/>
          <w:sz w:val="28"/>
          <w:szCs w:val="28"/>
          <w:lang w:val="uk-UA"/>
        </w:rPr>
        <w:t>Н.Б. Кащена, О.В. Цуконова</w:t>
      </w:r>
      <w:r>
        <w:rPr>
          <w:rFonts w:ascii="Times New Roman" w:hAnsi="Times New Roman"/>
          <w:sz w:val="28"/>
          <w:szCs w:val="28"/>
          <w:lang w:val="uk-UA"/>
        </w:rPr>
        <w:t xml:space="preserve">, </w:t>
      </w:r>
      <w:r w:rsidRPr="00DC572B">
        <w:rPr>
          <w:rFonts w:ascii="Times New Roman" w:hAnsi="Times New Roman"/>
          <w:sz w:val="28"/>
          <w:szCs w:val="28"/>
          <w:lang w:val="uk-UA"/>
        </w:rPr>
        <w:t>О.В. Корзаченко</w:t>
      </w:r>
      <w:r>
        <w:rPr>
          <w:rFonts w:ascii="Times New Roman" w:hAnsi="Times New Roman"/>
          <w:sz w:val="28"/>
          <w:szCs w:val="28"/>
          <w:lang w:val="uk-UA"/>
        </w:rPr>
        <w:t xml:space="preserve">, </w:t>
      </w:r>
      <w:r w:rsidRPr="00DC572B">
        <w:rPr>
          <w:rFonts w:ascii="Times New Roman" w:hAnsi="Times New Roman"/>
          <w:sz w:val="28"/>
          <w:szCs w:val="28"/>
          <w:lang w:val="uk-UA"/>
        </w:rPr>
        <w:t>А.М. Поплюйко</w:t>
      </w:r>
      <w:r>
        <w:rPr>
          <w:rFonts w:ascii="Times New Roman" w:hAnsi="Times New Roman"/>
          <w:sz w:val="28"/>
          <w:szCs w:val="28"/>
          <w:lang w:val="uk-UA"/>
        </w:rPr>
        <w:t xml:space="preserve">, </w:t>
      </w:r>
      <w:r w:rsidRPr="00DC572B">
        <w:rPr>
          <w:rFonts w:ascii="Times New Roman" w:hAnsi="Times New Roman"/>
          <w:sz w:val="28"/>
          <w:szCs w:val="28"/>
          <w:lang w:val="uk-UA"/>
        </w:rPr>
        <w:t>П. Попович</w:t>
      </w:r>
      <w:r>
        <w:rPr>
          <w:rFonts w:ascii="Times New Roman" w:hAnsi="Times New Roman"/>
          <w:sz w:val="28"/>
          <w:szCs w:val="28"/>
          <w:lang w:val="uk-UA"/>
        </w:rPr>
        <w:t xml:space="preserve">, </w:t>
      </w:r>
      <w:r w:rsidRPr="00DC572B">
        <w:rPr>
          <w:rFonts w:ascii="Times New Roman" w:hAnsi="Times New Roman"/>
          <w:sz w:val="28"/>
          <w:szCs w:val="28"/>
          <w:lang w:val="uk-UA"/>
        </w:rPr>
        <w:t>В.А. Сакович</w:t>
      </w:r>
      <w:r>
        <w:rPr>
          <w:rFonts w:ascii="Times New Roman" w:hAnsi="Times New Roman"/>
          <w:sz w:val="28"/>
          <w:szCs w:val="28"/>
          <w:lang w:val="uk-UA"/>
        </w:rPr>
        <w:t xml:space="preserve">, </w:t>
      </w:r>
      <w:r w:rsidRPr="00DC572B">
        <w:rPr>
          <w:rFonts w:ascii="Times New Roman" w:hAnsi="Times New Roman"/>
          <w:sz w:val="28"/>
          <w:szCs w:val="28"/>
          <w:lang w:val="uk-UA"/>
        </w:rPr>
        <w:t>М.С. Стасишен, А.М. Лисенко</w:t>
      </w:r>
      <w:r>
        <w:rPr>
          <w:rFonts w:ascii="Times New Roman" w:hAnsi="Times New Roman"/>
          <w:sz w:val="28"/>
          <w:szCs w:val="28"/>
          <w:lang w:val="uk-UA"/>
        </w:rPr>
        <w:t xml:space="preserve">, </w:t>
      </w:r>
      <w:r w:rsidRPr="00DC572B">
        <w:rPr>
          <w:rFonts w:ascii="Times New Roman" w:hAnsi="Times New Roman"/>
          <w:sz w:val="28"/>
          <w:szCs w:val="28"/>
          <w:lang w:val="uk-UA"/>
        </w:rPr>
        <w:t>І.В. Супрунова, Б.Л. Кирилюк</w:t>
      </w:r>
      <w:r>
        <w:rPr>
          <w:rFonts w:ascii="Times New Roman" w:hAnsi="Times New Roman"/>
          <w:sz w:val="28"/>
          <w:szCs w:val="28"/>
          <w:lang w:val="uk-UA"/>
        </w:rPr>
        <w:t xml:space="preserve">, </w:t>
      </w:r>
      <w:r w:rsidRPr="00DC572B">
        <w:rPr>
          <w:rFonts w:ascii="Times New Roman" w:hAnsi="Times New Roman"/>
          <w:sz w:val="28"/>
          <w:szCs w:val="28"/>
          <w:lang w:val="uk-UA"/>
        </w:rPr>
        <w:t>О. Томчук, Л. Кулик</w:t>
      </w:r>
      <w:r>
        <w:rPr>
          <w:rFonts w:ascii="Times New Roman" w:hAnsi="Times New Roman"/>
          <w:sz w:val="28"/>
          <w:szCs w:val="28"/>
          <w:lang w:val="uk-UA"/>
        </w:rPr>
        <w:t xml:space="preserve">, </w:t>
      </w:r>
      <w:r w:rsidRPr="00DC572B">
        <w:rPr>
          <w:rFonts w:ascii="Times New Roman" w:hAnsi="Times New Roman"/>
          <w:sz w:val="28"/>
          <w:szCs w:val="28"/>
          <w:lang w:val="uk-UA"/>
        </w:rPr>
        <w:t>Т.В.</w:t>
      </w:r>
      <w:r>
        <w:rPr>
          <w:rFonts w:ascii="Times New Roman" w:hAnsi="Times New Roman"/>
          <w:sz w:val="28"/>
          <w:szCs w:val="28"/>
          <w:lang w:val="uk-UA"/>
        </w:rPr>
        <w:t xml:space="preserve"> </w:t>
      </w:r>
      <w:r w:rsidRPr="00DC572B">
        <w:rPr>
          <w:rFonts w:ascii="Times New Roman" w:hAnsi="Times New Roman"/>
          <w:sz w:val="28"/>
          <w:szCs w:val="28"/>
          <w:lang w:val="uk-UA"/>
        </w:rPr>
        <w:t>Федченко, М.С. Махов</w:t>
      </w:r>
      <w:r>
        <w:rPr>
          <w:rFonts w:ascii="Times New Roman" w:hAnsi="Times New Roman"/>
          <w:sz w:val="28"/>
          <w:szCs w:val="28"/>
          <w:lang w:val="uk-UA"/>
        </w:rPr>
        <w:t xml:space="preserve">, О.Ю. Цуканов, В.С. Ніценко, </w:t>
      </w:r>
      <w:r w:rsidRPr="00DC572B">
        <w:rPr>
          <w:rFonts w:ascii="Times New Roman" w:hAnsi="Times New Roman"/>
          <w:sz w:val="28"/>
          <w:szCs w:val="28"/>
          <w:lang w:val="uk-UA"/>
        </w:rPr>
        <w:t>Л.І. Чорнобай, О.І. Дума</w:t>
      </w:r>
      <w:r>
        <w:rPr>
          <w:rFonts w:ascii="Times New Roman" w:hAnsi="Times New Roman"/>
          <w:sz w:val="28"/>
          <w:szCs w:val="28"/>
          <w:lang w:val="uk-UA"/>
        </w:rPr>
        <w:t xml:space="preserve">, </w:t>
      </w:r>
      <w:r w:rsidRPr="00DC572B">
        <w:rPr>
          <w:rFonts w:ascii="Times New Roman" w:hAnsi="Times New Roman"/>
          <w:sz w:val="28"/>
          <w:szCs w:val="28"/>
          <w:lang w:val="uk-UA"/>
        </w:rPr>
        <w:t>Т.І. Юшко, Т.Г. Одажіу</w:t>
      </w:r>
      <w:r>
        <w:rPr>
          <w:rFonts w:ascii="Times New Roman" w:hAnsi="Times New Roman"/>
          <w:sz w:val="28"/>
          <w:szCs w:val="28"/>
          <w:lang w:val="uk-UA"/>
        </w:rPr>
        <w:t>.</w:t>
      </w:r>
    </w:p>
    <w:p w:rsidR="00DC572B" w:rsidRDefault="00DC572B" w:rsidP="00DC572B">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Наукові основи аудиту запасів наведені у працях: С.В. Андрос, Н. Білуха, О. Лиско, </w:t>
      </w:r>
      <w:r w:rsidRPr="00DC572B">
        <w:rPr>
          <w:rFonts w:ascii="Times New Roman" w:hAnsi="Times New Roman"/>
          <w:sz w:val="28"/>
          <w:szCs w:val="28"/>
          <w:lang w:val="uk-UA"/>
        </w:rPr>
        <w:t>О. Бухтатий</w:t>
      </w:r>
      <w:r>
        <w:rPr>
          <w:rFonts w:ascii="Times New Roman" w:hAnsi="Times New Roman"/>
          <w:sz w:val="28"/>
          <w:szCs w:val="28"/>
          <w:lang w:val="uk-UA"/>
        </w:rPr>
        <w:t xml:space="preserve">, </w:t>
      </w:r>
      <w:r w:rsidRPr="00DC572B">
        <w:rPr>
          <w:rFonts w:ascii="Times New Roman" w:hAnsi="Times New Roman"/>
          <w:sz w:val="28"/>
          <w:szCs w:val="28"/>
          <w:lang w:val="uk-UA"/>
        </w:rPr>
        <w:t>О.В. Горбенко, Т.Ю. Царенок</w:t>
      </w:r>
      <w:r>
        <w:rPr>
          <w:rFonts w:ascii="Times New Roman" w:hAnsi="Times New Roman"/>
          <w:sz w:val="28"/>
          <w:szCs w:val="28"/>
          <w:lang w:val="uk-UA"/>
        </w:rPr>
        <w:t xml:space="preserve">, </w:t>
      </w:r>
      <w:r w:rsidRPr="00DC572B">
        <w:rPr>
          <w:rFonts w:ascii="Times New Roman" w:hAnsi="Times New Roman"/>
          <w:sz w:val="28"/>
          <w:szCs w:val="28"/>
          <w:lang w:val="uk-UA"/>
        </w:rPr>
        <w:t>Н.Г. Здирко, К.В. Гордєєва</w:t>
      </w:r>
      <w:r>
        <w:rPr>
          <w:rFonts w:ascii="Times New Roman" w:hAnsi="Times New Roman"/>
          <w:sz w:val="28"/>
          <w:szCs w:val="28"/>
          <w:lang w:val="uk-UA"/>
        </w:rPr>
        <w:t xml:space="preserve">, </w:t>
      </w:r>
      <w:r w:rsidRPr="00DC572B">
        <w:rPr>
          <w:rFonts w:ascii="Times New Roman" w:hAnsi="Times New Roman"/>
          <w:sz w:val="28"/>
          <w:szCs w:val="28"/>
          <w:lang w:val="uk-UA"/>
        </w:rPr>
        <w:t>Р.Г. Кіртока</w:t>
      </w:r>
      <w:r>
        <w:rPr>
          <w:rFonts w:ascii="Times New Roman" w:hAnsi="Times New Roman"/>
          <w:sz w:val="28"/>
          <w:szCs w:val="28"/>
          <w:lang w:val="uk-UA"/>
        </w:rPr>
        <w:t xml:space="preserve">, </w:t>
      </w:r>
      <w:r w:rsidRPr="00DC572B">
        <w:rPr>
          <w:rFonts w:ascii="Times New Roman" w:hAnsi="Times New Roman"/>
          <w:sz w:val="28"/>
          <w:szCs w:val="28"/>
          <w:lang w:val="uk-UA"/>
        </w:rPr>
        <w:t>О.В. Кришевич</w:t>
      </w:r>
      <w:r>
        <w:rPr>
          <w:rFonts w:ascii="Times New Roman" w:hAnsi="Times New Roman"/>
          <w:sz w:val="28"/>
          <w:szCs w:val="28"/>
          <w:lang w:val="uk-UA"/>
        </w:rPr>
        <w:t xml:space="preserve">, </w:t>
      </w:r>
      <w:r w:rsidRPr="00DC572B">
        <w:rPr>
          <w:rFonts w:ascii="Times New Roman" w:hAnsi="Times New Roman"/>
          <w:sz w:val="28"/>
          <w:szCs w:val="28"/>
          <w:lang w:val="uk-UA"/>
        </w:rPr>
        <w:t>Н. Кузик</w:t>
      </w:r>
      <w:r>
        <w:rPr>
          <w:rFonts w:ascii="Times New Roman" w:hAnsi="Times New Roman"/>
          <w:sz w:val="28"/>
          <w:szCs w:val="28"/>
          <w:lang w:val="uk-UA"/>
        </w:rPr>
        <w:t xml:space="preserve">, </w:t>
      </w:r>
      <w:r w:rsidRPr="00DC572B">
        <w:rPr>
          <w:rFonts w:ascii="Times New Roman" w:hAnsi="Times New Roman"/>
          <w:sz w:val="28"/>
          <w:szCs w:val="28"/>
          <w:lang w:val="uk-UA"/>
        </w:rPr>
        <w:t>В.О. Матросова, В.В. Котова</w:t>
      </w:r>
      <w:r>
        <w:rPr>
          <w:rFonts w:ascii="Times New Roman" w:hAnsi="Times New Roman"/>
          <w:sz w:val="28"/>
          <w:szCs w:val="28"/>
          <w:lang w:val="uk-UA"/>
        </w:rPr>
        <w:t xml:space="preserve">, </w:t>
      </w:r>
      <w:r w:rsidRPr="00DC572B">
        <w:rPr>
          <w:rFonts w:ascii="Times New Roman" w:hAnsi="Times New Roman"/>
          <w:sz w:val="28"/>
          <w:szCs w:val="28"/>
          <w:lang w:val="uk-UA"/>
        </w:rPr>
        <w:t>К.С. Мельнікова</w:t>
      </w:r>
      <w:r>
        <w:rPr>
          <w:rFonts w:ascii="Times New Roman" w:hAnsi="Times New Roman"/>
          <w:sz w:val="28"/>
          <w:szCs w:val="28"/>
          <w:lang w:val="uk-UA"/>
        </w:rPr>
        <w:t xml:space="preserve">, </w:t>
      </w:r>
      <w:r w:rsidRPr="00DC572B">
        <w:rPr>
          <w:rFonts w:ascii="Times New Roman" w:hAnsi="Times New Roman"/>
          <w:sz w:val="28"/>
          <w:szCs w:val="28"/>
          <w:lang w:val="uk-UA"/>
        </w:rPr>
        <w:t>С. Михалевич</w:t>
      </w:r>
      <w:r>
        <w:rPr>
          <w:rFonts w:ascii="Times New Roman" w:hAnsi="Times New Roman"/>
          <w:sz w:val="28"/>
          <w:szCs w:val="28"/>
          <w:lang w:val="uk-UA"/>
        </w:rPr>
        <w:t xml:space="preserve">, </w:t>
      </w:r>
      <w:r w:rsidRPr="00DC572B">
        <w:rPr>
          <w:rFonts w:ascii="Times New Roman" w:hAnsi="Times New Roman"/>
          <w:sz w:val="28"/>
          <w:szCs w:val="28"/>
          <w:lang w:val="uk-UA"/>
        </w:rPr>
        <w:t>М.В.</w:t>
      </w:r>
      <w:r>
        <w:rPr>
          <w:rFonts w:ascii="Times New Roman" w:hAnsi="Times New Roman"/>
          <w:sz w:val="28"/>
          <w:szCs w:val="28"/>
          <w:lang w:val="uk-UA"/>
        </w:rPr>
        <w:t xml:space="preserve"> </w:t>
      </w:r>
      <w:r w:rsidRPr="00DC572B">
        <w:rPr>
          <w:rFonts w:ascii="Times New Roman" w:hAnsi="Times New Roman"/>
          <w:sz w:val="28"/>
          <w:szCs w:val="28"/>
          <w:lang w:val="uk-UA"/>
        </w:rPr>
        <w:t>Петруняк, Т.О. Макух</w:t>
      </w:r>
      <w:r>
        <w:rPr>
          <w:rFonts w:ascii="Times New Roman" w:hAnsi="Times New Roman"/>
          <w:sz w:val="28"/>
          <w:szCs w:val="28"/>
          <w:lang w:val="uk-UA"/>
        </w:rPr>
        <w:t xml:space="preserve">, </w:t>
      </w:r>
      <w:r w:rsidRPr="00DC572B">
        <w:rPr>
          <w:rFonts w:ascii="Times New Roman" w:hAnsi="Times New Roman"/>
          <w:sz w:val="28"/>
          <w:szCs w:val="28"/>
          <w:lang w:val="uk-UA"/>
        </w:rPr>
        <w:t>О.В. Сайко</w:t>
      </w:r>
      <w:r>
        <w:rPr>
          <w:rFonts w:ascii="Times New Roman" w:hAnsi="Times New Roman"/>
          <w:sz w:val="28"/>
          <w:szCs w:val="28"/>
          <w:lang w:val="uk-UA"/>
        </w:rPr>
        <w:t xml:space="preserve">, </w:t>
      </w:r>
      <w:r w:rsidRPr="00DC572B">
        <w:rPr>
          <w:rFonts w:ascii="Times New Roman" w:hAnsi="Times New Roman"/>
          <w:sz w:val="28"/>
          <w:szCs w:val="28"/>
          <w:lang w:val="uk-UA"/>
        </w:rPr>
        <w:t>Г. Сиротюк, К. Сиротюк</w:t>
      </w:r>
      <w:r>
        <w:rPr>
          <w:rFonts w:ascii="Times New Roman" w:hAnsi="Times New Roman"/>
          <w:sz w:val="28"/>
          <w:szCs w:val="28"/>
          <w:lang w:val="uk-UA"/>
        </w:rPr>
        <w:t xml:space="preserve">, </w:t>
      </w:r>
      <w:r w:rsidRPr="00DC572B">
        <w:rPr>
          <w:rFonts w:ascii="Times New Roman" w:hAnsi="Times New Roman"/>
          <w:sz w:val="28"/>
          <w:szCs w:val="28"/>
          <w:lang w:val="uk-UA"/>
        </w:rPr>
        <w:t>О.А. Скорба</w:t>
      </w:r>
      <w:r>
        <w:rPr>
          <w:rFonts w:ascii="Times New Roman" w:hAnsi="Times New Roman"/>
          <w:sz w:val="28"/>
          <w:szCs w:val="28"/>
          <w:lang w:val="uk-UA"/>
        </w:rPr>
        <w:t xml:space="preserve">, </w:t>
      </w:r>
      <w:r w:rsidRPr="00DC572B">
        <w:rPr>
          <w:rFonts w:ascii="Times New Roman" w:hAnsi="Times New Roman"/>
          <w:sz w:val="28"/>
          <w:szCs w:val="28"/>
          <w:lang w:val="uk-UA"/>
        </w:rPr>
        <w:t>М.І. Скрипник, О.О. Григоревська, Н.Й. Радіонова</w:t>
      </w:r>
      <w:r>
        <w:rPr>
          <w:rFonts w:ascii="Times New Roman" w:hAnsi="Times New Roman"/>
          <w:sz w:val="28"/>
          <w:szCs w:val="28"/>
          <w:lang w:val="uk-UA"/>
        </w:rPr>
        <w:t xml:space="preserve">, </w:t>
      </w:r>
      <w:r w:rsidRPr="00DC572B">
        <w:rPr>
          <w:rFonts w:ascii="Times New Roman" w:hAnsi="Times New Roman"/>
          <w:sz w:val="28"/>
          <w:szCs w:val="28"/>
          <w:lang w:val="uk-UA"/>
        </w:rPr>
        <w:t>Б.Н. Соколов, В.В. Рукин</w:t>
      </w:r>
      <w:r>
        <w:rPr>
          <w:rFonts w:ascii="Times New Roman" w:hAnsi="Times New Roman"/>
          <w:sz w:val="28"/>
          <w:szCs w:val="28"/>
          <w:lang w:val="uk-UA"/>
        </w:rPr>
        <w:t xml:space="preserve">, </w:t>
      </w:r>
      <w:r w:rsidRPr="00DC572B">
        <w:rPr>
          <w:rFonts w:ascii="Times New Roman" w:hAnsi="Times New Roman"/>
          <w:sz w:val="28"/>
          <w:szCs w:val="28"/>
          <w:lang w:val="uk-UA"/>
        </w:rPr>
        <w:t>М.С. Стасишен, А.М. Лисенко</w:t>
      </w:r>
      <w:r>
        <w:rPr>
          <w:rFonts w:ascii="Times New Roman" w:hAnsi="Times New Roman"/>
          <w:sz w:val="28"/>
          <w:szCs w:val="28"/>
          <w:lang w:val="uk-UA"/>
        </w:rPr>
        <w:t xml:space="preserve">, </w:t>
      </w:r>
      <w:r w:rsidRPr="00DC572B">
        <w:rPr>
          <w:rFonts w:ascii="Times New Roman" w:hAnsi="Times New Roman"/>
          <w:sz w:val="28"/>
          <w:szCs w:val="28"/>
          <w:lang w:val="uk-UA"/>
        </w:rPr>
        <w:t>Л.О. Сухарева, А.О. Саєнко</w:t>
      </w:r>
      <w:r>
        <w:rPr>
          <w:rFonts w:ascii="Times New Roman" w:hAnsi="Times New Roman"/>
          <w:sz w:val="28"/>
          <w:szCs w:val="28"/>
          <w:lang w:val="uk-UA"/>
        </w:rPr>
        <w:t xml:space="preserve">, </w:t>
      </w:r>
      <w:r w:rsidRPr="00DC572B">
        <w:rPr>
          <w:rFonts w:ascii="Times New Roman" w:hAnsi="Times New Roman"/>
          <w:sz w:val="28"/>
          <w:szCs w:val="28"/>
          <w:lang w:val="uk-UA"/>
        </w:rPr>
        <w:t>.Ю. Фабіянська, О.Г. Пацар</w:t>
      </w:r>
      <w:r>
        <w:rPr>
          <w:rFonts w:ascii="Times New Roman" w:hAnsi="Times New Roman"/>
          <w:sz w:val="28"/>
          <w:szCs w:val="28"/>
          <w:lang w:val="uk-UA"/>
        </w:rPr>
        <w:t xml:space="preserve">, </w:t>
      </w:r>
      <w:r w:rsidRPr="00DC572B">
        <w:rPr>
          <w:rFonts w:ascii="Times New Roman" w:hAnsi="Times New Roman"/>
          <w:sz w:val="28"/>
          <w:szCs w:val="28"/>
          <w:lang w:val="uk-UA"/>
        </w:rPr>
        <w:t>О.Г. Череп, І.В. Буряк</w:t>
      </w:r>
      <w:r>
        <w:rPr>
          <w:rFonts w:ascii="Times New Roman" w:hAnsi="Times New Roman"/>
          <w:sz w:val="28"/>
          <w:szCs w:val="28"/>
          <w:lang w:val="uk-UA"/>
        </w:rPr>
        <w:t>.</w:t>
      </w:r>
    </w:p>
    <w:p w:rsidR="00DC572B" w:rsidRDefault="00DC572B" w:rsidP="00DC572B">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 дивлячись на усі досягнення вітчизняної науки та практики обліку, аналізу і аудиту запасів потребують подальших досліджень та наукових розробок. Недостатня теоретична і практична розробленість обліку запасів на аграрних підприємствах, недосконалість нормативних актів, що його </w:t>
      </w:r>
      <w:r>
        <w:rPr>
          <w:rFonts w:ascii="Times New Roman" w:hAnsi="Times New Roman"/>
          <w:sz w:val="28"/>
          <w:szCs w:val="28"/>
          <w:lang w:val="uk-UA"/>
        </w:rPr>
        <w:lastRenderedPageBreak/>
        <w:t>регламентують, зумовили вибір теми дипломної роботи, мету і завдання наукового дослідження.</w:t>
      </w:r>
    </w:p>
    <w:p w:rsidR="00DC572B" w:rsidRDefault="00DC572B" w:rsidP="00DC572B">
      <w:pPr>
        <w:tabs>
          <w:tab w:val="left" w:pos="0"/>
        </w:tabs>
        <w:suppressAutoHyphens/>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Мета і завдання дослідження </w:t>
      </w:r>
    </w:p>
    <w:p w:rsidR="00DC572B" w:rsidRDefault="00DC572B" w:rsidP="00DC572B">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Метою дослідження є обґрунтування теоретичних положень, методичних підходів та науково-прикладних рекомендацій щодо удосконалення організації та методики обліку, аналізу та аудиту запасів на аграрному підприємстві в сучасних умовах господарювання.</w:t>
      </w:r>
    </w:p>
    <w:p w:rsidR="00DC572B" w:rsidRDefault="00DC572B" w:rsidP="00DC572B">
      <w:pPr>
        <w:pStyle w:val="a4"/>
        <w:suppressAutoHyphens/>
        <w:spacing w:before="0" w:beforeAutospacing="0" w:after="0" w:afterAutospacing="0"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Досягнення поставленої мети передбачає формування і виконання наступних </w:t>
      </w:r>
      <w:r>
        <w:rPr>
          <w:rFonts w:ascii="Times New Roman" w:hAnsi="Times New Roman" w:cs="Times New Roman"/>
          <w:bCs/>
          <w:color w:val="auto"/>
          <w:sz w:val="28"/>
          <w:szCs w:val="28"/>
          <w:lang w:val="uk-UA"/>
        </w:rPr>
        <w:t>завдань</w:t>
      </w:r>
      <w:r>
        <w:rPr>
          <w:rFonts w:ascii="Times New Roman" w:hAnsi="Times New Roman" w:cs="Times New Roman"/>
          <w:color w:val="auto"/>
          <w:sz w:val="28"/>
          <w:szCs w:val="28"/>
          <w:lang w:val="uk-UA"/>
        </w:rPr>
        <w:t>:</w:t>
      </w:r>
    </w:p>
    <w:p w:rsidR="00DC572B" w:rsidRDefault="00DC572B" w:rsidP="00DC572B">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визначити домінантні науково-методичні аспекти обліку, аналізу та аудиту запасів;</w:t>
      </w:r>
    </w:p>
    <w:p w:rsidR="00DC572B" w:rsidRDefault="00DC572B" w:rsidP="00DC572B">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дати економічну характеристику запасів, їх оцінки та класифікації;</w:t>
      </w:r>
    </w:p>
    <w:p w:rsidR="00DC572B" w:rsidRDefault="00DC572B" w:rsidP="00DC572B">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Pr>
          <w:rFonts w:ascii="Times New Roman" w:hAnsi="Times New Roman"/>
          <w:sz w:val="28"/>
          <w:lang w:val="uk-UA"/>
        </w:rPr>
        <w:t xml:space="preserve">охарактеризувати стан первинного, синтетичного та аналітичного обліку </w:t>
      </w:r>
      <w:r>
        <w:rPr>
          <w:rFonts w:ascii="Times New Roman" w:hAnsi="Times New Roman"/>
          <w:sz w:val="28"/>
          <w:szCs w:val="28"/>
          <w:lang w:val="uk-UA"/>
        </w:rPr>
        <w:t>запасів</w:t>
      </w:r>
      <w:r>
        <w:rPr>
          <w:rFonts w:ascii="Times New Roman" w:hAnsi="Times New Roman"/>
          <w:sz w:val="28"/>
          <w:lang w:val="uk-UA"/>
        </w:rPr>
        <w:t>;</w:t>
      </w:r>
    </w:p>
    <w:p w:rsidR="00DC572B" w:rsidRDefault="00DC572B" w:rsidP="00DC572B">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w:t>
      </w:r>
      <w:r>
        <w:rPr>
          <w:rFonts w:ascii="Times New Roman" w:hAnsi="Times New Roman"/>
          <w:sz w:val="28"/>
          <w:lang w:val="uk-UA"/>
        </w:rPr>
        <w:t xml:space="preserve">провести аналіз рівня стану, руху та забезпеченості </w:t>
      </w:r>
      <w:r>
        <w:rPr>
          <w:rFonts w:ascii="Times New Roman" w:hAnsi="Times New Roman"/>
          <w:sz w:val="28"/>
          <w:szCs w:val="28"/>
          <w:lang w:val="uk-UA"/>
        </w:rPr>
        <w:t>основними засобами</w:t>
      </w:r>
      <w:r>
        <w:rPr>
          <w:rFonts w:ascii="Times New Roman" w:hAnsi="Times New Roman"/>
          <w:sz w:val="28"/>
          <w:lang w:val="uk-UA"/>
        </w:rPr>
        <w:t xml:space="preserve"> та ефективності їх використання на підприємстві</w:t>
      </w:r>
      <w:r>
        <w:rPr>
          <w:rFonts w:ascii="Times New Roman" w:hAnsi="Times New Roman"/>
          <w:sz w:val="28"/>
          <w:szCs w:val="28"/>
          <w:lang w:val="uk-UA"/>
        </w:rPr>
        <w:t>;</w:t>
      </w:r>
    </w:p>
    <w:p w:rsidR="00DC572B" w:rsidRDefault="00DC572B" w:rsidP="00DC572B">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 розкрити організацію та методику аудиту запасів;</w:t>
      </w:r>
    </w:p>
    <w:p w:rsidR="00DC572B" w:rsidRDefault="00DC572B" w:rsidP="00DC572B">
      <w:pPr>
        <w:suppressAutoHyphens/>
        <w:spacing w:after="0" w:line="360" w:lineRule="auto"/>
        <w:ind w:firstLine="709"/>
        <w:jc w:val="both"/>
        <w:rPr>
          <w:rFonts w:ascii="Times New Roman" w:hAnsi="Times New Roman"/>
          <w:sz w:val="28"/>
          <w:lang w:val="uk-UA"/>
        </w:rPr>
      </w:pPr>
      <w:r>
        <w:rPr>
          <w:rFonts w:ascii="Times New Roman" w:hAnsi="Times New Roman"/>
          <w:sz w:val="28"/>
          <w:szCs w:val="28"/>
          <w:lang w:val="uk-UA"/>
        </w:rPr>
        <w:t xml:space="preserve">7) розкрити ступінь автоматизації обліку, аналізу та аудиту запасів </w:t>
      </w:r>
      <w:r>
        <w:rPr>
          <w:rFonts w:ascii="Times New Roman" w:hAnsi="Times New Roman"/>
          <w:sz w:val="28"/>
          <w:lang w:val="uk-UA"/>
        </w:rPr>
        <w:t>на підприємстві;</w:t>
      </w:r>
    </w:p>
    <w:p w:rsidR="00DC572B" w:rsidRDefault="00DC572B" w:rsidP="00DC572B">
      <w:pPr>
        <w:suppressAutoHyphens/>
        <w:spacing w:after="0" w:line="360" w:lineRule="auto"/>
        <w:ind w:firstLine="709"/>
        <w:jc w:val="both"/>
        <w:rPr>
          <w:rFonts w:ascii="Times New Roman" w:hAnsi="Times New Roman"/>
          <w:sz w:val="28"/>
          <w:szCs w:val="28"/>
          <w:lang w:val="uk-UA"/>
        </w:rPr>
      </w:pPr>
      <w:r>
        <w:rPr>
          <w:rFonts w:ascii="Times New Roman" w:hAnsi="Times New Roman"/>
          <w:sz w:val="28"/>
          <w:lang w:val="uk-UA"/>
        </w:rPr>
        <w:t xml:space="preserve">8) розробити пропозиції з удосконалення </w:t>
      </w:r>
      <w:r>
        <w:rPr>
          <w:rFonts w:ascii="Times New Roman" w:hAnsi="Times New Roman"/>
          <w:sz w:val="28"/>
          <w:szCs w:val="28"/>
          <w:lang w:val="uk-UA"/>
        </w:rPr>
        <w:t>організації та методики обліку, аналізу та аудиту запасів на основі проведених досліджень</w:t>
      </w:r>
      <w:r>
        <w:rPr>
          <w:rFonts w:ascii="Times New Roman" w:hAnsi="Times New Roman"/>
          <w:sz w:val="28"/>
          <w:lang w:val="uk-UA"/>
        </w:rPr>
        <w:t>.</w:t>
      </w:r>
      <w:r>
        <w:rPr>
          <w:rFonts w:ascii="Times New Roman" w:hAnsi="Times New Roman"/>
          <w:sz w:val="28"/>
          <w:szCs w:val="28"/>
          <w:lang w:val="uk-UA"/>
        </w:rPr>
        <w:t xml:space="preserve"> </w:t>
      </w:r>
    </w:p>
    <w:p w:rsidR="00DC572B" w:rsidRDefault="00DC572B" w:rsidP="00DC572B">
      <w:pPr>
        <w:tabs>
          <w:tab w:val="left" w:pos="0"/>
        </w:tabs>
        <w:spacing w:after="0" w:line="360" w:lineRule="auto"/>
        <w:ind w:firstLine="709"/>
        <w:contextualSpacing/>
        <w:jc w:val="both"/>
        <w:rPr>
          <w:rFonts w:ascii="Times New Roman" w:hAnsi="Times New Roman"/>
          <w:b/>
          <w:sz w:val="28"/>
          <w:szCs w:val="28"/>
          <w:lang w:val="uk-UA"/>
        </w:rPr>
      </w:pPr>
      <w:r>
        <w:rPr>
          <w:rFonts w:ascii="Times New Roman" w:hAnsi="Times New Roman"/>
          <w:b/>
          <w:sz w:val="28"/>
          <w:szCs w:val="28"/>
          <w:lang w:val="uk-UA"/>
        </w:rPr>
        <w:t>Об’єкт та предмет дослідження</w:t>
      </w:r>
    </w:p>
    <w:p w:rsidR="00DC572B" w:rsidRDefault="00DC572B" w:rsidP="00DC572B">
      <w:pPr>
        <w:tabs>
          <w:tab w:val="left" w:pos="0"/>
        </w:tabs>
        <w:spacing w:after="0" w:line="360" w:lineRule="auto"/>
        <w:ind w:firstLine="709"/>
        <w:contextualSpacing/>
        <w:jc w:val="both"/>
        <w:rPr>
          <w:rFonts w:ascii="Times New Roman" w:hAnsi="Times New Roman"/>
          <w:sz w:val="28"/>
          <w:lang w:val="uk-UA"/>
        </w:rPr>
      </w:pPr>
      <w:r>
        <w:rPr>
          <w:rFonts w:ascii="Times New Roman" w:hAnsi="Times New Roman"/>
          <w:sz w:val="28"/>
          <w:szCs w:val="28"/>
          <w:lang w:val="uk-UA"/>
        </w:rPr>
        <w:t>Об’єктом дослідження виступає система обліку, аналізу та аудиту запасів</w:t>
      </w:r>
      <w:r>
        <w:rPr>
          <w:rFonts w:ascii="Times New Roman" w:hAnsi="Times New Roman"/>
          <w:sz w:val="28"/>
          <w:lang w:val="uk-UA"/>
        </w:rPr>
        <w:t>.</w:t>
      </w:r>
    </w:p>
    <w:p w:rsidR="00DC572B" w:rsidRDefault="00DC572B" w:rsidP="00DC572B">
      <w:pPr>
        <w:spacing w:after="0" w:line="360" w:lineRule="auto"/>
        <w:ind w:right="-7" w:firstLine="709"/>
        <w:jc w:val="both"/>
        <w:rPr>
          <w:rFonts w:ascii="Times New Roman" w:hAnsi="Times New Roman"/>
          <w:color w:val="000000"/>
          <w:sz w:val="28"/>
          <w:lang w:val="uk-UA"/>
        </w:rPr>
      </w:pPr>
      <w:r>
        <w:rPr>
          <w:rFonts w:ascii="Times New Roman" w:hAnsi="Times New Roman"/>
          <w:bCs/>
          <w:sz w:val="28"/>
          <w:szCs w:val="28"/>
          <w:lang w:val="uk-UA"/>
        </w:rPr>
        <w:t xml:space="preserve">Предметом дослідження є сукупність теоретичних питань, загальних принципів, методичних і практичних завдань, пов’язаних з формуванням та реалізацією ефективного процесу обліку, </w:t>
      </w:r>
      <w:r>
        <w:rPr>
          <w:rFonts w:ascii="Times New Roman" w:hAnsi="Times New Roman"/>
          <w:sz w:val="28"/>
          <w:szCs w:val="28"/>
          <w:lang w:val="uk-UA"/>
        </w:rPr>
        <w:t>налізу та аудиту запасів на підприємстві на прикладі ТОВ «Марія-Тревел»</w:t>
      </w:r>
      <w:r>
        <w:rPr>
          <w:rFonts w:ascii="Times New Roman" w:hAnsi="Times New Roman"/>
          <w:color w:val="000000"/>
          <w:sz w:val="28"/>
          <w:lang w:val="uk-UA"/>
        </w:rPr>
        <w:t>.</w:t>
      </w:r>
    </w:p>
    <w:p w:rsidR="00DC572B" w:rsidRDefault="00DC572B" w:rsidP="00DC572B">
      <w:pPr>
        <w:spacing w:after="0" w:line="360" w:lineRule="auto"/>
        <w:ind w:right="-7" w:firstLine="709"/>
        <w:jc w:val="both"/>
        <w:rPr>
          <w:rFonts w:ascii="Times New Roman" w:hAnsi="Times New Roman"/>
          <w:b/>
          <w:color w:val="000000"/>
          <w:sz w:val="28"/>
          <w:lang w:val="uk-UA"/>
        </w:rPr>
      </w:pPr>
      <w:r>
        <w:rPr>
          <w:rFonts w:ascii="Times New Roman" w:hAnsi="Times New Roman"/>
          <w:b/>
          <w:color w:val="000000"/>
          <w:sz w:val="28"/>
          <w:lang w:val="uk-UA"/>
        </w:rPr>
        <w:t>Методи та інформаційна база дослідження</w:t>
      </w:r>
    </w:p>
    <w:p w:rsidR="00DC572B" w:rsidRDefault="00DC572B" w:rsidP="00DC572B">
      <w:pPr>
        <w:spacing w:after="0" w:line="360" w:lineRule="auto"/>
        <w:ind w:right="-7" w:firstLine="709"/>
        <w:jc w:val="both"/>
        <w:rPr>
          <w:rFonts w:ascii="Times New Roman" w:hAnsi="Times New Roman"/>
          <w:color w:val="000000"/>
          <w:sz w:val="28"/>
          <w:lang w:val="uk-UA"/>
        </w:rPr>
      </w:pPr>
      <w:r>
        <w:rPr>
          <w:rFonts w:ascii="Times New Roman" w:hAnsi="Times New Roman"/>
          <w:color w:val="000000"/>
          <w:sz w:val="28"/>
          <w:lang w:val="uk-UA"/>
        </w:rPr>
        <w:t xml:space="preserve">Теоретично та методологічною основою дослідження виступає загальнонауковий діалектичний метод пізнання, призначений для дослідження розвитку </w:t>
      </w:r>
      <w:r>
        <w:rPr>
          <w:rFonts w:ascii="Times New Roman" w:hAnsi="Times New Roman"/>
          <w:sz w:val="28"/>
          <w:szCs w:val="28"/>
          <w:lang w:val="uk-UA"/>
        </w:rPr>
        <w:t>запасів</w:t>
      </w:r>
      <w:r>
        <w:rPr>
          <w:rFonts w:ascii="Times New Roman" w:hAnsi="Times New Roman"/>
          <w:color w:val="000000"/>
          <w:sz w:val="28"/>
          <w:lang w:val="uk-UA"/>
        </w:rPr>
        <w:t xml:space="preserve"> у просторі та часі у взаємозв’язку з іншими складовими </w:t>
      </w:r>
      <w:r>
        <w:rPr>
          <w:rFonts w:ascii="Times New Roman" w:hAnsi="Times New Roman"/>
          <w:color w:val="000000"/>
          <w:sz w:val="28"/>
          <w:lang w:val="uk-UA"/>
        </w:rPr>
        <w:lastRenderedPageBreak/>
        <w:t xml:space="preserve">господарської діяльності; метод узагальнення – для розкриття дефініції «аналіз </w:t>
      </w:r>
      <w:r>
        <w:rPr>
          <w:rFonts w:ascii="Times New Roman" w:hAnsi="Times New Roman"/>
          <w:sz w:val="28"/>
          <w:szCs w:val="28"/>
          <w:lang w:val="uk-UA"/>
        </w:rPr>
        <w:t>запасів</w:t>
      </w:r>
      <w:r>
        <w:rPr>
          <w:rFonts w:ascii="Times New Roman" w:hAnsi="Times New Roman"/>
          <w:color w:val="000000"/>
          <w:sz w:val="28"/>
          <w:lang w:val="uk-UA"/>
        </w:rPr>
        <w:t xml:space="preserve">» та «аудит </w:t>
      </w:r>
      <w:r>
        <w:rPr>
          <w:rFonts w:ascii="Times New Roman" w:hAnsi="Times New Roman"/>
          <w:sz w:val="28"/>
          <w:szCs w:val="28"/>
          <w:lang w:val="uk-UA"/>
        </w:rPr>
        <w:t>запасів</w:t>
      </w:r>
      <w:r>
        <w:rPr>
          <w:rFonts w:ascii="Times New Roman" w:hAnsi="Times New Roman"/>
          <w:color w:val="000000"/>
          <w:sz w:val="28"/>
          <w:lang w:val="uk-UA"/>
        </w:rPr>
        <w:t xml:space="preserve">»; монографічний – для висвітлення наукових основ обліку, аналізу та аудиту </w:t>
      </w:r>
      <w:r>
        <w:rPr>
          <w:rFonts w:ascii="Times New Roman" w:hAnsi="Times New Roman"/>
          <w:sz w:val="28"/>
          <w:szCs w:val="28"/>
          <w:lang w:val="uk-UA"/>
        </w:rPr>
        <w:t xml:space="preserve">запасів </w:t>
      </w:r>
      <w:r>
        <w:rPr>
          <w:rFonts w:ascii="Times New Roman" w:hAnsi="Times New Roman"/>
          <w:color w:val="000000"/>
          <w:sz w:val="28"/>
          <w:lang w:val="uk-UA"/>
        </w:rPr>
        <w:t xml:space="preserve">у працях вітчизняних та зарубіжних вчених; методи аналізу та синтезу – для дослідження окремих та загальних частин (елементів) обліку, аналізу та аудиту досліджуваного об’єкту та їх впливу на ефективність господарювання; методи індукції та дедукції – для визначення загальних тенденцій розвитку обліку, аналізу та аудиту </w:t>
      </w:r>
      <w:r>
        <w:rPr>
          <w:rFonts w:ascii="Times New Roman" w:hAnsi="Times New Roman"/>
          <w:sz w:val="28"/>
          <w:szCs w:val="28"/>
          <w:lang w:val="uk-UA"/>
        </w:rPr>
        <w:t>запасів</w:t>
      </w:r>
      <w:r>
        <w:rPr>
          <w:rFonts w:ascii="Times New Roman" w:hAnsi="Times New Roman"/>
          <w:color w:val="000000"/>
          <w:sz w:val="28"/>
          <w:lang w:val="uk-UA"/>
        </w:rPr>
        <w:t xml:space="preserve"> метод порівняння – для обґрунтування та співставлення вхідної інформації; розрахунково-аналітичний та графічний методи – для побудови таблиць, рисунків та проведення необхідних розрахунків; гіпотези та припущення – для формування власної думки та внесення рекомендацій щодо удосконалення системи аудиту та процедур його здійснення.</w:t>
      </w:r>
    </w:p>
    <w:p w:rsidR="00DC572B" w:rsidRDefault="00DC572B" w:rsidP="00DC572B">
      <w:pPr>
        <w:spacing w:after="0" w:line="360" w:lineRule="auto"/>
        <w:ind w:right="-7" w:firstLine="709"/>
        <w:jc w:val="both"/>
        <w:rPr>
          <w:rFonts w:ascii="Times New Roman" w:hAnsi="Times New Roman"/>
          <w:color w:val="000000"/>
          <w:sz w:val="28"/>
          <w:lang w:val="uk-UA"/>
        </w:rPr>
      </w:pPr>
      <w:r>
        <w:rPr>
          <w:rFonts w:ascii="Times New Roman" w:hAnsi="Times New Roman"/>
          <w:color w:val="000000"/>
          <w:sz w:val="28"/>
          <w:lang w:val="uk-UA"/>
        </w:rPr>
        <w:t>Інформаційною базою досліджень виступають нормативно-правові матеріали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w:t>
      </w:r>
    </w:p>
    <w:p w:rsidR="00DC572B" w:rsidRDefault="00DC572B" w:rsidP="00DC572B">
      <w:pPr>
        <w:spacing w:after="0" w:line="360" w:lineRule="auto"/>
        <w:ind w:right="-7" w:firstLine="709"/>
        <w:jc w:val="both"/>
        <w:rPr>
          <w:rFonts w:ascii="Times New Roman" w:hAnsi="Times New Roman"/>
          <w:b/>
          <w:color w:val="000000"/>
          <w:sz w:val="28"/>
          <w:lang w:val="uk-UA"/>
        </w:rPr>
      </w:pPr>
      <w:r>
        <w:rPr>
          <w:rFonts w:ascii="Times New Roman" w:hAnsi="Times New Roman"/>
          <w:b/>
          <w:color w:val="000000"/>
          <w:sz w:val="28"/>
          <w:lang w:val="uk-UA"/>
        </w:rPr>
        <w:t>Практичне значення отриманих результатів</w:t>
      </w:r>
    </w:p>
    <w:p w:rsidR="00DC572B" w:rsidRDefault="00DC572B" w:rsidP="00DC572B">
      <w:pPr>
        <w:spacing w:after="0" w:line="360" w:lineRule="auto"/>
        <w:ind w:right="-7" w:firstLine="709"/>
        <w:jc w:val="both"/>
        <w:rPr>
          <w:rFonts w:ascii="Times New Roman" w:hAnsi="Times New Roman"/>
          <w:b/>
          <w:color w:val="000000"/>
          <w:sz w:val="28"/>
          <w:lang w:val="uk-UA"/>
        </w:rPr>
      </w:pPr>
      <w:r>
        <w:rPr>
          <w:rFonts w:ascii="Times New Roman" w:hAnsi="Times New Roman"/>
          <w:sz w:val="28"/>
          <w:szCs w:val="28"/>
          <w:lang w:val="uk-UA"/>
        </w:rPr>
        <w:t>Висновки та пропозиції магістерського дослідження мають практичне значення і можуть бути використані фахівцями, які працюють над проблемами удосконалення обліку, аудиту та аналізу запасів на вітчизняних підприємствах в сучасних умовах господарювання в Україні. 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підприємства – ТОВ «Марія-Тревел», так й інші вітчизняні фірми та підприємці. Здобуті результати готові до використання в практиці діяльності ТОВ «Марія-Тревел», тобто мають практичну цінність.</w:t>
      </w:r>
    </w:p>
    <w:p w:rsidR="00DC572B" w:rsidRPr="00DC572B" w:rsidRDefault="00DC572B" w:rsidP="00DC572B">
      <w:pPr>
        <w:spacing w:after="0" w:line="360" w:lineRule="auto"/>
        <w:ind w:right="-7" w:firstLine="709"/>
        <w:jc w:val="both"/>
        <w:rPr>
          <w:rFonts w:ascii="Times New Roman" w:hAnsi="Times New Roman"/>
          <w:b/>
          <w:color w:val="000000"/>
          <w:sz w:val="28"/>
        </w:rPr>
      </w:pPr>
      <w:r>
        <w:rPr>
          <w:rFonts w:ascii="Times New Roman" w:hAnsi="Times New Roman"/>
          <w:b/>
          <w:color w:val="000000"/>
          <w:sz w:val="28"/>
          <w:lang w:val="uk-UA"/>
        </w:rPr>
        <w:t>Загальна структура та обсяг роботи</w:t>
      </w:r>
      <w:r w:rsidRPr="00DC572B">
        <w:rPr>
          <w:rFonts w:ascii="Times New Roman" w:hAnsi="Times New Roman"/>
          <w:b/>
          <w:color w:val="000000"/>
          <w:sz w:val="28"/>
        </w:rPr>
        <w:t xml:space="preserve"> </w:t>
      </w:r>
    </w:p>
    <w:p w:rsidR="00DC572B" w:rsidRDefault="00DC572B" w:rsidP="00DC572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Магістерська робота складається із вступу, трьох розділів, висновків та пропозицій, списку використаних джерел та додатків.</w:t>
      </w:r>
    </w:p>
    <w:p w:rsidR="00DC572B" w:rsidRDefault="00DC572B" w:rsidP="00DC572B">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В першому розділі «</w:t>
      </w:r>
      <w:r>
        <w:rPr>
          <w:rFonts w:ascii="Times New Roman" w:hAnsi="Times New Roman"/>
          <w:sz w:val="28"/>
          <w:szCs w:val="28"/>
          <w:lang w:val="uk-UA"/>
        </w:rPr>
        <w:t>Сучасний стан та шляхи удосконалення обліку запасів підприємства на прикладі ТОВ «Марія-Тревел»</w:t>
      </w:r>
      <w:r>
        <w:rPr>
          <w:rFonts w:ascii="Times New Roman" w:hAnsi="Times New Roman"/>
          <w:color w:val="000000"/>
          <w:sz w:val="28"/>
          <w:szCs w:val="28"/>
          <w:lang w:val="uk-UA"/>
        </w:rPr>
        <w:t xml:space="preserve"> розкрито </w:t>
      </w:r>
      <w:r>
        <w:rPr>
          <w:rFonts w:ascii="Times New Roman" w:hAnsi="Times New Roman"/>
          <w:sz w:val="28"/>
          <w:szCs w:val="28"/>
          <w:lang w:val="uk-UA"/>
        </w:rPr>
        <w:t>наукові основи, економічний зміст та завдання обліку запасів на підприємстві; методологічні засади обліку запасів на підприємстві; практичні аспекти обліку запасів на ТОВ «Марія-Тревел» та наведено шляхи його удосконалення на ТОВ «Марія-Тревел».</w:t>
      </w:r>
    </w:p>
    <w:p w:rsidR="00DC572B" w:rsidRDefault="00DC572B" w:rsidP="00DC572B">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В другому розділі «</w:t>
      </w:r>
      <w:r>
        <w:rPr>
          <w:rFonts w:ascii="Times New Roman" w:hAnsi="Times New Roman"/>
          <w:sz w:val="28"/>
          <w:szCs w:val="28"/>
          <w:lang w:val="uk-UA"/>
        </w:rPr>
        <w:t>Сучасний стан та шляхи удосконалення аналізу запасів підприємства на прикладі ТОВ «Марія-Тревел» проаналізовано наукові основи, економічний зміст та завдання аналізу запасів на підприємстві; методологічні засади аналізу запасів на підприємстві; практичні аспекти аналізу запасів та наведено шляхи удосконалення їх аналізу на ТОВ «Марія-Тревел».</w:t>
      </w:r>
    </w:p>
    <w:p w:rsidR="00DC572B" w:rsidRDefault="00DC572B" w:rsidP="00DC572B">
      <w:pPr>
        <w:spacing w:after="0" w:line="360" w:lineRule="auto"/>
        <w:ind w:right="-7" w:firstLine="709"/>
        <w:jc w:val="both"/>
        <w:rPr>
          <w:rFonts w:ascii="Times New Roman" w:hAnsi="Times New Roman"/>
          <w:color w:val="000000"/>
          <w:sz w:val="28"/>
          <w:lang w:val="uk-UA"/>
        </w:rPr>
      </w:pPr>
      <w:r>
        <w:rPr>
          <w:rFonts w:ascii="Times New Roman" w:hAnsi="Times New Roman"/>
          <w:color w:val="000000"/>
          <w:sz w:val="28"/>
          <w:szCs w:val="28"/>
          <w:lang w:val="uk-UA"/>
        </w:rPr>
        <w:t>В третьому розділі «</w:t>
      </w:r>
      <w:r>
        <w:rPr>
          <w:rFonts w:ascii="Times New Roman" w:hAnsi="Times New Roman"/>
          <w:sz w:val="28"/>
          <w:szCs w:val="28"/>
          <w:lang w:val="uk-UA"/>
        </w:rPr>
        <w:t>Сучасний стан та шляхи удосконалення аудиту запасів підприємства на прикладі ТОВ «Марія-Тревел»</w:t>
      </w:r>
      <w:r>
        <w:rPr>
          <w:rFonts w:ascii="Times New Roman" w:hAnsi="Times New Roman"/>
          <w:color w:val="000000"/>
          <w:sz w:val="28"/>
          <w:szCs w:val="28"/>
          <w:lang w:val="uk-UA"/>
        </w:rPr>
        <w:t xml:space="preserve"> вивчено </w:t>
      </w:r>
      <w:r>
        <w:rPr>
          <w:rFonts w:ascii="Times New Roman" w:hAnsi="Times New Roman"/>
          <w:sz w:val="28"/>
          <w:szCs w:val="28"/>
          <w:lang w:val="uk-UA"/>
        </w:rPr>
        <w:t>наукові основи, економічний зміст та завдання аудиту запасів на підприємстві; методологічні засади аудиту запасів на підприємстві; практичні аспекти аудиту запасів та наведено шляхи його удосконалення на ТОВ «Марія-Тревел».</w:t>
      </w:r>
    </w:p>
    <w:p w:rsidR="00DC572B" w:rsidRDefault="00DC572B" w:rsidP="00DC572B">
      <w:pPr>
        <w:spacing w:line="360" w:lineRule="auto"/>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 xml:space="preserve">Зміст магістерської роботи представлений на </w:t>
      </w:r>
      <w:r w:rsidRPr="00DC572B">
        <w:rPr>
          <w:rFonts w:ascii="Times New Roman" w:hAnsi="Times New Roman"/>
          <w:sz w:val="28"/>
          <w:szCs w:val="28"/>
        </w:rPr>
        <w:t>124</w:t>
      </w:r>
      <w:r>
        <w:rPr>
          <w:rFonts w:ascii="Times New Roman" w:hAnsi="Times New Roman"/>
          <w:sz w:val="28"/>
          <w:szCs w:val="28"/>
          <w:lang w:val="uk-UA"/>
        </w:rPr>
        <w:t xml:space="preserve"> сторінках комп’ютерного тексту.</w:t>
      </w:r>
      <w:r w:rsidRPr="00DC572B">
        <w:rPr>
          <w:rFonts w:ascii="Times New Roman" w:hAnsi="Times New Roman"/>
          <w:sz w:val="28"/>
          <w:szCs w:val="28"/>
        </w:rPr>
        <w:t xml:space="preserve"> </w:t>
      </w:r>
      <w:r>
        <w:rPr>
          <w:rFonts w:ascii="Times New Roman" w:hAnsi="Times New Roman"/>
          <w:sz w:val="28"/>
          <w:szCs w:val="28"/>
          <w:lang w:val="uk-UA"/>
        </w:rPr>
        <w:t xml:space="preserve">Магістерська робота містить 15 таблиць, 8 рисунків. Положення основного тексту роботи доповнює матеріал, викладений у </w:t>
      </w:r>
      <w:r w:rsidRPr="00DC572B">
        <w:rPr>
          <w:rFonts w:ascii="Times New Roman" w:hAnsi="Times New Roman"/>
          <w:sz w:val="28"/>
          <w:szCs w:val="28"/>
        </w:rPr>
        <w:t>24</w:t>
      </w:r>
      <w:r>
        <w:rPr>
          <w:rFonts w:ascii="Times New Roman" w:hAnsi="Times New Roman"/>
          <w:sz w:val="28"/>
          <w:szCs w:val="28"/>
          <w:lang w:val="uk-UA"/>
        </w:rPr>
        <w:t xml:space="preserve"> додатках. Список використаних джерел налічує 109 найменувань, представлених на 1</w:t>
      </w:r>
      <w:r>
        <w:rPr>
          <w:rFonts w:ascii="Times New Roman" w:hAnsi="Times New Roman"/>
          <w:sz w:val="28"/>
          <w:szCs w:val="28"/>
          <w:lang w:val="en-US"/>
        </w:rPr>
        <w:t>4</w:t>
      </w:r>
      <w:r>
        <w:rPr>
          <w:rFonts w:ascii="Times New Roman" w:hAnsi="Times New Roman"/>
          <w:sz w:val="28"/>
          <w:szCs w:val="28"/>
          <w:lang w:val="uk-UA"/>
        </w:rPr>
        <w:t xml:space="preserve"> сторінках.</w:t>
      </w:r>
    </w:p>
    <w:p w:rsidR="00DC572B" w:rsidRDefault="00DC572B" w:rsidP="00DC572B">
      <w:pPr>
        <w:spacing w:line="360" w:lineRule="auto"/>
        <w:rPr>
          <w:rFonts w:ascii="Times New Roman" w:hAnsi="Times New Roman"/>
          <w:sz w:val="28"/>
          <w:szCs w:val="28"/>
          <w:lang w:val="uk-UA"/>
        </w:rPr>
      </w:pPr>
    </w:p>
    <w:p w:rsidR="00DC572B" w:rsidRDefault="00DC572B" w:rsidP="00DC572B">
      <w:pPr>
        <w:spacing w:line="360" w:lineRule="auto"/>
        <w:rPr>
          <w:rFonts w:ascii="Times New Roman" w:hAnsi="Times New Roman"/>
          <w:sz w:val="28"/>
          <w:szCs w:val="28"/>
          <w:lang w:val="uk-UA"/>
        </w:rPr>
      </w:pPr>
    </w:p>
    <w:p w:rsidR="00DC572B" w:rsidRDefault="00DC572B" w:rsidP="00DC572B">
      <w:pPr>
        <w:spacing w:line="360" w:lineRule="auto"/>
        <w:rPr>
          <w:rFonts w:ascii="Times New Roman" w:hAnsi="Times New Roman"/>
          <w:sz w:val="28"/>
          <w:szCs w:val="28"/>
          <w:lang w:val="uk-UA"/>
        </w:rPr>
      </w:pPr>
    </w:p>
    <w:p w:rsidR="00DC572B" w:rsidRDefault="00DC572B" w:rsidP="00DC572B">
      <w:pPr>
        <w:spacing w:line="360" w:lineRule="auto"/>
        <w:rPr>
          <w:rFonts w:ascii="Times New Roman" w:hAnsi="Times New Roman"/>
          <w:sz w:val="28"/>
          <w:szCs w:val="28"/>
          <w:lang w:val="uk-UA"/>
        </w:rPr>
      </w:pPr>
    </w:p>
    <w:p w:rsidR="00DC572B" w:rsidRDefault="00DC572B" w:rsidP="00DC572B">
      <w:pPr>
        <w:spacing w:line="360" w:lineRule="auto"/>
        <w:rPr>
          <w:rFonts w:ascii="Times New Roman" w:hAnsi="Times New Roman"/>
          <w:sz w:val="28"/>
          <w:szCs w:val="28"/>
          <w:lang w:val="uk-UA"/>
        </w:rPr>
      </w:pPr>
    </w:p>
    <w:p w:rsidR="00DC572B" w:rsidRDefault="00DC572B" w:rsidP="00DC572B">
      <w:pPr>
        <w:spacing w:line="360" w:lineRule="auto"/>
        <w:rPr>
          <w:rFonts w:ascii="Times New Roman" w:hAnsi="Times New Roman"/>
          <w:sz w:val="28"/>
          <w:szCs w:val="28"/>
          <w:lang w:val="uk-UA"/>
        </w:rPr>
      </w:pPr>
    </w:p>
    <w:p w:rsidR="00DC572B" w:rsidRDefault="00DC572B" w:rsidP="00DC572B">
      <w:pPr>
        <w:spacing w:line="360" w:lineRule="auto"/>
        <w:rPr>
          <w:rFonts w:ascii="Times New Roman" w:hAnsi="Times New Roman"/>
          <w:sz w:val="28"/>
          <w:szCs w:val="28"/>
          <w:lang w:val="uk-UA"/>
        </w:rPr>
      </w:pPr>
    </w:p>
    <w:p w:rsidR="00DC572B" w:rsidRDefault="00DC572B" w:rsidP="00DC572B">
      <w:pPr>
        <w:spacing w:line="360" w:lineRule="auto"/>
        <w:rPr>
          <w:rFonts w:ascii="Times New Roman" w:hAnsi="Times New Roman"/>
          <w:sz w:val="28"/>
          <w:szCs w:val="28"/>
          <w:lang w:val="uk-UA"/>
        </w:rPr>
      </w:pPr>
    </w:p>
    <w:p w:rsidR="00DC572B" w:rsidRPr="00DC572B" w:rsidRDefault="00DC572B" w:rsidP="00DC572B">
      <w:pPr>
        <w:spacing w:after="0" w:line="360" w:lineRule="auto"/>
        <w:jc w:val="center"/>
        <w:rPr>
          <w:rFonts w:ascii="Times New Roman" w:hAnsi="Times New Roman"/>
          <w:sz w:val="28"/>
          <w:szCs w:val="28"/>
          <w:lang w:val="uk-UA"/>
        </w:rPr>
      </w:pPr>
      <w:r w:rsidRPr="00DC572B">
        <w:rPr>
          <w:rFonts w:ascii="Times New Roman" w:hAnsi="Times New Roman"/>
          <w:b/>
          <w:sz w:val="28"/>
          <w:szCs w:val="28"/>
          <w:lang w:val="uk-UA"/>
        </w:rPr>
        <w:lastRenderedPageBreak/>
        <w:t>ВИСНОВКИ ТА ПРОПОЗИЦІЇ</w:t>
      </w:r>
    </w:p>
    <w:p w:rsidR="00DC572B" w:rsidRPr="00DC572B" w:rsidRDefault="00DC572B" w:rsidP="00DC572B">
      <w:pPr>
        <w:spacing w:after="0" w:line="360" w:lineRule="auto"/>
        <w:ind w:firstLine="709"/>
        <w:jc w:val="both"/>
        <w:rPr>
          <w:rFonts w:ascii="Times New Roman" w:hAnsi="Times New Roman"/>
          <w:sz w:val="28"/>
          <w:szCs w:val="28"/>
          <w:lang w:val="uk-UA"/>
        </w:rPr>
      </w:pPr>
    </w:p>
    <w:p w:rsidR="00DC572B" w:rsidRPr="00DC572B" w:rsidRDefault="00DC572B" w:rsidP="00DC572B">
      <w:pPr>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Нами було проведено дослідження обліку, аналізу та аудиту запасів на підприємстві та зроблено наступні висновки:</w:t>
      </w:r>
    </w:p>
    <w:p w:rsidR="00DC572B" w:rsidRPr="00DC572B" w:rsidRDefault="00DC572B" w:rsidP="00DC572B">
      <w:pPr>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1. Запаси виступають важливою складовою оборотних активів підприємства. Запаси складаються з виробничих запасів, малоцінних та швидкозношуваних готової продукції, товарів та інших видів запасів. Запаси поділяються на запаси виробничого та невиробничого призначення. У зв’язку з цим нами пропонується використовувати для цілей дослідження наступне визначення запасів – це склад товарно-матеріальних цінностей, призначених для виробництва продукції протягом одного року або операційного циклу. За вказаний проміжок часу вони повністю переносять свою вартість на знову виготовлену продукцію, товари, роботи, послуги.</w:t>
      </w:r>
    </w:p>
    <w:p w:rsidR="00DC572B" w:rsidRPr="00DC572B" w:rsidRDefault="00DC572B" w:rsidP="00DC572B">
      <w:pPr>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2. З метою ефективного використання запасів на підприємстві потрібно створити відповідні умови для організації обліку запасів. З цією метою підприємство повинно провести відповідну роботу по ефективній організації складського господарства, розробити та затвердити інструкцію з обліку запасів, провести відповідну класифікацію запасів до потреб підприємства, розробити та дотримуватися норм запасів та їх витрачання.</w:t>
      </w:r>
    </w:p>
    <w:p w:rsidR="00DC572B" w:rsidRPr="00DC572B" w:rsidRDefault="00DC572B" w:rsidP="00DC572B">
      <w:pPr>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3. Методологічну основу обліку, аналізу та аудиту запасів сформовано в національних та міжнародних нормативно-правових документах. Основними формоутворюючими документами виступають Закони України «Про бухгалтерський облік та фінансову звітність в Україні» та «Про аудиторську діяльність», Податковий та Господарський кодекси України, НП(С)БО 1 «Загальні вимоги до фінансової звітності», МСБО 2 «Запаси» та П(С)БО 9 «Запаси», інші національні та міжнародні стандарти обліку та аудиту, інструкції, розпорядження та інші документи.</w:t>
      </w:r>
    </w:p>
    <w:p w:rsidR="00DC572B" w:rsidRPr="00DC572B" w:rsidRDefault="00DC572B" w:rsidP="00DC572B">
      <w:pPr>
        <w:spacing w:after="0" w:line="360" w:lineRule="auto"/>
        <w:ind w:firstLine="720"/>
        <w:jc w:val="both"/>
        <w:rPr>
          <w:rFonts w:ascii="Times New Roman" w:eastAsia="Times New Roman" w:hAnsi="Times New Roman"/>
          <w:sz w:val="28"/>
          <w:szCs w:val="28"/>
          <w:lang w:val="uk-UA" w:eastAsia="ru-RU"/>
        </w:rPr>
      </w:pPr>
      <w:r w:rsidRPr="00DC572B">
        <w:rPr>
          <w:rFonts w:ascii="Times New Roman" w:eastAsia="Times New Roman" w:hAnsi="Times New Roman"/>
          <w:sz w:val="28"/>
          <w:szCs w:val="28"/>
          <w:lang w:val="uk-UA" w:eastAsia="ru-RU"/>
        </w:rPr>
        <w:t xml:space="preserve">4. Для реєстрації фактів господарського життя та відображення їх в обліку застосовувати журнально-ордерну форму обліку та напівавтоматизовану систему обробки облікових документів з використанням комп'ютерних програм бухгалтерського обліку. Відповідальність за рівень відповідності регістрів </w:t>
      </w:r>
      <w:r w:rsidRPr="00DC572B">
        <w:rPr>
          <w:rFonts w:ascii="Times New Roman" w:eastAsia="Times New Roman" w:hAnsi="Times New Roman"/>
          <w:sz w:val="28"/>
          <w:szCs w:val="28"/>
          <w:lang w:val="uk-UA" w:eastAsia="ru-RU"/>
        </w:rPr>
        <w:lastRenderedPageBreak/>
        <w:t>обліку, порядку та способу реєстрації та узагальнення інформації вимогам законодавства покласти на директора ТОВ «Марія-Тревел», оскільки посада головного бухгалтера відсутня у штаті товариства.</w:t>
      </w:r>
    </w:p>
    <w:p w:rsidR="00DC572B" w:rsidRPr="00DC572B" w:rsidRDefault="00DC572B" w:rsidP="00DC572B">
      <w:pPr>
        <w:tabs>
          <w:tab w:val="left" w:pos="1134"/>
        </w:tabs>
        <w:suppressAutoHyphens/>
        <w:autoSpaceDE w:val="0"/>
        <w:autoSpaceDN w:val="0"/>
        <w:adjustRightInd w:val="0"/>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5. Для цілей первинного обліку та реєстрації фактів господарського життя ведуться типові первинні документи з обліку сировини та матеріалів та з обліку малоцінних та швидкозношуваних предметів. Для цілей синтетичного обліку запасів в ТОВ «Марія-Тревел» відкриваються наступні рахунки: 20 «Виробничі запаси», 22 «Малоцінні швидкозношувані предмети», 25 «Напівфабрикати», 26 «Готова продукція» тощо, які мають ряд субрахунків для більш детального їх обліку. Дебет вказаних рахунків призначений для обліку надходження запасів у товариство, кредит рахунків – для їх вибуття за призначенням.</w:t>
      </w:r>
    </w:p>
    <w:p w:rsidR="00DC572B" w:rsidRPr="00DC572B" w:rsidRDefault="00DC572B" w:rsidP="00DC572B">
      <w:pPr>
        <w:tabs>
          <w:tab w:val="left" w:pos="1134"/>
        </w:tabs>
        <w:suppressAutoHyphens/>
        <w:autoSpaceDE w:val="0"/>
        <w:autoSpaceDN w:val="0"/>
        <w:adjustRightInd w:val="0"/>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6. З метою удосконалення системи ведення обліку запасів, нами пропонується внести відповідні зміни у ПСБО 9 «Запаси», оскільки відсутня гармонія порозуміння з МСБО 2. Це надасть змогу покращити взаємовідносини національних підприємств з іноземними контрагентами у площині ведення обліку запасів.</w:t>
      </w:r>
    </w:p>
    <w:p w:rsidR="00DC572B" w:rsidRPr="00DC572B" w:rsidRDefault="00DC572B" w:rsidP="00DC572B">
      <w:pPr>
        <w:tabs>
          <w:tab w:val="left" w:pos="1134"/>
        </w:tabs>
        <w:suppressAutoHyphens/>
        <w:autoSpaceDE w:val="0"/>
        <w:autoSpaceDN w:val="0"/>
        <w:adjustRightInd w:val="0"/>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7. Економічний аналіз запасів підприємства виступає важливою ланкою, забезпечуючою процеси обліку та аудиту, оскільки саме аналізу належить провідне місце у зборів, реєстрації, групуванні фактів господарського життя та явищ, обґрунтуванні напрямків поліпшення їх використання з найменшими втратами та витратами для підприємства.</w:t>
      </w:r>
    </w:p>
    <w:p w:rsidR="00DC572B" w:rsidRPr="00DC572B" w:rsidRDefault="00DC572B" w:rsidP="00DC572B">
      <w:pPr>
        <w:spacing w:after="0" w:line="360" w:lineRule="auto"/>
        <w:ind w:firstLine="720"/>
        <w:jc w:val="both"/>
        <w:rPr>
          <w:rFonts w:ascii="Times New Roman" w:eastAsia="Times New Roman" w:hAnsi="Times New Roman"/>
          <w:sz w:val="28"/>
          <w:szCs w:val="28"/>
          <w:lang w:val="uk-UA" w:eastAsia="ru-RU"/>
        </w:rPr>
      </w:pPr>
      <w:r w:rsidRPr="00DC572B">
        <w:rPr>
          <w:rFonts w:ascii="Times New Roman" w:eastAsia="Times New Roman" w:hAnsi="Times New Roman"/>
          <w:sz w:val="28"/>
          <w:szCs w:val="28"/>
          <w:lang w:val="uk-UA" w:eastAsia="ru-RU"/>
        </w:rPr>
        <w:t>8. У зв’язку з нестачею достатньо повної й об’єктивної інформації щодо фактів господарського життя щодо аналізу надходження та використання запасів в ТОВ «Марія-Тревел» важко було зробити обґрунтовані висновки. За період дослідження тільки у 2016 р. було достатньо повно розкрито інформацію щодо функціонування ТОВ «Марія-Тревел». Однак усі витрати списувалися на інші операційні витрати, що не дало можливість класифікувати витрати запасів за груповими ознаками.</w:t>
      </w:r>
    </w:p>
    <w:p w:rsidR="00DC572B" w:rsidRPr="00DC572B" w:rsidRDefault="00DC572B" w:rsidP="00DC572B">
      <w:pPr>
        <w:spacing w:after="0" w:line="360" w:lineRule="auto"/>
        <w:ind w:firstLine="720"/>
        <w:jc w:val="both"/>
        <w:rPr>
          <w:rFonts w:ascii="Times New Roman" w:eastAsia="Times New Roman" w:hAnsi="Times New Roman"/>
          <w:sz w:val="28"/>
          <w:szCs w:val="28"/>
          <w:lang w:val="uk-UA" w:eastAsia="ru-RU"/>
        </w:rPr>
      </w:pPr>
      <w:r w:rsidRPr="00DC572B">
        <w:rPr>
          <w:rFonts w:ascii="Times New Roman" w:eastAsia="Times New Roman" w:hAnsi="Times New Roman"/>
          <w:sz w:val="28"/>
          <w:szCs w:val="28"/>
          <w:lang w:val="uk-UA" w:eastAsia="ru-RU"/>
        </w:rPr>
        <w:t xml:space="preserve">9. Завершальним етапом проведення дослідження виступав аудит запасів в ТОВ «Марія-Тревел». Аудит запасів є однією з найскладніших ділянок аудиту фінансово-господарської діяльності підприємства. Аудит включав проведення </w:t>
      </w:r>
      <w:r w:rsidRPr="00DC572B">
        <w:rPr>
          <w:rFonts w:ascii="Times New Roman" w:eastAsia="Times New Roman" w:hAnsi="Times New Roman"/>
          <w:sz w:val="28"/>
          <w:szCs w:val="28"/>
          <w:lang w:val="uk-UA" w:eastAsia="ru-RU"/>
        </w:rPr>
        <w:lastRenderedPageBreak/>
        <w:t>вибіркового обстеження наявних та використаних запасів за 2016 р. на основі існуючої облікової інформації. У зв’язку з тим фактом, що більша частина витрат запасів стосувалася саме канцтоварів, то проблем з інформаційним забезпеченням була відсутня. За результатами аудиторської перевірки аудитором було складено робочі документи аудитора, що підтверджують достовірність господарських операцій з запасами в ТОВ «Марія-Тревел». Аудитором по завершенню аудиторської перевірки запасів було складено аудиторський звіт, в якому було вказано що аудитор висловлює умовно-позитивну думку щодо аудиту запасів, оскільки він не мав можливості бути приступнім на інвентаризації запасів в ТОВ «Марія-Тревел».</w:t>
      </w:r>
    </w:p>
    <w:p w:rsidR="00DC572B" w:rsidRPr="00DC572B" w:rsidRDefault="00DC572B" w:rsidP="00DC572B">
      <w:pPr>
        <w:spacing w:after="0" w:line="360" w:lineRule="auto"/>
        <w:ind w:firstLine="720"/>
        <w:jc w:val="both"/>
        <w:rPr>
          <w:rFonts w:ascii="Times New Roman" w:eastAsia="Times New Roman" w:hAnsi="Times New Roman"/>
          <w:sz w:val="28"/>
          <w:szCs w:val="28"/>
          <w:lang w:val="uk-UA" w:eastAsia="ru-RU"/>
        </w:rPr>
      </w:pPr>
      <w:r w:rsidRPr="00DC572B">
        <w:rPr>
          <w:rFonts w:ascii="Times New Roman" w:eastAsia="Times New Roman" w:hAnsi="Times New Roman"/>
          <w:sz w:val="28"/>
          <w:szCs w:val="28"/>
          <w:lang w:val="uk-UA" w:eastAsia="ru-RU"/>
        </w:rPr>
        <w:t xml:space="preserve">9. З метою підвищення результативності контрольних функцій за обліком надходження та витрачання запасів в ТОВ «Марія-Тревел», нами запропоновано ввести посаду внутрішнього аудитора. Оскільки на даний час, Товариство за розмірами відноситься до малого підприємства, то дані функції планується покласти на директора ТОВ «Марія-Тревел». Однак, зі збільшенням масштабів функціонування ТОВ «Марія-Тревел» планується створення повноцінної служби внутрішнього контролю. </w:t>
      </w:r>
    </w:p>
    <w:p w:rsidR="00DC572B" w:rsidRPr="00DC572B" w:rsidRDefault="00DC572B" w:rsidP="00DC572B">
      <w:pPr>
        <w:rPr>
          <w:rFonts w:ascii="Times New Roman" w:hAnsi="Times New Roman"/>
          <w:sz w:val="28"/>
          <w:szCs w:val="28"/>
          <w:lang w:val="uk-UA"/>
        </w:rPr>
      </w:pPr>
      <w:r w:rsidRPr="00DC572B">
        <w:rPr>
          <w:rFonts w:ascii="Times New Roman" w:hAnsi="Times New Roman"/>
          <w:sz w:val="28"/>
          <w:szCs w:val="28"/>
          <w:lang w:val="uk-UA"/>
        </w:rPr>
        <w:br w:type="page"/>
      </w:r>
    </w:p>
    <w:p w:rsidR="00DC572B" w:rsidRPr="00DC572B" w:rsidRDefault="00DC572B" w:rsidP="00DC572B">
      <w:pPr>
        <w:spacing w:after="0" w:line="360" w:lineRule="auto"/>
        <w:jc w:val="center"/>
        <w:rPr>
          <w:rFonts w:ascii="Times New Roman" w:hAnsi="Times New Roman"/>
          <w:b/>
          <w:sz w:val="28"/>
          <w:szCs w:val="28"/>
          <w:lang w:val="uk-UA"/>
        </w:rPr>
      </w:pPr>
      <w:r w:rsidRPr="00DC572B">
        <w:rPr>
          <w:rFonts w:ascii="Times New Roman" w:hAnsi="Times New Roman"/>
          <w:b/>
          <w:sz w:val="28"/>
          <w:szCs w:val="28"/>
          <w:lang w:val="uk-UA"/>
        </w:rPr>
        <w:lastRenderedPageBreak/>
        <w:t>СПИСОК ВИКОРИСТАНОЇ ЛІТЕРАТУРИ</w:t>
      </w:r>
    </w:p>
    <w:p w:rsidR="00DC572B" w:rsidRPr="00DC572B" w:rsidRDefault="00DC572B" w:rsidP="00DC572B">
      <w:pPr>
        <w:spacing w:after="0" w:line="360" w:lineRule="auto"/>
        <w:ind w:firstLine="709"/>
        <w:jc w:val="both"/>
        <w:rPr>
          <w:rFonts w:ascii="Times New Roman" w:hAnsi="Times New Roman"/>
          <w:sz w:val="28"/>
          <w:szCs w:val="28"/>
          <w:lang w:val="uk-UA"/>
        </w:rPr>
      </w:pP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Господарський кодекс України: Кодекс від 16.01.2003 № 436-IV. - [Електронний ресурс]: Верховна Рада України. – Режим доступу: http://zakon.rada.gov.ua/laws/show/436-15.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Податковий кодекс України: Кодекс в</w:t>
      </w:r>
      <w:proofErr w:type="gramStart"/>
      <w:r w:rsidRPr="00DC572B">
        <w:rPr>
          <w:rFonts w:ascii="Times New Roman" w:hAnsi="Times New Roman"/>
          <w:sz w:val="28"/>
          <w:szCs w:val="28"/>
        </w:rPr>
        <w:t>i</w:t>
      </w:r>
      <w:proofErr w:type="gramEnd"/>
      <w:r w:rsidRPr="00DC572B">
        <w:rPr>
          <w:rFonts w:ascii="Times New Roman" w:hAnsi="Times New Roman"/>
          <w:sz w:val="28"/>
          <w:szCs w:val="28"/>
        </w:rPr>
        <w:t>д 02.12.2010 № 2755-VI. - [Електронний ресурс]: Верховна Рада України. – Режим доступу: http://zakon.rada.gov.ua/laws/show/2755-17.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Про аудиторську діяльність: Закон України від 22.04.1993р. № 3125-XII [Електронний ресурс]. - Режим доступу: http://zakon2.rada.gov.ua/laws/show/3125-12.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Про бухгалтерський облік та фінансову звітність в Україні: Закон України від 16.07.1999 р № 996 </w:t>
      </w:r>
      <w:r w:rsidRPr="00DC572B">
        <w:rPr>
          <w:rFonts w:ascii="Times New Roman" w:hAnsi="Times New Roman"/>
          <w:sz w:val="28"/>
          <w:szCs w:val="28"/>
        </w:rPr>
        <w:t>XIV</w:t>
      </w:r>
      <w:r w:rsidRPr="00DC572B">
        <w:rPr>
          <w:rFonts w:ascii="Times New Roman" w:hAnsi="Times New Roman"/>
          <w:sz w:val="28"/>
          <w:szCs w:val="28"/>
          <w:lang w:val="uk-UA"/>
        </w:rPr>
        <w:t xml:space="preserve"> (з змінами та доповненнями). – [Електронний ресурс]: Верховна Рада України. – Режим доступу: </w:t>
      </w:r>
      <w:r w:rsidRPr="00DC572B">
        <w:rPr>
          <w:rFonts w:ascii="Times New Roman" w:hAnsi="Times New Roman"/>
          <w:sz w:val="28"/>
          <w:szCs w:val="28"/>
        </w:rPr>
        <w:t>http</w:t>
      </w:r>
      <w:r w:rsidRPr="00DC572B">
        <w:rPr>
          <w:rFonts w:ascii="Times New Roman" w:hAnsi="Times New Roman"/>
          <w:sz w:val="28"/>
          <w:szCs w:val="28"/>
          <w:lang w:val="uk-UA"/>
        </w:rPr>
        <w:t>://</w:t>
      </w:r>
      <w:r w:rsidRPr="00DC572B">
        <w:rPr>
          <w:rFonts w:ascii="Times New Roman" w:hAnsi="Times New Roman"/>
          <w:sz w:val="28"/>
          <w:szCs w:val="28"/>
        </w:rPr>
        <w:t>zakon</w:t>
      </w:r>
      <w:r w:rsidRPr="00DC572B">
        <w:rPr>
          <w:rFonts w:ascii="Times New Roman" w:hAnsi="Times New Roman"/>
          <w:sz w:val="28"/>
          <w:szCs w:val="28"/>
          <w:lang w:val="uk-UA"/>
        </w:rPr>
        <w:t>2.</w:t>
      </w:r>
      <w:r w:rsidRPr="00DC572B">
        <w:rPr>
          <w:rFonts w:ascii="Times New Roman" w:hAnsi="Times New Roman"/>
          <w:sz w:val="28"/>
          <w:szCs w:val="28"/>
        </w:rPr>
        <w:t>rada</w:t>
      </w:r>
      <w:r w:rsidRPr="00DC572B">
        <w:rPr>
          <w:rFonts w:ascii="Times New Roman" w:hAnsi="Times New Roman"/>
          <w:sz w:val="28"/>
          <w:szCs w:val="28"/>
          <w:lang w:val="uk-UA"/>
        </w:rPr>
        <w:t>.</w:t>
      </w:r>
      <w:r w:rsidRPr="00DC572B">
        <w:rPr>
          <w:rFonts w:ascii="Times New Roman" w:hAnsi="Times New Roman"/>
          <w:sz w:val="28"/>
          <w:szCs w:val="28"/>
        </w:rPr>
        <w:t>gov</w:t>
      </w:r>
      <w:r w:rsidRPr="00DC572B">
        <w:rPr>
          <w:rFonts w:ascii="Times New Roman" w:hAnsi="Times New Roman"/>
          <w:sz w:val="28"/>
          <w:szCs w:val="28"/>
          <w:lang w:val="uk-UA"/>
        </w:rPr>
        <w:t>.</w:t>
      </w:r>
      <w:r w:rsidRPr="00DC572B">
        <w:rPr>
          <w:rFonts w:ascii="Times New Roman" w:hAnsi="Times New Roman"/>
          <w:sz w:val="28"/>
          <w:szCs w:val="28"/>
        </w:rPr>
        <w:t>ua</w:t>
      </w:r>
      <w:r w:rsidRPr="00DC572B">
        <w:rPr>
          <w:rFonts w:ascii="Times New Roman" w:hAnsi="Times New Roman"/>
          <w:sz w:val="28"/>
          <w:szCs w:val="28"/>
          <w:lang w:val="uk-UA"/>
        </w:rPr>
        <w:t>/</w:t>
      </w:r>
      <w:r w:rsidRPr="00DC572B">
        <w:rPr>
          <w:rFonts w:ascii="Times New Roman" w:hAnsi="Times New Roman"/>
          <w:sz w:val="28"/>
          <w:szCs w:val="28"/>
        </w:rPr>
        <w:t>laws</w:t>
      </w:r>
      <w:r w:rsidRPr="00DC572B">
        <w:rPr>
          <w:rFonts w:ascii="Times New Roman" w:hAnsi="Times New Roman"/>
          <w:sz w:val="28"/>
          <w:szCs w:val="28"/>
          <w:lang w:val="uk-UA"/>
        </w:rPr>
        <w:t>/</w:t>
      </w:r>
      <w:r w:rsidRPr="00DC572B">
        <w:rPr>
          <w:rFonts w:ascii="Times New Roman" w:hAnsi="Times New Roman"/>
          <w:sz w:val="28"/>
          <w:szCs w:val="28"/>
        </w:rPr>
        <w:t>show</w:t>
      </w:r>
      <w:r w:rsidRPr="00DC572B">
        <w:rPr>
          <w:rFonts w:ascii="Times New Roman" w:hAnsi="Times New Roman"/>
          <w:sz w:val="28"/>
          <w:szCs w:val="28"/>
          <w:lang w:val="uk-UA"/>
        </w:rPr>
        <w:t>/996-14.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Міжнародний стандарт бухгалтерського обліку 2 «Запаси», затверджений Комітетом з міжнародних бухгалтерських стандартів </w:t>
      </w:r>
      <w:proofErr w:type="gramStart"/>
      <w:r w:rsidRPr="00DC572B">
        <w:rPr>
          <w:rFonts w:ascii="Times New Roman" w:hAnsi="Times New Roman"/>
          <w:sz w:val="28"/>
          <w:szCs w:val="28"/>
        </w:rPr>
        <w:t>в</w:t>
      </w:r>
      <w:proofErr w:type="gramEnd"/>
      <w:r w:rsidRPr="00DC572B">
        <w:rPr>
          <w:rFonts w:ascii="Times New Roman" w:hAnsi="Times New Roman"/>
          <w:sz w:val="28"/>
          <w:szCs w:val="28"/>
        </w:rPr>
        <w:t>ід 01.01.2005 [Електронний ресурс]: Верховна Рада України. – Режим доступу: http://zakon4.rada.gov.ua/laws/show/929_021.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№73 (з змінами та доповненнями). – [Електронний ресурс]: Верховна Рада України. – Режим доступу: </w:t>
      </w:r>
      <w:r w:rsidRPr="00DC572B">
        <w:rPr>
          <w:rFonts w:ascii="Times New Roman" w:hAnsi="Times New Roman"/>
          <w:sz w:val="28"/>
          <w:szCs w:val="28"/>
        </w:rPr>
        <w:t>http</w:t>
      </w:r>
      <w:r w:rsidRPr="00DC572B">
        <w:rPr>
          <w:rFonts w:ascii="Times New Roman" w:hAnsi="Times New Roman"/>
          <w:sz w:val="28"/>
          <w:szCs w:val="28"/>
          <w:lang w:val="uk-UA"/>
        </w:rPr>
        <w:t>://</w:t>
      </w:r>
      <w:r w:rsidRPr="00DC572B">
        <w:rPr>
          <w:rFonts w:ascii="Times New Roman" w:hAnsi="Times New Roman"/>
          <w:sz w:val="28"/>
          <w:szCs w:val="28"/>
        </w:rPr>
        <w:t>zakon</w:t>
      </w:r>
      <w:r w:rsidRPr="00DC572B">
        <w:rPr>
          <w:rFonts w:ascii="Times New Roman" w:hAnsi="Times New Roman"/>
          <w:sz w:val="28"/>
          <w:szCs w:val="28"/>
          <w:lang w:val="uk-UA"/>
        </w:rPr>
        <w:t>2.</w:t>
      </w:r>
      <w:r w:rsidRPr="00DC572B">
        <w:rPr>
          <w:rFonts w:ascii="Times New Roman" w:hAnsi="Times New Roman"/>
          <w:sz w:val="28"/>
          <w:szCs w:val="28"/>
        </w:rPr>
        <w:t>rada</w:t>
      </w:r>
      <w:r w:rsidRPr="00DC572B">
        <w:rPr>
          <w:rFonts w:ascii="Times New Roman" w:hAnsi="Times New Roman"/>
          <w:sz w:val="28"/>
          <w:szCs w:val="28"/>
          <w:lang w:val="uk-UA"/>
        </w:rPr>
        <w:t>.</w:t>
      </w:r>
      <w:r w:rsidRPr="00DC572B">
        <w:rPr>
          <w:rFonts w:ascii="Times New Roman" w:hAnsi="Times New Roman"/>
          <w:sz w:val="28"/>
          <w:szCs w:val="28"/>
        </w:rPr>
        <w:t>gov</w:t>
      </w:r>
      <w:r w:rsidRPr="00DC572B">
        <w:rPr>
          <w:rFonts w:ascii="Times New Roman" w:hAnsi="Times New Roman"/>
          <w:sz w:val="28"/>
          <w:szCs w:val="28"/>
          <w:lang w:val="uk-UA"/>
        </w:rPr>
        <w:t>.</w:t>
      </w:r>
      <w:r w:rsidRPr="00DC572B">
        <w:rPr>
          <w:rFonts w:ascii="Times New Roman" w:hAnsi="Times New Roman"/>
          <w:sz w:val="28"/>
          <w:szCs w:val="28"/>
        </w:rPr>
        <w:t>ua</w:t>
      </w:r>
      <w:r w:rsidRPr="00DC572B">
        <w:rPr>
          <w:rFonts w:ascii="Times New Roman" w:hAnsi="Times New Roman"/>
          <w:sz w:val="28"/>
          <w:szCs w:val="28"/>
          <w:lang w:val="uk-UA"/>
        </w:rPr>
        <w:t>/</w:t>
      </w:r>
      <w:r w:rsidRPr="00DC572B">
        <w:rPr>
          <w:rFonts w:ascii="Times New Roman" w:hAnsi="Times New Roman"/>
          <w:sz w:val="28"/>
          <w:szCs w:val="28"/>
        </w:rPr>
        <w:t>laws</w:t>
      </w:r>
      <w:r w:rsidRPr="00DC572B">
        <w:rPr>
          <w:rFonts w:ascii="Times New Roman" w:hAnsi="Times New Roman"/>
          <w:sz w:val="28"/>
          <w:szCs w:val="28"/>
          <w:lang w:val="uk-UA"/>
        </w:rPr>
        <w:t>/</w:t>
      </w:r>
      <w:r w:rsidRPr="00DC572B">
        <w:rPr>
          <w:rFonts w:ascii="Times New Roman" w:hAnsi="Times New Roman"/>
          <w:sz w:val="28"/>
          <w:szCs w:val="28"/>
        </w:rPr>
        <w:t>show</w:t>
      </w:r>
      <w:r w:rsidRPr="00DC572B">
        <w:rPr>
          <w:rFonts w:ascii="Times New Roman" w:hAnsi="Times New Roman"/>
          <w:sz w:val="28"/>
          <w:szCs w:val="28"/>
          <w:lang w:val="uk-UA"/>
        </w:rPr>
        <w:t>/</w:t>
      </w:r>
      <w:r w:rsidRPr="00DC572B">
        <w:rPr>
          <w:rFonts w:ascii="Times New Roman" w:hAnsi="Times New Roman"/>
          <w:sz w:val="28"/>
          <w:szCs w:val="28"/>
        </w:rPr>
        <w:t>z</w:t>
      </w:r>
      <w:r w:rsidRPr="00DC572B">
        <w:rPr>
          <w:rFonts w:ascii="Times New Roman" w:hAnsi="Times New Roman"/>
          <w:sz w:val="28"/>
          <w:szCs w:val="28"/>
          <w:lang w:val="uk-UA"/>
        </w:rPr>
        <w:t>0336-13.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Про затвердження Положення (стандарту) бухгалтерського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іку 9 «Запаси»: Наказ Міністерства фінансів України від 20.10.1999 № 246. – [Електронний ресурс]: Верховна Рада України. – Режим доступу: http://zakon5.rada.gov.ua/laws/show/z0751-99.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Про затвердження Положення (стандарт) бухгалтерського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 xml:space="preserve">іку 10 «Дебіторська заборгованість» : Наказ Міністерства фінансів України  від 08.10.1999 № 237. – [Електронний ресурс]: Верховна Рада </w:t>
      </w:r>
      <w:r w:rsidRPr="00DC572B">
        <w:rPr>
          <w:rFonts w:ascii="Times New Roman" w:hAnsi="Times New Roman"/>
          <w:sz w:val="28"/>
          <w:szCs w:val="28"/>
        </w:rPr>
        <w:lastRenderedPageBreak/>
        <w:t>України. – Режим доступу: http://zakon.rada.gov.ua/laws/show/z0725-99.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Про затвердження Положення (стандарт) бухгалтерського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іку 15 «Дохід», затверджено наказом Міністерства фінансів України від 29 листопада 1999. №290. [Електронний ресурс] // Бухгалтер 911 [Електронний ресурс]. – Режим доступу: http://buhgalter911.com/Res/PSBO/PSBO15.aspx.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Про затвердження Положення (стандарт) бухгалтерського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іку 16 «Витрати»</w:t>
      </w:r>
      <w:r w:rsidRPr="00DC572B">
        <w:rPr>
          <w:rFonts w:ascii="Times New Roman" w:hAnsi="Times New Roman"/>
          <w:sz w:val="28"/>
          <w:szCs w:val="28"/>
          <w:lang w:val="uk-UA"/>
        </w:rPr>
        <w:t xml:space="preserve"> :</w:t>
      </w:r>
      <w:r w:rsidRPr="00DC572B">
        <w:rPr>
          <w:rFonts w:ascii="Times New Roman" w:hAnsi="Times New Roman"/>
          <w:sz w:val="28"/>
          <w:szCs w:val="28"/>
        </w:rPr>
        <w:t xml:space="preserve"> </w:t>
      </w:r>
      <w:r w:rsidRPr="00DC572B">
        <w:rPr>
          <w:rFonts w:ascii="Times New Roman" w:hAnsi="Times New Roman"/>
          <w:sz w:val="28"/>
          <w:szCs w:val="28"/>
          <w:lang w:val="uk-UA"/>
        </w:rPr>
        <w:t>Н</w:t>
      </w:r>
      <w:r w:rsidRPr="00DC572B">
        <w:rPr>
          <w:rFonts w:ascii="Times New Roman" w:hAnsi="Times New Roman"/>
          <w:sz w:val="28"/>
          <w:szCs w:val="28"/>
        </w:rPr>
        <w:t>аказ Міністерства фінансів України від 31.12.1999. №318. [Електронний ресурс]</w:t>
      </w:r>
      <w:r w:rsidRPr="00DC572B">
        <w:rPr>
          <w:rFonts w:ascii="Times New Roman" w:hAnsi="Times New Roman"/>
          <w:sz w:val="28"/>
          <w:szCs w:val="28"/>
          <w:lang w:val="uk-UA"/>
        </w:rPr>
        <w:t>:</w:t>
      </w:r>
      <w:r w:rsidRPr="00DC572B">
        <w:rPr>
          <w:rFonts w:ascii="Times New Roman" w:hAnsi="Times New Roman"/>
          <w:sz w:val="28"/>
          <w:szCs w:val="28"/>
        </w:rPr>
        <w:t xml:space="preserve"> Бухгалтер 911</w:t>
      </w:r>
      <w:r w:rsidRPr="00DC572B">
        <w:rPr>
          <w:rFonts w:ascii="Times New Roman" w:hAnsi="Times New Roman"/>
          <w:sz w:val="28"/>
          <w:szCs w:val="28"/>
          <w:lang w:val="uk-UA"/>
        </w:rPr>
        <w:t>. – Режим доступу:</w:t>
      </w:r>
      <w:r w:rsidRPr="00DC572B">
        <w:rPr>
          <w:rFonts w:ascii="Times New Roman" w:hAnsi="Times New Roman"/>
          <w:sz w:val="28"/>
          <w:szCs w:val="28"/>
        </w:rPr>
        <w:t xml:space="preserve"> http://buhgalter911.com / Res/PSBO/PSBO16.aspx</w:t>
      </w:r>
      <w:r w:rsidRPr="00DC572B">
        <w:rPr>
          <w:rFonts w:ascii="Times New Roman" w:hAnsi="Times New Roman"/>
          <w:sz w:val="28"/>
          <w:szCs w:val="28"/>
          <w:lang w:val="uk-UA"/>
        </w:rPr>
        <w:t>.</w:t>
      </w:r>
      <w:r w:rsidRPr="00DC572B">
        <w:rPr>
          <w:rFonts w:ascii="Times New Roman" w:hAnsi="Times New Roman"/>
          <w:sz w:val="28"/>
          <w:szCs w:val="28"/>
        </w:rPr>
        <w:t xml:space="preserve">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Про затвердження Положення (стандарту) бухгалтерського обліку 21 «Вплив змін валютних курсів»: Наказ Міністерства фінансів України від 10.08.2000 № 193. – [Електронний ресурс]: Верховна Рада України. – Режим доступу: </w:t>
      </w:r>
      <w:r w:rsidRPr="00DC572B">
        <w:rPr>
          <w:rFonts w:ascii="Times New Roman" w:hAnsi="Times New Roman"/>
          <w:sz w:val="28"/>
          <w:szCs w:val="28"/>
        </w:rPr>
        <w:t>http</w:t>
      </w:r>
      <w:r w:rsidRPr="00DC572B">
        <w:rPr>
          <w:rFonts w:ascii="Times New Roman" w:hAnsi="Times New Roman"/>
          <w:sz w:val="28"/>
          <w:szCs w:val="28"/>
          <w:lang w:val="uk-UA"/>
        </w:rPr>
        <w:t>://</w:t>
      </w:r>
      <w:r w:rsidRPr="00DC572B">
        <w:rPr>
          <w:rFonts w:ascii="Times New Roman" w:hAnsi="Times New Roman"/>
          <w:sz w:val="28"/>
          <w:szCs w:val="28"/>
        </w:rPr>
        <w:t>zakon</w:t>
      </w:r>
      <w:r w:rsidRPr="00DC572B">
        <w:rPr>
          <w:rFonts w:ascii="Times New Roman" w:hAnsi="Times New Roman"/>
          <w:sz w:val="28"/>
          <w:szCs w:val="28"/>
          <w:lang w:val="uk-UA"/>
        </w:rPr>
        <w:t>.</w:t>
      </w:r>
      <w:r w:rsidRPr="00DC572B">
        <w:rPr>
          <w:rFonts w:ascii="Times New Roman" w:hAnsi="Times New Roman"/>
          <w:sz w:val="28"/>
          <w:szCs w:val="28"/>
        </w:rPr>
        <w:t>rada</w:t>
      </w:r>
      <w:r w:rsidRPr="00DC572B">
        <w:rPr>
          <w:rFonts w:ascii="Times New Roman" w:hAnsi="Times New Roman"/>
          <w:sz w:val="28"/>
          <w:szCs w:val="28"/>
          <w:lang w:val="uk-UA"/>
        </w:rPr>
        <w:t>.</w:t>
      </w:r>
      <w:r w:rsidRPr="00DC572B">
        <w:rPr>
          <w:rFonts w:ascii="Times New Roman" w:hAnsi="Times New Roman"/>
          <w:sz w:val="28"/>
          <w:szCs w:val="28"/>
        </w:rPr>
        <w:t>gov</w:t>
      </w:r>
      <w:r w:rsidRPr="00DC572B">
        <w:rPr>
          <w:rFonts w:ascii="Times New Roman" w:hAnsi="Times New Roman"/>
          <w:sz w:val="28"/>
          <w:szCs w:val="28"/>
          <w:lang w:val="uk-UA"/>
        </w:rPr>
        <w:t>.</w:t>
      </w:r>
      <w:r w:rsidRPr="00DC572B">
        <w:rPr>
          <w:rFonts w:ascii="Times New Roman" w:hAnsi="Times New Roman"/>
          <w:sz w:val="28"/>
          <w:szCs w:val="28"/>
        </w:rPr>
        <w:t>ua</w:t>
      </w:r>
      <w:r w:rsidRPr="00DC572B">
        <w:rPr>
          <w:rFonts w:ascii="Times New Roman" w:hAnsi="Times New Roman"/>
          <w:sz w:val="28"/>
          <w:szCs w:val="28"/>
          <w:lang w:val="uk-UA"/>
        </w:rPr>
        <w:t>/</w:t>
      </w:r>
      <w:r w:rsidRPr="00DC572B">
        <w:rPr>
          <w:rFonts w:ascii="Times New Roman" w:hAnsi="Times New Roman"/>
          <w:sz w:val="28"/>
          <w:szCs w:val="28"/>
        </w:rPr>
        <w:t>laws</w:t>
      </w:r>
      <w:r w:rsidRPr="00DC572B">
        <w:rPr>
          <w:rFonts w:ascii="Times New Roman" w:hAnsi="Times New Roman"/>
          <w:sz w:val="28"/>
          <w:szCs w:val="28"/>
          <w:lang w:val="uk-UA"/>
        </w:rPr>
        <w:t>/</w:t>
      </w:r>
      <w:r w:rsidRPr="00DC572B">
        <w:rPr>
          <w:rFonts w:ascii="Times New Roman" w:hAnsi="Times New Roman"/>
          <w:sz w:val="28"/>
          <w:szCs w:val="28"/>
        </w:rPr>
        <w:t>show</w:t>
      </w:r>
      <w:r w:rsidRPr="00DC572B">
        <w:rPr>
          <w:rFonts w:ascii="Times New Roman" w:hAnsi="Times New Roman"/>
          <w:sz w:val="28"/>
          <w:szCs w:val="28"/>
          <w:lang w:val="uk-UA"/>
        </w:rPr>
        <w:t>/</w:t>
      </w:r>
      <w:r w:rsidRPr="00DC572B">
        <w:rPr>
          <w:rFonts w:ascii="Times New Roman" w:hAnsi="Times New Roman"/>
          <w:sz w:val="28"/>
          <w:szCs w:val="28"/>
        </w:rPr>
        <w:t>z</w:t>
      </w:r>
      <w:r w:rsidRPr="00DC572B">
        <w:rPr>
          <w:rFonts w:ascii="Times New Roman" w:hAnsi="Times New Roman"/>
          <w:sz w:val="28"/>
          <w:szCs w:val="28"/>
          <w:lang w:val="uk-UA"/>
        </w:rPr>
        <w:t>0515-00.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Про затвердження Положення (стандарту) бухгалтерського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іку 31 «Фінансові витрати»: Наказ Міністерства фінансів України від 28.04.2006 № 415. – [Електронний ресурс]: Верховна Рада України. – Режим доступу: http://zakon.rada.gov.ua/laws/show/z0610-06.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Про затвердження Методичних рекомендацій з бухгалтерського обліку запасів : Наказ Міністерства фінансів України від 10 січня 2007 року № 2. – [Електронний ресурс]: Верховна Рада України. – Режим доступу: </w:t>
      </w:r>
      <w:r w:rsidRPr="00DC572B">
        <w:rPr>
          <w:rFonts w:ascii="Times New Roman" w:hAnsi="Times New Roman"/>
          <w:sz w:val="28"/>
          <w:szCs w:val="28"/>
        </w:rPr>
        <w:t>https</w:t>
      </w:r>
      <w:r w:rsidRPr="00DC572B">
        <w:rPr>
          <w:rFonts w:ascii="Times New Roman" w:hAnsi="Times New Roman"/>
          <w:sz w:val="28"/>
          <w:szCs w:val="28"/>
          <w:lang w:val="uk-UA"/>
        </w:rPr>
        <w:t>://</w:t>
      </w:r>
      <w:r w:rsidRPr="00DC572B">
        <w:rPr>
          <w:rFonts w:ascii="Times New Roman" w:hAnsi="Times New Roman"/>
          <w:sz w:val="28"/>
          <w:szCs w:val="28"/>
        </w:rPr>
        <w:t>zakon</w:t>
      </w:r>
      <w:r w:rsidRPr="00DC572B">
        <w:rPr>
          <w:rFonts w:ascii="Times New Roman" w:hAnsi="Times New Roman"/>
          <w:sz w:val="28"/>
          <w:szCs w:val="28"/>
          <w:lang w:val="uk-UA"/>
        </w:rPr>
        <w:t>.</w:t>
      </w:r>
      <w:r w:rsidRPr="00DC572B">
        <w:rPr>
          <w:rFonts w:ascii="Times New Roman" w:hAnsi="Times New Roman"/>
          <w:sz w:val="28"/>
          <w:szCs w:val="28"/>
        </w:rPr>
        <w:t>help</w:t>
      </w:r>
      <w:r w:rsidRPr="00DC572B">
        <w:rPr>
          <w:rFonts w:ascii="Times New Roman" w:hAnsi="Times New Roman"/>
          <w:sz w:val="28"/>
          <w:szCs w:val="28"/>
          <w:lang w:val="uk-UA"/>
        </w:rPr>
        <w:t>/</w:t>
      </w:r>
      <w:r w:rsidRPr="00DC572B">
        <w:rPr>
          <w:rFonts w:ascii="Times New Roman" w:hAnsi="Times New Roman"/>
          <w:sz w:val="28"/>
          <w:szCs w:val="28"/>
        </w:rPr>
        <w:t>law</w:t>
      </w:r>
      <w:r w:rsidRPr="00DC572B">
        <w:rPr>
          <w:rFonts w:ascii="Times New Roman" w:hAnsi="Times New Roman"/>
          <w:sz w:val="28"/>
          <w:szCs w:val="28"/>
          <w:lang w:val="uk-UA"/>
        </w:rPr>
        <w:t>/2/.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Наказ Міністерства фінансів України 30.11.1999 № 291. – [Електронний ресурс]. – Режим доступу: </w:t>
      </w:r>
      <w:r w:rsidRPr="00DC572B">
        <w:rPr>
          <w:rFonts w:ascii="Times New Roman" w:hAnsi="Times New Roman"/>
          <w:sz w:val="28"/>
          <w:szCs w:val="28"/>
        </w:rPr>
        <w:t>http</w:t>
      </w:r>
      <w:r w:rsidRPr="00DC572B">
        <w:rPr>
          <w:rFonts w:ascii="Times New Roman" w:hAnsi="Times New Roman"/>
          <w:sz w:val="28"/>
          <w:szCs w:val="28"/>
          <w:lang w:val="uk-UA"/>
        </w:rPr>
        <w:t>://</w:t>
      </w:r>
      <w:r w:rsidRPr="00DC572B">
        <w:rPr>
          <w:rFonts w:ascii="Times New Roman" w:hAnsi="Times New Roman"/>
          <w:sz w:val="28"/>
          <w:szCs w:val="28"/>
        </w:rPr>
        <w:t>zakon</w:t>
      </w:r>
      <w:r w:rsidRPr="00DC572B">
        <w:rPr>
          <w:rFonts w:ascii="Times New Roman" w:hAnsi="Times New Roman"/>
          <w:sz w:val="28"/>
          <w:szCs w:val="28"/>
          <w:lang w:val="uk-UA"/>
        </w:rPr>
        <w:t>3.</w:t>
      </w:r>
      <w:r w:rsidRPr="00DC572B">
        <w:rPr>
          <w:rFonts w:ascii="Times New Roman" w:hAnsi="Times New Roman"/>
          <w:sz w:val="28"/>
          <w:szCs w:val="28"/>
        </w:rPr>
        <w:t>rada</w:t>
      </w:r>
      <w:r w:rsidRPr="00DC572B">
        <w:rPr>
          <w:rFonts w:ascii="Times New Roman" w:hAnsi="Times New Roman"/>
          <w:sz w:val="28"/>
          <w:szCs w:val="28"/>
          <w:lang w:val="uk-UA"/>
        </w:rPr>
        <w:t>.</w:t>
      </w:r>
      <w:r w:rsidRPr="00DC572B">
        <w:rPr>
          <w:rFonts w:ascii="Times New Roman" w:hAnsi="Times New Roman"/>
          <w:sz w:val="28"/>
          <w:szCs w:val="28"/>
        </w:rPr>
        <w:t>gov</w:t>
      </w:r>
      <w:r w:rsidRPr="00DC572B">
        <w:rPr>
          <w:rFonts w:ascii="Times New Roman" w:hAnsi="Times New Roman"/>
          <w:sz w:val="28"/>
          <w:szCs w:val="28"/>
          <w:lang w:val="uk-UA"/>
        </w:rPr>
        <w:t>.</w:t>
      </w:r>
      <w:r w:rsidRPr="00DC572B">
        <w:rPr>
          <w:rFonts w:ascii="Times New Roman" w:hAnsi="Times New Roman"/>
          <w:sz w:val="28"/>
          <w:szCs w:val="28"/>
        </w:rPr>
        <w:t>ua</w:t>
      </w:r>
      <w:r w:rsidRPr="00DC572B">
        <w:rPr>
          <w:rFonts w:ascii="Times New Roman" w:hAnsi="Times New Roman"/>
          <w:sz w:val="28"/>
          <w:szCs w:val="28"/>
          <w:lang w:val="uk-UA"/>
        </w:rPr>
        <w:t>/</w:t>
      </w:r>
      <w:r w:rsidRPr="00DC572B">
        <w:rPr>
          <w:rFonts w:ascii="Times New Roman" w:hAnsi="Times New Roman"/>
          <w:sz w:val="28"/>
          <w:szCs w:val="28"/>
        </w:rPr>
        <w:t>laws</w:t>
      </w:r>
      <w:r w:rsidRPr="00DC572B">
        <w:rPr>
          <w:rFonts w:ascii="Times New Roman" w:hAnsi="Times New Roman"/>
          <w:sz w:val="28"/>
          <w:szCs w:val="28"/>
          <w:lang w:val="uk-UA"/>
        </w:rPr>
        <w:t>/</w:t>
      </w:r>
      <w:r w:rsidRPr="00DC572B">
        <w:rPr>
          <w:rFonts w:ascii="Times New Roman" w:hAnsi="Times New Roman"/>
          <w:sz w:val="28"/>
          <w:szCs w:val="28"/>
        </w:rPr>
        <w:t>show</w:t>
      </w:r>
      <w:r w:rsidRPr="00DC572B">
        <w:rPr>
          <w:rFonts w:ascii="Times New Roman" w:hAnsi="Times New Roman"/>
          <w:sz w:val="28"/>
          <w:szCs w:val="28"/>
          <w:lang w:val="uk-UA"/>
        </w:rPr>
        <w:t>/</w:t>
      </w:r>
      <w:r w:rsidRPr="00DC572B">
        <w:rPr>
          <w:rFonts w:ascii="Times New Roman" w:hAnsi="Times New Roman"/>
          <w:sz w:val="28"/>
          <w:szCs w:val="28"/>
        </w:rPr>
        <w:t>z</w:t>
      </w:r>
      <w:r w:rsidRPr="00DC572B">
        <w:rPr>
          <w:rFonts w:ascii="Times New Roman" w:hAnsi="Times New Roman"/>
          <w:sz w:val="28"/>
          <w:szCs w:val="28"/>
          <w:lang w:val="uk-UA"/>
        </w:rPr>
        <w:t>0893-99.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lastRenderedPageBreak/>
        <w:t xml:space="preserve">Про затвердження типових форм первинних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ікових документів з обліку малоцінних та швидкозношуваних предметів: Наказ Міністерства статистики України від 22.05.96 № 145 [Електронний ресурс]. – Режим доступу: http://www.uazakon.com/document/spart91/inx91031.htm.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rPr>
      </w:pPr>
      <w:r w:rsidRPr="00DC572B">
        <w:rPr>
          <w:rFonts w:ascii="Times New Roman" w:hAnsi="Times New Roman"/>
          <w:sz w:val="28"/>
          <w:szCs w:val="28"/>
        </w:rPr>
        <w:t xml:space="preserve">Про затвердження типових форм первинних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ікових документів з обліку сировини та матеріалів: Наказ Міністерства статистики України від 21.06.1996 № 193. – [Електронний ресурс]: Верховна Рада України. – Режим доступу: http://zakon.rada.gov.ua/rada/show/v0193202-96.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Про затвердження Порядку визначення розміру збитків </w:t>
      </w:r>
      <w:proofErr w:type="gramStart"/>
      <w:r w:rsidRPr="00DC572B">
        <w:rPr>
          <w:rFonts w:ascii="Times New Roman" w:hAnsi="Times New Roman"/>
          <w:sz w:val="28"/>
          <w:szCs w:val="28"/>
        </w:rPr>
        <w:t>в</w:t>
      </w:r>
      <w:proofErr w:type="gramEnd"/>
      <w:r w:rsidRPr="00DC572B">
        <w:rPr>
          <w:rFonts w:ascii="Times New Roman" w:hAnsi="Times New Roman"/>
          <w:sz w:val="28"/>
          <w:szCs w:val="28"/>
        </w:rPr>
        <w:t>ід розкрадання, нестачі, знищення (псування) матеріальних цінностей : Постанова Кабінету Міні</w:t>
      </w:r>
      <w:proofErr w:type="gramStart"/>
      <w:r w:rsidRPr="00DC572B">
        <w:rPr>
          <w:rFonts w:ascii="Times New Roman" w:hAnsi="Times New Roman"/>
          <w:sz w:val="28"/>
          <w:szCs w:val="28"/>
        </w:rPr>
        <w:t>стр</w:t>
      </w:r>
      <w:proofErr w:type="gramEnd"/>
      <w:r w:rsidRPr="00DC572B">
        <w:rPr>
          <w:rFonts w:ascii="Times New Roman" w:hAnsi="Times New Roman"/>
          <w:sz w:val="28"/>
          <w:szCs w:val="28"/>
        </w:rPr>
        <w:t>ів України від 22.01.1996 № 116 (з змінами та доповненнями). – [Електронний ресурс]: Верховна Рада України. – Режим доступу: http://zakon5.rada.gov.ua/laws/show/116-96-%D0%BF.</w:t>
      </w:r>
      <w:r w:rsidRPr="00DC572B">
        <w:rPr>
          <w:rFonts w:ascii="Times New Roman" w:hAnsi="Times New Roman"/>
          <w:sz w:val="28"/>
          <w:szCs w:val="28"/>
          <w:lang w:val="uk-UA"/>
        </w:rPr>
        <w:t xml:space="preserve"> </w:t>
      </w:r>
      <w:r w:rsidRPr="00DC572B">
        <w:rPr>
          <w:rFonts w:ascii="Times New Roman" w:hAnsi="Times New Roman"/>
          <w:sz w:val="28"/>
          <w:szCs w:val="28"/>
        </w:rPr>
        <w:t>–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Анализ хозяйственной деятельности в промышленности [Электронный ресурс]: учебник / В.И. Стражев, Л.А. Богдановская, Г.Г. Виногоров, О.Ф. Мигун - Минск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Выш. шк., 2008. - http://www.studentlibrary.ru/book/ISBN9789850614728.html.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Андренко О.А. Конспект лекцій з дисципліни «Організація і методика аудиту» [Текст] / О.А. Андренко ; Харк. нац. акад. міськ. госп-ва. – Х. : ХНАМГ, 2012. – 135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Андрос С.В. Міжнародне науково-технічне співробітництво: Матеріали </w:t>
      </w:r>
      <w:r w:rsidRPr="00DC572B">
        <w:rPr>
          <w:rFonts w:ascii="Times New Roman" w:hAnsi="Times New Roman"/>
          <w:sz w:val="28"/>
          <w:szCs w:val="28"/>
        </w:rPr>
        <w:t>V</w:t>
      </w:r>
      <w:r w:rsidRPr="00DC572B">
        <w:rPr>
          <w:rFonts w:ascii="Times New Roman" w:hAnsi="Times New Roman"/>
          <w:sz w:val="28"/>
          <w:szCs w:val="28"/>
          <w:lang w:val="uk-UA"/>
        </w:rPr>
        <w:t xml:space="preserve"> (</w:t>
      </w:r>
      <w:r w:rsidRPr="00DC572B">
        <w:rPr>
          <w:rFonts w:ascii="Times New Roman" w:hAnsi="Times New Roman"/>
          <w:sz w:val="28"/>
          <w:szCs w:val="28"/>
        </w:rPr>
        <w:t>XVII</w:t>
      </w:r>
      <w:r w:rsidRPr="00DC572B">
        <w:rPr>
          <w:rFonts w:ascii="Times New Roman" w:hAnsi="Times New Roman"/>
          <w:sz w:val="28"/>
          <w:szCs w:val="28"/>
          <w:lang w:val="uk-UA"/>
        </w:rPr>
        <w:t>) Всеукр. наук.-практ. конф., Київ, 12-13 березня 2009 р.: тези доповідей [Текст] / С.В. Андрос ; редкол.: В.Г. Герасимчук (відпов. ред.) та ін. – К. : НТУУ «КПІ», 2009. – 268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Атамас П.Й. Управлінський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w:t>
      </w:r>
      <w:r w:rsidRPr="00DC572B">
        <w:rPr>
          <w:rFonts w:ascii="Times New Roman" w:hAnsi="Times New Roman"/>
          <w:sz w:val="28"/>
          <w:szCs w:val="28"/>
          <w:lang w:val="uk-UA"/>
        </w:rPr>
        <w:t xml:space="preserve"> </w:t>
      </w:r>
      <w:r w:rsidRPr="00DC572B">
        <w:rPr>
          <w:rFonts w:ascii="Times New Roman" w:hAnsi="Times New Roman"/>
          <w:sz w:val="28"/>
          <w:szCs w:val="28"/>
        </w:rPr>
        <w:t>: Навч. посіб. [Текст] / П.Й. Атамас. - вид. 2-ге. – 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Центр учбової літератури, 2009. – 440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lastRenderedPageBreak/>
        <w:t>Аудит</w:t>
      </w:r>
      <w:r w:rsidRPr="00DC572B">
        <w:rPr>
          <w:rFonts w:ascii="Times New Roman" w:hAnsi="Times New Roman"/>
          <w:sz w:val="28"/>
          <w:szCs w:val="28"/>
          <w:lang w:val="uk-UA"/>
        </w:rPr>
        <w:t xml:space="preserve"> </w:t>
      </w:r>
      <w:r w:rsidRPr="00DC572B">
        <w:rPr>
          <w:rFonts w:ascii="Times New Roman" w:hAnsi="Times New Roman"/>
          <w:sz w:val="28"/>
          <w:szCs w:val="28"/>
        </w:rPr>
        <w:t xml:space="preserve">: </w:t>
      </w:r>
      <w:proofErr w:type="gramStart"/>
      <w:r w:rsidRPr="00DC572B">
        <w:rPr>
          <w:rFonts w:ascii="Times New Roman" w:hAnsi="Times New Roman"/>
          <w:sz w:val="28"/>
          <w:szCs w:val="28"/>
        </w:rPr>
        <w:t>п</w:t>
      </w:r>
      <w:proofErr w:type="gramEnd"/>
      <w:r w:rsidRPr="00DC572B">
        <w:rPr>
          <w:rFonts w:ascii="Times New Roman" w:hAnsi="Times New Roman"/>
          <w:sz w:val="28"/>
          <w:szCs w:val="28"/>
        </w:rPr>
        <w:t>ідруч.</w:t>
      </w:r>
      <w:r w:rsidRPr="00DC572B">
        <w:rPr>
          <w:rFonts w:ascii="Times New Roman" w:hAnsi="Times New Roman"/>
          <w:sz w:val="28"/>
          <w:szCs w:val="28"/>
          <w:lang w:val="uk-UA"/>
        </w:rPr>
        <w:t xml:space="preserve"> </w:t>
      </w:r>
      <w:r w:rsidRPr="00DC572B">
        <w:rPr>
          <w:rFonts w:ascii="Times New Roman" w:hAnsi="Times New Roman"/>
          <w:sz w:val="28"/>
          <w:szCs w:val="28"/>
        </w:rPr>
        <w:t>[Текст] / [О.А. Петрик, В.О. Зотов, Б.В. Кудрицький та ін.]</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за заг. ред. О.А. Петрик. – 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КНЕУ, 2015. – 498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Бабич В.В. Бухгалтерский учет на предприятиях малого бизнеса в Украине [Текст] / B.В. Бабич, Е.И. Свидерский. – 2-е изд., испр. и доп. – 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ОНПИЛибра, Укр. ИНТЗИ, 2009.</w:t>
      </w:r>
      <w:r w:rsidRPr="00DC572B">
        <w:rPr>
          <w:rFonts w:ascii="Times New Roman" w:hAnsi="Times New Roman"/>
          <w:sz w:val="28"/>
          <w:szCs w:val="28"/>
          <w:lang w:val="uk-UA"/>
        </w:rPr>
        <w:t xml:space="preserve"> – 426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Багрій К.Л. Особливості аналізу ефективності використання матеріальних запасів підприємства [Текст] / К.Л. Багрій // Збірник наукових праць. </w:t>
      </w:r>
      <w:r w:rsidRPr="00DC572B">
        <w:rPr>
          <w:rFonts w:ascii="Times New Roman" w:hAnsi="Times New Roman"/>
          <w:sz w:val="28"/>
          <w:szCs w:val="28"/>
        </w:rPr>
        <w:t xml:space="preserve">Луцький національний </w:t>
      </w:r>
      <w:proofErr w:type="gramStart"/>
      <w:r w:rsidRPr="00DC572B">
        <w:rPr>
          <w:rFonts w:ascii="Times New Roman" w:hAnsi="Times New Roman"/>
          <w:sz w:val="28"/>
          <w:szCs w:val="28"/>
        </w:rPr>
        <w:t>техн</w:t>
      </w:r>
      <w:proofErr w:type="gramEnd"/>
      <w:r w:rsidRPr="00DC572B">
        <w:rPr>
          <w:rFonts w:ascii="Times New Roman" w:hAnsi="Times New Roman"/>
          <w:sz w:val="28"/>
          <w:szCs w:val="28"/>
        </w:rPr>
        <w:t>ічний університет. Економічні науки. Серія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 і фінанси». Вип. 7(25): Ч. 1. – Луцьк, 2010. – С. 50–58.</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Басіста І. Організація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іку запасів на підприємстві / І. Басіста [Електронний ресурс]. – Режим доступу: http://sophus.at.ua/publ/2014_11_25_lviv/sekcija_2_2014_11_25/organizacija_obliku_zapasiv_na_pidpriemstvi/68-1-0-1107.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en-US"/>
        </w:rPr>
      </w:pPr>
      <w:r w:rsidRPr="00DC572B">
        <w:rPr>
          <w:rFonts w:ascii="Times New Roman" w:hAnsi="Times New Roman"/>
          <w:sz w:val="28"/>
          <w:szCs w:val="28"/>
        </w:rPr>
        <w:t>Белуха Н. Логистика материальных потоков в строительстве, их учет и контроль [Текст] / Н. Белуха, О. Лиско //Бухгалтерский учет и аудит. – 2005.- №3. – С.29-34.</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Бержанір</w:t>
      </w:r>
      <w:r w:rsidRPr="00DC572B">
        <w:rPr>
          <w:rFonts w:ascii="Times New Roman" w:hAnsi="Times New Roman"/>
          <w:sz w:val="28"/>
          <w:szCs w:val="28"/>
          <w:lang w:val="en-US"/>
        </w:rPr>
        <w:t xml:space="preserve"> </w:t>
      </w:r>
      <w:r w:rsidRPr="00DC572B">
        <w:rPr>
          <w:rFonts w:ascii="Times New Roman" w:hAnsi="Times New Roman"/>
          <w:sz w:val="28"/>
          <w:szCs w:val="28"/>
        </w:rPr>
        <w:t>І</w:t>
      </w:r>
      <w:r w:rsidRPr="00DC572B">
        <w:rPr>
          <w:rFonts w:ascii="Times New Roman" w:hAnsi="Times New Roman"/>
          <w:sz w:val="28"/>
          <w:szCs w:val="28"/>
          <w:lang w:val="en-US"/>
        </w:rPr>
        <w:t>.</w:t>
      </w:r>
      <w:r w:rsidRPr="00DC572B">
        <w:rPr>
          <w:rFonts w:ascii="Times New Roman" w:hAnsi="Times New Roman"/>
          <w:sz w:val="28"/>
          <w:szCs w:val="28"/>
        </w:rPr>
        <w:t>А</w:t>
      </w:r>
      <w:r w:rsidRPr="00DC572B">
        <w:rPr>
          <w:rFonts w:ascii="Times New Roman" w:hAnsi="Times New Roman"/>
          <w:sz w:val="28"/>
          <w:szCs w:val="28"/>
          <w:lang w:val="en-US"/>
        </w:rPr>
        <w:t xml:space="preserve">. </w:t>
      </w:r>
      <w:r w:rsidRPr="00DC572B">
        <w:rPr>
          <w:rFonts w:ascii="Times New Roman" w:hAnsi="Times New Roman"/>
          <w:sz w:val="28"/>
          <w:szCs w:val="28"/>
        </w:rPr>
        <w:t>Проблеми</w:t>
      </w:r>
      <w:r w:rsidRPr="00DC572B">
        <w:rPr>
          <w:rFonts w:ascii="Times New Roman" w:hAnsi="Times New Roman"/>
          <w:sz w:val="28"/>
          <w:szCs w:val="28"/>
          <w:lang w:val="en-US"/>
        </w:rPr>
        <w:t xml:space="preserve"> </w:t>
      </w:r>
      <w:r w:rsidRPr="00DC572B">
        <w:rPr>
          <w:rFonts w:ascii="Times New Roman" w:hAnsi="Times New Roman"/>
          <w:sz w:val="28"/>
          <w:szCs w:val="28"/>
        </w:rPr>
        <w:t>та</w:t>
      </w:r>
      <w:r w:rsidRPr="00DC572B">
        <w:rPr>
          <w:rFonts w:ascii="Times New Roman" w:hAnsi="Times New Roman"/>
          <w:sz w:val="28"/>
          <w:szCs w:val="28"/>
          <w:lang w:val="en-US"/>
        </w:rPr>
        <w:t xml:space="preserve"> </w:t>
      </w:r>
      <w:r w:rsidRPr="00DC572B">
        <w:rPr>
          <w:rFonts w:ascii="Times New Roman" w:hAnsi="Times New Roman"/>
          <w:sz w:val="28"/>
          <w:szCs w:val="28"/>
        </w:rPr>
        <w:t>напрями</w:t>
      </w:r>
      <w:r w:rsidRPr="00DC572B">
        <w:rPr>
          <w:rFonts w:ascii="Times New Roman" w:hAnsi="Times New Roman"/>
          <w:sz w:val="28"/>
          <w:szCs w:val="28"/>
          <w:lang w:val="en-US"/>
        </w:rPr>
        <w:t xml:space="preserve"> </w:t>
      </w:r>
      <w:r w:rsidRPr="00DC572B">
        <w:rPr>
          <w:rFonts w:ascii="Times New Roman" w:hAnsi="Times New Roman"/>
          <w:sz w:val="28"/>
          <w:szCs w:val="28"/>
        </w:rPr>
        <w:t>вдосконалення</w:t>
      </w:r>
      <w:r w:rsidRPr="00DC572B">
        <w:rPr>
          <w:rFonts w:ascii="Times New Roman" w:hAnsi="Times New Roman"/>
          <w:sz w:val="28"/>
          <w:szCs w:val="28"/>
          <w:lang w:val="en-US"/>
        </w:rPr>
        <w:t xml:space="preserve">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іку</w:t>
      </w:r>
      <w:r w:rsidRPr="00DC572B">
        <w:rPr>
          <w:rFonts w:ascii="Times New Roman" w:hAnsi="Times New Roman"/>
          <w:sz w:val="28"/>
          <w:szCs w:val="28"/>
          <w:lang w:val="en-US"/>
        </w:rPr>
        <w:t xml:space="preserve"> </w:t>
      </w:r>
      <w:r w:rsidRPr="00DC572B">
        <w:rPr>
          <w:rFonts w:ascii="Times New Roman" w:hAnsi="Times New Roman"/>
          <w:sz w:val="28"/>
          <w:szCs w:val="28"/>
        </w:rPr>
        <w:t>виробничих</w:t>
      </w:r>
      <w:r w:rsidRPr="00DC572B">
        <w:rPr>
          <w:rFonts w:ascii="Times New Roman" w:hAnsi="Times New Roman"/>
          <w:sz w:val="28"/>
          <w:szCs w:val="28"/>
          <w:lang w:val="en-US"/>
        </w:rPr>
        <w:t xml:space="preserve"> </w:t>
      </w:r>
      <w:r w:rsidRPr="00DC572B">
        <w:rPr>
          <w:rFonts w:ascii="Times New Roman" w:hAnsi="Times New Roman"/>
          <w:sz w:val="28"/>
          <w:szCs w:val="28"/>
        </w:rPr>
        <w:t>запасів</w:t>
      </w:r>
      <w:r w:rsidRPr="00DC572B">
        <w:rPr>
          <w:rFonts w:ascii="Times New Roman" w:hAnsi="Times New Roman"/>
          <w:sz w:val="28"/>
          <w:szCs w:val="28"/>
          <w:lang w:val="en-US"/>
        </w:rPr>
        <w:t xml:space="preserve"> [</w:t>
      </w:r>
      <w:r w:rsidRPr="00DC572B">
        <w:rPr>
          <w:rFonts w:ascii="Times New Roman" w:hAnsi="Times New Roman"/>
          <w:sz w:val="28"/>
          <w:szCs w:val="28"/>
        </w:rPr>
        <w:t>Текст</w:t>
      </w:r>
      <w:r w:rsidRPr="00DC572B">
        <w:rPr>
          <w:rFonts w:ascii="Times New Roman" w:hAnsi="Times New Roman"/>
          <w:sz w:val="28"/>
          <w:szCs w:val="28"/>
          <w:lang w:val="en-US"/>
        </w:rPr>
        <w:t xml:space="preserve">] / </w:t>
      </w:r>
      <w:r w:rsidRPr="00DC572B">
        <w:rPr>
          <w:rFonts w:ascii="Times New Roman" w:hAnsi="Times New Roman"/>
          <w:sz w:val="28"/>
          <w:szCs w:val="28"/>
        </w:rPr>
        <w:t>І</w:t>
      </w:r>
      <w:r w:rsidRPr="00DC572B">
        <w:rPr>
          <w:rFonts w:ascii="Times New Roman" w:hAnsi="Times New Roman"/>
          <w:sz w:val="28"/>
          <w:szCs w:val="28"/>
          <w:lang w:val="en-US"/>
        </w:rPr>
        <w:t>.</w:t>
      </w:r>
      <w:r w:rsidRPr="00DC572B">
        <w:rPr>
          <w:rFonts w:ascii="Times New Roman" w:hAnsi="Times New Roman"/>
          <w:sz w:val="28"/>
          <w:szCs w:val="28"/>
        </w:rPr>
        <w:t>А</w:t>
      </w:r>
      <w:r w:rsidRPr="00DC572B">
        <w:rPr>
          <w:rFonts w:ascii="Times New Roman" w:hAnsi="Times New Roman"/>
          <w:sz w:val="28"/>
          <w:szCs w:val="28"/>
          <w:lang w:val="en-US"/>
        </w:rPr>
        <w:t xml:space="preserve">. </w:t>
      </w:r>
      <w:r w:rsidRPr="00DC572B">
        <w:rPr>
          <w:rFonts w:ascii="Times New Roman" w:hAnsi="Times New Roman"/>
          <w:sz w:val="28"/>
          <w:szCs w:val="28"/>
        </w:rPr>
        <w:t>Бержанір</w:t>
      </w:r>
      <w:r w:rsidRPr="00DC572B">
        <w:rPr>
          <w:rFonts w:ascii="Times New Roman" w:hAnsi="Times New Roman"/>
          <w:sz w:val="28"/>
          <w:szCs w:val="28"/>
          <w:lang w:val="en-US"/>
        </w:rPr>
        <w:t xml:space="preserve">, </w:t>
      </w:r>
      <w:r w:rsidRPr="00DC572B">
        <w:rPr>
          <w:rFonts w:ascii="Times New Roman" w:hAnsi="Times New Roman"/>
          <w:sz w:val="28"/>
          <w:szCs w:val="28"/>
        </w:rPr>
        <w:t>Т</w:t>
      </w:r>
      <w:r w:rsidRPr="00DC572B">
        <w:rPr>
          <w:rFonts w:ascii="Times New Roman" w:hAnsi="Times New Roman"/>
          <w:sz w:val="28"/>
          <w:szCs w:val="28"/>
          <w:lang w:val="en-US"/>
        </w:rPr>
        <w:t>.</w:t>
      </w:r>
      <w:r w:rsidRPr="00DC572B">
        <w:rPr>
          <w:rFonts w:ascii="Times New Roman" w:hAnsi="Times New Roman"/>
          <w:sz w:val="28"/>
          <w:szCs w:val="28"/>
        </w:rPr>
        <w:t>А</w:t>
      </w:r>
      <w:r w:rsidRPr="00DC572B">
        <w:rPr>
          <w:rFonts w:ascii="Times New Roman" w:hAnsi="Times New Roman"/>
          <w:sz w:val="28"/>
          <w:szCs w:val="28"/>
          <w:lang w:val="en-US"/>
        </w:rPr>
        <w:t xml:space="preserve">. </w:t>
      </w:r>
      <w:r w:rsidRPr="00DC572B">
        <w:rPr>
          <w:rFonts w:ascii="Times New Roman" w:hAnsi="Times New Roman"/>
          <w:sz w:val="28"/>
          <w:szCs w:val="28"/>
        </w:rPr>
        <w:t>Демченко</w:t>
      </w:r>
      <w:r w:rsidRPr="00DC572B">
        <w:rPr>
          <w:rFonts w:ascii="Times New Roman" w:hAnsi="Times New Roman"/>
          <w:sz w:val="28"/>
          <w:szCs w:val="28"/>
          <w:lang w:val="en-US"/>
        </w:rPr>
        <w:t xml:space="preserve">, </w:t>
      </w:r>
      <w:r w:rsidRPr="00DC572B">
        <w:rPr>
          <w:rFonts w:ascii="Times New Roman" w:hAnsi="Times New Roman"/>
          <w:sz w:val="28"/>
          <w:szCs w:val="28"/>
        </w:rPr>
        <w:t>А</w:t>
      </w:r>
      <w:r w:rsidRPr="00DC572B">
        <w:rPr>
          <w:rFonts w:ascii="Times New Roman" w:hAnsi="Times New Roman"/>
          <w:sz w:val="28"/>
          <w:szCs w:val="28"/>
          <w:lang w:val="en-US"/>
        </w:rPr>
        <w:t>.</w:t>
      </w:r>
      <w:r w:rsidRPr="00DC572B">
        <w:rPr>
          <w:rFonts w:ascii="Times New Roman" w:hAnsi="Times New Roman"/>
          <w:sz w:val="28"/>
          <w:szCs w:val="28"/>
        </w:rPr>
        <w:t>А</w:t>
      </w:r>
      <w:r w:rsidRPr="00DC572B">
        <w:rPr>
          <w:rFonts w:ascii="Times New Roman" w:hAnsi="Times New Roman"/>
          <w:sz w:val="28"/>
          <w:szCs w:val="28"/>
          <w:lang w:val="en-US"/>
        </w:rPr>
        <w:t xml:space="preserve">. </w:t>
      </w:r>
      <w:r w:rsidRPr="00DC572B">
        <w:rPr>
          <w:rFonts w:ascii="Times New Roman" w:hAnsi="Times New Roman"/>
          <w:sz w:val="28"/>
          <w:szCs w:val="28"/>
        </w:rPr>
        <w:t>Кістол</w:t>
      </w:r>
      <w:r w:rsidRPr="00DC572B">
        <w:rPr>
          <w:rFonts w:ascii="Times New Roman" w:hAnsi="Times New Roman"/>
          <w:sz w:val="28"/>
          <w:szCs w:val="28"/>
          <w:lang w:val="en-US"/>
        </w:rPr>
        <w:t xml:space="preserve"> // </w:t>
      </w:r>
      <w:r w:rsidRPr="00DC572B">
        <w:rPr>
          <w:rFonts w:ascii="Times New Roman" w:hAnsi="Times New Roman"/>
          <w:sz w:val="28"/>
          <w:szCs w:val="28"/>
        </w:rPr>
        <w:t>Економічний</w:t>
      </w:r>
      <w:r w:rsidRPr="00DC572B">
        <w:rPr>
          <w:rFonts w:ascii="Times New Roman" w:hAnsi="Times New Roman"/>
          <w:sz w:val="28"/>
          <w:szCs w:val="28"/>
          <w:lang w:val="en-US"/>
        </w:rPr>
        <w:t xml:space="preserve"> </w:t>
      </w:r>
      <w:r w:rsidRPr="00DC572B">
        <w:rPr>
          <w:rFonts w:ascii="Times New Roman" w:hAnsi="Times New Roman"/>
          <w:sz w:val="28"/>
          <w:szCs w:val="28"/>
        </w:rPr>
        <w:t>простір</w:t>
      </w:r>
      <w:r w:rsidRPr="00DC572B">
        <w:rPr>
          <w:rFonts w:ascii="Times New Roman" w:hAnsi="Times New Roman"/>
          <w:sz w:val="28"/>
          <w:szCs w:val="28"/>
          <w:lang w:val="en-US"/>
        </w:rPr>
        <w:t xml:space="preserve">. – 2016. – № 107. – </w:t>
      </w:r>
      <w:r w:rsidRPr="00DC572B">
        <w:rPr>
          <w:rFonts w:ascii="Times New Roman" w:hAnsi="Times New Roman"/>
          <w:sz w:val="28"/>
          <w:szCs w:val="28"/>
        </w:rPr>
        <w:t>С</w:t>
      </w:r>
      <w:r w:rsidRPr="00DC572B">
        <w:rPr>
          <w:rFonts w:ascii="Times New Roman" w:hAnsi="Times New Roman"/>
          <w:sz w:val="28"/>
          <w:szCs w:val="28"/>
          <w:lang w:val="en-US"/>
        </w:rPr>
        <w:t>. 161-168.</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Білик М.С. Ідентифікація запасів </w:t>
      </w:r>
      <w:proofErr w:type="gramStart"/>
      <w:r w:rsidRPr="00DC572B">
        <w:rPr>
          <w:rFonts w:ascii="Times New Roman" w:hAnsi="Times New Roman"/>
          <w:sz w:val="28"/>
          <w:szCs w:val="28"/>
        </w:rPr>
        <w:t>в</w:t>
      </w:r>
      <w:proofErr w:type="gramEnd"/>
      <w:r w:rsidRPr="00DC572B">
        <w:rPr>
          <w:rFonts w:ascii="Times New Roman" w:hAnsi="Times New Roman"/>
          <w:sz w:val="28"/>
          <w:szCs w:val="28"/>
        </w:rPr>
        <w:t xml:space="preserve"> управлінні логістичною системою [Текст] / М.С. Білик, Г.І. Кіндрацька, О.Я. Кобилюх // Вісник національного університету «Львівська політехнічка». – 2010. – № 669. – С. 254–261.</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Бондаренко Н.М. Сутність та класифікація виробничих запасів на підприємстві [Текст] / Н.М. Бондаренко, А.М. Яресько // Вісник Чернігівського державного технологічного університету. </w:t>
      </w:r>
      <w:r w:rsidRPr="00DC572B">
        <w:rPr>
          <w:rFonts w:ascii="Times New Roman" w:hAnsi="Times New Roman"/>
          <w:sz w:val="28"/>
          <w:szCs w:val="28"/>
        </w:rPr>
        <w:t>Серія: Економічні науки. – 2014. – № 4. – С. 273-281.</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eastAsia="Arial Unicode MS" w:hAnsi="Times New Roman"/>
          <w:sz w:val="28"/>
          <w:szCs w:val="28"/>
          <w:lang w:val="uk-UA"/>
        </w:rPr>
        <w:t xml:space="preserve">Бурдейна Л.В. Перспективи використання комп’ютерних технологій для обліку виробничих запасів </w:t>
      </w:r>
      <w:r w:rsidRPr="00DC572B">
        <w:rPr>
          <w:rFonts w:ascii="Times New Roman" w:hAnsi="Times New Roman"/>
          <w:sz w:val="28"/>
          <w:szCs w:val="28"/>
          <w:lang w:val="uk-UA"/>
        </w:rPr>
        <w:t xml:space="preserve">[Текст] </w:t>
      </w:r>
      <w:r w:rsidRPr="00DC572B">
        <w:rPr>
          <w:rFonts w:ascii="Times New Roman" w:eastAsia="Arial Unicode MS" w:hAnsi="Times New Roman"/>
          <w:sz w:val="28"/>
          <w:szCs w:val="28"/>
          <w:lang w:val="uk-UA"/>
        </w:rPr>
        <w:t xml:space="preserve">/ Л.В. Бурдейна // Розвиток обліку, аналізу і контролю в умовах світових інтеграційних </w:t>
      </w:r>
      <w:r w:rsidRPr="00DC572B">
        <w:rPr>
          <w:rFonts w:ascii="Times New Roman" w:eastAsia="Arial Unicode MS" w:hAnsi="Times New Roman"/>
          <w:sz w:val="28"/>
          <w:szCs w:val="28"/>
          <w:lang w:val="uk-UA"/>
        </w:rPr>
        <w:lastRenderedPageBreak/>
        <w:t>процесів : зб. матер. II Всеукр. наук.-практ. Інтернет-конференції «Розвиток обліку, аналізу і контролю в умовах світових інтеграційних процесів». – Львів : Видавництво Львівської комерційної академії, 2013. – С. 13-14.</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Бутинець Ф.Ф. Бухгалтерський словник [Текст] / За ред. проф. Бутинця Ф.Ф. - Житомир: ПП «Рута», 2010. – 224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Бухгалтерський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 в Україні. Від теорії до практики : у 2 т</w:t>
      </w:r>
      <w:r w:rsidRPr="00DC572B">
        <w:rPr>
          <w:rFonts w:ascii="Times New Roman" w:hAnsi="Times New Roman"/>
          <w:sz w:val="28"/>
          <w:szCs w:val="28"/>
          <w:lang w:val="uk-UA"/>
        </w:rPr>
        <w:t xml:space="preserve"> : </w:t>
      </w:r>
      <w:r w:rsidRPr="00DC572B">
        <w:rPr>
          <w:rFonts w:ascii="Times New Roman" w:hAnsi="Times New Roman"/>
          <w:sz w:val="28"/>
          <w:szCs w:val="28"/>
        </w:rPr>
        <w:t>Т.2 [Текст] / за ред. А.М. Коваленко. – Дніпропетровьк</w:t>
      </w:r>
      <w:proofErr w:type="gramStart"/>
      <w:r w:rsidRPr="00DC572B">
        <w:rPr>
          <w:rFonts w:ascii="Times New Roman" w:hAnsi="Times New Roman"/>
          <w:sz w:val="28"/>
          <w:szCs w:val="28"/>
          <w:lang w:val="uk-UA"/>
        </w:rPr>
        <w:t xml:space="preserve"> </w:t>
      </w:r>
      <w:r w:rsidRPr="00DC572B">
        <w:rPr>
          <w:rFonts w:ascii="Times New Roman" w:hAnsi="Times New Roman"/>
          <w:sz w:val="28"/>
          <w:szCs w:val="28"/>
        </w:rPr>
        <w:t>:</w:t>
      </w:r>
      <w:proofErr w:type="gramEnd"/>
      <w:r w:rsidRPr="00DC572B">
        <w:rPr>
          <w:rFonts w:ascii="Times New Roman" w:hAnsi="Times New Roman"/>
          <w:sz w:val="28"/>
          <w:szCs w:val="28"/>
        </w:rPr>
        <w:t xml:space="preserve"> ВКК «Баланс-Клуб», 2010. –</w:t>
      </w:r>
      <w:r w:rsidRPr="00DC572B">
        <w:rPr>
          <w:rFonts w:ascii="Times New Roman" w:hAnsi="Times New Roman"/>
          <w:sz w:val="28"/>
          <w:szCs w:val="28"/>
          <w:lang w:val="uk-UA"/>
        </w:rPr>
        <w:t xml:space="preserve"> </w:t>
      </w:r>
      <w:r w:rsidRPr="00DC572B">
        <w:rPr>
          <w:rFonts w:ascii="Times New Roman" w:hAnsi="Times New Roman"/>
          <w:sz w:val="28"/>
          <w:szCs w:val="28"/>
        </w:rPr>
        <w:t>576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Бухгалтерський облік на сільськогосподарських підприємствах [Текст] / [М.Ф Огійчук, В.Я. Плаксієнко, Л.Г. Панченко и др.]; під ред. </w:t>
      </w:r>
      <w:r w:rsidRPr="00DC572B">
        <w:rPr>
          <w:rFonts w:ascii="Times New Roman" w:hAnsi="Times New Roman"/>
          <w:sz w:val="28"/>
          <w:szCs w:val="28"/>
        </w:rPr>
        <w:t>М.Ф. Огійчука. – 5-те видання, перероб. і допов. –  К.: Алерта, 2011. – 979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Бухгалтерський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 xml:space="preserve">ік та оподаткування : Навч. </w:t>
      </w:r>
      <w:proofErr w:type="gramStart"/>
      <w:r w:rsidRPr="00DC572B">
        <w:rPr>
          <w:rFonts w:ascii="Times New Roman" w:hAnsi="Times New Roman"/>
          <w:sz w:val="28"/>
          <w:szCs w:val="28"/>
        </w:rPr>
        <w:t>пос</w:t>
      </w:r>
      <w:proofErr w:type="gramEnd"/>
      <w:r w:rsidRPr="00DC572B">
        <w:rPr>
          <w:rFonts w:ascii="Times New Roman" w:hAnsi="Times New Roman"/>
          <w:sz w:val="28"/>
          <w:szCs w:val="28"/>
        </w:rPr>
        <w:t>іб</w:t>
      </w:r>
      <w:r w:rsidRPr="00DC572B">
        <w:rPr>
          <w:rFonts w:ascii="Times New Roman" w:hAnsi="Times New Roman"/>
          <w:sz w:val="28"/>
          <w:szCs w:val="28"/>
          <w:lang w:val="uk-UA"/>
        </w:rPr>
        <w:t>.</w:t>
      </w:r>
      <w:r w:rsidRPr="00DC572B">
        <w:rPr>
          <w:rFonts w:ascii="Times New Roman" w:hAnsi="Times New Roman"/>
          <w:sz w:val="28"/>
          <w:szCs w:val="28"/>
        </w:rPr>
        <w:t xml:space="preserve"> [Текст] / За ред. Р.Л. Хом’яка, В.І. Лемішовського. – Львів: Бухгалтерський центр «Ажур», 2008. – 1112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Бухтатий О. Інформаційно-комунікативна парадигма розвитку сучасного суспільства [Електронний ресурс] / О. Бухтатий. – Режим доступу: http://kbuapa.kharkov.ua/e-book/putp/2012-1/doc/4/02.pdf.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Герасимчук З.В. Фінансовий менеджмент</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Навч. </w:t>
      </w:r>
      <w:proofErr w:type="gramStart"/>
      <w:r w:rsidRPr="00DC572B">
        <w:rPr>
          <w:rFonts w:ascii="Times New Roman" w:hAnsi="Times New Roman"/>
          <w:sz w:val="28"/>
          <w:szCs w:val="28"/>
        </w:rPr>
        <w:t>пос</w:t>
      </w:r>
      <w:proofErr w:type="gramEnd"/>
      <w:r w:rsidRPr="00DC572B">
        <w:rPr>
          <w:rFonts w:ascii="Times New Roman" w:hAnsi="Times New Roman"/>
          <w:sz w:val="28"/>
          <w:szCs w:val="28"/>
        </w:rPr>
        <w:t>іб. [Текст] / З.В. Герасимчук, І.М. Вахович.</w:t>
      </w:r>
      <w:r w:rsidRPr="00DC572B">
        <w:rPr>
          <w:rFonts w:ascii="Times New Roman" w:hAnsi="Times New Roman"/>
          <w:sz w:val="28"/>
          <w:szCs w:val="28"/>
          <w:lang w:val="uk-UA"/>
        </w:rPr>
        <w:t xml:space="preserve"> </w:t>
      </w:r>
      <w:r w:rsidRPr="00DC572B">
        <w:rPr>
          <w:rFonts w:ascii="Times New Roman" w:hAnsi="Times New Roman"/>
          <w:sz w:val="28"/>
          <w:szCs w:val="28"/>
        </w:rPr>
        <w:t>– Луцьк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Надстир'я, 2004. – 520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Горбенко О.В. Сучасні інформаційні системи управління складом [Електронний ресурс] / О.В. Горбенко, Т.Ю. Царенок. – Режим доступу: http://irbis-nbuv.gov.ua/cgi-bin/irbis_nbuv/cgiirbis_64.exe?C21COM=2&amp;I21DBN=UJRN&amp;P21DBN=UJRN&amp;IMAGE_FILE_DOWNLOAD=1&amp;Image_file_name=PDF/Upsal_2010_7_63.pdf.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lastRenderedPageBreak/>
        <w:t>Дерев'янко С. Проблема оцінки матеріальних цінностей в сучасних умовах</w:t>
      </w:r>
      <w:r w:rsidRPr="00DC572B">
        <w:rPr>
          <w:rFonts w:ascii="Times New Roman" w:hAnsi="Times New Roman"/>
          <w:sz w:val="28"/>
          <w:szCs w:val="28"/>
          <w:lang w:val="uk-UA"/>
        </w:rPr>
        <w:t xml:space="preserve"> </w:t>
      </w:r>
      <w:r w:rsidRPr="00DC572B">
        <w:rPr>
          <w:rFonts w:ascii="Times New Roman" w:hAnsi="Times New Roman"/>
          <w:sz w:val="28"/>
          <w:szCs w:val="28"/>
        </w:rPr>
        <w:t>[Текст] / С. Дерев'янко // Агрокомпас. - 2003. - No11. – С. 15-18.</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Дмитренко А.В. Шляхи вдосконалення ведення бухгалтерського обліку виробничих запасів [Текст] / А.В. Дмитренко, А.О. Слєпова // Економіка і регіон. - 2014. - № 6. - С. 99-105.</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Довга Т.А. Роль та місце аналізу виробничих запасів в системі управління ресурсним потенціалом підприємства [Текст] / Т.А. Довга // Молодий вчений. - 2015. - № 5(1). - С. 130-134.</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en-US"/>
        </w:rPr>
      </w:pPr>
      <w:r w:rsidRPr="00DC572B">
        <w:rPr>
          <w:rFonts w:ascii="Times New Roman" w:hAnsi="Times New Roman"/>
          <w:sz w:val="28"/>
          <w:szCs w:val="28"/>
        </w:rPr>
        <w:t>Друри К. Введение в управленческий и производственный учет: Учеб</w:t>
      </w:r>
      <w:proofErr w:type="gramStart"/>
      <w:r w:rsidRPr="00DC572B">
        <w:rPr>
          <w:rFonts w:ascii="Times New Roman" w:hAnsi="Times New Roman"/>
          <w:sz w:val="28"/>
          <w:szCs w:val="28"/>
        </w:rPr>
        <w:t>.</w:t>
      </w:r>
      <w:proofErr w:type="gramEnd"/>
      <w:r w:rsidRPr="00DC572B">
        <w:rPr>
          <w:rFonts w:ascii="Times New Roman" w:hAnsi="Times New Roman"/>
          <w:sz w:val="28"/>
          <w:szCs w:val="28"/>
        </w:rPr>
        <w:t xml:space="preserve"> </w:t>
      </w:r>
      <w:proofErr w:type="gramStart"/>
      <w:r w:rsidRPr="00DC572B">
        <w:rPr>
          <w:rFonts w:ascii="Times New Roman" w:hAnsi="Times New Roman"/>
          <w:sz w:val="28"/>
          <w:szCs w:val="28"/>
        </w:rPr>
        <w:t>п</w:t>
      </w:r>
      <w:proofErr w:type="gramEnd"/>
      <w:r w:rsidRPr="00DC572B">
        <w:rPr>
          <w:rFonts w:ascii="Times New Roman" w:hAnsi="Times New Roman"/>
          <w:sz w:val="28"/>
          <w:szCs w:val="28"/>
        </w:rPr>
        <w:t>особ. : Пер. с англ. [Текст] / К. Друри. – 3-е изд., перераб. и доп. – 783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en-US"/>
        </w:rPr>
      </w:pPr>
      <w:r w:rsidRPr="00DC572B">
        <w:rPr>
          <w:rFonts w:ascii="Times New Roman" w:hAnsi="Times New Roman"/>
          <w:sz w:val="28"/>
          <w:szCs w:val="28"/>
        </w:rPr>
        <w:t>Здирко</w:t>
      </w:r>
      <w:r w:rsidRPr="00DC572B">
        <w:rPr>
          <w:rFonts w:ascii="Times New Roman" w:hAnsi="Times New Roman"/>
          <w:sz w:val="28"/>
          <w:szCs w:val="28"/>
          <w:lang w:val="en-US"/>
        </w:rPr>
        <w:t xml:space="preserve"> </w:t>
      </w:r>
      <w:r w:rsidRPr="00DC572B">
        <w:rPr>
          <w:rFonts w:ascii="Times New Roman" w:hAnsi="Times New Roman"/>
          <w:sz w:val="28"/>
          <w:szCs w:val="28"/>
        </w:rPr>
        <w:t>Н</w:t>
      </w:r>
      <w:r w:rsidRPr="00DC572B">
        <w:rPr>
          <w:rFonts w:ascii="Times New Roman" w:hAnsi="Times New Roman"/>
          <w:sz w:val="28"/>
          <w:szCs w:val="28"/>
          <w:lang w:val="en-US"/>
        </w:rPr>
        <w:t>.</w:t>
      </w:r>
      <w:r w:rsidRPr="00DC572B">
        <w:rPr>
          <w:rFonts w:ascii="Times New Roman" w:hAnsi="Times New Roman"/>
          <w:sz w:val="28"/>
          <w:szCs w:val="28"/>
        </w:rPr>
        <w:t>Г</w:t>
      </w:r>
      <w:r w:rsidRPr="00DC572B">
        <w:rPr>
          <w:rFonts w:ascii="Times New Roman" w:hAnsi="Times New Roman"/>
          <w:sz w:val="28"/>
          <w:szCs w:val="28"/>
          <w:lang w:val="en-US"/>
        </w:rPr>
        <w:t xml:space="preserve">. </w:t>
      </w:r>
      <w:r w:rsidRPr="00DC572B">
        <w:rPr>
          <w:rFonts w:ascii="Times New Roman" w:hAnsi="Times New Roman"/>
          <w:sz w:val="28"/>
          <w:szCs w:val="28"/>
        </w:rPr>
        <w:t>Теоретичні</w:t>
      </w:r>
      <w:r w:rsidRPr="00DC572B">
        <w:rPr>
          <w:rFonts w:ascii="Times New Roman" w:hAnsi="Times New Roman"/>
          <w:sz w:val="28"/>
          <w:szCs w:val="28"/>
          <w:lang w:val="en-US"/>
        </w:rPr>
        <w:t xml:space="preserve"> </w:t>
      </w:r>
      <w:r w:rsidRPr="00DC572B">
        <w:rPr>
          <w:rFonts w:ascii="Times New Roman" w:hAnsi="Times New Roman"/>
          <w:sz w:val="28"/>
          <w:szCs w:val="28"/>
        </w:rPr>
        <w:t>аспекти</w:t>
      </w:r>
      <w:r w:rsidRPr="00DC572B">
        <w:rPr>
          <w:rFonts w:ascii="Times New Roman" w:hAnsi="Times New Roman"/>
          <w:sz w:val="28"/>
          <w:szCs w:val="28"/>
          <w:lang w:val="en-US"/>
        </w:rPr>
        <w:t xml:space="preserve"> </w:t>
      </w:r>
      <w:r w:rsidRPr="00DC572B">
        <w:rPr>
          <w:rFonts w:ascii="Times New Roman" w:hAnsi="Times New Roman"/>
          <w:sz w:val="28"/>
          <w:szCs w:val="28"/>
        </w:rPr>
        <w:t>сутності</w:t>
      </w:r>
      <w:r w:rsidRPr="00DC572B">
        <w:rPr>
          <w:rFonts w:ascii="Times New Roman" w:hAnsi="Times New Roman"/>
          <w:sz w:val="28"/>
          <w:szCs w:val="28"/>
          <w:lang w:val="en-US"/>
        </w:rPr>
        <w:t xml:space="preserve"> </w:t>
      </w:r>
      <w:r w:rsidRPr="00DC572B">
        <w:rPr>
          <w:rFonts w:ascii="Times New Roman" w:hAnsi="Times New Roman"/>
          <w:sz w:val="28"/>
          <w:szCs w:val="28"/>
        </w:rPr>
        <w:t>аудиторського</w:t>
      </w:r>
      <w:r w:rsidRPr="00DC572B">
        <w:rPr>
          <w:rFonts w:ascii="Times New Roman" w:hAnsi="Times New Roman"/>
          <w:sz w:val="28"/>
          <w:szCs w:val="28"/>
          <w:lang w:val="en-US"/>
        </w:rPr>
        <w:t xml:space="preserve"> </w:t>
      </w:r>
      <w:r w:rsidRPr="00DC572B">
        <w:rPr>
          <w:rFonts w:ascii="Times New Roman" w:hAnsi="Times New Roman"/>
          <w:sz w:val="28"/>
          <w:szCs w:val="28"/>
        </w:rPr>
        <w:t>ризику</w:t>
      </w:r>
      <w:r w:rsidRPr="00DC572B">
        <w:rPr>
          <w:rFonts w:ascii="Times New Roman" w:hAnsi="Times New Roman"/>
          <w:sz w:val="28"/>
          <w:szCs w:val="28"/>
          <w:lang w:val="en-US"/>
        </w:rPr>
        <w:t xml:space="preserve"> </w:t>
      </w:r>
      <w:r w:rsidRPr="00DC572B">
        <w:rPr>
          <w:rFonts w:ascii="Times New Roman" w:hAnsi="Times New Roman"/>
          <w:sz w:val="28"/>
          <w:szCs w:val="28"/>
        </w:rPr>
        <w:t>в</w:t>
      </w:r>
      <w:r w:rsidRPr="00DC572B">
        <w:rPr>
          <w:rFonts w:ascii="Times New Roman" w:hAnsi="Times New Roman"/>
          <w:sz w:val="28"/>
          <w:szCs w:val="28"/>
          <w:lang w:val="en-US"/>
        </w:rPr>
        <w:t xml:space="preserve"> </w:t>
      </w:r>
      <w:r w:rsidRPr="00DC572B">
        <w:rPr>
          <w:rFonts w:ascii="Times New Roman" w:hAnsi="Times New Roman"/>
          <w:sz w:val="28"/>
          <w:szCs w:val="28"/>
        </w:rPr>
        <w:t>Україні</w:t>
      </w:r>
      <w:r w:rsidRPr="00DC572B">
        <w:rPr>
          <w:rFonts w:ascii="Times New Roman" w:hAnsi="Times New Roman"/>
          <w:sz w:val="28"/>
          <w:szCs w:val="28"/>
          <w:lang w:val="en-US"/>
        </w:rPr>
        <w:t xml:space="preserve"> [</w:t>
      </w:r>
      <w:r w:rsidRPr="00DC572B">
        <w:rPr>
          <w:rFonts w:ascii="Times New Roman" w:hAnsi="Times New Roman"/>
          <w:sz w:val="28"/>
          <w:szCs w:val="28"/>
        </w:rPr>
        <w:t>Текст</w:t>
      </w:r>
      <w:r w:rsidRPr="00DC572B">
        <w:rPr>
          <w:rFonts w:ascii="Times New Roman" w:hAnsi="Times New Roman"/>
          <w:sz w:val="28"/>
          <w:szCs w:val="28"/>
          <w:lang w:val="en-US"/>
        </w:rPr>
        <w:t xml:space="preserve">] / </w:t>
      </w:r>
      <w:r w:rsidRPr="00DC572B">
        <w:rPr>
          <w:rFonts w:ascii="Times New Roman" w:hAnsi="Times New Roman"/>
          <w:sz w:val="28"/>
          <w:szCs w:val="28"/>
        </w:rPr>
        <w:t>Н</w:t>
      </w:r>
      <w:r w:rsidRPr="00DC572B">
        <w:rPr>
          <w:rFonts w:ascii="Times New Roman" w:hAnsi="Times New Roman"/>
          <w:sz w:val="28"/>
          <w:szCs w:val="28"/>
          <w:lang w:val="en-US"/>
        </w:rPr>
        <w:t>.</w:t>
      </w:r>
      <w:r w:rsidRPr="00DC572B">
        <w:rPr>
          <w:rFonts w:ascii="Times New Roman" w:hAnsi="Times New Roman"/>
          <w:sz w:val="28"/>
          <w:szCs w:val="28"/>
        </w:rPr>
        <w:t>Г</w:t>
      </w:r>
      <w:r w:rsidRPr="00DC572B">
        <w:rPr>
          <w:rFonts w:ascii="Times New Roman" w:hAnsi="Times New Roman"/>
          <w:sz w:val="28"/>
          <w:szCs w:val="28"/>
          <w:lang w:val="en-US"/>
        </w:rPr>
        <w:t xml:space="preserve">. </w:t>
      </w:r>
      <w:r w:rsidRPr="00DC572B">
        <w:rPr>
          <w:rFonts w:ascii="Times New Roman" w:hAnsi="Times New Roman"/>
          <w:sz w:val="28"/>
          <w:szCs w:val="28"/>
        </w:rPr>
        <w:t>Здирко</w:t>
      </w:r>
      <w:r w:rsidRPr="00DC572B">
        <w:rPr>
          <w:rFonts w:ascii="Times New Roman" w:hAnsi="Times New Roman"/>
          <w:sz w:val="28"/>
          <w:szCs w:val="28"/>
          <w:lang w:val="en-US"/>
        </w:rPr>
        <w:t xml:space="preserve">, </w:t>
      </w:r>
      <w:r w:rsidRPr="00DC572B">
        <w:rPr>
          <w:rFonts w:ascii="Times New Roman" w:hAnsi="Times New Roman"/>
          <w:sz w:val="28"/>
          <w:szCs w:val="28"/>
        </w:rPr>
        <w:t>К</w:t>
      </w:r>
      <w:r w:rsidRPr="00DC572B">
        <w:rPr>
          <w:rFonts w:ascii="Times New Roman" w:hAnsi="Times New Roman"/>
          <w:sz w:val="28"/>
          <w:szCs w:val="28"/>
          <w:lang w:val="en-US"/>
        </w:rPr>
        <w:t>.</w:t>
      </w:r>
      <w:r w:rsidRPr="00DC572B">
        <w:rPr>
          <w:rFonts w:ascii="Times New Roman" w:hAnsi="Times New Roman"/>
          <w:sz w:val="28"/>
          <w:szCs w:val="28"/>
        </w:rPr>
        <w:t>В</w:t>
      </w:r>
      <w:r w:rsidRPr="00DC572B">
        <w:rPr>
          <w:rFonts w:ascii="Times New Roman" w:hAnsi="Times New Roman"/>
          <w:sz w:val="28"/>
          <w:szCs w:val="28"/>
          <w:lang w:val="en-US"/>
        </w:rPr>
        <w:t xml:space="preserve">. </w:t>
      </w:r>
      <w:r w:rsidRPr="00DC572B">
        <w:rPr>
          <w:rFonts w:ascii="Times New Roman" w:hAnsi="Times New Roman"/>
          <w:sz w:val="28"/>
          <w:szCs w:val="28"/>
        </w:rPr>
        <w:t>Гордєєва</w:t>
      </w:r>
      <w:r w:rsidRPr="00DC572B">
        <w:rPr>
          <w:rFonts w:ascii="Times New Roman" w:hAnsi="Times New Roman"/>
          <w:sz w:val="28"/>
          <w:szCs w:val="28"/>
          <w:lang w:val="en-US"/>
        </w:rPr>
        <w:t xml:space="preserve"> // </w:t>
      </w:r>
      <w:r w:rsidRPr="00DC572B">
        <w:rPr>
          <w:rFonts w:ascii="Times New Roman" w:hAnsi="Times New Roman"/>
          <w:sz w:val="28"/>
          <w:szCs w:val="28"/>
        </w:rPr>
        <w:t>Економічні</w:t>
      </w:r>
      <w:r w:rsidRPr="00DC572B">
        <w:rPr>
          <w:rFonts w:ascii="Times New Roman" w:hAnsi="Times New Roman"/>
          <w:sz w:val="28"/>
          <w:szCs w:val="28"/>
          <w:lang w:val="en-US"/>
        </w:rPr>
        <w:t xml:space="preserve"> </w:t>
      </w:r>
      <w:r w:rsidRPr="00DC572B">
        <w:rPr>
          <w:rFonts w:ascii="Times New Roman" w:hAnsi="Times New Roman"/>
          <w:sz w:val="28"/>
          <w:szCs w:val="28"/>
        </w:rPr>
        <w:t>науки</w:t>
      </w:r>
      <w:r w:rsidRPr="00DC572B">
        <w:rPr>
          <w:rFonts w:ascii="Times New Roman" w:hAnsi="Times New Roman"/>
          <w:sz w:val="28"/>
          <w:szCs w:val="28"/>
          <w:lang w:val="en-US"/>
        </w:rPr>
        <w:t xml:space="preserve">. </w:t>
      </w:r>
      <w:r w:rsidRPr="00DC572B">
        <w:rPr>
          <w:rFonts w:ascii="Times New Roman" w:hAnsi="Times New Roman"/>
          <w:sz w:val="28"/>
          <w:szCs w:val="28"/>
        </w:rPr>
        <w:t xml:space="preserve">Cерія: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 і фінанси.– 2010. – Вип, 2010. – С. 502-508</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rPr>
      </w:pPr>
      <w:r w:rsidRPr="00DC572B">
        <w:rPr>
          <w:rFonts w:ascii="Times New Roman" w:hAnsi="Times New Roman"/>
          <w:sz w:val="28"/>
          <w:szCs w:val="28"/>
        </w:rPr>
        <w:t>Ильин А.И. Планирование на предприятии: Учеб</w:t>
      </w:r>
      <w:proofErr w:type="gramStart"/>
      <w:r w:rsidRPr="00DC572B">
        <w:rPr>
          <w:rFonts w:ascii="Times New Roman" w:hAnsi="Times New Roman"/>
          <w:sz w:val="28"/>
          <w:szCs w:val="28"/>
        </w:rPr>
        <w:t>.</w:t>
      </w:r>
      <w:proofErr w:type="gramEnd"/>
      <w:r w:rsidRPr="00DC572B">
        <w:rPr>
          <w:rFonts w:ascii="Times New Roman" w:hAnsi="Times New Roman"/>
          <w:sz w:val="28"/>
          <w:szCs w:val="28"/>
        </w:rPr>
        <w:t xml:space="preserve"> </w:t>
      </w:r>
      <w:proofErr w:type="gramStart"/>
      <w:r w:rsidRPr="00DC572B">
        <w:rPr>
          <w:rFonts w:ascii="Times New Roman" w:hAnsi="Times New Roman"/>
          <w:sz w:val="28"/>
          <w:szCs w:val="28"/>
        </w:rPr>
        <w:t>п</w:t>
      </w:r>
      <w:proofErr w:type="gramEnd"/>
      <w:r w:rsidRPr="00DC572B">
        <w:rPr>
          <w:rFonts w:ascii="Times New Roman" w:hAnsi="Times New Roman"/>
          <w:sz w:val="28"/>
          <w:szCs w:val="28"/>
        </w:rPr>
        <w:t>особ. [Текст] / А.И. Ильин. – 2-е изд., перераб. – Минск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Новое знание, 2001. – 635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Карпенко Н.Г. Проблеми при списанні матеріальних цінностей бюджетних установ</w:t>
      </w:r>
      <w:r w:rsidRPr="00DC572B">
        <w:rPr>
          <w:rFonts w:ascii="Times New Roman" w:hAnsi="Times New Roman"/>
          <w:sz w:val="28"/>
          <w:szCs w:val="28"/>
          <w:lang w:val="uk-UA"/>
        </w:rPr>
        <w:t xml:space="preserve"> </w:t>
      </w:r>
      <w:r w:rsidRPr="00DC572B">
        <w:rPr>
          <w:rFonts w:ascii="Times New Roman" w:hAnsi="Times New Roman"/>
          <w:sz w:val="28"/>
          <w:szCs w:val="28"/>
        </w:rPr>
        <w:t xml:space="preserve">[Текст] / Н.Г. Карпенко // Запровадження МСФЗ в Україні: проблеми та перспективи </w:t>
      </w:r>
      <w:proofErr w:type="gramStart"/>
      <w:r w:rsidRPr="00DC572B">
        <w:rPr>
          <w:rFonts w:ascii="Times New Roman" w:hAnsi="Times New Roman"/>
          <w:sz w:val="28"/>
          <w:szCs w:val="28"/>
        </w:rPr>
        <w:t>для</w:t>
      </w:r>
      <w:proofErr w:type="gramEnd"/>
      <w:r w:rsidRPr="00DC572B">
        <w:rPr>
          <w:rFonts w:ascii="Times New Roman" w:hAnsi="Times New Roman"/>
          <w:sz w:val="28"/>
          <w:szCs w:val="28"/>
        </w:rPr>
        <w:t xml:space="preserve"> агарного сектору. VІІ Міжнародна науково-практична конференція. ННЦ «Інститут аграрної економіки» НААН, 25 листопада 2011р.: Збірник тез та виступів</w:t>
      </w:r>
      <w:proofErr w:type="gramStart"/>
      <w:r w:rsidRPr="00DC572B">
        <w:rPr>
          <w:rFonts w:ascii="Times New Roman" w:hAnsi="Times New Roman"/>
          <w:sz w:val="28"/>
          <w:szCs w:val="28"/>
        </w:rPr>
        <w:t xml:space="preserve"> / В</w:t>
      </w:r>
      <w:proofErr w:type="gramEnd"/>
      <w:r w:rsidRPr="00DC572B">
        <w:rPr>
          <w:rFonts w:ascii="Times New Roman" w:hAnsi="Times New Roman"/>
          <w:sz w:val="28"/>
          <w:szCs w:val="28"/>
        </w:rPr>
        <w:t>ідповідальний за вип. Б.В. Мельникчук. – К.</w:t>
      </w:r>
      <w:r w:rsidRPr="00DC572B">
        <w:rPr>
          <w:rFonts w:ascii="Times New Roman" w:hAnsi="Times New Roman"/>
          <w:sz w:val="28"/>
          <w:szCs w:val="28"/>
          <w:lang w:val="uk-UA"/>
        </w:rPr>
        <w:t xml:space="preserve"> </w:t>
      </w:r>
      <w:r w:rsidRPr="00DC572B">
        <w:rPr>
          <w:rFonts w:ascii="Times New Roman" w:hAnsi="Times New Roman"/>
          <w:sz w:val="28"/>
          <w:szCs w:val="28"/>
        </w:rPr>
        <w:t xml:space="preserve">: </w:t>
      </w:r>
      <w:proofErr w:type="gramStart"/>
      <w:r w:rsidRPr="00DC572B">
        <w:rPr>
          <w:rFonts w:ascii="Times New Roman" w:hAnsi="Times New Roman"/>
          <w:sz w:val="28"/>
          <w:szCs w:val="28"/>
        </w:rPr>
        <w:t>ТОВ</w:t>
      </w:r>
      <w:proofErr w:type="gramEnd"/>
      <w:r w:rsidRPr="00DC572B">
        <w:rPr>
          <w:rFonts w:ascii="Times New Roman" w:hAnsi="Times New Roman"/>
          <w:sz w:val="28"/>
          <w:szCs w:val="28"/>
        </w:rPr>
        <w:t xml:space="preserve"> «Юг-Агро-Веста», 2011. – С. 186-189.</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Кащена Н.Б. Удосконалення методики аналізу виробничих запасів підприємства [Текст] / Н.Б. Кащена, О.В. Цуконова // Економічна стратегія і перспективи розвитку сфери торгівлі та послуг. – 2011. – № 2. – С. 128–135.</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lastRenderedPageBreak/>
        <w:t xml:space="preserve">Кім Ю.Г. Бухгалтерський та податковий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w:t>
      </w:r>
      <w:r w:rsidRPr="00DC572B">
        <w:rPr>
          <w:rFonts w:ascii="Times New Roman" w:hAnsi="Times New Roman"/>
          <w:sz w:val="28"/>
          <w:szCs w:val="28"/>
          <w:lang w:val="uk-UA"/>
        </w:rPr>
        <w:t xml:space="preserve"> </w:t>
      </w:r>
      <w:r w:rsidRPr="00DC572B">
        <w:rPr>
          <w:rFonts w:ascii="Times New Roman" w:hAnsi="Times New Roman"/>
          <w:sz w:val="28"/>
          <w:szCs w:val="28"/>
        </w:rPr>
        <w:t>: первинні документи та порядок їх заповнення</w:t>
      </w:r>
      <w:r w:rsidRPr="00DC572B">
        <w:rPr>
          <w:rFonts w:ascii="Times New Roman" w:hAnsi="Times New Roman"/>
          <w:sz w:val="28"/>
          <w:szCs w:val="28"/>
          <w:lang w:val="uk-UA"/>
        </w:rPr>
        <w:t xml:space="preserve"> </w:t>
      </w:r>
      <w:r w:rsidRPr="00DC572B">
        <w:rPr>
          <w:rFonts w:ascii="Times New Roman" w:hAnsi="Times New Roman"/>
          <w:sz w:val="28"/>
          <w:szCs w:val="28"/>
        </w:rPr>
        <w:t>[Текст]</w:t>
      </w:r>
      <w:r w:rsidRPr="00DC572B">
        <w:rPr>
          <w:rFonts w:ascii="Times New Roman" w:hAnsi="Times New Roman"/>
          <w:sz w:val="28"/>
          <w:szCs w:val="28"/>
          <w:lang w:val="uk-UA"/>
        </w:rPr>
        <w:t xml:space="preserve"> / </w:t>
      </w:r>
      <w:r w:rsidRPr="00DC572B">
        <w:rPr>
          <w:rFonts w:ascii="Times New Roman" w:hAnsi="Times New Roman"/>
          <w:sz w:val="28"/>
          <w:szCs w:val="28"/>
        </w:rPr>
        <w:t>Ю.Г.</w:t>
      </w:r>
      <w:r w:rsidRPr="00DC572B">
        <w:rPr>
          <w:rFonts w:ascii="Times New Roman" w:hAnsi="Times New Roman"/>
          <w:sz w:val="28"/>
          <w:szCs w:val="28"/>
          <w:lang w:val="uk-UA"/>
        </w:rPr>
        <w:t xml:space="preserve"> </w:t>
      </w:r>
      <w:r w:rsidRPr="00DC572B">
        <w:rPr>
          <w:rFonts w:ascii="Times New Roman" w:hAnsi="Times New Roman"/>
          <w:sz w:val="28"/>
          <w:szCs w:val="28"/>
        </w:rPr>
        <w:t>Кім. – К. : ЦУЛ, 2014. – 600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Кіртока Р.Г. Особливості проведення аудиту виробничих запасів в сучасних умовах на підприємствах харчовій промисловості [Текст] / Р.Г. Кіртока // Глобальні та національні проблеми економіки. – Миколаївський нац. ун-ет ім. </w:t>
      </w:r>
      <w:r w:rsidRPr="00DC572B">
        <w:rPr>
          <w:rFonts w:ascii="Times New Roman" w:hAnsi="Times New Roman"/>
          <w:sz w:val="28"/>
          <w:szCs w:val="28"/>
        </w:rPr>
        <w:t>В.О. Сухомлинського. – Миколаїв, 2015. - № 3. - С. 869–872.</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Коваленко А.М. Бухгалтерський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 на сільськогосподарських підприємствах України [Текст]</w:t>
      </w:r>
      <w:r w:rsidRPr="00DC572B">
        <w:rPr>
          <w:rFonts w:ascii="Times New Roman" w:hAnsi="Times New Roman"/>
          <w:sz w:val="28"/>
          <w:szCs w:val="28"/>
          <w:lang w:val="uk-UA"/>
        </w:rPr>
        <w:t xml:space="preserve"> </w:t>
      </w:r>
      <w:r w:rsidRPr="00DC572B">
        <w:rPr>
          <w:rFonts w:ascii="Times New Roman" w:hAnsi="Times New Roman"/>
          <w:sz w:val="28"/>
          <w:szCs w:val="28"/>
        </w:rPr>
        <w:t>/ за аг ред. А.М. Коваленко. – Дніпропетровьк: ВКК «Баланс-Клуб», 2009. –736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Козлова М.О. Влияние психологических и лингвистических аспектов на организацию бухгалтерского учета [Текст]</w:t>
      </w:r>
      <w:r w:rsidRPr="00DC572B">
        <w:rPr>
          <w:rFonts w:ascii="Times New Roman" w:hAnsi="Times New Roman"/>
          <w:sz w:val="28"/>
          <w:szCs w:val="28"/>
          <w:lang w:val="uk-UA"/>
        </w:rPr>
        <w:t xml:space="preserve"> </w:t>
      </w:r>
      <w:r w:rsidRPr="00DC572B">
        <w:rPr>
          <w:rFonts w:ascii="Times New Roman" w:hAnsi="Times New Roman"/>
          <w:sz w:val="28"/>
          <w:szCs w:val="28"/>
        </w:rPr>
        <w:t>/ М.О. Козлова // Международный бухгалтерский учет. – 2013. – №24(270). – С. 17-28.</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Корзаченко О.В. Оптимізація бізнес-процесів українських </w:t>
      </w:r>
      <w:proofErr w:type="gramStart"/>
      <w:r w:rsidRPr="00DC572B">
        <w:rPr>
          <w:rFonts w:ascii="Times New Roman" w:hAnsi="Times New Roman"/>
          <w:sz w:val="28"/>
          <w:szCs w:val="28"/>
        </w:rPr>
        <w:t>п</w:t>
      </w:r>
      <w:proofErr w:type="gramEnd"/>
      <w:r w:rsidRPr="00DC572B">
        <w:rPr>
          <w:rFonts w:ascii="Times New Roman" w:hAnsi="Times New Roman"/>
          <w:sz w:val="28"/>
          <w:szCs w:val="28"/>
        </w:rPr>
        <w:t>ідприємств: проблеми та перспективи [Електронний ресурс] / О.В. Корзаченко. – Режим доступу: http://www.ej.kherson.ua/journal/economic_03/15.pdf.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Кришевич, О. В. Аудит: помилки чи шахрайство [Текст] / О. В. Кришевич // </w:t>
      </w:r>
      <w:proofErr w:type="gramStart"/>
      <w:r w:rsidRPr="00DC572B">
        <w:rPr>
          <w:rFonts w:ascii="Times New Roman" w:hAnsi="Times New Roman"/>
          <w:sz w:val="28"/>
          <w:szCs w:val="28"/>
        </w:rPr>
        <w:t>В</w:t>
      </w:r>
      <w:proofErr w:type="gramEnd"/>
      <w:r w:rsidRPr="00DC572B">
        <w:rPr>
          <w:rFonts w:ascii="Times New Roman" w:hAnsi="Times New Roman"/>
          <w:sz w:val="28"/>
          <w:szCs w:val="28"/>
        </w:rPr>
        <w:t>існик університету ƕУкраїна».– 2010. – №1. – С. 122–127.</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Кузик Н. Методичні аспекти аудиту запасів [Текст]</w:t>
      </w:r>
      <w:r w:rsidRPr="00DC572B">
        <w:rPr>
          <w:rFonts w:ascii="Times New Roman" w:hAnsi="Times New Roman"/>
          <w:sz w:val="28"/>
          <w:szCs w:val="28"/>
          <w:lang w:val="uk-UA"/>
        </w:rPr>
        <w:t xml:space="preserve"> </w:t>
      </w:r>
      <w:r w:rsidRPr="00DC572B">
        <w:rPr>
          <w:rFonts w:ascii="Times New Roman" w:hAnsi="Times New Roman"/>
          <w:sz w:val="28"/>
          <w:szCs w:val="28"/>
        </w:rPr>
        <w:t xml:space="preserve">/ Н. Кузик // Інститут бухгалтерського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іку, контроль та аналіз в умовах глобалізації. - 2015. - Вип. 4. - С. 106-113.</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rPr>
      </w:pPr>
      <w:r w:rsidRPr="00DC572B">
        <w:rPr>
          <w:rFonts w:ascii="Times New Roman" w:hAnsi="Times New Roman"/>
          <w:sz w:val="28"/>
          <w:szCs w:val="28"/>
        </w:rPr>
        <w:t xml:space="preserve">Кулаковська Л.П., Організація і методика аудиту : навч. </w:t>
      </w:r>
      <w:proofErr w:type="gramStart"/>
      <w:r w:rsidRPr="00DC572B">
        <w:rPr>
          <w:rFonts w:ascii="Times New Roman" w:hAnsi="Times New Roman"/>
          <w:sz w:val="28"/>
          <w:szCs w:val="28"/>
        </w:rPr>
        <w:t>пос</w:t>
      </w:r>
      <w:proofErr w:type="gramEnd"/>
      <w:r w:rsidRPr="00DC572B">
        <w:rPr>
          <w:rFonts w:ascii="Times New Roman" w:hAnsi="Times New Roman"/>
          <w:sz w:val="28"/>
          <w:szCs w:val="28"/>
        </w:rPr>
        <w:t>іб. [Текст]</w:t>
      </w:r>
      <w:r w:rsidRPr="00DC572B">
        <w:rPr>
          <w:rFonts w:ascii="Times New Roman" w:hAnsi="Times New Roman"/>
          <w:sz w:val="28"/>
          <w:szCs w:val="28"/>
          <w:lang w:val="uk-UA"/>
        </w:rPr>
        <w:t xml:space="preserve"> </w:t>
      </w:r>
      <w:r w:rsidRPr="00DC572B">
        <w:rPr>
          <w:rFonts w:ascii="Times New Roman" w:hAnsi="Times New Roman"/>
          <w:sz w:val="28"/>
          <w:szCs w:val="28"/>
        </w:rPr>
        <w:t>/ Л.П. Кулаковська, Ю.В. Піча. – 2-е вид. – 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Каравела, 2012. – 560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Лаговська О.А. Бухгалтерський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 як інформаційно-комунікаційна система: конструктивний підхід [Текст]</w:t>
      </w:r>
      <w:r w:rsidRPr="00DC572B">
        <w:rPr>
          <w:rFonts w:ascii="Times New Roman" w:hAnsi="Times New Roman"/>
          <w:sz w:val="28"/>
          <w:szCs w:val="28"/>
          <w:lang w:val="uk-UA"/>
        </w:rPr>
        <w:t xml:space="preserve"> </w:t>
      </w:r>
      <w:r w:rsidRPr="00DC572B">
        <w:rPr>
          <w:rFonts w:ascii="Times New Roman" w:hAnsi="Times New Roman"/>
          <w:sz w:val="28"/>
          <w:szCs w:val="28"/>
        </w:rPr>
        <w:t>/ О.А. Лаговська // Вісник ЖДТУ, 2011. – 3 (57). – С. 76-79.</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lastRenderedPageBreak/>
        <w:t xml:space="preserve">Легенчук С.Ф. Лінгвістичний підхід у розвитку бухгалтерського обліку [Електронний ресурс] / С.Ф. Легенчук. – Режим доступу: </w:t>
      </w:r>
      <w:r w:rsidRPr="00DC572B">
        <w:rPr>
          <w:rFonts w:ascii="Times New Roman" w:hAnsi="Times New Roman"/>
          <w:sz w:val="28"/>
          <w:szCs w:val="28"/>
        </w:rPr>
        <w:t>http</w:t>
      </w:r>
      <w:r w:rsidRPr="00DC572B">
        <w:rPr>
          <w:rFonts w:ascii="Times New Roman" w:hAnsi="Times New Roman"/>
          <w:sz w:val="28"/>
          <w:szCs w:val="28"/>
          <w:lang w:val="uk-UA"/>
        </w:rPr>
        <w:t>://</w:t>
      </w:r>
      <w:r w:rsidRPr="00DC572B">
        <w:rPr>
          <w:rFonts w:ascii="Times New Roman" w:hAnsi="Times New Roman"/>
          <w:sz w:val="28"/>
          <w:szCs w:val="28"/>
        </w:rPr>
        <w:t>nbuv</w:t>
      </w:r>
      <w:r w:rsidRPr="00DC572B">
        <w:rPr>
          <w:rFonts w:ascii="Times New Roman" w:hAnsi="Times New Roman"/>
          <w:sz w:val="28"/>
          <w:szCs w:val="28"/>
          <w:lang w:val="uk-UA"/>
        </w:rPr>
        <w:t>.</w:t>
      </w:r>
      <w:r w:rsidRPr="00DC572B">
        <w:rPr>
          <w:rFonts w:ascii="Times New Roman" w:hAnsi="Times New Roman"/>
          <w:sz w:val="28"/>
          <w:szCs w:val="28"/>
        </w:rPr>
        <w:t>gov</w:t>
      </w:r>
      <w:r w:rsidRPr="00DC572B">
        <w:rPr>
          <w:rFonts w:ascii="Times New Roman" w:hAnsi="Times New Roman"/>
          <w:sz w:val="28"/>
          <w:szCs w:val="28"/>
          <w:lang w:val="uk-UA"/>
        </w:rPr>
        <w:t>.</w:t>
      </w:r>
      <w:r w:rsidRPr="00DC572B">
        <w:rPr>
          <w:rFonts w:ascii="Times New Roman" w:hAnsi="Times New Roman"/>
          <w:sz w:val="28"/>
          <w:szCs w:val="28"/>
        </w:rPr>
        <w:t>ua</w:t>
      </w:r>
      <w:r w:rsidRPr="00DC572B">
        <w:rPr>
          <w:rFonts w:ascii="Times New Roman" w:hAnsi="Times New Roman"/>
          <w:sz w:val="28"/>
          <w:szCs w:val="28"/>
          <w:lang w:val="uk-UA"/>
        </w:rPr>
        <w:t>/</w:t>
      </w:r>
      <w:r w:rsidRPr="00DC572B">
        <w:rPr>
          <w:rFonts w:ascii="Times New Roman" w:hAnsi="Times New Roman"/>
          <w:sz w:val="28"/>
          <w:szCs w:val="28"/>
        </w:rPr>
        <w:t>j</w:t>
      </w:r>
      <w:r w:rsidRPr="00DC572B">
        <w:rPr>
          <w:rFonts w:ascii="Times New Roman" w:hAnsi="Times New Roman"/>
          <w:sz w:val="28"/>
          <w:szCs w:val="28"/>
          <w:lang w:val="uk-UA"/>
        </w:rPr>
        <w:t>-</w:t>
      </w:r>
      <w:r w:rsidRPr="00DC572B">
        <w:rPr>
          <w:rFonts w:ascii="Times New Roman" w:hAnsi="Times New Roman"/>
          <w:sz w:val="28"/>
          <w:szCs w:val="28"/>
        </w:rPr>
        <w:t>pdf</w:t>
      </w:r>
      <w:r w:rsidRPr="00DC572B">
        <w:rPr>
          <w:rFonts w:ascii="Times New Roman" w:hAnsi="Times New Roman"/>
          <w:sz w:val="28"/>
          <w:szCs w:val="28"/>
          <w:lang w:val="uk-UA"/>
        </w:rPr>
        <w:t>/</w:t>
      </w:r>
      <w:r w:rsidRPr="00DC572B">
        <w:rPr>
          <w:rFonts w:ascii="Times New Roman" w:hAnsi="Times New Roman"/>
          <w:sz w:val="28"/>
          <w:szCs w:val="28"/>
        </w:rPr>
        <w:t>Nznuoa</w:t>
      </w:r>
      <w:r w:rsidRPr="00DC572B">
        <w:rPr>
          <w:rFonts w:ascii="Times New Roman" w:hAnsi="Times New Roman"/>
          <w:sz w:val="28"/>
          <w:szCs w:val="28"/>
          <w:lang w:val="uk-UA"/>
        </w:rPr>
        <w:t>_2012_19_41.</w:t>
      </w:r>
      <w:r w:rsidRPr="00DC572B">
        <w:rPr>
          <w:rFonts w:ascii="Times New Roman" w:hAnsi="Times New Roman"/>
          <w:sz w:val="28"/>
          <w:szCs w:val="28"/>
        </w:rPr>
        <w:t>pdf</w:t>
      </w:r>
      <w:r w:rsidRPr="00DC572B">
        <w:rPr>
          <w:rFonts w:ascii="Times New Roman" w:hAnsi="Times New Roman"/>
          <w:sz w:val="28"/>
          <w:szCs w:val="28"/>
          <w:lang w:val="uk-UA"/>
        </w:rPr>
        <w:t>.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Лишиленко О.В. Напрямки покращення методів оцінки списання виробничих запасів в системі аналізу беззбитковості виробництва продукції аграрних підприємств [Електронний ресурс] / О. В. Лишиленко. – Режим доступу : </w:t>
      </w:r>
      <w:r w:rsidRPr="00DC572B">
        <w:rPr>
          <w:rFonts w:ascii="Times New Roman" w:hAnsi="Times New Roman"/>
          <w:sz w:val="28"/>
          <w:szCs w:val="28"/>
        </w:rPr>
        <w:t>http</w:t>
      </w:r>
      <w:r w:rsidRPr="00DC572B">
        <w:rPr>
          <w:rFonts w:ascii="Times New Roman" w:hAnsi="Times New Roman"/>
          <w:sz w:val="28"/>
          <w:szCs w:val="28"/>
          <w:lang w:val="uk-UA"/>
        </w:rPr>
        <w:t>://</w:t>
      </w:r>
      <w:r w:rsidRPr="00DC572B">
        <w:rPr>
          <w:rFonts w:ascii="Times New Roman" w:hAnsi="Times New Roman"/>
          <w:sz w:val="28"/>
          <w:szCs w:val="28"/>
        </w:rPr>
        <w:t>www</w:t>
      </w:r>
      <w:r w:rsidRPr="00DC572B">
        <w:rPr>
          <w:rFonts w:ascii="Times New Roman" w:hAnsi="Times New Roman"/>
          <w:sz w:val="28"/>
          <w:szCs w:val="28"/>
          <w:lang w:val="uk-UA"/>
        </w:rPr>
        <w:t>.</w:t>
      </w:r>
      <w:r w:rsidRPr="00DC572B">
        <w:rPr>
          <w:rFonts w:ascii="Times New Roman" w:hAnsi="Times New Roman"/>
          <w:sz w:val="28"/>
          <w:szCs w:val="28"/>
        </w:rPr>
        <w:t>rusnauka</w:t>
      </w:r>
      <w:r w:rsidRPr="00DC572B">
        <w:rPr>
          <w:rFonts w:ascii="Times New Roman" w:hAnsi="Times New Roman"/>
          <w:sz w:val="28"/>
          <w:szCs w:val="28"/>
          <w:lang w:val="uk-UA"/>
        </w:rPr>
        <w:t>.</w:t>
      </w:r>
      <w:r w:rsidRPr="00DC572B">
        <w:rPr>
          <w:rFonts w:ascii="Times New Roman" w:hAnsi="Times New Roman"/>
          <w:sz w:val="28"/>
          <w:szCs w:val="28"/>
        </w:rPr>
        <w:t>com</w:t>
      </w:r>
      <w:r w:rsidRPr="00DC572B">
        <w:rPr>
          <w:rFonts w:ascii="Times New Roman" w:hAnsi="Times New Roman"/>
          <w:sz w:val="28"/>
          <w:szCs w:val="28"/>
          <w:lang w:val="uk-UA"/>
        </w:rPr>
        <w:t>/</w:t>
      </w:r>
      <w:r w:rsidRPr="00DC572B">
        <w:rPr>
          <w:rFonts w:ascii="Times New Roman" w:hAnsi="Times New Roman"/>
          <w:sz w:val="28"/>
          <w:szCs w:val="28"/>
        </w:rPr>
        <w:t>SND</w:t>
      </w:r>
      <w:r w:rsidRPr="00DC572B">
        <w:rPr>
          <w:rFonts w:ascii="Times New Roman" w:hAnsi="Times New Roman"/>
          <w:sz w:val="28"/>
          <w:szCs w:val="28"/>
          <w:lang w:val="uk-UA"/>
        </w:rPr>
        <w:t>/</w:t>
      </w:r>
      <w:r w:rsidRPr="00DC572B">
        <w:rPr>
          <w:rFonts w:ascii="Times New Roman" w:hAnsi="Times New Roman"/>
          <w:sz w:val="28"/>
          <w:szCs w:val="28"/>
        </w:rPr>
        <w:t>Economics</w:t>
      </w:r>
      <w:r w:rsidRPr="00DC572B">
        <w:rPr>
          <w:rFonts w:ascii="Times New Roman" w:hAnsi="Times New Roman"/>
          <w:sz w:val="28"/>
          <w:szCs w:val="28"/>
          <w:lang w:val="uk-UA"/>
        </w:rPr>
        <w:t>/7_</w:t>
      </w:r>
      <w:r w:rsidRPr="00DC572B">
        <w:rPr>
          <w:rFonts w:ascii="Times New Roman" w:hAnsi="Times New Roman"/>
          <w:sz w:val="28"/>
          <w:szCs w:val="28"/>
        </w:rPr>
        <w:t>l</w:t>
      </w:r>
      <w:r w:rsidRPr="00DC572B">
        <w:rPr>
          <w:rFonts w:ascii="Times New Roman" w:hAnsi="Times New Roman"/>
          <w:sz w:val="28"/>
          <w:szCs w:val="28"/>
          <w:lang w:val="uk-UA"/>
        </w:rPr>
        <w:t>%20</w:t>
      </w:r>
      <w:r w:rsidRPr="00DC572B">
        <w:rPr>
          <w:rFonts w:ascii="Times New Roman" w:hAnsi="Times New Roman"/>
          <w:sz w:val="28"/>
          <w:szCs w:val="28"/>
        </w:rPr>
        <w:t>i</w:t>
      </w:r>
      <w:r w:rsidRPr="00DC572B">
        <w:rPr>
          <w:rFonts w:ascii="Times New Roman" w:hAnsi="Times New Roman"/>
          <w:sz w:val="28"/>
          <w:szCs w:val="28"/>
          <w:lang w:val="uk-UA"/>
        </w:rPr>
        <w:t>% 20</w:t>
      </w:r>
      <w:r w:rsidRPr="00DC572B">
        <w:rPr>
          <w:rFonts w:ascii="Times New Roman" w:hAnsi="Times New Roman"/>
          <w:sz w:val="28"/>
          <w:szCs w:val="28"/>
        </w:rPr>
        <w:t>sh</w:t>
      </w:r>
      <w:r w:rsidRPr="00DC572B">
        <w:rPr>
          <w:rFonts w:ascii="Times New Roman" w:hAnsi="Times New Roman"/>
          <w:sz w:val="28"/>
          <w:szCs w:val="28"/>
          <w:lang w:val="uk-UA"/>
        </w:rPr>
        <w:t>%20</w:t>
      </w:r>
      <w:r w:rsidRPr="00DC572B">
        <w:rPr>
          <w:rFonts w:ascii="Times New Roman" w:hAnsi="Times New Roman"/>
          <w:sz w:val="28"/>
          <w:szCs w:val="28"/>
        </w:rPr>
        <w:t>i</w:t>
      </w:r>
      <w:r w:rsidRPr="00DC572B">
        <w:rPr>
          <w:rFonts w:ascii="Times New Roman" w:hAnsi="Times New Roman"/>
          <w:sz w:val="28"/>
          <w:szCs w:val="28"/>
          <w:lang w:val="uk-UA"/>
        </w:rPr>
        <w:t>%20</w:t>
      </w:r>
      <w:r w:rsidRPr="00DC572B">
        <w:rPr>
          <w:rFonts w:ascii="Times New Roman" w:hAnsi="Times New Roman"/>
          <w:sz w:val="28"/>
          <w:szCs w:val="28"/>
        </w:rPr>
        <w:t>l</w:t>
      </w:r>
      <w:r w:rsidRPr="00DC572B">
        <w:rPr>
          <w:rFonts w:ascii="Times New Roman" w:hAnsi="Times New Roman"/>
          <w:sz w:val="28"/>
          <w:szCs w:val="28"/>
          <w:lang w:val="uk-UA"/>
        </w:rPr>
        <w:t>%20</w:t>
      </w:r>
      <w:r w:rsidRPr="00DC572B">
        <w:rPr>
          <w:rFonts w:ascii="Times New Roman" w:hAnsi="Times New Roman"/>
          <w:sz w:val="28"/>
          <w:szCs w:val="28"/>
        </w:rPr>
        <w:t>e</w:t>
      </w:r>
      <w:r w:rsidRPr="00DC572B">
        <w:rPr>
          <w:rFonts w:ascii="Times New Roman" w:hAnsi="Times New Roman"/>
          <w:sz w:val="28"/>
          <w:szCs w:val="28"/>
          <w:lang w:val="uk-UA"/>
        </w:rPr>
        <w:t>%20</w:t>
      </w:r>
      <w:r w:rsidRPr="00DC572B">
        <w:rPr>
          <w:rFonts w:ascii="Times New Roman" w:hAnsi="Times New Roman"/>
          <w:sz w:val="28"/>
          <w:szCs w:val="28"/>
        </w:rPr>
        <w:t>n</w:t>
      </w:r>
      <w:r w:rsidRPr="00DC572B">
        <w:rPr>
          <w:rFonts w:ascii="Times New Roman" w:hAnsi="Times New Roman"/>
          <w:sz w:val="28"/>
          <w:szCs w:val="28"/>
          <w:lang w:val="uk-UA"/>
        </w:rPr>
        <w:t>%20</w:t>
      </w:r>
      <w:r w:rsidRPr="00DC572B">
        <w:rPr>
          <w:rFonts w:ascii="Times New Roman" w:hAnsi="Times New Roman"/>
          <w:sz w:val="28"/>
          <w:szCs w:val="28"/>
        </w:rPr>
        <w:t>k</w:t>
      </w:r>
      <w:r w:rsidRPr="00DC572B">
        <w:rPr>
          <w:rFonts w:ascii="Times New Roman" w:hAnsi="Times New Roman"/>
          <w:sz w:val="28"/>
          <w:szCs w:val="28"/>
          <w:lang w:val="uk-UA"/>
        </w:rPr>
        <w:t>% 20</w:t>
      </w:r>
      <w:r w:rsidRPr="00DC572B">
        <w:rPr>
          <w:rFonts w:ascii="Times New Roman" w:hAnsi="Times New Roman"/>
          <w:sz w:val="28"/>
          <w:szCs w:val="28"/>
        </w:rPr>
        <w:t>o</w:t>
      </w:r>
      <w:r w:rsidRPr="00DC572B">
        <w:rPr>
          <w:rFonts w:ascii="Times New Roman" w:hAnsi="Times New Roman"/>
          <w:sz w:val="28"/>
          <w:szCs w:val="28"/>
          <w:lang w:val="uk-UA"/>
        </w:rPr>
        <w:t>.</w:t>
      </w:r>
      <w:r w:rsidRPr="00DC572B">
        <w:rPr>
          <w:rFonts w:ascii="Times New Roman" w:hAnsi="Times New Roman"/>
          <w:sz w:val="28"/>
          <w:szCs w:val="28"/>
        </w:rPr>
        <w:t>doc</w:t>
      </w:r>
      <w:r w:rsidRPr="00DC572B">
        <w:rPr>
          <w:rFonts w:ascii="Times New Roman" w:hAnsi="Times New Roman"/>
          <w:sz w:val="28"/>
          <w:szCs w:val="28"/>
          <w:lang w:val="uk-UA"/>
        </w:rPr>
        <w:t>.</w:t>
      </w:r>
      <w:r w:rsidRPr="00DC572B">
        <w:rPr>
          <w:rFonts w:ascii="Times New Roman" w:hAnsi="Times New Roman"/>
          <w:sz w:val="28"/>
          <w:szCs w:val="28"/>
        </w:rPr>
        <w:t>htm</w:t>
      </w:r>
      <w:r w:rsidRPr="00DC572B">
        <w:rPr>
          <w:rFonts w:ascii="Times New Roman" w:hAnsi="Times New Roman"/>
          <w:sz w:val="28"/>
          <w:szCs w:val="28"/>
          <w:lang w:val="uk-UA"/>
        </w:rPr>
        <w:t>.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Людвенко Д.В. Сучасні методи обліку виробничих запасів на підприємствах України– [Електронний ресурс] / Д.В. Людвенко, Т.В. Плюшко. – Режим доступу : </w:t>
      </w:r>
      <w:r w:rsidRPr="00DC572B">
        <w:rPr>
          <w:rFonts w:ascii="Times New Roman" w:hAnsi="Times New Roman"/>
          <w:sz w:val="28"/>
          <w:szCs w:val="28"/>
        </w:rPr>
        <w:t>http</w:t>
      </w:r>
      <w:r w:rsidRPr="00DC572B">
        <w:rPr>
          <w:rFonts w:ascii="Times New Roman" w:hAnsi="Times New Roman"/>
          <w:sz w:val="28"/>
          <w:szCs w:val="28"/>
          <w:lang w:val="uk-UA"/>
        </w:rPr>
        <w:t>://</w:t>
      </w:r>
      <w:r w:rsidRPr="00DC572B">
        <w:rPr>
          <w:rFonts w:ascii="Times New Roman" w:hAnsi="Times New Roman"/>
          <w:sz w:val="28"/>
          <w:szCs w:val="28"/>
        </w:rPr>
        <w:t>nauka</w:t>
      </w:r>
      <w:r w:rsidRPr="00DC572B">
        <w:rPr>
          <w:rFonts w:ascii="Times New Roman" w:hAnsi="Times New Roman"/>
          <w:sz w:val="28"/>
          <w:szCs w:val="28"/>
          <w:lang w:val="uk-UA"/>
        </w:rPr>
        <w:t>.</w:t>
      </w:r>
      <w:r w:rsidRPr="00DC572B">
        <w:rPr>
          <w:rFonts w:ascii="Times New Roman" w:hAnsi="Times New Roman"/>
          <w:sz w:val="28"/>
          <w:szCs w:val="28"/>
        </w:rPr>
        <w:t>kushnir</w:t>
      </w:r>
      <w:r w:rsidRPr="00DC572B">
        <w:rPr>
          <w:rFonts w:ascii="Times New Roman" w:hAnsi="Times New Roman"/>
          <w:sz w:val="28"/>
          <w:szCs w:val="28"/>
          <w:lang w:val="uk-UA"/>
        </w:rPr>
        <w:t>.</w:t>
      </w:r>
      <w:r w:rsidRPr="00DC572B">
        <w:rPr>
          <w:rFonts w:ascii="Times New Roman" w:hAnsi="Times New Roman"/>
          <w:sz w:val="28"/>
          <w:szCs w:val="28"/>
        </w:rPr>
        <w:t>mk</w:t>
      </w:r>
      <w:r w:rsidRPr="00DC572B">
        <w:rPr>
          <w:rFonts w:ascii="Times New Roman" w:hAnsi="Times New Roman"/>
          <w:sz w:val="28"/>
          <w:szCs w:val="28"/>
          <w:lang w:val="uk-UA"/>
        </w:rPr>
        <w:t>.</w:t>
      </w:r>
      <w:r w:rsidRPr="00DC572B">
        <w:rPr>
          <w:rFonts w:ascii="Times New Roman" w:hAnsi="Times New Roman"/>
          <w:sz w:val="28"/>
          <w:szCs w:val="28"/>
        </w:rPr>
        <w:t>ua</w:t>
      </w:r>
      <w:r w:rsidRPr="00DC572B">
        <w:rPr>
          <w:rFonts w:ascii="Times New Roman" w:hAnsi="Times New Roman"/>
          <w:sz w:val="28"/>
          <w:szCs w:val="28"/>
          <w:lang w:val="uk-UA"/>
        </w:rPr>
        <w:t>/?</w:t>
      </w:r>
      <w:r w:rsidRPr="00DC572B">
        <w:rPr>
          <w:rFonts w:ascii="Times New Roman" w:hAnsi="Times New Roman"/>
          <w:sz w:val="28"/>
          <w:szCs w:val="28"/>
        </w:rPr>
        <w:t>p</w:t>
      </w:r>
      <w:r w:rsidRPr="00DC572B">
        <w:rPr>
          <w:rFonts w:ascii="Times New Roman" w:hAnsi="Times New Roman"/>
          <w:sz w:val="28"/>
          <w:szCs w:val="28"/>
          <w:lang w:val="uk-UA"/>
        </w:rPr>
        <w:t>=52758.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Матросова В.О. Удосконалення системи аудиту виробничих запасів </w:t>
      </w:r>
      <w:proofErr w:type="gramStart"/>
      <w:r w:rsidRPr="00DC572B">
        <w:rPr>
          <w:rFonts w:ascii="Times New Roman" w:hAnsi="Times New Roman"/>
          <w:sz w:val="28"/>
          <w:szCs w:val="28"/>
        </w:rPr>
        <w:t>п</w:t>
      </w:r>
      <w:proofErr w:type="gramEnd"/>
      <w:r w:rsidRPr="00DC572B">
        <w:rPr>
          <w:rFonts w:ascii="Times New Roman" w:hAnsi="Times New Roman"/>
          <w:sz w:val="28"/>
          <w:szCs w:val="28"/>
        </w:rPr>
        <w:t>ідприємства / В.О. Матросова, В.В. Котова [Електронний ресурс]. – Режим доступу</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http://www.kpi.kharkov.ua/archive/Works/Наука%20і%20освіта%20–%20запорука%20розвитку/2013/S3/УДОСКОНАЛЕННЯ%20СИСТЕМИ%20АУДИТУ%20ВИРОБНИЧИХ%20ЗАПАСІВ.pdf.</w:t>
      </w:r>
      <w:r w:rsidRPr="00DC572B">
        <w:rPr>
          <w:rFonts w:ascii="Times New Roman" w:hAnsi="Times New Roman"/>
          <w:sz w:val="28"/>
          <w:szCs w:val="28"/>
          <w:lang w:val="uk-UA"/>
        </w:rPr>
        <w:t xml:space="preserve"> </w:t>
      </w:r>
      <w:r w:rsidRPr="00DC572B">
        <w:rPr>
          <w:rFonts w:ascii="Times New Roman" w:hAnsi="Times New Roman"/>
          <w:sz w:val="28"/>
          <w:szCs w:val="28"/>
        </w:rPr>
        <w:t>–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Мельничук В.М. Основи економічного аналізу</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Навч</w:t>
      </w:r>
      <w:r w:rsidRPr="00DC572B">
        <w:rPr>
          <w:rFonts w:ascii="Times New Roman" w:hAnsi="Times New Roman"/>
          <w:sz w:val="28"/>
          <w:szCs w:val="28"/>
          <w:lang w:val="uk-UA"/>
        </w:rPr>
        <w:t>.</w:t>
      </w:r>
      <w:r w:rsidRPr="00DC572B">
        <w:rPr>
          <w:rFonts w:ascii="Times New Roman" w:hAnsi="Times New Roman"/>
          <w:sz w:val="28"/>
          <w:szCs w:val="28"/>
        </w:rPr>
        <w:t xml:space="preserve"> </w:t>
      </w:r>
      <w:proofErr w:type="gramStart"/>
      <w:r w:rsidRPr="00DC572B">
        <w:rPr>
          <w:rFonts w:ascii="Times New Roman" w:hAnsi="Times New Roman"/>
          <w:sz w:val="28"/>
          <w:szCs w:val="28"/>
        </w:rPr>
        <w:t>пос</w:t>
      </w:r>
      <w:proofErr w:type="gramEnd"/>
      <w:r w:rsidRPr="00DC572B">
        <w:rPr>
          <w:rFonts w:ascii="Times New Roman" w:hAnsi="Times New Roman"/>
          <w:sz w:val="28"/>
          <w:szCs w:val="28"/>
        </w:rPr>
        <w:t>іб.</w:t>
      </w:r>
      <w:r w:rsidRPr="00DC572B">
        <w:rPr>
          <w:rFonts w:ascii="Times New Roman" w:hAnsi="Times New Roman"/>
          <w:sz w:val="28"/>
          <w:szCs w:val="28"/>
          <w:lang w:val="uk-UA"/>
        </w:rPr>
        <w:t xml:space="preserve"> </w:t>
      </w:r>
      <w:r w:rsidRPr="00DC572B">
        <w:rPr>
          <w:rFonts w:ascii="Times New Roman" w:hAnsi="Times New Roman"/>
          <w:sz w:val="28"/>
          <w:szCs w:val="28"/>
        </w:rPr>
        <w:t>[Текст]</w:t>
      </w:r>
      <w:r w:rsidRPr="00DC572B">
        <w:rPr>
          <w:rFonts w:ascii="Times New Roman" w:hAnsi="Times New Roman"/>
          <w:sz w:val="28"/>
          <w:szCs w:val="28"/>
          <w:lang w:val="uk-UA"/>
        </w:rPr>
        <w:t xml:space="preserve"> /</w:t>
      </w:r>
      <w:r w:rsidRPr="00DC572B">
        <w:rPr>
          <w:rFonts w:ascii="Times New Roman" w:hAnsi="Times New Roman"/>
          <w:sz w:val="28"/>
          <w:szCs w:val="28"/>
        </w:rPr>
        <w:t xml:space="preserve"> В.М. Мельничук</w:t>
      </w:r>
      <w:r w:rsidRPr="00DC572B">
        <w:rPr>
          <w:rFonts w:ascii="Times New Roman" w:hAnsi="Times New Roman"/>
          <w:sz w:val="28"/>
          <w:szCs w:val="28"/>
          <w:lang w:val="uk-UA"/>
        </w:rPr>
        <w:t>.</w:t>
      </w:r>
      <w:r w:rsidRPr="00DC572B">
        <w:rPr>
          <w:rFonts w:ascii="Times New Roman" w:hAnsi="Times New Roman"/>
          <w:sz w:val="28"/>
          <w:szCs w:val="28"/>
        </w:rPr>
        <w:t xml:space="preserve"> – Київ</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«Кондор». </w:t>
      </w:r>
      <w:r w:rsidRPr="00DC572B">
        <w:rPr>
          <w:rFonts w:ascii="Times New Roman" w:hAnsi="Times New Roman"/>
          <w:sz w:val="28"/>
          <w:szCs w:val="28"/>
          <w:lang w:val="uk-UA"/>
        </w:rPr>
        <w:t>–</w:t>
      </w:r>
      <w:r w:rsidRPr="00DC572B">
        <w:rPr>
          <w:rFonts w:ascii="Times New Roman" w:hAnsi="Times New Roman"/>
          <w:sz w:val="28"/>
          <w:szCs w:val="28"/>
        </w:rPr>
        <w:t xml:space="preserve"> 2003. </w:t>
      </w:r>
      <w:r w:rsidRPr="00DC572B">
        <w:rPr>
          <w:rFonts w:ascii="Times New Roman" w:hAnsi="Times New Roman"/>
          <w:sz w:val="28"/>
          <w:szCs w:val="28"/>
          <w:lang w:val="uk-UA"/>
        </w:rPr>
        <w:t>–</w:t>
      </w:r>
      <w:r w:rsidRPr="00DC572B">
        <w:rPr>
          <w:rFonts w:ascii="Times New Roman" w:hAnsi="Times New Roman"/>
          <w:sz w:val="28"/>
          <w:szCs w:val="28"/>
        </w:rPr>
        <w:t xml:space="preserve"> 128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Мельнікова К.С. Напрями удосконалення методів і процедур аудиту виробничих запасів на прикладі макаронної фабрики [Текст] / К.С. Мельнікова // Економічні студії. – 2014. - №1(1). - С. 13-18.</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Михайлов М.Г. Бухгалтерський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 xml:space="preserve">ік у бюджетних установах. Навч. </w:t>
      </w:r>
      <w:proofErr w:type="gramStart"/>
      <w:r w:rsidRPr="00DC572B">
        <w:rPr>
          <w:rFonts w:ascii="Times New Roman" w:hAnsi="Times New Roman"/>
          <w:sz w:val="28"/>
          <w:szCs w:val="28"/>
        </w:rPr>
        <w:t>пос</w:t>
      </w:r>
      <w:proofErr w:type="gramEnd"/>
      <w:r w:rsidRPr="00DC572B">
        <w:rPr>
          <w:rFonts w:ascii="Times New Roman" w:hAnsi="Times New Roman"/>
          <w:sz w:val="28"/>
          <w:szCs w:val="28"/>
        </w:rPr>
        <w:t>іб. [Текст]</w:t>
      </w:r>
      <w:r w:rsidRPr="00DC572B">
        <w:rPr>
          <w:rFonts w:ascii="Times New Roman" w:hAnsi="Times New Roman"/>
          <w:sz w:val="28"/>
          <w:szCs w:val="28"/>
          <w:lang w:val="uk-UA"/>
        </w:rPr>
        <w:t xml:space="preserve"> </w:t>
      </w:r>
      <w:r w:rsidRPr="00DC572B">
        <w:rPr>
          <w:rFonts w:ascii="Times New Roman" w:hAnsi="Times New Roman"/>
          <w:sz w:val="28"/>
          <w:szCs w:val="28"/>
        </w:rPr>
        <w:t>/ М.Г. Михайлов, М.І. Телегунь, О.П. Славкова. – К.</w:t>
      </w:r>
      <w:proofErr w:type="gramStart"/>
      <w:r w:rsidRPr="00DC572B">
        <w:rPr>
          <w:rFonts w:ascii="Times New Roman" w:hAnsi="Times New Roman"/>
          <w:sz w:val="28"/>
          <w:szCs w:val="28"/>
          <w:lang w:val="uk-UA"/>
        </w:rPr>
        <w:t xml:space="preserve"> </w:t>
      </w:r>
      <w:r w:rsidRPr="00DC572B">
        <w:rPr>
          <w:rFonts w:ascii="Times New Roman" w:hAnsi="Times New Roman"/>
          <w:sz w:val="28"/>
          <w:szCs w:val="28"/>
        </w:rPr>
        <w:t>:</w:t>
      </w:r>
      <w:proofErr w:type="gramEnd"/>
      <w:r w:rsidRPr="00DC572B">
        <w:rPr>
          <w:rFonts w:ascii="Times New Roman" w:hAnsi="Times New Roman"/>
          <w:sz w:val="28"/>
          <w:szCs w:val="28"/>
        </w:rPr>
        <w:t xml:space="preserve"> Центр учбової літератури, 2011. – 384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Михалевич С. Учет и внутрихозяйственный контроль использования материалов [Текст]</w:t>
      </w:r>
      <w:r w:rsidRPr="00DC572B">
        <w:rPr>
          <w:rFonts w:ascii="Times New Roman" w:hAnsi="Times New Roman"/>
          <w:sz w:val="28"/>
          <w:szCs w:val="28"/>
          <w:lang w:val="uk-UA"/>
        </w:rPr>
        <w:t xml:space="preserve"> </w:t>
      </w:r>
      <w:r w:rsidRPr="00DC572B">
        <w:rPr>
          <w:rFonts w:ascii="Times New Roman" w:hAnsi="Times New Roman"/>
          <w:sz w:val="28"/>
          <w:szCs w:val="28"/>
        </w:rPr>
        <w:t>/ С. Михалевич // Бухгалтерский учет и аудит. - 2010. - №3. - С. 45-48.</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b/>
          <w:sz w:val="28"/>
          <w:szCs w:val="28"/>
          <w:lang w:val="uk-UA"/>
        </w:rPr>
      </w:pPr>
      <w:r w:rsidRPr="00DC572B">
        <w:rPr>
          <w:rFonts w:ascii="Times New Roman" w:hAnsi="Times New Roman"/>
          <w:sz w:val="28"/>
          <w:szCs w:val="28"/>
        </w:rPr>
        <w:lastRenderedPageBreak/>
        <w:t>Міжнародні стандарти контролю якості аудиту огляду іншого надання впевненості та супутніх послуг: видання 2013 року, частина 1. [Електронний ресурс]. – 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Міжнародна федерація бухгалтерів, Аудиторська палата України. – 431 с. – Режим доступу http://www.apu.com.ua/msa. (дата звернення 20.05.2015). — Назва з екрана.</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Міжнародні стандарти контролю якості, аудиту, огляду, іншого надання впевненості та супутніх послуг видання 2015 року. Ч. 1 [Текст] / Пер. з англ.: О.Л. Ольховікова, О.В. Селезньов. – К.: МФБ і АПУ, 2015. – 1249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Мних Є.В. Економічний аналіз діяльності підприємства : підруч. </w:t>
      </w:r>
      <w:r w:rsidRPr="00DC572B">
        <w:rPr>
          <w:rFonts w:ascii="Times New Roman" w:hAnsi="Times New Roman"/>
          <w:sz w:val="28"/>
          <w:szCs w:val="28"/>
        </w:rPr>
        <w:t>[Текст</w:t>
      </w:r>
      <w:proofErr w:type="gramStart"/>
      <w:r w:rsidRPr="00DC572B">
        <w:rPr>
          <w:rFonts w:ascii="Times New Roman" w:hAnsi="Times New Roman"/>
          <w:sz w:val="28"/>
          <w:szCs w:val="28"/>
        </w:rPr>
        <w:t>]</w:t>
      </w:r>
      <w:r w:rsidRPr="00DC572B">
        <w:rPr>
          <w:rFonts w:ascii="Times New Roman" w:hAnsi="Times New Roman"/>
          <w:sz w:val="28"/>
          <w:szCs w:val="28"/>
          <w:lang w:val="uk-UA"/>
        </w:rPr>
        <w:t xml:space="preserve"> </w:t>
      </w:r>
      <w:r w:rsidRPr="00DC572B">
        <w:rPr>
          <w:rFonts w:ascii="Times New Roman" w:hAnsi="Times New Roman"/>
          <w:sz w:val="28"/>
          <w:szCs w:val="28"/>
        </w:rPr>
        <w:t>/ Є.</w:t>
      </w:r>
      <w:proofErr w:type="gramEnd"/>
      <w:r w:rsidRPr="00DC572B">
        <w:rPr>
          <w:rFonts w:ascii="Times New Roman" w:hAnsi="Times New Roman"/>
          <w:sz w:val="28"/>
          <w:szCs w:val="28"/>
        </w:rPr>
        <w:t>В. Мних. – К.: Київ. нац. торг</w:t>
      </w:r>
      <w:proofErr w:type="gramStart"/>
      <w:r w:rsidRPr="00DC572B">
        <w:rPr>
          <w:rFonts w:ascii="Times New Roman" w:hAnsi="Times New Roman"/>
          <w:sz w:val="28"/>
          <w:szCs w:val="28"/>
        </w:rPr>
        <w:t>.-</w:t>
      </w:r>
      <w:proofErr w:type="gramEnd"/>
      <w:r w:rsidRPr="00DC572B">
        <w:rPr>
          <w:rFonts w:ascii="Times New Roman" w:hAnsi="Times New Roman"/>
          <w:sz w:val="28"/>
          <w:szCs w:val="28"/>
        </w:rPr>
        <w:t>екон. ун-т, 2008. – 514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Мошенський С.З. Економічний аналіз : </w:t>
      </w:r>
      <w:proofErr w:type="gramStart"/>
      <w:r w:rsidRPr="00DC572B">
        <w:rPr>
          <w:rFonts w:ascii="Times New Roman" w:hAnsi="Times New Roman"/>
          <w:sz w:val="28"/>
          <w:szCs w:val="28"/>
        </w:rPr>
        <w:t>п</w:t>
      </w:r>
      <w:proofErr w:type="gramEnd"/>
      <w:r w:rsidRPr="00DC572B">
        <w:rPr>
          <w:rFonts w:ascii="Times New Roman" w:hAnsi="Times New Roman"/>
          <w:sz w:val="28"/>
          <w:szCs w:val="28"/>
        </w:rPr>
        <w:t>ідруч. [Текст]</w:t>
      </w:r>
      <w:r w:rsidRPr="00DC572B">
        <w:rPr>
          <w:rFonts w:ascii="Times New Roman" w:hAnsi="Times New Roman"/>
          <w:sz w:val="28"/>
          <w:szCs w:val="28"/>
          <w:lang w:val="uk-UA"/>
        </w:rPr>
        <w:t xml:space="preserve"> </w:t>
      </w:r>
      <w:r w:rsidRPr="00DC572B">
        <w:rPr>
          <w:rFonts w:ascii="Times New Roman" w:hAnsi="Times New Roman"/>
          <w:sz w:val="28"/>
          <w:szCs w:val="28"/>
        </w:rPr>
        <w:t>/ С.З. Мошенський, О. В. Олійник за ред. проф. Ф. Ф. Бутенця. – 2-ге вид</w:t>
      </w:r>
      <w:proofErr w:type="gramStart"/>
      <w:r w:rsidRPr="00DC572B">
        <w:rPr>
          <w:rFonts w:ascii="Times New Roman" w:hAnsi="Times New Roman"/>
          <w:sz w:val="28"/>
          <w:szCs w:val="28"/>
        </w:rPr>
        <w:t>.</w:t>
      </w:r>
      <w:proofErr w:type="gramEnd"/>
      <w:r w:rsidRPr="00DC572B">
        <w:rPr>
          <w:rFonts w:ascii="Times New Roman" w:hAnsi="Times New Roman"/>
          <w:sz w:val="28"/>
          <w:szCs w:val="28"/>
        </w:rPr>
        <w:t xml:space="preserve"> і </w:t>
      </w:r>
      <w:proofErr w:type="gramStart"/>
      <w:r w:rsidRPr="00DC572B">
        <w:rPr>
          <w:rFonts w:ascii="Times New Roman" w:hAnsi="Times New Roman"/>
          <w:sz w:val="28"/>
          <w:szCs w:val="28"/>
        </w:rPr>
        <w:t>п</w:t>
      </w:r>
      <w:proofErr w:type="gramEnd"/>
      <w:r w:rsidRPr="00DC572B">
        <w:rPr>
          <w:rFonts w:ascii="Times New Roman" w:hAnsi="Times New Roman"/>
          <w:sz w:val="28"/>
          <w:szCs w:val="28"/>
        </w:rPr>
        <w:t>ерероб. – Житомир</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ПП «Рута», 2007. – 704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Одношевна О.О. Практичні аспекти та шляхи вдосконалення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іку виробничих запасів [Текст]</w:t>
      </w:r>
      <w:r w:rsidRPr="00DC572B">
        <w:rPr>
          <w:rFonts w:ascii="Times New Roman" w:hAnsi="Times New Roman"/>
          <w:sz w:val="28"/>
          <w:szCs w:val="28"/>
          <w:lang w:val="uk-UA"/>
        </w:rPr>
        <w:t xml:space="preserve"> </w:t>
      </w:r>
      <w:r w:rsidRPr="00DC572B">
        <w:rPr>
          <w:rFonts w:ascii="Times New Roman" w:hAnsi="Times New Roman"/>
          <w:sz w:val="28"/>
          <w:szCs w:val="28"/>
        </w:rPr>
        <w:t>/ О.О. Одношевна // Науковий вісник ужгородського національного університету. – 2016. – вип. 6. – ч. 2. – С. 146–148.</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Олійник Л.Ш. Бухгалтерський облік : Курс лекцій для студентів всіх форм навчання за галуззю знань 0305 «Економіка та підприємництво» за напрямами підготовки 6.030508 «Фінанси і кредит», 6.030504 «Економіка підприємства», 6.030505 «Управління персоналом та економіка праці» [Текст] / Л.Ш. Олійник. – Дніпропетровськ: Дніпропетровська державна фінансова академія, 2008. – 180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Петрик О.А. Організація та методика аудиту підприємницької діяльності: Навч. посіб. </w:t>
      </w:r>
      <w:r w:rsidRPr="00DC572B">
        <w:rPr>
          <w:rFonts w:ascii="Times New Roman" w:hAnsi="Times New Roman"/>
          <w:sz w:val="28"/>
          <w:szCs w:val="28"/>
        </w:rPr>
        <w:t>[Текст]</w:t>
      </w:r>
      <w:r w:rsidRPr="00DC572B">
        <w:rPr>
          <w:rFonts w:ascii="Times New Roman" w:hAnsi="Times New Roman"/>
          <w:sz w:val="28"/>
          <w:szCs w:val="28"/>
          <w:lang w:val="uk-UA"/>
        </w:rPr>
        <w:t xml:space="preserve"> / О. А. Петрик, В. Я. Савченко, Д. Є. </w:t>
      </w:r>
      <w:proofErr w:type="gramStart"/>
      <w:r w:rsidRPr="00DC572B">
        <w:rPr>
          <w:rFonts w:ascii="Times New Roman" w:hAnsi="Times New Roman"/>
          <w:sz w:val="28"/>
          <w:szCs w:val="28"/>
          <w:lang w:val="uk-UA"/>
        </w:rPr>
        <w:t>Св</w:t>
      </w:r>
      <w:proofErr w:type="gramEnd"/>
      <w:r w:rsidRPr="00DC572B">
        <w:rPr>
          <w:rFonts w:ascii="Times New Roman" w:hAnsi="Times New Roman"/>
          <w:sz w:val="28"/>
          <w:szCs w:val="28"/>
          <w:lang w:val="uk-UA"/>
        </w:rPr>
        <w:t>ідерський ; за ред. О. А. Петрик] – К.: КНЕУ, 2008 – 472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Петруняк М.В. Правові основи фінансового контролю [Текст]</w:t>
      </w:r>
      <w:r w:rsidRPr="00DC572B">
        <w:rPr>
          <w:rFonts w:ascii="Times New Roman" w:hAnsi="Times New Roman"/>
          <w:sz w:val="28"/>
          <w:szCs w:val="28"/>
          <w:lang w:val="uk-UA"/>
        </w:rPr>
        <w:t xml:space="preserve"> </w:t>
      </w:r>
      <w:r w:rsidRPr="00DC572B">
        <w:rPr>
          <w:rFonts w:ascii="Times New Roman" w:hAnsi="Times New Roman"/>
          <w:sz w:val="28"/>
          <w:szCs w:val="28"/>
        </w:rPr>
        <w:t>/ М.В.Петруняк, Т.О. Макух // Проблеми сучасної економіки в умовах фінансової нестабільності. Збірник тез наукових робіт міжнародної науково-практичної конференції (м</w:t>
      </w:r>
      <w:proofErr w:type="gramStart"/>
      <w:r w:rsidRPr="00DC572B">
        <w:rPr>
          <w:rFonts w:ascii="Times New Roman" w:hAnsi="Times New Roman"/>
          <w:sz w:val="28"/>
          <w:szCs w:val="28"/>
        </w:rPr>
        <w:t>.О</w:t>
      </w:r>
      <w:proofErr w:type="gramEnd"/>
      <w:r w:rsidRPr="00DC572B">
        <w:rPr>
          <w:rFonts w:ascii="Times New Roman" w:hAnsi="Times New Roman"/>
          <w:sz w:val="28"/>
          <w:szCs w:val="28"/>
        </w:rPr>
        <w:t xml:space="preserve">деса, 16-17 березня 2012р.) – Одеса: </w:t>
      </w:r>
      <w:r w:rsidRPr="00DC572B">
        <w:rPr>
          <w:rFonts w:ascii="Times New Roman" w:hAnsi="Times New Roman"/>
          <w:sz w:val="28"/>
          <w:szCs w:val="28"/>
        </w:rPr>
        <w:lastRenderedPageBreak/>
        <w:t xml:space="preserve">у 2-х ч. – О.: «Центр економічних </w:t>
      </w:r>
      <w:proofErr w:type="gramStart"/>
      <w:r w:rsidRPr="00DC572B">
        <w:rPr>
          <w:rFonts w:ascii="Times New Roman" w:hAnsi="Times New Roman"/>
          <w:sz w:val="28"/>
          <w:szCs w:val="28"/>
        </w:rPr>
        <w:t>досл</w:t>
      </w:r>
      <w:proofErr w:type="gramEnd"/>
      <w:r w:rsidRPr="00DC572B">
        <w:rPr>
          <w:rFonts w:ascii="Times New Roman" w:hAnsi="Times New Roman"/>
          <w:sz w:val="28"/>
          <w:szCs w:val="28"/>
        </w:rPr>
        <w:t>іджень та розвитку», 2012. Ч.ІІ. – С. 84-86.</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Покропивний С.Ф. Економіка </w:t>
      </w:r>
      <w:proofErr w:type="gramStart"/>
      <w:r w:rsidRPr="00DC572B">
        <w:rPr>
          <w:rFonts w:ascii="Times New Roman" w:hAnsi="Times New Roman"/>
          <w:sz w:val="28"/>
          <w:szCs w:val="28"/>
        </w:rPr>
        <w:t>п</w:t>
      </w:r>
      <w:proofErr w:type="gramEnd"/>
      <w:r w:rsidRPr="00DC572B">
        <w:rPr>
          <w:rFonts w:ascii="Times New Roman" w:hAnsi="Times New Roman"/>
          <w:sz w:val="28"/>
          <w:szCs w:val="28"/>
        </w:rPr>
        <w:t>ідприємства : в 2 т. [Текст]</w:t>
      </w:r>
      <w:r w:rsidRPr="00DC572B">
        <w:rPr>
          <w:rFonts w:ascii="Times New Roman" w:hAnsi="Times New Roman"/>
          <w:sz w:val="28"/>
          <w:szCs w:val="28"/>
          <w:lang w:val="uk-UA"/>
        </w:rPr>
        <w:t xml:space="preserve"> </w:t>
      </w:r>
      <w:r w:rsidRPr="00DC572B">
        <w:rPr>
          <w:rFonts w:ascii="Times New Roman" w:hAnsi="Times New Roman"/>
          <w:sz w:val="28"/>
          <w:szCs w:val="28"/>
        </w:rPr>
        <w:t>/ С.Ф. Покропивний. – К., Донецьк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Хвиля-Прес; Пошук, 2008. – 350 </w:t>
      </w:r>
      <w:r w:rsidRPr="00DC572B">
        <w:rPr>
          <w:rFonts w:ascii="Times New Roman" w:hAnsi="Times New Roman"/>
          <w:sz w:val="28"/>
          <w:szCs w:val="28"/>
          <w:lang w:val="en-US"/>
        </w:rPr>
        <w:t>c</w:t>
      </w:r>
      <w:r w:rsidRPr="00DC572B">
        <w:rPr>
          <w:rFonts w:ascii="Times New Roman" w:hAnsi="Times New Roman"/>
          <w:sz w:val="28"/>
          <w:szCs w:val="28"/>
          <w:lang w:val="uk-UA"/>
        </w:rPr>
        <w:t>.</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Поплюйко А.М. Оцінка виробничих запасів при їх використанні [Текст]</w:t>
      </w:r>
      <w:r w:rsidRPr="00DC572B">
        <w:rPr>
          <w:rFonts w:ascii="Times New Roman" w:hAnsi="Times New Roman"/>
          <w:sz w:val="28"/>
          <w:szCs w:val="28"/>
          <w:lang w:val="uk-UA"/>
        </w:rPr>
        <w:t xml:space="preserve"> </w:t>
      </w:r>
      <w:r w:rsidRPr="00DC572B">
        <w:rPr>
          <w:rFonts w:ascii="Times New Roman" w:hAnsi="Times New Roman"/>
          <w:sz w:val="28"/>
          <w:szCs w:val="28"/>
        </w:rPr>
        <w:t xml:space="preserve">/ А.М. Поплюйко // Збірник наукових праць черкаського </w:t>
      </w:r>
      <w:proofErr w:type="gramStart"/>
      <w:r w:rsidRPr="00DC572B">
        <w:rPr>
          <w:rFonts w:ascii="Times New Roman" w:hAnsi="Times New Roman"/>
          <w:sz w:val="28"/>
          <w:szCs w:val="28"/>
        </w:rPr>
        <w:t>державного</w:t>
      </w:r>
      <w:proofErr w:type="gramEnd"/>
      <w:r w:rsidRPr="00DC572B">
        <w:rPr>
          <w:rFonts w:ascii="Times New Roman" w:hAnsi="Times New Roman"/>
          <w:sz w:val="28"/>
          <w:szCs w:val="28"/>
        </w:rPr>
        <w:t xml:space="preserve"> технологічного університету. - 2002. - </w:t>
      </w:r>
      <w:r w:rsidRPr="00DC572B">
        <w:rPr>
          <w:rFonts w:ascii="Times New Roman" w:hAnsi="Times New Roman"/>
          <w:sz w:val="28"/>
          <w:szCs w:val="28"/>
          <w:lang w:val="uk-UA"/>
        </w:rPr>
        <w:t>№</w:t>
      </w:r>
      <w:r w:rsidRPr="00DC572B">
        <w:rPr>
          <w:rFonts w:ascii="Times New Roman" w:hAnsi="Times New Roman"/>
          <w:sz w:val="28"/>
          <w:szCs w:val="28"/>
        </w:rPr>
        <w:t>1. – С. 55-63.</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Попович П. Аналіз формування та використання запасів підприємства / П. Попович // Економічний аналіз: зб. наук. праць каф. економічного аналізу Терноп. нац. екон. ун-ту. – Тернопіль, 2010. – Вип. 5. – С. 150-153. – Режим доступу: </w:t>
      </w:r>
      <w:r w:rsidRPr="00DC572B">
        <w:rPr>
          <w:rFonts w:ascii="Times New Roman" w:hAnsi="Times New Roman"/>
          <w:sz w:val="28"/>
          <w:szCs w:val="28"/>
        </w:rPr>
        <w:t>http</w:t>
      </w:r>
      <w:r w:rsidRPr="00DC572B">
        <w:rPr>
          <w:rFonts w:ascii="Times New Roman" w:hAnsi="Times New Roman"/>
          <w:sz w:val="28"/>
          <w:szCs w:val="28"/>
          <w:lang w:val="uk-UA"/>
        </w:rPr>
        <w:t>://</w:t>
      </w:r>
      <w:r w:rsidRPr="00DC572B">
        <w:rPr>
          <w:rFonts w:ascii="Times New Roman" w:hAnsi="Times New Roman"/>
          <w:sz w:val="28"/>
          <w:szCs w:val="28"/>
        </w:rPr>
        <w:t>www</w:t>
      </w:r>
      <w:r w:rsidRPr="00DC572B">
        <w:rPr>
          <w:rFonts w:ascii="Times New Roman" w:hAnsi="Times New Roman"/>
          <w:sz w:val="28"/>
          <w:szCs w:val="28"/>
          <w:lang w:val="uk-UA"/>
        </w:rPr>
        <w:t>.</w:t>
      </w:r>
      <w:r w:rsidRPr="00DC572B">
        <w:rPr>
          <w:rFonts w:ascii="Times New Roman" w:hAnsi="Times New Roman"/>
          <w:sz w:val="28"/>
          <w:szCs w:val="28"/>
        </w:rPr>
        <w:t>econa</w:t>
      </w:r>
      <w:r w:rsidRPr="00DC572B">
        <w:rPr>
          <w:rFonts w:ascii="Times New Roman" w:hAnsi="Times New Roman"/>
          <w:sz w:val="28"/>
          <w:szCs w:val="28"/>
          <w:lang w:val="uk-UA"/>
        </w:rPr>
        <w:t>.</w:t>
      </w:r>
      <w:r w:rsidRPr="00DC572B">
        <w:rPr>
          <w:rFonts w:ascii="Times New Roman" w:hAnsi="Times New Roman"/>
          <w:sz w:val="28"/>
          <w:szCs w:val="28"/>
        </w:rPr>
        <w:t>at</w:t>
      </w:r>
      <w:r w:rsidRPr="00DC572B">
        <w:rPr>
          <w:rFonts w:ascii="Times New Roman" w:hAnsi="Times New Roman"/>
          <w:sz w:val="28"/>
          <w:szCs w:val="28"/>
          <w:lang w:val="uk-UA"/>
        </w:rPr>
        <w:t>.</w:t>
      </w:r>
      <w:r w:rsidRPr="00DC572B">
        <w:rPr>
          <w:rFonts w:ascii="Times New Roman" w:hAnsi="Times New Roman"/>
          <w:sz w:val="28"/>
          <w:szCs w:val="28"/>
        </w:rPr>
        <w:t>ua</w:t>
      </w:r>
      <w:r w:rsidRPr="00DC572B">
        <w:rPr>
          <w:rFonts w:ascii="Times New Roman" w:hAnsi="Times New Roman"/>
          <w:sz w:val="28"/>
          <w:szCs w:val="28"/>
          <w:lang w:val="uk-UA"/>
        </w:rPr>
        <w:t>/</w:t>
      </w:r>
      <w:r w:rsidRPr="00DC572B">
        <w:rPr>
          <w:rFonts w:ascii="Times New Roman" w:hAnsi="Times New Roman"/>
          <w:sz w:val="28"/>
          <w:szCs w:val="28"/>
        </w:rPr>
        <w:t>Vypusk</w:t>
      </w:r>
      <w:r w:rsidRPr="00DC572B">
        <w:rPr>
          <w:rFonts w:ascii="Times New Roman" w:hAnsi="Times New Roman"/>
          <w:sz w:val="28"/>
          <w:szCs w:val="28"/>
          <w:lang w:val="uk-UA"/>
        </w:rPr>
        <w:t>_5/</w:t>
      </w:r>
      <w:r w:rsidRPr="00DC572B">
        <w:rPr>
          <w:rFonts w:ascii="Times New Roman" w:hAnsi="Times New Roman"/>
          <w:sz w:val="28"/>
          <w:szCs w:val="28"/>
        </w:rPr>
        <w:t>popovych</w:t>
      </w:r>
      <w:r w:rsidRPr="00DC572B">
        <w:rPr>
          <w:rFonts w:ascii="Times New Roman" w:hAnsi="Times New Roman"/>
          <w:sz w:val="28"/>
          <w:szCs w:val="28"/>
          <w:lang w:val="uk-UA"/>
        </w:rPr>
        <w:t>.</w:t>
      </w:r>
      <w:r w:rsidRPr="00DC572B">
        <w:rPr>
          <w:rFonts w:ascii="Times New Roman" w:hAnsi="Times New Roman"/>
          <w:sz w:val="28"/>
          <w:szCs w:val="28"/>
        </w:rPr>
        <w:t>pdf</w:t>
      </w:r>
      <w:r w:rsidRPr="00DC572B">
        <w:rPr>
          <w:rFonts w:ascii="Times New Roman" w:hAnsi="Times New Roman"/>
          <w:sz w:val="28"/>
          <w:szCs w:val="28"/>
          <w:lang w:val="uk-UA"/>
        </w:rPr>
        <w:t>.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Приймачок О.М. Облік використання виробничих запасів на підприємствах хлібопечення [Текст] / О.М. Приймачок // Матеріали І Міжнародної науково-практичної конференції «Науковий потенціал світу – 2004» (1–15 листопада). </w:t>
      </w:r>
      <w:r w:rsidRPr="00DC572B">
        <w:rPr>
          <w:rFonts w:ascii="Times New Roman" w:hAnsi="Times New Roman"/>
          <w:sz w:val="28"/>
          <w:szCs w:val="28"/>
        </w:rPr>
        <w:t>Т.17. – Дніпропетровськ: Наука та освіта, 2004. – 30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rPr>
      </w:pPr>
      <w:r w:rsidRPr="00DC572B">
        <w:rPr>
          <w:rFonts w:ascii="Times New Roman" w:hAnsi="Times New Roman"/>
          <w:sz w:val="28"/>
          <w:szCs w:val="28"/>
        </w:rPr>
        <w:t xml:space="preserve">Примак Т.О. Економіка </w:t>
      </w:r>
      <w:proofErr w:type="gramStart"/>
      <w:r w:rsidRPr="00DC572B">
        <w:rPr>
          <w:rFonts w:ascii="Times New Roman" w:hAnsi="Times New Roman"/>
          <w:sz w:val="28"/>
          <w:szCs w:val="28"/>
        </w:rPr>
        <w:t>п</w:t>
      </w:r>
      <w:proofErr w:type="gramEnd"/>
      <w:r w:rsidRPr="00DC572B">
        <w:rPr>
          <w:rFonts w:ascii="Times New Roman" w:hAnsi="Times New Roman"/>
          <w:sz w:val="28"/>
          <w:szCs w:val="28"/>
        </w:rPr>
        <w:t xml:space="preserve">ідприємства : Навч. </w:t>
      </w:r>
      <w:proofErr w:type="gramStart"/>
      <w:r w:rsidRPr="00DC572B">
        <w:rPr>
          <w:rFonts w:ascii="Times New Roman" w:hAnsi="Times New Roman"/>
          <w:sz w:val="28"/>
          <w:szCs w:val="28"/>
          <w:lang w:val="en-US"/>
        </w:rPr>
        <w:t>g</w:t>
      </w:r>
      <w:proofErr w:type="gramEnd"/>
      <w:r w:rsidRPr="00DC572B">
        <w:rPr>
          <w:rFonts w:ascii="Times New Roman" w:hAnsi="Times New Roman"/>
          <w:sz w:val="28"/>
          <w:szCs w:val="28"/>
        </w:rPr>
        <w:t>осіб. [Текст]</w:t>
      </w:r>
      <w:r w:rsidRPr="00DC572B">
        <w:rPr>
          <w:rFonts w:ascii="Times New Roman" w:hAnsi="Times New Roman"/>
          <w:sz w:val="28"/>
          <w:szCs w:val="28"/>
          <w:lang w:val="uk-UA"/>
        </w:rPr>
        <w:t xml:space="preserve"> </w:t>
      </w:r>
      <w:r w:rsidRPr="00DC572B">
        <w:rPr>
          <w:rFonts w:ascii="Times New Roman" w:hAnsi="Times New Roman"/>
          <w:sz w:val="28"/>
          <w:szCs w:val="28"/>
        </w:rPr>
        <w:t xml:space="preserve">/ Т.О. Примак. – К.: </w:t>
      </w:r>
      <w:proofErr w:type="gramStart"/>
      <w:r w:rsidRPr="00DC572B">
        <w:rPr>
          <w:rFonts w:ascii="Times New Roman" w:hAnsi="Times New Roman"/>
          <w:sz w:val="28"/>
          <w:szCs w:val="28"/>
        </w:rPr>
        <w:t>В</w:t>
      </w:r>
      <w:proofErr w:type="gramEnd"/>
      <w:r w:rsidRPr="00DC572B">
        <w:rPr>
          <w:rFonts w:ascii="Times New Roman" w:hAnsi="Times New Roman"/>
          <w:sz w:val="28"/>
          <w:szCs w:val="28"/>
        </w:rPr>
        <w:t>і</w:t>
      </w:r>
      <w:proofErr w:type="gramStart"/>
      <w:r w:rsidRPr="00DC572B">
        <w:rPr>
          <w:rFonts w:ascii="Times New Roman" w:hAnsi="Times New Roman"/>
          <w:sz w:val="28"/>
          <w:szCs w:val="28"/>
        </w:rPr>
        <w:t>кар</w:t>
      </w:r>
      <w:proofErr w:type="gramEnd"/>
      <w:r w:rsidRPr="00DC572B">
        <w:rPr>
          <w:rFonts w:ascii="Times New Roman" w:hAnsi="Times New Roman"/>
          <w:sz w:val="28"/>
          <w:szCs w:val="28"/>
        </w:rPr>
        <w:t>, 2006. – 219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Пушкар М.С. Фінансовий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w:t>
      </w:r>
      <w:r w:rsidRPr="00DC572B">
        <w:rPr>
          <w:rFonts w:ascii="Times New Roman" w:hAnsi="Times New Roman"/>
          <w:sz w:val="28"/>
          <w:szCs w:val="28"/>
          <w:lang w:val="uk-UA"/>
        </w:rPr>
        <w:t xml:space="preserve"> </w:t>
      </w:r>
      <w:r w:rsidRPr="00DC572B">
        <w:rPr>
          <w:rFonts w:ascii="Times New Roman" w:hAnsi="Times New Roman"/>
          <w:sz w:val="28"/>
          <w:szCs w:val="28"/>
        </w:rPr>
        <w:t>: Підруч. [Текст]</w:t>
      </w:r>
      <w:r w:rsidRPr="00DC572B">
        <w:rPr>
          <w:rFonts w:ascii="Times New Roman" w:hAnsi="Times New Roman"/>
          <w:sz w:val="28"/>
          <w:szCs w:val="28"/>
          <w:lang w:val="uk-UA"/>
        </w:rPr>
        <w:t xml:space="preserve"> </w:t>
      </w:r>
      <w:r w:rsidRPr="00DC572B">
        <w:rPr>
          <w:rFonts w:ascii="Times New Roman" w:hAnsi="Times New Roman"/>
          <w:sz w:val="28"/>
          <w:szCs w:val="28"/>
        </w:rPr>
        <w:t>/ М.С. Пушкар</w:t>
      </w:r>
      <w:r w:rsidRPr="00DC572B">
        <w:rPr>
          <w:rFonts w:ascii="Times New Roman" w:hAnsi="Times New Roman"/>
          <w:sz w:val="28"/>
          <w:szCs w:val="28"/>
          <w:lang w:val="uk-UA"/>
        </w:rPr>
        <w:t xml:space="preserve">. </w:t>
      </w:r>
      <w:r w:rsidRPr="00DC572B">
        <w:rPr>
          <w:rFonts w:ascii="Times New Roman" w:hAnsi="Times New Roman"/>
          <w:sz w:val="28"/>
          <w:szCs w:val="28"/>
        </w:rPr>
        <w:t>– Тернопіль: Карт-бланш, 2007. – 628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en-US"/>
        </w:rPr>
      </w:pPr>
      <w:r w:rsidRPr="00DC572B">
        <w:rPr>
          <w:rFonts w:ascii="Times New Roman" w:hAnsi="Times New Roman"/>
          <w:sz w:val="28"/>
          <w:szCs w:val="28"/>
        </w:rPr>
        <w:t>Рыжиков Ю.И. Управление запасами [Текст]</w:t>
      </w:r>
      <w:r w:rsidRPr="00DC572B">
        <w:rPr>
          <w:rFonts w:ascii="Times New Roman" w:hAnsi="Times New Roman"/>
          <w:sz w:val="28"/>
          <w:szCs w:val="28"/>
          <w:lang w:val="uk-UA"/>
        </w:rPr>
        <w:t xml:space="preserve"> </w:t>
      </w:r>
      <w:r w:rsidRPr="00DC572B">
        <w:rPr>
          <w:rFonts w:ascii="Times New Roman" w:hAnsi="Times New Roman"/>
          <w:sz w:val="28"/>
          <w:szCs w:val="28"/>
        </w:rPr>
        <w:t>/ Ю.И. Рыжиков. – М.: Наука. 1969. – 344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Садовська</w:t>
      </w:r>
      <w:r w:rsidRPr="00DC572B">
        <w:rPr>
          <w:rFonts w:ascii="Times New Roman" w:hAnsi="Times New Roman"/>
          <w:sz w:val="28"/>
          <w:szCs w:val="28"/>
          <w:lang w:val="en-US"/>
        </w:rPr>
        <w:t xml:space="preserve"> </w:t>
      </w:r>
      <w:r w:rsidRPr="00DC572B">
        <w:rPr>
          <w:rFonts w:ascii="Times New Roman" w:hAnsi="Times New Roman"/>
          <w:sz w:val="28"/>
          <w:szCs w:val="28"/>
        </w:rPr>
        <w:t>І</w:t>
      </w:r>
      <w:r w:rsidRPr="00DC572B">
        <w:rPr>
          <w:rFonts w:ascii="Times New Roman" w:hAnsi="Times New Roman"/>
          <w:sz w:val="28"/>
          <w:szCs w:val="28"/>
          <w:lang w:val="en-US"/>
        </w:rPr>
        <w:t>.</w:t>
      </w:r>
      <w:r w:rsidRPr="00DC572B">
        <w:rPr>
          <w:rFonts w:ascii="Times New Roman" w:hAnsi="Times New Roman"/>
          <w:sz w:val="28"/>
          <w:szCs w:val="28"/>
        </w:rPr>
        <w:t>Б</w:t>
      </w:r>
      <w:r w:rsidRPr="00DC572B">
        <w:rPr>
          <w:rFonts w:ascii="Times New Roman" w:hAnsi="Times New Roman"/>
          <w:sz w:val="28"/>
          <w:szCs w:val="28"/>
          <w:lang w:val="en-US"/>
        </w:rPr>
        <w:t xml:space="preserve">. </w:t>
      </w:r>
      <w:r w:rsidRPr="00DC572B">
        <w:rPr>
          <w:rFonts w:ascii="Times New Roman" w:hAnsi="Times New Roman"/>
          <w:sz w:val="28"/>
          <w:szCs w:val="28"/>
        </w:rPr>
        <w:t>Бухгалтерський</w:t>
      </w:r>
      <w:r w:rsidRPr="00DC572B">
        <w:rPr>
          <w:rFonts w:ascii="Times New Roman" w:hAnsi="Times New Roman"/>
          <w:sz w:val="28"/>
          <w:szCs w:val="28"/>
          <w:lang w:val="en-US"/>
        </w:rPr>
        <w:t xml:space="preserve">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w:t>
      </w:r>
      <w:r w:rsidRPr="00DC572B">
        <w:rPr>
          <w:rFonts w:ascii="Times New Roman" w:hAnsi="Times New Roman"/>
          <w:sz w:val="28"/>
          <w:szCs w:val="28"/>
          <w:lang w:val="en-US"/>
        </w:rPr>
        <w:t xml:space="preserve">: </w:t>
      </w:r>
      <w:r w:rsidRPr="00DC572B">
        <w:rPr>
          <w:rFonts w:ascii="Times New Roman" w:hAnsi="Times New Roman"/>
          <w:sz w:val="28"/>
          <w:szCs w:val="28"/>
        </w:rPr>
        <w:t>навчальний</w:t>
      </w:r>
      <w:r w:rsidRPr="00DC572B">
        <w:rPr>
          <w:rFonts w:ascii="Times New Roman" w:hAnsi="Times New Roman"/>
          <w:sz w:val="28"/>
          <w:szCs w:val="28"/>
          <w:lang w:val="en-US"/>
        </w:rPr>
        <w:t xml:space="preserve"> </w:t>
      </w:r>
      <w:r w:rsidRPr="00DC572B">
        <w:rPr>
          <w:rFonts w:ascii="Times New Roman" w:hAnsi="Times New Roman"/>
          <w:sz w:val="28"/>
          <w:szCs w:val="28"/>
        </w:rPr>
        <w:t>посібник</w:t>
      </w:r>
      <w:r w:rsidRPr="00DC572B">
        <w:rPr>
          <w:rFonts w:ascii="Times New Roman" w:hAnsi="Times New Roman"/>
          <w:sz w:val="28"/>
          <w:szCs w:val="28"/>
          <w:lang w:val="en-US"/>
        </w:rPr>
        <w:t xml:space="preserve"> </w:t>
      </w:r>
      <w:r w:rsidRPr="00DC572B">
        <w:rPr>
          <w:rFonts w:ascii="Times New Roman" w:hAnsi="Times New Roman"/>
          <w:sz w:val="28"/>
          <w:szCs w:val="28"/>
        </w:rPr>
        <w:t>для</w:t>
      </w:r>
      <w:r w:rsidRPr="00DC572B">
        <w:rPr>
          <w:rFonts w:ascii="Times New Roman" w:hAnsi="Times New Roman"/>
          <w:sz w:val="28"/>
          <w:szCs w:val="28"/>
          <w:lang w:val="en-US"/>
        </w:rPr>
        <w:t xml:space="preserve"> </w:t>
      </w:r>
      <w:r w:rsidRPr="00DC572B">
        <w:rPr>
          <w:rFonts w:ascii="Times New Roman" w:hAnsi="Times New Roman"/>
          <w:sz w:val="28"/>
          <w:szCs w:val="28"/>
        </w:rPr>
        <w:t>вищої</w:t>
      </w:r>
      <w:r w:rsidRPr="00DC572B">
        <w:rPr>
          <w:rFonts w:ascii="Times New Roman" w:hAnsi="Times New Roman"/>
          <w:sz w:val="28"/>
          <w:szCs w:val="28"/>
          <w:lang w:val="en-US"/>
        </w:rPr>
        <w:t xml:space="preserve"> </w:t>
      </w:r>
      <w:r w:rsidRPr="00DC572B">
        <w:rPr>
          <w:rFonts w:ascii="Times New Roman" w:hAnsi="Times New Roman"/>
          <w:sz w:val="28"/>
          <w:szCs w:val="28"/>
        </w:rPr>
        <w:t>школи</w:t>
      </w:r>
      <w:r w:rsidRPr="00DC572B">
        <w:rPr>
          <w:rFonts w:ascii="Times New Roman" w:hAnsi="Times New Roman"/>
          <w:sz w:val="28"/>
          <w:szCs w:val="28"/>
          <w:lang w:val="uk-UA"/>
        </w:rPr>
        <w:t xml:space="preserve"> </w:t>
      </w:r>
      <w:r w:rsidRPr="00DC572B">
        <w:rPr>
          <w:rFonts w:ascii="Times New Roman" w:hAnsi="Times New Roman"/>
          <w:sz w:val="28"/>
          <w:szCs w:val="28"/>
          <w:lang w:val="en-US"/>
        </w:rPr>
        <w:t>[</w:t>
      </w:r>
      <w:r w:rsidRPr="00DC572B">
        <w:rPr>
          <w:rFonts w:ascii="Times New Roman" w:hAnsi="Times New Roman"/>
          <w:sz w:val="28"/>
          <w:szCs w:val="28"/>
        </w:rPr>
        <w:t>Текст</w:t>
      </w:r>
      <w:r w:rsidRPr="00DC572B">
        <w:rPr>
          <w:rFonts w:ascii="Times New Roman" w:hAnsi="Times New Roman"/>
          <w:sz w:val="28"/>
          <w:szCs w:val="28"/>
          <w:lang w:val="en-US"/>
        </w:rPr>
        <w:t>]</w:t>
      </w:r>
      <w:r w:rsidRPr="00DC572B">
        <w:rPr>
          <w:rFonts w:ascii="Times New Roman" w:hAnsi="Times New Roman"/>
          <w:sz w:val="28"/>
          <w:szCs w:val="28"/>
          <w:lang w:val="uk-UA"/>
        </w:rPr>
        <w:t xml:space="preserve"> / </w:t>
      </w:r>
      <w:r w:rsidRPr="00DC572B">
        <w:rPr>
          <w:rFonts w:ascii="Times New Roman" w:hAnsi="Times New Roman"/>
          <w:sz w:val="28"/>
          <w:szCs w:val="28"/>
        </w:rPr>
        <w:t>І</w:t>
      </w:r>
      <w:r w:rsidRPr="00DC572B">
        <w:rPr>
          <w:rFonts w:ascii="Times New Roman" w:hAnsi="Times New Roman"/>
          <w:sz w:val="28"/>
          <w:szCs w:val="28"/>
          <w:lang w:val="en-US"/>
        </w:rPr>
        <w:t>.</w:t>
      </w:r>
      <w:r w:rsidRPr="00DC572B">
        <w:rPr>
          <w:rFonts w:ascii="Times New Roman" w:hAnsi="Times New Roman"/>
          <w:sz w:val="28"/>
          <w:szCs w:val="28"/>
        </w:rPr>
        <w:t>Б</w:t>
      </w:r>
      <w:r w:rsidRPr="00DC572B">
        <w:rPr>
          <w:rFonts w:ascii="Times New Roman" w:hAnsi="Times New Roman"/>
          <w:sz w:val="28"/>
          <w:szCs w:val="28"/>
          <w:lang w:val="en-US"/>
        </w:rPr>
        <w:t xml:space="preserve">. </w:t>
      </w:r>
      <w:r w:rsidRPr="00DC572B">
        <w:rPr>
          <w:rFonts w:ascii="Times New Roman" w:hAnsi="Times New Roman"/>
          <w:sz w:val="28"/>
          <w:szCs w:val="28"/>
        </w:rPr>
        <w:t>Садовська</w:t>
      </w:r>
      <w:r w:rsidRPr="00DC572B">
        <w:rPr>
          <w:rFonts w:ascii="Times New Roman" w:hAnsi="Times New Roman"/>
          <w:sz w:val="28"/>
          <w:szCs w:val="28"/>
          <w:lang w:val="en-US"/>
        </w:rPr>
        <w:t xml:space="preserve"> /</w:t>
      </w:r>
      <w:r w:rsidRPr="00DC572B">
        <w:rPr>
          <w:rFonts w:ascii="Times New Roman" w:hAnsi="Times New Roman"/>
          <w:sz w:val="28"/>
          <w:szCs w:val="28"/>
          <w:lang w:val="uk-UA"/>
        </w:rPr>
        <w:t xml:space="preserve"> </w:t>
      </w:r>
      <w:r w:rsidRPr="00DC572B">
        <w:rPr>
          <w:rFonts w:ascii="Times New Roman" w:hAnsi="Times New Roman"/>
          <w:sz w:val="28"/>
          <w:szCs w:val="28"/>
        </w:rPr>
        <w:t>Луцьк</w:t>
      </w:r>
      <w:r w:rsidRPr="00DC572B">
        <w:rPr>
          <w:rFonts w:ascii="Times New Roman" w:hAnsi="Times New Roman"/>
          <w:sz w:val="28"/>
          <w:szCs w:val="28"/>
          <w:lang w:val="en-US"/>
        </w:rPr>
        <w:t xml:space="preserve">. </w:t>
      </w:r>
      <w:r w:rsidRPr="00DC572B">
        <w:rPr>
          <w:rFonts w:ascii="Times New Roman" w:hAnsi="Times New Roman"/>
          <w:sz w:val="28"/>
          <w:szCs w:val="28"/>
        </w:rPr>
        <w:t>нац</w:t>
      </w:r>
      <w:r w:rsidRPr="00DC572B">
        <w:rPr>
          <w:rFonts w:ascii="Times New Roman" w:hAnsi="Times New Roman"/>
          <w:sz w:val="28"/>
          <w:szCs w:val="28"/>
          <w:lang w:val="en-US"/>
        </w:rPr>
        <w:t xml:space="preserve">. </w:t>
      </w:r>
      <w:r w:rsidRPr="00DC572B">
        <w:rPr>
          <w:rFonts w:ascii="Times New Roman" w:hAnsi="Times New Roman"/>
          <w:sz w:val="28"/>
          <w:szCs w:val="28"/>
        </w:rPr>
        <w:t>техн</w:t>
      </w:r>
      <w:r w:rsidRPr="00DC572B">
        <w:rPr>
          <w:rFonts w:ascii="Times New Roman" w:hAnsi="Times New Roman"/>
          <w:sz w:val="28"/>
          <w:szCs w:val="28"/>
          <w:lang w:val="en-US"/>
        </w:rPr>
        <w:t xml:space="preserve">. </w:t>
      </w:r>
      <w:r w:rsidRPr="00DC572B">
        <w:rPr>
          <w:rFonts w:ascii="Times New Roman" w:hAnsi="Times New Roman"/>
          <w:sz w:val="28"/>
          <w:szCs w:val="28"/>
        </w:rPr>
        <w:t>ун</w:t>
      </w:r>
      <w:r w:rsidRPr="00DC572B">
        <w:rPr>
          <w:rFonts w:ascii="Times New Roman" w:hAnsi="Times New Roman"/>
          <w:sz w:val="28"/>
          <w:szCs w:val="28"/>
          <w:lang w:val="en-US"/>
        </w:rPr>
        <w:t>-</w:t>
      </w:r>
      <w:r w:rsidRPr="00DC572B">
        <w:rPr>
          <w:rFonts w:ascii="Times New Roman" w:hAnsi="Times New Roman"/>
          <w:sz w:val="28"/>
          <w:szCs w:val="28"/>
        </w:rPr>
        <w:t>т</w:t>
      </w:r>
      <w:r w:rsidRPr="00DC572B">
        <w:rPr>
          <w:rFonts w:ascii="Times New Roman" w:hAnsi="Times New Roman"/>
          <w:sz w:val="28"/>
          <w:szCs w:val="28"/>
          <w:lang w:val="en-US"/>
        </w:rPr>
        <w:t>. -</w:t>
      </w:r>
      <w:r w:rsidRPr="00DC572B">
        <w:rPr>
          <w:rFonts w:ascii="Times New Roman" w:hAnsi="Times New Roman"/>
          <w:sz w:val="28"/>
          <w:szCs w:val="28"/>
        </w:rPr>
        <w:t>К</w:t>
      </w:r>
      <w:r w:rsidRPr="00DC572B">
        <w:rPr>
          <w:rFonts w:ascii="Times New Roman" w:hAnsi="Times New Roman"/>
          <w:sz w:val="28"/>
          <w:szCs w:val="28"/>
          <w:lang w:val="en-US"/>
        </w:rPr>
        <w:t>.</w:t>
      </w:r>
      <w:r w:rsidRPr="00DC572B">
        <w:rPr>
          <w:rFonts w:ascii="Times New Roman" w:hAnsi="Times New Roman"/>
          <w:sz w:val="28"/>
          <w:szCs w:val="28"/>
          <w:lang w:val="uk-UA"/>
        </w:rPr>
        <w:t xml:space="preserve"> </w:t>
      </w:r>
      <w:r w:rsidRPr="00DC572B">
        <w:rPr>
          <w:rFonts w:ascii="Times New Roman" w:hAnsi="Times New Roman"/>
          <w:sz w:val="28"/>
          <w:szCs w:val="28"/>
          <w:lang w:val="en-US"/>
        </w:rPr>
        <w:t xml:space="preserve">: </w:t>
      </w:r>
      <w:r w:rsidRPr="00DC572B">
        <w:rPr>
          <w:rFonts w:ascii="Times New Roman" w:hAnsi="Times New Roman"/>
          <w:sz w:val="28"/>
          <w:szCs w:val="28"/>
        </w:rPr>
        <w:t>Центр</w:t>
      </w:r>
      <w:r w:rsidRPr="00DC572B">
        <w:rPr>
          <w:rFonts w:ascii="Times New Roman" w:hAnsi="Times New Roman"/>
          <w:sz w:val="28"/>
          <w:szCs w:val="28"/>
          <w:lang w:val="en-US"/>
        </w:rPr>
        <w:t xml:space="preserve"> </w:t>
      </w:r>
      <w:r w:rsidRPr="00DC572B">
        <w:rPr>
          <w:rFonts w:ascii="Times New Roman" w:hAnsi="Times New Roman"/>
          <w:sz w:val="28"/>
          <w:szCs w:val="28"/>
        </w:rPr>
        <w:t>учбової</w:t>
      </w:r>
      <w:r w:rsidRPr="00DC572B">
        <w:rPr>
          <w:rFonts w:ascii="Times New Roman" w:hAnsi="Times New Roman"/>
          <w:sz w:val="28"/>
          <w:szCs w:val="28"/>
          <w:lang w:val="en-US"/>
        </w:rPr>
        <w:t xml:space="preserve"> </w:t>
      </w:r>
      <w:r w:rsidRPr="00DC572B">
        <w:rPr>
          <w:rFonts w:ascii="Times New Roman" w:hAnsi="Times New Roman"/>
          <w:sz w:val="28"/>
          <w:szCs w:val="28"/>
        </w:rPr>
        <w:t>літератури</w:t>
      </w:r>
      <w:r w:rsidRPr="00DC572B">
        <w:rPr>
          <w:rFonts w:ascii="Times New Roman" w:hAnsi="Times New Roman"/>
          <w:sz w:val="28"/>
          <w:szCs w:val="28"/>
          <w:lang w:val="en-US"/>
        </w:rPr>
        <w:t>, 2013. -</w:t>
      </w:r>
      <w:r w:rsidRPr="00DC572B">
        <w:rPr>
          <w:rFonts w:ascii="Times New Roman" w:hAnsi="Times New Roman"/>
          <w:sz w:val="28"/>
          <w:szCs w:val="28"/>
          <w:lang w:val="uk-UA"/>
        </w:rPr>
        <w:t xml:space="preserve"> </w:t>
      </w:r>
      <w:r w:rsidRPr="00DC572B">
        <w:rPr>
          <w:rFonts w:ascii="Times New Roman" w:hAnsi="Times New Roman"/>
          <w:sz w:val="28"/>
          <w:szCs w:val="28"/>
          <w:lang w:val="en-US"/>
        </w:rPr>
        <w:t xml:space="preserve">688 </w:t>
      </w:r>
      <w:r w:rsidRPr="00DC572B">
        <w:rPr>
          <w:rFonts w:ascii="Times New Roman" w:hAnsi="Times New Roman"/>
          <w:sz w:val="28"/>
          <w:szCs w:val="28"/>
        </w:rPr>
        <w:t>с</w:t>
      </w:r>
      <w:r w:rsidRPr="00DC572B">
        <w:rPr>
          <w:rFonts w:ascii="Times New Roman" w:hAnsi="Times New Roman"/>
          <w:sz w:val="28"/>
          <w:szCs w:val="28"/>
          <w:lang w:val="en-US"/>
        </w:rPr>
        <w:t>.</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Сайко О.В. Облік і контроль виробничих запасів (на прикладі підприємств молокопереробної промисловості України): автореф. дис. ... канд. екон. наук [Текст] / О.В. Сайко ; [Київ. нац. екон. ун-т]. – К., 2006. – 19 </w:t>
      </w:r>
      <w:r w:rsidRPr="00DC572B">
        <w:rPr>
          <w:rFonts w:ascii="Times New Roman" w:hAnsi="Times New Roman"/>
          <w:sz w:val="28"/>
          <w:szCs w:val="28"/>
        </w:rPr>
        <w:t>c</w:t>
      </w:r>
      <w:r w:rsidRPr="00DC572B">
        <w:rPr>
          <w:rFonts w:ascii="Times New Roman" w:hAnsi="Times New Roman"/>
          <w:sz w:val="28"/>
          <w:szCs w:val="28"/>
          <w:lang w:val="uk-UA"/>
        </w:rPr>
        <w:t>.</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en-US"/>
        </w:rPr>
      </w:pPr>
      <w:r w:rsidRPr="00DC572B">
        <w:rPr>
          <w:rFonts w:ascii="Times New Roman" w:hAnsi="Times New Roman"/>
          <w:sz w:val="28"/>
          <w:szCs w:val="28"/>
        </w:rPr>
        <w:lastRenderedPageBreak/>
        <w:t>Сакович В.А. Модели управления запасами [Текст]</w:t>
      </w:r>
      <w:r w:rsidRPr="00DC572B">
        <w:rPr>
          <w:rFonts w:ascii="Times New Roman" w:hAnsi="Times New Roman"/>
          <w:sz w:val="28"/>
          <w:szCs w:val="28"/>
          <w:lang w:val="uk-UA"/>
        </w:rPr>
        <w:t xml:space="preserve"> </w:t>
      </w:r>
      <w:r w:rsidRPr="00DC572B">
        <w:rPr>
          <w:rFonts w:ascii="Times New Roman" w:hAnsi="Times New Roman"/>
          <w:sz w:val="28"/>
          <w:szCs w:val="28"/>
        </w:rPr>
        <w:t>/ В.А. Сакович. – Минск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Наука и техника. 1986. – 319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Сє</w:t>
      </w:r>
      <w:proofErr w:type="gramStart"/>
      <w:r w:rsidRPr="00DC572B">
        <w:rPr>
          <w:rFonts w:ascii="Times New Roman" w:hAnsi="Times New Roman"/>
          <w:sz w:val="28"/>
          <w:szCs w:val="28"/>
        </w:rPr>
        <w:t>р</w:t>
      </w:r>
      <w:proofErr w:type="gramEnd"/>
      <w:r w:rsidRPr="00DC572B">
        <w:rPr>
          <w:rFonts w:ascii="Times New Roman" w:hAnsi="Times New Roman"/>
          <w:sz w:val="28"/>
          <w:szCs w:val="28"/>
        </w:rPr>
        <w:t>ікова</w:t>
      </w:r>
      <w:r w:rsidRPr="00DC572B">
        <w:rPr>
          <w:rFonts w:ascii="Times New Roman" w:hAnsi="Times New Roman"/>
          <w:sz w:val="28"/>
          <w:szCs w:val="28"/>
          <w:lang w:val="en-US"/>
        </w:rPr>
        <w:t xml:space="preserve"> </w:t>
      </w:r>
      <w:r w:rsidRPr="00DC572B">
        <w:rPr>
          <w:rFonts w:ascii="Times New Roman" w:hAnsi="Times New Roman"/>
          <w:sz w:val="28"/>
          <w:szCs w:val="28"/>
        </w:rPr>
        <w:t>В</w:t>
      </w:r>
      <w:r w:rsidRPr="00DC572B">
        <w:rPr>
          <w:rFonts w:ascii="Times New Roman" w:hAnsi="Times New Roman"/>
          <w:sz w:val="28"/>
          <w:szCs w:val="28"/>
          <w:lang w:val="en-US"/>
        </w:rPr>
        <w:t>.</w:t>
      </w:r>
      <w:r w:rsidRPr="00DC572B">
        <w:rPr>
          <w:rFonts w:ascii="Times New Roman" w:hAnsi="Times New Roman"/>
          <w:sz w:val="28"/>
          <w:szCs w:val="28"/>
        </w:rPr>
        <w:t>Д</w:t>
      </w:r>
      <w:r w:rsidRPr="00DC572B">
        <w:rPr>
          <w:rFonts w:ascii="Times New Roman" w:hAnsi="Times New Roman"/>
          <w:sz w:val="28"/>
          <w:szCs w:val="28"/>
          <w:lang w:val="en-US"/>
        </w:rPr>
        <w:t xml:space="preserve">. </w:t>
      </w:r>
      <w:r w:rsidRPr="00DC572B">
        <w:rPr>
          <w:rFonts w:ascii="Times New Roman" w:hAnsi="Times New Roman"/>
          <w:sz w:val="28"/>
          <w:szCs w:val="28"/>
        </w:rPr>
        <w:t>Облік</w:t>
      </w:r>
      <w:r w:rsidRPr="00DC572B">
        <w:rPr>
          <w:rFonts w:ascii="Times New Roman" w:hAnsi="Times New Roman"/>
          <w:sz w:val="28"/>
          <w:szCs w:val="28"/>
          <w:lang w:val="en-US"/>
        </w:rPr>
        <w:t xml:space="preserve">, </w:t>
      </w:r>
      <w:r w:rsidRPr="00DC572B">
        <w:rPr>
          <w:rFonts w:ascii="Times New Roman" w:hAnsi="Times New Roman"/>
          <w:sz w:val="28"/>
          <w:szCs w:val="28"/>
        </w:rPr>
        <w:t>аналіз</w:t>
      </w:r>
      <w:r w:rsidRPr="00DC572B">
        <w:rPr>
          <w:rFonts w:ascii="Times New Roman" w:hAnsi="Times New Roman"/>
          <w:sz w:val="28"/>
          <w:szCs w:val="28"/>
          <w:lang w:val="en-US"/>
        </w:rPr>
        <w:t xml:space="preserve"> </w:t>
      </w:r>
      <w:r w:rsidRPr="00DC572B">
        <w:rPr>
          <w:rFonts w:ascii="Times New Roman" w:hAnsi="Times New Roman"/>
          <w:sz w:val="28"/>
          <w:szCs w:val="28"/>
        </w:rPr>
        <w:t>і</w:t>
      </w:r>
      <w:r w:rsidRPr="00DC572B">
        <w:rPr>
          <w:rFonts w:ascii="Times New Roman" w:hAnsi="Times New Roman"/>
          <w:sz w:val="28"/>
          <w:szCs w:val="28"/>
          <w:lang w:val="en-US"/>
        </w:rPr>
        <w:t xml:space="preserve"> </w:t>
      </w:r>
      <w:r w:rsidRPr="00DC572B">
        <w:rPr>
          <w:rFonts w:ascii="Times New Roman" w:hAnsi="Times New Roman"/>
          <w:sz w:val="28"/>
          <w:szCs w:val="28"/>
        </w:rPr>
        <w:t>аудит</w:t>
      </w:r>
      <w:r w:rsidRPr="00DC572B">
        <w:rPr>
          <w:rFonts w:ascii="Times New Roman" w:hAnsi="Times New Roman"/>
          <w:sz w:val="28"/>
          <w:szCs w:val="28"/>
          <w:lang w:val="en-US"/>
        </w:rPr>
        <w:t xml:space="preserve">: </w:t>
      </w:r>
      <w:r w:rsidRPr="00DC572B">
        <w:rPr>
          <w:rFonts w:ascii="Times New Roman" w:hAnsi="Times New Roman"/>
          <w:sz w:val="28"/>
          <w:szCs w:val="28"/>
        </w:rPr>
        <w:t>Навч</w:t>
      </w:r>
      <w:r w:rsidRPr="00DC572B">
        <w:rPr>
          <w:rFonts w:ascii="Times New Roman" w:hAnsi="Times New Roman"/>
          <w:sz w:val="28"/>
          <w:szCs w:val="28"/>
          <w:lang w:val="en-US"/>
        </w:rPr>
        <w:t xml:space="preserve">. </w:t>
      </w:r>
      <w:proofErr w:type="gramStart"/>
      <w:r w:rsidRPr="00DC572B">
        <w:rPr>
          <w:rFonts w:ascii="Times New Roman" w:hAnsi="Times New Roman"/>
          <w:sz w:val="28"/>
          <w:szCs w:val="28"/>
        </w:rPr>
        <w:t>пос</w:t>
      </w:r>
      <w:proofErr w:type="gramEnd"/>
      <w:r w:rsidRPr="00DC572B">
        <w:rPr>
          <w:rFonts w:ascii="Times New Roman" w:hAnsi="Times New Roman"/>
          <w:sz w:val="28"/>
          <w:szCs w:val="28"/>
        </w:rPr>
        <w:t>іб</w:t>
      </w:r>
      <w:r w:rsidRPr="00DC572B">
        <w:rPr>
          <w:rFonts w:ascii="Times New Roman" w:hAnsi="Times New Roman"/>
          <w:sz w:val="28"/>
          <w:szCs w:val="28"/>
          <w:lang w:val="en-US"/>
        </w:rPr>
        <w:t xml:space="preserve">. </w:t>
      </w:r>
      <w:r w:rsidRPr="00DC572B">
        <w:rPr>
          <w:rFonts w:ascii="Times New Roman" w:hAnsi="Times New Roman"/>
          <w:sz w:val="28"/>
          <w:szCs w:val="28"/>
        </w:rPr>
        <w:t>[Текст]</w:t>
      </w:r>
      <w:r w:rsidRPr="00DC572B">
        <w:rPr>
          <w:rFonts w:ascii="Times New Roman" w:hAnsi="Times New Roman"/>
          <w:sz w:val="28"/>
          <w:szCs w:val="28"/>
          <w:lang w:val="uk-UA"/>
        </w:rPr>
        <w:t xml:space="preserve"> </w:t>
      </w:r>
      <w:r w:rsidRPr="00DC572B">
        <w:rPr>
          <w:rFonts w:ascii="Times New Roman" w:hAnsi="Times New Roman"/>
          <w:sz w:val="28"/>
          <w:szCs w:val="28"/>
        </w:rPr>
        <w:t xml:space="preserve">/ Т.М. Сєрікова, В.Д. Понікаров, Є.П. Кожанова, І.П. Отенко. – Харків, </w:t>
      </w:r>
      <w:proofErr w:type="gramStart"/>
      <w:r w:rsidRPr="00DC572B">
        <w:rPr>
          <w:rFonts w:ascii="Times New Roman" w:hAnsi="Times New Roman"/>
          <w:sz w:val="28"/>
          <w:szCs w:val="28"/>
        </w:rPr>
        <w:t>Вид-во</w:t>
      </w:r>
      <w:proofErr w:type="gramEnd"/>
      <w:r w:rsidRPr="00DC572B">
        <w:rPr>
          <w:rFonts w:ascii="Times New Roman" w:hAnsi="Times New Roman"/>
          <w:sz w:val="28"/>
          <w:szCs w:val="28"/>
        </w:rPr>
        <w:t xml:space="preserve"> «ІНЖЕК», 2013. – 380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Сиротюк Г. Методичні особливості аудиту виробничих запасів [Текст]</w:t>
      </w:r>
      <w:r w:rsidRPr="00DC572B">
        <w:rPr>
          <w:rFonts w:ascii="Times New Roman" w:hAnsi="Times New Roman"/>
          <w:sz w:val="28"/>
          <w:szCs w:val="28"/>
          <w:lang w:val="uk-UA"/>
        </w:rPr>
        <w:t xml:space="preserve"> / </w:t>
      </w:r>
      <w:r w:rsidRPr="00DC572B">
        <w:rPr>
          <w:rFonts w:ascii="Times New Roman" w:hAnsi="Times New Roman"/>
          <w:sz w:val="28"/>
          <w:szCs w:val="28"/>
        </w:rPr>
        <w:t xml:space="preserve">Г. Сиротюк, К. Сиротюк // Вісник Львівського національного </w:t>
      </w:r>
      <w:proofErr w:type="gramStart"/>
      <w:r w:rsidRPr="00DC572B">
        <w:rPr>
          <w:rFonts w:ascii="Times New Roman" w:hAnsi="Times New Roman"/>
          <w:sz w:val="28"/>
          <w:szCs w:val="28"/>
        </w:rPr>
        <w:t>аграрного</w:t>
      </w:r>
      <w:proofErr w:type="gramEnd"/>
      <w:r w:rsidRPr="00DC572B">
        <w:rPr>
          <w:rFonts w:ascii="Times New Roman" w:hAnsi="Times New Roman"/>
          <w:sz w:val="28"/>
          <w:szCs w:val="28"/>
        </w:rPr>
        <w:t xml:space="preserve"> університету. Серія</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Економіка АПК. - 2015. - № 22(1). - С. 92-97.</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Скорба О.А. Методика аудиту виробничих запасів / О.А. Скорба //  - [Електронний ресурс]. - Режим доступу: </w:t>
      </w:r>
      <w:r w:rsidRPr="00DC572B">
        <w:rPr>
          <w:rFonts w:ascii="Times New Roman" w:hAnsi="Times New Roman"/>
          <w:sz w:val="28"/>
          <w:szCs w:val="28"/>
        </w:rPr>
        <w:t>http</w:t>
      </w:r>
      <w:r w:rsidRPr="00DC572B">
        <w:rPr>
          <w:rFonts w:ascii="Times New Roman" w:hAnsi="Times New Roman"/>
          <w:sz w:val="28"/>
          <w:szCs w:val="28"/>
          <w:lang w:val="uk-UA"/>
        </w:rPr>
        <w:t>://</w:t>
      </w:r>
      <w:r w:rsidRPr="00DC572B">
        <w:rPr>
          <w:rFonts w:ascii="Times New Roman" w:hAnsi="Times New Roman"/>
          <w:sz w:val="28"/>
          <w:szCs w:val="28"/>
        </w:rPr>
        <w:t>www</w:t>
      </w:r>
      <w:r w:rsidRPr="00DC572B">
        <w:rPr>
          <w:rFonts w:ascii="Times New Roman" w:hAnsi="Times New Roman"/>
          <w:sz w:val="28"/>
          <w:szCs w:val="28"/>
          <w:lang w:val="uk-UA"/>
        </w:rPr>
        <w:t>.</w:t>
      </w:r>
      <w:r w:rsidRPr="00DC572B">
        <w:rPr>
          <w:rFonts w:ascii="Times New Roman" w:hAnsi="Times New Roman"/>
          <w:sz w:val="28"/>
          <w:szCs w:val="28"/>
        </w:rPr>
        <w:t>rusnauka</w:t>
      </w:r>
      <w:r w:rsidRPr="00DC572B">
        <w:rPr>
          <w:rFonts w:ascii="Times New Roman" w:hAnsi="Times New Roman"/>
          <w:sz w:val="28"/>
          <w:szCs w:val="28"/>
          <w:lang w:val="uk-UA"/>
        </w:rPr>
        <w:t>.</w:t>
      </w:r>
      <w:r w:rsidRPr="00DC572B">
        <w:rPr>
          <w:rFonts w:ascii="Times New Roman" w:hAnsi="Times New Roman"/>
          <w:sz w:val="28"/>
          <w:szCs w:val="28"/>
        </w:rPr>
        <w:t>com</w:t>
      </w:r>
      <w:r w:rsidRPr="00DC572B">
        <w:rPr>
          <w:rFonts w:ascii="Times New Roman" w:hAnsi="Times New Roman"/>
          <w:sz w:val="28"/>
          <w:szCs w:val="28"/>
          <w:lang w:val="uk-UA"/>
        </w:rPr>
        <w:t>/10_</w:t>
      </w:r>
      <w:r w:rsidRPr="00DC572B">
        <w:rPr>
          <w:rFonts w:ascii="Times New Roman" w:hAnsi="Times New Roman"/>
          <w:sz w:val="28"/>
          <w:szCs w:val="28"/>
        </w:rPr>
        <w:t>DN</w:t>
      </w:r>
      <w:r w:rsidRPr="00DC572B">
        <w:rPr>
          <w:rFonts w:ascii="Times New Roman" w:hAnsi="Times New Roman"/>
          <w:sz w:val="28"/>
          <w:szCs w:val="28"/>
          <w:lang w:val="uk-UA"/>
        </w:rPr>
        <w:t xml:space="preserve">_2014/ </w:t>
      </w:r>
      <w:r w:rsidRPr="00DC572B">
        <w:rPr>
          <w:rFonts w:ascii="Times New Roman" w:hAnsi="Times New Roman"/>
          <w:sz w:val="28"/>
          <w:szCs w:val="28"/>
        </w:rPr>
        <w:t>Economics</w:t>
      </w:r>
      <w:r w:rsidRPr="00DC572B">
        <w:rPr>
          <w:rFonts w:ascii="Times New Roman" w:hAnsi="Times New Roman"/>
          <w:sz w:val="28"/>
          <w:szCs w:val="28"/>
          <w:lang w:val="uk-UA"/>
        </w:rPr>
        <w:t>/ 7_164604.</w:t>
      </w:r>
      <w:r w:rsidRPr="00DC572B">
        <w:rPr>
          <w:rFonts w:ascii="Times New Roman" w:hAnsi="Times New Roman"/>
          <w:sz w:val="28"/>
          <w:szCs w:val="28"/>
        </w:rPr>
        <w:t>doc</w:t>
      </w:r>
      <w:r w:rsidRPr="00DC572B">
        <w:rPr>
          <w:rFonts w:ascii="Times New Roman" w:hAnsi="Times New Roman"/>
          <w:sz w:val="28"/>
          <w:szCs w:val="28"/>
          <w:lang w:val="uk-UA"/>
        </w:rPr>
        <w:t>.</w:t>
      </w:r>
      <w:r w:rsidRPr="00DC572B">
        <w:rPr>
          <w:rFonts w:ascii="Times New Roman" w:hAnsi="Times New Roman"/>
          <w:sz w:val="28"/>
          <w:szCs w:val="28"/>
        </w:rPr>
        <w:t>htm</w:t>
      </w:r>
      <w:r w:rsidRPr="00DC572B">
        <w:rPr>
          <w:rFonts w:ascii="Times New Roman" w:hAnsi="Times New Roman"/>
          <w:sz w:val="28"/>
          <w:szCs w:val="28"/>
          <w:lang w:val="uk-UA"/>
        </w:rPr>
        <w:t>.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Скорба О.А. Організація проведення аудиту виробничих запасів / О.А. Скорба // [Електронний ресурс]. - Режим доступу: </w:t>
      </w:r>
      <w:r w:rsidRPr="00DC572B">
        <w:rPr>
          <w:rFonts w:ascii="Times New Roman" w:hAnsi="Times New Roman"/>
          <w:sz w:val="28"/>
          <w:szCs w:val="28"/>
        </w:rPr>
        <w:t>http</w:t>
      </w:r>
      <w:r w:rsidRPr="00DC572B">
        <w:rPr>
          <w:rFonts w:ascii="Times New Roman" w:hAnsi="Times New Roman"/>
          <w:sz w:val="28"/>
          <w:szCs w:val="28"/>
          <w:lang w:val="uk-UA"/>
        </w:rPr>
        <w:t>://</w:t>
      </w:r>
      <w:r w:rsidRPr="00DC572B">
        <w:rPr>
          <w:rFonts w:ascii="Times New Roman" w:hAnsi="Times New Roman"/>
          <w:sz w:val="28"/>
          <w:szCs w:val="28"/>
        </w:rPr>
        <w:t>www</w:t>
      </w:r>
      <w:r w:rsidRPr="00DC572B">
        <w:rPr>
          <w:rFonts w:ascii="Times New Roman" w:hAnsi="Times New Roman"/>
          <w:sz w:val="28"/>
          <w:szCs w:val="28"/>
          <w:lang w:val="uk-UA"/>
        </w:rPr>
        <w:t>.</w:t>
      </w:r>
      <w:r w:rsidRPr="00DC572B">
        <w:rPr>
          <w:rFonts w:ascii="Times New Roman" w:hAnsi="Times New Roman"/>
          <w:sz w:val="28"/>
          <w:szCs w:val="28"/>
        </w:rPr>
        <w:t>rusnauka</w:t>
      </w:r>
      <w:r w:rsidRPr="00DC572B">
        <w:rPr>
          <w:rFonts w:ascii="Times New Roman" w:hAnsi="Times New Roman"/>
          <w:sz w:val="28"/>
          <w:szCs w:val="28"/>
          <w:lang w:val="uk-UA"/>
        </w:rPr>
        <w:t>.</w:t>
      </w:r>
      <w:r w:rsidRPr="00DC572B">
        <w:rPr>
          <w:rFonts w:ascii="Times New Roman" w:hAnsi="Times New Roman"/>
          <w:sz w:val="28"/>
          <w:szCs w:val="28"/>
        </w:rPr>
        <w:t>com</w:t>
      </w:r>
      <w:r w:rsidRPr="00DC572B">
        <w:rPr>
          <w:rFonts w:ascii="Times New Roman" w:hAnsi="Times New Roman"/>
          <w:sz w:val="28"/>
          <w:szCs w:val="28"/>
          <w:lang w:val="uk-UA"/>
        </w:rPr>
        <w:t xml:space="preserve">/9_ </w:t>
      </w:r>
      <w:r w:rsidRPr="00DC572B">
        <w:rPr>
          <w:rFonts w:ascii="Times New Roman" w:hAnsi="Times New Roman"/>
          <w:sz w:val="28"/>
          <w:szCs w:val="28"/>
        </w:rPr>
        <w:t>NND</w:t>
      </w:r>
      <w:r w:rsidRPr="00DC572B">
        <w:rPr>
          <w:rFonts w:ascii="Times New Roman" w:hAnsi="Times New Roman"/>
          <w:sz w:val="28"/>
          <w:szCs w:val="28"/>
          <w:lang w:val="uk-UA"/>
        </w:rPr>
        <w:t xml:space="preserve"> _2014/ </w:t>
      </w:r>
      <w:r w:rsidRPr="00DC572B">
        <w:rPr>
          <w:rFonts w:ascii="Times New Roman" w:hAnsi="Times New Roman"/>
          <w:sz w:val="28"/>
          <w:szCs w:val="28"/>
        </w:rPr>
        <w:t>Economics</w:t>
      </w:r>
      <w:r w:rsidRPr="00DC572B">
        <w:rPr>
          <w:rFonts w:ascii="Times New Roman" w:hAnsi="Times New Roman"/>
          <w:sz w:val="28"/>
          <w:szCs w:val="28"/>
          <w:lang w:val="uk-UA"/>
        </w:rPr>
        <w:t>/7_164138.</w:t>
      </w:r>
      <w:r w:rsidRPr="00DC572B">
        <w:rPr>
          <w:rFonts w:ascii="Times New Roman" w:hAnsi="Times New Roman"/>
          <w:sz w:val="28"/>
          <w:szCs w:val="28"/>
        </w:rPr>
        <w:t>doc</w:t>
      </w:r>
      <w:r w:rsidRPr="00DC572B">
        <w:rPr>
          <w:rFonts w:ascii="Times New Roman" w:hAnsi="Times New Roman"/>
          <w:sz w:val="28"/>
          <w:szCs w:val="28"/>
          <w:lang w:val="uk-UA"/>
        </w:rPr>
        <w:t>.</w:t>
      </w:r>
      <w:r w:rsidRPr="00DC572B">
        <w:rPr>
          <w:rFonts w:ascii="Times New Roman" w:hAnsi="Times New Roman"/>
          <w:sz w:val="28"/>
          <w:szCs w:val="28"/>
        </w:rPr>
        <w:t>htm</w:t>
      </w:r>
      <w:r w:rsidRPr="00DC572B">
        <w:rPr>
          <w:rFonts w:ascii="Times New Roman" w:hAnsi="Times New Roman"/>
          <w:sz w:val="28"/>
          <w:szCs w:val="28"/>
          <w:lang w:val="uk-UA"/>
        </w:rPr>
        <w:t>.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Скрипник М.І. Удосконалення організації і методики аудиту виробничих запасів на підприємстві [Текст] / М.І. Скрипник, О.О. Григоревська, Н.Й. Радіонова // Проблеми теорії та методології бухгалтерського обліку, контролю і аналізу. – 2016. - Вип. 2–3 (35). – С. 378-398.</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Соколов Б.Н. Система внутреннего контроля</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организация, методика, практика</w:t>
      </w:r>
      <w:r w:rsidRPr="00DC572B">
        <w:rPr>
          <w:rFonts w:ascii="Times New Roman" w:hAnsi="Times New Roman"/>
          <w:sz w:val="28"/>
          <w:szCs w:val="28"/>
          <w:lang w:val="uk-UA"/>
        </w:rPr>
        <w:t xml:space="preserve"> </w:t>
      </w:r>
      <w:r w:rsidRPr="00DC572B">
        <w:rPr>
          <w:rFonts w:ascii="Times New Roman" w:hAnsi="Times New Roman"/>
          <w:sz w:val="28"/>
          <w:szCs w:val="28"/>
        </w:rPr>
        <w:t>[Текст] / Б.Н. Соколов, В.В. Рукин. – М.</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Экономика, 2007. – 442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en-US"/>
        </w:rPr>
      </w:pPr>
      <w:r w:rsidRPr="00DC572B">
        <w:rPr>
          <w:rFonts w:ascii="Times New Roman" w:hAnsi="Times New Roman"/>
          <w:sz w:val="28"/>
          <w:szCs w:val="28"/>
          <w:lang w:val="uk-UA"/>
        </w:rPr>
        <w:t xml:space="preserve">Сопко В.В. Методично-організаціїні положення бухгалтерського обліку запасів на підприємствах харчової промисловості [Текст] / В.В. Сопко, С.В. Андрос // Вісник ЖДТУ. </w:t>
      </w:r>
      <w:r w:rsidRPr="00DC572B">
        <w:rPr>
          <w:rFonts w:ascii="Times New Roman" w:hAnsi="Times New Roman"/>
          <w:sz w:val="28"/>
          <w:szCs w:val="28"/>
        </w:rPr>
        <w:t>Економічні науки. – 2010. – № 3(53). – С. 179–185.</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Стасишен</w:t>
      </w:r>
      <w:r w:rsidRPr="00DC572B">
        <w:rPr>
          <w:rFonts w:ascii="Times New Roman" w:hAnsi="Times New Roman"/>
          <w:sz w:val="28"/>
          <w:szCs w:val="28"/>
          <w:lang w:val="en-US"/>
        </w:rPr>
        <w:t xml:space="preserve"> </w:t>
      </w:r>
      <w:r w:rsidRPr="00DC572B">
        <w:rPr>
          <w:rFonts w:ascii="Times New Roman" w:hAnsi="Times New Roman"/>
          <w:sz w:val="28"/>
          <w:szCs w:val="28"/>
        </w:rPr>
        <w:t>М</w:t>
      </w:r>
      <w:r w:rsidRPr="00DC572B">
        <w:rPr>
          <w:rFonts w:ascii="Times New Roman" w:hAnsi="Times New Roman"/>
          <w:sz w:val="28"/>
          <w:szCs w:val="28"/>
          <w:lang w:val="en-US"/>
        </w:rPr>
        <w:t>.</w:t>
      </w:r>
      <w:r w:rsidRPr="00DC572B">
        <w:rPr>
          <w:rFonts w:ascii="Times New Roman" w:hAnsi="Times New Roman"/>
          <w:sz w:val="28"/>
          <w:szCs w:val="28"/>
        </w:rPr>
        <w:t>С</w:t>
      </w:r>
      <w:r w:rsidRPr="00DC572B">
        <w:rPr>
          <w:rFonts w:ascii="Times New Roman" w:hAnsi="Times New Roman"/>
          <w:sz w:val="28"/>
          <w:szCs w:val="28"/>
          <w:lang w:val="en-US"/>
        </w:rPr>
        <w:t xml:space="preserve">. </w:t>
      </w:r>
      <w:r w:rsidRPr="00DC572B">
        <w:rPr>
          <w:rFonts w:ascii="Times New Roman" w:hAnsi="Times New Roman"/>
          <w:sz w:val="28"/>
          <w:szCs w:val="28"/>
        </w:rPr>
        <w:t>Методологія</w:t>
      </w:r>
      <w:r w:rsidRPr="00DC572B">
        <w:rPr>
          <w:rFonts w:ascii="Times New Roman" w:hAnsi="Times New Roman"/>
          <w:sz w:val="28"/>
          <w:szCs w:val="28"/>
          <w:lang w:val="en-US"/>
        </w:rPr>
        <w:t xml:space="preserve"> </w:t>
      </w:r>
      <w:r w:rsidRPr="00DC572B">
        <w:rPr>
          <w:rFonts w:ascii="Times New Roman" w:hAnsi="Times New Roman"/>
          <w:sz w:val="28"/>
          <w:szCs w:val="28"/>
        </w:rPr>
        <w:t>та</w:t>
      </w:r>
      <w:r w:rsidRPr="00DC572B">
        <w:rPr>
          <w:rFonts w:ascii="Times New Roman" w:hAnsi="Times New Roman"/>
          <w:sz w:val="28"/>
          <w:szCs w:val="28"/>
          <w:lang w:val="en-US"/>
        </w:rPr>
        <w:t xml:space="preserve"> </w:t>
      </w:r>
      <w:r w:rsidRPr="00DC572B">
        <w:rPr>
          <w:rFonts w:ascii="Times New Roman" w:hAnsi="Times New Roman"/>
          <w:sz w:val="28"/>
          <w:szCs w:val="28"/>
        </w:rPr>
        <w:t>організація</w:t>
      </w:r>
      <w:r w:rsidRPr="00DC572B">
        <w:rPr>
          <w:rFonts w:ascii="Times New Roman" w:hAnsi="Times New Roman"/>
          <w:sz w:val="28"/>
          <w:szCs w:val="28"/>
          <w:lang w:val="en-US"/>
        </w:rPr>
        <w:t xml:space="preserve">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іку</w:t>
      </w:r>
      <w:r w:rsidRPr="00DC572B">
        <w:rPr>
          <w:rFonts w:ascii="Times New Roman" w:hAnsi="Times New Roman"/>
          <w:sz w:val="28"/>
          <w:szCs w:val="28"/>
          <w:lang w:val="en-US"/>
        </w:rPr>
        <w:t xml:space="preserve">, </w:t>
      </w:r>
      <w:r w:rsidRPr="00DC572B">
        <w:rPr>
          <w:rFonts w:ascii="Times New Roman" w:hAnsi="Times New Roman"/>
          <w:sz w:val="28"/>
          <w:szCs w:val="28"/>
        </w:rPr>
        <w:t>аналізу</w:t>
      </w:r>
      <w:r w:rsidRPr="00DC572B">
        <w:rPr>
          <w:rFonts w:ascii="Times New Roman" w:hAnsi="Times New Roman"/>
          <w:sz w:val="28"/>
          <w:szCs w:val="28"/>
          <w:lang w:val="en-US"/>
        </w:rPr>
        <w:t xml:space="preserve"> </w:t>
      </w:r>
      <w:r w:rsidRPr="00DC572B">
        <w:rPr>
          <w:rFonts w:ascii="Times New Roman" w:hAnsi="Times New Roman"/>
          <w:sz w:val="28"/>
          <w:szCs w:val="28"/>
        </w:rPr>
        <w:t>та</w:t>
      </w:r>
      <w:r w:rsidRPr="00DC572B">
        <w:rPr>
          <w:rFonts w:ascii="Times New Roman" w:hAnsi="Times New Roman"/>
          <w:sz w:val="28"/>
          <w:szCs w:val="28"/>
          <w:lang w:val="en-US"/>
        </w:rPr>
        <w:t xml:space="preserve"> </w:t>
      </w:r>
      <w:r w:rsidRPr="00DC572B">
        <w:rPr>
          <w:rFonts w:ascii="Times New Roman" w:hAnsi="Times New Roman"/>
          <w:sz w:val="28"/>
          <w:szCs w:val="28"/>
        </w:rPr>
        <w:t>аудиту</w:t>
      </w:r>
      <w:r w:rsidRPr="00DC572B">
        <w:rPr>
          <w:rFonts w:ascii="Times New Roman" w:hAnsi="Times New Roman"/>
          <w:sz w:val="28"/>
          <w:szCs w:val="28"/>
          <w:lang w:val="en-US"/>
        </w:rPr>
        <w:t xml:space="preserve"> </w:t>
      </w:r>
      <w:r w:rsidRPr="00DC572B">
        <w:rPr>
          <w:rFonts w:ascii="Times New Roman" w:hAnsi="Times New Roman"/>
          <w:sz w:val="28"/>
          <w:szCs w:val="28"/>
        </w:rPr>
        <w:t>використання</w:t>
      </w:r>
      <w:r w:rsidRPr="00DC572B">
        <w:rPr>
          <w:rFonts w:ascii="Times New Roman" w:hAnsi="Times New Roman"/>
          <w:sz w:val="28"/>
          <w:szCs w:val="28"/>
          <w:lang w:val="en-US"/>
        </w:rPr>
        <w:t xml:space="preserve"> </w:t>
      </w:r>
      <w:r w:rsidRPr="00DC572B">
        <w:rPr>
          <w:rFonts w:ascii="Times New Roman" w:hAnsi="Times New Roman"/>
          <w:sz w:val="28"/>
          <w:szCs w:val="28"/>
        </w:rPr>
        <w:t>виробничих</w:t>
      </w:r>
      <w:r w:rsidRPr="00DC572B">
        <w:rPr>
          <w:rFonts w:ascii="Times New Roman" w:hAnsi="Times New Roman"/>
          <w:sz w:val="28"/>
          <w:szCs w:val="28"/>
          <w:lang w:val="en-US"/>
        </w:rPr>
        <w:t xml:space="preserve"> </w:t>
      </w:r>
      <w:r w:rsidRPr="00DC572B">
        <w:rPr>
          <w:rFonts w:ascii="Times New Roman" w:hAnsi="Times New Roman"/>
          <w:sz w:val="28"/>
          <w:szCs w:val="28"/>
        </w:rPr>
        <w:t>матеріальних</w:t>
      </w:r>
      <w:r w:rsidRPr="00DC572B">
        <w:rPr>
          <w:rFonts w:ascii="Times New Roman" w:hAnsi="Times New Roman"/>
          <w:sz w:val="28"/>
          <w:szCs w:val="28"/>
          <w:lang w:val="en-US"/>
        </w:rPr>
        <w:t xml:space="preserve"> </w:t>
      </w:r>
      <w:r w:rsidRPr="00DC572B">
        <w:rPr>
          <w:rFonts w:ascii="Times New Roman" w:hAnsi="Times New Roman"/>
          <w:sz w:val="28"/>
          <w:szCs w:val="28"/>
        </w:rPr>
        <w:t>запасів</w:t>
      </w:r>
      <w:r w:rsidRPr="00DC572B">
        <w:rPr>
          <w:rFonts w:ascii="Times New Roman" w:hAnsi="Times New Roman"/>
          <w:sz w:val="28"/>
          <w:szCs w:val="28"/>
          <w:lang w:val="en-US"/>
        </w:rPr>
        <w:t xml:space="preserve"> / </w:t>
      </w:r>
      <w:r w:rsidRPr="00DC572B">
        <w:rPr>
          <w:rFonts w:ascii="Times New Roman" w:hAnsi="Times New Roman"/>
          <w:sz w:val="28"/>
          <w:szCs w:val="28"/>
        </w:rPr>
        <w:t>М</w:t>
      </w:r>
      <w:r w:rsidRPr="00DC572B">
        <w:rPr>
          <w:rFonts w:ascii="Times New Roman" w:hAnsi="Times New Roman"/>
          <w:sz w:val="28"/>
          <w:szCs w:val="28"/>
          <w:lang w:val="en-US"/>
        </w:rPr>
        <w:t>.</w:t>
      </w:r>
      <w:r w:rsidRPr="00DC572B">
        <w:rPr>
          <w:rFonts w:ascii="Times New Roman" w:hAnsi="Times New Roman"/>
          <w:sz w:val="28"/>
          <w:szCs w:val="28"/>
        </w:rPr>
        <w:t>С</w:t>
      </w:r>
      <w:r w:rsidRPr="00DC572B">
        <w:rPr>
          <w:rFonts w:ascii="Times New Roman" w:hAnsi="Times New Roman"/>
          <w:sz w:val="28"/>
          <w:szCs w:val="28"/>
          <w:lang w:val="en-US"/>
        </w:rPr>
        <w:t xml:space="preserve">. </w:t>
      </w:r>
      <w:r w:rsidRPr="00DC572B">
        <w:rPr>
          <w:rFonts w:ascii="Times New Roman" w:hAnsi="Times New Roman"/>
          <w:sz w:val="28"/>
          <w:szCs w:val="28"/>
        </w:rPr>
        <w:t>Стасишен</w:t>
      </w:r>
      <w:r w:rsidRPr="00DC572B">
        <w:rPr>
          <w:rFonts w:ascii="Times New Roman" w:hAnsi="Times New Roman"/>
          <w:sz w:val="28"/>
          <w:szCs w:val="28"/>
          <w:lang w:val="en-US"/>
        </w:rPr>
        <w:t xml:space="preserve">, </w:t>
      </w:r>
      <w:r w:rsidRPr="00DC572B">
        <w:rPr>
          <w:rFonts w:ascii="Times New Roman" w:hAnsi="Times New Roman"/>
          <w:sz w:val="28"/>
          <w:szCs w:val="28"/>
        </w:rPr>
        <w:lastRenderedPageBreak/>
        <w:t>А</w:t>
      </w:r>
      <w:r w:rsidRPr="00DC572B">
        <w:rPr>
          <w:rFonts w:ascii="Times New Roman" w:hAnsi="Times New Roman"/>
          <w:sz w:val="28"/>
          <w:szCs w:val="28"/>
          <w:lang w:val="en-US"/>
        </w:rPr>
        <w:t>.</w:t>
      </w:r>
      <w:r w:rsidRPr="00DC572B">
        <w:rPr>
          <w:rFonts w:ascii="Times New Roman" w:hAnsi="Times New Roman"/>
          <w:sz w:val="28"/>
          <w:szCs w:val="28"/>
        </w:rPr>
        <w:t>М</w:t>
      </w:r>
      <w:r w:rsidRPr="00DC572B">
        <w:rPr>
          <w:rFonts w:ascii="Times New Roman" w:hAnsi="Times New Roman"/>
          <w:sz w:val="28"/>
          <w:szCs w:val="28"/>
          <w:lang w:val="en-US"/>
        </w:rPr>
        <w:t xml:space="preserve">. </w:t>
      </w:r>
      <w:r w:rsidRPr="00DC572B">
        <w:rPr>
          <w:rFonts w:ascii="Times New Roman" w:hAnsi="Times New Roman"/>
          <w:sz w:val="28"/>
          <w:szCs w:val="28"/>
        </w:rPr>
        <w:t>Лисенко</w:t>
      </w:r>
      <w:r w:rsidRPr="00DC572B">
        <w:rPr>
          <w:rFonts w:ascii="Times New Roman" w:hAnsi="Times New Roman"/>
          <w:sz w:val="28"/>
          <w:szCs w:val="28"/>
          <w:lang w:val="en-US"/>
        </w:rPr>
        <w:t xml:space="preserve"> // </w:t>
      </w:r>
      <w:r w:rsidRPr="00DC572B">
        <w:rPr>
          <w:rFonts w:ascii="Times New Roman" w:hAnsi="Times New Roman"/>
          <w:sz w:val="28"/>
          <w:szCs w:val="28"/>
        </w:rPr>
        <w:t>Збірник</w:t>
      </w:r>
      <w:r w:rsidRPr="00DC572B">
        <w:rPr>
          <w:rFonts w:ascii="Times New Roman" w:hAnsi="Times New Roman"/>
          <w:sz w:val="28"/>
          <w:szCs w:val="28"/>
          <w:lang w:val="en-US"/>
        </w:rPr>
        <w:t xml:space="preserve"> </w:t>
      </w:r>
      <w:r w:rsidRPr="00DC572B">
        <w:rPr>
          <w:rFonts w:ascii="Times New Roman" w:hAnsi="Times New Roman"/>
          <w:sz w:val="28"/>
          <w:szCs w:val="28"/>
        </w:rPr>
        <w:t>наукових</w:t>
      </w:r>
      <w:r w:rsidRPr="00DC572B">
        <w:rPr>
          <w:rFonts w:ascii="Times New Roman" w:hAnsi="Times New Roman"/>
          <w:sz w:val="28"/>
          <w:szCs w:val="28"/>
          <w:lang w:val="en-US"/>
        </w:rPr>
        <w:t xml:space="preserve"> </w:t>
      </w:r>
      <w:r w:rsidRPr="00DC572B">
        <w:rPr>
          <w:rFonts w:ascii="Times New Roman" w:hAnsi="Times New Roman"/>
          <w:sz w:val="28"/>
          <w:szCs w:val="28"/>
        </w:rPr>
        <w:t>праць</w:t>
      </w:r>
      <w:r w:rsidRPr="00DC572B">
        <w:rPr>
          <w:rFonts w:ascii="Times New Roman" w:hAnsi="Times New Roman"/>
          <w:sz w:val="28"/>
          <w:szCs w:val="28"/>
          <w:lang w:val="en-US"/>
        </w:rPr>
        <w:t xml:space="preserve"> </w:t>
      </w:r>
      <w:r w:rsidRPr="00DC572B">
        <w:rPr>
          <w:rFonts w:ascii="Times New Roman" w:hAnsi="Times New Roman"/>
          <w:sz w:val="28"/>
          <w:szCs w:val="28"/>
        </w:rPr>
        <w:t>Державного</w:t>
      </w:r>
      <w:r w:rsidRPr="00DC572B">
        <w:rPr>
          <w:rFonts w:ascii="Times New Roman" w:hAnsi="Times New Roman"/>
          <w:sz w:val="28"/>
          <w:szCs w:val="28"/>
          <w:lang w:val="en-US"/>
        </w:rPr>
        <w:t xml:space="preserve"> </w:t>
      </w:r>
      <w:r w:rsidRPr="00DC572B">
        <w:rPr>
          <w:rFonts w:ascii="Times New Roman" w:hAnsi="Times New Roman"/>
          <w:sz w:val="28"/>
          <w:szCs w:val="28"/>
        </w:rPr>
        <w:t>економіко</w:t>
      </w:r>
      <w:r w:rsidRPr="00DC572B">
        <w:rPr>
          <w:rFonts w:ascii="Times New Roman" w:hAnsi="Times New Roman"/>
          <w:sz w:val="28"/>
          <w:szCs w:val="28"/>
          <w:lang w:val="en-US"/>
        </w:rPr>
        <w:t>-</w:t>
      </w:r>
      <w:r w:rsidRPr="00DC572B">
        <w:rPr>
          <w:rFonts w:ascii="Times New Roman" w:hAnsi="Times New Roman"/>
          <w:sz w:val="28"/>
          <w:szCs w:val="28"/>
        </w:rPr>
        <w:t>технологічного</w:t>
      </w:r>
      <w:r w:rsidRPr="00DC572B">
        <w:rPr>
          <w:rFonts w:ascii="Times New Roman" w:hAnsi="Times New Roman"/>
          <w:sz w:val="28"/>
          <w:szCs w:val="28"/>
          <w:lang w:val="en-US"/>
        </w:rPr>
        <w:t xml:space="preserve"> </w:t>
      </w:r>
      <w:r w:rsidRPr="00DC572B">
        <w:rPr>
          <w:rFonts w:ascii="Times New Roman" w:hAnsi="Times New Roman"/>
          <w:sz w:val="28"/>
          <w:szCs w:val="28"/>
        </w:rPr>
        <w:t>університету</w:t>
      </w:r>
      <w:r w:rsidRPr="00DC572B">
        <w:rPr>
          <w:rFonts w:ascii="Times New Roman" w:hAnsi="Times New Roman"/>
          <w:sz w:val="28"/>
          <w:szCs w:val="28"/>
          <w:lang w:val="en-US"/>
        </w:rPr>
        <w:t xml:space="preserve"> </w:t>
      </w:r>
      <w:r w:rsidRPr="00DC572B">
        <w:rPr>
          <w:rFonts w:ascii="Times New Roman" w:hAnsi="Times New Roman"/>
          <w:sz w:val="28"/>
          <w:szCs w:val="28"/>
        </w:rPr>
        <w:t>транспорту</w:t>
      </w:r>
      <w:r w:rsidRPr="00DC572B">
        <w:rPr>
          <w:rFonts w:ascii="Times New Roman" w:hAnsi="Times New Roman"/>
          <w:sz w:val="28"/>
          <w:szCs w:val="28"/>
          <w:lang w:val="en-US"/>
        </w:rPr>
        <w:t xml:space="preserve">. </w:t>
      </w:r>
      <w:r w:rsidRPr="00DC572B">
        <w:rPr>
          <w:rFonts w:ascii="Times New Roman" w:hAnsi="Times New Roman"/>
          <w:sz w:val="28"/>
          <w:szCs w:val="28"/>
        </w:rPr>
        <w:t>Економіка і управління. – 2014. – Вип. 28. – С. 250-254. – Режим доступу: http://nbuv.gov.ua/j-pdf/Znpdetut_eiu_2014_28_33.pdf.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Стельмащук А.М. Бухгалтерський облік [Текст] / А.М. Стельмащук, П.С. Смоленюк. – К. : Центр учбової літератури, 2007. – 528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Ступінська М.В. Організація внутрішньогосподарського контролю запасів на підприємстві [Текст] / М.В. Ступінська // Інвестиції: практика та досвід. – 2013. – № 8. – С. 84-86.</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Сук П.Л.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 у селянському господарстві [Текст]</w:t>
      </w:r>
      <w:r w:rsidRPr="00DC572B">
        <w:rPr>
          <w:rFonts w:ascii="Times New Roman" w:hAnsi="Times New Roman"/>
          <w:sz w:val="28"/>
          <w:szCs w:val="28"/>
          <w:lang w:val="uk-UA"/>
        </w:rPr>
        <w:t xml:space="preserve"> / </w:t>
      </w:r>
      <w:r w:rsidRPr="00DC572B">
        <w:rPr>
          <w:rFonts w:ascii="Times New Roman" w:hAnsi="Times New Roman"/>
          <w:sz w:val="28"/>
          <w:szCs w:val="28"/>
        </w:rPr>
        <w:t>П.Л. Сук // Економіка АПК. – 2011. - №5. – С. 71-74.</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en-US"/>
        </w:rPr>
      </w:pPr>
      <w:r w:rsidRPr="00DC572B">
        <w:rPr>
          <w:rFonts w:ascii="Times New Roman" w:hAnsi="Times New Roman"/>
          <w:sz w:val="28"/>
          <w:szCs w:val="28"/>
          <w:lang w:val="uk-UA"/>
        </w:rPr>
        <w:t xml:space="preserve">Супрунова І.В. Удосконалення економічного аналізу запасів підприємства як складової інформаційно-комунікативної системи [Текст] / І.В. Супрунова, Б.Л. Кирилюк // Економіка. </w:t>
      </w:r>
      <w:r w:rsidRPr="00DC572B">
        <w:rPr>
          <w:rFonts w:ascii="Times New Roman" w:hAnsi="Times New Roman"/>
          <w:sz w:val="28"/>
          <w:szCs w:val="28"/>
        </w:rPr>
        <w:t>Фінанси. Менеджмент: актуальні питання науки і практики. - 2016. - № 1. - С. 41-51.</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Сухарева</w:t>
      </w:r>
      <w:r w:rsidRPr="00DC572B">
        <w:rPr>
          <w:rFonts w:ascii="Times New Roman" w:hAnsi="Times New Roman"/>
          <w:sz w:val="28"/>
          <w:szCs w:val="28"/>
          <w:lang w:val="en-US"/>
        </w:rPr>
        <w:t xml:space="preserve"> </w:t>
      </w:r>
      <w:r w:rsidRPr="00DC572B">
        <w:rPr>
          <w:rFonts w:ascii="Times New Roman" w:hAnsi="Times New Roman"/>
          <w:sz w:val="28"/>
          <w:szCs w:val="28"/>
        </w:rPr>
        <w:t>Л</w:t>
      </w:r>
      <w:r w:rsidRPr="00DC572B">
        <w:rPr>
          <w:rFonts w:ascii="Times New Roman" w:hAnsi="Times New Roman"/>
          <w:sz w:val="28"/>
          <w:szCs w:val="28"/>
          <w:lang w:val="en-US"/>
        </w:rPr>
        <w:t>.</w:t>
      </w:r>
      <w:r w:rsidRPr="00DC572B">
        <w:rPr>
          <w:rFonts w:ascii="Times New Roman" w:hAnsi="Times New Roman"/>
          <w:sz w:val="28"/>
          <w:szCs w:val="28"/>
        </w:rPr>
        <w:t>О</w:t>
      </w:r>
      <w:r w:rsidRPr="00DC572B">
        <w:rPr>
          <w:rFonts w:ascii="Times New Roman" w:hAnsi="Times New Roman"/>
          <w:sz w:val="28"/>
          <w:szCs w:val="28"/>
          <w:lang w:val="en-US"/>
        </w:rPr>
        <w:t xml:space="preserve">. </w:t>
      </w:r>
      <w:r w:rsidRPr="00DC572B">
        <w:rPr>
          <w:rFonts w:ascii="Times New Roman" w:hAnsi="Times New Roman"/>
          <w:sz w:val="28"/>
          <w:szCs w:val="28"/>
        </w:rPr>
        <w:t>Вибіркові</w:t>
      </w:r>
      <w:r w:rsidRPr="00DC572B">
        <w:rPr>
          <w:rFonts w:ascii="Times New Roman" w:hAnsi="Times New Roman"/>
          <w:sz w:val="28"/>
          <w:szCs w:val="28"/>
          <w:lang w:val="en-US"/>
        </w:rPr>
        <w:t xml:space="preserve"> </w:t>
      </w:r>
      <w:proofErr w:type="gramStart"/>
      <w:r w:rsidRPr="00DC572B">
        <w:rPr>
          <w:rFonts w:ascii="Times New Roman" w:hAnsi="Times New Roman"/>
          <w:sz w:val="28"/>
          <w:szCs w:val="28"/>
        </w:rPr>
        <w:t>досл</w:t>
      </w:r>
      <w:proofErr w:type="gramEnd"/>
      <w:r w:rsidRPr="00DC572B">
        <w:rPr>
          <w:rFonts w:ascii="Times New Roman" w:hAnsi="Times New Roman"/>
          <w:sz w:val="28"/>
          <w:szCs w:val="28"/>
        </w:rPr>
        <w:t>ідження</w:t>
      </w:r>
      <w:r w:rsidRPr="00DC572B">
        <w:rPr>
          <w:rFonts w:ascii="Times New Roman" w:hAnsi="Times New Roman"/>
          <w:sz w:val="28"/>
          <w:szCs w:val="28"/>
          <w:lang w:val="en-US"/>
        </w:rPr>
        <w:t xml:space="preserve"> </w:t>
      </w:r>
      <w:r w:rsidRPr="00DC572B">
        <w:rPr>
          <w:rFonts w:ascii="Times New Roman" w:hAnsi="Times New Roman"/>
          <w:sz w:val="28"/>
          <w:szCs w:val="28"/>
        </w:rPr>
        <w:t>в</w:t>
      </w:r>
      <w:r w:rsidRPr="00DC572B">
        <w:rPr>
          <w:rFonts w:ascii="Times New Roman" w:hAnsi="Times New Roman"/>
          <w:sz w:val="28"/>
          <w:szCs w:val="28"/>
          <w:lang w:val="en-US"/>
        </w:rPr>
        <w:t xml:space="preserve"> </w:t>
      </w:r>
      <w:r w:rsidRPr="00DC572B">
        <w:rPr>
          <w:rFonts w:ascii="Times New Roman" w:hAnsi="Times New Roman"/>
          <w:sz w:val="28"/>
          <w:szCs w:val="28"/>
        </w:rPr>
        <w:t>загальній</w:t>
      </w:r>
      <w:r w:rsidRPr="00DC572B">
        <w:rPr>
          <w:rFonts w:ascii="Times New Roman" w:hAnsi="Times New Roman"/>
          <w:sz w:val="28"/>
          <w:szCs w:val="28"/>
          <w:lang w:val="en-US"/>
        </w:rPr>
        <w:t xml:space="preserve"> </w:t>
      </w:r>
      <w:r w:rsidRPr="00DC572B">
        <w:rPr>
          <w:rFonts w:ascii="Times New Roman" w:hAnsi="Times New Roman"/>
          <w:sz w:val="28"/>
          <w:szCs w:val="28"/>
        </w:rPr>
        <w:t>системі</w:t>
      </w:r>
      <w:r w:rsidRPr="00DC572B">
        <w:rPr>
          <w:rFonts w:ascii="Times New Roman" w:hAnsi="Times New Roman"/>
          <w:sz w:val="28"/>
          <w:szCs w:val="28"/>
          <w:lang w:val="en-US"/>
        </w:rPr>
        <w:t xml:space="preserve"> </w:t>
      </w:r>
      <w:r w:rsidRPr="00DC572B">
        <w:rPr>
          <w:rFonts w:ascii="Times New Roman" w:hAnsi="Times New Roman"/>
          <w:sz w:val="28"/>
          <w:szCs w:val="28"/>
        </w:rPr>
        <w:t>аудиту</w:t>
      </w:r>
      <w:r w:rsidRPr="00DC572B">
        <w:rPr>
          <w:rFonts w:ascii="Times New Roman" w:hAnsi="Times New Roman"/>
          <w:sz w:val="28"/>
          <w:szCs w:val="28"/>
          <w:lang w:val="en-US"/>
        </w:rPr>
        <w:t xml:space="preserve">: </w:t>
      </w:r>
      <w:r w:rsidRPr="00DC572B">
        <w:rPr>
          <w:rFonts w:ascii="Times New Roman" w:hAnsi="Times New Roman"/>
          <w:sz w:val="28"/>
          <w:szCs w:val="28"/>
        </w:rPr>
        <w:t>методичний</w:t>
      </w:r>
      <w:r w:rsidRPr="00DC572B">
        <w:rPr>
          <w:rFonts w:ascii="Times New Roman" w:hAnsi="Times New Roman"/>
          <w:sz w:val="28"/>
          <w:szCs w:val="28"/>
          <w:lang w:val="en-US"/>
        </w:rPr>
        <w:t xml:space="preserve"> </w:t>
      </w:r>
      <w:r w:rsidRPr="00DC572B">
        <w:rPr>
          <w:rFonts w:ascii="Times New Roman" w:hAnsi="Times New Roman"/>
          <w:sz w:val="28"/>
          <w:szCs w:val="28"/>
        </w:rPr>
        <w:t>аспект</w:t>
      </w:r>
      <w:r w:rsidRPr="00DC572B">
        <w:rPr>
          <w:rFonts w:ascii="Times New Roman" w:hAnsi="Times New Roman"/>
          <w:sz w:val="28"/>
          <w:szCs w:val="28"/>
          <w:lang w:val="en-US"/>
        </w:rPr>
        <w:t xml:space="preserve"> [</w:t>
      </w:r>
      <w:r w:rsidRPr="00DC572B">
        <w:rPr>
          <w:rFonts w:ascii="Times New Roman" w:hAnsi="Times New Roman"/>
          <w:sz w:val="28"/>
          <w:szCs w:val="28"/>
        </w:rPr>
        <w:t>Текст</w:t>
      </w:r>
      <w:r w:rsidRPr="00DC572B">
        <w:rPr>
          <w:rFonts w:ascii="Times New Roman" w:hAnsi="Times New Roman"/>
          <w:sz w:val="28"/>
          <w:szCs w:val="28"/>
          <w:lang w:val="en-US"/>
        </w:rPr>
        <w:t xml:space="preserve">] / </w:t>
      </w:r>
      <w:r w:rsidRPr="00DC572B">
        <w:rPr>
          <w:rFonts w:ascii="Times New Roman" w:hAnsi="Times New Roman"/>
          <w:sz w:val="28"/>
          <w:szCs w:val="28"/>
        </w:rPr>
        <w:t>Л</w:t>
      </w:r>
      <w:r w:rsidRPr="00DC572B">
        <w:rPr>
          <w:rFonts w:ascii="Times New Roman" w:hAnsi="Times New Roman"/>
          <w:sz w:val="28"/>
          <w:szCs w:val="28"/>
          <w:lang w:val="en-US"/>
        </w:rPr>
        <w:t>.</w:t>
      </w:r>
      <w:r w:rsidRPr="00DC572B">
        <w:rPr>
          <w:rFonts w:ascii="Times New Roman" w:hAnsi="Times New Roman"/>
          <w:sz w:val="28"/>
          <w:szCs w:val="28"/>
        </w:rPr>
        <w:t>О</w:t>
      </w:r>
      <w:r w:rsidRPr="00DC572B">
        <w:rPr>
          <w:rFonts w:ascii="Times New Roman" w:hAnsi="Times New Roman"/>
          <w:sz w:val="28"/>
          <w:szCs w:val="28"/>
          <w:lang w:val="en-US"/>
        </w:rPr>
        <w:t xml:space="preserve">. </w:t>
      </w:r>
      <w:r w:rsidRPr="00DC572B">
        <w:rPr>
          <w:rFonts w:ascii="Times New Roman" w:hAnsi="Times New Roman"/>
          <w:sz w:val="28"/>
          <w:szCs w:val="28"/>
        </w:rPr>
        <w:t>Сухарева</w:t>
      </w:r>
      <w:r w:rsidRPr="00DC572B">
        <w:rPr>
          <w:rFonts w:ascii="Times New Roman" w:hAnsi="Times New Roman"/>
          <w:sz w:val="28"/>
          <w:szCs w:val="28"/>
          <w:lang w:val="en-US"/>
        </w:rPr>
        <w:t xml:space="preserve">, </w:t>
      </w:r>
      <w:r w:rsidRPr="00DC572B">
        <w:rPr>
          <w:rFonts w:ascii="Times New Roman" w:hAnsi="Times New Roman"/>
          <w:sz w:val="28"/>
          <w:szCs w:val="28"/>
        </w:rPr>
        <w:t>А</w:t>
      </w:r>
      <w:r w:rsidRPr="00DC572B">
        <w:rPr>
          <w:rFonts w:ascii="Times New Roman" w:hAnsi="Times New Roman"/>
          <w:sz w:val="28"/>
          <w:szCs w:val="28"/>
          <w:lang w:val="en-US"/>
        </w:rPr>
        <w:t>.</w:t>
      </w:r>
      <w:r w:rsidRPr="00DC572B">
        <w:rPr>
          <w:rFonts w:ascii="Times New Roman" w:hAnsi="Times New Roman"/>
          <w:sz w:val="28"/>
          <w:szCs w:val="28"/>
        </w:rPr>
        <w:t>О</w:t>
      </w:r>
      <w:r w:rsidRPr="00DC572B">
        <w:rPr>
          <w:rFonts w:ascii="Times New Roman" w:hAnsi="Times New Roman"/>
          <w:sz w:val="28"/>
          <w:szCs w:val="28"/>
          <w:lang w:val="en-US"/>
        </w:rPr>
        <w:t xml:space="preserve">. </w:t>
      </w:r>
      <w:r w:rsidRPr="00DC572B">
        <w:rPr>
          <w:rFonts w:ascii="Times New Roman" w:hAnsi="Times New Roman"/>
          <w:sz w:val="28"/>
          <w:szCs w:val="28"/>
        </w:rPr>
        <w:t>Саєнко</w:t>
      </w:r>
      <w:r w:rsidRPr="00DC572B">
        <w:rPr>
          <w:rFonts w:ascii="Times New Roman" w:hAnsi="Times New Roman"/>
          <w:sz w:val="28"/>
          <w:szCs w:val="28"/>
          <w:lang w:val="en-US"/>
        </w:rPr>
        <w:t xml:space="preserve"> // </w:t>
      </w:r>
      <w:r w:rsidRPr="00DC572B">
        <w:rPr>
          <w:rFonts w:ascii="Times New Roman" w:hAnsi="Times New Roman"/>
          <w:sz w:val="28"/>
          <w:szCs w:val="28"/>
        </w:rPr>
        <w:t>Вісник</w:t>
      </w:r>
      <w:r w:rsidRPr="00DC572B">
        <w:rPr>
          <w:rFonts w:ascii="Times New Roman" w:hAnsi="Times New Roman"/>
          <w:sz w:val="28"/>
          <w:szCs w:val="28"/>
          <w:lang w:val="en-US"/>
        </w:rPr>
        <w:t xml:space="preserve"> </w:t>
      </w:r>
      <w:r w:rsidRPr="00DC572B">
        <w:rPr>
          <w:rFonts w:ascii="Times New Roman" w:hAnsi="Times New Roman"/>
          <w:sz w:val="28"/>
          <w:szCs w:val="28"/>
        </w:rPr>
        <w:t>Донецького</w:t>
      </w:r>
      <w:r w:rsidRPr="00DC572B">
        <w:rPr>
          <w:rFonts w:ascii="Times New Roman" w:hAnsi="Times New Roman"/>
          <w:sz w:val="28"/>
          <w:szCs w:val="28"/>
          <w:lang w:val="en-US"/>
        </w:rPr>
        <w:t xml:space="preserve"> </w:t>
      </w:r>
      <w:r w:rsidRPr="00DC572B">
        <w:rPr>
          <w:rFonts w:ascii="Times New Roman" w:hAnsi="Times New Roman"/>
          <w:sz w:val="28"/>
          <w:szCs w:val="28"/>
        </w:rPr>
        <w:t>національного</w:t>
      </w:r>
      <w:r w:rsidRPr="00DC572B">
        <w:rPr>
          <w:rFonts w:ascii="Times New Roman" w:hAnsi="Times New Roman"/>
          <w:sz w:val="28"/>
          <w:szCs w:val="28"/>
          <w:lang w:val="en-US"/>
        </w:rPr>
        <w:t xml:space="preserve"> </w:t>
      </w:r>
      <w:r w:rsidRPr="00DC572B">
        <w:rPr>
          <w:rFonts w:ascii="Times New Roman" w:hAnsi="Times New Roman"/>
          <w:sz w:val="28"/>
          <w:szCs w:val="28"/>
        </w:rPr>
        <w:t>університету</w:t>
      </w:r>
      <w:r w:rsidRPr="00DC572B">
        <w:rPr>
          <w:rFonts w:ascii="Times New Roman" w:hAnsi="Times New Roman"/>
          <w:sz w:val="28"/>
          <w:szCs w:val="28"/>
          <w:lang w:val="en-US"/>
        </w:rPr>
        <w:t xml:space="preserve"> </w:t>
      </w:r>
      <w:r w:rsidRPr="00DC572B">
        <w:rPr>
          <w:rFonts w:ascii="Times New Roman" w:hAnsi="Times New Roman"/>
          <w:sz w:val="28"/>
          <w:szCs w:val="28"/>
        </w:rPr>
        <w:t>економіки</w:t>
      </w:r>
      <w:r w:rsidRPr="00DC572B">
        <w:rPr>
          <w:rFonts w:ascii="Times New Roman" w:hAnsi="Times New Roman"/>
          <w:sz w:val="28"/>
          <w:szCs w:val="28"/>
          <w:lang w:val="en-US"/>
        </w:rPr>
        <w:t xml:space="preserve"> </w:t>
      </w:r>
      <w:r w:rsidRPr="00DC572B">
        <w:rPr>
          <w:rFonts w:ascii="Times New Roman" w:hAnsi="Times New Roman"/>
          <w:sz w:val="28"/>
          <w:szCs w:val="28"/>
        </w:rPr>
        <w:t>і</w:t>
      </w:r>
      <w:r w:rsidRPr="00DC572B">
        <w:rPr>
          <w:rFonts w:ascii="Times New Roman" w:hAnsi="Times New Roman"/>
          <w:sz w:val="28"/>
          <w:szCs w:val="28"/>
          <w:lang w:val="en-US"/>
        </w:rPr>
        <w:t xml:space="preserve"> </w:t>
      </w:r>
      <w:r w:rsidRPr="00DC572B">
        <w:rPr>
          <w:rFonts w:ascii="Times New Roman" w:hAnsi="Times New Roman"/>
          <w:sz w:val="28"/>
          <w:szCs w:val="28"/>
        </w:rPr>
        <w:t>торгівлі</w:t>
      </w:r>
      <w:r w:rsidRPr="00DC572B">
        <w:rPr>
          <w:rFonts w:ascii="Times New Roman" w:hAnsi="Times New Roman"/>
          <w:sz w:val="28"/>
          <w:szCs w:val="28"/>
          <w:lang w:val="en-US"/>
        </w:rPr>
        <w:t xml:space="preserve"> </w:t>
      </w:r>
      <w:r w:rsidRPr="00DC572B">
        <w:rPr>
          <w:rFonts w:ascii="Times New Roman" w:hAnsi="Times New Roman"/>
          <w:sz w:val="28"/>
          <w:szCs w:val="28"/>
        </w:rPr>
        <w:t>ім</w:t>
      </w:r>
      <w:r w:rsidRPr="00DC572B">
        <w:rPr>
          <w:rFonts w:ascii="Times New Roman" w:hAnsi="Times New Roman"/>
          <w:sz w:val="28"/>
          <w:szCs w:val="28"/>
          <w:lang w:val="en-US"/>
        </w:rPr>
        <w:t xml:space="preserve">. </w:t>
      </w:r>
      <w:r w:rsidRPr="00DC572B">
        <w:rPr>
          <w:rFonts w:ascii="Times New Roman" w:hAnsi="Times New Roman"/>
          <w:sz w:val="28"/>
          <w:szCs w:val="28"/>
        </w:rPr>
        <w:t>М. Туган-Барановського. – 2013. – №3 (59). – С. 147–153.</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Титенко Л.В. Удосконалення формування первісної вартості виробничих запасів [Текст]</w:t>
      </w:r>
      <w:r w:rsidRPr="00DC572B">
        <w:rPr>
          <w:rFonts w:ascii="Times New Roman" w:hAnsi="Times New Roman"/>
          <w:sz w:val="28"/>
          <w:szCs w:val="28"/>
          <w:lang w:val="uk-UA"/>
        </w:rPr>
        <w:t xml:space="preserve"> </w:t>
      </w:r>
      <w:r w:rsidRPr="00DC572B">
        <w:rPr>
          <w:rFonts w:ascii="Times New Roman" w:hAnsi="Times New Roman"/>
          <w:sz w:val="28"/>
          <w:szCs w:val="28"/>
        </w:rPr>
        <w:t>/ Л.В. Титенко</w:t>
      </w:r>
      <w:r w:rsidRPr="00DC572B">
        <w:rPr>
          <w:rFonts w:ascii="Times New Roman" w:hAnsi="Times New Roman"/>
          <w:sz w:val="28"/>
          <w:szCs w:val="28"/>
          <w:lang w:val="uk-UA"/>
        </w:rPr>
        <w:t>. –</w:t>
      </w:r>
      <w:r w:rsidRPr="00DC572B">
        <w:rPr>
          <w:rFonts w:ascii="Times New Roman" w:hAnsi="Times New Roman"/>
          <w:sz w:val="28"/>
          <w:szCs w:val="28"/>
        </w:rPr>
        <w:t xml:space="preserve"> Науковий </w:t>
      </w:r>
      <w:proofErr w:type="gramStart"/>
      <w:r w:rsidRPr="00DC572B">
        <w:rPr>
          <w:rFonts w:ascii="Times New Roman" w:hAnsi="Times New Roman"/>
          <w:sz w:val="28"/>
          <w:szCs w:val="28"/>
        </w:rPr>
        <w:t>вісник</w:t>
      </w:r>
      <w:proofErr w:type="gramEnd"/>
      <w:r w:rsidRPr="00DC572B">
        <w:rPr>
          <w:rFonts w:ascii="Times New Roman" w:hAnsi="Times New Roman"/>
          <w:sz w:val="28"/>
          <w:szCs w:val="28"/>
        </w:rPr>
        <w:t xml:space="preserve"> Міжнародного гуманітарного університету. – 2017. – С. 158-162.</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Ткаченко Н.М. Бухгалтерський фінансовий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 xml:space="preserve">ік на підприємствах України. </w:t>
      </w:r>
      <w:proofErr w:type="gramStart"/>
      <w:r w:rsidRPr="00DC572B">
        <w:rPr>
          <w:rFonts w:ascii="Times New Roman" w:hAnsi="Times New Roman"/>
          <w:sz w:val="28"/>
          <w:szCs w:val="28"/>
        </w:rPr>
        <w:t>П</w:t>
      </w:r>
      <w:proofErr w:type="gramEnd"/>
      <w:r w:rsidRPr="00DC572B">
        <w:rPr>
          <w:rFonts w:ascii="Times New Roman" w:hAnsi="Times New Roman"/>
          <w:sz w:val="28"/>
          <w:szCs w:val="28"/>
        </w:rPr>
        <w:t>ідруч</w:t>
      </w:r>
      <w:r w:rsidRPr="00DC572B">
        <w:rPr>
          <w:rFonts w:ascii="Times New Roman" w:hAnsi="Times New Roman"/>
          <w:sz w:val="28"/>
          <w:szCs w:val="28"/>
          <w:lang w:val="uk-UA"/>
        </w:rPr>
        <w:t>.</w:t>
      </w:r>
      <w:r w:rsidRPr="00DC572B">
        <w:rPr>
          <w:rFonts w:ascii="Times New Roman" w:hAnsi="Times New Roman"/>
          <w:sz w:val="28"/>
          <w:szCs w:val="28"/>
        </w:rPr>
        <w:t xml:space="preserve"> [Текст]</w:t>
      </w:r>
      <w:r w:rsidRPr="00DC572B">
        <w:rPr>
          <w:rFonts w:ascii="Times New Roman" w:hAnsi="Times New Roman"/>
          <w:sz w:val="28"/>
          <w:szCs w:val="28"/>
          <w:lang w:val="uk-UA"/>
        </w:rPr>
        <w:t xml:space="preserve"> </w:t>
      </w:r>
      <w:r w:rsidRPr="00DC572B">
        <w:rPr>
          <w:rFonts w:ascii="Times New Roman" w:hAnsi="Times New Roman"/>
          <w:sz w:val="28"/>
          <w:szCs w:val="28"/>
        </w:rPr>
        <w:t>/ Н.М. Ткаченко. – К.</w:t>
      </w:r>
      <w:proofErr w:type="gramStart"/>
      <w:r w:rsidRPr="00DC572B">
        <w:rPr>
          <w:rFonts w:ascii="Times New Roman" w:hAnsi="Times New Roman"/>
          <w:sz w:val="28"/>
          <w:szCs w:val="28"/>
          <w:lang w:val="uk-UA"/>
        </w:rPr>
        <w:t xml:space="preserve"> </w:t>
      </w:r>
      <w:r w:rsidRPr="00DC572B">
        <w:rPr>
          <w:rFonts w:ascii="Times New Roman" w:hAnsi="Times New Roman"/>
          <w:sz w:val="28"/>
          <w:szCs w:val="28"/>
        </w:rPr>
        <w:t>:</w:t>
      </w:r>
      <w:proofErr w:type="gramEnd"/>
      <w:r w:rsidRPr="00DC572B">
        <w:rPr>
          <w:rFonts w:ascii="Times New Roman" w:hAnsi="Times New Roman"/>
          <w:sz w:val="28"/>
          <w:szCs w:val="28"/>
        </w:rPr>
        <w:t xml:space="preserve"> «А.С.К.», 2007 – 509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Томчук О. Аналіз ефективного використання виробничих запасів </w:t>
      </w:r>
      <w:proofErr w:type="gramStart"/>
      <w:r w:rsidRPr="00DC572B">
        <w:rPr>
          <w:rFonts w:ascii="Times New Roman" w:hAnsi="Times New Roman"/>
          <w:sz w:val="28"/>
          <w:szCs w:val="28"/>
        </w:rPr>
        <w:t>п</w:t>
      </w:r>
      <w:proofErr w:type="gramEnd"/>
      <w:r w:rsidRPr="00DC572B">
        <w:rPr>
          <w:rFonts w:ascii="Times New Roman" w:hAnsi="Times New Roman"/>
          <w:sz w:val="28"/>
          <w:szCs w:val="28"/>
        </w:rPr>
        <w:t>ідприємств [Електронний ресурс] / О. Томчук, Л. Кулик. – Режим доступу: http://sophus.at.ua/publ/2013_04_18_19_kampodilsk/sekcija_3_2013_04_18_</w:t>
      </w:r>
      <w:r w:rsidRPr="00DC572B">
        <w:rPr>
          <w:rFonts w:ascii="Times New Roman" w:hAnsi="Times New Roman"/>
          <w:sz w:val="28"/>
          <w:szCs w:val="28"/>
        </w:rPr>
        <w:lastRenderedPageBreak/>
        <w:t>19/analiz_efektivnogo_vikoristannja_virobnichikh_zapasiv_pidpriemstv/23-1-0-517.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Тринька Л.Я. Економічний аналіз</w:t>
      </w:r>
      <w:r w:rsidRPr="00DC572B">
        <w:rPr>
          <w:rFonts w:ascii="Times New Roman" w:hAnsi="Times New Roman"/>
          <w:sz w:val="28"/>
          <w:szCs w:val="28"/>
          <w:lang w:val="uk-UA"/>
        </w:rPr>
        <w:t xml:space="preserve"> </w:t>
      </w:r>
      <w:r w:rsidRPr="00DC572B">
        <w:rPr>
          <w:rFonts w:ascii="Times New Roman" w:hAnsi="Times New Roman"/>
          <w:sz w:val="28"/>
          <w:szCs w:val="28"/>
        </w:rPr>
        <w:t>: навч</w:t>
      </w:r>
      <w:proofErr w:type="gramStart"/>
      <w:r w:rsidRPr="00DC572B">
        <w:rPr>
          <w:rFonts w:ascii="Times New Roman" w:hAnsi="Times New Roman"/>
          <w:sz w:val="28"/>
          <w:szCs w:val="28"/>
        </w:rPr>
        <w:t>.-</w:t>
      </w:r>
      <w:proofErr w:type="gramEnd"/>
      <w:r w:rsidRPr="00DC572B">
        <w:rPr>
          <w:rFonts w:ascii="Times New Roman" w:hAnsi="Times New Roman"/>
          <w:sz w:val="28"/>
          <w:szCs w:val="28"/>
        </w:rPr>
        <w:t>метод. посіб. [Текст]</w:t>
      </w:r>
      <w:r w:rsidRPr="00DC572B">
        <w:rPr>
          <w:rFonts w:ascii="Times New Roman" w:hAnsi="Times New Roman"/>
          <w:sz w:val="28"/>
          <w:szCs w:val="28"/>
          <w:lang w:val="uk-UA"/>
        </w:rPr>
        <w:t xml:space="preserve"> </w:t>
      </w:r>
      <w:r w:rsidRPr="00DC572B">
        <w:rPr>
          <w:rFonts w:ascii="Times New Roman" w:hAnsi="Times New Roman"/>
          <w:sz w:val="28"/>
          <w:szCs w:val="28"/>
        </w:rPr>
        <w:t>/ Л.Я. Тринька, О.В. Липчанський (Іванчук).  – 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Алерта, 2013. – 568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rPr>
      </w:pPr>
      <w:r w:rsidRPr="00DC572B">
        <w:rPr>
          <w:rFonts w:ascii="Times New Roman" w:hAnsi="Times New Roman"/>
          <w:sz w:val="28"/>
          <w:szCs w:val="28"/>
        </w:rPr>
        <w:t xml:space="preserve">Утенкова К.О. Аудит : навч. </w:t>
      </w:r>
      <w:proofErr w:type="gramStart"/>
      <w:r w:rsidRPr="00DC572B">
        <w:rPr>
          <w:rFonts w:ascii="Times New Roman" w:hAnsi="Times New Roman"/>
          <w:sz w:val="28"/>
          <w:szCs w:val="28"/>
          <w:lang w:val="uk-UA"/>
        </w:rPr>
        <w:t>п</w:t>
      </w:r>
      <w:r w:rsidRPr="00DC572B">
        <w:rPr>
          <w:rFonts w:ascii="Times New Roman" w:hAnsi="Times New Roman"/>
          <w:sz w:val="28"/>
          <w:szCs w:val="28"/>
        </w:rPr>
        <w:t>ос</w:t>
      </w:r>
      <w:proofErr w:type="gramEnd"/>
      <w:r w:rsidRPr="00DC572B">
        <w:rPr>
          <w:rFonts w:ascii="Times New Roman" w:hAnsi="Times New Roman"/>
          <w:sz w:val="28"/>
          <w:szCs w:val="28"/>
        </w:rPr>
        <w:t>іб</w:t>
      </w:r>
      <w:r w:rsidRPr="00DC572B">
        <w:rPr>
          <w:rFonts w:ascii="Times New Roman" w:hAnsi="Times New Roman"/>
          <w:sz w:val="28"/>
          <w:szCs w:val="28"/>
          <w:lang w:val="uk-UA"/>
        </w:rPr>
        <w:t>.</w:t>
      </w:r>
      <w:r w:rsidRPr="00DC572B">
        <w:rPr>
          <w:rFonts w:ascii="Times New Roman" w:hAnsi="Times New Roman"/>
          <w:sz w:val="28"/>
          <w:szCs w:val="28"/>
        </w:rPr>
        <w:t xml:space="preserve"> [Текст]</w:t>
      </w:r>
      <w:r w:rsidRPr="00DC572B">
        <w:rPr>
          <w:rFonts w:ascii="Times New Roman" w:hAnsi="Times New Roman"/>
          <w:sz w:val="28"/>
          <w:szCs w:val="28"/>
          <w:lang w:val="uk-UA"/>
        </w:rPr>
        <w:t xml:space="preserve"> </w:t>
      </w:r>
      <w:r w:rsidRPr="00DC572B">
        <w:rPr>
          <w:rFonts w:ascii="Times New Roman" w:hAnsi="Times New Roman"/>
          <w:sz w:val="28"/>
          <w:szCs w:val="28"/>
        </w:rPr>
        <w:t>/ К.О. Утенкова. – К.</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Алерта, 2011. – 408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Фабіянська В</w:t>
      </w:r>
      <w:r w:rsidRPr="00DC572B">
        <w:rPr>
          <w:rFonts w:ascii="Times New Roman" w:hAnsi="Times New Roman"/>
          <w:sz w:val="28"/>
          <w:szCs w:val="28"/>
          <w:lang w:val="uk-UA"/>
        </w:rPr>
        <w:t>.</w:t>
      </w:r>
      <w:r w:rsidRPr="00DC572B">
        <w:rPr>
          <w:rFonts w:ascii="Times New Roman" w:hAnsi="Times New Roman"/>
          <w:sz w:val="28"/>
          <w:szCs w:val="28"/>
        </w:rPr>
        <w:t>Ю. Аудит виробничих запасів: організаційні та</w:t>
      </w:r>
      <w:r w:rsidRPr="00DC572B">
        <w:rPr>
          <w:rFonts w:ascii="Times New Roman" w:hAnsi="Times New Roman"/>
          <w:sz w:val="28"/>
          <w:szCs w:val="28"/>
          <w:lang w:val="uk-UA"/>
        </w:rPr>
        <w:t xml:space="preserve"> </w:t>
      </w:r>
      <w:r w:rsidRPr="00DC572B">
        <w:rPr>
          <w:rFonts w:ascii="Times New Roman" w:hAnsi="Times New Roman"/>
          <w:sz w:val="28"/>
          <w:szCs w:val="28"/>
        </w:rPr>
        <w:t>методичні аспекти [Електронний ресурс] / В.Ю. Фабіянська, О.Г. Пацар //</w:t>
      </w:r>
      <w:r w:rsidRPr="00DC572B">
        <w:rPr>
          <w:rFonts w:ascii="Times New Roman" w:hAnsi="Times New Roman"/>
          <w:sz w:val="28"/>
          <w:szCs w:val="28"/>
          <w:lang w:val="uk-UA"/>
        </w:rPr>
        <w:t xml:space="preserve"> </w:t>
      </w:r>
      <w:r w:rsidRPr="00DC572B">
        <w:rPr>
          <w:rFonts w:ascii="Times New Roman" w:hAnsi="Times New Roman"/>
          <w:sz w:val="28"/>
          <w:szCs w:val="28"/>
        </w:rPr>
        <w:t>Ефективна економіка. – 2017. – № 4. – Режим доступу</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http://www.economy.nayka.com.ua/?op=1&amp;z=5546.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Фабіянська В.Ю. Облікова політика сільськогосподарських підприємств [Текст] / В.Ю. Фабіянська // Економіка АПК. – 2006. - № 12. – С. 105-110.</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rPr>
      </w:pPr>
      <w:r w:rsidRPr="00DC572B">
        <w:rPr>
          <w:rFonts w:ascii="Times New Roman" w:hAnsi="Times New Roman"/>
          <w:sz w:val="28"/>
          <w:szCs w:val="28"/>
        </w:rPr>
        <w:t xml:space="preserve">Федченко Т.В. Теоретичні аспекти аналізу виробничих запасів </w:t>
      </w:r>
      <w:proofErr w:type="gramStart"/>
      <w:r w:rsidRPr="00DC572B">
        <w:rPr>
          <w:rFonts w:ascii="Times New Roman" w:hAnsi="Times New Roman"/>
          <w:sz w:val="28"/>
          <w:szCs w:val="28"/>
        </w:rPr>
        <w:t>п</w:t>
      </w:r>
      <w:proofErr w:type="gramEnd"/>
      <w:r w:rsidRPr="00DC572B">
        <w:rPr>
          <w:rFonts w:ascii="Times New Roman" w:hAnsi="Times New Roman"/>
          <w:sz w:val="28"/>
          <w:szCs w:val="28"/>
        </w:rPr>
        <w:t>ідприємства / Т.В.</w:t>
      </w:r>
      <w:r w:rsidRPr="00DC572B">
        <w:rPr>
          <w:rFonts w:ascii="Times New Roman" w:hAnsi="Times New Roman"/>
          <w:sz w:val="28"/>
          <w:szCs w:val="28"/>
          <w:lang w:val="uk-UA"/>
        </w:rPr>
        <w:t xml:space="preserve"> </w:t>
      </w:r>
      <w:r w:rsidRPr="00DC572B">
        <w:rPr>
          <w:rFonts w:ascii="Times New Roman" w:hAnsi="Times New Roman"/>
          <w:sz w:val="28"/>
          <w:szCs w:val="28"/>
        </w:rPr>
        <w:t>Федченко, М.С. Махов [Електронний ресурс] // Перспективные инновации в науке, образовании, производстве и транспорте 2011. Сборник научных трудов SWorld. Материалы международной научно-практической интернет конференции (19 по 30 июня 2012 г.). – Выпуск 2. Том 19. – Одесса: КУПРИЕНКО, 2012. – 107 с. - Режим доступу: http://sworld.com.ua/konfer27/100.pdf.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en-US"/>
        </w:rPr>
      </w:pPr>
      <w:r w:rsidRPr="00DC572B">
        <w:rPr>
          <w:rFonts w:ascii="Times New Roman" w:hAnsi="Times New Roman"/>
          <w:sz w:val="28"/>
          <w:szCs w:val="28"/>
        </w:rPr>
        <w:t>Хлипальская В. учет поступления и хранения запасов оборотного капитала предприятия в принятии управленческих решений</w:t>
      </w:r>
      <w:r w:rsidRPr="00DC572B">
        <w:rPr>
          <w:rFonts w:ascii="Times New Roman" w:hAnsi="Times New Roman"/>
          <w:sz w:val="28"/>
          <w:szCs w:val="28"/>
          <w:lang w:val="uk-UA"/>
        </w:rPr>
        <w:t xml:space="preserve"> </w:t>
      </w:r>
      <w:r w:rsidRPr="00DC572B">
        <w:rPr>
          <w:rFonts w:ascii="Times New Roman" w:hAnsi="Times New Roman"/>
          <w:sz w:val="28"/>
          <w:szCs w:val="28"/>
        </w:rPr>
        <w:t>[Текст]</w:t>
      </w:r>
      <w:r w:rsidRPr="00DC572B">
        <w:rPr>
          <w:rFonts w:ascii="Times New Roman" w:hAnsi="Times New Roman"/>
          <w:sz w:val="28"/>
          <w:szCs w:val="28"/>
          <w:lang w:val="uk-UA"/>
        </w:rPr>
        <w:t xml:space="preserve"> </w:t>
      </w:r>
      <w:r w:rsidRPr="00DC572B">
        <w:rPr>
          <w:rFonts w:ascii="Times New Roman" w:hAnsi="Times New Roman"/>
          <w:sz w:val="28"/>
          <w:szCs w:val="28"/>
        </w:rPr>
        <w:t>/ В. Хлипальская // Бухгалтерский учет и аудит. – 2002.- №11. – С.37-43.</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Цуканов О.Ю. Економічна ефективність використання виробничих запасів в сільськогосподарських підприємств Кривоозерського району Миколаївської області / О.Ю. Цуканов, В.С. Ніценко // Економіка: реалії часу. – Одеса: ОНПУ. – 2012. – № 1 (2). – С. 11-19. </w:t>
      </w:r>
      <w:r w:rsidRPr="00DC572B">
        <w:rPr>
          <w:rFonts w:ascii="Times New Roman" w:hAnsi="Times New Roman"/>
          <w:sz w:val="28"/>
          <w:szCs w:val="28"/>
        </w:rPr>
        <w:t>[Електронний ресурс]. – Режим доступу</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w:t>
      </w:r>
      <w:r w:rsidRPr="00DC572B">
        <w:rPr>
          <w:rFonts w:ascii="Times New Roman" w:hAnsi="Times New Roman"/>
          <w:sz w:val="28"/>
          <w:szCs w:val="28"/>
          <w:lang w:val="uk-UA"/>
        </w:rPr>
        <w:t>https://economics.opu.ua/files/archive/2012/No1/11-18.pdf.</w:t>
      </w:r>
      <w:r w:rsidRPr="00DC572B">
        <w:rPr>
          <w:rFonts w:ascii="Times New Roman" w:hAnsi="Times New Roman"/>
          <w:sz w:val="28"/>
          <w:szCs w:val="28"/>
        </w:rPr>
        <w:t xml:space="preserve">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lastRenderedPageBreak/>
        <w:t xml:space="preserve">Чебанова Н.В. Бухгалтерський фінансовий </w:t>
      </w:r>
      <w:proofErr w:type="gramStart"/>
      <w:r w:rsidRPr="00DC572B">
        <w:rPr>
          <w:rFonts w:ascii="Times New Roman" w:hAnsi="Times New Roman"/>
          <w:sz w:val="28"/>
          <w:szCs w:val="28"/>
        </w:rPr>
        <w:t>обл</w:t>
      </w:r>
      <w:proofErr w:type="gramEnd"/>
      <w:r w:rsidRPr="00DC572B">
        <w:rPr>
          <w:rFonts w:ascii="Times New Roman" w:hAnsi="Times New Roman"/>
          <w:sz w:val="28"/>
          <w:szCs w:val="28"/>
        </w:rPr>
        <w:t>ік</w:t>
      </w:r>
      <w:r w:rsidRPr="00DC572B">
        <w:rPr>
          <w:rFonts w:ascii="Times New Roman" w:hAnsi="Times New Roman"/>
          <w:sz w:val="28"/>
          <w:szCs w:val="28"/>
          <w:lang w:val="uk-UA"/>
        </w:rPr>
        <w:t xml:space="preserve"> </w:t>
      </w:r>
      <w:r w:rsidRPr="00DC572B">
        <w:rPr>
          <w:rFonts w:ascii="Times New Roman" w:hAnsi="Times New Roman"/>
          <w:sz w:val="28"/>
          <w:szCs w:val="28"/>
        </w:rPr>
        <w:t>: навч. посіб.</w:t>
      </w:r>
      <w:r w:rsidRPr="00DC572B">
        <w:rPr>
          <w:rFonts w:ascii="Times New Roman" w:hAnsi="Times New Roman"/>
          <w:sz w:val="28"/>
          <w:szCs w:val="28"/>
          <w:lang w:val="uk-UA"/>
        </w:rPr>
        <w:t xml:space="preserve"> </w:t>
      </w:r>
      <w:r w:rsidRPr="00DC572B">
        <w:rPr>
          <w:rFonts w:ascii="Times New Roman" w:hAnsi="Times New Roman"/>
          <w:sz w:val="28"/>
          <w:szCs w:val="28"/>
        </w:rPr>
        <w:t>[Текст]</w:t>
      </w:r>
      <w:r w:rsidRPr="00DC572B">
        <w:rPr>
          <w:rFonts w:ascii="Times New Roman" w:hAnsi="Times New Roman"/>
          <w:sz w:val="28"/>
          <w:szCs w:val="28"/>
          <w:lang w:val="uk-UA"/>
        </w:rPr>
        <w:t xml:space="preserve"> </w:t>
      </w:r>
      <w:r w:rsidRPr="00DC572B">
        <w:rPr>
          <w:rFonts w:ascii="Times New Roman" w:hAnsi="Times New Roman"/>
          <w:sz w:val="28"/>
          <w:szCs w:val="28"/>
        </w:rPr>
        <w:t>/ Н.В. Чебанова,  Ю.А. Василенко– К.: Академія, 2007. – 480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Череп О.Г. Методика проведення аудиту запасів на великих промислових </w:t>
      </w:r>
      <w:proofErr w:type="gramStart"/>
      <w:r w:rsidRPr="00DC572B">
        <w:rPr>
          <w:rFonts w:ascii="Times New Roman" w:hAnsi="Times New Roman"/>
          <w:sz w:val="28"/>
          <w:szCs w:val="28"/>
        </w:rPr>
        <w:t>п</w:t>
      </w:r>
      <w:proofErr w:type="gramEnd"/>
      <w:r w:rsidRPr="00DC572B">
        <w:rPr>
          <w:rFonts w:ascii="Times New Roman" w:hAnsi="Times New Roman"/>
          <w:sz w:val="28"/>
          <w:szCs w:val="28"/>
        </w:rPr>
        <w:t>ідприємствах [Текст]</w:t>
      </w:r>
      <w:r w:rsidRPr="00DC572B">
        <w:rPr>
          <w:rFonts w:ascii="Times New Roman" w:hAnsi="Times New Roman"/>
          <w:sz w:val="28"/>
          <w:szCs w:val="28"/>
          <w:lang w:val="uk-UA"/>
        </w:rPr>
        <w:t xml:space="preserve"> </w:t>
      </w:r>
      <w:r w:rsidRPr="00DC572B">
        <w:rPr>
          <w:rFonts w:ascii="Times New Roman" w:hAnsi="Times New Roman"/>
          <w:sz w:val="28"/>
          <w:szCs w:val="28"/>
        </w:rPr>
        <w:t>/ О.Г. Череп, І.В. Буряк // Вісник ЖДТУ. Економічні науки. – 2010. – № 3(53). – С. 197–200.</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 xml:space="preserve">Чорнобай Л.І. Бізнес-процеси підприємства: загальна характеристика та економічна суть / Л.І. Чорнобай, О.І. Дума // Вісник Національного університету «Львівська політехніка». </w:t>
      </w:r>
      <w:r w:rsidRPr="00DC572B">
        <w:rPr>
          <w:rFonts w:ascii="Times New Roman" w:hAnsi="Times New Roman"/>
          <w:sz w:val="28"/>
          <w:szCs w:val="28"/>
        </w:rPr>
        <w:t xml:space="preserve">Менеджмент та </w:t>
      </w:r>
      <w:proofErr w:type="gramStart"/>
      <w:r w:rsidRPr="00DC572B">
        <w:rPr>
          <w:rFonts w:ascii="Times New Roman" w:hAnsi="Times New Roman"/>
          <w:sz w:val="28"/>
          <w:szCs w:val="28"/>
        </w:rPr>
        <w:t>п</w:t>
      </w:r>
      <w:proofErr w:type="gramEnd"/>
      <w:r w:rsidRPr="00DC572B">
        <w:rPr>
          <w:rFonts w:ascii="Times New Roman" w:hAnsi="Times New Roman"/>
          <w:sz w:val="28"/>
          <w:szCs w:val="28"/>
        </w:rPr>
        <w:t>ідприємництво в Україні: етапи становлення і проблеми розвитку. – 2013. – № 769. – С. 125-131. – Режим доступу: http://nbuv.gov.ua/j-pdf/VNULPM_2013_769_20.pdf.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Экономический анализ хозяйственной деятельности предприятий и обьединений [Текст]</w:t>
      </w:r>
      <w:r w:rsidRPr="00DC572B">
        <w:rPr>
          <w:rFonts w:ascii="Times New Roman" w:hAnsi="Times New Roman"/>
          <w:sz w:val="28"/>
          <w:szCs w:val="28"/>
          <w:lang w:val="uk-UA"/>
        </w:rPr>
        <w:t xml:space="preserve"> </w:t>
      </w:r>
      <w:r w:rsidRPr="00DC572B">
        <w:rPr>
          <w:rFonts w:ascii="Times New Roman" w:hAnsi="Times New Roman"/>
          <w:sz w:val="28"/>
          <w:szCs w:val="28"/>
        </w:rPr>
        <w:t>/ под ред. С. Б. Барнгольц, Г. М. Тация. – М.: Финансы и статистика, 1986. – 407 с.</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rPr>
        <w:t xml:space="preserve">Юшко Т.І. Особливості аналізу матеріальних запасів на </w:t>
      </w:r>
      <w:proofErr w:type="gramStart"/>
      <w:r w:rsidRPr="00DC572B">
        <w:rPr>
          <w:rFonts w:ascii="Times New Roman" w:hAnsi="Times New Roman"/>
          <w:sz w:val="28"/>
          <w:szCs w:val="28"/>
        </w:rPr>
        <w:t>п</w:t>
      </w:r>
      <w:proofErr w:type="gramEnd"/>
      <w:r w:rsidRPr="00DC572B">
        <w:rPr>
          <w:rFonts w:ascii="Times New Roman" w:hAnsi="Times New Roman"/>
          <w:sz w:val="28"/>
          <w:szCs w:val="28"/>
        </w:rPr>
        <w:t>ідприємствах промисловості / Т.І. Юшко, Т.Г. Одажіу // Матеріали конференції «Научный прогресс на рубеже тысячелетий». Экономические науки [Електронний ресурс]. – Режим доступу</w:t>
      </w:r>
      <w:proofErr w:type="gramStart"/>
      <w:r w:rsidRPr="00DC572B">
        <w:rPr>
          <w:rFonts w:ascii="Times New Roman" w:hAnsi="Times New Roman"/>
          <w:sz w:val="28"/>
          <w:szCs w:val="28"/>
        </w:rPr>
        <w:t xml:space="preserve"> :</w:t>
      </w:r>
      <w:proofErr w:type="gramEnd"/>
      <w:r w:rsidRPr="00DC572B">
        <w:rPr>
          <w:rFonts w:ascii="Times New Roman" w:hAnsi="Times New Roman"/>
          <w:sz w:val="28"/>
          <w:szCs w:val="28"/>
        </w:rPr>
        <w:t xml:space="preserve"> http://www.rusnauka.com/16_NPRT_2009/Economics/46422.doc.htm. – Назва з екрану.</w:t>
      </w:r>
    </w:p>
    <w:p w:rsidR="00DC572B" w:rsidRPr="00DC572B" w:rsidRDefault="00DC572B" w:rsidP="00DC572B">
      <w:pPr>
        <w:numPr>
          <w:ilvl w:val="0"/>
          <w:numId w:val="1"/>
        </w:numPr>
        <w:tabs>
          <w:tab w:val="left" w:pos="1276"/>
        </w:tabs>
        <w:spacing w:after="0" w:line="360" w:lineRule="auto"/>
        <w:ind w:firstLine="709"/>
        <w:jc w:val="both"/>
        <w:rPr>
          <w:rFonts w:ascii="Times New Roman" w:hAnsi="Times New Roman"/>
          <w:sz w:val="28"/>
          <w:szCs w:val="28"/>
          <w:lang w:val="uk-UA"/>
        </w:rPr>
      </w:pPr>
      <w:r w:rsidRPr="00DC572B">
        <w:rPr>
          <w:rFonts w:ascii="Times New Roman" w:hAnsi="Times New Roman"/>
          <w:sz w:val="28"/>
          <w:szCs w:val="28"/>
          <w:lang w:val="uk-UA"/>
        </w:rPr>
        <w:t>Янчук В. І. Сучасні проблеми вдосконалення ведення обліку виробничих запасів на підприємстві [Текст] / В. І. Янчук, О. В. Кипоренко // Збірник наукових праць ВНАУ . – 2012. – № 3. – С. 250-255.</w:t>
      </w:r>
    </w:p>
    <w:p w:rsidR="00DC572B" w:rsidRPr="00DC572B" w:rsidRDefault="00DC572B" w:rsidP="00DC572B">
      <w:pPr>
        <w:spacing w:line="360" w:lineRule="auto"/>
        <w:rPr>
          <w:lang w:val="uk-UA"/>
        </w:rPr>
      </w:pPr>
      <w:bookmarkStart w:id="0" w:name="_GoBack"/>
      <w:bookmarkEnd w:id="0"/>
    </w:p>
    <w:sectPr w:rsidR="00DC572B" w:rsidRPr="00DC572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BatangChe">
    <w:panose1 w:val="02030609000101010101"/>
    <w:charset w:val="81"/>
    <w:family w:val="modern"/>
    <w:pitch w:val="fixed"/>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F42A24"/>
    <w:multiLevelType w:val="hybridMultilevel"/>
    <w:tmpl w:val="20BAC1CE"/>
    <w:lvl w:ilvl="0" w:tplc="7FFA0A58">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032"/>
    <w:rsid w:val="001A728C"/>
    <w:rsid w:val="002C1032"/>
    <w:rsid w:val="00DC572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572B"/>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4">
    <w:name w:val="Style4"/>
    <w:basedOn w:val="a"/>
    <w:rsid w:val="00DC572B"/>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ListParagraph1">
    <w:name w:val="List Paragraph1"/>
    <w:basedOn w:val="a"/>
    <w:qFormat/>
    <w:rsid w:val="00DC572B"/>
    <w:pPr>
      <w:ind w:left="720"/>
      <w:contextualSpacing/>
    </w:pPr>
    <w:rPr>
      <w:rFonts w:eastAsia="Times New Roman"/>
    </w:rPr>
  </w:style>
  <w:style w:type="character" w:customStyle="1" w:styleId="FontStyle17">
    <w:name w:val="Font Style17"/>
    <w:basedOn w:val="a0"/>
    <w:rsid w:val="00DC572B"/>
    <w:rPr>
      <w:rFonts w:ascii="Times New Roman" w:hAnsi="Times New Roman" w:cs="Times New Roman" w:hint="default"/>
      <w:sz w:val="28"/>
      <w:szCs w:val="28"/>
    </w:rPr>
  </w:style>
  <w:style w:type="table" w:styleId="a3">
    <w:name w:val="Table Grid"/>
    <w:basedOn w:val="a1"/>
    <w:uiPriority w:val="59"/>
    <w:rsid w:val="00DC572B"/>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semiHidden/>
    <w:unhideWhenUsed/>
    <w:rsid w:val="00DC572B"/>
    <w:pPr>
      <w:spacing w:before="100" w:beforeAutospacing="1" w:after="100" w:afterAutospacing="1" w:line="240" w:lineRule="auto"/>
    </w:pPr>
    <w:rPr>
      <w:rFonts w:ascii="Tahoma" w:eastAsia="Times New Roman" w:hAnsi="Tahoma" w:cs="Tahoma"/>
      <w:color w:val="200F03"/>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572B"/>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4">
    <w:name w:val="Style4"/>
    <w:basedOn w:val="a"/>
    <w:rsid w:val="00DC572B"/>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ListParagraph1">
    <w:name w:val="List Paragraph1"/>
    <w:basedOn w:val="a"/>
    <w:qFormat/>
    <w:rsid w:val="00DC572B"/>
    <w:pPr>
      <w:ind w:left="720"/>
      <w:contextualSpacing/>
    </w:pPr>
    <w:rPr>
      <w:rFonts w:eastAsia="Times New Roman"/>
    </w:rPr>
  </w:style>
  <w:style w:type="character" w:customStyle="1" w:styleId="FontStyle17">
    <w:name w:val="Font Style17"/>
    <w:basedOn w:val="a0"/>
    <w:rsid w:val="00DC572B"/>
    <w:rPr>
      <w:rFonts w:ascii="Times New Roman" w:hAnsi="Times New Roman" w:cs="Times New Roman" w:hint="default"/>
      <w:sz w:val="28"/>
      <w:szCs w:val="28"/>
    </w:rPr>
  </w:style>
  <w:style w:type="table" w:styleId="a3">
    <w:name w:val="Table Grid"/>
    <w:basedOn w:val="a1"/>
    <w:uiPriority w:val="59"/>
    <w:rsid w:val="00DC572B"/>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semiHidden/>
    <w:unhideWhenUsed/>
    <w:rsid w:val="00DC572B"/>
    <w:pPr>
      <w:spacing w:before="100" w:beforeAutospacing="1" w:after="100" w:afterAutospacing="1" w:line="240" w:lineRule="auto"/>
    </w:pPr>
    <w:rPr>
      <w:rFonts w:ascii="Tahoma" w:eastAsia="Times New Roman" w:hAnsi="Tahoma" w:cs="Tahoma"/>
      <w:color w:val="200F03"/>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9510688">
      <w:bodyDiv w:val="1"/>
      <w:marLeft w:val="0"/>
      <w:marRight w:val="0"/>
      <w:marTop w:val="0"/>
      <w:marBottom w:val="0"/>
      <w:divBdr>
        <w:top w:val="none" w:sz="0" w:space="0" w:color="auto"/>
        <w:left w:val="none" w:sz="0" w:space="0" w:color="auto"/>
        <w:bottom w:val="none" w:sz="0" w:space="0" w:color="auto"/>
        <w:right w:val="none" w:sz="0" w:space="0" w:color="auto"/>
      </w:divBdr>
    </w:div>
    <w:div w:id="1502357092">
      <w:bodyDiv w:val="1"/>
      <w:marLeft w:val="0"/>
      <w:marRight w:val="0"/>
      <w:marTop w:val="0"/>
      <w:marBottom w:val="0"/>
      <w:divBdr>
        <w:top w:val="none" w:sz="0" w:space="0" w:color="auto"/>
        <w:left w:val="none" w:sz="0" w:space="0" w:color="auto"/>
        <w:bottom w:val="none" w:sz="0" w:space="0" w:color="auto"/>
        <w:right w:val="none" w:sz="0" w:space="0" w:color="auto"/>
      </w:divBdr>
    </w:div>
    <w:div w:id="1857386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26</Pages>
  <Words>27508</Words>
  <Characters>15681</Characters>
  <Application>Microsoft Office Word</Application>
  <DocSecurity>0</DocSecurity>
  <Lines>130</Lines>
  <Paragraphs>86</Paragraphs>
  <ScaleCrop>false</ScaleCrop>
  <Company/>
  <LinksUpToDate>false</LinksUpToDate>
  <CharactersWithSpaces>43103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2019-11-28T13:24:00Z</dcterms:created>
  <dcterms:modified xsi:type="dcterms:W3CDTF">2019-11-28T13:30:00Z</dcterms:modified>
</cp:coreProperties>
</file>