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208E" w:rsidRPr="0043208E" w:rsidRDefault="0043208E" w:rsidP="0043208E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43208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Одеський національний університет імені І. І. Мечникова</w:t>
      </w:r>
    </w:p>
    <w:p w:rsidR="0043208E" w:rsidRPr="0043208E" w:rsidRDefault="0043208E" w:rsidP="0043208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43208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(повне найменування вищого навчального закладу)</w:t>
      </w:r>
    </w:p>
    <w:p w:rsidR="0043208E" w:rsidRPr="0043208E" w:rsidRDefault="0043208E" w:rsidP="0043208E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43208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Факультет психології та соціальної роботи</w:t>
      </w:r>
    </w:p>
    <w:p w:rsidR="0043208E" w:rsidRPr="0043208E" w:rsidRDefault="0043208E" w:rsidP="0043208E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val="uk-UA" w:eastAsia="uk-UA"/>
        </w:rPr>
      </w:pPr>
      <w:r w:rsidRPr="0043208E">
        <w:rPr>
          <w:rFonts w:ascii="Times New Roman" w:eastAsia="Times New Roman" w:hAnsi="Times New Roman" w:cs="Times New Roman"/>
          <w:sz w:val="18"/>
          <w:szCs w:val="18"/>
          <w:lang w:val="uk-UA" w:eastAsia="uk-UA"/>
        </w:rPr>
        <w:t>(повне найменування інституту/факультету)</w:t>
      </w:r>
    </w:p>
    <w:p w:rsidR="0043208E" w:rsidRPr="0043208E" w:rsidRDefault="0043208E" w:rsidP="0043208E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43208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Кафедра </w:t>
      </w:r>
      <w:r w:rsidRPr="0043208E">
        <w:rPr>
          <w:rFonts w:ascii="Times New Roman" w:eastAsia="Times New Roman" w:hAnsi="Times New Roman" w:cs="Times New Roman"/>
          <w:sz w:val="28"/>
          <w:szCs w:val="28"/>
          <w:lang w:eastAsia="uk-UA"/>
        </w:rPr>
        <w:t>загально</w:t>
      </w:r>
      <w:r w:rsidRPr="0043208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ї психології та психології розвитку особистості</w:t>
      </w:r>
    </w:p>
    <w:p w:rsidR="0043208E" w:rsidRPr="0043208E" w:rsidRDefault="0043208E" w:rsidP="0043208E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val="uk-UA" w:eastAsia="uk-UA"/>
        </w:rPr>
      </w:pPr>
      <w:r w:rsidRPr="0043208E">
        <w:rPr>
          <w:rFonts w:ascii="Times New Roman" w:eastAsia="Times New Roman" w:hAnsi="Times New Roman" w:cs="Times New Roman"/>
          <w:sz w:val="18"/>
          <w:szCs w:val="18"/>
          <w:lang w:val="uk-UA" w:eastAsia="uk-UA"/>
        </w:rPr>
        <w:t>(повна назва кафедри)</w:t>
      </w:r>
    </w:p>
    <w:p w:rsidR="0043208E" w:rsidRPr="0043208E" w:rsidRDefault="0043208E" w:rsidP="004320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val="uk-UA" w:eastAsia="uk-UA"/>
        </w:rPr>
      </w:pPr>
    </w:p>
    <w:p w:rsidR="0043208E" w:rsidRPr="0043208E" w:rsidRDefault="0043208E" w:rsidP="004320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uk-UA"/>
        </w:rPr>
      </w:pPr>
      <w:r w:rsidRPr="0043208E">
        <w:rPr>
          <w:rFonts w:ascii="Times New Roman" w:eastAsia="Times New Roman" w:hAnsi="Times New Roman" w:cs="Times New Roman"/>
          <w:b/>
          <w:sz w:val="32"/>
          <w:szCs w:val="32"/>
          <w:lang w:val="uk-UA" w:eastAsia="uk-UA"/>
        </w:rPr>
        <w:t>Дипломна робота</w:t>
      </w:r>
    </w:p>
    <w:p w:rsidR="0043208E" w:rsidRPr="0043208E" w:rsidRDefault="0043208E" w:rsidP="0043208E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43208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ab/>
        <w:t xml:space="preserve">на здобуття </w:t>
      </w:r>
      <w:r w:rsidR="00DF02A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освітньо-кваліфікаційного рівня </w:t>
      </w:r>
      <w:r w:rsidRPr="0043208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«бакалавр»</w:t>
      </w:r>
    </w:p>
    <w:p w:rsidR="0043208E" w:rsidRPr="0043208E" w:rsidRDefault="0043208E" w:rsidP="0043208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43208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на тему: </w:t>
      </w:r>
      <w:r w:rsidRPr="0043208E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«</w:t>
      </w:r>
      <w:r w:rsidRPr="0043208E">
        <w:rPr>
          <w:rFonts w:ascii="Times New Roman" w:eastAsia="Calibri" w:hAnsi="Times New Roman" w:cs="Times New Roman"/>
          <w:b/>
          <w:sz w:val="28"/>
          <w:szCs w:val="28"/>
          <w:lang w:val="uk-UA" w:eastAsia="uk-UA"/>
        </w:rPr>
        <w:t>Особливості долаючої поведінки в осіб з різними типами характеру</w:t>
      </w:r>
      <w:r w:rsidRPr="0043208E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»</w:t>
      </w:r>
    </w:p>
    <w:p w:rsidR="0043208E" w:rsidRPr="0043208E" w:rsidRDefault="0043208E" w:rsidP="0043208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43208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«</w:t>
      </w:r>
      <w:r w:rsidRPr="0043208E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Features of coping behavior </w:t>
      </w:r>
      <w:r w:rsidRPr="0043208E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in</w:t>
      </w:r>
      <w:r w:rsidRPr="0043208E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pe</w:t>
      </w:r>
      <w:r w:rsidRPr="0043208E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rsons</w:t>
      </w:r>
      <w:r w:rsidRPr="0043208E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with different types of character</w:t>
      </w:r>
      <w:r w:rsidRPr="0043208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</w:t>
      </w:r>
    </w:p>
    <w:p w:rsidR="0043208E" w:rsidRPr="0043208E" w:rsidRDefault="0043208E" w:rsidP="0043208E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uk-UA"/>
        </w:rPr>
      </w:pPr>
    </w:p>
    <w:p w:rsidR="0043208E" w:rsidRPr="0043208E" w:rsidRDefault="0043208E" w:rsidP="0043208E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uk-UA"/>
        </w:rPr>
      </w:pPr>
    </w:p>
    <w:p w:rsidR="0043208E" w:rsidRPr="0043208E" w:rsidRDefault="0043208E" w:rsidP="0043208E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uk-UA"/>
        </w:rPr>
      </w:pPr>
    </w:p>
    <w:p w:rsidR="0043208E" w:rsidRPr="0043208E" w:rsidRDefault="0043208E" w:rsidP="001F6279">
      <w:pPr>
        <w:spacing w:after="0" w:line="360" w:lineRule="auto"/>
        <w:ind w:left="340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43208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Виконала: студентка денної форми навчання</w:t>
      </w:r>
    </w:p>
    <w:p w:rsidR="0043208E" w:rsidRPr="0043208E" w:rsidRDefault="0043208E" w:rsidP="001F6279">
      <w:pPr>
        <w:spacing w:after="0" w:line="360" w:lineRule="auto"/>
        <w:ind w:left="3402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43208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напрям підготовки 6.030102  Психологія </w:t>
      </w:r>
    </w:p>
    <w:p w:rsidR="0043208E" w:rsidRPr="0043208E" w:rsidRDefault="0043208E" w:rsidP="001F6279">
      <w:pPr>
        <w:spacing w:after="0" w:line="360" w:lineRule="auto"/>
        <w:ind w:left="3402"/>
        <w:jc w:val="both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43208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Янковська Крістіна Всеволодівна</w:t>
      </w:r>
    </w:p>
    <w:p w:rsidR="0043208E" w:rsidRPr="0043208E" w:rsidRDefault="0043208E" w:rsidP="001F6279">
      <w:pPr>
        <w:spacing w:after="0" w:line="360" w:lineRule="auto"/>
        <w:ind w:left="3402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43208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Керівник  к.психол.н., доц. Чачко С.Л ________</w:t>
      </w:r>
    </w:p>
    <w:p w:rsidR="0043208E" w:rsidRPr="0043208E" w:rsidRDefault="0043208E" w:rsidP="001F6279">
      <w:pPr>
        <w:tabs>
          <w:tab w:val="left" w:pos="5245"/>
          <w:tab w:val="right" w:pos="9355"/>
        </w:tabs>
        <w:spacing w:before="120" w:after="0" w:line="360" w:lineRule="auto"/>
        <w:ind w:left="3402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43208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Рецензент  к.психол.н., доц. Дементьєва К.Г</w:t>
      </w:r>
    </w:p>
    <w:p w:rsidR="0043208E" w:rsidRPr="0043208E" w:rsidRDefault="0043208E" w:rsidP="0043208E">
      <w:pPr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bookmarkStart w:id="0" w:name="_gjdgxs" w:colFirst="0" w:colLast="0"/>
      <w:bookmarkEnd w:id="0"/>
    </w:p>
    <w:p w:rsidR="0043208E" w:rsidRPr="0043208E" w:rsidRDefault="0043208E" w:rsidP="0043208E">
      <w:pPr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tbl>
      <w:tblPr>
        <w:tblW w:w="9868" w:type="dxa"/>
        <w:jc w:val="center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43208E" w:rsidRPr="0043208E" w:rsidTr="00810055">
        <w:trPr>
          <w:jc w:val="center"/>
        </w:trPr>
        <w:tc>
          <w:tcPr>
            <w:tcW w:w="5082" w:type="dxa"/>
          </w:tcPr>
          <w:p w:rsidR="0043208E" w:rsidRPr="0043208E" w:rsidRDefault="0043208E" w:rsidP="0043208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43208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Рекомендовано до захисту:</w:t>
            </w:r>
          </w:p>
          <w:p w:rsidR="0043208E" w:rsidRPr="0043208E" w:rsidRDefault="0043208E" w:rsidP="0043208E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43208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Протокол засідання кафедри</w:t>
            </w:r>
          </w:p>
          <w:p w:rsidR="0043208E" w:rsidRPr="0043208E" w:rsidRDefault="0043208E" w:rsidP="0043208E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43208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№ 9 від 15.05.2019 р. </w:t>
            </w:r>
          </w:p>
          <w:p w:rsidR="0043208E" w:rsidRPr="0043208E" w:rsidRDefault="0043208E" w:rsidP="0043208E">
            <w:pPr>
              <w:spacing w:before="60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43208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Завідувач кафедри</w:t>
            </w:r>
          </w:p>
          <w:p w:rsidR="0043208E" w:rsidRPr="0043208E" w:rsidRDefault="0043208E" w:rsidP="0043208E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uk-UA"/>
              </w:rPr>
            </w:pPr>
            <w:r w:rsidRPr="0043208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uk-UA"/>
              </w:rPr>
              <w:tab/>
            </w:r>
            <w:r w:rsidRPr="0043208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             Кіреєва З.О</w:t>
            </w:r>
          </w:p>
          <w:p w:rsidR="0043208E" w:rsidRPr="0043208E" w:rsidRDefault="0043208E" w:rsidP="0043208E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</w:pPr>
            <w:r w:rsidRPr="0043208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  <w:tab/>
              <w:t>(підпис)</w:t>
            </w:r>
            <w:r w:rsidRPr="0043208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  <w:tab/>
            </w:r>
          </w:p>
        </w:tc>
        <w:tc>
          <w:tcPr>
            <w:tcW w:w="4786" w:type="dxa"/>
          </w:tcPr>
          <w:p w:rsidR="0043208E" w:rsidRPr="0043208E" w:rsidRDefault="0043208E" w:rsidP="0043208E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43208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Захищено на засіданні ЕК №  </w:t>
            </w:r>
          </w:p>
          <w:p w:rsidR="0043208E" w:rsidRPr="0043208E" w:rsidRDefault="0043208E" w:rsidP="0043208E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43208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протокол №    від     .      .2019 р.</w:t>
            </w:r>
            <w:r w:rsidRPr="0043208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ab/>
            </w:r>
          </w:p>
          <w:p w:rsidR="0043208E" w:rsidRPr="0043208E" w:rsidRDefault="0043208E" w:rsidP="0043208E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43208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Оцінка______________/___</w:t>
            </w:r>
            <w:r w:rsidRPr="0043208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  <w:tab/>
            </w:r>
            <w:r w:rsidRPr="0043208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___/_____</w:t>
            </w:r>
          </w:p>
          <w:p w:rsidR="0043208E" w:rsidRPr="0043208E" w:rsidRDefault="0043208E" w:rsidP="004320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</w:pPr>
            <w:r w:rsidRPr="0043208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  <w:t>(за національною шкалою/шкалою ЕСТS/ бали)</w:t>
            </w:r>
          </w:p>
          <w:p w:rsidR="0043208E" w:rsidRPr="0043208E" w:rsidRDefault="0043208E" w:rsidP="0043208E">
            <w:pPr>
              <w:spacing w:before="36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43208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Голова ЕК</w:t>
            </w:r>
          </w:p>
          <w:p w:rsidR="0043208E" w:rsidRPr="0043208E" w:rsidRDefault="0043208E" w:rsidP="0043208E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8"/>
                <w:szCs w:val="28"/>
                <w:lang w:val="uk-UA" w:eastAsia="uk-UA"/>
              </w:rPr>
            </w:pPr>
            <w:r w:rsidRPr="0043208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uk-UA"/>
              </w:rPr>
              <w:tab/>
            </w:r>
            <w:r w:rsidRPr="0043208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Якупов В.А. </w:t>
            </w:r>
            <w:r w:rsidRPr="0043208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  <w:t>(підпис)</w:t>
            </w:r>
            <w:r w:rsidRPr="0043208E"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  <w:tab/>
            </w:r>
          </w:p>
        </w:tc>
      </w:tr>
      <w:tr w:rsidR="0043208E" w:rsidRPr="0043208E" w:rsidTr="00810055">
        <w:trPr>
          <w:jc w:val="center"/>
        </w:trPr>
        <w:tc>
          <w:tcPr>
            <w:tcW w:w="5082" w:type="dxa"/>
          </w:tcPr>
          <w:p w:rsidR="0043208E" w:rsidRPr="0043208E" w:rsidRDefault="0043208E" w:rsidP="0043208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4786" w:type="dxa"/>
          </w:tcPr>
          <w:p w:rsidR="0043208E" w:rsidRPr="0043208E" w:rsidRDefault="0043208E" w:rsidP="0043208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</w:tr>
    </w:tbl>
    <w:p w:rsidR="0043208E" w:rsidRPr="0043208E" w:rsidRDefault="0043208E" w:rsidP="004320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43208E" w:rsidRPr="0043208E" w:rsidRDefault="0043208E" w:rsidP="004320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43208E" w:rsidRDefault="0043208E" w:rsidP="0043208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43208E" w:rsidRPr="0043208E" w:rsidRDefault="0043208E" w:rsidP="0043208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B06DFD" w:rsidRPr="0043208E" w:rsidRDefault="0043208E" w:rsidP="004320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43208E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Одеса – 201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9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eastAsia="en-US"/>
        </w:rPr>
        <w:id w:val="1412898535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</w:rPr>
      </w:sdtEndPr>
      <w:sdtContent>
        <w:p w:rsidR="001F6279" w:rsidRDefault="001F6279" w:rsidP="00B06DFD">
          <w:pPr>
            <w:pStyle w:val="ac"/>
            <w:spacing w:before="0" w:line="360" w:lineRule="auto"/>
            <w:jc w:val="center"/>
            <w:rPr>
              <w:rFonts w:asciiTheme="minorHAnsi" w:eastAsiaTheme="minorHAnsi" w:hAnsiTheme="minorHAnsi" w:cstheme="minorBidi"/>
              <w:b w:val="0"/>
              <w:bCs w:val="0"/>
              <w:color w:val="auto"/>
              <w:sz w:val="22"/>
              <w:szCs w:val="22"/>
              <w:lang w:val="uk-UA" w:eastAsia="en-US"/>
            </w:rPr>
          </w:pPr>
        </w:p>
        <w:p w:rsidR="00B06DFD" w:rsidRDefault="00B06DFD" w:rsidP="00B06DFD">
          <w:pPr>
            <w:pStyle w:val="ac"/>
            <w:spacing w:before="0" w:line="360" w:lineRule="auto"/>
            <w:jc w:val="center"/>
            <w:rPr>
              <w:rFonts w:ascii="Times New Roman" w:hAnsi="Times New Roman" w:cs="Times New Roman"/>
              <w:color w:val="000000" w:themeColor="text1"/>
              <w:lang w:val="uk-UA"/>
            </w:rPr>
          </w:pPr>
          <w:r w:rsidRPr="00B06DFD">
            <w:rPr>
              <w:rFonts w:ascii="Times New Roman" w:hAnsi="Times New Roman" w:cs="Times New Roman"/>
              <w:color w:val="000000" w:themeColor="text1"/>
            </w:rPr>
            <w:t>ЗМ</w:t>
          </w:r>
          <w:r w:rsidRPr="00B06DFD">
            <w:rPr>
              <w:rFonts w:ascii="Times New Roman" w:hAnsi="Times New Roman" w:cs="Times New Roman"/>
              <w:color w:val="000000" w:themeColor="text1"/>
              <w:lang w:val="uk-UA"/>
            </w:rPr>
            <w:t>ІСТ</w:t>
          </w:r>
        </w:p>
        <w:p w:rsidR="00B06DFD" w:rsidRPr="00B06DFD" w:rsidRDefault="00B06DFD" w:rsidP="00B06DFD">
          <w:pPr>
            <w:rPr>
              <w:lang w:val="uk-UA" w:eastAsia="ru-RU"/>
            </w:rPr>
          </w:pPr>
        </w:p>
        <w:p w:rsidR="002B0016" w:rsidRPr="002B0016" w:rsidRDefault="004D4699" w:rsidP="002B0016">
          <w:pPr>
            <w:pStyle w:val="17"/>
            <w:tabs>
              <w:tab w:val="right" w:leader="dot" w:pos="9345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caps w:val="0"/>
              <w:noProof/>
              <w:sz w:val="28"/>
              <w:szCs w:val="28"/>
              <w:lang w:eastAsia="ru-RU"/>
            </w:rPr>
          </w:pPr>
          <w:r w:rsidRPr="002B0016">
            <w:rPr>
              <w:rFonts w:ascii="Times New Roman" w:hAnsi="Times New Roman" w:cs="Times New Roman"/>
              <w:b w:val="0"/>
              <w:sz w:val="28"/>
              <w:szCs w:val="28"/>
            </w:rPr>
            <w:fldChar w:fldCharType="begin"/>
          </w:r>
          <w:r w:rsidR="002B0016" w:rsidRPr="002B0016">
            <w:rPr>
              <w:rFonts w:ascii="Times New Roman" w:hAnsi="Times New Roman" w:cs="Times New Roman"/>
              <w:b w:val="0"/>
              <w:sz w:val="28"/>
              <w:szCs w:val="28"/>
            </w:rPr>
            <w:instrText xml:space="preserve"> TOC \o "1-2" \u </w:instrText>
          </w:r>
          <w:r w:rsidRPr="002B0016">
            <w:rPr>
              <w:rFonts w:ascii="Times New Roman" w:hAnsi="Times New Roman" w:cs="Times New Roman"/>
              <w:b w:val="0"/>
              <w:sz w:val="28"/>
              <w:szCs w:val="28"/>
            </w:rPr>
            <w:fldChar w:fldCharType="separate"/>
          </w:r>
          <w:r w:rsidR="002B0016" w:rsidRPr="002B0016">
            <w:rPr>
              <w:rFonts w:ascii="Times New Roman" w:hAnsi="Times New Roman" w:cs="Times New Roman"/>
              <w:b w:val="0"/>
              <w:noProof/>
              <w:color w:val="000000" w:themeColor="text1"/>
              <w:sz w:val="28"/>
              <w:szCs w:val="28"/>
              <w:lang w:val="uk-UA"/>
            </w:rPr>
            <w:t>ВСТУП</w:t>
          </w:r>
          <w:r w:rsidR="002B0016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ab/>
          </w:r>
          <w:r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begin"/>
          </w:r>
          <w:r w:rsidR="002B0016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instrText xml:space="preserve"> PAGEREF _Toc9785561 \h </w:instrText>
          </w:r>
          <w:r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</w:r>
          <w:r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separate"/>
          </w:r>
          <w:r w:rsidR="00FC509F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>3</w:t>
          </w:r>
          <w:r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end"/>
          </w:r>
        </w:p>
        <w:p w:rsidR="002B0016" w:rsidRPr="002B0016" w:rsidRDefault="002B0016" w:rsidP="002B0016">
          <w:pPr>
            <w:pStyle w:val="17"/>
            <w:tabs>
              <w:tab w:val="right" w:leader="dot" w:pos="9345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caps w:val="0"/>
              <w:noProof/>
              <w:sz w:val="28"/>
              <w:szCs w:val="28"/>
              <w:lang w:eastAsia="ru-RU"/>
            </w:rPr>
          </w:pPr>
          <w:r w:rsidRPr="002B0016">
            <w:rPr>
              <w:rFonts w:ascii="Times New Roman" w:hAnsi="Times New Roman" w:cs="Times New Roman"/>
              <w:b w:val="0"/>
              <w:noProof/>
              <w:color w:val="000000" w:themeColor="text1"/>
              <w:sz w:val="28"/>
              <w:szCs w:val="28"/>
            </w:rPr>
            <w:t>РОЗДІЛ 1.</w:t>
          </w:r>
          <w:r w:rsidRPr="002B0016">
            <w:rPr>
              <w:rFonts w:ascii="Times New Roman" w:hAnsi="Times New Roman" w:cs="Times New Roman"/>
              <w:b w:val="0"/>
              <w:noProof/>
              <w:color w:val="000000" w:themeColor="text1"/>
              <w:sz w:val="28"/>
              <w:szCs w:val="28"/>
              <w:lang w:val="uk-UA"/>
            </w:rPr>
            <w:t>ТЕОРЕТИЧНІ АСПЕКТИ ДОСЛІДЖЕННЯ ОСОБЛИВОСТЕЙ ДОЛАЮЧОЇ ПОВЕДІНКИ В ОСІБ З РІЗНИМИ ТИПАМИ ХАРАКТЕРУ</w:t>
          </w:r>
          <w:r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ab/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begin"/>
          </w:r>
          <w:r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instrText xml:space="preserve"> PAGEREF _Toc9785562 \h </w:instrText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separate"/>
          </w:r>
          <w:r w:rsidR="00FC509F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>5</w:t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end"/>
          </w:r>
        </w:p>
        <w:p w:rsidR="002B0016" w:rsidRPr="00ED425A" w:rsidRDefault="002B0016" w:rsidP="00ED425A">
          <w:pPr>
            <w:pStyle w:val="22"/>
            <w:ind w:left="1560" w:hanging="426"/>
            <w:jc w:val="both"/>
            <w:rPr>
              <w:rFonts w:ascii="Times New Roman" w:eastAsiaTheme="minorEastAsia" w:hAnsi="Times New Roman" w:cs="Times New Roman"/>
              <w:b w:val="0"/>
              <w:noProof/>
              <w:sz w:val="28"/>
              <w:szCs w:val="28"/>
              <w:lang w:eastAsia="ru-RU"/>
            </w:rPr>
          </w:pPr>
          <w:r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>1.1.</w:t>
          </w:r>
          <w:r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  <w:lang w:val="uk-UA"/>
            </w:rPr>
            <w:t>Поняття характеру з точки зору психології</w:t>
          </w:r>
          <w:r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ab/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begin"/>
          </w:r>
          <w:r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instrText xml:space="preserve"> PAGEREF _Toc9785563 \h </w:instrText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separate"/>
          </w:r>
          <w:r w:rsidR="00FC509F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>5</w:t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end"/>
          </w:r>
        </w:p>
        <w:p w:rsidR="002B0016" w:rsidRPr="00ED425A" w:rsidRDefault="00ED425A" w:rsidP="00ED425A">
          <w:pPr>
            <w:pStyle w:val="22"/>
            <w:ind w:left="1560" w:hanging="426"/>
            <w:jc w:val="both"/>
            <w:rPr>
              <w:rFonts w:ascii="Times New Roman" w:eastAsiaTheme="minorEastAsia" w:hAnsi="Times New Roman" w:cs="Times New Roman"/>
              <w:b w:val="0"/>
              <w:noProof/>
              <w:sz w:val="28"/>
              <w:szCs w:val="28"/>
              <w:lang w:eastAsia="ru-RU"/>
            </w:rPr>
          </w:pPr>
          <w:r>
            <w:rPr>
              <w:rFonts w:ascii="Times New Roman" w:hAnsi="Times New Roman" w:cs="Times New Roman"/>
              <w:b w:val="0"/>
              <w:noProof/>
              <w:sz w:val="28"/>
              <w:szCs w:val="28"/>
              <w:lang w:val="uk-UA"/>
            </w:rPr>
            <w:t>1.2.</w:t>
          </w:r>
          <w:r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>Феномен</w:t>
          </w:r>
          <w:r w:rsidR="002B0016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>долаючої поведінки в роботах зарубіжних т</w:t>
          </w:r>
          <w:r w:rsidR="002B0016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  <w:lang w:val="uk-UA"/>
            </w:rPr>
            <w:t xml:space="preserve">а </w:t>
          </w:r>
          <w:r w:rsidR="002B0016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 xml:space="preserve">вітчизняних </w:t>
          </w:r>
          <w:r w:rsidR="002B0016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  <w:lang w:val="uk-UA"/>
            </w:rPr>
            <w:t>авторів</w:t>
          </w:r>
          <w:r w:rsidR="002B0016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ab/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begin"/>
          </w:r>
          <w:r w:rsidR="002B0016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instrText xml:space="preserve"> PAGEREF _Toc9785564 \h </w:instrText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separate"/>
          </w:r>
          <w:r w:rsidR="00FC509F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>11</w:t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end"/>
          </w:r>
        </w:p>
        <w:p w:rsidR="002B0016" w:rsidRPr="00ED425A" w:rsidRDefault="002B0016" w:rsidP="00ED425A">
          <w:pPr>
            <w:pStyle w:val="22"/>
            <w:ind w:left="1560" w:hanging="426"/>
            <w:jc w:val="both"/>
            <w:rPr>
              <w:rFonts w:ascii="Times New Roman" w:eastAsiaTheme="minorEastAsia" w:hAnsi="Times New Roman" w:cs="Times New Roman"/>
              <w:b w:val="0"/>
              <w:noProof/>
              <w:sz w:val="28"/>
              <w:szCs w:val="28"/>
              <w:lang w:eastAsia="ru-RU"/>
            </w:rPr>
          </w:pPr>
          <w:r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  <w:lang w:val="uk-UA"/>
            </w:rPr>
            <w:t>1.3</w:t>
          </w:r>
          <w:r w:rsidR="00ED425A">
            <w:rPr>
              <w:rFonts w:ascii="Times New Roman" w:hAnsi="Times New Roman" w:cs="Times New Roman"/>
              <w:b w:val="0"/>
              <w:noProof/>
              <w:sz w:val="28"/>
              <w:szCs w:val="28"/>
              <w:lang w:val="uk-UA"/>
            </w:rPr>
            <w:t>.</w:t>
          </w:r>
          <w:r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  <w:lang w:val="uk-UA"/>
            </w:rPr>
            <w:t>Тип характеру особистості як один з основних факторів вибору  долаючої поведінки</w:t>
          </w:r>
          <w:r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ab/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begin"/>
          </w:r>
          <w:r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instrText xml:space="preserve"> PAGEREF _Toc9785565 \h </w:instrText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separate"/>
          </w:r>
          <w:r w:rsidR="00FC509F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>17</w:t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end"/>
          </w:r>
        </w:p>
        <w:p w:rsidR="002B0016" w:rsidRPr="002B0016" w:rsidRDefault="002B0016" w:rsidP="00ED425A">
          <w:pPr>
            <w:pStyle w:val="22"/>
            <w:tabs>
              <w:tab w:val="left" w:pos="1701"/>
            </w:tabs>
            <w:ind w:left="1560" w:firstLine="0"/>
            <w:jc w:val="both"/>
            <w:rPr>
              <w:rFonts w:eastAsiaTheme="minorEastAsia"/>
              <w:noProof/>
              <w:lang w:eastAsia="ru-RU"/>
            </w:rPr>
          </w:pPr>
          <w:r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  <w:lang w:val="uk-UA"/>
            </w:rPr>
            <w:t>Висновки до першого розділу</w:t>
          </w:r>
          <w:r w:rsidRPr="002B0016">
            <w:rPr>
              <w:noProof/>
            </w:rPr>
            <w:tab/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begin"/>
          </w:r>
          <w:r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instrText xml:space="preserve"> PAGEREF _Toc9785566 \h </w:instrText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separate"/>
          </w:r>
          <w:r w:rsidR="00FC509F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>18</w:t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end"/>
          </w:r>
        </w:p>
        <w:p w:rsidR="002B0016" w:rsidRPr="002B0016" w:rsidRDefault="00ED425A" w:rsidP="002B0016">
          <w:pPr>
            <w:pStyle w:val="17"/>
            <w:tabs>
              <w:tab w:val="right" w:leader="dot" w:pos="9345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caps w:val="0"/>
              <w:noProof/>
              <w:sz w:val="28"/>
              <w:szCs w:val="28"/>
              <w:lang w:eastAsia="ru-RU"/>
            </w:rPr>
          </w:pPr>
          <w:r>
            <w:rPr>
              <w:rFonts w:ascii="Times New Roman" w:hAnsi="Times New Roman" w:cs="Times New Roman"/>
              <w:b w:val="0"/>
              <w:noProof/>
              <w:color w:val="000000" w:themeColor="text1"/>
              <w:sz w:val="28"/>
              <w:szCs w:val="28"/>
              <w:lang w:val="uk-UA"/>
            </w:rPr>
            <w:t>РОЗДІЛ 2</w:t>
          </w:r>
          <w:r w:rsidR="002B0016" w:rsidRPr="002B0016">
            <w:rPr>
              <w:rFonts w:ascii="Times New Roman" w:hAnsi="Times New Roman" w:cs="Times New Roman"/>
              <w:b w:val="0"/>
              <w:noProof/>
              <w:color w:val="000000" w:themeColor="text1"/>
              <w:sz w:val="28"/>
              <w:szCs w:val="28"/>
              <w:lang w:val="uk-UA"/>
            </w:rPr>
            <w:t>.ЕМПІРИЧНЕ ДОСЛІДЖЕННЯ ОСОБЛИВОСТЕЙ ДОЛАЮЧОЇ ПОВЕДІНКИ В ОСІБ З РІЗНИМИ ТИПАМИ ХАРАКТЕРУ</w:t>
          </w:r>
          <w:r w:rsidR="002B0016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ab/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begin"/>
          </w:r>
          <w:r w:rsidR="002B0016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instrText xml:space="preserve"> PAGEREF _Toc9785567 \h </w:instrText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separate"/>
          </w:r>
          <w:r w:rsidR="00FC509F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>20</w:t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end"/>
          </w:r>
        </w:p>
        <w:p w:rsidR="002B0016" w:rsidRPr="00ED425A" w:rsidRDefault="00ED425A" w:rsidP="00ED425A">
          <w:pPr>
            <w:pStyle w:val="22"/>
            <w:ind w:left="1560" w:hanging="426"/>
            <w:jc w:val="both"/>
            <w:rPr>
              <w:rFonts w:ascii="Times New Roman" w:eastAsiaTheme="minorEastAsia" w:hAnsi="Times New Roman" w:cs="Times New Roman"/>
              <w:b w:val="0"/>
              <w:noProof/>
              <w:sz w:val="28"/>
              <w:szCs w:val="28"/>
              <w:lang w:eastAsia="ru-RU"/>
            </w:rPr>
          </w:pPr>
          <w:r>
            <w:rPr>
              <w:rFonts w:ascii="Times New Roman" w:hAnsi="Times New Roman" w:cs="Times New Roman"/>
              <w:b w:val="0"/>
              <w:noProof/>
              <w:sz w:val="28"/>
              <w:szCs w:val="28"/>
              <w:lang w:val="uk-UA"/>
            </w:rPr>
            <w:t>2.1.</w:t>
          </w:r>
          <w:r w:rsidR="002B0016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  <w:lang w:val="uk-UA"/>
            </w:rPr>
            <w:t>Організація та методики  дослідження</w:t>
          </w:r>
          <w:r>
            <w:rPr>
              <w:rFonts w:ascii="Times New Roman" w:hAnsi="Times New Roman" w:cs="Times New Roman"/>
              <w:b w:val="0"/>
              <w:noProof/>
              <w:sz w:val="28"/>
              <w:szCs w:val="28"/>
              <w:lang w:val="uk-UA"/>
            </w:rPr>
            <w:t xml:space="preserve"> ос</w:t>
          </w:r>
          <w:r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  <w:lang w:val="uk-UA"/>
            </w:rPr>
            <w:t>обливостей долаючої поведінки в осіб з різними типами характеру</w:t>
          </w:r>
          <w:r w:rsidR="002B0016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ab/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begin"/>
          </w:r>
          <w:r w:rsidR="002B0016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instrText xml:space="preserve"> PAGEREF _Toc9785568 \h </w:instrText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separate"/>
          </w:r>
          <w:r w:rsidR="00FC509F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>20</w:t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end"/>
          </w:r>
        </w:p>
        <w:p w:rsidR="002B0016" w:rsidRPr="00ED425A" w:rsidRDefault="00ED425A" w:rsidP="00ED425A">
          <w:pPr>
            <w:pStyle w:val="22"/>
            <w:ind w:left="1560" w:hanging="426"/>
            <w:jc w:val="both"/>
            <w:rPr>
              <w:rFonts w:ascii="Times New Roman" w:eastAsiaTheme="minorEastAsia" w:hAnsi="Times New Roman" w:cs="Times New Roman"/>
              <w:b w:val="0"/>
              <w:noProof/>
              <w:sz w:val="28"/>
              <w:szCs w:val="28"/>
              <w:lang w:eastAsia="ru-RU"/>
            </w:rPr>
          </w:pPr>
          <w:r>
            <w:rPr>
              <w:rFonts w:ascii="Times New Roman" w:hAnsi="Times New Roman" w:cs="Times New Roman"/>
              <w:b w:val="0"/>
              <w:noProof/>
              <w:sz w:val="28"/>
              <w:szCs w:val="28"/>
              <w:lang w:val="uk-UA"/>
            </w:rPr>
            <w:t>2.2.</w:t>
          </w:r>
          <w:r w:rsidR="002B0016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  <w:lang w:val="uk-UA"/>
            </w:rPr>
            <w:t>Аналіз результатів дослідження особливостей долаючої поведінки в осіб з різними типами характеру</w:t>
          </w:r>
          <w:r w:rsidR="002B0016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ab/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begin"/>
          </w:r>
          <w:r w:rsidR="002B0016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instrText xml:space="preserve"> PAGEREF _Toc9785569 \h </w:instrText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separate"/>
          </w:r>
          <w:r w:rsidR="00FC509F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>23</w:t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end"/>
          </w:r>
        </w:p>
        <w:p w:rsidR="002B0016" w:rsidRPr="00ED425A" w:rsidRDefault="002B0016" w:rsidP="00ED425A">
          <w:pPr>
            <w:pStyle w:val="22"/>
            <w:ind w:hanging="425"/>
            <w:jc w:val="both"/>
            <w:rPr>
              <w:rFonts w:ascii="Times New Roman" w:eastAsiaTheme="minorEastAsia" w:hAnsi="Times New Roman" w:cs="Times New Roman"/>
              <w:b w:val="0"/>
              <w:noProof/>
              <w:sz w:val="28"/>
              <w:szCs w:val="28"/>
              <w:lang w:eastAsia="ru-RU"/>
            </w:rPr>
          </w:pPr>
          <w:r w:rsidRPr="00ED425A">
            <w:rPr>
              <w:rFonts w:ascii="Times New Roman" w:hAnsi="Times New Roman" w:cs="Times New Roman"/>
              <w:b w:val="0"/>
              <w:noProof/>
              <w:color w:val="000000" w:themeColor="text1"/>
              <w:sz w:val="28"/>
              <w:szCs w:val="28"/>
              <w:lang w:val="uk-UA"/>
            </w:rPr>
            <w:t>Висновки до другого розділу</w:t>
          </w:r>
          <w:r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ab/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begin"/>
          </w:r>
          <w:r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instrText xml:space="preserve"> PAGEREF _Toc9785570 \h </w:instrText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separate"/>
          </w:r>
          <w:r w:rsidR="00FC509F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>52</w:t>
          </w:r>
          <w:r w:rsidR="004D4699" w:rsidRPr="00ED425A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end"/>
          </w:r>
        </w:p>
        <w:p w:rsidR="002B0016" w:rsidRPr="002B0016" w:rsidRDefault="002B0016" w:rsidP="002B0016">
          <w:pPr>
            <w:pStyle w:val="17"/>
            <w:tabs>
              <w:tab w:val="right" w:leader="dot" w:pos="9345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caps w:val="0"/>
              <w:noProof/>
              <w:sz w:val="28"/>
              <w:szCs w:val="28"/>
              <w:lang w:eastAsia="ru-RU"/>
            </w:rPr>
          </w:pPr>
          <w:r w:rsidRPr="002B0016">
            <w:rPr>
              <w:rFonts w:ascii="Times New Roman" w:hAnsi="Times New Roman" w:cs="Times New Roman"/>
              <w:b w:val="0"/>
              <w:noProof/>
              <w:color w:val="000000" w:themeColor="text1"/>
              <w:sz w:val="28"/>
              <w:szCs w:val="28"/>
              <w:lang w:val="uk-UA"/>
            </w:rPr>
            <w:t>ВИСНОВКИ</w:t>
          </w:r>
          <w:r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ab/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begin"/>
          </w:r>
          <w:r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instrText xml:space="preserve"> PAGEREF _Toc9785571 \h </w:instrText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separate"/>
          </w:r>
          <w:r w:rsidR="00FC509F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>54</w:t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end"/>
          </w:r>
        </w:p>
        <w:p w:rsidR="002B0016" w:rsidRPr="002B0016" w:rsidRDefault="002B0016" w:rsidP="002B0016">
          <w:pPr>
            <w:pStyle w:val="17"/>
            <w:tabs>
              <w:tab w:val="right" w:leader="dot" w:pos="9345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caps w:val="0"/>
              <w:noProof/>
              <w:sz w:val="28"/>
              <w:szCs w:val="28"/>
              <w:lang w:eastAsia="ru-RU"/>
            </w:rPr>
          </w:pPr>
          <w:r w:rsidRPr="002B0016">
            <w:rPr>
              <w:rFonts w:ascii="Times New Roman" w:hAnsi="Times New Roman" w:cs="Times New Roman"/>
              <w:b w:val="0"/>
              <w:noProof/>
              <w:color w:val="000000" w:themeColor="text1"/>
              <w:sz w:val="28"/>
              <w:szCs w:val="28"/>
            </w:rPr>
            <w:t>СПИСОК ВИКОРИСТАНО</w:t>
          </w:r>
          <w:r w:rsidRPr="002B0016">
            <w:rPr>
              <w:rFonts w:ascii="Times New Roman" w:hAnsi="Times New Roman" w:cs="Times New Roman"/>
              <w:b w:val="0"/>
              <w:noProof/>
              <w:color w:val="000000" w:themeColor="text1"/>
              <w:sz w:val="28"/>
              <w:szCs w:val="28"/>
              <w:lang w:val="uk-UA"/>
            </w:rPr>
            <w:t>Ї ЛІТЕРАТУРИ</w:t>
          </w:r>
          <w:r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ab/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begin"/>
          </w:r>
          <w:r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instrText xml:space="preserve"> PAGEREF _Toc9785572 \h </w:instrText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separate"/>
          </w:r>
          <w:r w:rsidR="00FC509F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>56</w:t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end"/>
          </w:r>
        </w:p>
        <w:p w:rsidR="002B0016" w:rsidRPr="002B0016" w:rsidRDefault="002B0016" w:rsidP="002B0016">
          <w:pPr>
            <w:pStyle w:val="17"/>
            <w:tabs>
              <w:tab w:val="right" w:leader="dot" w:pos="9345"/>
            </w:tabs>
            <w:spacing w:before="0" w:line="360" w:lineRule="auto"/>
            <w:rPr>
              <w:rFonts w:ascii="Times New Roman" w:eastAsiaTheme="minorEastAsia" w:hAnsi="Times New Roman" w:cs="Times New Roman"/>
              <w:b w:val="0"/>
              <w:bCs w:val="0"/>
              <w:caps w:val="0"/>
              <w:noProof/>
              <w:sz w:val="28"/>
              <w:szCs w:val="28"/>
              <w:lang w:eastAsia="ru-RU"/>
            </w:rPr>
          </w:pPr>
          <w:r w:rsidRPr="002B0016">
            <w:rPr>
              <w:rFonts w:ascii="Times New Roman" w:hAnsi="Times New Roman" w:cs="Times New Roman"/>
              <w:b w:val="0"/>
              <w:noProof/>
              <w:color w:val="000000" w:themeColor="text1"/>
              <w:sz w:val="28"/>
              <w:szCs w:val="28"/>
              <w:lang w:val="uk-UA"/>
            </w:rPr>
            <w:t>ДОДАТКИ</w:t>
          </w:r>
          <w:r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ab/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begin"/>
          </w:r>
          <w:r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instrText xml:space="preserve"> PAGEREF _Toc9785573 \h </w:instrText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separate"/>
          </w:r>
          <w:r w:rsidR="00FC509F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t>62</w:t>
          </w:r>
          <w:r w:rsidR="004D4699" w:rsidRPr="002B0016">
            <w:rPr>
              <w:rFonts w:ascii="Times New Roman" w:hAnsi="Times New Roman" w:cs="Times New Roman"/>
              <w:b w:val="0"/>
              <w:noProof/>
              <w:sz w:val="28"/>
              <w:szCs w:val="28"/>
            </w:rPr>
            <w:fldChar w:fldCharType="end"/>
          </w:r>
        </w:p>
        <w:p w:rsidR="002F306A" w:rsidRPr="00F83216" w:rsidRDefault="004D4699" w:rsidP="00296CAD">
          <w:pPr>
            <w:tabs>
              <w:tab w:val="left" w:pos="4536"/>
            </w:tabs>
            <w:spacing w:after="0" w:line="360" w:lineRule="auto"/>
            <w:jc w:val="both"/>
            <w:rPr>
              <w:rFonts w:ascii="Times New Roman" w:hAnsi="Times New Roman" w:cs="Times New Roman"/>
              <w:sz w:val="28"/>
              <w:szCs w:val="28"/>
              <w:lang w:val="uk-UA"/>
            </w:rPr>
            <w:sectPr w:rsidR="002F306A" w:rsidRPr="00F83216" w:rsidSect="009F1E32">
              <w:headerReference w:type="default" r:id="rId8"/>
              <w:headerReference w:type="first" r:id="rId9"/>
              <w:pgSz w:w="11906" w:h="16838"/>
              <w:pgMar w:top="1134" w:right="850" w:bottom="1134" w:left="1701" w:header="708" w:footer="708" w:gutter="0"/>
              <w:pgNumType w:start="1"/>
              <w:cols w:space="720"/>
              <w:titlePg/>
              <w:docGrid w:linePitch="299"/>
            </w:sectPr>
          </w:pPr>
          <w:r w:rsidRPr="002B0016">
            <w:rPr>
              <w:rFonts w:ascii="Times New Roman" w:hAnsi="Times New Roman" w:cs="Times New Roman"/>
              <w:sz w:val="28"/>
              <w:szCs w:val="28"/>
            </w:rPr>
            <w:fldChar w:fldCharType="end"/>
          </w:r>
        </w:p>
      </w:sdtContent>
    </w:sdt>
    <w:p w:rsidR="00ED425A" w:rsidRDefault="004A7964" w:rsidP="00ED425A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bookmarkStart w:id="1" w:name="_Toc9785561"/>
      <w:r w:rsidRPr="002F306A">
        <w:rPr>
          <w:rFonts w:ascii="Times New Roman" w:hAnsi="Times New Roman" w:cs="Times New Roman"/>
          <w:color w:val="000000" w:themeColor="text1"/>
          <w:lang w:val="uk-UA"/>
        </w:rPr>
        <w:lastRenderedPageBreak/>
        <w:t>ВСТУП</w:t>
      </w:r>
      <w:bookmarkEnd w:id="1"/>
    </w:p>
    <w:p w:rsidR="001F6279" w:rsidRPr="001F6279" w:rsidRDefault="001F6279" w:rsidP="001F6279">
      <w:pPr>
        <w:rPr>
          <w:lang w:val="uk-UA"/>
        </w:rPr>
      </w:pPr>
    </w:p>
    <w:p w:rsidR="00A40580" w:rsidRDefault="004A7964" w:rsidP="00F832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сучасному світі, де стрес є невід’ємною частиною життя кожної людини,  питання його подола</w:t>
      </w:r>
      <w:r w:rsidR="00ED425A">
        <w:rPr>
          <w:rFonts w:ascii="Times New Roman" w:hAnsi="Times New Roman" w:cs="Times New Roman"/>
          <w:sz w:val="28"/>
          <w:szCs w:val="28"/>
          <w:lang w:val="uk-UA"/>
        </w:rPr>
        <w:t>ння стоїть  особливо  гостро. Бе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ручи до  уваги унікальність поведінки окремої особистості, стає зрозумілою  зумовленість  вивчення долаючої поведінки з оглядом на типи характеру. Загалом, це дає змогу не тільки розширити теоретичні пізнання психологів у даному питанні, але й застосувати їх у практичних цілях. Наприклад, це може широко використовуватись у педагогічній, екстремальній, юридичній, клінічній та організаційній психології. Актуальність  цього дослідження також </w:t>
      </w:r>
      <w:r w:rsidR="005B0360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необхідності пояснення детермінант вибору певних копінг-стратегій різними типами характеру і можливого прогнозування способів реагування людини на стрес під час психотерапевтичного чи консультаційного процесів, що значно полегшить роботу психолога. Не менш важливим є також питання розкриття причин деструктивних копінг-стратегій з точки зору характерологічних особливостей і можливу перебудову даної моделі поведінки у більш конструктивне русло</w:t>
      </w:r>
      <w:r w:rsidR="005B036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A7964" w:rsidRDefault="004A7964" w:rsidP="004A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Долаюча, або ж копінг, поведінка порівняно нове явище у сучасній психології. Значне підвищення з кожним поколінням вимог до адаптаційних можливостей людини у всіх сферах життєдіяльності змушує науковців зі всього світу все більше звертати увагу на вивчення копінг-поведінки людини. Ось чому це одна з найпопулярніших тем </w:t>
      </w:r>
      <w:r w:rsidR="005B0360">
        <w:rPr>
          <w:rFonts w:ascii="Times New Roman" w:hAnsi="Times New Roman" w:cs="Times New Roman"/>
          <w:sz w:val="28"/>
          <w:szCs w:val="28"/>
          <w:lang w:val="uk-UA"/>
        </w:rPr>
        <w:t>для дослідження на сьогодні. У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арубіжній психології цим питанням займалися </w:t>
      </w:r>
      <w:r w:rsidR="00710B9A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10B9A">
        <w:rPr>
          <w:rFonts w:ascii="Times New Roman" w:hAnsi="Times New Roman" w:cs="Times New Roman"/>
          <w:sz w:val="28"/>
          <w:szCs w:val="28"/>
          <w:lang w:val="uk-UA"/>
        </w:rPr>
        <w:t xml:space="preserve"> Лазарус,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Фолкман, Дж.Амірхан, </w:t>
      </w:r>
      <w:r w:rsidR="00710B9A">
        <w:rPr>
          <w:rFonts w:ascii="Times New Roman" w:hAnsi="Times New Roman" w:cs="Times New Roman"/>
          <w:sz w:val="28"/>
          <w:szCs w:val="28"/>
          <w:lang w:val="uk-UA"/>
        </w:rPr>
        <w:t xml:space="preserve">К. </w:t>
      </w:r>
      <w:r w:rsidR="002D7974">
        <w:rPr>
          <w:rFonts w:ascii="Times New Roman" w:hAnsi="Times New Roman" w:cs="Times New Roman"/>
          <w:sz w:val="28"/>
          <w:szCs w:val="28"/>
          <w:lang w:val="uk-UA"/>
        </w:rPr>
        <w:t>Карвер, М.Шеєр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Б.Г.Ананьєв, О.М.Леонтьєв. Серед українських психологів значний вклад у вивчення даної теми зробили </w:t>
      </w:r>
      <w:r w:rsidR="00710B9A">
        <w:rPr>
          <w:rFonts w:ascii="Times New Roman" w:hAnsi="Times New Roman" w:cs="Times New Roman"/>
          <w:sz w:val="28"/>
          <w:szCs w:val="28"/>
          <w:lang w:val="uk-UA"/>
        </w:rPr>
        <w:t xml:space="preserve">         Н.В. </w:t>
      </w:r>
      <w:r>
        <w:rPr>
          <w:rFonts w:ascii="Times New Roman" w:hAnsi="Times New Roman" w:cs="Times New Roman"/>
          <w:sz w:val="28"/>
          <w:szCs w:val="28"/>
          <w:lang w:val="uk-UA"/>
        </w:rPr>
        <w:t>Родіна, Б.В.Бірон, В.І.П</w:t>
      </w:r>
      <w:r w:rsidR="00710B9A">
        <w:rPr>
          <w:rFonts w:ascii="Times New Roman" w:hAnsi="Times New Roman" w:cs="Times New Roman"/>
          <w:sz w:val="28"/>
          <w:szCs w:val="28"/>
          <w:lang w:val="uk-UA"/>
        </w:rPr>
        <w:t>одшивалкіна, С.Д. Максименко,                      Т.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710B9A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итаренко, </w:t>
      </w:r>
      <w:r w:rsidRPr="00165FC6">
        <w:rPr>
          <w:rFonts w:ascii="Times New Roman" w:hAnsi="Times New Roman" w:cs="Times New Roman"/>
          <w:sz w:val="28"/>
          <w:szCs w:val="28"/>
          <w:lang w:val="uk-UA"/>
        </w:rPr>
        <w:t>О.О.Назаров</w:t>
      </w:r>
      <w:r>
        <w:rPr>
          <w:rFonts w:ascii="Times New Roman" w:hAnsi="Times New Roman" w:cs="Times New Roman"/>
          <w:sz w:val="28"/>
          <w:szCs w:val="28"/>
          <w:lang w:val="uk-UA"/>
        </w:rPr>
        <w:t>.Проте єдина теорія, що відповідала б на всі запитання, не розроблена і досі.</w:t>
      </w:r>
    </w:p>
    <w:p w:rsidR="00710B9A" w:rsidRDefault="00710B9A" w:rsidP="00710B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3D75">
        <w:rPr>
          <w:rFonts w:ascii="Times New Roman" w:hAnsi="Times New Roman" w:cs="Times New Roman"/>
          <w:b/>
          <w:sz w:val="28"/>
          <w:szCs w:val="28"/>
          <w:lang w:val="uk-UA"/>
        </w:rPr>
        <w:t>Об’єкт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>індивідуально-психологічні особливості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особистості. </w:t>
      </w:r>
    </w:p>
    <w:p w:rsidR="004A7964" w:rsidRDefault="004A7964" w:rsidP="00710B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A7964" w:rsidRDefault="004A7964" w:rsidP="004A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3D75">
        <w:rPr>
          <w:rFonts w:ascii="Times New Roman" w:hAnsi="Times New Roman" w:cs="Times New Roman"/>
          <w:b/>
          <w:sz w:val="28"/>
          <w:szCs w:val="28"/>
          <w:lang w:val="uk-UA"/>
        </w:rPr>
        <w:t>Предмет</w:t>
      </w:r>
      <w:r>
        <w:rPr>
          <w:rFonts w:ascii="Times New Roman" w:hAnsi="Times New Roman" w:cs="Times New Roman"/>
          <w:sz w:val="28"/>
          <w:szCs w:val="28"/>
          <w:lang w:val="uk-UA"/>
        </w:rPr>
        <w:t>: особливості  долаючої поведінки в осіб з різними типами характеру</w:t>
      </w:r>
    </w:p>
    <w:p w:rsidR="00232689" w:rsidRDefault="004A7964" w:rsidP="002326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3D75">
        <w:rPr>
          <w:rFonts w:ascii="Times New Roman" w:hAnsi="Times New Roman" w:cs="Times New Roman"/>
          <w:b/>
          <w:sz w:val="28"/>
          <w:szCs w:val="28"/>
          <w:lang w:val="uk-UA"/>
        </w:rPr>
        <w:t>Мета: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теоретичне та емпіричне дослідження особливостей долаючої поведінки в осіб з різними типами характеру.</w:t>
      </w:r>
    </w:p>
    <w:p w:rsidR="004A7964" w:rsidRDefault="004A7964" w:rsidP="0023268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досягнення мети не</w:t>
      </w:r>
      <w:r w:rsidR="00710B9A">
        <w:rPr>
          <w:rFonts w:ascii="Times New Roman" w:hAnsi="Times New Roman" w:cs="Times New Roman"/>
          <w:sz w:val="28"/>
          <w:szCs w:val="28"/>
          <w:lang w:val="uk-UA"/>
        </w:rPr>
        <w:t xml:space="preserve">обхідно вирішити кілька </w:t>
      </w:r>
      <w:r w:rsidR="00710B9A" w:rsidRPr="00E13D75">
        <w:rPr>
          <w:rFonts w:ascii="Times New Roman" w:hAnsi="Times New Roman" w:cs="Times New Roman"/>
          <w:b/>
          <w:sz w:val="28"/>
          <w:szCs w:val="28"/>
          <w:lang w:val="uk-UA"/>
        </w:rPr>
        <w:t>задач</w:t>
      </w:r>
      <w:r w:rsidRPr="00E13D75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4A7964" w:rsidRDefault="004A7964" w:rsidP="004A7964">
      <w:pPr>
        <w:pStyle w:val="a3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497C">
        <w:rPr>
          <w:rFonts w:ascii="Times New Roman" w:hAnsi="Times New Roman" w:cs="Times New Roman"/>
          <w:sz w:val="28"/>
          <w:szCs w:val="28"/>
          <w:lang w:val="uk-UA"/>
        </w:rPr>
        <w:t>Проаналізувати поняття характеру у контексті його історичного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A7964" w:rsidRDefault="004A7964" w:rsidP="004A7964">
      <w:pPr>
        <w:pStyle w:val="a3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497C">
        <w:rPr>
          <w:rFonts w:ascii="Times New Roman" w:hAnsi="Times New Roman" w:cs="Times New Roman"/>
          <w:sz w:val="28"/>
          <w:szCs w:val="28"/>
          <w:lang w:val="uk-UA"/>
        </w:rPr>
        <w:t>Розглянути феномен долаючої поведінки з точки зору існуючих теоретичних підходів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A7964" w:rsidRDefault="004A7964" w:rsidP="004A7964">
      <w:pPr>
        <w:pStyle w:val="a3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Вивчити особливості долаючої поведінки в осіб з різними типами характеру.</w:t>
      </w:r>
    </w:p>
    <w:p w:rsidR="004A7964" w:rsidRDefault="004A7964" w:rsidP="0023268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347D">
        <w:rPr>
          <w:rFonts w:ascii="Times New Roman" w:hAnsi="Times New Roman" w:cs="Times New Roman"/>
          <w:sz w:val="28"/>
          <w:szCs w:val="28"/>
          <w:lang w:val="uk-UA"/>
        </w:rPr>
        <w:t>Для досяг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нення мети дослідження нами були застосовані наступні </w:t>
      </w:r>
      <w:r w:rsidRPr="00E13D75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4A7964" w:rsidRDefault="004A7964" w:rsidP="0023268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Теоретичні методи: теоретичний аналіз наукової літератури із</w:t>
      </w:r>
      <w:r>
        <w:rPr>
          <w:rFonts w:ascii="Times New Roman" w:hAnsi="Times New Roman" w:cs="Times New Roman"/>
          <w:sz w:val="28"/>
          <w:szCs w:val="28"/>
        </w:rPr>
        <w:t>систематизаці</w:t>
      </w:r>
      <w:r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Pr="00833026">
        <w:rPr>
          <w:rFonts w:ascii="Times New Roman" w:hAnsi="Times New Roman" w:cs="Times New Roman"/>
          <w:sz w:val="28"/>
          <w:szCs w:val="28"/>
        </w:rPr>
        <w:t xml:space="preserve"> та зіставлення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33026">
        <w:rPr>
          <w:rFonts w:ascii="Times New Roman" w:hAnsi="Times New Roman" w:cs="Times New Roman"/>
          <w:sz w:val="28"/>
          <w:szCs w:val="28"/>
        </w:rPr>
        <w:t xml:space="preserve"> різних поглядів на досліджувану проблему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A7964" w:rsidRDefault="004A7964" w:rsidP="0023268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Емпіричні методи: спостереження, тестування. З метою діагностування долаючої поведінки нами був застосований адаптований варіант методики </w:t>
      </w:r>
      <w:r>
        <w:rPr>
          <w:rFonts w:ascii="Times New Roman" w:hAnsi="Times New Roman" w:cs="Times New Roman"/>
          <w:sz w:val="28"/>
          <w:szCs w:val="28"/>
          <w:lang w:val="en-US"/>
        </w:rPr>
        <w:t>COPE</w:t>
      </w:r>
      <w:r>
        <w:rPr>
          <w:rFonts w:ascii="Times New Roman" w:hAnsi="Times New Roman" w:cs="Times New Roman"/>
          <w:sz w:val="28"/>
          <w:szCs w:val="28"/>
          <w:lang w:val="uk-UA"/>
        </w:rPr>
        <w:t>К. Карвера</w:t>
      </w:r>
      <w:r w:rsidRPr="003E6DC4">
        <w:rPr>
          <w:rFonts w:ascii="Times New Roman" w:hAnsi="Times New Roman" w:cs="Times New Roman"/>
          <w:sz w:val="28"/>
          <w:szCs w:val="28"/>
          <w:lang w:val="uk-UA"/>
        </w:rPr>
        <w:t>, М. Шейер</w:t>
      </w:r>
      <w:r>
        <w:rPr>
          <w:rFonts w:ascii="Times New Roman" w:hAnsi="Times New Roman" w:cs="Times New Roman"/>
          <w:sz w:val="28"/>
          <w:szCs w:val="28"/>
          <w:lang w:val="uk-UA"/>
        </w:rPr>
        <w:t>а і Дж. Вейнтрауба -</w:t>
      </w:r>
      <w:r w:rsidRPr="003E6DC4">
        <w:rPr>
          <w:rFonts w:ascii="Times New Roman" w:hAnsi="Times New Roman" w:cs="Times New Roman"/>
          <w:sz w:val="28"/>
          <w:szCs w:val="28"/>
          <w:lang w:val="uk-UA"/>
        </w:rPr>
        <w:t xml:space="preserve"> опитувальник з подолання стресу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авторства Є.І. Рассказової</w:t>
      </w:r>
      <w:r w:rsidR="00232689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Т.О. Гордєєвої і Е.Н. Осина</w:t>
      </w:r>
      <w:r w:rsidRPr="003E6DC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виявлення типів характеру досліджуваних використовувався </w:t>
      </w:r>
      <w:r w:rsidRPr="003E6DC4">
        <w:rPr>
          <w:rFonts w:ascii="Times New Roman" w:hAnsi="Times New Roman" w:cs="Times New Roman"/>
          <w:sz w:val="28"/>
          <w:szCs w:val="28"/>
          <w:lang w:val="uk-UA"/>
        </w:rPr>
        <w:t>тест-опитувальник Г.Шмішека.</w:t>
      </w:r>
    </w:p>
    <w:p w:rsidR="004A7964" w:rsidRPr="003E6DC4" w:rsidRDefault="004A7964" w:rsidP="0023268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Математико-статистичний: </w:t>
      </w:r>
      <w:r w:rsidR="00710B9A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F21234">
        <w:rPr>
          <w:rFonts w:ascii="Times New Roman" w:hAnsi="Times New Roman" w:cs="Times New Roman"/>
          <w:sz w:val="28"/>
          <w:szCs w:val="28"/>
        </w:rPr>
        <w:t>-критер</w:t>
      </w:r>
      <w:r w:rsidR="007864A3">
        <w:rPr>
          <w:rFonts w:ascii="Times New Roman" w:hAnsi="Times New Roman" w:cs="Times New Roman"/>
          <w:sz w:val="28"/>
          <w:szCs w:val="28"/>
          <w:lang w:val="uk-UA"/>
        </w:rPr>
        <w:t>ій Ст’юдента.</w:t>
      </w:r>
    </w:p>
    <w:p w:rsidR="004A7964" w:rsidRDefault="00D13E4E" w:rsidP="0023268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A7964" w:rsidRPr="00F33BE2">
        <w:rPr>
          <w:rFonts w:ascii="Times New Roman" w:hAnsi="Times New Roman" w:cs="Times New Roman"/>
          <w:sz w:val="28"/>
          <w:szCs w:val="28"/>
        </w:rPr>
        <w:t xml:space="preserve"> метою виявлення особливостей долаючої поведінки в осіб з різними типами характеру нами було </w:t>
      </w:r>
      <w:r w:rsidR="00E13D75">
        <w:rPr>
          <w:rFonts w:ascii="Times New Roman" w:hAnsi="Times New Roman" w:cs="Times New Roman"/>
          <w:sz w:val="28"/>
          <w:szCs w:val="28"/>
          <w:lang w:val="uk-UA"/>
        </w:rPr>
        <w:t>обстежено</w:t>
      </w:r>
      <w:r w:rsidR="004A7964" w:rsidRPr="00F33BE2">
        <w:rPr>
          <w:rFonts w:ascii="Times New Roman" w:hAnsi="Times New Roman" w:cs="Times New Roman"/>
          <w:sz w:val="28"/>
          <w:szCs w:val="28"/>
          <w:lang w:val="uk-UA"/>
        </w:rPr>
        <w:t xml:space="preserve"> 50 студентів факультету психології та соціальної роботи Одеського на</w:t>
      </w:r>
      <w:r>
        <w:rPr>
          <w:rFonts w:ascii="Times New Roman" w:hAnsi="Times New Roman" w:cs="Times New Roman"/>
          <w:sz w:val="28"/>
          <w:szCs w:val="28"/>
          <w:lang w:val="uk-UA"/>
        </w:rPr>
        <w:t>ціонального університету</w:t>
      </w:r>
      <w:r w:rsidR="004A7964" w:rsidRPr="00F33BE2">
        <w:rPr>
          <w:rFonts w:ascii="Times New Roman" w:hAnsi="Times New Roman" w:cs="Times New Roman"/>
          <w:sz w:val="28"/>
          <w:szCs w:val="28"/>
          <w:lang w:val="uk-UA"/>
        </w:rPr>
        <w:t>ім. І.І.Мечникова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3208E" w:rsidRDefault="004A7964" w:rsidP="0023268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3D75">
        <w:rPr>
          <w:rFonts w:ascii="Times New Roman" w:hAnsi="Times New Roman" w:cs="Times New Roman"/>
          <w:b/>
          <w:sz w:val="28"/>
          <w:szCs w:val="28"/>
          <w:lang w:val="uk-UA"/>
        </w:rPr>
        <w:t>Струкура дипломної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>: вступ, два розділи, висновки до розділів, загальні висновки,</w:t>
      </w:r>
      <w:r w:rsidR="00F83216">
        <w:rPr>
          <w:rFonts w:ascii="Times New Roman" w:hAnsi="Times New Roman" w:cs="Times New Roman"/>
          <w:sz w:val="28"/>
          <w:szCs w:val="28"/>
          <w:lang w:val="uk-UA"/>
        </w:rPr>
        <w:t xml:space="preserve"> список першоджерел та додатки</w:t>
      </w:r>
      <w:r w:rsidR="0043208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3208E" w:rsidRDefault="0043208E" w:rsidP="004320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43208E" w:rsidSect="00B06DFD">
          <w:headerReference w:type="default" r:id="rId10"/>
          <w:pgSz w:w="11906" w:h="16838"/>
          <w:pgMar w:top="1134" w:right="850" w:bottom="1134" w:left="1701" w:header="708" w:footer="708" w:gutter="0"/>
          <w:pgNumType w:start="3"/>
          <w:cols w:space="720"/>
          <w:docGrid w:linePitch="299"/>
        </w:sectPr>
      </w:pPr>
    </w:p>
    <w:p w:rsidR="0043208E" w:rsidRDefault="0043208E" w:rsidP="0043208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43208E" w:rsidSect="0043208E">
          <w:type w:val="continuous"/>
          <w:pgSz w:w="11906" w:h="16838"/>
          <w:pgMar w:top="1134" w:right="850" w:bottom="1134" w:left="1701" w:header="708" w:footer="708" w:gutter="0"/>
          <w:pgNumType w:start="3"/>
          <w:cols w:space="720"/>
          <w:docGrid w:linePitch="299"/>
        </w:sectPr>
      </w:pPr>
    </w:p>
    <w:p w:rsidR="004A7964" w:rsidRDefault="004A7964" w:rsidP="00F83216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bookmarkStart w:id="2" w:name="_Toc9785571"/>
      <w:bookmarkStart w:id="3" w:name="_GoBack"/>
      <w:bookmarkEnd w:id="3"/>
      <w:r w:rsidRPr="00BB1AFF">
        <w:rPr>
          <w:rFonts w:ascii="Times New Roman" w:hAnsi="Times New Roman" w:cs="Times New Roman"/>
          <w:color w:val="000000" w:themeColor="text1"/>
          <w:lang w:val="uk-UA"/>
        </w:rPr>
        <w:lastRenderedPageBreak/>
        <w:t>ВИСНОВКИ</w:t>
      </w:r>
      <w:bookmarkEnd w:id="2"/>
    </w:p>
    <w:p w:rsidR="00ED425A" w:rsidRPr="00ED425A" w:rsidRDefault="00ED425A" w:rsidP="00ED425A">
      <w:pPr>
        <w:rPr>
          <w:lang w:val="uk-UA"/>
        </w:rPr>
      </w:pPr>
    </w:p>
    <w:p w:rsidR="004A7964" w:rsidRDefault="004A7964" w:rsidP="00F832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Підвищення вимог до адаптивності людини, збільшення кількості і варіабельності стресорів, прискорений темп життя у сучасному світі призводять до виникнення стресів, що здатні дезадаптувати особистість. Саме тому дослідження теми долаючої поведінки для гарного рівня життя і загальної ефективності діяльності людини має вирішальне значення. А зважаючи на різноманіття варіацій поведінки людини і її якостей має сенс пов’язати аналіз копінг-поведінки з типологією характеру. </w:t>
      </w:r>
    </w:p>
    <w:p w:rsidR="001E2643" w:rsidRDefault="00CE0835" w:rsidP="00CE08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Проаналізовано 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>поняття характеру у конт</w:t>
      </w:r>
      <w:r>
        <w:rPr>
          <w:rFonts w:ascii="Times New Roman" w:hAnsi="Times New Roman" w:cs="Times New Roman"/>
          <w:sz w:val="28"/>
          <w:szCs w:val="28"/>
          <w:lang w:val="uk-UA"/>
        </w:rPr>
        <w:t>ексті його історичног</w:t>
      </w:r>
      <w:r w:rsidR="00ED425A">
        <w:rPr>
          <w:rFonts w:ascii="Times New Roman" w:hAnsi="Times New Roman" w:cs="Times New Roman"/>
          <w:sz w:val="28"/>
          <w:szCs w:val="28"/>
          <w:lang w:val="uk-UA"/>
        </w:rPr>
        <w:t>о розвитку, починаючи з античності.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Зазначимо, що на</w:t>
      </w:r>
      <w:r w:rsidR="004A7964" w:rsidRPr="009C4934">
        <w:rPr>
          <w:rFonts w:ascii="Times New Roman" w:hAnsi="Times New Roman" w:cs="Times New Roman"/>
          <w:sz w:val="28"/>
          <w:szCs w:val="28"/>
          <w:lang w:val="uk-UA"/>
        </w:rPr>
        <w:t>йбільш в</w:t>
      </w:r>
      <w:r w:rsidR="00DC1546">
        <w:rPr>
          <w:rFonts w:ascii="Times New Roman" w:hAnsi="Times New Roman" w:cs="Times New Roman"/>
          <w:sz w:val="28"/>
          <w:szCs w:val="28"/>
          <w:lang w:val="uk-UA"/>
        </w:rPr>
        <w:t xml:space="preserve">ідомими у зарубіжній психології </w:t>
      </w:r>
      <w:r w:rsidR="004A7964" w:rsidRPr="009C493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DC1546">
        <w:rPr>
          <w:rFonts w:ascii="Times New Roman" w:hAnsi="Times New Roman" w:cs="Times New Roman"/>
          <w:sz w:val="28"/>
          <w:szCs w:val="28"/>
          <w:lang w:val="uk-UA"/>
        </w:rPr>
        <w:t xml:space="preserve"> типології характеру представників психоаналітичного підходу:</w:t>
      </w:r>
      <w:r w:rsidR="004A7964" w:rsidRPr="009C4934">
        <w:rPr>
          <w:rFonts w:ascii="Times New Roman" w:hAnsi="Times New Roman" w:cs="Times New Roman"/>
          <w:sz w:val="28"/>
          <w:szCs w:val="28"/>
          <w:lang w:val="uk-UA"/>
        </w:rPr>
        <w:t xml:space="preserve"> соціальна типологія характерів Е.Фромма і класифікація характерів К.Юнга. У вітчизняній психології  почато</w:t>
      </w:r>
      <w:r w:rsidR="00DC1546">
        <w:rPr>
          <w:rFonts w:ascii="Times New Roman" w:hAnsi="Times New Roman" w:cs="Times New Roman"/>
          <w:sz w:val="28"/>
          <w:szCs w:val="28"/>
          <w:lang w:val="uk-UA"/>
        </w:rPr>
        <w:t xml:space="preserve">к вивченню </w:t>
      </w:r>
      <w:r w:rsidR="00296CAD">
        <w:rPr>
          <w:rFonts w:ascii="Times New Roman" w:hAnsi="Times New Roman" w:cs="Times New Roman"/>
          <w:sz w:val="28"/>
          <w:szCs w:val="28"/>
          <w:lang w:val="uk-UA"/>
        </w:rPr>
        <w:t>характеру</w:t>
      </w:r>
      <w:r w:rsidR="00DC1546">
        <w:rPr>
          <w:rFonts w:ascii="Times New Roman" w:hAnsi="Times New Roman" w:cs="Times New Roman"/>
          <w:sz w:val="28"/>
          <w:szCs w:val="28"/>
          <w:lang w:val="uk-UA"/>
        </w:rPr>
        <w:t xml:space="preserve"> був закладений у діяльнісному напрямі, а займалися цим </w:t>
      </w:r>
      <w:r w:rsidR="00296CAD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А.Ф. </w:t>
      </w:r>
      <w:r w:rsidR="004A7964" w:rsidRPr="009C4934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Лазурський</w:t>
      </w:r>
      <w:r w:rsidR="004A7964" w:rsidRPr="009C49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A7964" w:rsidRPr="009C4934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Л.Виготський, К.Леонгард</w:t>
      </w:r>
      <w:r w:rsidR="00DC1546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296CAD">
        <w:rPr>
          <w:rFonts w:ascii="Times New Roman" w:hAnsi="Times New Roman" w:cs="Times New Roman"/>
          <w:sz w:val="28"/>
          <w:szCs w:val="28"/>
          <w:lang w:val="uk-UA"/>
        </w:rPr>
        <w:t xml:space="preserve"> А.Е. </w:t>
      </w:r>
      <w:r w:rsidR="004A7964" w:rsidRPr="009C4934">
        <w:rPr>
          <w:rFonts w:ascii="Times New Roman" w:hAnsi="Times New Roman" w:cs="Times New Roman"/>
          <w:sz w:val="28"/>
          <w:szCs w:val="28"/>
          <w:lang w:val="uk-UA"/>
        </w:rPr>
        <w:t xml:space="preserve">Лічко. </w:t>
      </w:r>
    </w:p>
    <w:p w:rsidR="004A7964" w:rsidRDefault="00CE0835" w:rsidP="004A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Розкрито феномен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 xml:space="preserve"> долаючої поведінки з точки зору існуючих теоретичних підходів</w:t>
      </w:r>
      <w:r w:rsidR="00ED425A">
        <w:rPr>
          <w:rFonts w:ascii="Times New Roman" w:hAnsi="Times New Roman" w:cs="Times New Roman"/>
          <w:sz w:val="28"/>
          <w:szCs w:val="28"/>
          <w:lang w:val="uk-UA"/>
        </w:rPr>
        <w:t>, згідно з класифікацією Н.В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D425A">
        <w:rPr>
          <w:rFonts w:ascii="Times New Roman" w:hAnsi="Times New Roman" w:cs="Times New Roman"/>
          <w:sz w:val="28"/>
          <w:szCs w:val="28"/>
          <w:lang w:val="uk-UA"/>
        </w:rPr>
        <w:t xml:space="preserve"> Родіної.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 xml:space="preserve"> Серед їх різноманіття можна</w:t>
      </w:r>
      <w:r w:rsidR="00296CAD">
        <w:rPr>
          <w:rFonts w:ascii="Times New Roman" w:hAnsi="Times New Roman" w:cs="Times New Roman"/>
          <w:sz w:val="28"/>
          <w:szCs w:val="28"/>
          <w:lang w:val="uk-UA"/>
        </w:rPr>
        <w:t xml:space="preserve"> виділити кілька груп концепцій: </w:t>
      </w:r>
      <w:r w:rsidR="004A7964" w:rsidRPr="00C10A71">
        <w:rPr>
          <w:rFonts w:ascii="Times New Roman" w:hAnsi="Times New Roman" w:cs="Times New Roman"/>
          <w:sz w:val="28"/>
          <w:szCs w:val="28"/>
          <w:lang w:val="uk-UA"/>
        </w:rPr>
        <w:t>трансакційну теорію; когнітивно-мотиваційно-міжособистісну теорію; теорію атрибуції мотивації й емоцій; ресурсні теорії; проактивні теорії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A7964" w:rsidRDefault="00CE0835" w:rsidP="001E26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Емпірично досліджено особливості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 xml:space="preserve"> долаючої поведінки в ос</w:t>
      </w:r>
      <w:r w:rsidR="001E2643">
        <w:rPr>
          <w:rFonts w:ascii="Times New Roman" w:hAnsi="Times New Roman" w:cs="Times New Roman"/>
          <w:sz w:val="28"/>
          <w:szCs w:val="28"/>
          <w:lang w:val="uk-UA"/>
        </w:rPr>
        <w:t xml:space="preserve">іб з різними типами характеру.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Встановлено, що </w:t>
      </w:r>
      <w:r w:rsidR="004A7964" w:rsidRPr="003B2B35">
        <w:rPr>
          <w:rFonts w:ascii="Times New Roman" w:hAnsi="Times New Roman" w:cs="Times New Roman"/>
          <w:sz w:val="28"/>
          <w:szCs w:val="28"/>
          <w:lang w:val="uk-UA"/>
        </w:rPr>
        <w:t xml:space="preserve">представники 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 xml:space="preserve">гіпертимного </w:t>
      </w:r>
      <w:r w:rsidR="004A7964" w:rsidRPr="003B2B35">
        <w:rPr>
          <w:rFonts w:ascii="Times New Roman" w:hAnsi="Times New Roman" w:cs="Times New Roman"/>
          <w:sz w:val="28"/>
          <w:szCs w:val="28"/>
          <w:lang w:val="uk-UA"/>
        </w:rPr>
        <w:t xml:space="preserve">типу обрали 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 xml:space="preserve">в якості основних копінг-стратегій активне подолання, пошук соціальної підтримки інструментального характеру та ухилення від проблем у думках. Додатковими стратегіями у них виступають планування, пригнічення конкуруючої діяльності, стримування подолання, позитивне переформулювання і </w:t>
      </w:r>
      <w:r w:rsidR="00296CAD">
        <w:rPr>
          <w:rFonts w:ascii="Times New Roman" w:hAnsi="Times New Roman" w:cs="Times New Roman"/>
          <w:sz w:val="28"/>
          <w:szCs w:val="28"/>
          <w:lang w:val="uk-UA"/>
        </w:rPr>
        <w:t>особистісне зростання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 xml:space="preserve"> та звернення до релігії.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Показано, що 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 xml:space="preserve">дистимічний тип обрав дещо менше копінгів. Основним для нього є лише копінг ухилення від проблем у думках. Додатковими є стратегії 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активного подолання і звернення до релігії. </w:t>
      </w:r>
      <w:r>
        <w:rPr>
          <w:rFonts w:ascii="Times New Roman" w:hAnsi="Times New Roman" w:cs="Times New Roman"/>
          <w:sz w:val="28"/>
          <w:szCs w:val="28"/>
          <w:lang w:val="uk-UA"/>
        </w:rPr>
        <w:t>Також виявлено, що п</w:t>
      </w:r>
      <w:r w:rsidR="004A7964" w:rsidRPr="00452558">
        <w:rPr>
          <w:rFonts w:ascii="Times New Roman" w:hAnsi="Times New Roman" w:cs="Times New Roman"/>
          <w:sz w:val="28"/>
          <w:szCs w:val="28"/>
          <w:lang w:val="uk-UA"/>
        </w:rPr>
        <w:t xml:space="preserve">редставники 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 xml:space="preserve">демонстративного типу характеру обрали власними копінг-стратегіями стримування подолання, позитивне переформулювання та </w:t>
      </w:r>
      <w:r w:rsidR="00296CAD">
        <w:rPr>
          <w:rFonts w:ascii="Times New Roman" w:hAnsi="Times New Roman" w:cs="Times New Roman"/>
          <w:sz w:val="28"/>
          <w:szCs w:val="28"/>
          <w:lang w:val="uk-UA"/>
        </w:rPr>
        <w:t>особистісне зростання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 xml:space="preserve">, звернення до релігії, використання «заспокійливих» та гумор.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>астрягаючий тип</w:t>
      </w:r>
      <w:r w:rsidR="004A7964" w:rsidRPr="00687C16">
        <w:rPr>
          <w:rFonts w:ascii="Times New Roman" w:hAnsi="Times New Roman" w:cs="Times New Roman"/>
          <w:sz w:val="28"/>
          <w:szCs w:val="28"/>
          <w:lang w:val="uk-UA"/>
        </w:rPr>
        <w:t xml:space="preserve"> характеру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у власному 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 xml:space="preserve"> арсеналі </w:t>
      </w:r>
      <w:r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 xml:space="preserve">є один основний копінг-планування та два додаткових: активне подолання та ухилення від проблем у думках. </w:t>
      </w:r>
      <w:r>
        <w:rPr>
          <w:rFonts w:ascii="Times New Roman" w:hAnsi="Times New Roman" w:cs="Times New Roman"/>
          <w:sz w:val="28"/>
          <w:szCs w:val="28"/>
          <w:lang w:val="uk-UA"/>
        </w:rPr>
        <w:t>Доведено, що н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 xml:space="preserve">еврівноваженим типом були обрані наступні копінг-стратегії: планування, активне подолання, пригнічення конкуруючої діяльності, стримування подолання, пошук соціальної підтримки інструментального характеру, позитивне переформулюваня і </w:t>
      </w:r>
      <w:r w:rsidR="00296CAD">
        <w:rPr>
          <w:rFonts w:ascii="Times New Roman" w:hAnsi="Times New Roman" w:cs="Times New Roman"/>
          <w:sz w:val="28"/>
          <w:szCs w:val="28"/>
          <w:lang w:val="uk-UA"/>
        </w:rPr>
        <w:t>особистісне зростання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 xml:space="preserve">, гумор та ухилення від проблем у думках. </w:t>
      </w:r>
      <w:r>
        <w:rPr>
          <w:rFonts w:ascii="Times New Roman" w:hAnsi="Times New Roman" w:cs="Times New Roman"/>
          <w:sz w:val="28"/>
          <w:szCs w:val="28"/>
          <w:lang w:val="uk-UA"/>
        </w:rPr>
        <w:t>Встановлено, що т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>ривожним типом характеру було обрано лише два копінги: планування та звернення до релігії. Циклотимічний тип у якості основного копінгу використовує ухилення від проблем у думках. Додатковими ж виступають активне подолання, планування, пригнічення конкуруючої діяльності, пошук соціальної підтримки інструментального характеру</w:t>
      </w:r>
      <w:r>
        <w:rPr>
          <w:rFonts w:ascii="Times New Roman" w:hAnsi="Times New Roman" w:cs="Times New Roman"/>
          <w:sz w:val="28"/>
          <w:szCs w:val="28"/>
          <w:lang w:val="uk-UA"/>
        </w:rPr>
        <w:t>, звернення до релігії та гумор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>. Основними</w:t>
      </w:r>
      <w:r w:rsidR="00296CAD">
        <w:rPr>
          <w:rFonts w:ascii="Times New Roman" w:hAnsi="Times New Roman" w:cs="Times New Roman"/>
          <w:sz w:val="28"/>
          <w:szCs w:val="28"/>
          <w:lang w:val="uk-UA"/>
        </w:rPr>
        <w:t>копінг-стратегіями екзальтованого</w:t>
      </w:r>
      <w:r w:rsidRPr="00CE0835">
        <w:rPr>
          <w:rFonts w:ascii="Times New Roman" w:hAnsi="Times New Roman" w:cs="Times New Roman"/>
          <w:sz w:val="28"/>
          <w:szCs w:val="28"/>
          <w:lang w:val="uk-UA"/>
        </w:rPr>
        <w:t xml:space="preserve"> типу</w:t>
      </w:r>
      <w:r w:rsidR="00296CAD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 xml:space="preserve"> активне подолання, пригнічення конкуруючої діяльності, пошук соціальної підтримки інструментального характеру та ухилення від проблем у думках. Додатковими виступають планування, стримування конкуруючої діяльності, концентрація на емоціях та їх активний вияв, позитивне переформулювання і </w:t>
      </w:r>
      <w:r w:rsidR="00296CAD">
        <w:rPr>
          <w:rFonts w:ascii="Times New Roman" w:hAnsi="Times New Roman" w:cs="Times New Roman"/>
          <w:sz w:val="28"/>
          <w:szCs w:val="28"/>
          <w:lang w:val="uk-UA"/>
        </w:rPr>
        <w:t>особистісне зростання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 xml:space="preserve">, звернення до релігії та гумор.  </w:t>
      </w:r>
      <w:r w:rsidR="00296CAD">
        <w:rPr>
          <w:rFonts w:ascii="Times New Roman" w:hAnsi="Times New Roman" w:cs="Times New Roman"/>
          <w:sz w:val="28"/>
          <w:szCs w:val="28"/>
          <w:lang w:val="uk-UA"/>
        </w:rPr>
        <w:t xml:space="preserve">Доведено, що 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>основним копінгом</w:t>
      </w:r>
      <w:r w:rsidR="00296CAD">
        <w:rPr>
          <w:rFonts w:ascii="Times New Roman" w:hAnsi="Times New Roman" w:cs="Times New Roman"/>
          <w:sz w:val="28"/>
          <w:szCs w:val="28"/>
          <w:lang w:val="uk-UA"/>
        </w:rPr>
        <w:t xml:space="preserve"> лабільного типу виступає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 xml:space="preserve"> ухилення від проблем</w:t>
      </w:r>
      <w:r w:rsidR="00296CAD">
        <w:rPr>
          <w:rFonts w:ascii="Times New Roman" w:hAnsi="Times New Roman" w:cs="Times New Roman"/>
          <w:sz w:val="28"/>
          <w:szCs w:val="28"/>
          <w:lang w:val="uk-UA"/>
        </w:rPr>
        <w:t xml:space="preserve"> у думках. Додатковими є</w:t>
      </w:r>
      <w:r w:rsidR="004A7964">
        <w:rPr>
          <w:rFonts w:ascii="Times New Roman" w:hAnsi="Times New Roman" w:cs="Times New Roman"/>
          <w:sz w:val="28"/>
          <w:szCs w:val="28"/>
          <w:lang w:val="uk-UA"/>
        </w:rPr>
        <w:t xml:space="preserve"> планування, пригнічення конкуруючої діяльності,  </w:t>
      </w:r>
    </w:p>
    <w:p w:rsidR="004A7964" w:rsidRDefault="004A7964" w:rsidP="0029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1949">
        <w:rPr>
          <w:rFonts w:ascii="Times New Roman" w:hAnsi="Times New Roman" w:cs="Times New Roman"/>
          <w:sz w:val="28"/>
          <w:szCs w:val="28"/>
          <w:lang w:val="uk-UA"/>
        </w:rPr>
        <w:t>Отже, зважаючи на представлені результати дослідження для даної дипломної роботи і погляди попередніх розробників цього питання, можна сміливо зробити висновок, що тісний зв’язок між характерологічними особливостями представників того чи іншого типу характеру та вибором ними певної копінг-стратегії, безперечно</w:t>
      </w:r>
      <w:r w:rsidR="00ED425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E1949">
        <w:rPr>
          <w:rFonts w:ascii="Times New Roman" w:hAnsi="Times New Roman" w:cs="Times New Roman"/>
          <w:sz w:val="28"/>
          <w:szCs w:val="28"/>
          <w:lang w:val="uk-UA"/>
        </w:rPr>
        <w:t xml:space="preserve"> існує. </w:t>
      </w:r>
    </w:p>
    <w:p w:rsidR="00C50E18" w:rsidRDefault="00C50E18" w:rsidP="00296CAD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bookmarkStart w:id="4" w:name="_Toc9785572"/>
      <w:r w:rsidRPr="00ED425A">
        <w:rPr>
          <w:rFonts w:ascii="Times New Roman" w:hAnsi="Times New Roman" w:cs="Times New Roman"/>
          <w:color w:val="000000" w:themeColor="text1"/>
          <w:lang w:val="uk-UA"/>
        </w:rPr>
        <w:lastRenderedPageBreak/>
        <w:t xml:space="preserve">СПИСОК </w:t>
      </w:r>
      <w:r w:rsidR="00BB1AFF" w:rsidRPr="00ED425A">
        <w:rPr>
          <w:rFonts w:ascii="Times New Roman" w:hAnsi="Times New Roman" w:cs="Times New Roman"/>
          <w:color w:val="000000" w:themeColor="text1"/>
          <w:lang w:val="uk-UA"/>
        </w:rPr>
        <w:t>ВИКОРИСТАН</w:t>
      </w:r>
      <w:r w:rsidRPr="00ED425A">
        <w:rPr>
          <w:rFonts w:ascii="Times New Roman" w:hAnsi="Times New Roman" w:cs="Times New Roman"/>
          <w:color w:val="000000" w:themeColor="text1"/>
          <w:lang w:val="uk-UA"/>
        </w:rPr>
        <w:t>О</w:t>
      </w:r>
      <w:r w:rsidRPr="00BB1AFF">
        <w:rPr>
          <w:rFonts w:ascii="Times New Roman" w:hAnsi="Times New Roman" w:cs="Times New Roman"/>
          <w:color w:val="000000" w:themeColor="text1"/>
          <w:lang w:val="uk-UA"/>
        </w:rPr>
        <w:t>Ї ЛІТЕРАТУРИ</w:t>
      </w:r>
      <w:bookmarkEnd w:id="4"/>
    </w:p>
    <w:p w:rsidR="00ED425A" w:rsidRPr="00ED425A" w:rsidRDefault="00ED425A" w:rsidP="00ED425A">
      <w:pPr>
        <w:rPr>
          <w:lang w:val="uk-UA"/>
        </w:rPr>
      </w:pP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  <w:lang w:val="uk-UA"/>
        </w:rPr>
        <w:t>Абрамов В.В. Теоретико –методологічні підходи до дослідження копінг поведінки/ В.В.Абрамов//Актуальні проблеми соціології, психології, педагогіки, - 2013. - №4 (21). – С 108-114.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6EB">
        <w:rPr>
          <w:rFonts w:ascii="Times New Roman" w:hAnsi="Times New Roman" w:cs="Times New Roman"/>
          <w:sz w:val="28"/>
          <w:szCs w:val="28"/>
        </w:rPr>
        <w:t xml:space="preserve">Ананьев Б. Г. Проблема формирования характера.//Избр. психол. труды. — М.: Педагогика, 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2001</w:t>
      </w:r>
      <w:r w:rsidRPr="000F76EB">
        <w:rPr>
          <w:rFonts w:ascii="Times New Roman" w:hAnsi="Times New Roman" w:cs="Times New Roman"/>
          <w:sz w:val="28"/>
          <w:szCs w:val="28"/>
        </w:rPr>
        <w:t>.- 56с.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6EB">
        <w:rPr>
          <w:rFonts w:ascii="Times New Roman" w:hAnsi="Times New Roman" w:cs="Times New Roman"/>
          <w:sz w:val="28"/>
          <w:szCs w:val="28"/>
        </w:rPr>
        <w:t>Анц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F76EB">
        <w:rPr>
          <w:rFonts w:ascii="Times New Roman" w:hAnsi="Times New Roman" w:cs="Times New Roman"/>
          <w:sz w:val="28"/>
          <w:szCs w:val="28"/>
        </w:rPr>
        <w:t>ферова Л.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5962">
        <w:rPr>
          <w:rFonts w:ascii="Times New Roman" w:hAnsi="Times New Roman" w:cs="Times New Roman"/>
          <w:sz w:val="28"/>
          <w:szCs w:val="28"/>
        </w:rPr>
        <w:t xml:space="preserve">. </w:t>
      </w:r>
      <w:r w:rsidRPr="000F76EB">
        <w:rPr>
          <w:rFonts w:ascii="Times New Roman" w:hAnsi="Times New Roman" w:cs="Times New Roman"/>
          <w:sz w:val="28"/>
          <w:szCs w:val="28"/>
        </w:rPr>
        <w:t>Личность в трудных жизненных условиях: переосмысливание, преобразование ситуаций и психологическая защита / Л.И. Анцыферова // Психологический журнал. - 199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0F76EB">
        <w:rPr>
          <w:rFonts w:ascii="Times New Roman" w:hAnsi="Times New Roman" w:cs="Times New Roman"/>
          <w:sz w:val="28"/>
          <w:szCs w:val="28"/>
        </w:rPr>
        <w:t>. - Т.15, №1. - С. 3–19.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Батаршев А.В. Темперамент и характер: Психологическая диагностика. – М.: ВЛАДОС-ПРЕСС, 2001. – 336 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 xml:space="preserve">Березин Ф. Б. Методика многостороннего исследования личности /Ф.Б. Березин, М.П. Мирошников, Р.В. Рожанец. — М.: Медицина - 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2002</w:t>
      </w:r>
      <w:r w:rsidRPr="000F76EB">
        <w:rPr>
          <w:rFonts w:ascii="Times New Roman" w:hAnsi="Times New Roman" w:cs="Times New Roman"/>
          <w:sz w:val="28"/>
          <w:szCs w:val="28"/>
        </w:rPr>
        <w:t>. - 176 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 xml:space="preserve">Березин Ф. Б. Психическая и психофизиологическая адаптация человека / Ф.Б. Березин. — Л.: Наука , 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2003</w:t>
      </w:r>
      <w:r w:rsidRPr="000F76EB">
        <w:rPr>
          <w:rFonts w:ascii="Times New Roman" w:hAnsi="Times New Roman" w:cs="Times New Roman"/>
          <w:sz w:val="28"/>
          <w:szCs w:val="28"/>
        </w:rPr>
        <w:t>. — 270 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Бірон Б. В. Проактивне подолання стресових ситуацій особистістю : автореф. дис. ... канд. психол. наук : 19.00.01 / Б. В. Бірон; Одес.нац. ун-т ім. І.І. Мечникова. – О. - 2015. – 22 c.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Бодров В.А. Проблема преодоления стресса. «COPING STRESS» и теоретические подходы к его изучению / В.А. Бодров // Психол. журнал. - 2006. - Т. 27. - № 1. - С. 122-133.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6EB">
        <w:rPr>
          <w:rFonts w:ascii="Times New Roman" w:hAnsi="Times New Roman" w:cs="Times New Roman"/>
          <w:sz w:val="28"/>
          <w:szCs w:val="28"/>
        </w:rPr>
        <w:t>Бодров В.А. Психологический стресс: развитие учения и современное состояние проблемы/В.А.Бодров.- М.: Просвещение, 2005.- 95с.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6EB">
        <w:rPr>
          <w:rFonts w:ascii="Times New Roman" w:hAnsi="Times New Roman" w:cs="Times New Roman"/>
          <w:sz w:val="28"/>
          <w:szCs w:val="28"/>
        </w:rPr>
        <w:t>Большой психологический словарь / Б. Мещеряков ; сост. и общ.ред. Б.Мещерякова, В.Зинченко. - СПб.: прайм-ЕВРОЗНАК, 2004. - 684 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6EB">
        <w:rPr>
          <w:rFonts w:ascii="Times New Roman" w:hAnsi="Times New Roman" w:cs="Times New Roman"/>
          <w:sz w:val="28"/>
          <w:szCs w:val="28"/>
        </w:rPr>
        <w:t>Бородина А.В. Психология характера./ А.В.Бородина. - М.: МГУ, 2005. – 174с.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6EB">
        <w:rPr>
          <w:rFonts w:ascii="Times New Roman" w:hAnsi="Times New Roman" w:cs="Times New Roman"/>
          <w:sz w:val="28"/>
          <w:szCs w:val="28"/>
        </w:rPr>
        <w:lastRenderedPageBreak/>
        <w:t>Варій M. И. Психологія особистості: [навч.посіб.] / М.И.Варій. — К.: Центр учбової літератури, 2008. — 592 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  <w:lang w:val="uk-UA"/>
        </w:rPr>
        <w:t>Василенко М.М. Сучасні напрями психологічних досліджень копінг-стратегій. Проблеми загальної та педагогічної психології. 2009. Т.ХІ. частина 7. С. 95-107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Василюк Ф.Е. Психология переживания (Анализ преодоления критических ситуаций) / Ф.Е. Василюк.— М..: Изд. Моск. ун-та,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2002</w:t>
      </w:r>
      <w:r w:rsidRPr="000F76EB">
        <w:rPr>
          <w:rFonts w:ascii="Times New Roman" w:hAnsi="Times New Roman" w:cs="Times New Roman"/>
          <w:sz w:val="28"/>
          <w:szCs w:val="28"/>
        </w:rPr>
        <w:t>.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F76EB">
        <w:rPr>
          <w:rFonts w:ascii="Times New Roman" w:hAnsi="Times New Roman" w:cs="Times New Roman"/>
          <w:sz w:val="28"/>
          <w:szCs w:val="28"/>
        </w:rPr>
        <w:t xml:space="preserve"> 200 с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Вассерман Л.И. Совладание со стрессом: теория и психодиагностика /Л.И. Вассерман, В.А. Абабков, Е.А. Трифонова. – СПб.: Речь, 2010 – 192с.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 xml:space="preserve">Вдовиченко А. В. Особливості копінг – поведінки особистості у життєвих та професійних ситуаціях [Електронний ресурс] / А. В. Вдовиченко // Вісник Чернігівського національного педагогічного університету. Сер.: Психологічні науки. - 2013. - Вип. 114. - С. 17-20. - Режим доступу: </w:t>
      </w:r>
      <w:hyperlink r:id="rId11" w:history="1">
        <w:r w:rsidRPr="000F76EB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http://nbuv.gov.ua/UJRN/VchdpuPH_2013_114_6</w:t>
        </w:r>
      </w:hyperlink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Грановская Р.М. Система психологической защиты и копингстратегии / Р.М. Грановская // Психология совладающего поведения : материалы Междунар.науч.-практ. конф. / отв. ред.: Е. А . Сергиенко, Т. Л. Крюкова. – Кострома : КГУ им. Н. А . Некрасова, 2007. – С. 26-28.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  <w:lang w:val="uk-UA"/>
        </w:rPr>
        <w:t>Дідух М.М. К</w:t>
      </w:r>
      <w:r w:rsidRPr="000F76EB">
        <w:rPr>
          <w:rFonts w:ascii="Times New Roman" w:hAnsi="Times New Roman" w:cs="Times New Roman"/>
          <w:sz w:val="28"/>
          <w:szCs w:val="28"/>
        </w:rPr>
        <w:t>онструктивна копінг-поведінка слідчих національної поліції україни у психологічно напружених ситуаціях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0F76EB">
        <w:rPr>
          <w:rFonts w:ascii="Times New Roman" w:hAnsi="Times New Roman" w:cs="Times New Roman"/>
          <w:sz w:val="28"/>
          <w:szCs w:val="28"/>
        </w:rPr>
        <w:t>дис. ... канд.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психол наук:</w:t>
      </w:r>
      <w:r w:rsidRPr="000F76EB">
        <w:rPr>
          <w:rFonts w:ascii="Times New Roman" w:hAnsi="Times New Roman" w:cs="Times New Roman"/>
          <w:sz w:val="28"/>
          <w:szCs w:val="28"/>
        </w:rPr>
        <w:t>19.00.06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/ Дідух Марина Миколаївна.- К., 2018 – 225с.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Исаева Е. Р. Копинг-механизмы в системе приспособительного поведения больных шизофренией : дис. … канд. психол. наук / Е. Р. Исаева. – СПб., 1999. – 140 с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Исаева Е. Р. Копинг-поведение и психологическая защита личности в условиях здоровья и болезни. – СПб.:СПбГМУ, 2009. – 136 c.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 xml:space="preserve">Китаев-Смык Л. А. Психология стресса / Л.А. Китаев-Смык. - М.: Наука, 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2000</w:t>
      </w:r>
      <w:r w:rsidRPr="000F76EB">
        <w:rPr>
          <w:rFonts w:ascii="Times New Roman" w:hAnsi="Times New Roman" w:cs="Times New Roman"/>
          <w:sz w:val="28"/>
          <w:szCs w:val="28"/>
        </w:rPr>
        <w:t>. – 168 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Коваленко А.Б. Дослідження копінг-поведінки: Тенденції та перспективи / А.Б. Коваленко, Н.В. Родіна // Наука і освіта. – 2011. - №9.- С. 110-113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  <w:lang w:val="uk-UA"/>
        </w:rPr>
        <w:t>Коваленко А.Б. Особистісний потенціал в опануванні важких життєвих ситуацій: проактивна взаємодія з середовищем / А.Б. Коваленко, Н.В. Родіна // Вісник Одеського національного університету. - 2010. – №.14 (17). - С.54-65.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Крюкова Т. Л. Возрастные и кросскультурные различия в стратегиях совладающего поведения / Т.Л. Крюкова // Психологический журнал. – 2005. - № 2. - С. 5-15.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Крюкова Т. Л. Человек как субъект совладания // Психология совладающего поведения : материалы Междунар. науч.-практ. конф. / отв. ред.: Е. А . Сергиенко, Т. Л. Крюкова. – Кострома : КГУ им. Н. А . Некрасова, 2007. – С. 41-44.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Крюкова Т.Л. Психология совладающего поведения / Т.Л. Крюкова. – Кострома КГУ им. Н.А. Некрасова, 2010. – 296 с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6EB">
        <w:rPr>
          <w:rFonts w:ascii="Times New Roman" w:hAnsi="Times New Roman" w:cs="Times New Roman"/>
          <w:sz w:val="28"/>
          <w:szCs w:val="28"/>
        </w:rPr>
        <w:t>Лазурский, А. Ф. А. Ф. Лазурский. Избранные труды по общей психологии. К учению о психической активности. Программа исследования личности / А.Ф. Лазурский. - М.: Алетейя, 2001. - 192 c.</w:t>
      </w:r>
    </w:p>
    <w:p w:rsidR="000F76EB" w:rsidRPr="000F76EB" w:rsidRDefault="00CE020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</w:rPr>
      </w:pPr>
      <w:hyperlink r:id="rId12" w:history="1">
        <w:r w:rsidR="000F76EB" w:rsidRPr="000F76EB">
          <w:rPr>
            <w:rStyle w:val="ab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Левитов Н.Д.</w:t>
        </w:r>
      </w:hyperlink>
      <w:r w:rsidR="000F76EB" w:rsidRPr="000F76EB">
        <w:rPr>
          <w:rFonts w:ascii="Times New Roman" w:hAnsi="Times New Roman" w:cs="Times New Roman"/>
          <w:sz w:val="28"/>
          <w:szCs w:val="28"/>
        </w:rPr>
        <w:t xml:space="preserve"> Психология характера / </w:t>
      </w:r>
      <w:hyperlink r:id="rId13" w:history="1">
        <w:r w:rsidR="000F76EB" w:rsidRPr="000F76EB">
          <w:rPr>
            <w:rStyle w:val="ab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Н.Д. Левитов</w:t>
        </w:r>
      </w:hyperlink>
      <w:r w:rsidR="000F76EB" w:rsidRPr="000F76EB">
        <w:rPr>
          <w:rFonts w:ascii="Times New Roman" w:hAnsi="Times New Roman" w:cs="Times New Roman"/>
          <w:sz w:val="28"/>
          <w:szCs w:val="28"/>
        </w:rPr>
        <w:t>. – Изд. 3-е, исправленное и дополненное. – М: Просвещение, 19</w:t>
      </w:r>
      <w:r w:rsidR="000F76EB" w:rsidRPr="000F76EB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0F76EB" w:rsidRPr="000F76EB">
        <w:rPr>
          <w:rFonts w:ascii="Times New Roman" w:hAnsi="Times New Roman" w:cs="Times New Roman"/>
          <w:sz w:val="28"/>
          <w:szCs w:val="28"/>
        </w:rPr>
        <w:t>9. – 424 с. 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6EB">
        <w:rPr>
          <w:rFonts w:ascii="Times New Roman" w:hAnsi="Times New Roman" w:cs="Times New Roman"/>
          <w:sz w:val="28"/>
          <w:szCs w:val="28"/>
        </w:rPr>
        <w:t>Левитов, Н.Д. Психология характера / Н.Д. Левитов - М.: Владос, 1997. - 513 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 xml:space="preserve">Леонгард К. Акцентуированные личности / К. Леонгард. – К.: Вища Школа, 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2000</w:t>
      </w:r>
      <w:r w:rsidRPr="000F76EB">
        <w:rPr>
          <w:rFonts w:ascii="Times New Roman" w:hAnsi="Times New Roman" w:cs="Times New Roman"/>
          <w:sz w:val="28"/>
          <w:szCs w:val="28"/>
        </w:rPr>
        <w:t>. - 392 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6EB">
        <w:rPr>
          <w:rFonts w:ascii="Times New Roman" w:hAnsi="Times New Roman" w:cs="Times New Roman"/>
          <w:sz w:val="28"/>
          <w:szCs w:val="28"/>
          <w:lang w:val="uk-UA"/>
        </w:rPr>
        <w:t xml:space="preserve">Леонтьев, А.Н. А.Н. Леонтьев. </w:t>
      </w:r>
      <w:r w:rsidRPr="000F76EB">
        <w:rPr>
          <w:rFonts w:ascii="Times New Roman" w:hAnsi="Times New Roman" w:cs="Times New Roman"/>
          <w:sz w:val="28"/>
          <w:szCs w:val="28"/>
        </w:rPr>
        <w:t xml:space="preserve">Избранные психологические произведения / А.Н. Леонтьев. - М.: Книга по Требованию, 2012. - 320 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F76EB">
        <w:rPr>
          <w:rFonts w:ascii="Times New Roman" w:hAnsi="Times New Roman" w:cs="Times New Roman"/>
          <w:sz w:val="28"/>
          <w:szCs w:val="28"/>
        </w:rPr>
        <w:t>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6EB">
        <w:rPr>
          <w:rFonts w:ascii="Times New Roman" w:hAnsi="Times New Roman" w:cs="Times New Roman"/>
          <w:sz w:val="28"/>
          <w:szCs w:val="28"/>
        </w:rPr>
        <w:t>Личко А.Е. Психопатии и акцентуации характ</w:t>
      </w:r>
      <w:r w:rsidR="00C51CB1">
        <w:rPr>
          <w:rFonts w:ascii="Times New Roman" w:hAnsi="Times New Roman" w:cs="Times New Roman"/>
          <w:sz w:val="28"/>
          <w:szCs w:val="28"/>
        </w:rPr>
        <w:t xml:space="preserve">ера у подростков/ А.Е.Личко.- </w:t>
      </w:r>
      <w:r w:rsidRPr="000F76EB">
        <w:rPr>
          <w:rFonts w:ascii="Times New Roman" w:hAnsi="Times New Roman" w:cs="Times New Roman"/>
          <w:sz w:val="28"/>
          <w:szCs w:val="28"/>
        </w:rPr>
        <w:t>СПб.: Питер, 2016. – 304 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lastRenderedPageBreak/>
        <w:t>Мак-Вильямс Н. М Психоаналитическая диагностика: Понимание структуры личности в клиническом процессе / Н.М. Мак-Вильямс. - М.: Класс, 199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0F76EB">
        <w:rPr>
          <w:rFonts w:ascii="Times New Roman" w:hAnsi="Times New Roman" w:cs="Times New Roman"/>
          <w:sz w:val="28"/>
          <w:szCs w:val="28"/>
        </w:rPr>
        <w:t>. - 480с.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Маклаков А.Г. Общая психология. – СПб.: Питер, 2001. – 592 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Максименко С. Д. Загальна психологія. Підручник / С. Д. Максименко. - М.:«Рефл-бук», 2004. - 528 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Максименко С.Д. Генеза здійснення особистості / С.Д. Максименко. - К.: КММ, 2006. - 240 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Моросанова В.И., Аронова Е.А. Самоосознание и саморегуляция поведения. – М.: Изд-во «Институт психологии РАН», 2007. – 213с.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 xml:space="preserve">Нартова-Бочавер С.К. "Coping behavior" в системе понятий психологии личности / С.К. Нартова-Бочавер // Психологический журнал. – 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2001</w:t>
      </w:r>
      <w:r w:rsidRPr="000F76EB">
        <w:rPr>
          <w:rFonts w:ascii="Times New Roman" w:hAnsi="Times New Roman" w:cs="Times New Roman"/>
          <w:sz w:val="28"/>
          <w:szCs w:val="28"/>
        </w:rPr>
        <w:t>. - Т. 18, № 5. - С. 20–30.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  <w:lang w:val="uk-UA"/>
        </w:rPr>
        <w:t>Носенко Е.Л. Сучасні напрямки зарубіжної психології: психологія особистості: підручник / Е.Л. Носенко, І.Ф. Аршава. – Д.: ДНУ. – 2010. – 264с.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Парыгин Б.Д. Социальная психология: Учеб. Пособие/ Б.Д. Парыгин. - СПб.:СПбГУП, 2003. - 616 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Подшивалкина В.И. Социальные технологии: проблемы методологии и практики/ В.И. Подшивалкина. - Кишинев, 1997. - 352с.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  <w:lang w:val="uk-UA"/>
        </w:rPr>
        <w:t xml:space="preserve">Подшивалкіна В. І. Потенціал особистості та тенденції його реалізації в умовах трансформаційних змін у суспільстві : колект. моногр. / В. І. Подшивалкіна, А. А. Бефані, О. В. Яремчук, Л. Н. Акімова, Р. М. Свінаренко; ред.: В. І. Подшивалкіна. - О. : Фенікс, 2011. - 380 </w:t>
      </w:r>
      <w:r w:rsidRPr="000F76EB">
        <w:rPr>
          <w:rFonts w:ascii="Times New Roman" w:hAnsi="Times New Roman" w:cs="Times New Roman"/>
          <w:sz w:val="28"/>
          <w:szCs w:val="28"/>
        </w:rPr>
        <w:t>c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6EB">
        <w:rPr>
          <w:rFonts w:ascii="Times New Roman" w:hAnsi="Times New Roman" w:cs="Times New Roman"/>
          <w:sz w:val="28"/>
          <w:szCs w:val="28"/>
        </w:rPr>
        <w:t>Райгородский Д.Я. Психология и психоанализ характера. Хрестоматия по психологии и типологии характеров. – Самара: «БАХРАХ», 1997 – 640 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Родина Н.В. К проблеме соотношения понятий «Копинг – стратегии» и «Защитные механизмы» / Н.В. Родина // Актуальні проблеми соціології, психології та педагогіки. - 2006. – С. 98-104.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lastRenderedPageBreak/>
        <w:t>Родина Н.В. Психодинамический подход к анализу совладающего поведения студентов в период предэкзаменационного стресса / Н.В. Родина // Наукові записки інституту психології імені Г.С. Костюка АПН України. - 2006. – №.30. - С. 214-222.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  <w:lang w:val="uk-UA"/>
        </w:rPr>
        <w:t xml:space="preserve">Родіна Н.В. Ієрархічна модель структури копінг-поведінки / Н.В. Родіна // Актуальні проблеми соціології, психології, педагогіки: зб. наук. пр. / Київ, нац. ун-т ім. </w:t>
      </w:r>
      <w:r w:rsidRPr="000F76EB">
        <w:rPr>
          <w:rFonts w:ascii="Times New Roman" w:hAnsi="Times New Roman" w:cs="Times New Roman"/>
          <w:sz w:val="28"/>
          <w:szCs w:val="28"/>
        </w:rPr>
        <w:t>Тараса Шевченка ; редкол.: В.І. Судаков ( та ін.).-К. : Логос, 2011. – Т. 1. - С. 120-129.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  <w:lang w:val="uk-UA"/>
        </w:rPr>
        <w:t xml:space="preserve">Родіна Н.В. Класифікація осіб, що долають важкі життєві ситуації. </w:t>
      </w:r>
      <w:r w:rsidRPr="000F76EB">
        <w:rPr>
          <w:rFonts w:ascii="Times New Roman" w:hAnsi="Times New Roman" w:cs="Times New Roman"/>
          <w:sz w:val="28"/>
          <w:szCs w:val="28"/>
        </w:rPr>
        <w:t>Ієрархічна модель /Н.В. Родіна//Науковий вісник Південноукраїнського національного педагогічного університету. – 2010. - № 3-4. – С. 145-156.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Родіна Н.В. Особистісні характеристики як ресурси долаючої поведінки. Огляд деяких сучасних теорій копінгу / Н.В. Родіна // Проблеми сучасної психології. – 2010. - № 7. - С. 608-633.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Родіна Н.В. Психологія копінг-поведінки: системне моделювання: монографія / Н.В. Родіна. – Одеса: видавець Букаєв В.В., 2011. – 364 с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  <w:lang w:val="uk-UA"/>
        </w:rPr>
        <w:t>Родіна Н.В. Роль проактивного копінгу в подоланні особистістю життєвої кризи / Н.В. Родіна, Б.В. Бірон / Вісник Одеського національного університету. – 2011. - Т. 16, В. 17. – С. 68-79.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6EB">
        <w:rPr>
          <w:rFonts w:ascii="Times New Roman" w:hAnsi="Times New Roman" w:cs="Times New Roman"/>
          <w:sz w:val="28"/>
          <w:szCs w:val="28"/>
        </w:rPr>
        <w:t>Романець В.А. Історія психології XIX – початок XX століття : [навч.посіб.] / В.А. Романець. – К.: Либідь, 2006. – 830с.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Самара О. Е. Гендерные особенности копинг-стратегий у работников МЧС / О.Е. Самара // Медицинська психологія. – 2009. - № 2–3. - С. 115-119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6EB">
        <w:rPr>
          <w:rFonts w:ascii="Times New Roman" w:hAnsi="Times New Roman" w:cs="Times New Roman"/>
          <w:sz w:val="28"/>
          <w:szCs w:val="28"/>
        </w:rPr>
        <w:t>Селье Г. Стресс без дистресса/ Г.Селье. - М.: .: Книга по Требованию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0F76EB">
        <w:rPr>
          <w:rFonts w:ascii="Times New Roman" w:hAnsi="Times New Roman" w:cs="Times New Roman"/>
          <w:sz w:val="28"/>
          <w:szCs w:val="28"/>
        </w:rPr>
        <w:t xml:space="preserve"> 2001.-336с.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  <w:lang w:val="uk-UA"/>
        </w:rPr>
        <w:t xml:space="preserve">Сергеенкова О. </w:t>
      </w:r>
      <w:r w:rsidRPr="000F76EB">
        <w:rPr>
          <w:rFonts w:ascii="Times New Roman" w:hAnsi="Times New Roman" w:cs="Times New Roman"/>
          <w:sz w:val="28"/>
          <w:szCs w:val="28"/>
        </w:rPr>
        <w:t>Загальна психологія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0F76EB">
        <w:rPr>
          <w:rFonts w:ascii="Times New Roman" w:hAnsi="Times New Roman" w:cs="Times New Roman"/>
          <w:sz w:val="28"/>
          <w:szCs w:val="28"/>
        </w:rPr>
        <w:t>Сергеенкова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 xml:space="preserve"> О.</w:t>
      </w:r>
      <w:r w:rsidRPr="000F76EB">
        <w:rPr>
          <w:rFonts w:ascii="Times New Roman" w:hAnsi="Times New Roman" w:cs="Times New Roman"/>
          <w:sz w:val="28"/>
          <w:szCs w:val="28"/>
        </w:rPr>
        <w:t>, Столярчук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 xml:space="preserve"> О.</w:t>
      </w:r>
      <w:r w:rsidRPr="000F76EB">
        <w:rPr>
          <w:rFonts w:ascii="Times New Roman" w:hAnsi="Times New Roman" w:cs="Times New Roman"/>
          <w:sz w:val="28"/>
          <w:szCs w:val="28"/>
        </w:rPr>
        <w:t>, Коханова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 xml:space="preserve"> О.</w:t>
      </w:r>
      <w:r w:rsidRPr="000F76EB">
        <w:rPr>
          <w:rFonts w:ascii="Times New Roman" w:hAnsi="Times New Roman" w:cs="Times New Roman"/>
          <w:sz w:val="28"/>
          <w:szCs w:val="28"/>
        </w:rPr>
        <w:t>, Пасека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 xml:space="preserve"> О. – К: </w:t>
      </w:r>
      <w:r w:rsidRPr="000F76EB">
        <w:rPr>
          <w:rFonts w:ascii="Times New Roman" w:hAnsi="Times New Roman" w:cs="Times New Roman"/>
          <w:sz w:val="28"/>
          <w:szCs w:val="28"/>
        </w:rPr>
        <w:t>Центр навчальної літератури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F76EB">
        <w:rPr>
          <w:rFonts w:ascii="Times New Roman" w:hAnsi="Times New Roman" w:cs="Times New Roman"/>
          <w:sz w:val="28"/>
          <w:szCs w:val="28"/>
        </w:rPr>
        <w:t>2012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0F76EB">
        <w:rPr>
          <w:rFonts w:ascii="Times New Roman" w:hAnsi="Times New Roman" w:cs="Times New Roman"/>
          <w:sz w:val="28"/>
          <w:szCs w:val="28"/>
        </w:rPr>
        <w:t>296 с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6EB">
        <w:rPr>
          <w:rFonts w:ascii="Times New Roman" w:hAnsi="Times New Roman" w:cs="Times New Roman"/>
          <w:sz w:val="28"/>
          <w:szCs w:val="28"/>
        </w:rPr>
        <w:lastRenderedPageBreak/>
        <w:t>Сидоренко Е.В. Методы математической обработки в психологии/ Е.В.Сидоренко. — СПб.: ОО «Речь», 2000. — 350 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  <w:lang w:val="uk-UA"/>
        </w:rPr>
        <w:t xml:space="preserve">Склень О. І. Психологічні особливості поведінкових стратегій подолання стресу в професійній діяльності працівників пожежнорятувальних підрозділів МНС України : автореф. дис. на здобуття наук. ступеня канд. псих. наук : спец. </w:t>
      </w:r>
      <w:r w:rsidRPr="000F76EB">
        <w:rPr>
          <w:rFonts w:ascii="Times New Roman" w:hAnsi="Times New Roman" w:cs="Times New Roman"/>
          <w:sz w:val="28"/>
          <w:szCs w:val="28"/>
        </w:rPr>
        <w:t>19.00.09 “Психологія діяльності в особливих умовах” / О.І. Склень. – Харків, 2008. - 24с.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Титаренко Т.М. Психологія життєвої кризи / Відп. ред. Т.М. Титаренко. - К.: Агропромвидав України, 199</w:t>
      </w:r>
      <w:r w:rsidRPr="000F76EB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0F76EB">
        <w:rPr>
          <w:rFonts w:ascii="Times New Roman" w:hAnsi="Times New Roman" w:cs="Times New Roman"/>
          <w:sz w:val="28"/>
          <w:szCs w:val="28"/>
        </w:rPr>
        <w:t>. - 348 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EB">
        <w:rPr>
          <w:rFonts w:ascii="Times New Roman" w:hAnsi="Times New Roman" w:cs="Times New Roman"/>
          <w:sz w:val="28"/>
          <w:szCs w:val="28"/>
        </w:rPr>
        <w:t>Фромм Э. Бегство от свободы; Человек для себя / Эрих Фромм. - М.: АСТ, 2004. - 571с.</w:t>
      </w:r>
    </w:p>
    <w:p w:rsidR="000F76EB" w:rsidRPr="000F76EB" w:rsidRDefault="000F76EB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6EB">
        <w:rPr>
          <w:rFonts w:ascii="Times New Roman" w:hAnsi="Times New Roman" w:cs="Times New Roman"/>
          <w:sz w:val="28"/>
          <w:szCs w:val="28"/>
        </w:rPr>
        <w:t>Хьелл Л. Теории личности/Л.Хьелл, Д.Зиглер– 3 изд. –СПб.: Питер, 2008.- 607с.</w:t>
      </w:r>
    </w:p>
    <w:p w:rsidR="000F76EB" w:rsidRPr="000F76EB" w:rsidRDefault="003D4DC0" w:rsidP="00E12759">
      <w:pPr>
        <w:pStyle w:val="a3"/>
        <w:numPr>
          <w:ilvl w:val="0"/>
          <w:numId w:val="20"/>
        </w:numPr>
        <w:spacing w:after="0" w:line="360" w:lineRule="auto"/>
        <w:ind w:left="0" w:right="-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Ю</w:t>
      </w:r>
      <w:r w:rsidR="000F76EB" w:rsidRPr="000F76EB">
        <w:rPr>
          <w:rFonts w:ascii="Times New Roman" w:hAnsi="Times New Roman" w:cs="Times New Roman"/>
          <w:sz w:val="28"/>
          <w:szCs w:val="28"/>
        </w:rPr>
        <w:t xml:space="preserve">нг К. Г. Структура психики и архетипы / Карл Густав Юнг; - </w:t>
      </w:r>
      <w:r w:rsidR="00E12759">
        <w:rPr>
          <w:rFonts w:ascii="Times New Roman" w:hAnsi="Times New Roman" w:cs="Times New Roman"/>
          <w:sz w:val="28"/>
          <w:szCs w:val="28"/>
        </w:rPr>
        <w:t>М</w:t>
      </w:r>
      <w:r w:rsidR="000F76EB" w:rsidRPr="000F76EB">
        <w:rPr>
          <w:rFonts w:ascii="Times New Roman" w:hAnsi="Times New Roman" w:cs="Times New Roman"/>
          <w:sz w:val="28"/>
          <w:szCs w:val="28"/>
        </w:rPr>
        <w:t>: Акад. проект, 2007. - 302 с</w:t>
      </w:r>
      <w:r w:rsidR="000F76EB" w:rsidRPr="000F76E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82DC2" w:rsidRDefault="00982DC2" w:rsidP="00982DC2">
      <w:pPr>
        <w:pStyle w:val="1"/>
        <w:rPr>
          <w:rFonts w:ascii="Times New Roman" w:hAnsi="Times New Roman" w:cs="Times New Roman"/>
          <w:color w:val="000000" w:themeColor="text1"/>
          <w:lang w:val="uk-UA"/>
        </w:rPr>
      </w:pPr>
      <w:bookmarkStart w:id="5" w:name="_Toc9785573"/>
    </w:p>
    <w:p w:rsidR="00982DC2" w:rsidRDefault="00982DC2" w:rsidP="00982DC2">
      <w:pPr>
        <w:rPr>
          <w:lang w:val="uk-UA"/>
        </w:rPr>
      </w:pPr>
    </w:p>
    <w:p w:rsidR="00982DC2" w:rsidRDefault="00982DC2" w:rsidP="00982DC2">
      <w:pPr>
        <w:rPr>
          <w:lang w:val="uk-UA"/>
        </w:rPr>
      </w:pPr>
    </w:p>
    <w:p w:rsidR="00B96072" w:rsidRDefault="00B96072" w:rsidP="00982DC2">
      <w:pPr>
        <w:rPr>
          <w:lang w:val="uk-UA"/>
        </w:rPr>
      </w:pPr>
    </w:p>
    <w:p w:rsidR="00B96072" w:rsidRDefault="00B96072" w:rsidP="00982DC2">
      <w:pPr>
        <w:rPr>
          <w:lang w:val="uk-UA"/>
        </w:rPr>
      </w:pPr>
    </w:p>
    <w:p w:rsidR="00B96072" w:rsidRDefault="00B96072" w:rsidP="00982DC2">
      <w:pPr>
        <w:rPr>
          <w:lang w:val="uk-UA"/>
        </w:rPr>
      </w:pPr>
    </w:p>
    <w:p w:rsidR="00B96072" w:rsidRDefault="00B96072" w:rsidP="00982DC2">
      <w:pPr>
        <w:rPr>
          <w:lang w:val="uk-UA"/>
        </w:rPr>
      </w:pPr>
    </w:p>
    <w:p w:rsidR="00B96072" w:rsidRDefault="00B96072" w:rsidP="00982DC2">
      <w:pPr>
        <w:rPr>
          <w:lang w:val="uk-UA"/>
        </w:rPr>
      </w:pPr>
    </w:p>
    <w:p w:rsidR="00B96072" w:rsidRDefault="00B96072" w:rsidP="00982DC2">
      <w:pPr>
        <w:rPr>
          <w:lang w:val="uk-UA"/>
        </w:rPr>
      </w:pPr>
    </w:p>
    <w:p w:rsidR="00982DC2" w:rsidRDefault="00982DC2" w:rsidP="00982DC2">
      <w:pPr>
        <w:rPr>
          <w:lang w:val="uk-UA"/>
        </w:rPr>
      </w:pPr>
    </w:p>
    <w:p w:rsidR="00602F02" w:rsidRDefault="00602F02" w:rsidP="00982DC2">
      <w:pPr>
        <w:rPr>
          <w:lang w:val="uk-UA"/>
        </w:rPr>
      </w:pPr>
    </w:p>
    <w:p w:rsidR="00602F02" w:rsidRPr="00982DC2" w:rsidRDefault="00602F02" w:rsidP="00982DC2">
      <w:pPr>
        <w:rPr>
          <w:lang w:val="uk-UA"/>
        </w:rPr>
      </w:pPr>
    </w:p>
    <w:p w:rsidR="004A7964" w:rsidRPr="002B0016" w:rsidRDefault="00C50E18" w:rsidP="00982DC2">
      <w:pPr>
        <w:pStyle w:val="1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r w:rsidRPr="002B0016">
        <w:rPr>
          <w:rFonts w:ascii="Times New Roman" w:hAnsi="Times New Roman" w:cs="Times New Roman"/>
          <w:color w:val="000000" w:themeColor="text1"/>
          <w:lang w:val="uk-UA"/>
        </w:rPr>
        <w:lastRenderedPageBreak/>
        <w:t>ДОДАТКИ</w:t>
      </w:r>
      <w:bookmarkEnd w:id="5"/>
    </w:p>
    <w:p w:rsidR="0091334D" w:rsidRPr="0091334D" w:rsidRDefault="0091334D" w:rsidP="0091334D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1334D">
        <w:rPr>
          <w:rFonts w:ascii="Times New Roman" w:hAnsi="Times New Roman" w:cs="Times New Roman"/>
          <w:b/>
          <w:sz w:val="28"/>
          <w:szCs w:val="28"/>
          <w:lang w:val="uk-UA"/>
        </w:rPr>
        <w:t>Додаток А</w:t>
      </w:r>
    </w:p>
    <w:p w:rsidR="0091334D" w:rsidRDefault="0091334D" w:rsidP="0091334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1334D">
        <w:rPr>
          <w:rFonts w:ascii="Times New Roman" w:hAnsi="Times New Roman" w:cs="Times New Roman"/>
          <w:b/>
          <w:sz w:val="28"/>
          <w:szCs w:val="28"/>
          <w:lang w:val="uk-UA"/>
        </w:rPr>
        <w:t>Співвідношення типів характеру з обраними ними копінг-стратегіями</w:t>
      </w:r>
    </w:p>
    <w:p w:rsidR="009D0E87" w:rsidRPr="0091334D" w:rsidRDefault="009D0E87" w:rsidP="0091334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3"/>
        <w:tblW w:w="0" w:type="auto"/>
        <w:jc w:val="center"/>
        <w:tblLook w:val="04A0" w:firstRow="1" w:lastRow="0" w:firstColumn="1" w:lastColumn="0" w:noHBand="0" w:noVBand="1"/>
      </w:tblPr>
      <w:tblGrid>
        <w:gridCol w:w="675"/>
        <w:gridCol w:w="3686"/>
        <w:gridCol w:w="5210"/>
      </w:tblGrid>
      <w:tr w:rsidR="0091334D" w:rsidRPr="0091334D" w:rsidTr="00B1161D">
        <w:trPr>
          <w:trHeight w:val="449"/>
          <w:jc w:val="center"/>
        </w:trPr>
        <w:tc>
          <w:tcPr>
            <w:tcW w:w="675" w:type="dxa"/>
            <w:vAlign w:val="center"/>
          </w:tcPr>
          <w:p w:rsidR="0091334D" w:rsidRPr="0091334D" w:rsidRDefault="0091334D" w:rsidP="0091334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3686" w:type="dxa"/>
            <w:vAlign w:val="center"/>
          </w:tcPr>
          <w:p w:rsidR="0091334D" w:rsidRPr="0091334D" w:rsidRDefault="0091334D" w:rsidP="0091334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Тип характеру</w:t>
            </w:r>
          </w:p>
        </w:tc>
        <w:tc>
          <w:tcPr>
            <w:tcW w:w="5210" w:type="dxa"/>
            <w:vAlign w:val="center"/>
          </w:tcPr>
          <w:p w:rsidR="0091334D" w:rsidRPr="0091334D" w:rsidRDefault="0091334D" w:rsidP="0091334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Обрані копінг-стратегії</w:t>
            </w:r>
          </w:p>
        </w:tc>
      </w:tr>
      <w:tr w:rsidR="0091334D" w:rsidRPr="0091334D" w:rsidTr="00B1161D">
        <w:trPr>
          <w:jc w:val="center"/>
        </w:trPr>
        <w:tc>
          <w:tcPr>
            <w:tcW w:w="675" w:type="dxa"/>
            <w:vAlign w:val="center"/>
          </w:tcPr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686" w:type="dxa"/>
            <w:vAlign w:val="center"/>
          </w:tcPr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Демонстративний</w:t>
            </w:r>
          </w:p>
        </w:tc>
        <w:tc>
          <w:tcPr>
            <w:tcW w:w="5210" w:type="dxa"/>
            <w:vAlign w:val="center"/>
          </w:tcPr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Стримування подолання; 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Пошук соціальної підтримки інструментального характеру;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Позитивне переформулювання та </w:t>
            </w:r>
            <w:r w:rsidR="00296C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особистісне зростання</w:t>
            </w: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Ухилення від проблеми у думках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1334D" w:rsidRPr="0091334D" w:rsidTr="00C2138F">
        <w:trPr>
          <w:trHeight w:val="877"/>
          <w:jc w:val="center"/>
        </w:trPr>
        <w:tc>
          <w:tcPr>
            <w:tcW w:w="675" w:type="dxa"/>
            <w:vAlign w:val="center"/>
          </w:tcPr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686" w:type="dxa"/>
            <w:vAlign w:val="center"/>
          </w:tcPr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Застрягаючий</w:t>
            </w:r>
          </w:p>
        </w:tc>
        <w:tc>
          <w:tcPr>
            <w:tcW w:w="5210" w:type="dxa"/>
            <w:vAlign w:val="center"/>
          </w:tcPr>
          <w:p w:rsidR="00C2138F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Активне подолання;</w:t>
            </w:r>
          </w:p>
          <w:p w:rsidR="0091334D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 w:rsidR="0091334D"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ланування</w:t>
            </w:r>
          </w:p>
        </w:tc>
      </w:tr>
      <w:tr w:rsidR="0091334D" w:rsidRPr="0091334D" w:rsidTr="00C2138F">
        <w:trPr>
          <w:trHeight w:val="787"/>
          <w:jc w:val="center"/>
        </w:trPr>
        <w:tc>
          <w:tcPr>
            <w:tcW w:w="675" w:type="dxa"/>
            <w:vAlign w:val="center"/>
          </w:tcPr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686" w:type="dxa"/>
            <w:vAlign w:val="center"/>
          </w:tcPr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Педантичний</w:t>
            </w:r>
          </w:p>
        </w:tc>
        <w:tc>
          <w:tcPr>
            <w:tcW w:w="5210" w:type="dxa"/>
            <w:vAlign w:val="center"/>
          </w:tcPr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91334D" w:rsidRPr="0091334D" w:rsidTr="00B1161D">
        <w:trPr>
          <w:jc w:val="center"/>
        </w:trPr>
        <w:tc>
          <w:tcPr>
            <w:tcW w:w="675" w:type="dxa"/>
            <w:vAlign w:val="center"/>
          </w:tcPr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686" w:type="dxa"/>
            <w:vAlign w:val="center"/>
          </w:tcPr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Неврівноваженний</w:t>
            </w:r>
          </w:p>
        </w:tc>
        <w:tc>
          <w:tcPr>
            <w:tcW w:w="5210" w:type="dxa"/>
            <w:vAlign w:val="center"/>
          </w:tcPr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Активне подолання; 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Пригнічення конкуруючої діяльності;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Стримування подолання;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Пошук соціальної підтримки інструментального характеру;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Позитивне переформулювання та </w:t>
            </w:r>
            <w:r w:rsidR="00296C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особистісне зростання</w:t>
            </w: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Звернення до релігії;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Гумор;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Ухилення від проблеми у думках.</w:t>
            </w:r>
          </w:p>
        </w:tc>
      </w:tr>
      <w:tr w:rsidR="0091334D" w:rsidRPr="0091334D" w:rsidTr="00B1161D">
        <w:trPr>
          <w:jc w:val="center"/>
        </w:trPr>
        <w:tc>
          <w:tcPr>
            <w:tcW w:w="675" w:type="dxa"/>
            <w:vAlign w:val="center"/>
          </w:tcPr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3686" w:type="dxa"/>
            <w:vAlign w:val="center"/>
          </w:tcPr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Гіпертимний </w:t>
            </w:r>
          </w:p>
        </w:tc>
        <w:tc>
          <w:tcPr>
            <w:tcW w:w="5210" w:type="dxa"/>
            <w:vAlign w:val="center"/>
          </w:tcPr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Активне подолання; 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Планування;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Пригнічення конкуруючої діяльності;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Стримування подолання;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Пошук соціальної підтримки інструментального характеру;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Позитивне переформулювання та </w:t>
            </w:r>
            <w:r w:rsidR="00296C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особистісне зростання</w:t>
            </w: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Звернення до релігії;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Гумор;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Ухилення від проблеми у думках.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1334D" w:rsidRPr="0091334D" w:rsidTr="00C2138F">
        <w:trPr>
          <w:trHeight w:val="971"/>
          <w:jc w:val="center"/>
        </w:trPr>
        <w:tc>
          <w:tcPr>
            <w:tcW w:w="675" w:type="dxa"/>
            <w:vAlign w:val="center"/>
          </w:tcPr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3686" w:type="dxa"/>
            <w:vAlign w:val="center"/>
          </w:tcPr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Дистимічнй</w:t>
            </w:r>
          </w:p>
        </w:tc>
        <w:tc>
          <w:tcPr>
            <w:tcW w:w="5210" w:type="dxa"/>
            <w:vAlign w:val="center"/>
          </w:tcPr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Звернення до релігії;</w:t>
            </w:r>
          </w:p>
          <w:p w:rsidR="0091334D" w:rsidRPr="0091334D" w:rsidRDefault="0091334D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C2138F" w:rsidRPr="0091334D" w:rsidTr="00D13E4E">
        <w:trPr>
          <w:trHeight w:val="449"/>
          <w:jc w:val="center"/>
        </w:trPr>
        <w:tc>
          <w:tcPr>
            <w:tcW w:w="675" w:type="dxa"/>
            <w:vAlign w:val="center"/>
          </w:tcPr>
          <w:p w:rsidR="00C2138F" w:rsidRPr="0091334D" w:rsidRDefault="00C2138F" w:rsidP="00B855E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№</w:t>
            </w:r>
          </w:p>
        </w:tc>
        <w:tc>
          <w:tcPr>
            <w:tcW w:w="3686" w:type="dxa"/>
            <w:vAlign w:val="center"/>
          </w:tcPr>
          <w:p w:rsidR="00C2138F" w:rsidRPr="0091334D" w:rsidRDefault="00C2138F" w:rsidP="00B855E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Тип характеру</w:t>
            </w:r>
          </w:p>
        </w:tc>
        <w:tc>
          <w:tcPr>
            <w:tcW w:w="5210" w:type="dxa"/>
            <w:vAlign w:val="center"/>
          </w:tcPr>
          <w:p w:rsidR="00C2138F" w:rsidRPr="0091334D" w:rsidRDefault="00C2138F" w:rsidP="00B855E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Обрані копінг-стратегії</w:t>
            </w:r>
          </w:p>
        </w:tc>
      </w:tr>
      <w:tr w:rsidR="00C2138F" w:rsidRPr="0091334D" w:rsidTr="00C51CB1">
        <w:trPr>
          <w:trHeight w:val="847"/>
          <w:jc w:val="center"/>
        </w:trPr>
        <w:tc>
          <w:tcPr>
            <w:tcW w:w="675" w:type="dxa"/>
            <w:vAlign w:val="center"/>
          </w:tcPr>
          <w:p w:rsidR="00C2138F" w:rsidRPr="00C2138F" w:rsidRDefault="00C2138F" w:rsidP="00B855EA">
            <w:pPr>
              <w:spacing w:after="200"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2138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3686" w:type="dxa"/>
            <w:vAlign w:val="center"/>
          </w:tcPr>
          <w:p w:rsidR="00C2138F" w:rsidRPr="00C2138F" w:rsidRDefault="00C2138F" w:rsidP="00B855EA">
            <w:pPr>
              <w:spacing w:after="200"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2138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Тривожний</w:t>
            </w:r>
          </w:p>
        </w:tc>
        <w:tc>
          <w:tcPr>
            <w:tcW w:w="5210" w:type="dxa"/>
            <w:vAlign w:val="center"/>
          </w:tcPr>
          <w:p w:rsidR="00C2138F" w:rsidRDefault="00C2138F" w:rsidP="00C2138F">
            <w:pPr>
              <w:spacing w:after="20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2138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Звернення до релігії;</w:t>
            </w:r>
          </w:p>
          <w:p w:rsidR="00C2138F" w:rsidRPr="00C2138F" w:rsidRDefault="00C2138F" w:rsidP="00C2138F">
            <w:pPr>
              <w:spacing w:after="20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2138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Ухилення від проблеми у думках.</w:t>
            </w:r>
          </w:p>
        </w:tc>
      </w:tr>
      <w:tr w:rsidR="00C2138F" w:rsidRPr="0091334D" w:rsidTr="00C51CB1">
        <w:trPr>
          <w:trHeight w:val="2633"/>
          <w:jc w:val="center"/>
        </w:trPr>
        <w:tc>
          <w:tcPr>
            <w:tcW w:w="675" w:type="dxa"/>
            <w:vAlign w:val="center"/>
          </w:tcPr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3686" w:type="dxa"/>
            <w:vAlign w:val="center"/>
          </w:tcPr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2138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Циклотимічний</w:t>
            </w:r>
          </w:p>
        </w:tc>
        <w:tc>
          <w:tcPr>
            <w:tcW w:w="5210" w:type="dxa"/>
            <w:vAlign w:val="center"/>
          </w:tcPr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Активне подолання; 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Планування;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Пригнічення конкуруючої діяльності;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Стримування подолання;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Звернення до релігії;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Гумор;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Ухилення від проблеми у думках.</w:t>
            </w:r>
          </w:p>
          <w:p w:rsidR="00C2138F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C2138F" w:rsidRPr="0091334D" w:rsidTr="00B1161D">
        <w:trPr>
          <w:jc w:val="center"/>
        </w:trPr>
        <w:tc>
          <w:tcPr>
            <w:tcW w:w="675" w:type="dxa"/>
            <w:vAlign w:val="center"/>
          </w:tcPr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3686" w:type="dxa"/>
            <w:vAlign w:val="center"/>
          </w:tcPr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Екзальтований</w:t>
            </w:r>
          </w:p>
        </w:tc>
        <w:tc>
          <w:tcPr>
            <w:tcW w:w="5210" w:type="dxa"/>
            <w:vAlign w:val="center"/>
          </w:tcPr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Активне подолання; 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Планування;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Пригнічення конкуруючої діяльності;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Стримування подолання;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Пошук соціальної підтримки інструментального характеру;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Концентрація на емоціях та їх  активний вираз;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Позитивне переформулювання та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особистісне зростання</w:t>
            </w: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Звернення до релігії;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Використання «заспокійливих»;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Гумор;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Ухилення від проблеми у думках.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C2138F" w:rsidRPr="0091334D" w:rsidTr="00B1161D">
        <w:trPr>
          <w:jc w:val="center"/>
        </w:trPr>
        <w:tc>
          <w:tcPr>
            <w:tcW w:w="675" w:type="dxa"/>
            <w:vAlign w:val="center"/>
          </w:tcPr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3686" w:type="dxa"/>
            <w:vAlign w:val="center"/>
          </w:tcPr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Лабільний</w:t>
            </w:r>
          </w:p>
        </w:tc>
        <w:tc>
          <w:tcPr>
            <w:tcW w:w="5210" w:type="dxa"/>
            <w:vAlign w:val="center"/>
          </w:tcPr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Активне подолання; 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Планування;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Пригнічення конкуруючої діяльності;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Стримування подолання;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Позитивне переформулювання та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особистісне зростання</w:t>
            </w: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Звернення до релігії;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Використання «заспокійливих»;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Гумор;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34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Ухилення від проблеми у думках.</w:t>
            </w:r>
          </w:p>
          <w:p w:rsidR="00C2138F" w:rsidRPr="0091334D" w:rsidRDefault="00C2138F" w:rsidP="0091334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91334D" w:rsidRPr="0091334D" w:rsidRDefault="0091334D" w:rsidP="0091334D">
      <w:pPr>
        <w:rPr>
          <w:lang w:val="uk-UA"/>
        </w:rPr>
      </w:pPr>
    </w:p>
    <w:p w:rsidR="00B96072" w:rsidRDefault="00B96072" w:rsidP="00982DC2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002C" w:rsidRDefault="0078002C" w:rsidP="0091334D">
      <w:pPr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1334D" w:rsidRPr="0091334D" w:rsidRDefault="0091334D" w:rsidP="0091334D">
      <w:pPr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1334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Додаток Б</w:t>
      </w:r>
    </w:p>
    <w:p w:rsidR="0091334D" w:rsidRPr="0091334D" w:rsidRDefault="007C59EE" w:rsidP="0091334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дослідження</w:t>
      </w:r>
      <w:r w:rsidR="0091334D" w:rsidRPr="009133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 методикою Шмішека</w:t>
      </w:r>
    </w:p>
    <w:tbl>
      <w:tblPr>
        <w:tblStyle w:val="11"/>
        <w:tblpPr w:leftFromText="180" w:rightFromText="180" w:vertAnchor="text" w:horzAnchor="margin" w:tblpXSpec="center" w:tblpY="29"/>
        <w:tblW w:w="9322" w:type="dxa"/>
        <w:tblLayout w:type="fixed"/>
        <w:tblLook w:val="04A0" w:firstRow="1" w:lastRow="0" w:firstColumn="1" w:lastColumn="0" w:noHBand="0" w:noVBand="1"/>
      </w:tblPr>
      <w:tblGrid>
        <w:gridCol w:w="567"/>
        <w:gridCol w:w="1101"/>
        <w:gridCol w:w="708"/>
        <w:gridCol w:w="851"/>
        <w:gridCol w:w="850"/>
        <w:gridCol w:w="709"/>
        <w:gridCol w:w="851"/>
        <w:gridCol w:w="708"/>
        <w:gridCol w:w="709"/>
        <w:gridCol w:w="851"/>
        <w:gridCol w:w="708"/>
        <w:gridCol w:w="709"/>
      </w:tblGrid>
      <w:tr w:rsidR="00B855EA" w:rsidRPr="00B855EA" w:rsidTr="00B855EA">
        <w:trPr>
          <w:trHeight w:val="2253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№</w:t>
            </w:r>
          </w:p>
        </w:tc>
        <w:tc>
          <w:tcPr>
            <w:tcW w:w="1101" w:type="dxa"/>
            <w:hideMark/>
          </w:tcPr>
          <w:p w:rsidR="0091334D" w:rsidRPr="00B855EA" w:rsidRDefault="00405D00" w:rsidP="009633FA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Ім’я</w:t>
            </w:r>
          </w:p>
        </w:tc>
        <w:tc>
          <w:tcPr>
            <w:tcW w:w="708" w:type="dxa"/>
            <w:textDirection w:val="btLr"/>
            <w:hideMark/>
          </w:tcPr>
          <w:p w:rsidR="0091334D" w:rsidRPr="00B855EA" w:rsidRDefault="0091334D" w:rsidP="009633FA">
            <w:pPr>
              <w:ind w:right="113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Демонстративн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ий</w:t>
            </w:r>
          </w:p>
        </w:tc>
        <w:tc>
          <w:tcPr>
            <w:tcW w:w="851" w:type="dxa"/>
            <w:textDirection w:val="btLr"/>
            <w:hideMark/>
          </w:tcPr>
          <w:p w:rsidR="0091334D" w:rsidRPr="00B855EA" w:rsidRDefault="0091334D" w:rsidP="009633FA">
            <w:pPr>
              <w:ind w:right="113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Застр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ягаючий</w:t>
            </w:r>
          </w:p>
        </w:tc>
        <w:tc>
          <w:tcPr>
            <w:tcW w:w="850" w:type="dxa"/>
            <w:textDirection w:val="btLr"/>
            <w:hideMark/>
          </w:tcPr>
          <w:p w:rsidR="0091334D" w:rsidRPr="00B855EA" w:rsidRDefault="0091334D" w:rsidP="009633FA">
            <w:pPr>
              <w:ind w:right="113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Педантичн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ий</w:t>
            </w:r>
          </w:p>
        </w:tc>
        <w:tc>
          <w:tcPr>
            <w:tcW w:w="709" w:type="dxa"/>
            <w:textDirection w:val="btLr"/>
            <w:hideMark/>
          </w:tcPr>
          <w:p w:rsidR="0091334D" w:rsidRPr="00B855EA" w:rsidRDefault="0091334D" w:rsidP="009633FA">
            <w:pPr>
              <w:ind w:right="113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Не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врівноважений</w:t>
            </w:r>
          </w:p>
        </w:tc>
        <w:tc>
          <w:tcPr>
            <w:tcW w:w="851" w:type="dxa"/>
            <w:textDirection w:val="btLr"/>
            <w:hideMark/>
          </w:tcPr>
          <w:p w:rsidR="0091334D" w:rsidRPr="00B855EA" w:rsidRDefault="0091334D" w:rsidP="009633FA">
            <w:pPr>
              <w:ind w:right="113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іпертимний</w:t>
            </w:r>
          </w:p>
        </w:tc>
        <w:tc>
          <w:tcPr>
            <w:tcW w:w="708" w:type="dxa"/>
            <w:textDirection w:val="btLr"/>
            <w:hideMark/>
          </w:tcPr>
          <w:p w:rsidR="0091334D" w:rsidRPr="00B855EA" w:rsidRDefault="0091334D" w:rsidP="009633FA">
            <w:pPr>
              <w:ind w:right="113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Дистим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ічний</w:t>
            </w:r>
          </w:p>
        </w:tc>
        <w:tc>
          <w:tcPr>
            <w:tcW w:w="709" w:type="dxa"/>
            <w:textDirection w:val="btLr"/>
            <w:hideMark/>
          </w:tcPr>
          <w:p w:rsidR="0091334D" w:rsidRPr="00B855EA" w:rsidRDefault="0091334D" w:rsidP="009633FA">
            <w:pPr>
              <w:ind w:right="113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Тр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ивожний</w:t>
            </w:r>
          </w:p>
        </w:tc>
        <w:tc>
          <w:tcPr>
            <w:tcW w:w="851" w:type="dxa"/>
            <w:textDirection w:val="btLr"/>
            <w:hideMark/>
          </w:tcPr>
          <w:p w:rsidR="0091334D" w:rsidRPr="00B855EA" w:rsidRDefault="0091334D" w:rsidP="009633FA">
            <w:pPr>
              <w:ind w:right="113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Циклотим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ічний</w:t>
            </w:r>
          </w:p>
        </w:tc>
        <w:tc>
          <w:tcPr>
            <w:tcW w:w="708" w:type="dxa"/>
            <w:textDirection w:val="btLr"/>
            <w:hideMark/>
          </w:tcPr>
          <w:p w:rsidR="0091334D" w:rsidRPr="00B855EA" w:rsidRDefault="00405D00" w:rsidP="009633FA">
            <w:pPr>
              <w:ind w:right="113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Екзальтований</w:t>
            </w:r>
          </w:p>
        </w:tc>
        <w:tc>
          <w:tcPr>
            <w:tcW w:w="709" w:type="dxa"/>
            <w:textDirection w:val="btLr"/>
            <w:hideMark/>
          </w:tcPr>
          <w:p w:rsidR="0091334D" w:rsidRPr="00B855EA" w:rsidRDefault="0091334D" w:rsidP="009633FA">
            <w:pPr>
              <w:ind w:right="113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Лаб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ільний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.Л.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1101" w:type="dxa"/>
            <w:hideMark/>
          </w:tcPr>
          <w:p w:rsidR="0091334D" w:rsidRPr="00B855EA" w:rsidRDefault="00296CA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</w:t>
            </w:r>
            <w:r w:rsidR="00810055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.В.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.Ю.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К.</w:t>
            </w:r>
            <w:r w:rsidR="0091334D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Р.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</w:tr>
      <w:tr w:rsidR="00B855EA" w:rsidRPr="00B855EA" w:rsidTr="00B855EA">
        <w:trPr>
          <w:trHeight w:val="314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="0091334D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Е.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="0091334D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Е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110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Е.С.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110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</w:t>
            </w:r>
            <w:r w:rsidR="00810055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</w:t>
            </w:r>
            <w:r w:rsidR="00810055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А.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110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="00810055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</w:t>
            </w:r>
            <w:r w:rsidR="00810055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22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17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Л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="0091334D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="0091334D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Ю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Г.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Е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Ю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22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="0091334D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23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.А.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.Ю.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25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Д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26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В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27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28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Х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="0091334D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29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П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18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30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="0091334D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Ю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31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32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33</w:t>
            </w:r>
          </w:p>
        </w:tc>
        <w:tc>
          <w:tcPr>
            <w:tcW w:w="1101" w:type="dxa"/>
            <w:hideMark/>
          </w:tcPr>
          <w:p w:rsidR="0091334D" w:rsidRPr="00B855EA" w:rsidRDefault="00810055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Ч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0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851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8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9" w:type="dxa"/>
            <w:hideMark/>
          </w:tcPr>
          <w:p w:rsidR="0091334D" w:rsidRPr="00B855EA" w:rsidRDefault="0091334D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</w:tr>
      <w:tr w:rsidR="00B855EA" w:rsidRPr="00B855EA" w:rsidTr="00B855EA">
        <w:trPr>
          <w:trHeight w:val="2112"/>
        </w:trPr>
        <w:tc>
          <w:tcPr>
            <w:tcW w:w="567" w:type="dxa"/>
            <w:hideMark/>
          </w:tcPr>
          <w:p w:rsidR="009633FA" w:rsidRPr="00B855EA" w:rsidRDefault="009633FA" w:rsidP="009633FA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№</w:t>
            </w:r>
          </w:p>
        </w:tc>
        <w:tc>
          <w:tcPr>
            <w:tcW w:w="1101" w:type="dxa"/>
            <w:hideMark/>
          </w:tcPr>
          <w:p w:rsidR="009633FA" w:rsidRPr="00B855EA" w:rsidRDefault="009633FA" w:rsidP="009633FA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  <w:t>Ім’я</w:t>
            </w:r>
          </w:p>
        </w:tc>
        <w:tc>
          <w:tcPr>
            <w:tcW w:w="708" w:type="dxa"/>
            <w:textDirection w:val="btLr"/>
            <w:hideMark/>
          </w:tcPr>
          <w:p w:rsidR="009633FA" w:rsidRPr="00B855EA" w:rsidRDefault="009633FA" w:rsidP="009633FA">
            <w:pPr>
              <w:ind w:right="113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Демонстративн</w:t>
            </w: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  <w:t>ий</w:t>
            </w:r>
          </w:p>
        </w:tc>
        <w:tc>
          <w:tcPr>
            <w:tcW w:w="851" w:type="dxa"/>
            <w:textDirection w:val="btLr"/>
            <w:hideMark/>
          </w:tcPr>
          <w:p w:rsidR="009633FA" w:rsidRPr="00B855EA" w:rsidRDefault="009633FA" w:rsidP="009633FA">
            <w:pPr>
              <w:ind w:right="113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Застр</w:t>
            </w: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  <w:t>ягаючий</w:t>
            </w:r>
          </w:p>
        </w:tc>
        <w:tc>
          <w:tcPr>
            <w:tcW w:w="850" w:type="dxa"/>
            <w:textDirection w:val="btLr"/>
            <w:hideMark/>
          </w:tcPr>
          <w:p w:rsidR="009633FA" w:rsidRPr="00B855EA" w:rsidRDefault="009633FA" w:rsidP="009633FA">
            <w:pPr>
              <w:ind w:right="113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Педантичн</w:t>
            </w: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  <w:t>ий</w:t>
            </w:r>
          </w:p>
        </w:tc>
        <w:tc>
          <w:tcPr>
            <w:tcW w:w="709" w:type="dxa"/>
            <w:textDirection w:val="btLr"/>
            <w:hideMark/>
          </w:tcPr>
          <w:p w:rsidR="009633FA" w:rsidRPr="00B855EA" w:rsidRDefault="009633FA" w:rsidP="009633FA">
            <w:pPr>
              <w:ind w:right="113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Не</w:t>
            </w: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  <w:t>врівноважений</w:t>
            </w:r>
          </w:p>
        </w:tc>
        <w:tc>
          <w:tcPr>
            <w:tcW w:w="851" w:type="dxa"/>
            <w:textDirection w:val="btLr"/>
            <w:hideMark/>
          </w:tcPr>
          <w:p w:rsidR="009633FA" w:rsidRPr="00B855EA" w:rsidRDefault="009633FA" w:rsidP="009633FA">
            <w:pPr>
              <w:ind w:right="113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Г</w:t>
            </w: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  <w:t>іпертимний</w:t>
            </w:r>
          </w:p>
        </w:tc>
        <w:tc>
          <w:tcPr>
            <w:tcW w:w="708" w:type="dxa"/>
            <w:textDirection w:val="btLr"/>
            <w:hideMark/>
          </w:tcPr>
          <w:p w:rsidR="009633FA" w:rsidRPr="00B855EA" w:rsidRDefault="009633FA" w:rsidP="009633FA">
            <w:pPr>
              <w:ind w:right="113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Дистим</w:t>
            </w: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  <w:t>ічний</w:t>
            </w:r>
          </w:p>
        </w:tc>
        <w:tc>
          <w:tcPr>
            <w:tcW w:w="709" w:type="dxa"/>
            <w:textDirection w:val="btLr"/>
            <w:hideMark/>
          </w:tcPr>
          <w:p w:rsidR="009633FA" w:rsidRPr="00B855EA" w:rsidRDefault="009633FA" w:rsidP="009633FA">
            <w:pPr>
              <w:ind w:right="113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Тр</w:t>
            </w: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  <w:t>ивожний</w:t>
            </w:r>
          </w:p>
        </w:tc>
        <w:tc>
          <w:tcPr>
            <w:tcW w:w="851" w:type="dxa"/>
            <w:textDirection w:val="btLr"/>
            <w:hideMark/>
          </w:tcPr>
          <w:p w:rsidR="009633FA" w:rsidRPr="00B855EA" w:rsidRDefault="009633FA" w:rsidP="009633FA">
            <w:pPr>
              <w:ind w:right="113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Циклотим</w:t>
            </w: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  <w:t>ічний</w:t>
            </w:r>
          </w:p>
        </w:tc>
        <w:tc>
          <w:tcPr>
            <w:tcW w:w="708" w:type="dxa"/>
            <w:textDirection w:val="btLr"/>
            <w:hideMark/>
          </w:tcPr>
          <w:p w:rsidR="009633FA" w:rsidRPr="00B855EA" w:rsidRDefault="009633FA" w:rsidP="009633FA">
            <w:pPr>
              <w:ind w:right="113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  <w:t>Екзальтований</w:t>
            </w:r>
          </w:p>
        </w:tc>
        <w:tc>
          <w:tcPr>
            <w:tcW w:w="709" w:type="dxa"/>
            <w:textDirection w:val="btLr"/>
            <w:hideMark/>
          </w:tcPr>
          <w:p w:rsidR="009633FA" w:rsidRPr="00B855EA" w:rsidRDefault="009633FA" w:rsidP="009633FA">
            <w:pPr>
              <w:ind w:right="113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Лаб</w:t>
            </w: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  <w:t>ільний</w:t>
            </w:r>
          </w:p>
        </w:tc>
      </w:tr>
      <w:tr w:rsidR="00B855EA" w:rsidRPr="00B855EA" w:rsidTr="00B855EA">
        <w:trPr>
          <w:trHeight w:val="429"/>
        </w:trPr>
        <w:tc>
          <w:tcPr>
            <w:tcW w:w="567" w:type="dxa"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34</w:t>
            </w:r>
          </w:p>
        </w:tc>
        <w:tc>
          <w:tcPr>
            <w:tcW w:w="1101" w:type="dxa"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1" w:type="dxa"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850" w:type="dxa"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709" w:type="dxa"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8" w:type="dxa"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851" w:type="dxa"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35</w:t>
            </w:r>
          </w:p>
        </w:tc>
        <w:tc>
          <w:tcPr>
            <w:tcW w:w="110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Е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0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36</w:t>
            </w:r>
          </w:p>
        </w:tc>
        <w:tc>
          <w:tcPr>
            <w:tcW w:w="110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.В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0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18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37</w:t>
            </w:r>
          </w:p>
        </w:tc>
        <w:tc>
          <w:tcPr>
            <w:tcW w:w="110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П.А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0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38</w:t>
            </w:r>
          </w:p>
        </w:tc>
        <w:tc>
          <w:tcPr>
            <w:tcW w:w="110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Я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0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39</w:t>
            </w:r>
          </w:p>
        </w:tc>
        <w:tc>
          <w:tcPr>
            <w:tcW w:w="110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0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40</w:t>
            </w:r>
          </w:p>
        </w:tc>
        <w:tc>
          <w:tcPr>
            <w:tcW w:w="110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Л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0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41</w:t>
            </w:r>
          </w:p>
        </w:tc>
        <w:tc>
          <w:tcPr>
            <w:tcW w:w="110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.Ф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0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42</w:t>
            </w:r>
          </w:p>
        </w:tc>
        <w:tc>
          <w:tcPr>
            <w:tcW w:w="110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Я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.Л.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0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43</w:t>
            </w:r>
          </w:p>
        </w:tc>
        <w:tc>
          <w:tcPr>
            <w:tcW w:w="110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Ч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.И.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0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44</w:t>
            </w:r>
          </w:p>
        </w:tc>
        <w:tc>
          <w:tcPr>
            <w:tcW w:w="110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0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45</w:t>
            </w:r>
          </w:p>
        </w:tc>
        <w:tc>
          <w:tcPr>
            <w:tcW w:w="110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850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46</w:t>
            </w:r>
          </w:p>
        </w:tc>
        <w:tc>
          <w:tcPr>
            <w:tcW w:w="110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0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21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47</w:t>
            </w:r>
          </w:p>
        </w:tc>
        <w:tc>
          <w:tcPr>
            <w:tcW w:w="110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К.А.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850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B855EA">
        <w:trPr>
          <w:trHeight w:val="300"/>
        </w:trPr>
        <w:tc>
          <w:tcPr>
            <w:tcW w:w="567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48</w:t>
            </w:r>
          </w:p>
        </w:tc>
        <w:tc>
          <w:tcPr>
            <w:tcW w:w="110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0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</w:tr>
      <w:tr w:rsidR="00B855EA" w:rsidRPr="00B855EA" w:rsidTr="00B855EA">
        <w:trPr>
          <w:trHeight w:val="362"/>
        </w:trPr>
        <w:tc>
          <w:tcPr>
            <w:tcW w:w="567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49</w:t>
            </w:r>
          </w:p>
        </w:tc>
        <w:tc>
          <w:tcPr>
            <w:tcW w:w="110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Я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0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B855EA">
        <w:trPr>
          <w:trHeight w:val="269"/>
        </w:trPr>
        <w:tc>
          <w:tcPr>
            <w:tcW w:w="567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50</w:t>
            </w:r>
          </w:p>
        </w:tc>
        <w:tc>
          <w:tcPr>
            <w:tcW w:w="110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850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8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  <w:hideMark/>
          </w:tcPr>
          <w:p w:rsidR="009633FA" w:rsidRPr="00B855EA" w:rsidRDefault="009633FA" w:rsidP="009633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</w:tr>
    </w:tbl>
    <w:p w:rsidR="0091334D" w:rsidRPr="005A1AD6" w:rsidRDefault="0091334D" w:rsidP="005A1AD6">
      <w:pPr>
        <w:rPr>
          <w:rFonts w:ascii="Times New Roman" w:hAnsi="Times New Roman" w:cs="Times New Roman"/>
          <w:b/>
          <w:sz w:val="28"/>
          <w:szCs w:val="28"/>
        </w:rPr>
      </w:pPr>
    </w:p>
    <w:p w:rsidR="00405D00" w:rsidRDefault="00405D00" w:rsidP="00405D00">
      <w:pPr>
        <w:rPr>
          <w:rFonts w:ascii="Times New Roman" w:hAnsi="Times New Roman" w:cs="Times New Roman"/>
          <w:b/>
          <w:sz w:val="28"/>
          <w:szCs w:val="28"/>
          <w:lang w:val="uk-UA"/>
        </w:rPr>
        <w:sectPr w:rsidR="00405D00" w:rsidSect="0043208E">
          <w:headerReference w:type="default" r:id="rId14"/>
          <w:pgSz w:w="11906" w:h="16838"/>
          <w:pgMar w:top="1134" w:right="850" w:bottom="1134" w:left="1701" w:header="708" w:footer="708" w:gutter="0"/>
          <w:pgNumType w:start="5"/>
          <w:cols w:space="720"/>
          <w:docGrid w:linePitch="299"/>
        </w:sectPr>
      </w:pPr>
    </w:p>
    <w:p w:rsidR="0091334D" w:rsidRPr="0091334D" w:rsidRDefault="0091334D" w:rsidP="00405D00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1334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Додаток В</w:t>
      </w:r>
    </w:p>
    <w:p w:rsidR="0091334D" w:rsidRPr="0091334D" w:rsidRDefault="007C59EE" w:rsidP="00405D0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дослідження</w:t>
      </w:r>
      <w:r w:rsidR="0091334D" w:rsidRPr="009133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 методикою </w:t>
      </w:r>
      <w:r w:rsidR="0091334D" w:rsidRPr="0091334D">
        <w:rPr>
          <w:rFonts w:ascii="Times New Roman" w:hAnsi="Times New Roman" w:cs="Times New Roman"/>
          <w:b/>
          <w:sz w:val="28"/>
          <w:szCs w:val="28"/>
          <w:lang w:val="en-US"/>
        </w:rPr>
        <w:t>COPE</w:t>
      </w:r>
    </w:p>
    <w:tbl>
      <w:tblPr>
        <w:tblStyle w:val="11"/>
        <w:tblpPr w:leftFromText="180" w:rightFromText="180" w:vertAnchor="text" w:horzAnchor="margin" w:tblpXSpec="center" w:tblpY="278"/>
        <w:tblW w:w="10173" w:type="dxa"/>
        <w:tblLayout w:type="fixed"/>
        <w:tblLook w:val="04A0" w:firstRow="1" w:lastRow="0" w:firstColumn="1" w:lastColumn="0" w:noHBand="0" w:noVBand="1"/>
      </w:tblPr>
      <w:tblGrid>
        <w:gridCol w:w="567"/>
        <w:gridCol w:w="851"/>
        <w:gridCol w:w="560"/>
        <w:gridCol w:w="567"/>
        <w:gridCol w:w="709"/>
        <w:gridCol w:w="567"/>
        <w:gridCol w:w="709"/>
        <w:gridCol w:w="567"/>
        <w:gridCol w:w="567"/>
        <w:gridCol w:w="567"/>
        <w:gridCol w:w="567"/>
        <w:gridCol w:w="573"/>
        <w:gridCol w:w="567"/>
        <w:gridCol w:w="534"/>
        <w:gridCol w:w="567"/>
        <w:gridCol w:w="567"/>
        <w:gridCol w:w="567"/>
      </w:tblGrid>
      <w:tr w:rsidR="00B855EA" w:rsidRPr="00B855EA" w:rsidTr="00062DD8">
        <w:trPr>
          <w:trHeight w:val="528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№</w:t>
            </w:r>
          </w:p>
        </w:tc>
        <w:tc>
          <w:tcPr>
            <w:tcW w:w="851" w:type="dxa"/>
            <w:hideMark/>
          </w:tcPr>
          <w:p w:rsidR="0091334D" w:rsidRPr="00B855EA" w:rsidRDefault="003929F0" w:rsidP="00062DD8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  <w:t>Ім’я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851" w:type="dxa"/>
            <w:hideMark/>
          </w:tcPr>
          <w:p w:rsidR="0091334D" w:rsidRPr="00B855EA" w:rsidRDefault="00405D00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.Л.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13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851" w:type="dxa"/>
            <w:hideMark/>
          </w:tcPr>
          <w:p w:rsidR="0091334D" w:rsidRPr="00B855EA" w:rsidRDefault="00405D00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851" w:type="dxa"/>
            <w:hideMark/>
          </w:tcPr>
          <w:p w:rsidR="0091334D" w:rsidRPr="00B855EA" w:rsidRDefault="00405D00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851" w:type="dxa"/>
            <w:hideMark/>
          </w:tcPr>
          <w:p w:rsidR="0091334D" w:rsidRPr="00B855EA" w:rsidRDefault="00405D00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.Ю.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851" w:type="dxa"/>
            <w:hideMark/>
          </w:tcPr>
          <w:p w:rsidR="0091334D" w:rsidRPr="00B855EA" w:rsidRDefault="00405D00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="0091334D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  <w:hideMark/>
          </w:tcPr>
          <w:p w:rsidR="0091334D" w:rsidRPr="00B855EA" w:rsidRDefault="00405D00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.Р.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</w:tr>
      <w:tr w:rsidR="00B855EA" w:rsidRPr="00B855EA" w:rsidTr="00062DD8">
        <w:trPr>
          <w:trHeight w:val="308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851" w:type="dxa"/>
            <w:hideMark/>
          </w:tcPr>
          <w:p w:rsidR="0091334D" w:rsidRPr="00B855EA" w:rsidRDefault="00405D00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851" w:type="dxa"/>
            <w:hideMark/>
          </w:tcPr>
          <w:p w:rsidR="0091334D" w:rsidRPr="00B855EA" w:rsidRDefault="00405D00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="0091334D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Е.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1" w:type="dxa"/>
            <w:hideMark/>
          </w:tcPr>
          <w:p w:rsidR="0091334D" w:rsidRPr="00B855EA" w:rsidRDefault="00405D00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1" w:type="dxa"/>
            <w:hideMark/>
          </w:tcPr>
          <w:p w:rsidR="0091334D" w:rsidRPr="00B855EA" w:rsidRDefault="00405D00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Г.В.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Е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14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Е.С.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="00405D0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А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17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Л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Ю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Е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Ю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22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23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Ю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25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26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27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28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Х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29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.П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30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Ю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31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32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12  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33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Ч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34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35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Е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36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.В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14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37</w:t>
            </w:r>
          </w:p>
        </w:tc>
        <w:tc>
          <w:tcPr>
            <w:tcW w:w="851" w:type="dxa"/>
            <w:hideMark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</w:t>
            </w:r>
            <w:r w:rsidR="003929F0"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</w:p>
        </w:tc>
        <w:tc>
          <w:tcPr>
            <w:tcW w:w="560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709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73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34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1334D" w:rsidRPr="00B855EA" w:rsidRDefault="0091334D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</w:tr>
      <w:tr w:rsidR="00B855EA" w:rsidRPr="00B855EA" w:rsidTr="00062DD8">
        <w:trPr>
          <w:trHeight w:val="291"/>
        </w:trPr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38</w:t>
            </w:r>
          </w:p>
        </w:tc>
        <w:tc>
          <w:tcPr>
            <w:tcW w:w="851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Я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73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34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</w:tr>
      <w:tr w:rsidR="00B855EA" w:rsidRPr="00B855EA" w:rsidTr="00062DD8">
        <w:trPr>
          <w:trHeight w:val="300"/>
        </w:trPr>
        <w:tc>
          <w:tcPr>
            <w:tcW w:w="567" w:type="dxa"/>
            <w:hideMark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39</w:t>
            </w:r>
          </w:p>
        </w:tc>
        <w:tc>
          <w:tcPr>
            <w:tcW w:w="851" w:type="dxa"/>
            <w:hideMark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709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73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34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9633FA" w:rsidRPr="00B855EA" w:rsidRDefault="009633F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</w:tr>
      <w:tr w:rsidR="00B855EA" w:rsidRPr="00B855EA" w:rsidTr="00062DD8">
        <w:trPr>
          <w:trHeight w:val="215"/>
        </w:trPr>
        <w:tc>
          <w:tcPr>
            <w:tcW w:w="567" w:type="dxa"/>
          </w:tcPr>
          <w:p w:rsidR="00B855EA" w:rsidRDefault="00B855E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40</w:t>
            </w:r>
          </w:p>
        </w:tc>
        <w:tc>
          <w:tcPr>
            <w:tcW w:w="851" w:type="dxa"/>
          </w:tcPr>
          <w:p w:rsidR="00B855EA" w:rsidRDefault="00B855E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Л.</w:t>
            </w:r>
          </w:p>
        </w:tc>
        <w:tc>
          <w:tcPr>
            <w:tcW w:w="560" w:type="dxa"/>
          </w:tcPr>
          <w:p w:rsidR="00B855EA" w:rsidRDefault="00B855E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B855EA" w:rsidRDefault="00B855E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</w:tcPr>
          <w:p w:rsidR="00B855EA" w:rsidRDefault="00B855E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12</w:t>
            </w:r>
          </w:p>
        </w:tc>
        <w:tc>
          <w:tcPr>
            <w:tcW w:w="567" w:type="dxa"/>
          </w:tcPr>
          <w:p w:rsidR="00B855EA" w:rsidRDefault="00B855E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709" w:type="dxa"/>
          </w:tcPr>
          <w:p w:rsidR="00B855EA" w:rsidRDefault="00B855E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B855EA" w:rsidRDefault="00B855E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B855EA" w:rsidRDefault="00B855E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B855EA" w:rsidRDefault="00B855E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B855EA" w:rsidRDefault="00B855E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73" w:type="dxa"/>
          </w:tcPr>
          <w:p w:rsidR="00B855EA" w:rsidRDefault="00B855E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B855EA" w:rsidRDefault="00B855EA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34" w:type="dxa"/>
          </w:tcPr>
          <w:p w:rsidR="00B855EA" w:rsidRDefault="00B855E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B855EA" w:rsidRDefault="00B855E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B855EA" w:rsidRDefault="00B855E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B855EA" w:rsidRDefault="00B855EA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</w:tr>
      <w:tr w:rsidR="00062DD8" w:rsidRPr="00B855EA" w:rsidTr="00062DD8">
        <w:trPr>
          <w:trHeight w:val="421"/>
        </w:trPr>
        <w:tc>
          <w:tcPr>
            <w:tcW w:w="567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№</w:t>
            </w:r>
          </w:p>
        </w:tc>
        <w:tc>
          <w:tcPr>
            <w:tcW w:w="851" w:type="dxa"/>
            <w:hideMark/>
          </w:tcPr>
          <w:p w:rsidR="00062DD8" w:rsidRPr="00B855EA" w:rsidRDefault="00062DD8" w:rsidP="00062DD8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  <w:t>Ім’я</w:t>
            </w:r>
          </w:p>
        </w:tc>
        <w:tc>
          <w:tcPr>
            <w:tcW w:w="560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73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34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</w:tr>
      <w:tr w:rsidR="00062DD8" w:rsidRPr="00B855EA" w:rsidTr="00062DD8">
        <w:trPr>
          <w:trHeight w:val="227"/>
        </w:trPr>
        <w:tc>
          <w:tcPr>
            <w:tcW w:w="567" w:type="dxa"/>
          </w:tcPr>
          <w:p w:rsidR="00062DD8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41</w:t>
            </w:r>
          </w:p>
        </w:tc>
        <w:tc>
          <w:tcPr>
            <w:tcW w:w="851" w:type="dxa"/>
          </w:tcPr>
          <w:p w:rsidR="00062DD8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.Ф.</w:t>
            </w:r>
          </w:p>
        </w:tc>
        <w:tc>
          <w:tcPr>
            <w:tcW w:w="560" w:type="dxa"/>
          </w:tcPr>
          <w:p w:rsidR="00062DD8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062DD8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</w:tcPr>
          <w:p w:rsidR="00062DD8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062DD8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709" w:type="dxa"/>
          </w:tcPr>
          <w:p w:rsidR="00062DD8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062DD8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062DD8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62DD8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062DD8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73" w:type="dxa"/>
          </w:tcPr>
          <w:p w:rsidR="00062DD8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062DD8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34" w:type="dxa"/>
          </w:tcPr>
          <w:p w:rsidR="00062DD8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62DD8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062DD8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062DD8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</w:tr>
      <w:tr w:rsidR="00062DD8" w:rsidRPr="00B855EA" w:rsidTr="00062DD8">
        <w:trPr>
          <w:trHeight w:val="300"/>
        </w:trPr>
        <w:tc>
          <w:tcPr>
            <w:tcW w:w="567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42</w:t>
            </w:r>
          </w:p>
        </w:tc>
        <w:tc>
          <w:tcPr>
            <w:tcW w:w="851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Я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Л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73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34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</w:tr>
      <w:tr w:rsidR="00062DD8" w:rsidRPr="00B855EA" w:rsidTr="00062DD8">
        <w:trPr>
          <w:trHeight w:val="300"/>
        </w:trPr>
        <w:tc>
          <w:tcPr>
            <w:tcW w:w="567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43</w:t>
            </w:r>
          </w:p>
        </w:tc>
        <w:tc>
          <w:tcPr>
            <w:tcW w:w="851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Ч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.И.</w:t>
            </w:r>
          </w:p>
        </w:tc>
        <w:tc>
          <w:tcPr>
            <w:tcW w:w="560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73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34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</w:tr>
      <w:tr w:rsidR="00062DD8" w:rsidRPr="00B855EA" w:rsidTr="00062DD8">
        <w:trPr>
          <w:trHeight w:val="300"/>
        </w:trPr>
        <w:tc>
          <w:tcPr>
            <w:tcW w:w="567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44</w:t>
            </w:r>
          </w:p>
        </w:tc>
        <w:tc>
          <w:tcPr>
            <w:tcW w:w="851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73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34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</w:tr>
      <w:tr w:rsidR="00062DD8" w:rsidRPr="00B855EA" w:rsidTr="00062DD8">
        <w:trPr>
          <w:trHeight w:val="300"/>
        </w:trPr>
        <w:tc>
          <w:tcPr>
            <w:tcW w:w="567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45</w:t>
            </w:r>
          </w:p>
        </w:tc>
        <w:tc>
          <w:tcPr>
            <w:tcW w:w="851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73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34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16</w:t>
            </w:r>
          </w:p>
        </w:tc>
      </w:tr>
      <w:tr w:rsidR="00062DD8" w:rsidRPr="00B855EA" w:rsidTr="00062DD8">
        <w:trPr>
          <w:trHeight w:val="300"/>
        </w:trPr>
        <w:tc>
          <w:tcPr>
            <w:tcW w:w="567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46</w:t>
            </w:r>
          </w:p>
        </w:tc>
        <w:tc>
          <w:tcPr>
            <w:tcW w:w="851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73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34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</w:tr>
      <w:tr w:rsidR="00062DD8" w:rsidRPr="00B855EA" w:rsidTr="00062DD8">
        <w:trPr>
          <w:trHeight w:val="300"/>
        </w:trPr>
        <w:tc>
          <w:tcPr>
            <w:tcW w:w="567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47</w:t>
            </w:r>
          </w:p>
        </w:tc>
        <w:tc>
          <w:tcPr>
            <w:tcW w:w="851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К.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73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34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</w:tr>
      <w:tr w:rsidR="00062DD8" w:rsidRPr="00B855EA" w:rsidTr="00062DD8">
        <w:trPr>
          <w:trHeight w:val="300"/>
        </w:trPr>
        <w:tc>
          <w:tcPr>
            <w:tcW w:w="567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48</w:t>
            </w:r>
          </w:p>
        </w:tc>
        <w:tc>
          <w:tcPr>
            <w:tcW w:w="851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73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34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10</w:t>
            </w:r>
          </w:p>
        </w:tc>
      </w:tr>
      <w:tr w:rsidR="00062DD8" w:rsidRPr="00B855EA" w:rsidTr="00062DD8">
        <w:trPr>
          <w:trHeight w:val="150"/>
        </w:trPr>
        <w:tc>
          <w:tcPr>
            <w:tcW w:w="567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49</w:t>
            </w:r>
          </w:p>
        </w:tc>
        <w:tc>
          <w:tcPr>
            <w:tcW w:w="851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Я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73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34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</w:tr>
      <w:tr w:rsidR="00062DD8" w:rsidRPr="00B855EA" w:rsidTr="00062DD8">
        <w:trPr>
          <w:trHeight w:val="282"/>
        </w:trPr>
        <w:tc>
          <w:tcPr>
            <w:tcW w:w="567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50</w:t>
            </w:r>
          </w:p>
        </w:tc>
        <w:tc>
          <w:tcPr>
            <w:tcW w:w="851" w:type="dxa"/>
            <w:hideMark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В</w:t>
            </w: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</w:p>
        </w:tc>
        <w:tc>
          <w:tcPr>
            <w:tcW w:w="560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09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73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34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67" w:type="dxa"/>
          </w:tcPr>
          <w:p w:rsidR="00062DD8" w:rsidRPr="00B855EA" w:rsidRDefault="00062DD8" w:rsidP="00062DD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855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91334D" w:rsidRPr="0091334D" w:rsidRDefault="0091334D" w:rsidP="0091334D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50E18" w:rsidRPr="00C50E18" w:rsidRDefault="00C50E18" w:rsidP="00C50E1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50E18" w:rsidRPr="00C50E18" w:rsidSect="00AF5C75">
      <w:pgSz w:w="11906" w:h="16838"/>
      <w:pgMar w:top="1134" w:right="850" w:bottom="1134" w:left="1701" w:header="708" w:footer="708" w:gutter="0"/>
      <w:pgNumType w:start="66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4D74" w:rsidRDefault="00DF4D74" w:rsidP="0091334D">
      <w:pPr>
        <w:spacing w:after="0" w:line="240" w:lineRule="auto"/>
      </w:pPr>
      <w:r>
        <w:separator/>
      </w:r>
    </w:p>
  </w:endnote>
  <w:endnote w:type="continuationSeparator" w:id="0">
    <w:p w:rsidR="00DF4D74" w:rsidRDefault="00DF4D74" w:rsidP="009133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4D74" w:rsidRDefault="00DF4D74" w:rsidP="0091334D">
      <w:pPr>
        <w:spacing w:after="0" w:line="240" w:lineRule="auto"/>
      </w:pPr>
      <w:r>
        <w:separator/>
      </w:r>
    </w:p>
  </w:footnote>
  <w:footnote w:type="continuationSeparator" w:id="0">
    <w:p w:rsidR="00DF4D74" w:rsidRDefault="00DF4D74" w:rsidP="009133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72913285"/>
      <w:docPartObj>
        <w:docPartGallery w:val="Page Numbers (Top of Page)"/>
        <w:docPartUnique/>
      </w:docPartObj>
    </w:sdtPr>
    <w:sdtEndPr/>
    <w:sdtContent>
      <w:p w:rsidR="00B855EA" w:rsidRDefault="004D4699">
        <w:pPr>
          <w:pStyle w:val="a4"/>
          <w:jc w:val="right"/>
        </w:pPr>
        <w:r>
          <w:fldChar w:fldCharType="begin"/>
        </w:r>
        <w:r w:rsidR="00B855EA">
          <w:instrText>PAGE   \* MERGEFORMAT</w:instrText>
        </w:r>
        <w:r>
          <w:fldChar w:fldCharType="separate"/>
        </w:r>
        <w:r w:rsidR="00CE020B">
          <w:rPr>
            <w:noProof/>
          </w:rPr>
          <w:t>2</w:t>
        </w:r>
        <w:r>
          <w:fldChar w:fldCharType="end"/>
        </w:r>
      </w:p>
    </w:sdtContent>
  </w:sdt>
  <w:p w:rsidR="00B855EA" w:rsidRDefault="00B855EA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55EA" w:rsidRDefault="00B855EA">
    <w:pPr>
      <w:pStyle w:val="a4"/>
      <w:jc w:val="right"/>
    </w:pPr>
  </w:p>
  <w:p w:rsidR="00B855EA" w:rsidRDefault="00B855EA">
    <w:pPr>
      <w:pStyle w:val="a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22225979"/>
      <w:docPartObj>
        <w:docPartGallery w:val="Page Numbers (Top of Page)"/>
        <w:docPartUnique/>
      </w:docPartObj>
    </w:sdtPr>
    <w:sdtEndPr/>
    <w:sdtContent>
      <w:p w:rsidR="00B855EA" w:rsidRDefault="004D4699">
        <w:pPr>
          <w:pStyle w:val="a4"/>
          <w:jc w:val="right"/>
        </w:pPr>
        <w:r>
          <w:fldChar w:fldCharType="begin"/>
        </w:r>
        <w:r w:rsidR="00B855EA">
          <w:instrText>PAGE   \* MERGEFORMAT</w:instrText>
        </w:r>
        <w:r>
          <w:fldChar w:fldCharType="separate"/>
        </w:r>
        <w:r w:rsidR="00CE020B">
          <w:rPr>
            <w:noProof/>
          </w:rPr>
          <w:t>4</w:t>
        </w:r>
        <w:r>
          <w:fldChar w:fldCharType="end"/>
        </w:r>
      </w:p>
    </w:sdtContent>
  </w:sdt>
  <w:p w:rsidR="00B855EA" w:rsidRDefault="00B855EA">
    <w:pPr>
      <w:pStyle w:val="a4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2276520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:rsidR="00B855EA" w:rsidRPr="00ED425A" w:rsidRDefault="004D4699">
        <w:pPr>
          <w:pStyle w:val="a4"/>
          <w:jc w:val="right"/>
          <w:rPr>
            <w:rFonts w:ascii="Times New Roman" w:hAnsi="Times New Roman" w:cs="Times New Roman"/>
          </w:rPr>
        </w:pPr>
        <w:r w:rsidRPr="00ED425A">
          <w:rPr>
            <w:rFonts w:ascii="Times New Roman" w:hAnsi="Times New Roman" w:cs="Times New Roman"/>
          </w:rPr>
          <w:fldChar w:fldCharType="begin"/>
        </w:r>
        <w:r w:rsidR="00B855EA" w:rsidRPr="00ED425A">
          <w:rPr>
            <w:rFonts w:ascii="Times New Roman" w:hAnsi="Times New Roman" w:cs="Times New Roman"/>
          </w:rPr>
          <w:instrText>PAGE   \* MERGEFORMAT</w:instrText>
        </w:r>
        <w:r w:rsidRPr="00ED425A">
          <w:rPr>
            <w:rFonts w:ascii="Times New Roman" w:hAnsi="Times New Roman" w:cs="Times New Roman"/>
          </w:rPr>
          <w:fldChar w:fldCharType="separate"/>
        </w:r>
        <w:r w:rsidR="00CE020B">
          <w:rPr>
            <w:rFonts w:ascii="Times New Roman" w:hAnsi="Times New Roman" w:cs="Times New Roman"/>
            <w:noProof/>
          </w:rPr>
          <w:t>6</w:t>
        </w:r>
        <w:r w:rsidRPr="00ED425A">
          <w:rPr>
            <w:rFonts w:ascii="Times New Roman" w:hAnsi="Times New Roman" w:cs="Times New Roman"/>
          </w:rPr>
          <w:fldChar w:fldCharType="end"/>
        </w:r>
      </w:p>
    </w:sdtContent>
  </w:sdt>
  <w:p w:rsidR="00B855EA" w:rsidRDefault="00B855EA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B3E17"/>
    <w:multiLevelType w:val="hybridMultilevel"/>
    <w:tmpl w:val="4EBCF9DC"/>
    <w:lvl w:ilvl="0" w:tplc="D312F1C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455301C"/>
    <w:multiLevelType w:val="hybridMultilevel"/>
    <w:tmpl w:val="DB165FC2"/>
    <w:lvl w:ilvl="0" w:tplc="3F8086F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7AB256E"/>
    <w:multiLevelType w:val="multilevel"/>
    <w:tmpl w:val="68FC04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AE91BC7"/>
    <w:multiLevelType w:val="multilevel"/>
    <w:tmpl w:val="9B7A47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val="uk-UA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E110129"/>
    <w:multiLevelType w:val="hybridMultilevel"/>
    <w:tmpl w:val="A76E9D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F479AB"/>
    <w:multiLevelType w:val="hybridMultilevel"/>
    <w:tmpl w:val="9344426A"/>
    <w:lvl w:ilvl="0" w:tplc="24CC149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317C2BAB"/>
    <w:multiLevelType w:val="hybridMultilevel"/>
    <w:tmpl w:val="52E8F594"/>
    <w:lvl w:ilvl="0" w:tplc="3F8086F6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370C7346"/>
    <w:multiLevelType w:val="hybridMultilevel"/>
    <w:tmpl w:val="3ADED1C8"/>
    <w:lvl w:ilvl="0" w:tplc="9EB2A34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3BE9119D"/>
    <w:multiLevelType w:val="hybridMultilevel"/>
    <w:tmpl w:val="CB88BA2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408E5425"/>
    <w:multiLevelType w:val="hybridMultilevel"/>
    <w:tmpl w:val="B32E958A"/>
    <w:lvl w:ilvl="0" w:tplc="23BC25AC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2A367B"/>
    <w:multiLevelType w:val="hybridMultilevel"/>
    <w:tmpl w:val="D598B190"/>
    <w:lvl w:ilvl="0" w:tplc="E0CEFDB6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8" w:hanging="360"/>
      </w:pPr>
    </w:lvl>
    <w:lvl w:ilvl="2" w:tplc="0419001B" w:tentative="1">
      <w:start w:val="1"/>
      <w:numFmt w:val="lowerRoman"/>
      <w:lvlText w:val="%3."/>
      <w:lvlJc w:val="right"/>
      <w:pPr>
        <w:ind w:left="3218" w:hanging="180"/>
      </w:pPr>
    </w:lvl>
    <w:lvl w:ilvl="3" w:tplc="0419000F" w:tentative="1">
      <w:start w:val="1"/>
      <w:numFmt w:val="decimal"/>
      <w:lvlText w:val="%4."/>
      <w:lvlJc w:val="left"/>
      <w:pPr>
        <w:ind w:left="3938" w:hanging="360"/>
      </w:pPr>
    </w:lvl>
    <w:lvl w:ilvl="4" w:tplc="04190019" w:tentative="1">
      <w:start w:val="1"/>
      <w:numFmt w:val="lowerLetter"/>
      <w:lvlText w:val="%5."/>
      <w:lvlJc w:val="left"/>
      <w:pPr>
        <w:ind w:left="4658" w:hanging="360"/>
      </w:pPr>
    </w:lvl>
    <w:lvl w:ilvl="5" w:tplc="0419001B" w:tentative="1">
      <w:start w:val="1"/>
      <w:numFmt w:val="lowerRoman"/>
      <w:lvlText w:val="%6."/>
      <w:lvlJc w:val="right"/>
      <w:pPr>
        <w:ind w:left="5378" w:hanging="180"/>
      </w:pPr>
    </w:lvl>
    <w:lvl w:ilvl="6" w:tplc="0419000F" w:tentative="1">
      <w:start w:val="1"/>
      <w:numFmt w:val="decimal"/>
      <w:lvlText w:val="%7."/>
      <w:lvlJc w:val="left"/>
      <w:pPr>
        <w:ind w:left="6098" w:hanging="360"/>
      </w:pPr>
    </w:lvl>
    <w:lvl w:ilvl="7" w:tplc="04190019" w:tentative="1">
      <w:start w:val="1"/>
      <w:numFmt w:val="lowerLetter"/>
      <w:lvlText w:val="%8."/>
      <w:lvlJc w:val="left"/>
      <w:pPr>
        <w:ind w:left="6818" w:hanging="360"/>
      </w:pPr>
    </w:lvl>
    <w:lvl w:ilvl="8" w:tplc="041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1" w15:restartNumberingAfterBreak="0">
    <w:nsid w:val="4CA930B8"/>
    <w:multiLevelType w:val="hybridMultilevel"/>
    <w:tmpl w:val="F0489A50"/>
    <w:lvl w:ilvl="0" w:tplc="85189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52C17F38"/>
    <w:multiLevelType w:val="hybridMultilevel"/>
    <w:tmpl w:val="9572CD80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6E5F23"/>
    <w:multiLevelType w:val="hybridMultilevel"/>
    <w:tmpl w:val="8BEAF2D2"/>
    <w:lvl w:ilvl="0" w:tplc="D618186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653606CA"/>
    <w:multiLevelType w:val="hybridMultilevel"/>
    <w:tmpl w:val="0ED0AFD2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504BBE"/>
    <w:multiLevelType w:val="multilevel"/>
    <w:tmpl w:val="0016C32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2119" w:hanging="14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19" w:hanging="141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19" w:hanging="141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19" w:hanging="141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16" w15:restartNumberingAfterBreak="0">
    <w:nsid w:val="69970210"/>
    <w:multiLevelType w:val="hybridMultilevel"/>
    <w:tmpl w:val="A7A88A20"/>
    <w:lvl w:ilvl="0" w:tplc="0419000F">
      <w:start w:val="1"/>
      <w:numFmt w:val="decimal"/>
      <w:lvlText w:val="%1."/>
      <w:lvlJc w:val="left"/>
      <w:pPr>
        <w:ind w:left="3905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726B419D"/>
    <w:multiLevelType w:val="hybridMultilevel"/>
    <w:tmpl w:val="E88CD8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205DB2"/>
    <w:multiLevelType w:val="multilevel"/>
    <w:tmpl w:val="9CA2839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9" w15:restartNumberingAfterBreak="0">
    <w:nsid w:val="7FEF435B"/>
    <w:multiLevelType w:val="hybridMultilevel"/>
    <w:tmpl w:val="E86624BA"/>
    <w:lvl w:ilvl="0" w:tplc="7E169BFC">
      <w:start w:val="1"/>
      <w:numFmt w:val="decimal"/>
      <w:lvlText w:val="%1."/>
      <w:lvlJc w:val="left"/>
      <w:pPr>
        <w:ind w:left="786" w:hanging="360"/>
      </w:pPr>
      <w:rPr>
        <w:rFonts w:hint="default"/>
        <w:sz w:val="28"/>
        <w:szCs w:val="28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6"/>
  </w:num>
  <w:num w:numId="3">
    <w:abstractNumId w:val="7"/>
  </w:num>
  <w:num w:numId="4">
    <w:abstractNumId w:val="13"/>
  </w:num>
  <w:num w:numId="5">
    <w:abstractNumId w:val="11"/>
  </w:num>
  <w:num w:numId="6">
    <w:abstractNumId w:val="6"/>
  </w:num>
  <w:num w:numId="7">
    <w:abstractNumId w:val="1"/>
  </w:num>
  <w:num w:numId="8">
    <w:abstractNumId w:val="10"/>
  </w:num>
  <w:num w:numId="9">
    <w:abstractNumId w:val="15"/>
  </w:num>
  <w:num w:numId="10">
    <w:abstractNumId w:val="14"/>
  </w:num>
  <w:num w:numId="11">
    <w:abstractNumId w:val="5"/>
  </w:num>
  <w:num w:numId="12">
    <w:abstractNumId w:val="8"/>
  </w:num>
  <w:num w:numId="13">
    <w:abstractNumId w:val="0"/>
  </w:num>
  <w:num w:numId="14">
    <w:abstractNumId w:val="3"/>
  </w:num>
  <w:num w:numId="15">
    <w:abstractNumId w:val="2"/>
  </w:num>
  <w:num w:numId="16">
    <w:abstractNumId w:val="17"/>
  </w:num>
  <w:num w:numId="17">
    <w:abstractNumId w:val="9"/>
  </w:num>
  <w:num w:numId="18">
    <w:abstractNumId w:val="18"/>
  </w:num>
  <w:num w:numId="19">
    <w:abstractNumId w:val="12"/>
  </w:num>
  <w:num w:numId="2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3771C"/>
    <w:rsid w:val="00000A62"/>
    <w:rsid w:val="00053C85"/>
    <w:rsid w:val="00062DD8"/>
    <w:rsid w:val="000F49A4"/>
    <w:rsid w:val="000F76EB"/>
    <w:rsid w:val="00127681"/>
    <w:rsid w:val="00176923"/>
    <w:rsid w:val="001B3F46"/>
    <w:rsid w:val="001E2643"/>
    <w:rsid w:val="001E6E65"/>
    <w:rsid w:val="001F6279"/>
    <w:rsid w:val="00232689"/>
    <w:rsid w:val="002376AD"/>
    <w:rsid w:val="00240805"/>
    <w:rsid w:val="00246941"/>
    <w:rsid w:val="00254D58"/>
    <w:rsid w:val="00263A54"/>
    <w:rsid w:val="00296CAD"/>
    <w:rsid w:val="002A6ABE"/>
    <w:rsid w:val="002B0016"/>
    <w:rsid w:val="002B1833"/>
    <w:rsid w:val="002B4D53"/>
    <w:rsid w:val="002D7974"/>
    <w:rsid w:val="002E2D50"/>
    <w:rsid w:val="002F306A"/>
    <w:rsid w:val="002F5CB6"/>
    <w:rsid w:val="00304513"/>
    <w:rsid w:val="00317F02"/>
    <w:rsid w:val="0033771C"/>
    <w:rsid w:val="003929F0"/>
    <w:rsid w:val="00392E3B"/>
    <w:rsid w:val="003C631C"/>
    <w:rsid w:val="003D4DC0"/>
    <w:rsid w:val="00405D00"/>
    <w:rsid w:val="00416BCB"/>
    <w:rsid w:val="00417BB3"/>
    <w:rsid w:val="0043208E"/>
    <w:rsid w:val="00442EBE"/>
    <w:rsid w:val="00451414"/>
    <w:rsid w:val="00477502"/>
    <w:rsid w:val="0049505B"/>
    <w:rsid w:val="004A7964"/>
    <w:rsid w:val="004D4699"/>
    <w:rsid w:val="00512F68"/>
    <w:rsid w:val="00527F52"/>
    <w:rsid w:val="005533E8"/>
    <w:rsid w:val="00595165"/>
    <w:rsid w:val="005979E1"/>
    <w:rsid w:val="005A1AD6"/>
    <w:rsid w:val="005B0360"/>
    <w:rsid w:val="005D2C52"/>
    <w:rsid w:val="00602F02"/>
    <w:rsid w:val="00644F7B"/>
    <w:rsid w:val="0065166C"/>
    <w:rsid w:val="006547BB"/>
    <w:rsid w:val="00656CE3"/>
    <w:rsid w:val="00660DD4"/>
    <w:rsid w:val="00664A8C"/>
    <w:rsid w:val="00702ED4"/>
    <w:rsid w:val="00710B9A"/>
    <w:rsid w:val="00756EE3"/>
    <w:rsid w:val="0078002C"/>
    <w:rsid w:val="007864A3"/>
    <w:rsid w:val="007B372C"/>
    <w:rsid w:val="007C59EE"/>
    <w:rsid w:val="00810055"/>
    <w:rsid w:val="00810605"/>
    <w:rsid w:val="00860DBA"/>
    <w:rsid w:val="0088410D"/>
    <w:rsid w:val="00895375"/>
    <w:rsid w:val="008C1EE5"/>
    <w:rsid w:val="008C7293"/>
    <w:rsid w:val="008D2816"/>
    <w:rsid w:val="008E06BE"/>
    <w:rsid w:val="008E6538"/>
    <w:rsid w:val="008F4F90"/>
    <w:rsid w:val="0091334D"/>
    <w:rsid w:val="00931D56"/>
    <w:rsid w:val="009633FA"/>
    <w:rsid w:val="00970841"/>
    <w:rsid w:val="00982DC2"/>
    <w:rsid w:val="0098343B"/>
    <w:rsid w:val="00990748"/>
    <w:rsid w:val="009D0E87"/>
    <w:rsid w:val="009D11A7"/>
    <w:rsid w:val="009F1E32"/>
    <w:rsid w:val="009F6F29"/>
    <w:rsid w:val="00A04A29"/>
    <w:rsid w:val="00A33AB7"/>
    <w:rsid w:val="00A40580"/>
    <w:rsid w:val="00A8679B"/>
    <w:rsid w:val="00AA6943"/>
    <w:rsid w:val="00AC7D19"/>
    <w:rsid w:val="00AF5C75"/>
    <w:rsid w:val="00B05E52"/>
    <w:rsid w:val="00B06DFD"/>
    <w:rsid w:val="00B1161D"/>
    <w:rsid w:val="00B262AE"/>
    <w:rsid w:val="00B855EA"/>
    <w:rsid w:val="00B87844"/>
    <w:rsid w:val="00B96072"/>
    <w:rsid w:val="00BB1AFF"/>
    <w:rsid w:val="00C16DB2"/>
    <w:rsid w:val="00C2138F"/>
    <w:rsid w:val="00C47355"/>
    <w:rsid w:val="00C50E18"/>
    <w:rsid w:val="00C51CB1"/>
    <w:rsid w:val="00CA0C2E"/>
    <w:rsid w:val="00CC1622"/>
    <w:rsid w:val="00CE020B"/>
    <w:rsid w:val="00CE0835"/>
    <w:rsid w:val="00CF661A"/>
    <w:rsid w:val="00D13E4E"/>
    <w:rsid w:val="00D74C12"/>
    <w:rsid w:val="00DC1546"/>
    <w:rsid w:val="00DC5962"/>
    <w:rsid w:val="00DF02AB"/>
    <w:rsid w:val="00DF4463"/>
    <w:rsid w:val="00DF4D74"/>
    <w:rsid w:val="00E00EAB"/>
    <w:rsid w:val="00E01482"/>
    <w:rsid w:val="00E12759"/>
    <w:rsid w:val="00E13D75"/>
    <w:rsid w:val="00E54785"/>
    <w:rsid w:val="00ED425A"/>
    <w:rsid w:val="00EE4B0D"/>
    <w:rsid w:val="00F13BBC"/>
    <w:rsid w:val="00F2001A"/>
    <w:rsid w:val="00F27BE9"/>
    <w:rsid w:val="00F41E52"/>
    <w:rsid w:val="00F70B00"/>
    <w:rsid w:val="00F83216"/>
    <w:rsid w:val="00F91E54"/>
    <w:rsid w:val="00FB1E39"/>
    <w:rsid w:val="00FC509F"/>
    <w:rsid w:val="00FF39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4F47CC1-BC06-4B5E-9DF9-D1ECD2475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7964"/>
  </w:style>
  <w:style w:type="paragraph" w:styleId="1">
    <w:name w:val="heading 1"/>
    <w:basedOn w:val="a"/>
    <w:next w:val="a"/>
    <w:link w:val="10"/>
    <w:uiPriority w:val="9"/>
    <w:qFormat/>
    <w:rsid w:val="002F306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F306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A7964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4A7964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A7964"/>
    <w:rPr>
      <w:rFonts w:ascii="Consolas" w:hAnsi="Consolas"/>
      <w:sz w:val="20"/>
      <w:szCs w:val="20"/>
    </w:rPr>
  </w:style>
  <w:style w:type="paragraph" w:styleId="a4">
    <w:name w:val="header"/>
    <w:basedOn w:val="a"/>
    <w:link w:val="a5"/>
    <w:uiPriority w:val="99"/>
    <w:unhideWhenUsed/>
    <w:rsid w:val="004A796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4A7964"/>
  </w:style>
  <w:style w:type="paragraph" w:styleId="a6">
    <w:name w:val="footer"/>
    <w:basedOn w:val="a"/>
    <w:link w:val="a7"/>
    <w:uiPriority w:val="99"/>
    <w:unhideWhenUsed/>
    <w:rsid w:val="004A796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4A7964"/>
  </w:style>
  <w:style w:type="paragraph" w:styleId="a8">
    <w:name w:val="Balloon Text"/>
    <w:basedOn w:val="a"/>
    <w:link w:val="a9"/>
    <w:uiPriority w:val="99"/>
    <w:semiHidden/>
    <w:unhideWhenUsed/>
    <w:rsid w:val="004A79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A7964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4A79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">
    <w:name w:val="Сетка таблицы2"/>
    <w:basedOn w:val="a1"/>
    <w:next w:val="aa"/>
    <w:uiPriority w:val="59"/>
    <w:rsid w:val="004A79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Сетка таблицы4"/>
    <w:basedOn w:val="a1"/>
    <w:next w:val="aa"/>
    <w:uiPriority w:val="59"/>
    <w:rsid w:val="004A7964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">
    <w:name w:val="Сетка таблицы8"/>
    <w:basedOn w:val="a1"/>
    <w:next w:val="aa"/>
    <w:uiPriority w:val="59"/>
    <w:rsid w:val="004A7964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Сетка таблицы10"/>
    <w:basedOn w:val="a1"/>
    <w:next w:val="aa"/>
    <w:uiPriority w:val="59"/>
    <w:rsid w:val="004A7964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">
    <w:name w:val="Сетка таблицы12"/>
    <w:basedOn w:val="a1"/>
    <w:next w:val="aa"/>
    <w:uiPriority w:val="59"/>
    <w:rsid w:val="004A7964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4">
    <w:name w:val="Сетка таблицы14"/>
    <w:basedOn w:val="a1"/>
    <w:next w:val="aa"/>
    <w:uiPriority w:val="59"/>
    <w:rsid w:val="004A7964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6">
    <w:name w:val="Сетка таблицы16"/>
    <w:basedOn w:val="a1"/>
    <w:next w:val="aa"/>
    <w:uiPriority w:val="59"/>
    <w:rsid w:val="004A79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"/>
    <w:basedOn w:val="a1"/>
    <w:next w:val="aa"/>
    <w:uiPriority w:val="59"/>
    <w:rsid w:val="002F5C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">
    <w:name w:val="Сетка таблицы5"/>
    <w:basedOn w:val="a1"/>
    <w:next w:val="aa"/>
    <w:uiPriority w:val="59"/>
    <w:rsid w:val="002F5CB6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">
    <w:name w:val="Сетка таблицы7"/>
    <w:basedOn w:val="a1"/>
    <w:next w:val="aa"/>
    <w:uiPriority w:val="59"/>
    <w:rsid w:val="002F5CB6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Сетка таблицы11"/>
    <w:basedOn w:val="a1"/>
    <w:next w:val="aa"/>
    <w:uiPriority w:val="59"/>
    <w:rsid w:val="002F5CB6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5">
    <w:name w:val="Сетка таблицы15"/>
    <w:basedOn w:val="a1"/>
    <w:next w:val="aa"/>
    <w:uiPriority w:val="59"/>
    <w:rsid w:val="002F5C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C50E18"/>
    <w:rPr>
      <w:color w:val="0000FF" w:themeColor="hyperlink"/>
      <w:u w:val="single"/>
    </w:rPr>
  </w:style>
  <w:style w:type="numbering" w:customStyle="1" w:styleId="13">
    <w:name w:val="Нет списка1"/>
    <w:next w:val="a2"/>
    <w:uiPriority w:val="99"/>
    <w:semiHidden/>
    <w:unhideWhenUsed/>
    <w:rsid w:val="0091334D"/>
  </w:style>
  <w:style w:type="table" w:customStyle="1" w:styleId="3">
    <w:name w:val="Сетка таблицы3"/>
    <w:basedOn w:val="a1"/>
    <w:next w:val="aa"/>
    <w:uiPriority w:val="59"/>
    <w:rsid w:val="009133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-1">
    <w:name w:val="Light Grid Accent 1"/>
    <w:basedOn w:val="a1"/>
    <w:uiPriority w:val="62"/>
    <w:rsid w:val="0091334D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numbering" w:customStyle="1" w:styleId="111">
    <w:name w:val="Нет списка11"/>
    <w:next w:val="a2"/>
    <w:uiPriority w:val="99"/>
    <w:semiHidden/>
    <w:unhideWhenUsed/>
    <w:rsid w:val="0091334D"/>
  </w:style>
  <w:style w:type="table" w:customStyle="1" w:styleId="130">
    <w:name w:val="Сетка таблицы13"/>
    <w:basedOn w:val="a1"/>
    <w:next w:val="aa"/>
    <w:uiPriority w:val="59"/>
    <w:rsid w:val="009133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-5">
    <w:name w:val="Light Shading Accent 5"/>
    <w:basedOn w:val="a1"/>
    <w:uiPriority w:val="60"/>
    <w:rsid w:val="0091334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customStyle="1" w:styleId="-11">
    <w:name w:val="Светлая сетка - Акцент 11"/>
    <w:basedOn w:val="a1"/>
    <w:next w:val="-1"/>
    <w:uiPriority w:val="62"/>
    <w:rsid w:val="0091334D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character" w:customStyle="1" w:styleId="10">
    <w:name w:val="Заголовок 1 Знак"/>
    <w:basedOn w:val="a0"/>
    <w:link w:val="1"/>
    <w:uiPriority w:val="9"/>
    <w:rsid w:val="002F30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c">
    <w:name w:val="TOC Heading"/>
    <w:basedOn w:val="1"/>
    <w:next w:val="a"/>
    <w:uiPriority w:val="39"/>
    <w:unhideWhenUsed/>
    <w:qFormat/>
    <w:rsid w:val="002F306A"/>
    <w:pPr>
      <w:outlineLvl w:val="9"/>
    </w:pPr>
    <w:rPr>
      <w:lang w:eastAsia="ru-RU"/>
    </w:rPr>
  </w:style>
  <w:style w:type="paragraph" w:styleId="22">
    <w:name w:val="toc 2"/>
    <w:basedOn w:val="a"/>
    <w:next w:val="a"/>
    <w:autoRedefine/>
    <w:uiPriority w:val="39"/>
    <w:unhideWhenUsed/>
    <w:qFormat/>
    <w:rsid w:val="00ED425A"/>
    <w:pPr>
      <w:tabs>
        <w:tab w:val="right" w:leader="dot" w:pos="9345"/>
      </w:tabs>
      <w:spacing w:after="0" w:line="360" w:lineRule="auto"/>
      <w:ind w:left="1985" w:firstLine="426"/>
    </w:pPr>
    <w:rPr>
      <w:rFonts w:cstheme="minorHAnsi"/>
      <w:b/>
      <w:bCs/>
      <w:sz w:val="20"/>
      <w:szCs w:val="20"/>
    </w:rPr>
  </w:style>
  <w:style w:type="paragraph" w:styleId="17">
    <w:name w:val="toc 1"/>
    <w:basedOn w:val="a"/>
    <w:next w:val="a"/>
    <w:autoRedefine/>
    <w:uiPriority w:val="39"/>
    <w:unhideWhenUsed/>
    <w:qFormat/>
    <w:rsid w:val="002F306A"/>
    <w:pPr>
      <w:spacing w:before="360" w:after="0"/>
    </w:pPr>
    <w:rPr>
      <w:rFonts w:asciiTheme="majorHAnsi" w:hAnsiTheme="majorHAnsi"/>
      <w:b/>
      <w:bCs/>
      <w:caps/>
      <w:sz w:val="24"/>
      <w:szCs w:val="24"/>
    </w:rPr>
  </w:style>
  <w:style w:type="paragraph" w:styleId="30">
    <w:name w:val="toc 3"/>
    <w:basedOn w:val="a"/>
    <w:next w:val="a"/>
    <w:autoRedefine/>
    <w:uiPriority w:val="39"/>
    <w:unhideWhenUsed/>
    <w:qFormat/>
    <w:rsid w:val="002F306A"/>
    <w:pPr>
      <w:spacing w:after="0"/>
      <w:ind w:left="220"/>
    </w:pPr>
    <w:rPr>
      <w:rFonts w:cstheme="minorHAnsi"/>
      <w:sz w:val="20"/>
      <w:szCs w:val="20"/>
    </w:rPr>
  </w:style>
  <w:style w:type="paragraph" w:styleId="40">
    <w:name w:val="toc 4"/>
    <w:basedOn w:val="a"/>
    <w:next w:val="a"/>
    <w:autoRedefine/>
    <w:uiPriority w:val="39"/>
    <w:unhideWhenUsed/>
    <w:rsid w:val="002F306A"/>
    <w:pPr>
      <w:spacing w:after="0"/>
      <w:ind w:left="440"/>
    </w:pPr>
    <w:rPr>
      <w:rFonts w:cstheme="minorHAnsi"/>
      <w:sz w:val="20"/>
      <w:szCs w:val="20"/>
    </w:rPr>
  </w:style>
  <w:style w:type="paragraph" w:styleId="50">
    <w:name w:val="toc 5"/>
    <w:basedOn w:val="a"/>
    <w:next w:val="a"/>
    <w:autoRedefine/>
    <w:uiPriority w:val="39"/>
    <w:unhideWhenUsed/>
    <w:rsid w:val="002F306A"/>
    <w:pPr>
      <w:spacing w:after="0"/>
      <w:ind w:left="660"/>
    </w:pPr>
    <w:rPr>
      <w:rFonts w:cs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unhideWhenUsed/>
    <w:rsid w:val="002F306A"/>
    <w:pPr>
      <w:spacing w:after="0"/>
      <w:ind w:left="880"/>
    </w:pPr>
    <w:rPr>
      <w:rFonts w:cstheme="minorHAnsi"/>
      <w:sz w:val="20"/>
      <w:szCs w:val="20"/>
    </w:rPr>
  </w:style>
  <w:style w:type="paragraph" w:styleId="70">
    <w:name w:val="toc 7"/>
    <w:basedOn w:val="a"/>
    <w:next w:val="a"/>
    <w:autoRedefine/>
    <w:uiPriority w:val="39"/>
    <w:unhideWhenUsed/>
    <w:rsid w:val="002F306A"/>
    <w:pPr>
      <w:spacing w:after="0"/>
      <w:ind w:left="1100"/>
    </w:pPr>
    <w:rPr>
      <w:rFonts w:cstheme="minorHAnsi"/>
      <w:sz w:val="20"/>
      <w:szCs w:val="20"/>
    </w:rPr>
  </w:style>
  <w:style w:type="paragraph" w:styleId="80">
    <w:name w:val="toc 8"/>
    <w:basedOn w:val="a"/>
    <w:next w:val="a"/>
    <w:autoRedefine/>
    <w:uiPriority w:val="39"/>
    <w:unhideWhenUsed/>
    <w:rsid w:val="002F306A"/>
    <w:pPr>
      <w:spacing w:after="0"/>
      <w:ind w:left="1320"/>
    </w:pPr>
    <w:rPr>
      <w:rFonts w:cs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2F306A"/>
    <w:pPr>
      <w:spacing w:after="0"/>
      <w:ind w:left="1540"/>
    </w:pPr>
    <w:rPr>
      <w:rFonts w:cstheme="minorHAnsi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2F306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828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lib.mgppu.ru/opacunicode/app/webroot/index.php?url=/auteurs/view/3356/source:defaul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ib.mgppu.ru/opacunicode/app/webroot/index.php?url=/auteurs/view/3356/source:defaul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nbuv.gov.ua/UJRN/VchdpuPH_2013_114_6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A4A45B-7371-4309-8E6E-978B0A82B2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3734</Words>
  <Characters>21288</Characters>
  <Application>Microsoft Office Word</Application>
  <DocSecurity>0</DocSecurity>
  <Lines>177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24973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libonu</cp:lastModifiedBy>
  <cp:revision>3</cp:revision>
  <cp:lastPrinted>2019-06-02T20:48:00Z</cp:lastPrinted>
  <dcterms:created xsi:type="dcterms:W3CDTF">2019-06-26T15:30:00Z</dcterms:created>
  <dcterms:modified xsi:type="dcterms:W3CDTF">2019-09-23T12:57:00Z</dcterms:modified>
</cp:coreProperties>
</file>