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7AC6" w:rsidRPr="00157AC6" w:rsidRDefault="00157AC6" w:rsidP="00157AC6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7AC6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157AC6" w:rsidRPr="00157AC6" w:rsidRDefault="00157AC6" w:rsidP="00157AC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57AC6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157AC6" w:rsidRPr="00157AC6" w:rsidRDefault="00157AC6" w:rsidP="00157AC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7A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157AC6" w:rsidRPr="00157AC6" w:rsidRDefault="00157AC6" w:rsidP="00157AC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57AC6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157AC6" w:rsidRPr="00157AC6" w:rsidRDefault="00157AC6" w:rsidP="00157AC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7A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157A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157AC6" w:rsidRPr="00157AC6" w:rsidRDefault="00157AC6" w:rsidP="00157AC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57AC6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157AC6" w:rsidRPr="00157AC6" w:rsidRDefault="00157AC6" w:rsidP="00157AC6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157AC6" w:rsidRPr="00157AC6" w:rsidRDefault="00157AC6" w:rsidP="00157A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157AC6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157AC6" w:rsidRPr="00157AC6" w:rsidRDefault="00157AC6" w:rsidP="00157AC6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7A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здобуття ступеня вищої освіти «магістр»</w:t>
      </w:r>
    </w:p>
    <w:p w:rsidR="00157AC6" w:rsidRPr="00157AC6" w:rsidRDefault="00157AC6" w:rsidP="00157AC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57AC6" w:rsidRPr="00157AC6" w:rsidRDefault="00157AC6" w:rsidP="00157AC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157A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157AC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Національна безпека України у контексті сучасної політики НАТО</w:t>
      </w:r>
      <w:r w:rsidRPr="00157AC6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</w:t>
      </w:r>
      <w:r w:rsidRPr="00157AC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157AC6" w:rsidRPr="00157AC6" w:rsidRDefault="00157AC6" w:rsidP="00157AC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157AC6" w:rsidRPr="00157AC6" w:rsidRDefault="00157AC6" w:rsidP="00157AC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157AC6">
        <w:rPr>
          <w:rFonts w:ascii="Times New Roman" w:eastAsia="Times New Roman" w:hAnsi="Times New Roman" w:cs="Times New Roman"/>
          <w:sz w:val="24"/>
          <w:szCs w:val="24"/>
          <w:u w:val="single"/>
          <w:lang w:val="en-GB" w:eastAsia="ru-RU"/>
        </w:rPr>
        <w:t>«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Ukraine`s national security in the context of NATO`s current policy</w:t>
      </w:r>
      <w:r w:rsidRPr="00157AC6">
        <w:rPr>
          <w:rFonts w:ascii="Times New Roman" w:eastAsia="Times New Roman" w:hAnsi="Times New Roman" w:cs="Times New Roman"/>
          <w:sz w:val="24"/>
          <w:szCs w:val="24"/>
          <w:u w:val="single"/>
          <w:lang w:val="en-GB" w:eastAsia="ru-RU"/>
        </w:rPr>
        <w:t>»</w:t>
      </w:r>
    </w:p>
    <w:p w:rsidR="00157AC6" w:rsidRPr="00157AC6" w:rsidRDefault="00157AC6" w:rsidP="00157AC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GB" w:eastAsia="ru-RU"/>
        </w:rPr>
      </w:pPr>
    </w:p>
    <w:p w:rsidR="00157AC6" w:rsidRPr="00157AC6" w:rsidRDefault="00157AC6" w:rsidP="00157AC6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157AC6" w:rsidRPr="00157AC6" w:rsidRDefault="00157AC6" w:rsidP="00157AC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7AC6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                                </w:t>
      </w:r>
      <w:r w:rsidRPr="00157A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</w:t>
      </w:r>
      <w:r w:rsidRPr="00157AC6">
        <w:rPr>
          <w:rFonts w:ascii="Times New Roman" w:eastAsia="Times New Roman" w:hAnsi="Times New Roman" w:cs="Times New Roman"/>
          <w:sz w:val="28"/>
          <w:szCs w:val="28"/>
          <w:lang w:eastAsia="ru-RU"/>
        </w:rPr>
        <w:t>: студент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</w:t>
      </w:r>
      <w:r w:rsidRPr="00157A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157AC6" w:rsidRPr="00157AC6" w:rsidRDefault="00157AC6" w:rsidP="00157AC6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7A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157A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157A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157AC6" w:rsidRPr="00157AC6" w:rsidRDefault="00157AC6" w:rsidP="00157AC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157A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</w:t>
      </w:r>
      <w:r w:rsidRPr="00157AC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спеціальності 291 – «Міжнародні відносини, </w:t>
      </w:r>
    </w:p>
    <w:p w:rsidR="00157AC6" w:rsidRPr="00157AC6" w:rsidRDefault="00157AC6" w:rsidP="00157AC6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157AC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суспільні комунікації та регіональні студії</w:t>
      </w:r>
    </w:p>
    <w:p w:rsidR="00157AC6" w:rsidRPr="00157AC6" w:rsidRDefault="00157AC6" w:rsidP="00157AC6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157AC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157AC6" w:rsidRPr="00157AC6" w:rsidRDefault="00157AC6" w:rsidP="00157AC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157A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</w:t>
      </w:r>
      <w:r w:rsidRPr="00157A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Бабіч Олена Миколаївна</w:t>
      </w:r>
      <w:r w:rsidRPr="00157AC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</w:p>
    <w:p w:rsidR="00157AC6" w:rsidRPr="00157AC6" w:rsidRDefault="00157AC6" w:rsidP="00157AC6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157AC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157AC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157AC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157AC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157AC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157AC6" w:rsidRPr="00157AC6" w:rsidRDefault="00157AC6" w:rsidP="00157AC6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57AC6" w:rsidRPr="00157AC6" w:rsidRDefault="00157AC6" w:rsidP="00157AC6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57AC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</w:p>
    <w:p w:rsidR="00157AC6" w:rsidRPr="00157AC6" w:rsidRDefault="00157AC6" w:rsidP="00157AC6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7A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Керівник </w:t>
      </w:r>
      <w:r w:rsidRPr="00157AC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к.політ. н., ст. викл. Максименко І.В.   </w:t>
      </w:r>
      <w:r w:rsidRPr="00157A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</w:p>
    <w:p w:rsidR="00157AC6" w:rsidRPr="00157AC6" w:rsidRDefault="00157AC6" w:rsidP="00157AC6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157A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Pr="00157AC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157AC6" w:rsidRPr="00157AC6" w:rsidRDefault="00157AC6" w:rsidP="00157AC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7A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Рецензент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д.політ.н., проф. Брусиловська О.І.</w:t>
      </w:r>
    </w:p>
    <w:p w:rsidR="00157AC6" w:rsidRPr="00157AC6" w:rsidRDefault="00157AC6" w:rsidP="00157AC6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157AC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   </w:t>
      </w:r>
      <w:r w:rsidRPr="00157A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157AC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157AC6" w:rsidRPr="00157AC6" w:rsidRDefault="00157AC6" w:rsidP="00157AC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57AC6" w:rsidRDefault="00157AC6" w:rsidP="00157AC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57AC6" w:rsidRPr="00157AC6" w:rsidRDefault="00157AC6" w:rsidP="00157AC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157AC6" w:rsidRPr="00157AC6" w:rsidTr="00157AC6">
        <w:trPr>
          <w:jc w:val="center"/>
        </w:trPr>
        <w:tc>
          <w:tcPr>
            <w:tcW w:w="4967" w:type="dxa"/>
            <w:hideMark/>
          </w:tcPr>
          <w:p w:rsidR="00157AC6" w:rsidRPr="00157AC6" w:rsidRDefault="00157AC6" w:rsidP="00157AC6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157AC6" w:rsidRPr="00157AC6" w:rsidRDefault="00157AC6" w:rsidP="00157AC6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 кафедри</w:t>
            </w:r>
          </w:p>
          <w:p w:rsidR="00157AC6" w:rsidRPr="00157AC6" w:rsidRDefault="00157AC6" w:rsidP="00157AC6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</w:rPr>
              <w:t>№ ___ від _______</w:t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2018</w:t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р. </w:t>
            </w:r>
          </w:p>
          <w:p w:rsidR="00157AC6" w:rsidRPr="00157AC6" w:rsidRDefault="00157AC6" w:rsidP="00157AC6">
            <w:pPr>
              <w:spacing w:before="60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157AC6" w:rsidRPr="00157AC6" w:rsidRDefault="00157AC6" w:rsidP="00157AC6">
            <w:pPr>
              <w:tabs>
                <w:tab w:val="left" w:pos="1168"/>
                <w:tab w:val="left" w:pos="3861"/>
              </w:tabs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157AC6" w:rsidRPr="00157AC6" w:rsidRDefault="00157AC6" w:rsidP="00157AC6">
            <w:pPr>
              <w:tabs>
                <w:tab w:val="left" w:pos="284"/>
                <w:tab w:val="left" w:pos="1767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57AC6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157AC6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157AC6" w:rsidRPr="00157AC6" w:rsidRDefault="00157AC6" w:rsidP="00157AC6">
            <w:pPr>
              <w:tabs>
                <w:tab w:val="right" w:pos="4462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</w:t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</w:t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>3</w:t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</w:t>
            </w:r>
          </w:p>
          <w:p w:rsidR="00157AC6" w:rsidRPr="00157AC6" w:rsidRDefault="00157AC6" w:rsidP="00157AC6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від </w:t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______2018</w:t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157AC6" w:rsidRPr="00157AC6" w:rsidRDefault="00157AC6" w:rsidP="00157AC6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157AC6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157AC6" w:rsidRPr="00157AC6" w:rsidRDefault="00157AC6" w:rsidP="00157AC6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57AC6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157AC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157AC6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157AC6" w:rsidRPr="00157AC6" w:rsidRDefault="00157AC6" w:rsidP="00157AC6">
            <w:pPr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157AC6" w:rsidRPr="00157AC6" w:rsidRDefault="00157AC6" w:rsidP="00157AC6">
            <w:pPr>
              <w:tabs>
                <w:tab w:val="left" w:pos="1446"/>
                <w:tab w:val="right" w:pos="4462"/>
              </w:tabs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</w:t>
            </w:r>
            <w:r w:rsidRPr="00157AC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157AC6" w:rsidRPr="00157AC6" w:rsidRDefault="00157AC6" w:rsidP="00157AC6">
            <w:pPr>
              <w:tabs>
                <w:tab w:val="left" w:pos="454"/>
                <w:tab w:val="left" w:pos="2155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57AC6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157AC6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157AC6" w:rsidRPr="00157AC6" w:rsidTr="00157AC6">
        <w:trPr>
          <w:jc w:val="center"/>
        </w:trPr>
        <w:tc>
          <w:tcPr>
            <w:tcW w:w="4967" w:type="dxa"/>
          </w:tcPr>
          <w:p w:rsidR="00157AC6" w:rsidRPr="00157AC6" w:rsidRDefault="00157AC6" w:rsidP="00157AC6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157AC6" w:rsidRPr="00157AC6" w:rsidRDefault="00157AC6" w:rsidP="00157AC6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157AC6" w:rsidRPr="00157AC6" w:rsidRDefault="00157AC6" w:rsidP="00157A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57AC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</w:t>
      </w:r>
      <w:r w:rsidRPr="00157AC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8</w:t>
      </w:r>
    </w:p>
    <w:p w:rsidR="00B5198D" w:rsidRDefault="00B5198D" w:rsidP="00157AC6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843190" w:rsidRDefault="00157AC6" w:rsidP="00157AC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:rsidR="00251ACE" w:rsidRPr="00251ACE" w:rsidRDefault="00251ACE" w:rsidP="00251ACE">
      <w:pPr>
        <w:spacing w:after="200" w:line="360" w:lineRule="auto"/>
        <w:ind w:left="1" w:hanging="3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Вступ..........................................................................................…………….… 3</w:t>
      </w:r>
    </w:p>
    <w:p w:rsidR="00251ACE" w:rsidRPr="00251ACE" w:rsidRDefault="00251ACE" w:rsidP="00251ACE">
      <w:pPr>
        <w:spacing w:after="200" w:line="360" w:lineRule="auto"/>
        <w:ind w:left="1" w:hanging="3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Розділ 1. Теоретичні засад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и дослідження……………...……………………..</w:t>
      </w:r>
      <w:r w:rsidR="002221B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6</w:t>
      </w:r>
    </w:p>
    <w:p w:rsidR="00157AC6" w:rsidRDefault="00251ACE" w:rsidP="00251ACE">
      <w:pP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Розділ 2.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1B397C" w:rsidRPr="001B397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Взаємини України з НАТО у контексті захисту державних інтересів та національної безпеки</w:t>
      </w:r>
      <w:r w:rsidR="001B397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………………………………………………………..</w:t>
      </w:r>
      <w:r w:rsidR="00C82AB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13</w:t>
      </w:r>
    </w:p>
    <w:p w:rsidR="00251ACE" w:rsidRDefault="00251ACE" w:rsidP="00251ACE">
      <w:pP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Розділ 3.</w:t>
      </w:r>
      <w:r w:rsidR="001B397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1B397C" w:rsidRPr="001B397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Еволюція підходів НАТО до проблем міжнародної безпеки</w:t>
      </w:r>
      <w:r w:rsidR="001B397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……..</w:t>
      </w:r>
      <w:r w:rsidR="00C82AB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33</w:t>
      </w:r>
    </w:p>
    <w:p w:rsidR="00251ACE" w:rsidRPr="00251ACE" w:rsidRDefault="00251ACE" w:rsidP="00251ACE">
      <w:pPr>
        <w:spacing w:after="200" w:line="360" w:lineRule="auto"/>
        <w:ind w:left="1" w:hanging="3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Висновки .............................................................................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..............................</w:t>
      </w:r>
      <w:r w:rsidR="00C82AB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....52</w:t>
      </w:r>
    </w:p>
    <w:p w:rsidR="00251ACE" w:rsidRPr="00251ACE" w:rsidRDefault="00251ACE" w:rsidP="00251ACE">
      <w:pPr>
        <w:spacing w:after="20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Список використаних джерел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</w:rPr>
        <w:t>…...........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</w:rPr>
        <w:t>..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</w:rPr>
        <w:t>..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</w:rPr>
        <w:t>..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...............</w:t>
      </w:r>
      <w:r w:rsidRPr="00251ACE">
        <w:rPr>
          <w:rFonts w:ascii="Times New Roman" w:eastAsia="Calibri" w:hAnsi="Times New Roman" w:cs="Times New Roman"/>
          <w:color w:val="000000"/>
          <w:sz w:val="28"/>
          <w:szCs w:val="28"/>
        </w:rPr>
        <w:t>......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.......</w:t>
      </w:r>
      <w:r w:rsidR="00C82AB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56</w:t>
      </w: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Default="00251ACE" w:rsidP="00251ACE">
      <w:pPr>
        <w:rPr>
          <w:rFonts w:ascii="Times New Roman" w:hAnsi="Times New Roman" w:cs="Times New Roman"/>
          <w:sz w:val="28"/>
          <w:szCs w:val="28"/>
        </w:rPr>
      </w:pPr>
    </w:p>
    <w:p w:rsidR="00251ACE" w:rsidRPr="00B5198D" w:rsidRDefault="00251ACE" w:rsidP="00251ACE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251ACE" w:rsidRPr="00C82ABF" w:rsidRDefault="00251ACE" w:rsidP="00251AC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82AB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251ACE" w:rsidRDefault="00251ACE" w:rsidP="002F35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Темою цієї дипломної роботи є «Національна безпека України в контексті сучасної політики НАТО». </w:t>
      </w:r>
    </w:p>
    <w:p w:rsidR="00251ACE" w:rsidRDefault="00251ACE" w:rsidP="002F35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даної роботи зумовлена наступними факторами: </w:t>
      </w:r>
      <w:r w:rsidR="00360AE9" w:rsidRPr="00360AE9">
        <w:rPr>
          <w:rFonts w:ascii="Times New Roman" w:hAnsi="Times New Roman" w:cs="Times New Roman"/>
          <w:sz w:val="28"/>
          <w:szCs w:val="28"/>
          <w:lang w:val="uk-UA"/>
        </w:rPr>
        <w:t>Євроатлантичний напрямок зовнішньої політики України відноситься до стратегічних пріоритетів українсь</w:t>
      </w:r>
      <w:r w:rsidR="00360AE9">
        <w:rPr>
          <w:rFonts w:ascii="Times New Roman" w:hAnsi="Times New Roman" w:cs="Times New Roman"/>
          <w:sz w:val="28"/>
          <w:szCs w:val="28"/>
          <w:lang w:val="uk-UA"/>
        </w:rPr>
        <w:t>кої зовнішньої політики і в 2018</w:t>
      </w:r>
      <w:r w:rsidR="00360AE9" w:rsidRPr="00360AE9">
        <w:rPr>
          <w:rFonts w:ascii="Times New Roman" w:hAnsi="Times New Roman" w:cs="Times New Roman"/>
          <w:sz w:val="28"/>
          <w:szCs w:val="28"/>
          <w:lang w:val="uk-UA"/>
        </w:rPr>
        <w:t xml:space="preserve"> році. НАТО залишається найбільш в</w:t>
      </w:r>
      <w:r w:rsidR="00360AE9">
        <w:rPr>
          <w:rFonts w:ascii="Times New Roman" w:hAnsi="Times New Roman" w:cs="Times New Roman"/>
          <w:sz w:val="28"/>
          <w:szCs w:val="28"/>
          <w:lang w:val="uk-UA"/>
        </w:rPr>
        <w:t>пливовим геополітичним гравцем у</w:t>
      </w:r>
      <w:r w:rsidR="00360AE9" w:rsidRPr="00360AE9">
        <w:rPr>
          <w:rFonts w:ascii="Times New Roman" w:hAnsi="Times New Roman" w:cs="Times New Roman"/>
          <w:sz w:val="28"/>
          <w:szCs w:val="28"/>
          <w:lang w:val="uk-UA"/>
        </w:rPr>
        <w:t xml:space="preserve"> сфері євроатлантичної та європейської безпеки, а Україна досить давно </w:t>
      </w:r>
      <w:r w:rsidR="00360AE9">
        <w:rPr>
          <w:rFonts w:ascii="Times New Roman" w:hAnsi="Times New Roman" w:cs="Times New Roman"/>
          <w:sz w:val="28"/>
          <w:szCs w:val="28"/>
          <w:lang w:val="uk-UA"/>
        </w:rPr>
        <w:t xml:space="preserve">йде </w:t>
      </w:r>
      <w:r w:rsidR="00360AE9" w:rsidRPr="00360AE9">
        <w:rPr>
          <w:rFonts w:ascii="Times New Roman" w:hAnsi="Times New Roman" w:cs="Times New Roman"/>
          <w:sz w:val="28"/>
          <w:szCs w:val="28"/>
          <w:lang w:val="uk-UA"/>
        </w:rPr>
        <w:t>шлях</w:t>
      </w:r>
      <w:r w:rsidR="00360AE9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360AE9" w:rsidRPr="00360AE9">
        <w:rPr>
          <w:rFonts w:ascii="Times New Roman" w:hAnsi="Times New Roman" w:cs="Times New Roman"/>
          <w:sz w:val="28"/>
          <w:szCs w:val="28"/>
          <w:lang w:val="uk-UA"/>
        </w:rPr>
        <w:t xml:space="preserve"> інтеграції в НАТО, нехай і з перемінним успіхом. Але набагато важливіше те, що військова агресія Росії проти України в 2014 році, яка включає в себе анексію Криму і ведення так званої «гібридної війни» на Донбасі, частково пояснювалася російським керівництвом як необхідний захід щодо запобігання вступу України в НАТО. У зв'язку з цим, аналіз євроатлантичного напряму зовнішньої політики України принципово необхідний, так як дозволяє пролити світло на цілий ряд супутні</w:t>
      </w:r>
      <w:r w:rsidR="00360AE9">
        <w:rPr>
          <w:rFonts w:ascii="Times New Roman" w:hAnsi="Times New Roman" w:cs="Times New Roman"/>
          <w:sz w:val="28"/>
          <w:szCs w:val="28"/>
          <w:lang w:val="uk-UA"/>
        </w:rPr>
        <w:t>х сюжетів міжнародних відносин у</w:t>
      </w:r>
      <w:r w:rsidR="00360AE9" w:rsidRPr="00360AE9">
        <w:rPr>
          <w:rFonts w:ascii="Times New Roman" w:hAnsi="Times New Roman" w:cs="Times New Roman"/>
          <w:sz w:val="28"/>
          <w:szCs w:val="28"/>
          <w:lang w:val="uk-UA"/>
        </w:rPr>
        <w:t xml:space="preserve"> сфері регіональної і глобальної безпеки. </w:t>
      </w:r>
    </w:p>
    <w:p w:rsidR="009C3337" w:rsidRPr="009C3337" w:rsidRDefault="009C3337" w:rsidP="002F35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3337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метою дипломної роботи є комплексний аналіз </w:t>
      </w:r>
      <w:r w:rsidR="002151E4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національної безпеки </w:t>
      </w:r>
      <w:r w:rsidRPr="009C3337">
        <w:rPr>
          <w:rFonts w:ascii="Times New Roman" w:hAnsi="Times New Roman" w:cs="Times New Roman"/>
          <w:sz w:val="28"/>
          <w:szCs w:val="28"/>
          <w:lang w:val="uk-UA"/>
        </w:rPr>
        <w:t>України у відносинах з НАТО в контексті актуальних проблем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євроатлантичної безпеки до 2018</w:t>
      </w:r>
      <w:r w:rsidRPr="009C3337">
        <w:rPr>
          <w:rFonts w:ascii="Times New Roman" w:hAnsi="Times New Roman" w:cs="Times New Roman"/>
          <w:sz w:val="28"/>
          <w:szCs w:val="28"/>
          <w:lang w:val="uk-UA"/>
        </w:rPr>
        <w:t xml:space="preserve"> року.</w:t>
      </w:r>
    </w:p>
    <w:p w:rsidR="009C3337" w:rsidRDefault="009C3337" w:rsidP="002F35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Відповідно до поставленої мети</w:t>
      </w:r>
      <w:r w:rsidRPr="009C33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сформульовані такі завдання:</w:t>
      </w:r>
    </w:p>
    <w:p w:rsidR="009C3337" w:rsidRPr="009C3337" w:rsidRDefault="009C3337" w:rsidP="002F35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3337">
        <w:rPr>
          <w:rFonts w:ascii="Times New Roman" w:hAnsi="Times New Roman" w:cs="Times New Roman"/>
          <w:sz w:val="28"/>
          <w:szCs w:val="28"/>
          <w:lang w:val="uk-UA"/>
        </w:rPr>
        <w:t>- проаналізувати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51E4">
        <w:rPr>
          <w:rFonts w:ascii="Times New Roman" w:hAnsi="Times New Roman" w:cs="Times New Roman"/>
          <w:sz w:val="28"/>
          <w:szCs w:val="28"/>
          <w:lang w:val="uk-UA"/>
        </w:rPr>
        <w:t xml:space="preserve">стратегію національної безпеки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України з часів становлення її незалежності до сьогодення</w:t>
      </w:r>
      <w:r w:rsidRPr="009C333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C3337" w:rsidRPr="009C3337" w:rsidRDefault="009C3337" w:rsidP="002F35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дослідити еволюцію стратегії і політики НАТО щодо України</w:t>
      </w:r>
      <w:r w:rsidRPr="009C333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C3337" w:rsidRPr="009C3337" w:rsidRDefault="009C3337" w:rsidP="002F35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3337">
        <w:rPr>
          <w:rFonts w:ascii="Times New Roman" w:hAnsi="Times New Roman" w:cs="Times New Roman"/>
          <w:sz w:val="28"/>
          <w:szCs w:val="28"/>
          <w:lang w:val="uk-UA"/>
        </w:rPr>
        <w:t>- визначити основні історичні віхи взаємодії України та НАТО;</w:t>
      </w:r>
    </w:p>
    <w:p w:rsidR="009C3337" w:rsidRPr="009C3337" w:rsidRDefault="009C3337" w:rsidP="002F35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3337">
        <w:rPr>
          <w:rFonts w:ascii="Times New Roman" w:hAnsi="Times New Roman" w:cs="Times New Roman"/>
          <w:sz w:val="28"/>
          <w:szCs w:val="28"/>
          <w:lang w:val="uk-UA"/>
        </w:rPr>
        <w:t>- вивчити ступінь залученості ЄС, США і Росії на вибудовування відносин У</w:t>
      </w:r>
      <w:r>
        <w:rPr>
          <w:rFonts w:ascii="Times New Roman" w:hAnsi="Times New Roman" w:cs="Times New Roman"/>
          <w:sz w:val="28"/>
          <w:szCs w:val="28"/>
          <w:lang w:val="uk-UA"/>
        </w:rPr>
        <w:t>країни з НАТО</w:t>
      </w:r>
      <w:r w:rsidRPr="009C333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C3337" w:rsidRDefault="009C3337" w:rsidP="002F35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9C3337">
        <w:rPr>
          <w:rFonts w:ascii="Times New Roman" w:hAnsi="Times New Roman" w:cs="Times New Roman"/>
          <w:sz w:val="28"/>
          <w:szCs w:val="28"/>
          <w:lang w:val="uk-UA"/>
        </w:rPr>
        <w:t>проаналізувати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нормативно-правову основу відносин Україна-НАТО.</w:t>
      </w:r>
    </w:p>
    <w:p w:rsidR="009C3337" w:rsidRDefault="009C3337" w:rsidP="002F35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Об’єктом дослідження є національна безпека України. Предметом дослідження виступає сучасна політика НАТО щодо України.</w:t>
      </w:r>
    </w:p>
    <w:p w:rsidR="0042234A" w:rsidRDefault="009C3337" w:rsidP="002F35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Хронологічні рамки роботи охоплюють період </w:t>
      </w:r>
      <w:r w:rsidR="002151E4">
        <w:rPr>
          <w:rFonts w:ascii="Times New Roman" w:hAnsi="Times New Roman" w:cs="Times New Roman"/>
          <w:sz w:val="28"/>
          <w:szCs w:val="28"/>
          <w:lang w:val="uk-UA"/>
        </w:rPr>
        <w:t>з 1991 р. до 2016</w:t>
      </w:r>
      <w:r w:rsidR="0042234A">
        <w:rPr>
          <w:rFonts w:ascii="Times New Roman" w:hAnsi="Times New Roman" w:cs="Times New Roman"/>
          <w:sz w:val="28"/>
          <w:szCs w:val="28"/>
          <w:lang w:val="uk-UA"/>
        </w:rPr>
        <w:t xml:space="preserve"> р. Нижня хронологічна рамка обумовлена розпадом СРСР та проголошенням державного суверенітету та незалежності України. Верхня хронологічна рамка пов’язана з приходом до влади 45-го президента С</w:t>
      </w:r>
      <w:r w:rsidR="002151E4">
        <w:rPr>
          <w:rFonts w:ascii="Times New Roman" w:hAnsi="Times New Roman" w:cs="Times New Roman"/>
          <w:sz w:val="28"/>
          <w:szCs w:val="28"/>
          <w:lang w:val="uk-UA"/>
        </w:rPr>
        <w:t>ША, Дональда Трампа, який взяв курс на активну участь у вирішенні ситуації в Україні</w:t>
      </w:r>
      <w:r w:rsidR="0042234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3558" w:rsidRPr="002F3558" w:rsidRDefault="002F3558" w:rsidP="002F3558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F355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Теоретико-методологічною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ос</w:t>
      </w:r>
      <w:r w:rsidRPr="002F355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новою дослідження зазначеної роботи є системний підхід до вивченню міжнародних політичних явищ та процесів.</w:t>
      </w:r>
    </w:p>
    <w:p w:rsidR="002F3558" w:rsidRDefault="0042234A" w:rsidP="002F35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Системний підхід дозволив представити комплексне бачення середовища, в якому встановилися відносини Україна-НАТО. Також він допоміг </w:t>
      </w:r>
      <w:r w:rsidR="005213B5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вплив НАТО на становлення відносин України з Росією. Завдяки системному аналізу було вивчено значення все більш зростаючого числа країн-членів НАТО та </w:t>
      </w:r>
      <w:r w:rsidR="002F3558">
        <w:rPr>
          <w:rFonts w:ascii="Times New Roman" w:hAnsi="Times New Roman" w:cs="Times New Roman"/>
          <w:sz w:val="28"/>
          <w:szCs w:val="28"/>
          <w:lang w:val="uk-UA"/>
        </w:rPr>
        <w:t>перспективи членства України у цьому Альянсі-</w:t>
      </w:r>
      <w:r w:rsidR="005213B5">
        <w:rPr>
          <w:rFonts w:ascii="Times New Roman" w:hAnsi="Times New Roman" w:cs="Times New Roman"/>
          <w:sz w:val="28"/>
          <w:szCs w:val="28"/>
          <w:lang w:val="uk-UA"/>
        </w:rPr>
        <w:t xml:space="preserve">на локальному, регіональному та глобальному рівнях. </w:t>
      </w:r>
    </w:p>
    <w:p w:rsidR="002151E4" w:rsidRDefault="008313C5" w:rsidP="002F35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Наукова новизна даного дослідження полягає у тому, що вперше був проведений комплексний аналіз стратегії національної безпеки та зовнішньої політики України щодо НАТО; </w:t>
      </w:r>
      <w:r w:rsidR="002151E4">
        <w:rPr>
          <w:rFonts w:ascii="Times New Roman" w:hAnsi="Times New Roman" w:cs="Times New Roman"/>
          <w:sz w:val="28"/>
          <w:szCs w:val="28"/>
          <w:lang w:val="uk-UA"/>
        </w:rPr>
        <w:t>був розглянутий російський фактор та його вплив на національну безпеку України та стратегію НАТО.</w:t>
      </w:r>
    </w:p>
    <w:p w:rsidR="005213B5" w:rsidRDefault="005213B5" w:rsidP="002F355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Дипломна робота складається зі</w:t>
      </w:r>
      <w:r w:rsidR="002F3558">
        <w:rPr>
          <w:rFonts w:ascii="Times New Roman" w:hAnsi="Times New Roman" w:cs="Times New Roman"/>
          <w:sz w:val="28"/>
          <w:szCs w:val="28"/>
          <w:lang w:val="uk-UA"/>
        </w:rPr>
        <w:t xml:space="preserve"> вступу, трьох основних розділів, висновків та списку використаних джерел.</w:t>
      </w:r>
    </w:p>
    <w:p w:rsidR="002F3558" w:rsidRDefault="002F3558" w:rsidP="002F3558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першому розділі «Теоретичні засади дослідження» висвітлюються теоретичні та методологічні основи роботи. </w:t>
      </w:r>
      <w:r w:rsidRPr="002F355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першому підрозділі дається характеристика основної теоретичної бази дослідження, пояснюється доцільність застосування теорії </w:t>
      </w:r>
      <w:r w:rsidR="008313C5">
        <w:rPr>
          <w:rFonts w:ascii="Times New Roman" w:eastAsia="Calibri" w:hAnsi="Times New Roman" w:cs="Times New Roman"/>
          <w:sz w:val="28"/>
          <w:szCs w:val="28"/>
          <w:lang w:val="uk-UA"/>
        </w:rPr>
        <w:t>нео</w:t>
      </w:r>
      <w:r w:rsidRPr="002F3558">
        <w:rPr>
          <w:rFonts w:ascii="Times New Roman" w:eastAsia="Calibri" w:hAnsi="Times New Roman" w:cs="Times New Roman"/>
          <w:sz w:val="28"/>
          <w:szCs w:val="28"/>
          <w:lang w:val="uk-UA"/>
        </w:rPr>
        <w:t>реалізму до даної теми. У другому підрозділі дається характеристика наукової розробки проблеми в працях вітчизняних і зарубіжних політологів. У третьому підрозділі характеризується науковий апарат дослідження. У четвертому підрозділі характеризується джерельна база дослідження.</w:t>
      </w:r>
    </w:p>
    <w:p w:rsidR="002F3558" w:rsidRDefault="001B397C" w:rsidP="002F3558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другому підрозділі </w:t>
      </w:r>
      <w:r w:rsidR="00AF16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«Взаємини України з НАТО у контексті захисту державних інтересів та національної безпеки» характеризується вибір моделі забезпечення національної безпеки України в умовах кардинальних змін у </w:t>
      </w:r>
      <w:r w:rsidR="00AF161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самій системі міжнародних відносин на підставі прийнятих на законодавчому рівні документів, що регулюють відносини між Україною та країнами-членами Альянсу. Також детально була розглянута політика адміністрації президентів Ук</w:t>
      </w:r>
      <w:r w:rsidR="002151E4">
        <w:rPr>
          <w:rFonts w:ascii="Times New Roman" w:eastAsia="Calibri" w:hAnsi="Times New Roman" w:cs="Times New Roman"/>
          <w:sz w:val="28"/>
          <w:szCs w:val="28"/>
          <w:lang w:val="uk-UA"/>
        </w:rPr>
        <w:t>раїни в період з 1991 р. по 2016</w:t>
      </w:r>
      <w:r w:rsidR="00AF16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р.</w:t>
      </w:r>
    </w:p>
    <w:p w:rsidR="00AF1616" w:rsidRPr="002F3558" w:rsidRDefault="002221BB" w:rsidP="002F3558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У третьому розділі «</w:t>
      </w:r>
      <w:r w:rsidRPr="002221BB">
        <w:rPr>
          <w:rFonts w:ascii="Times New Roman" w:eastAsia="Calibri" w:hAnsi="Times New Roman" w:cs="Times New Roman"/>
          <w:sz w:val="28"/>
          <w:szCs w:val="28"/>
          <w:lang w:val="uk-UA"/>
        </w:rPr>
        <w:t>Еволюція підходів НАТО до проблем міжнародної безпеки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» висвітлюються кардинальні зміни зовнішньополітичної стратегії НАТО щодо України, підходи адміністрацій президентів США щодо членства України в НАТО та дається аналіз проблем міжнародної безпеки після «холодної війни».</w:t>
      </w:r>
    </w:p>
    <w:p w:rsidR="002F3558" w:rsidRDefault="002F3558" w:rsidP="009C333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51ACE" w:rsidRDefault="00251ACE" w:rsidP="00251AC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B397C" w:rsidRDefault="001B397C" w:rsidP="00251AC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B397C" w:rsidRDefault="001B397C" w:rsidP="00251AC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B397C" w:rsidRDefault="001B397C" w:rsidP="00251AC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221BB" w:rsidRDefault="002221BB" w:rsidP="001B39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1BB" w:rsidRDefault="002221BB" w:rsidP="001B39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1BB" w:rsidRDefault="002221BB" w:rsidP="001B39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1BB" w:rsidRDefault="002221BB" w:rsidP="001B39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1BB" w:rsidRDefault="002221BB" w:rsidP="001B39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1BB" w:rsidRDefault="002221BB" w:rsidP="001B39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1BB" w:rsidRDefault="002221BB" w:rsidP="001B39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1BB" w:rsidRDefault="002221BB" w:rsidP="001B39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1BB" w:rsidRDefault="002221BB" w:rsidP="001B39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1BB" w:rsidRDefault="002221BB" w:rsidP="001B39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1BB" w:rsidRDefault="002221BB" w:rsidP="001B39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1BB" w:rsidRDefault="002221BB" w:rsidP="001B39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1BB" w:rsidRDefault="002221BB" w:rsidP="001B39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1BB" w:rsidRDefault="002221BB" w:rsidP="001B39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313C5" w:rsidRDefault="008313C5" w:rsidP="002221B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B519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834E29" w:rsidRPr="00834E29" w:rsidRDefault="00834E29" w:rsidP="00834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4E29">
        <w:rPr>
          <w:rFonts w:ascii="Times New Roman" w:hAnsi="Times New Roman" w:cs="Times New Roman"/>
          <w:sz w:val="28"/>
          <w:szCs w:val="28"/>
          <w:lang w:val="uk-UA"/>
        </w:rPr>
        <w:t>Актуальність дослідження політики США щодо України визначається впливом українсько-американських відносин на розвиток геополітичної ситуації на пострадянському просторі. Крім того, політика США значно впливає на відносини України з Росією.</w:t>
      </w:r>
    </w:p>
    <w:p w:rsidR="002E132A" w:rsidRPr="002E132A" w:rsidRDefault="002E132A" w:rsidP="002E13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132A">
        <w:rPr>
          <w:rFonts w:ascii="Times New Roman" w:hAnsi="Times New Roman" w:cs="Times New Roman"/>
          <w:sz w:val="28"/>
          <w:szCs w:val="28"/>
          <w:lang w:val="uk-UA"/>
        </w:rPr>
        <w:t>Зовнішньополітичний досвід незалежної України показує, що становлення держави в умовах глобалізації та постбіполярного світоустрою пов'язано як з принципово новими можливостями, так і безліччю ризиків і загроз. У висновку слід зазначити, що з 1992 року по 2014 рік відносини України з НАТО пройшли помітну еволюцію від початку активних контактів і співпраці України з НАТО в ході першого візиту до Києва Генерального секретаря НАТО Манфреда Вернера в 22-23 лютому 1992 року, до відновлення вектора на інтеграцію в НАТО і скасування 23 грудня 2014 року позаблокового статусу України, який діяв до цього 4 роки на догоду російським інтересам.</w:t>
      </w:r>
    </w:p>
    <w:p w:rsidR="002E132A" w:rsidRPr="002E132A" w:rsidRDefault="002E132A" w:rsidP="00A712C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132A">
        <w:rPr>
          <w:rFonts w:ascii="Times New Roman" w:hAnsi="Times New Roman" w:cs="Times New Roman"/>
          <w:sz w:val="28"/>
          <w:szCs w:val="28"/>
          <w:lang w:val="uk-UA"/>
        </w:rPr>
        <w:t>У 1997 році взаємини України і НАТО перейшли на якісно новий рівень - 9 липня на саміті НАТО в Мадриді українським президентом і главами держав і урядів НАТО була підписана «Хартія про особливе партнерство НАТО і України».</w:t>
      </w:r>
      <w:r w:rsidR="00A712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E132A">
        <w:rPr>
          <w:rFonts w:ascii="Times New Roman" w:hAnsi="Times New Roman" w:cs="Times New Roman"/>
          <w:sz w:val="28"/>
          <w:szCs w:val="28"/>
          <w:lang w:val="uk-UA"/>
        </w:rPr>
        <w:t>З тих пір Україна неодноразово доводила готовність робити внесок у зміцнення євроатлантичної безпеки своєю підтримкою НАТО і окремих країн-членів у проведенні миротворчих операцій та врегулюванні кризових ситуацій.</w:t>
      </w:r>
    </w:p>
    <w:p w:rsidR="002E132A" w:rsidRPr="002E132A" w:rsidRDefault="00834E29" w:rsidP="00834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E132A" w:rsidRPr="002E132A">
        <w:rPr>
          <w:rFonts w:ascii="Times New Roman" w:hAnsi="Times New Roman" w:cs="Times New Roman"/>
          <w:sz w:val="28"/>
          <w:szCs w:val="28"/>
          <w:lang w:val="uk-UA"/>
        </w:rPr>
        <w:t>айвищим етапом у відносинах України з Альянсом стало прийняття Радою національної безпеки і оборони України 23 травня 2002 політичного рішення щодо набуття Україною в перспективі повноправного членства в НАТО. Однак, напередодні президентських виборів в Україні, щоб заспокоїти Росію, Леонід Кучма своїм Указом від 15 липня 2004 ввів в дію вже інше рішення Ради національної безпеки і оборони про те, що вступ до НАТО більше не є метою України.</w:t>
      </w:r>
    </w:p>
    <w:p w:rsidR="002E132A" w:rsidRPr="002E132A" w:rsidRDefault="002E132A" w:rsidP="00834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132A">
        <w:rPr>
          <w:rFonts w:ascii="Times New Roman" w:hAnsi="Times New Roman" w:cs="Times New Roman"/>
          <w:sz w:val="28"/>
          <w:szCs w:val="28"/>
          <w:lang w:val="uk-UA"/>
        </w:rPr>
        <w:lastRenderedPageBreak/>
        <w:t>З перемогою Віктора Ющенка на президентських виборах в Україні, євроатлантичний вектор знову набуває своєї актуальності. 23 січня 2005 року</w:t>
      </w:r>
      <w:r w:rsidR="00834E29">
        <w:rPr>
          <w:rFonts w:ascii="Times New Roman" w:hAnsi="Times New Roman" w:cs="Times New Roman"/>
          <w:sz w:val="28"/>
          <w:szCs w:val="28"/>
          <w:lang w:val="uk-UA"/>
        </w:rPr>
        <w:t>, прийнявши присягу під час інав</w:t>
      </w:r>
      <w:r w:rsidRPr="002E132A">
        <w:rPr>
          <w:rFonts w:ascii="Times New Roman" w:hAnsi="Times New Roman" w:cs="Times New Roman"/>
          <w:sz w:val="28"/>
          <w:szCs w:val="28"/>
          <w:lang w:val="uk-UA"/>
        </w:rPr>
        <w:t>гурації, новообраний Президент і сформований нею уряд країни вибрали курс на інтенсифікацію євроатлантичної інтеграції держави з метою прискорити вступ України в НАТО.</w:t>
      </w:r>
    </w:p>
    <w:p w:rsidR="002E132A" w:rsidRPr="002E132A" w:rsidRDefault="002E132A" w:rsidP="00834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132A">
        <w:rPr>
          <w:rFonts w:ascii="Times New Roman" w:hAnsi="Times New Roman" w:cs="Times New Roman"/>
          <w:sz w:val="28"/>
          <w:szCs w:val="28"/>
          <w:lang w:val="uk-UA"/>
        </w:rPr>
        <w:t>Проте, 3 квітня 2008 року на саміті НАТО в Бухаресті НАТО не надали Україні План дій з надання членства в НА</w:t>
      </w:r>
      <w:r w:rsidR="00834E29">
        <w:rPr>
          <w:rFonts w:ascii="Times New Roman" w:hAnsi="Times New Roman" w:cs="Times New Roman"/>
          <w:sz w:val="28"/>
          <w:szCs w:val="28"/>
          <w:lang w:val="uk-UA"/>
        </w:rPr>
        <w:t>ТО (так званий «ПДЧ»). Узявши перемогу</w:t>
      </w:r>
      <w:r w:rsidRPr="002E132A">
        <w:rPr>
          <w:rFonts w:ascii="Times New Roman" w:hAnsi="Times New Roman" w:cs="Times New Roman"/>
          <w:sz w:val="28"/>
          <w:szCs w:val="28"/>
          <w:lang w:val="uk-UA"/>
        </w:rPr>
        <w:t xml:space="preserve"> на президентських виборах, новий президент України Віктор Янукович взагалі зняв з порядку денного питання про вступ в НАТО.</w:t>
      </w:r>
    </w:p>
    <w:p w:rsidR="002E132A" w:rsidRPr="002E132A" w:rsidRDefault="002E132A" w:rsidP="00834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132A">
        <w:rPr>
          <w:rFonts w:ascii="Times New Roman" w:hAnsi="Times New Roman" w:cs="Times New Roman"/>
          <w:sz w:val="28"/>
          <w:szCs w:val="28"/>
          <w:lang w:val="uk-UA"/>
        </w:rPr>
        <w:t>Події євромайдан</w:t>
      </w:r>
      <w:r w:rsidR="00834E29">
        <w:rPr>
          <w:rFonts w:ascii="Times New Roman" w:hAnsi="Times New Roman" w:cs="Times New Roman"/>
          <w:sz w:val="28"/>
          <w:szCs w:val="28"/>
          <w:lang w:val="uk-UA"/>
        </w:rPr>
        <w:t>у і р</w:t>
      </w:r>
      <w:r w:rsidRPr="002E132A">
        <w:rPr>
          <w:rFonts w:ascii="Times New Roman" w:hAnsi="Times New Roman" w:cs="Times New Roman"/>
          <w:sz w:val="28"/>
          <w:szCs w:val="28"/>
          <w:lang w:val="uk-UA"/>
        </w:rPr>
        <w:t>еволюції листопада 2013-лютого 2014 року, військова агресія Росії стали переломними в черговий раз у відносинах України з НАТО. 23 грудня 2014 року Верховна Рада України своїм законом скасувала позаблоковий статус України і відновила вектор на інтеграцію в НАТО. Як виправдання своєї агресії, Росія якраз зазначила ризик розширення НАТО за рахунок України і надуману загрозу «вторгнення» до Криму на противагу інтересам Росії. НАТО, після російської військової агрес</w:t>
      </w:r>
      <w:r w:rsidR="00834E29">
        <w:rPr>
          <w:rFonts w:ascii="Times New Roman" w:hAnsi="Times New Roman" w:cs="Times New Roman"/>
          <w:sz w:val="28"/>
          <w:szCs w:val="28"/>
          <w:lang w:val="uk-UA"/>
        </w:rPr>
        <w:t>ії в Криму і на Донбасі, прийняла</w:t>
      </w:r>
      <w:r w:rsidRPr="002E132A">
        <w:rPr>
          <w:rFonts w:ascii="Times New Roman" w:hAnsi="Times New Roman" w:cs="Times New Roman"/>
          <w:sz w:val="28"/>
          <w:szCs w:val="28"/>
          <w:lang w:val="uk-UA"/>
        </w:rPr>
        <w:t xml:space="preserve"> рішення припинити всі види співпраці з Росією, яка відтепер розглядається Заходом вже не як партнер, а як противник.</w:t>
      </w:r>
    </w:p>
    <w:p w:rsidR="004E5451" w:rsidRDefault="002E132A" w:rsidP="00834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132A">
        <w:rPr>
          <w:rFonts w:ascii="Times New Roman" w:hAnsi="Times New Roman" w:cs="Times New Roman"/>
          <w:sz w:val="28"/>
          <w:szCs w:val="28"/>
          <w:lang w:val="uk-UA"/>
        </w:rPr>
        <w:t>Згідно з новою редакцією Воєнної доктрини України, прийнятої при президенті Петра Порошенка і оприлюдненої 24 вересня 2015 року, Україна вважає пріоритетним завданням поглиблення співпраці з НАТО і досягнення до 2020 року повної сумісності ЗСУ з відповідними силами країн-членів НАТО. У висновку, ще раз варто нагадати про повну підтримку України з боку НАТО в спробі протистояти російській агресії. Так, у зв'язку з недавнім рішенням України травнем 2017 року заблокувати російські соціальні мережі в Н</w:t>
      </w:r>
      <w:r w:rsidR="00834E29">
        <w:rPr>
          <w:rFonts w:ascii="Times New Roman" w:hAnsi="Times New Roman" w:cs="Times New Roman"/>
          <w:sz w:val="28"/>
          <w:szCs w:val="28"/>
          <w:lang w:val="uk-UA"/>
        </w:rPr>
        <w:t>АТО відзначили, що це не є</w:t>
      </w:r>
      <w:r w:rsidRPr="002E132A">
        <w:rPr>
          <w:rFonts w:ascii="Times New Roman" w:hAnsi="Times New Roman" w:cs="Times New Roman"/>
          <w:sz w:val="28"/>
          <w:szCs w:val="28"/>
          <w:lang w:val="uk-UA"/>
        </w:rPr>
        <w:t xml:space="preserve"> тиском на свободу слова і вважають дії Києва питанням безпеки.</w:t>
      </w:r>
    </w:p>
    <w:p w:rsidR="00834E29" w:rsidRPr="00834E29" w:rsidRDefault="00834E29" w:rsidP="00834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4E29">
        <w:rPr>
          <w:rFonts w:ascii="Times New Roman" w:hAnsi="Times New Roman" w:cs="Times New Roman"/>
          <w:sz w:val="28"/>
          <w:szCs w:val="28"/>
          <w:lang w:val="uk-UA"/>
        </w:rPr>
        <w:t xml:space="preserve">США на сьогоднішній день є і залишаються головним партнером України в протистоянні російської збройної агресії. З огляду на це, </w:t>
      </w:r>
      <w:r w:rsidRPr="00834E2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українська держава </w:t>
      </w:r>
      <w:r w:rsidR="00A712C4">
        <w:rPr>
          <w:rFonts w:ascii="Times New Roman" w:hAnsi="Times New Roman" w:cs="Times New Roman"/>
          <w:sz w:val="28"/>
          <w:szCs w:val="28"/>
          <w:lang w:val="uk-UA"/>
        </w:rPr>
        <w:t xml:space="preserve">задля забезпечення національної безпеки своїх громадян </w:t>
      </w:r>
      <w:r w:rsidRPr="00834E29">
        <w:rPr>
          <w:rFonts w:ascii="Times New Roman" w:hAnsi="Times New Roman" w:cs="Times New Roman"/>
          <w:sz w:val="28"/>
          <w:szCs w:val="28"/>
          <w:lang w:val="uk-UA"/>
        </w:rPr>
        <w:t>на найближчу перспективу має визначити досягнення нового рівня партнерських відносин зі США і розширення можливостей двостороннього співробітництва у військовій сфері, включаючи отримання статусу основного союзника США поза НАТО.</w:t>
      </w:r>
    </w:p>
    <w:p w:rsidR="00834E29" w:rsidRDefault="00834E29" w:rsidP="00834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34E29" w:rsidRPr="002E132A" w:rsidRDefault="00834E29" w:rsidP="00834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834E29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E5451" w:rsidRDefault="004E5451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62D90" w:rsidRDefault="00462D90" w:rsidP="004E5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82ABF" w:rsidRDefault="00F37B04" w:rsidP="00F37B04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</w:t>
      </w:r>
    </w:p>
    <w:p w:rsidR="00C82ABF" w:rsidRPr="00B5198D" w:rsidRDefault="00C82ABF" w:rsidP="00F37B04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4E5451" w:rsidRPr="001869DA" w:rsidRDefault="001B397C" w:rsidP="00B519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9788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1869DA" w:rsidRPr="001869DA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t>Авраменко О. Вступ до НАТО : «за» і «протии». Пошук переконливої політичної мотивації/ О.Авраменко, Г.Ярмиш // Політика і час. – 2006. – №  1. – С. 94-96. 13.</w:t>
      </w:r>
    </w:p>
    <w:p w:rsidR="001869DA" w:rsidRPr="001869DA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t>Арбатова Н. Россия в евроатлантическом регионе: избирательное сотрудничество или партнерство // Мировая экономика и международные отношения. – 2003. - № 5. – С. 20-25.</w:t>
      </w:r>
    </w:p>
    <w:p w:rsidR="001869DA" w:rsidRPr="001869DA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t>Батюк В.И. Трансформация вооруженных сил НАТО и Россия: вызовы и перспективы //  США-Канада: ЭПИ. – 2006. - № 5. – С. 51-68</w:t>
      </w:r>
    </w:p>
    <w:p w:rsidR="001869DA" w:rsidRPr="001869DA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t>Білоус А. Політико-правові системи: світ і Україна. — К.: АМУПП, 1997. — 200 с.</w:t>
      </w:r>
    </w:p>
    <w:p w:rsidR="001869DA" w:rsidRPr="001869DA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t>Борохвостов В.К. Україна - НАТО: проблемні питання українського оборонно-промислового комплексу // Стратегічна панорама. – К.: Академпрес, 2005. – № 2. – С. 131-137.</w:t>
      </w:r>
    </w:p>
    <w:p w:rsidR="004E5451" w:rsidRPr="004E5451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t>Брежнєва Т. Використання досвіду країн другої "хвилі" розширення для визначення майбутньої ролі України в НАТО // Економічний часопис - XXI. – 2005. – 7-8. – С. 27-31.</w:t>
      </w:r>
    </w:p>
    <w:p w:rsidR="001B397C" w:rsidRPr="004E5451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5451">
        <w:rPr>
          <w:rFonts w:ascii="Times New Roman" w:hAnsi="Times New Roman" w:cs="Times New Roman"/>
          <w:sz w:val="28"/>
          <w:szCs w:val="28"/>
          <w:lang w:val="uk-UA"/>
        </w:rPr>
        <w:t>Вагапов В. Про деякі економічні проблеми реформування НАТО// Економічний часопис-ХХ</w:t>
      </w:r>
      <w:r w:rsidRPr="004E5451">
        <w:rPr>
          <w:rFonts w:ascii="Times New Roman" w:hAnsi="Times New Roman" w:cs="Times New Roman"/>
          <w:sz w:val="28"/>
          <w:szCs w:val="28"/>
          <w:lang w:val="tr-TR"/>
        </w:rPr>
        <w:t xml:space="preserve">I. </w:t>
      </w:r>
      <w:r w:rsidRPr="004E5451">
        <w:rPr>
          <w:rFonts w:ascii="Times New Roman" w:hAnsi="Times New Roman" w:cs="Times New Roman"/>
          <w:sz w:val="28"/>
          <w:szCs w:val="28"/>
          <w:lang w:val="uk-UA"/>
        </w:rPr>
        <w:t>2007. №3-4. С.21-25.</w:t>
      </w:r>
    </w:p>
    <w:p w:rsidR="001B397C" w:rsidRPr="003C46BA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Вибрані основоположні документи НАТО та України- НАТО.- К.: ТОВ «Инсайт-плюс», 2006.-95с.</w:t>
      </w:r>
    </w:p>
    <w:p w:rsidR="001869DA" w:rsidRPr="001869DA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t>Воєнна доктрина України. Затверджено Указом Президента України від 15 червня 2004 року № 648 (в редакції Указу Президента України від 8 червня 2012 року № 390/2012). Офіційний сайт Верховної Ради України // http://zakon0.rada.gov.ua/laws/show/648/2004</w:t>
      </w:r>
    </w:p>
    <w:p w:rsidR="001869DA" w:rsidRPr="001869DA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t>Воєнна доктрина України. Затверджено Указом Президента України від 24 вересня 2015 року № 555/2015. Офіційний сайт Верховної Ради України // http://zakon2.rada.gov.ua/laws/show/555/2015</w:t>
      </w:r>
    </w:p>
    <w:p w:rsidR="001869DA" w:rsidRPr="001869DA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lastRenderedPageBreak/>
        <w:t>Гайдуков Л.Т. Альянс без погонів.: Наукова та освітня складові в сучасній діяльності НАТО і євроатлантичній інтеграції України // Політика і час. – 2006. – № 6. – С. 3-14.</w:t>
      </w:r>
    </w:p>
    <w:p w:rsidR="001869DA" w:rsidRPr="001869DA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t>Гетьманчук А. Черноморский якорь для натовского плавания // Киевские ведомости. – 2002. – № 143 (2657). – 8 июля // http://old.kv.com.ua/index.php?rub=8&amp;number_old=2657</w:t>
      </w:r>
    </w:p>
    <w:p w:rsidR="001869DA" w:rsidRPr="001869DA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t>Глебов С.В. Україна та її місце у формуванні сучасної архітектури європейської безпеки (Розділ IV/3) / Європейська інтеграція та процеси внутрішньої трансформації: українські перспективи та португальський досвід / Під ред. Дубовика В.А. та Родрігеса Л.Н. – Одеса: Астропринт, 2011. – С. 132-148.</w:t>
      </w:r>
    </w:p>
    <w:p w:rsidR="001869DA" w:rsidRPr="001869DA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t>Громадська ліга Україна-НАТО. Офіційний веб-сайт // http://www.ua-nato.org.ua/</w:t>
      </w:r>
    </w:p>
    <w:p w:rsidR="001869DA" w:rsidRPr="001869DA" w:rsidRDefault="001869DA" w:rsidP="00C602CC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7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10D4">
        <w:rPr>
          <w:rFonts w:ascii="Times New Roman" w:hAnsi="Times New Roman" w:cs="Times New Roman"/>
          <w:sz w:val="28"/>
          <w:szCs w:val="28"/>
        </w:rPr>
        <w:t>Гончаренко О. Ступаючи на європейський шлях: проблеми та перспективи євроатлантичної інтеграції України // Політика і час. – 2002. – №11. – С.34.</w:t>
      </w: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Гречанінов В. Вибір зовнішньої стратегії України в умовах трансформації НАТО на початку 21 століття// Економічний часопис. 2002.- №7.- С.66.</w:t>
      </w:r>
    </w:p>
    <w:p w:rsidR="001869DA" w:rsidRPr="001869DA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t>Давыдов Ю. Россия – НАТО: в поисках перспективы // США-Канада: ЭПИ. – 1999. - № 1. – С. 20-33.</w:t>
      </w:r>
    </w:p>
    <w:p w:rsidR="001869DA" w:rsidRPr="001869DA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t>Давыдов Ю. Россия и НАТО: «после бала» // США-Канада: ЭПИ. – 1998. - № 1. – С. 3-18.</w:t>
      </w:r>
    </w:p>
    <w:p w:rsidR="001869DA" w:rsidRPr="001869DA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t>Джердж С. З</w:t>
      </w:r>
      <w:r w:rsidR="00462D9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869DA">
        <w:rPr>
          <w:rFonts w:ascii="Times New Roman" w:hAnsi="Times New Roman" w:cs="Times New Roman"/>
          <w:sz w:val="28"/>
          <w:szCs w:val="28"/>
          <w:lang w:val="uk-UA"/>
        </w:rPr>
        <w:t>маніпульований негатив щодо НАТО в Україні: хто за лаштунками? // Економічний часопис - XXI. – 2006. – № 7-8. – С. 13-15.</w:t>
      </w:r>
    </w:p>
    <w:p w:rsidR="001869DA" w:rsidRPr="001869DA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t>Джордж Робертсон, генеральный секретарь НАТО. Нам нужно нечто большее, и быстро // Международная жизнь. – 2001. – № 12. – С. 25-29.</w:t>
      </w:r>
    </w:p>
    <w:p w:rsidR="001869DA" w:rsidRPr="001869DA" w:rsidRDefault="001869D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9DA">
        <w:rPr>
          <w:rFonts w:ascii="Times New Roman" w:hAnsi="Times New Roman" w:cs="Times New Roman"/>
          <w:sz w:val="28"/>
          <w:szCs w:val="28"/>
          <w:lang w:val="uk-UA"/>
        </w:rPr>
        <w:t>Дюре М. Механізм особливого партнерства // Політика і час. – 2006. – № 11. – С.22-24.</w:t>
      </w:r>
    </w:p>
    <w:p w:rsidR="001869DA" w:rsidRDefault="001869DA" w:rsidP="00C602CC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Дмитренко Н. На шляху до НАТО// Україна молода.-2003.-18 лютого.</w:t>
      </w: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6D61">
        <w:rPr>
          <w:rFonts w:ascii="Times New Roman" w:hAnsi="Times New Roman" w:cs="Times New Roman"/>
          <w:sz w:val="28"/>
          <w:szCs w:val="28"/>
        </w:rPr>
        <w:lastRenderedPageBreak/>
        <w:t>Добантон А. Украина: метаморфозы независимости. Киев: Издательский дом Дмитрия Бураго; 2011. 335 с.</w:t>
      </w:r>
    </w:p>
    <w:p w:rsidR="00CE2C97" w:rsidRPr="00CE2C97" w:rsidRDefault="00CE2C97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2C97">
        <w:rPr>
          <w:rFonts w:ascii="Times New Roman" w:hAnsi="Times New Roman" w:cs="Times New Roman"/>
          <w:sz w:val="28"/>
          <w:szCs w:val="28"/>
        </w:rPr>
        <w:t xml:space="preserve">Долгов І. Конструктивне партнерство Україна – НАТО: оборонні аспекти / І. Долгов, В. Корендович // Наука і оборона. – 2013. – № 4. – С. 3–7. – Режим доступу : http://nbuv.gov.ua/UJRN/nauio_2013_4_3. </w:t>
      </w: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10D4">
        <w:rPr>
          <w:rFonts w:ascii="Times New Roman" w:hAnsi="Times New Roman" w:cs="Times New Roman"/>
          <w:sz w:val="28"/>
          <w:szCs w:val="28"/>
        </w:rPr>
        <w:t>Договір про дружбу, співробітництво і партнерство між Україною і Російською Федерацією. – 1997. – [Ци</w:t>
      </w:r>
      <w:r>
        <w:rPr>
          <w:rFonts w:ascii="Times New Roman" w:hAnsi="Times New Roman" w:cs="Times New Roman"/>
          <w:sz w:val="28"/>
          <w:szCs w:val="28"/>
        </w:rPr>
        <w:t>т. 2009, 6 грудня] – Електр.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ресурс</w:t>
      </w:r>
      <w:r w:rsidRPr="00D110D4">
        <w:rPr>
          <w:rFonts w:ascii="Times New Roman" w:hAnsi="Times New Roman" w:cs="Times New Roman"/>
          <w:sz w:val="28"/>
          <w:szCs w:val="28"/>
        </w:rPr>
        <w:t>: http://www.mns.gov.ua/content/russiabasic.html</w:t>
      </w:r>
    </w:p>
    <w:p w:rsidR="00EF2074" w:rsidRPr="00EF2074" w:rsidRDefault="00EF2074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2074">
        <w:rPr>
          <w:rFonts w:ascii="Times New Roman" w:hAnsi="Times New Roman" w:cs="Times New Roman"/>
          <w:sz w:val="28"/>
          <w:szCs w:val="28"/>
          <w:lang w:val="uk-UA"/>
        </w:rPr>
        <w:t>Євроатлантична інтеграція України: глобальний та регіональний виміри: Збірник аналітичних матеріалів / ІСН ОНУ імені І.І. Мечникова; І.М. Коваль (керівник автор. кол.), С.В. Глебов, В.А. Дубовик та ін.; за ред. І.М. Коваля. – Одеса: Астропринт, 2008. – 144 с.</w:t>
      </w:r>
    </w:p>
    <w:p w:rsidR="00EF2074" w:rsidRPr="00EF2074" w:rsidRDefault="00EF2074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2074">
        <w:rPr>
          <w:rFonts w:ascii="Times New Roman" w:hAnsi="Times New Roman" w:cs="Times New Roman"/>
          <w:sz w:val="28"/>
          <w:szCs w:val="28"/>
          <w:lang w:val="uk-UA"/>
        </w:rPr>
        <w:t>Закон України «Про основи національної безпеки України» (Відомості Верховної Ради України (ВВР), 2003, № 39, ст.351). Офіційний сайт Верховної Ради України // http://zakon3.rada.gov.ua/laws/show/964-15</w:t>
      </w:r>
    </w:p>
    <w:p w:rsidR="00EF2074" w:rsidRPr="00EF2074" w:rsidRDefault="00EF2074" w:rsidP="00C602CC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10D4">
        <w:rPr>
          <w:rFonts w:ascii="Times New Roman" w:hAnsi="Times New Roman" w:cs="Times New Roman"/>
          <w:sz w:val="28"/>
          <w:szCs w:val="28"/>
        </w:rPr>
        <w:t>Засідання військових комітетів Україна-НАТО в</w:t>
      </w:r>
      <w:r w:rsidR="00EF2074">
        <w:rPr>
          <w:rFonts w:ascii="Times New Roman" w:hAnsi="Times New Roman" w:cs="Times New Roman"/>
          <w:sz w:val="28"/>
          <w:szCs w:val="28"/>
        </w:rPr>
        <w:t xml:space="preserve"> Брюсселі 15.11.2004. – 2004. –</w:t>
      </w:r>
      <w:r w:rsidRPr="00D110D4">
        <w:rPr>
          <w:rFonts w:ascii="Times New Roman" w:hAnsi="Times New Roman" w:cs="Times New Roman"/>
          <w:sz w:val="28"/>
          <w:szCs w:val="28"/>
        </w:rPr>
        <w:t>[Цит.</w:t>
      </w:r>
      <w:r>
        <w:rPr>
          <w:rFonts w:ascii="Times New Roman" w:hAnsi="Times New Roman" w:cs="Times New Roman"/>
          <w:sz w:val="28"/>
          <w:szCs w:val="28"/>
        </w:rPr>
        <w:t xml:space="preserve"> 2009, 22 березня] – Електр.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ресурс</w:t>
      </w:r>
      <w:r w:rsidRPr="00D110D4">
        <w:rPr>
          <w:rFonts w:ascii="Times New Roman" w:hAnsi="Times New Roman" w:cs="Times New Roman"/>
          <w:sz w:val="28"/>
          <w:szCs w:val="28"/>
        </w:rPr>
        <w:t>: http://www.mil.gov.ua/index.php?lang</w:t>
      </w:r>
    </w:p>
    <w:p w:rsidR="00EF2074" w:rsidRPr="00EF2074" w:rsidRDefault="00EF2074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2074">
        <w:rPr>
          <w:rFonts w:ascii="Times New Roman" w:hAnsi="Times New Roman" w:cs="Times New Roman"/>
          <w:sz w:val="28"/>
          <w:szCs w:val="28"/>
          <w:lang w:val="uk-UA"/>
        </w:rPr>
        <w:t>Иванов П. Трансформация НАТО: век нынешний и век минувший // Мировая экономика и международные отношения. – 2003. - № 1. – С. 15-26.</w:t>
      </w:r>
    </w:p>
    <w:p w:rsidR="00EF2074" w:rsidRPr="00EF2074" w:rsidRDefault="00EF2074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2074">
        <w:rPr>
          <w:rFonts w:ascii="Times New Roman" w:hAnsi="Times New Roman" w:cs="Times New Roman"/>
          <w:sz w:val="28"/>
          <w:szCs w:val="28"/>
          <w:lang w:val="uk-UA"/>
        </w:rPr>
        <w:t>Їжак О. Економічний ефект євроатлантичної інтеграції (НАТО починається із СОТ) // Економічний часопис - XXI. – 2007. – № 1-2. – С. 22-27.</w:t>
      </w:r>
    </w:p>
    <w:p w:rsidR="00EF2074" w:rsidRPr="00EF2074" w:rsidRDefault="00EF2074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2074">
        <w:rPr>
          <w:rFonts w:ascii="Times New Roman" w:hAnsi="Times New Roman" w:cs="Times New Roman"/>
          <w:sz w:val="28"/>
          <w:szCs w:val="28"/>
          <w:lang w:val="uk-UA"/>
        </w:rPr>
        <w:t>Келин А. Россия-НАТО: к новому этапу сотрудничества? // Международная жизнь. – 2004. – № 11-12. – С. 79-90.</w:t>
      </w:r>
    </w:p>
    <w:p w:rsidR="00EF2074" w:rsidRPr="00EF2074" w:rsidRDefault="00EF2074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2074">
        <w:rPr>
          <w:rFonts w:ascii="Times New Roman" w:hAnsi="Times New Roman" w:cs="Times New Roman"/>
          <w:sz w:val="28"/>
          <w:szCs w:val="28"/>
          <w:lang w:val="uk-UA"/>
        </w:rPr>
        <w:t>Келин А. Спокойно негативное отношение к расширению НАТО // Международная жизнь. – 2003. – № 12. – С. 10-22.</w:t>
      </w:r>
    </w:p>
    <w:p w:rsidR="00CE2C97" w:rsidRDefault="00CE2C97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2C97">
        <w:rPr>
          <w:rFonts w:ascii="Times New Roman" w:hAnsi="Times New Roman" w:cs="Times New Roman"/>
          <w:sz w:val="28"/>
          <w:szCs w:val="28"/>
        </w:rPr>
        <w:t xml:space="preserve">Корнілова В. В. Конструктивне партнерство Україна – НАТО: цивільний аспект : монографія / В. В.Корнілова. – Київ : Наук. світ, 2011. – 178 c. – </w:t>
      </w:r>
      <w:r w:rsidRPr="00CE2C97">
        <w:rPr>
          <w:rFonts w:ascii="Times New Roman" w:hAnsi="Times New Roman" w:cs="Times New Roman"/>
          <w:sz w:val="28"/>
          <w:szCs w:val="28"/>
        </w:rPr>
        <w:lastRenderedPageBreak/>
        <w:t>Режим доступу до Електронного каталогу Наукової бібліотеки ім. В. І. Вернадського : http://www.irbis-nbuv.gov.ua.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  <w:lang w:val="uk-UA"/>
        </w:rPr>
        <w:t>Кодекс поведения, касающийся военно-политических аспектов безопасности, 3 декабря 1994. Organization for Security and Co-operation in Europe. Официальный веб-сайт // http://www.osce.org/ru/fsc/41359</w:t>
      </w:r>
    </w:p>
    <w:p w:rsidR="00EF2074" w:rsidRDefault="00EF2074" w:rsidP="00C602CC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Концепція формування і реалізації державної політики у сфері євроатлантичної інтеграції України. Проект// Євроатлантикінформ. Науково-аналітичний бюлетень Національного центру з питань євроатлантичної інтеграції України. 2005. №1. С.40-58.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  <w:lang w:val="uk-UA"/>
        </w:rPr>
        <w:t>Ліпкевич С. Україна на шляху Євроатлантичної військової інтеграції // Схід. – 2007. – № 3. – С. 76-84.</w:t>
      </w:r>
    </w:p>
    <w:p w:rsidR="008453BA" w:rsidRPr="008453BA" w:rsidRDefault="008453BA" w:rsidP="00C602CC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B397C" w:rsidRPr="004670AA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0AA">
        <w:rPr>
          <w:rFonts w:ascii="Times New Roman" w:hAnsi="Times New Roman" w:cs="Times New Roman"/>
          <w:sz w:val="28"/>
          <w:szCs w:val="28"/>
        </w:rPr>
        <w:t>Лысенков А. В. Взаимоотношения Украины со странами СНГ после «оранжевой» революции: интересы и результаты (2005-2009). Вестник Нижегородского университета им. Н. И. Лобачевского. 2011;6:320-325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  <w:lang w:val="uk-UA"/>
        </w:rPr>
        <w:t>Медінцев Т.Є. Відносини Україна-НАТО: досягнутий рівень та тенденції розвитку співпраці // Вісник Київського національного університету імені Т.Г.Шевченка. Історія. – К.: Київський університет, 2005. – № 77-79. – С. 24-26.</w:t>
      </w:r>
    </w:p>
    <w:p w:rsidR="008453BA" w:rsidRPr="008453BA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Метленко Е. А. Газовый</w:t>
      </w:r>
      <w:r w:rsidRPr="003736A4">
        <w:rPr>
          <w:rFonts w:ascii="Times New Roman" w:hAnsi="Times New Roman" w:cs="Times New Roman"/>
          <w:sz w:val="28"/>
          <w:szCs w:val="28"/>
        </w:rPr>
        <w:t xml:space="preserve"> конфликт между Россией и Украиной: опыт разрешения в 1992-1999 гг. Научные ведомости Белгородского государственного университета. Серия: История. Политология. 2012;19:192-196.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  <w:lang w:val="uk-UA"/>
        </w:rPr>
        <w:t>МИД: ЧФ РФ не является препятствием для вступления Украины в НАТО, 14 февраля 2006 // http://www.rbc.ua/rus/newsline/2006/02/14/4469.shtml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  <w:lang w:val="uk-UA"/>
        </w:rPr>
        <w:t>Міжнародні відносини і євроатлантична інтеграція України: Підручник. – К.: Освіта України, 2005. – 404 с.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  <w:lang w:val="uk-UA"/>
        </w:rPr>
        <w:t>Місія України при НАТО. Офіційний веб-сайт // http://nato.mfa.gov.ua/ua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Молочков С. Канада, НАТО и Россия. Некоторые рассуждения // США-Канада: ЭПИ. – 1998. - № 2. – С. 87-93.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  <w:lang w:val="uk-UA"/>
        </w:rPr>
        <w:t>НАТО у структурі сучасних міжнародних відносин і системі європейської безпеки // Міжнародні відносини і євроатлантична інтеграція України: Підручник. – К.: Освіта України, 2005. – С.89-138.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  <w:lang w:val="uk-UA"/>
        </w:rPr>
        <w:t>Нижник Н. Євроатлантична інтеграція України в контексті ключових факторів трансформації європейського простору безпеки / Н.Нижник, Г.Ситник // Вісник Національної акдемії державного управління при Президентові України. – 2005. – № 3. – С. 13-21.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  <w:lang w:val="uk-UA"/>
        </w:rPr>
        <w:t>Павленко В. НАТО і європейська безпека // Вісник Київського національного університету імені Т.Г.Шевченка. Історія. – К.: Київський університет, 2005. – № 80-81. – С. 110-113.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  <w:lang w:val="uk-UA"/>
        </w:rPr>
        <w:t>Палій О. Вступ до НАТО: двадцять переваг проти шести проблем на користь України// Економічний часопис - XXI. – К.: ред.ж-лу, 2006. – № 7-8. – С.18-20.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  <w:lang w:val="uk-UA"/>
        </w:rPr>
        <w:t>Парижская Хартия для Новой Европы, 21 ноября 1990. Organization for Security and Co-operation in Europe. Официальный веб-сайт ОБСЄ // http://www.osce.org/ru/mc/39520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</w:rPr>
        <w:t xml:space="preserve">План дій Україна-НАТО, 22 листопада 2002. </w:t>
      </w:r>
      <w:r w:rsidRPr="008453BA">
        <w:rPr>
          <w:rFonts w:ascii="Times New Roman" w:hAnsi="Times New Roman" w:cs="Times New Roman"/>
          <w:sz w:val="28"/>
          <w:szCs w:val="28"/>
          <w:lang w:val="en-US"/>
        </w:rPr>
        <w:t>NATO official web-site // http://www.nato.int/cps/uk/natohq/official_texts_19547.htm?selectedLocale=uk</w:t>
      </w:r>
    </w:p>
    <w:p w:rsidR="001B397C" w:rsidRPr="00A96D61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6D61">
        <w:rPr>
          <w:rFonts w:ascii="Times New Roman" w:hAnsi="Times New Roman" w:cs="Times New Roman"/>
          <w:sz w:val="28"/>
          <w:szCs w:val="28"/>
        </w:rPr>
        <w:t>Пантин В. И., Лапкин В. В. Тенденции политического развития современной Украины: основные риски и альтернативы. Полис. Политические исследования. 2013;5:133-144.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  <w:lang w:val="uk-UA"/>
        </w:rPr>
        <w:t>Поліщук О. На євроатлантичному просторі безпеки // Політика і час. –2006. – № 10. – С. 22-25.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  <w:lang w:val="uk-UA"/>
        </w:rPr>
        <w:t>Про засади внутрішньої і зовнішньої політики. Верховна Рада України; Закон  вiд 01.07.2010  № 2411-VI // Голос України. – 20 липня 2010. - № 132.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  <w:lang w:val="uk-UA"/>
        </w:rPr>
        <w:t>Рогов С. Россия и НАТО // США-Канада: ЭПИ. – 1996. - № 10. – С. 3-8.</w:t>
      </w:r>
    </w:p>
    <w:p w:rsidR="008453BA" w:rsidRPr="008453BA" w:rsidRDefault="008453BA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53BA">
        <w:rPr>
          <w:rFonts w:ascii="Times New Roman" w:hAnsi="Times New Roman" w:cs="Times New Roman"/>
          <w:sz w:val="28"/>
          <w:szCs w:val="28"/>
          <w:lang w:val="uk-UA"/>
        </w:rPr>
        <w:t>Ружмон Д. Європа у грі. Шанс європейців. Відкритий лист до європейців. – Львів, 1998. – 280 с.</w:t>
      </w:r>
    </w:p>
    <w:p w:rsidR="008453BA" w:rsidRPr="008453BA" w:rsidRDefault="008453BA" w:rsidP="00C602CC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36A4">
        <w:rPr>
          <w:rFonts w:ascii="Times New Roman" w:hAnsi="Times New Roman" w:cs="Times New Roman"/>
          <w:sz w:val="28"/>
          <w:szCs w:val="28"/>
        </w:rPr>
        <w:t>Седякин Ю. Многовекторность внешней политики Украины. Oбозреватель — Observer. 2007;5:83-85.</w:t>
      </w: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10D4">
        <w:rPr>
          <w:rFonts w:ascii="Times New Roman" w:hAnsi="Times New Roman" w:cs="Times New Roman"/>
          <w:sz w:val="28"/>
          <w:szCs w:val="28"/>
        </w:rPr>
        <w:t>Сірук М. Нова концепція НАТО: розширення з урахуванням інтересів Росії // День. – 2009. – 21 лютого.</w:t>
      </w: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10D4">
        <w:rPr>
          <w:rFonts w:ascii="Times New Roman" w:hAnsi="Times New Roman" w:cs="Times New Roman"/>
          <w:sz w:val="28"/>
          <w:szCs w:val="28"/>
        </w:rPr>
        <w:t>Сірук М. Підручник Зленка. Про необхідність стратегічного мислення для України // День. – 2009. – 26 лютого.</w:t>
      </w:r>
    </w:p>
    <w:p w:rsidR="00670D56" w:rsidRPr="00670D56" w:rsidRDefault="00670D56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0D56">
        <w:rPr>
          <w:rFonts w:ascii="Times New Roman" w:hAnsi="Times New Roman" w:cs="Times New Roman"/>
          <w:sz w:val="28"/>
          <w:szCs w:val="28"/>
          <w:lang w:val="uk-UA"/>
        </w:rPr>
        <w:t>Соскін О. Членство в НАТО – найперше завдання України на шляху впровадження євроатлантичної моделі розвитку// Економічний часопис - XXI. – 2006. – № 3-4. – С. 27-30.</w:t>
      </w:r>
    </w:p>
    <w:p w:rsidR="00670D56" w:rsidRDefault="00670D56" w:rsidP="00C602CC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Стратегія державної політики у сфері євроатлантичної інтеграції України. Проект// Євроатлантикінформ. </w:t>
      </w:r>
      <w:r w:rsidRPr="00813D38">
        <w:rPr>
          <w:rFonts w:ascii="Times New Roman" w:hAnsi="Times New Roman" w:cs="Times New Roman"/>
          <w:sz w:val="28"/>
          <w:szCs w:val="28"/>
          <w:lang w:val="uk-UA"/>
        </w:rPr>
        <w:t>Науково-аналітичний бюлетень Національного центру з питань євроатлантичної інтеграції України. 2005. №1. С.</w:t>
      </w:r>
      <w:r>
        <w:rPr>
          <w:rFonts w:ascii="Times New Roman" w:hAnsi="Times New Roman" w:cs="Times New Roman"/>
          <w:sz w:val="28"/>
          <w:szCs w:val="28"/>
          <w:lang w:val="uk-UA"/>
        </w:rPr>
        <w:t>59-76.</w:t>
      </w: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Закон України «Про основні засади державної політики у сфері </w:t>
      </w:r>
      <w:r w:rsidRPr="00813D38">
        <w:rPr>
          <w:rFonts w:ascii="Times New Roman" w:hAnsi="Times New Roman" w:cs="Times New Roman"/>
          <w:sz w:val="28"/>
          <w:szCs w:val="28"/>
          <w:lang w:val="uk-UA"/>
        </w:rPr>
        <w:t>євроатлантичної інтеграції України. Проект// Євроатлантикінформ. Науково-аналітичний бюлетень Національного центру з питань євроатлантичної інтеграції України. 2005. №1. С.</w:t>
      </w:r>
      <w:r>
        <w:rPr>
          <w:rFonts w:ascii="Times New Roman" w:hAnsi="Times New Roman" w:cs="Times New Roman"/>
          <w:sz w:val="28"/>
          <w:szCs w:val="28"/>
          <w:lang w:val="uk-UA"/>
        </w:rPr>
        <w:t>77-80.</w:t>
      </w: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Палій О. Навіщо Україні НАТО? К: Дніпро, 2006.-144с.</w:t>
      </w: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10D4">
        <w:rPr>
          <w:rFonts w:ascii="Times New Roman" w:hAnsi="Times New Roman" w:cs="Times New Roman"/>
          <w:sz w:val="28"/>
          <w:szCs w:val="28"/>
        </w:rPr>
        <w:t>Партнерство заради миру. Рамковий документ. – 1994. – [Цит. 2009, 6 грудня] – Доступний з: http://zakon.rada.gov.ua/cgibin/laws/main.cgi?nreg=950_001</w:t>
      </w: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Пархоменко Н. Аналіз вибраних українських публікацій з проблем безпеки 2001 року// Нова безпека. К. 2001. С.45-58.</w:t>
      </w: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10D4">
        <w:rPr>
          <w:rFonts w:ascii="Times New Roman" w:hAnsi="Times New Roman" w:cs="Times New Roman"/>
          <w:sz w:val="28"/>
          <w:szCs w:val="28"/>
        </w:rPr>
        <w:t>Постанова Верховної Ради України «Про Основні напрями зовнішньої політики України». – 1993. – [Цит. 2009, 6 грудня] – Доступний з: http://zakon.rada.gov.ua/cgi-bin/laws/main.cgi?nreg=3360-12</w:t>
      </w: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10D4">
        <w:rPr>
          <w:rFonts w:ascii="Times New Roman" w:hAnsi="Times New Roman" w:cs="Times New Roman"/>
          <w:sz w:val="28"/>
          <w:szCs w:val="28"/>
        </w:rPr>
        <w:t>Хартія про особливе партнерство між Україною та Організацією Північно-Атлантичного договору. – 1997. – [Цит. 2009, 6 грудня] – Доступний з: http://zakon.rada.gov.ua/cgi-bin/laws/main.cgi?nreg=994_002</w:t>
      </w: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Шерр Дж. Украина в системе европейской безопасности/ Конференція «Пошук моделі взаємовідносин України і Російської Федерації в євроатлантичному вимірі». Київ, 24-25 лютого 2003 р.</w:t>
      </w: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Шлях до НАТО: вимір безпеки. Лідери думок- про євроатлантичну інтеграцію України/ В.В. Бадрак, С.Г. Згурець, М.М. Самусь. К., 2006.-222с.</w:t>
      </w: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tr-TR"/>
        </w:rPr>
        <w:t>Ukra</w:t>
      </w:r>
      <w:r>
        <w:rPr>
          <w:rFonts w:ascii="Times New Roman" w:hAnsi="Times New Roman" w:cs="Times New Roman"/>
          <w:sz w:val="28"/>
          <w:szCs w:val="28"/>
          <w:lang w:val="en-US"/>
        </w:rPr>
        <w:t>ine-NATO Current State of Relations and The Prospects for Development. Kyiv, Foliant Publishing Centre. 2008.-352p.</w:t>
      </w:r>
    </w:p>
    <w:p w:rsidR="001B397C" w:rsidRPr="00457C8E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Wider Europe – Neighbourhood. A New Framework for Relations with our Eastern and Southern Neighbours. Brussels, 11.03.2003. COM(2003) 104 final.</w:t>
      </w:r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Електронний ресурс: «Про нову редакцію воєнної доктрини» від 19.06.2012р. </w:t>
      </w:r>
      <w:hyperlink r:id="rId9" w:history="1">
        <w:r w:rsidRPr="00E57C1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http://search.ligazakon.ua/l_doc2.nsf/link1/U390_12.html</w:t>
        </w:r>
      </w:hyperlink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Електронний ресурс: «Угода про асоціацію ЄС з Україною» від 30.11.2015 р. </w:t>
      </w:r>
      <w:hyperlink r:id="rId10" w:history="1">
        <w:r w:rsidRPr="00E57C1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http://zakon.rada.gov.ua/laws/show/984_011</w:t>
        </w:r>
      </w:hyperlink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Електронний ресурс: </w:t>
      </w:r>
      <w:r w:rsidRPr="00A357A9">
        <w:rPr>
          <w:rFonts w:ascii="Times New Roman" w:hAnsi="Times New Roman" w:cs="Times New Roman"/>
          <w:sz w:val="28"/>
          <w:szCs w:val="28"/>
        </w:rPr>
        <w:t>Про рішення Ради національної безпеки і оборони України від 6 травня 2015 року "Про Стратегію національної безпеки України"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1" w:history="1">
        <w:r w:rsidRPr="00884F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http://dsmsu.gov.ua/index/ua/material/19054</w:t>
        </w:r>
      </w:hyperlink>
    </w:p>
    <w:p w:rsidR="001B397C" w:rsidRDefault="001B397C" w:rsidP="00C602CC">
      <w:pPr>
        <w:pStyle w:val="a4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Електронний ресурс: </w:t>
      </w:r>
      <w:hyperlink r:id="rId12" w:history="1">
        <w:r w:rsidRPr="00884F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http://oblpto.in.ua/images/docum/Методична_робота/Євроатлантична_інтеграція.pdf</w:t>
        </w:r>
      </w:hyperlink>
    </w:p>
    <w:p w:rsidR="001B397C" w:rsidRPr="00251ACE" w:rsidRDefault="00C602CC" w:rsidP="00C82ABF">
      <w:pPr>
        <w:tabs>
          <w:tab w:val="left" w:pos="1313"/>
        </w:tabs>
        <w:spacing w:after="1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sectPr w:rsidR="001B397C" w:rsidRPr="00251ACE" w:rsidSect="00B5198D">
      <w:headerReference w:type="default" r:id="rId13"/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042A" w:rsidRDefault="005F042A" w:rsidP="00F37B04">
      <w:pPr>
        <w:spacing w:after="0" w:line="240" w:lineRule="auto"/>
      </w:pPr>
      <w:r>
        <w:separator/>
      </w:r>
    </w:p>
  </w:endnote>
  <w:endnote w:type="continuationSeparator" w:id="0">
    <w:p w:rsidR="005F042A" w:rsidRDefault="005F042A" w:rsidP="00F37B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042A" w:rsidRDefault="005F042A" w:rsidP="00F37B04">
      <w:pPr>
        <w:spacing w:after="0" w:line="240" w:lineRule="auto"/>
      </w:pPr>
      <w:r>
        <w:separator/>
      </w:r>
    </w:p>
  </w:footnote>
  <w:footnote w:type="continuationSeparator" w:id="0">
    <w:p w:rsidR="005F042A" w:rsidRDefault="005F042A" w:rsidP="00F37B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80552009"/>
      <w:docPartObj>
        <w:docPartGallery w:val="Page Numbers (Top of Page)"/>
        <w:docPartUnique/>
      </w:docPartObj>
    </w:sdtPr>
    <w:sdtEndPr/>
    <w:sdtContent>
      <w:p w:rsidR="00B5198D" w:rsidRDefault="00B5198D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80657">
          <w:rPr>
            <w:noProof/>
          </w:rPr>
          <w:t>7</w:t>
        </w:r>
        <w:r>
          <w:fldChar w:fldCharType="end"/>
        </w:r>
      </w:p>
    </w:sdtContent>
  </w:sdt>
  <w:p w:rsidR="00B5198D" w:rsidRDefault="00B5198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56A29"/>
    <w:multiLevelType w:val="multilevel"/>
    <w:tmpl w:val="D542BB74"/>
    <w:lvl w:ilvl="0">
      <w:start w:val="1"/>
      <w:numFmt w:val="decimal"/>
      <w:lvlText w:val="%1"/>
      <w:lvlJc w:val="left"/>
      <w:pPr>
        <w:ind w:left="500" w:hanging="5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0" w:hanging="5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1D1143AE"/>
    <w:multiLevelType w:val="hybridMultilevel"/>
    <w:tmpl w:val="5C5A40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9B49DC"/>
    <w:multiLevelType w:val="multilevel"/>
    <w:tmpl w:val="9CF6EF7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798C5120"/>
    <w:multiLevelType w:val="multilevel"/>
    <w:tmpl w:val="1CA678C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3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60" w:hanging="21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71D"/>
    <w:rsid w:val="00083707"/>
    <w:rsid w:val="00127311"/>
    <w:rsid w:val="00157AC6"/>
    <w:rsid w:val="001869DA"/>
    <w:rsid w:val="001B397C"/>
    <w:rsid w:val="002151E4"/>
    <w:rsid w:val="002221BB"/>
    <w:rsid w:val="00251ACE"/>
    <w:rsid w:val="002E132A"/>
    <w:rsid w:val="002F3558"/>
    <w:rsid w:val="002F4E15"/>
    <w:rsid w:val="003145B4"/>
    <w:rsid w:val="00360AE9"/>
    <w:rsid w:val="00385A25"/>
    <w:rsid w:val="003D471D"/>
    <w:rsid w:val="003F529D"/>
    <w:rsid w:val="0042234A"/>
    <w:rsid w:val="00447426"/>
    <w:rsid w:val="00462D90"/>
    <w:rsid w:val="004A5023"/>
    <w:rsid w:val="004E5451"/>
    <w:rsid w:val="005213B5"/>
    <w:rsid w:val="005274BD"/>
    <w:rsid w:val="00554010"/>
    <w:rsid w:val="00580657"/>
    <w:rsid w:val="005F042A"/>
    <w:rsid w:val="00670D56"/>
    <w:rsid w:val="00675E10"/>
    <w:rsid w:val="006A1E06"/>
    <w:rsid w:val="006B0566"/>
    <w:rsid w:val="007027A9"/>
    <w:rsid w:val="008313C5"/>
    <w:rsid w:val="00834E29"/>
    <w:rsid w:val="00843190"/>
    <w:rsid w:val="008453BA"/>
    <w:rsid w:val="008A2027"/>
    <w:rsid w:val="00917090"/>
    <w:rsid w:val="00937454"/>
    <w:rsid w:val="009C3337"/>
    <w:rsid w:val="00A37C01"/>
    <w:rsid w:val="00A712C4"/>
    <w:rsid w:val="00AB0178"/>
    <w:rsid w:val="00AF1616"/>
    <w:rsid w:val="00B5198D"/>
    <w:rsid w:val="00C602CC"/>
    <w:rsid w:val="00C82ABF"/>
    <w:rsid w:val="00CE2C97"/>
    <w:rsid w:val="00D94CDE"/>
    <w:rsid w:val="00D95F1C"/>
    <w:rsid w:val="00DA490F"/>
    <w:rsid w:val="00EA24F8"/>
    <w:rsid w:val="00EE2960"/>
    <w:rsid w:val="00EF2074"/>
    <w:rsid w:val="00F37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4E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B397C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1B397C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F37B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F37B04"/>
  </w:style>
  <w:style w:type="paragraph" w:styleId="a7">
    <w:name w:val="footer"/>
    <w:basedOn w:val="a"/>
    <w:link w:val="a8"/>
    <w:uiPriority w:val="99"/>
    <w:unhideWhenUsed/>
    <w:rsid w:val="00F37B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F37B04"/>
  </w:style>
  <w:style w:type="paragraph" w:styleId="a9">
    <w:name w:val="Balloon Text"/>
    <w:basedOn w:val="a"/>
    <w:link w:val="aa"/>
    <w:uiPriority w:val="99"/>
    <w:semiHidden/>
    <w:unhideWhenUsed/>
    <w:rsid w:val="00B519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5198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4E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B397C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1B397C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F37B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F37B04"/>
  </w:style>
  <w:style w:type="paragraph" w:styleId="a7">
    <w:name w:val="footer"/>
    <w:basedOn w:val="a"/>
    <w:link w:val="a8"/>
    <w:uiPriority w:val="99"/>
    <w:unhideWhenUsed/>
    <w:rsid w:val="00F37B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F37B04"/>
  </w:style>
  <w:style w:type="paragraph" w:styleId="a9">
    <w:name w:val="Balloon Text"/>
    <w:basedOn w:val="a"/>
    <w:link w:val="aa"/>
    <w:uiPriority w:val="99"/>
    <w:semiHidden/>
    <w:unhideWhenUsed/>
    <w:rsid w:val="00B519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5198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914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oblpto.in.ua/images/docum/&#1052;&#1077;&#1090;&#1086;&#1076;&#1080;&#1095;&#1085;&#1072;_&#1088;&#1086;&#1073;&#1086;&#1090;&#1072;/&#1028;&#1074;&#1088;&#1086;&#1072;&#1090;&#1083;&#1072;&#1085;&#1090;&#1080;&#1095;&#1085;&#1072;_&#1110;&#1085;&#1090;&#1077;&#1075;&#1088;&#1072;&#1094;&#1110;&#1103;.pdf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dsmsu.gov.ua/index/ua/material/19054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zakon.rada.gov.ua/laws/show/984_01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search.ligazakon.ua/l_doc2.nsf/link1/U390_12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BE7983-2F36-49A0-8BAD-66FBB21134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13830</Words>
  <Characters>7884</Characters>
  <Application>Microsoft Office Word</Application>
  <DocSecurity>0</DocSecurity>
  <Lines>65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2018-12-26T11:34:00Z</cp:lastPrinted>
  <dcterms:created xsi:type="dcterms:W3CDTF">2019-07-26T07:35:00Z</dcterms:created>
  <dcterms:modified xsi:type="dcterms:W3CDTF">2019-07-26T07:35:00Z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-434406560</vt:i4>
  </property>
</Properties>
</file>