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FBE" w:rsidRPr="00BA2FBE" w:rsidRDefault="00BA2FBE" w:rsidP="00BA2FB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BA2FBE" w:rsidRPr="00BA2FBE" w:rsidRDefault="00BA2FBE" w:rsidP="00BA2F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BA2FBE" w:rsidRPr="00BA2FBE" w:rsidRDefault="00BA2FBE" w:rsidP="00BA2FB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історії та філософії</w:t>
      </w:r>
    </w:p>
    <w:p w:rsidR="00BA2FBE" w:rsidRPr="00BA2FBE" w:rsidRDefault="00BA2FBE" w:rsidP="00BA2F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BA2FB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факультету</w:t>
      </w:r>
      <w:r w:rsidRPr="00BA2FB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BA2FBE" w:rsidRPr="00BA2FBE" w:rsidRDefault="00BA2FBE" w:rsidP="00BA2FB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культурології</w:t>
      </w:r>
    </w:p>
    <w:p w:rsidR="00BA2FBE" w:rsidRPr="00BA2FBE" w:rsidRDefault="00BA2FBE" w:rsidP="00BA2F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(повна назва кафедри)</w:t>
      </w:r>
    </w:p>
    <w:p w:rsidR="00BA2FBE" w:rsidRPr="00BA2FBE" w:rsidRDefault="00BA2FBE" w:rsidP="00BA2F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A2FBE" w:rsidRPr="00BA2FBE" w:rsidRDefault="00BA2FBE" w:rsidP="00BA2F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4"/>
          <w:szCs w:val="24"/>
          <w:lang w:val="ru-RU" w:eastAsia="ru-RU"/>
        </w:rPr>
      </w:pPr>
    </w:p>
    <w:p w:rsidR="00BA2FBE" w:rsidRPr="00BA2FBE" w:rsidRDefault="00BA2FBE" w:rsidP="00BA2F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  <w:t>Дипломна робота</w:t>
      </w:r>
    </w:p>
    <w:p w:rsidR="00BA2FBE" w:rsidRPr="00BA2FBE" w:rsidRDefault="00BA2FBE" w:rsidP="00BA2FBE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</w:t>
      </w:r>
      <w:r w:rsidR="00407E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</w:t>
      </w: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</w:p>
    <w:p w:rsidR="00BA2FBE" w:rsidRPr="00BA2FBE" w:rsidRDefault="00BA2FBE" w:rsidP="00BA2FB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A2FBE" w:rsidRPr="00BA2FBE" w:rsidRDefault="00BA2FBE" w:rsidP="00BA2FB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BA2FB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</w:t>
      </w:r>
      <w:r w:rsidR="0038641F" w:rsidRPr="0038641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Кельтська міфологія в контексті сучасної культури</w:t>
      </w:r>
      <w:r w:rsidRPr="00BA2FB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BA2FBE" w:rsidRPr="00BA2FBE" w:rsidRDefault="00BA2FBE" w:rsidP="00BA2FB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38641F" w:rsidRPr="003864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Celtic Mythology in the context of Modern culture</w:t>
      </w: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BA2FBE" w:rsidRDefault="00BA2FBE" w:rsidP="00BA2F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A2FBE" w:rsidRDefault="00BA2FBE" w:rsidP="00BA2F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A2FBE" w:rsidRDefault="00BA2FBE" w:rsidP="00BA2F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A2FBE" w:rsidRDefault="00BA2FBE" w:rsidP="00BA2F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A2FBE" w:rsidRPr="00BA2FBE" w:rsidRDefault="00BA2FBE" w:rsidP="00BA2F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A2FBE" w:rsidRPr="00BA2FBE" w:rsidRDefault="00BA2FBE" w:rsidP="00BA2FB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Виконала: студентка денної форми навчання</w:t>
      </w:r>
    </w:p>
    <w:p w:rsidR="00BA2FBE" w:rsidRPr="00BA2FBE" w:rsidRDefault="00BA2FBE" w:rsidP="00BA2FB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спеціальності  034 Культурологія</w:t>
      </w:r>
    </w:p>
    <w:p w:rsidR="00BA2FBE" w:rsidRPr="00BA2FBE" w:rsidRDefault="001D3CDD" w:rsidP="00BA2FB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D3CD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</w:t>
      </w:r>
      <w:r w:rsidRPr="0040371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</w:t>
      </w:r>
      <w:bookmarkStart w:id="0" w:name="_GoBack"/>
      <w:r w:rsid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Брітан Марія Сергіївна</w:t>
      </w:r>
      <w:bookmarkEnd w:id="0"/>
    </w:p>
    <w:p w:rsidR="00BA2FBE" w:rsidRPr="00BA2FBE" w:rsidRDefault="00BA2FBE" w:rsidP="00BA2FB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Керівник     к.філос.н., доц. Білянська О.Ю._______ </w:t>
      </w:r>
    </w:p>
    <w:p w:rsidR="00BA2FBE" w:rsidRPr="00BA2FBE" w:rsidRDefault="00BA2FBE" w:rsidP="00BA2FBE">
      <w:pPr>
        <w:tabs>
          <w:tab w:val="left" w:pos="5245"/>
          <w:tab w:val="right" w:pos="9355"/>
        </w:tabs>
        <w:spacing w:before="120"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Рецензент    к.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філос</w:t>
      </w:r>
      <w:r w:rsidRPr="00BA2F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.н., доц. Сумченко І.В._______</w:t>
      </w:r>
    </w:p>
    <w:p w:rsidR="00BA2FBE" w:rsidRPr="00BA2FBE" w:rsidRDefault="00BA2FBE" w:rsidP="00BA2FBE">
      <w:pPr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A2FBE" w:rsidRPr="00BA2FBE" w:rsidRDefault="00BA2FBE" w:rsidP="00BA2FBE">
      <w:pPr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409"/>
        <w:gridCol w:w="5095"/>
      </w:tblGrid>
      <w:tr w:rsidR="00BA2FBE" w:rsidRPr="00BA2FBE" w:rsidTr="00260FCF">
        <w:trPr>
          <w:jc w:val="center"/>
        </w:trPr>
        <w:tc>
          <w:tcPr>
            <w:tcW w:w="4967" w:type="dxa"/>
          </w:tcPr>
          <w:p w:rsidR="00BA2FBE" w:rsidRPr="00BA2FBE" w:rsidRDefault="00BA2FBE" w:rsidP="00BA2FB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BA2FBE" w:rsidRPr="00BA2FBE" w:rsidRDefault="00BA2FBE" w:rsidP="00BA2FBE">
            <w:pPr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BA2FBE" w:rsidRPr="00BA2FBE" w:rsidRDefault="00BA2FBE" w:rsidP="00BA2FBE">
            <w:pPr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 від _________ 2022 р. </w:t>
            </w:r>
          </w:p>
          <w:p w:rsidR="00BA2FBE" w:rsidRPr="00BA2FBE" w:rsidRDefault="00BA2FBE" w:rsidP="00BA2FBE">
            <w:pPr>
              <w:spacing w:before="60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BA2FBE" w:rsidRPr="00BA2FBE" w:rsidRDefault="00BA2FBE" w:rsidP="00BA2FBE">
            <w:pPr>
              <w:spacing w:before="60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4"/>
                <w:u w:val="single"/>
                <w:lang w:val="uk-UA" w:eastAsia="ru-RU"/>
              </w:rPr>
              <w:t>Соболевська О. К.</w:t>
            </w:r>
          </w:p>
          <w:p w:rsidR="00BA2FBE" w:rsidRPr="00BA2FBE" w:rsidRDefault="00BA2FBE" w:rsidP="00BA2FBE">
            <w:pPr>
              <w:tabs>
                <w:tab w:val="left" w:pos="284"/>
                <w:tab w:val="left" w:pos="1767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BA2FB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 xml:space="preserve"> (прізвище, ініціали)</w:t>
            </w:r>
          </w:p>
        </w:tc>
        <w:tc>
          <w:tcPr>
            <w:tcW w:w="4678" w:type="dxa"/>
          </w:tcPr>
          <w:p w:rsidR="00BA2FBE" w:rsidRPr="00BA2FBE" w:rsidRDefault="00BA2FBE" w:rsidP="00BA2FBE">
            <w:pPr>
              <w:tabs>
                <w:tab w:val="right" w:pos="4462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__</w:t>
            </w:r>
          </w:p>
          <w:p w:rsidR="00BA2FBE" w:rsidRPr="00BA2FBE" w:rsidRDefault="00BA2FBE" w:rsidP="00BA2FBE">
            <w:pPr>
              <w:tabs>
                <w:tab w:val="right" w:pos="4462"/>
              </w:tabs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 2022 р.</w:t>
            </w: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BA2FBE" w:rsidRPr="00BA2FBE" w:rsidRDefault="00BA2FBE" w:rsidP="00BA2FBE">
            <w:pPr>
              <w:tabs>
                <w:tab w:val="right" w:pos="4462"/>
              </w:tabs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___/_____</w:t>
            </w:r>
          </w:p>
          <w:p w:rsidR="00BA2FBE" w:rsidRPr="00BA2FBE" w:rsidRDefault="00BA2FBE" w:rsidP="00BA2FB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</w:t>
            </w:r>
            <w:r w:rsidRPr="00BA2FB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</w:t>
            </w:r>
            <w:r w:rsidRPr="00BA2FB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, бали)</w:t>
            </w:r>
          </w:p>
          <w:p w:rsidR="00BA2FBE" w:rsidRPr="00BA2FBE" w:rsidRDefault="00BA2FBE" w:rsidP="00BA2FBE">
            <w:pPr>
              <w:spacing w:before="36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BA2FBE" w:rsidRPr="00BA2FBE" w:rsidRDefault="00BA2FBE" w:rsidP="00BA2FBE">
            <w:pPr>
              <w:tabs>
                <w:tab w:val="left" w:pos="1446"/>
                <w:tab w:val="right" w:pos="4462"/>
              </w:tabs>
              <w:spacing w:before="36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BA2FBE"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val="uk-UA" w:eastAsia="ru-RU"/>
              </w:rPr>
              <w:t>Білянська О.Ю</w:t>
            </w: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    </w:t>
            </w:r>
          </w:p>
          <w:p w:rsidR="00BA2FBE" w:rsidRPr="00BA2FBE" w:rsidRDefault="00BA2FBE" w:rsidP="00BA2FBE">
            <w:pPr>
              <w:tabs>
                <w:tab w:val="left" w:pos="454"/>
                <w:tab w:val="left" w:pos="2155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BA2F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 w:rsidRPr="00BA2FB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BA2FB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(прізвище, ініціали)</w:t>
            </w:r>
          </w:p>
        </w:tc>
      </w:tr>
      <w:tr w:rsidR="00BA2FBE" w:rsidRPr="00BA2FBE" w:rsidTr="00260FCF">
        <w:trPr>
          <w:jc w:val="center"/>
        </w:trPr>
        <w:tc>
          <w:tcPr>
            <w:tcW w:w="4967" w:type="dxa"/>
          </w:tcPr>
          <w:p w:rsidR="00BA2FBE" w:rsidRPr="00BA2FBE" w:rsidRDefault="00BA2FBE" w:rsidP="00BA2FB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:rsidR="00BA2FBE" w:rsidRDefault="00BA2FBE" w:rsidP="00BA2FB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BA2FBE" w:rsidRDefault="00BA2FBE" w:rsidP="00BA2FB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BA2FBE" w:rsidRDefault="00BA2FBE" w:rsidP="00BA2FB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BA2FBE" w:rsidRPr="00BA2FBE" w:rsidRDefault="00BA2FBE" w:rsidP="00BA2FB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BA2FBE" w:rsidRPr="00BA2FBE" w:rsidRDefault="00BA2FBE" w:rsidP="00BA2FB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A2FB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</w:t>
      </w:r>
      <w:r w:rsidRPr="00BA2FB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–</w:t>
      </w:r>
      <w:r w:rsidRPr="00BA2FB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2022</w:t>
      </w:r>
    </w:p>
    <w:p w:rsidR="003B4170" w:rsidRDefault="003B4170" w:rsidP="003B417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ru-RU"/>
        </w:rPr>
      </w:pPr>
      <w:r>
        <w:rPr>
          <w:rFonts w:ascii="Times New Roman" w:hAnsi="Times New Roman" w:cs="Times New Roman"/>
          <w:b/>
          <w:sz w:val="28"/>
          <w:lang w:val="ru-RU"/>
        </w:rPr>
        <w:lastRenderedPageBreak/>
        <w:t>ВСТУП</w:t>
      </w:r>
    </w:p>
    <w:p w:rsidR="00582772" w:rsidRPr="00B62DDD" w:rsidRDefault="005D1577" w:rsidP="000A6A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ru-RU"/>
        </w:rPr>
      </w:pPr>
      <w:r w:rsidRPr="00B62DDD">
        <w:rPr>
          <w:rFonts w:ascii="Times New Roman" w:hAnsi="Times New Roman" w:cs="Times New Roman"/>
          <w:b/>
          <w:sz w:val="28"/>
          <w:lang w:val="ru-RU"/>
        </w:rPr>
        <w:t>Актуальність теми дослідження.</w:t>
      </w:r>
      <w:r w:rsidR="00E316F0" w:rsidRPr="00EE1FC0">
        <w:rPr>
          <w:rFonts w:ascii="Times New Roman" w:hAnsi="Times New Roman" w:cs="Times New Roman"/>
          <w:b/>
          <w:sz w:val="28"/>
          <w:lang w:val="ru-RU"/>
        </w:rPr>
        <w:t xml:space="preserve"> </w:t>
      </w:r>
      <w:r w:rsidR="00582772" w:rsidRPr="00B62DDD">
        <w:rPr>
          <w:rFonts w:ascii="Times New Roman" w:hAnsi="Times New Roman" w:cs="Times New Roman"/>
          <w:sz w:val="28"/>
          <w:lang w:val="ru-RU"/>
        </w:rPr>
        <w:t xml:space="preserve">Актуальність вивчення кельтської спадщини в сучасній культурі полягає в популярності таких елементів кельтської культури, як символіка, музика, образотворче та декоративно-прикладне мистецтво, міфологія. </w:t>
      </w:r>
    </w:p>
    <w:p w:rsidR="00582772" w:rsidRPr="00B62DDD" w:rsidRDefault="00582772" w:rsidP="000A6A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ru-RU"/>
        </w:rPr>
      </w:pPr>
      <w:r w:rsidRPr="00B62DDD">
        <w:rPr>
          <w:rFonts w:ascii="Times New Roman" w:hAnsi="Times New Roman" w:cs="Times New Roman"/>
          <w:sz w:val="28"/>
          <w:lang w:val="ru-RU"/>
        </w:rPr>
        <w:t>У період 17-18 століть в Ірландії були введені кримінальні закони в спробі змусити ірландських католиків і, меншою мірою, протестантських плантаторів-дисидентів і квакерів прийняти встановлену ірландську церкву. Після цих законів було знищено багато рукописів і книг,</w:t>
      </w:r>
      <w:r w:rsidRPr="00B62DDD">
        <w:rPr>
          <w:rFonts w:ascii="Times New Roman" w:hAnsi="Times New Roman" w:cs="Times New Roman"/>
          <w:sz w:val="28"/>
        </w:rPr>
        <w:t> </w:t>
      </w:r>
      <w:r w:rsidR="007239B2" w:rsidRPr="00B62DDD">
        <w:rPr>
          <w:rFonts w:ascii="Times New Roman" w:hAnsi="Times New Roman" w:cs="Times New Roman"/>
          <w:sz w:val="28"/>
          <w:lang w:val="ru-RU"/>
        </w:rPr>
        <w:t xml:space="preserve">що </w:t>
      </w:r>
      <w:r w:rsidR="00EE1FC0">
        <w:rPr>
          <w:rFonts w:ascii="Times New Roman" w:hAnsi="Times New Roman" w:cs="Times New Roman"/>
          <w:sz w:val="28"/>
          <w:lang w:val="ru-RU"/>
        </w:rPr>
        <w:t>зберіга</w:t>
      </w:r>
      <w:r w:rsidR="00EE1FC0">
        <w:rPr>
          <w:rFonts w:ascii="Times New Roman" w:hAnsi="Times New Roman" w:cs="Times New Roman"/>
          <w:sz w:val="28"/>
          <w:lang w:val="uk-UA"/>
        </w:rPr>
        <w:t>ли</w:t>
      </w:r>
      <w:r w:rsidR="00EE1FC0">
        <w:rPr>
          <w:rFonts w:ascii="Times New Roman" w:hAnsi="Times New Roman" w:cs="Times New Roman"/>
          <w:sz w:val="28"/>
          <w:lang w:val="ru-RU"/>
        </w:rPr>
        <w:t xml:space="preserve"> міфи, написані</w:t>
      </w:r>
      <w:r w:rsidRPr="00B62DDD">
        <w:rPr>
          <w:rFonts w:ascii="Times New Roman" w:hAnsi="Times New Roman" w:cs="Times New Roman"/>
          <w:sz w:val="28"/>
          <w:lang w:val="ru-RU"/>
        </w:rPr>
        <w:t xml:space="preserve"> середньовічними ірландськими ченцями.</w:t>
      </w:r>
    </w:p>
    <w:p w:rsidR="00582772" w:rsidRPr="00B62DDD" w:rsidRDefault="00582772" w:rsidP="00FA30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ru-RU"/>
        </w:rPr>
      </w:pPr>
      <w:r w:rsidRPr="00B62DDD">
        <w:rPr>
          <w:rFonts w:ascii="Times New Roman" w:hAnsi="Times New Roman" w:cs="Times New Roman"/>
          <w:sz w:val="28"/>
          <w:lang w:val="ru-RU"/>
        </w:rPr>
        <w:t>В останні роки ірландська міфологія – найбільш добре збережена форма кельтської міфології - переживає свого роду ренесанс. Відроджений інтерес до ста</w:t>
      </w:r>
      <w:r w:rsidR="00FA30DD">
        <w:rPr>
          <w:rFonts w:ascii="Times New Roman" w:hAnsi="Times New Roman" w:cs="Times New Roman"/>
          <w:sz w:val="28"/>
          <w:lang w:val="ru-RU"/>
        </w:rPr>
        <w:t>рих ірландських богів і героїв та,</w:t>
      </w:r>
      <w:r w:rsidRPr="00B62DDD">
        <w:rPr>
          <w:rFonts w:ascii="Times New Roman" w:hAnsi="Times New Roman" w:cs="Times New Roman"/>
          <w:sz w:val="28"/>
          <w:lang w:val="ru-RU"/>
        </w:rPr>
        <w:t xml:space="preserve"> пов'язаних з ними легенд і казок</w:t>
      </w:r>
      <w:r w:rsidR="00FA30DD">
        <w:rPr>
          <w:rFonts w:ascii="Times New Roman" w:hAnsi="Times New Roman" w:cs="Times New Roman"/>
          <w:sz w:val="28"/>
          <w:lang w:val="ru-RU"/>
        </w:rPr>
        <w:t>,</w:t>
      </w:r>
      <w:r w:rsidRPr="00B62DDD">
        <w:rPr>
          <w:rFonts w:ascii="Times New Roman" w:hAnsi="Times New Roman" w:cs="Times New Roman"/>
          <w:sz w:val="28"/>
          <w:lang w:val="ru-RU"/>
        </w:rPr>
        <w:t xml:space="preserve"> привів до відродження попкультури. Як писав відомий ірландський письменник та історик, Пітер Берресфорд Елліс: «Ирландская мифология переживает новую волну популярности в современном фэнтези с многочисленными пересказами и фэнтезийными романами, основанными на ирландских сагах»</w:t>
      </w:r>
      <w:r w:rsidR="00060455">
        <w:rPr>
          <w:rFonts w:ascii="Times New Roman" w:hAnsi="Times New Roman" w:cs="Times New Roman"/>
          <w:sz w:val="28"/>
          <w:lang w:val="ru-RU"/>
        </w:rPr>
        <w:t xml:space="preserve"> </w:t>
      </w:r>
      <w:r w:rsidR="00060455" w:rsidRPr="00060455">
        <w:rPr>
          <w:rFonts w:ascii="Times New Roman" w:hAnsi="Times New Roman" w:cs="Times New Roman"/>
          <w:sz w:val="28"/>
          <w:lang w:val="ru-RU"/>
        </w:rPr>
        <w:t>[</w:t>
      </w:r>
      <w:r w:rsidR="00060455">
        <w:rPr>
          <w:rFonts w:ascii="Times New Roman" w:hAnsi="Times New Roman" w:cs="Times New Roman"/>
          <w:sz w:val="28"/>
          <w:lang w:val="ru-RU"/>
        </w:rPr>
        <w:t xml:space="preserve">5, </w:t>
      </w:r>
      <w:r w:rsidR="00060455" w:rsidRPr="00582772">
        <w:rPr>
          <w:rFonts w:ascii="Times New Roman" w:hAnsi="Times New Roman" w:cs="Times New Roman"/>
          <w:sz w:val="28"/>
          <w:lang w:val="ru-RU"/>
        </w:rPr>
        <w:t>с</w:t>
      </w:r>
      <w:r w:rsidR="00060455">
        <w:rPr>
          <w:rFonts w:ascii="Times New Roman" w:hAnsi="Times New Roman" w:cs="Times New Roman"/>
          <w:sz w:val="28"/>
          <w:lang w:val="ru-RU"/>
        </w:rPr>
        <w:t>. 14</w:t>
      </w:r>
      <w:r w:rsidR="00060455" w:rsidRPr="00E128F2">
        <w:rPr>
          <w:rFonts w:ascii="Times New Roman" w:hAnsi="Times New Roman" w:cs="Times New Roman"/>
          <w:sz w:val="28"/>
          <w:lang w:val="ru-RU"/>
        </w:rPr>
        <w:t>]</w:t>
      </w:r>
      <w:r w:rsidR="00E128F2" w:rsidRPr="00E128F2">
        <w:rPr>
          <w:rFonts w:ascii="Times New Roman" w:hAnsi="Times New Roman" w:cs="Times New Roman"/>
          <w:sz w:val="28"/>
          <w:lang w:val="ru-RU"/>
        </w:rPr>
        <w:t>.</w:t>
      </w:r>
      <w:r w:rsidRPr="00B62DDD">
        <w:rPr>
          <w:rFonts w:ascii="Times New Roman" w:hAnsi="Times New Roman" w:cs="Times New Roman"/>
          <w:sz w:val="28"/>
          <w:lang w:val="ru-RU"/>
        </w:rPr>
        <w:t xml:space="preserve"> </w:t>
      </w:r>
    </w:p>
    <w:p w:rsidR="00582772" w:rsidRPr="00B62DDD" w:rsidRDefault="00582772" w:rsidP="00FA30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ru-RU"/>
        </w:rPr>
      </w:pPr>
      <w:r w:rsidRPr="00B62DDD">
        <w:rPr>
          <w:rFonts w:ascii="Times New Roman" w:hAnsi="Times New Roman" w:cs="Times New Roman"/>
          <w:sz w:val="28"/>
          <w:lang w:val="ru-RU"/>
        </w:rPr>
        <w:t xml:space="preserve">У період глобалізації відродження інтересу до кельтської культури та її зростаючу популярність можна пояснити спробою пошуку ідентичності за допомогою реконструкції. У сучасній культурі кельтську міфологію прагне популяризувати жанр «фентезі», що особливо проглядається в циклі про короля Артура. Популярність таких легендарних персонажів, як король Артур, Фата Моргана і Мерлін, міфічних створінь і божеств, не раз змушувала реконструювати їх образи у відеоіграх, кінематографі, літературі та образотворчому мистецтві. </w:t>
      </w:r>
    </w:p>
    <w:p w:rsidR="00B0330A" w:rsidRPr="00B62DDD" w:rsidRDefault="00B0330A" w:rsidP="00B62DD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62DDD">
        <w:rPr>
          <w:rFonts w:ascii="Times New Roman" w:hAnsi="Times New Roman" w:cs="Times New Roman"/>
          <w:b/>
          <w:bCs/>
          <w:sz w:val="28"/>
          <w:lang w:val="uk-UA"/>
        </w:rPr>
        <w:t>Об'єктом дослідження</w:t>
      </w:r>
      <w:r w:rsidRPr="00B62DDD">
        <w:rPr>
          <w:rFonts w:ascii="Times New Roman" w:hAnsi="Times New Roman" w:cs="Times New Roman"/>
          <w:sz w:val="28"/>
          <w:lang w:val="uk-UA"/>
        </w:rPr>
        <w:t xml:space="preserve"> є кельтська міфологія.</w:t>
      </w:r>
    </w:p>
    <w:p w:rsidR="00BD0ED0" w:rsidRPr="00B62DDD" w:rsidRDefault="00B0330A" w:rsidP="00B62DD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62DDD">
        <w:rPr>
          <w:rFonts w:ascii="Times New Roman" w:hAnsi="Times New Roman" w:cs="Times New Roman"/>
          <w:b/>
          <w:bCs/>
          <w:sz w:val="28"/>
          <w:lang w:val="uk-UA"/>
        </w:rPr>
        <w:t>Предметом дослідження</w:t>
      </w:r>
      <w:r w:rsidRPr="00B62DDD">
        <w:rPr>
          <w:rFonts w:ascii="Times New Roman" w:hAnsi="Times New Roman" w:cs="Times New Roman"/>
          <w:sz w:val="28"/>
          <w:lang w:val="uk-UA"/>
        </w:rPr>
        <w:t xml:space="preserve"> є  </w:t>
      </w:r>
      <w:r w:rsidR="00EE2B16" w:rsidRPr="00B62DDD">
        <w:rPr>
          <w:rFonts w:ascii="Times New Roman" w:hAnsi="Times New Roman" w:cs="Times New Roman"/>
          <w:sz w:val="28"/>
          <w:lang w:val="uk-UA"/>
        </w:rPr>
        <w:t>генезис кельтської міфології, її особливості та характерні риси.</w:t>
      </w:r>
    </w:p>
    <w:p w:rsidR="00EE2B16" w:rsidRPr="00B62DDD" w:rsidRDefault="00B0330A" w:rsidP="00B62DD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62DDD">
        <w:rPr>
          <w:rFonts w:ascii="Times New Roman" w:hAnsi="Times New Roman" w:cs="Times New Roman"/>
          <w:b/>
          <w:bCs/>
          <w:sz w:val="28"/>
          <w:lang w:val="uk-UA"/>
        </w:rPr>
        <w:lastRenderedPageBreak/>
        <w:t>Мета курсової роботи</w:t>
      </w:r>
      <w:r w:rsidR="00B37345">
        <w:rPr>
          <w:rFonts w:ascii="Times New Roman" w:hAnsi="Times New Roman" w:cs="Times New Roman"/>
          <w:b/>
          <w:bCs/>
          <w:sz w:val="28"/>
          <w:lang w:val="uk-UA"/>
        </w:rPr>
        <w:t xml:space="preserve"> </w:t>
      </w:r>
      <w:r w:rsidR="00B37345">
        <w:rPr>
          <w:rFonts w:ascii="Times New Roman" w:hAnsi="Times New Roman" w:cs="Times New Roman"/>
          <w:sz w:val="28"/>
          <w:lang w:val="uk-UA"/>
        </w:rPr>
        <w:t>полягає у визначе</w:t>
      </w:r>
      <w:r w:rsidR="00EE2B16" w:rsidRPr="00B62DDD">
        <w:rPr>
          <w:rFonts w:ascii="Times New Roman" w:hAnsi="Times New Roman" w:cs="Times New Roman"/>
          <w:sz w:val="28"/>
          <w:lang w:val="uk-UA"/>
        </w:rPr>
        <w:t>нні впливу кельтської міфології на сучасну культуру.</w:t>
      </w:r>
    </w:p>
    <w:p w:rsidR="00BC2438" w:rsidRPr="00B62DDD" w:rsidRDefault="00BC2438" w:rsidP="00B62DDD">
      <w:pPr>
        <w:spacing w:line="360" w:lineRule="auto"/>
        <w:ind w:firstLine="709"/>
        <w:jc w:val="both"/>
        <w:rPr>
          <w:rFonts w:ascii="Times New Roman" w:eastAsia="PMingLiU" w:hAnsi="Times New Roman" w:cs="Times New Roman"/>
          <w:b/>
          <w:sz w:val="28"/>
          <w:szCs w:val="28"/>
          <w:lang w:val="uk-UA" w:eastAsia="zh-TW" w:bidi="gu-IN"/>
        </w:rPr>
      </w:pPr>
      <w:r w:rsidRPr="00B62DDD">
        <w:rPr>
          <w:rFonts w:ascii="Times New Roman" w:eastAsia="PMingLiU" w:hAnsi="Times New Roman" w:cs="Times New Roman"/>
          <w:b/>
          <w:sz w:val="28"/>
          <w:szCs w:val="28"/>
          <w:lang w:val="uk-UA" w:eastAsia="zh-TW" w:bidi="gu-IN"/>
        </w:rPr>
        <w:t xml:space="preserve">Досягнення поставленої мети передбачає розв'язання таких завдань: </w:t>
      </w:r>
    </w:p>
    <w:p w:rsidR="00BC2438" w:rsidRPr="00B62DDD" w:rsidRDefault="00EB3CD2" w:rsidP="00B62DDD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</w:pPr>
      <w:r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>проаналізувати</w:t>
      </w:r>
      <w:r w:rsidR="00BC2438" w:rsidRPr="00B62DDD"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 xml:space="preserve"> характерні особливості формування </w:t>
      </w:r>
      <w:r w:rsidR="00BC2438" w:rsidRPr="00B62DDD">
        <w:rPr>
          <w:rFonts w:ascii="Times New Roman" w:eastAsia="PMingLiU" w:hAnsi="Times New Roman" w:cs="Times New Roman"/>
          <w:sz w:val="28"/>
          <w:szCs w:val="28"/>
          <w:lang w:val="ru-RU" w:eastAsia="zh-TW" w:bidi="gu-IN"/>
        </w:rPr>
        <w:t>образів</w:t>
      </w:r>
      <w:r>
        <w:rPr>
          <w:rFonts w:ascii="Times New Roman" w:eastAsia="PMingLiU" w:hAnsi="Times New Roman" w:cs="Times New Roman"/>
          <w:sz w:val="28"/>
          <w:szCs w:val="28"/>
          <w:lang w:val="ru-RU" w:eastAsia="zh-TW" w:bidi="gu-IN"/>
        </w:rPr>
        <w:t xml:space="preserve"> </w:t>
      </w:r>
      <w:r w:rsidR="00BC2438" w:rsidRPr="00B62DDD">
        <w:rPr>
          <w:rFonts w:ascii="Times New Roman" w:eastAsia="PMingLiU" w:hAnsi="Times New Roman" w:cs="Times New Roman"/>
          <w:sz w:val="28"/>
          <w:szCs w:val="28"/>
          <w:lang w:val="ru-RU" w:eastAsia="zh-TW" w:bidi="gu-IN"/>
        </w:rPr>
        <w:t>кельтської</w:t>
      </w:r>
      <w:r>
        <w:rPr>
          <w:rFonts w:ascii="Times New Roman" w:eastAsia="PMingLiU" w:hAnsi="Times New Roman" w:cs="Times New Roman"/>
          <w:sz w:val="28"/>
          <w:szCs w:val="28"/>
          <w:lang w:val="ru-RU" w:eastAsia="zh-TW" w:bidi="gu-IN"/>
        </w:rPr>
        <w:t xml:space="preserve"> </w:t>
      </w:r>
      <w:r w:rsidR="00BC2438" w:rsidRPr="00B62DDD">
        <w:rPr>
          <w:rFonts w:ascii="Times New Roman" w:eastAsia="PMingLiU" w:hAnsi="Times New Roman" w:cs="Times New Roman"/>
          <w:sz w:val="28"/>
          <w:szCs w:val="28"/>
          <w:lang w:val="ru-RU" w:eastAsia="zh-TW" w:bidi="gu-IN"/>
        </w:rPr>
        <w:t>міфології</w:t>
      </w:r>
      <w:r w:rsidR="00BC2438" w:rsidRPr="00B62DDD"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 xml:space="preserve">; </w:t>
      </w:r>
    </w:p>
    <w:p w:rsidR="00850E59" w:rsidRPr="00B62DDD" w:rsidRDefault="005F3472" w:rsidP="00B62DDD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>визначити</w:t>
      </w:r>
      <w:r w:rsidR="00BC2438" w:rsidRPr="00B62DDD"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 xml:space="preserve"> класифікацію образів кельтської міфології</w:t>
      </w:r>
      <w:r w:rsidR="00BC2438" w:rsidRPr="00B62DD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BC2438" w:rsidRPr="00B62DDD" w:rsidRDefault="005F3472" w:rsidP="00B62DDD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>розкрити</w:t>
      </w:r>
      <w:r w:rsidR="00BC2438" w:rsidRPr="00B62DDD"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 xml:space="preserve"> відображення образів кельтської міфології </w:t>
      </w:r>
      <w:r w:rsidR="00EE2B16" w:rsidRPr="00B62DDD">
        <w:rPr>
          <w:rFonts w:ascii="Times New Roman" w:eastAsia="PMingLiU" w:hAnsi="Times New Roman" w:cs="Times New Roman"/>
          <w:sz w:val="28"/>
          <w:szCs w:val="28"/>
          <w:lang w:val="uk-UA" w:eastAsia="zh-TW" w:bidi="gu-IN"/>
        </w:rPr>
        <w:t>в сучасній культурі;</w:t>
      </w:r>
    </w:p>
    <w:p w:rsidR="00A7063E" w:rsidRPr="00D87177" w:rsidRDefault="00A7063E" w:rsidP="00A7063E">
      <w:pPr>
        <w:spacing w:after="0" w:line="360" w:lineRule="auto"/>
        <w:ind w:firstLine="709"/>
        <w:jc w:val="both"/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</w:pPr>
      <w:r w:rsidRPr="00A7063E"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  <w:t>Хронологічні і територіальні межі дослідження.</w:t>
      </w:r>
      <w:r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Хронологічно робота охоплює </w:t>
      </w:r>
      <w:r w:rsidR="009C4F56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період з</w:t>
      </w:r>
      <w:r w:rsidR="00D8717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</w:t>
      </w:r>
      <w:r w:rsidR="00D87177">
        <w:rPr>
          <w:rFonts w:ascii="Times New Roman" w:eastAsia="PMingLiU" w:hAnsi="Times New Roman" w:cs="Times New Roman"/>
          <w:bCs/>
          <w:sz w:val="28"/>
          <w:szCs w:val="28"/>
          <w:lang w:eastAsia="zh-TW" w:bidi="gu-IN"/>
        </w:rPr>
        <w:t>V</w:t>
      </w:r>
      <w:r w:rsidR="00D8717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ст. до н.е., коли з’являються перші відомості з міфології кельтів, до наших часів. Більшість уваги буде приділено території </w:t>
      </w:r>
      <w:r w:rsidR="008E0E4C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І</w:t>
      </w:r>
      <w:r w:rsidR="00D8717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рландії, де саме и розташовувалися кельт</w:t>
      </w:r>
      <w:r w:rsidR="008E0E4C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и</w:t>
      </w:r>
      <w:r w:rsidR="00D8717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. </w:t>
      </w:r>
    </w:p>
    <w:p w:rsidR="00BC2438" w:rsidRPr="00B62DDD" w:rsidRDefault="00BC2438" w:rsidP="00B62DDD">
      <w:pPr>
        <w:spacing w:after="0" w:line="360" w:lineRule="auto"/>
        <w:ind w:firstLine="709"/>
        <w:jc w:val="both"/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</w:pPr>
      <w:r w:rsidRPr="00B62DDD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При виконанні даного дослідження були використані аналітичні та синтетичні </w:t>
      </w:r>
      <w:r w:rsidRPr="00B62DDD"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  <w:t xml:space="preserve">методи дослідження. </w:t>
      </w:r>
    </w:p>
    <w:p w:rsidR="005D1577" w:rsidRPr="00483167" w:rsidRDefault="005D1577" w:rsidP="00B62DDD">
      <w:pPr>
        <w:spacing w:after="0" w:line="360" w:lineRule="auto"/>
        <w:ind w:firstLine="709"/>
        <w:jc w:val="both"/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</w:pPr>
      <w:r w:rsidRPr="00B62DDD"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  <w:t>Стан наукової розробки теми та її джерельна база</w:t>
      </w:r>
      <w:r w:rsidRPr="00B62DDD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становить комплекс документальних джерел: опублікованих – наукові праці, підручники, довідники, словники з теми дослідження, фахові періодичні видання. </w:t>
      </w:r>
      <w:r w:rsidR="00534178" w:rsidRP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Існує велик</w:t>
      </w:r>
      <w:r w:rsid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ий </w:t>
      </w:r>
      <w:r w:rsidR="00534178" w:rsidRP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вибір</w:t>
      </w:r>
      <w:r w:rsidR="00900F54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</w:t>
      </w:r>
      <w:r w:rsidR="00534178" w:rsidRP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науков</w:t>
      </w:r>
      <w:r w:rsid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ої</w:t>
      </w:r>
      <w:r w:rsidR="00534178" w:rsidRP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літератур</w:t>
      </w:r>
      <w:r w:rsid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и</w:t>
      </w:r>
      <w:r w:rsidR="00534178" w:rsidRP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, присвячен</w:t>
      </w:r>
      <w:r w:rsid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ої</w:t>
      </w:r>
      <w:r w:rsidR="00534178" w:rsidRPr="0053417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дослідженням різних аспектів кельтської культури, міфології та мов</w:t>
      </w:r>
      <w:r w:rsidR="00220DFD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и.</w:t>
      </w:r>
      <w:r w:rsidR="00900F54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</w:t>
      </w:r>
      <w:r w:rsidR="0048316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Розкрити специфіку кельтської міфології </w:t>
      </w:r>
      <w:r w:rsidR="00D47E38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було можливим </w:t>
      </w:r>
      <w:r w:rsidR="0048316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за допомогою дослідження трактатів, наукових праць таких вчених та істориків як </w:t>
      </w:r>
      <w:r w:rsidR="00483167" w:rsidRPr="0048316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Пітер Берресфорд Елліс</w:t>
      </w:r>
      <w:r w:rsidR="00483167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,</w:t>
      </w:r>
      <w:r w:rsidR="00900F54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 </w:t>
      </w:r>
      <w:r w:rsidR="00835D4C" w:rsidRPr="00835D4C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>Уолт</w:t>
      </w:r>
      <w:r w:rsidR="006A5080">
        <w:rPr>
          <w:rFonts w:ascii="Times New Roman" w:eastAsia="PMingLiU" w:hAnsi="Times New Roman" w:cs="Times New Roman"/>
          <w:bCs/>
          <w:sz w:val="28"/>
          <w:szCs w:val="28"/>
          <w:lang w:val="uk-UA" w:eastAsia="zh-TW" w:bidi="gu-IN"/>
        </w:rPr>
        <w:t xml:space="preserve">ер Еванс-Венц, Дж. А. Маккаллох та інших. </w:t>
      </w:r>
    </w:p>
    <w:p w:rsidR="00916322" w:rsidRPr="00B62DDD" w:rsidRDefault="00916322" w:rsidP="00B62DDD">
      <w:pPr>
        <w:spacing w:after="0" w:line="360" w:lineRule="auto"/>
        <w:ind w:firstLine="709"/>
        <w:jc w:val="both"/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</w:pPr>
    </w:p>
    <w:p w:rsidR="00BB4440" w:rsidRPr="00B62DDD" w:rsidRDefault="00BB4440" w:rsidP="00B62DDD">
      <w:pPr>
        <w:spacing w:after="0" w:line="360" w:lineRule="auto"/>
        <w:ind w:firstLine="709"/>
        <w:jc w:val="both"/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</w:pPr>
    </w:p>
    <w:p w:rsidR="00145FF7" w:rsidRPr="00B62DDD" w:rsidRDefault="00145FF7" w:rsidP="00B62DDD">
      <w:pPr>
        <w:spacing w:after="0" w:line="360" w:lineRule="auto"/>
        <w:ind w:firstLine="709"/>
        <w:jc w:val="both"/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</w:pPr>
    </w:p>
    <w:p w:rsidR="00145FF7" w:rsidRPr="00B62DDD" w:rsidRDefault="00145FF7" w:rsidP="00B62DDD">
      <w:pPr>
        <w:spacing w:after="0" w:line="360" w:lineRule="auto"/>
        <w:ind w:firstLine="709"/>
        <w:jc w:val="both"/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</w:pPr>
    </w:p>
    <w:p w:rsidR="00F11A3E" w:rsidRDefault="00F11A3E" w:rsidP="00403717">
      <w:pPr>
        <w:spacing w:line="360" w:lineRule="auto"/>
        <w:jc w:val="both"/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</w:pPr>
    </w:p>
    <w:p w:rsidR="00F11A3E" w:rsidRDefault="00F11A3E" w:rsidP="00F11A3E">
      <w:pPr>
        <w:spacing w:line="360" w:lineRule="auto"/>
        <w:ind w:firstLine="709"/>
        <w:jc w:val="center"/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</w:pPr>
      <w:r>
        <w:rPr>
          <w:rFonts w:ascii="Times New Roman" w:eastAsia="PMingLiU" w:hAnsi="Times New Roman" w:cs="Times New Roman"/>
          <w:b/>
          <w:bCs/>
          <w:sz w:val="28"/>
          <w:szCs w:val="28"/>
          <w:lang w:val="uk-UA" w:eastAsia="zh-TW" w:bidi="gu-IN"/>
        </w:rPr>
        <w:lastRenderedPageBreak/>
        <w:t>ОСНОВНИЙ ЗМІСТ РОБОТИ</w:t>
      </w:r>
    </w:p>
    <w:p w:rsidR="00946AB0" w:rsidRPr="00B62DDD" w:rsidRDefault="000B66B7" w:rsidP="006B02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Слід зазначити, що кельтська міфологія конструює унікальну картину світобуття, яка корінним образом відрізняє її від міфологічної системи інших народів. В ній не зустрічається тієї жорстокості, що притаманна легендам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германців і скандинавів. </w:t>
      </w:r>
    </w:p>
    <w:p w:rsidR="00846E9C" w:rsidRPr="00B62DDD" w:rsidRDefault="00846E9C" w:rsidP="006B02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Кельтська міфологія являє собою сукупність традиційних історій і навчань древніх кельтів, що стосуються їх богів, героїв і походження їх світу. Це своєрідна міфологічна система, в якій зображено уявлення про існування вищих істот, котрі керують небесами, сонцем, місяцем, морями, </w:t>
      </w:r>
      <w:r w:rsidR="003D3D93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землею,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і підземним царством темряви, а також </w:t>
      </w:r>
      <w:r w:rsidR="003D3D93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ріками,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>горами, лісами</w:t>
      </w:r>
      <w:r w:rsidR="003D3D93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й струмками</w:t>
      </w:r>
      <w:r w:rsidR="00BA61A5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8B1A2A" w:rsidRPr="00B62DDD" w:rsidRDefault="008F173C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Державний культ кельтів належав до так званого солярного типу. Всі основні свята цього культу пов’язані з фазами сонячного циклу, </w:t>
      </w:r>
      <w:r w:rsidR="00CC2C28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однак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дні весняного та сонячного рівнодення вважалися важливішими, ніж дні сонцестояння. День весняного рівнодення - Белтейн - знаменував собою початок літа, а день осіннього рівнодення - Сам</w:t>
      </w:r>
      <w:r w:rsidR="003D3D93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а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йн - його завершення.</w:t>
      </w:r>
    </w:p>
    <w:p w:rsidR="00526075" w:rsidRPr="00B62DDD" w:rsidRDefault="00AC576D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Белтейн  це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кельтське свято родючості, що знаменує початок літа. У цей день особливе значення мало розпалювання багать. За словами історика Пітера Берресфорда Елліса, який описує цей стародавній вогняний ритуал Белтайна, в цей день всі вогні в будинках були погашені. У певний час друїди знову запалювали вогні від смолоскипів, запалених від «священних вогнів Бела», променів сонця, і нове полум'я символізувало для всіх новий початок. Бел в кельтській міфології був сонячним божеством. У цей день також велик</w:t>
      </w:r>
      <w:r w:rsidR="00663EE2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у 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рогат</w:t>
      </w:r>
      <w:r w:rsidR="00663EE2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у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худоб</w:t>
      </w:r>
      <w:r w:rsidR="00663EE2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у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проганяли по стародавні</w:t>
      </w:r>
      <w:r w:rsidR="00663EE2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м 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кола</w:t>
      </w:r>
      <w:r w:rsidR="00663EE2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м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через вогонь в знак очищення.</w:t>
      </w:r>
    </w:p>
    <w:p w:rsidR="008B1A2A" w:rsidRPr="00B62DDD" w:rsidRDefault="008B1A2A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Вважалося також, що у свято Самайн бар'єри між двома світами ставали проникними, і «мертві» могли перетнути їх і завдати шкоди світу живих. Традиція, що пережила християнізацію, триває і донині 1 листопада як День Всіх Святих.</w:t>
      </w:r>
    </w:p>
    <w:p w:rsidR="00292604" w:rsidRPr="00B62DDD" w:rsidRDefault="00846E9C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>Як писав історик Пітер Елліс</w:t>
      </w:r>
      <w:r w:rsidR="008B1A2A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: «Между двумя мирами всегда происходил постоянный обмен душами; смерть в этом мире привела душу в Иной мир, а смерть в Ином мире привела душу в этот мир»</w:t>
      </w:r>
      <w:r w:rsidR="00E128F2" w:rsidRPr="00E128F2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[5, с. 193]</w:t>
      </w:r>
      <w:r w:rsidR="004A7069" w:rsidRPr="00E128F2">
        <w:rPr>
          <w:rFonts w:ascii="Times New Roman" w:eastAsia="Times New Roman" w:hAnsi="Times New Roman" w:cs="Times New Roman"/>
          <w:sz w:val="28"/>
          <w:szCs w:val="24"/>
          <w:lang w:val="ru-RU"/>
        </w:rPr>
        <w:t>.</w:t>
      </w:r>
      <w:r w:rsidR="00D866E8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Кельти були одним з перших народів Європи, які повірили в безсмертя душі. Згідно з їх релігійним вченням, смерть не була остаточним кінцем, а всього лише переходом в інший світ - світ мертвих, - де життя тривало більш-менш звичайним чином — з усіма тими ж зручностями й заняттями. Кельтське вчення про вічне життя також розглядалося як пояснення бойової доблесті древніх кельтів, чия безстрашність в бою була відомою всьому стародавньому світу.</w:t>
      </w:r>
    </w:p>
    <w:p w:rsidR="003E5A18" w:rsidRPr="00B62DDD" w:rsidRDefault="003E5A1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Багато традицій Самайна збереглися і донині, що відзначаються у свято Хелловіна. Задовго до того, як хтось почав вирізати гарбуза на Хелловін, стародавні ірландці вирізали обличчя з ріпи, буряка і картоплі на Самайн і встромляли в них вугілля або свічки, щоб зробити ліхтарі. Згідно з ірландським фольклором, це було зроблено в пам'ять про страждання Скупого Джека, бастарда коваля, який обдурив диявола і</w:t>
      </w:r>
      <w:r w:rsidR="009C1C17">
        <w:rPr>
          <w:rFonts w:ascii="Times New Roman" w:eastAsia="Times New Roman" w:hAnsi="Times New Roman" w:cs="Times New Roman"/>
          <w:sz w:val="28"/>
          <w:szCs w:val="24"/>
          <w:lang w:val="ru-RU"/>
        </w:rPr>
        <w:t>, як наслідок,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був приречений вічно поневірятися по болотах, висвітлюючи собі шлях лише різьбленим ліхтарем з ріпи.</w:t>
      </w:r>
    </w:p>
    <w:p w:rsidR="003E5A18" w:rsidRPr="00B62DDD" w:rsidRDefault="003E5A1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На Самайн слід було гасити і знову розпалювати вогні від церемоніальних багать, запалених друїдами. Щоб полегшити перенесення цього вогню, в ліхтарі, зроблені з коренеплодів, поміщали вугілля.</w:t>
      </w:r>
    </w:p>
    <w:p w:rsidR="003E5A18" w:rsidRPr="00B62DDD" w:rsidRDefault="003E5A1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Вирізані обличчя також служили ще одній меті: відлякувати будь-яких мс</w:t>
      </w:r>
      <w:r w:rsidR="00566AC7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тивих духів, демонів, </w:t>
      </w:r>
      <w:r w:rsidR="00E128F2">
        <w:rPr>
          <w:rFonts w:ascii="Times New Roman" w:eastAsia="Times New Roman" w:hAnsi="Times New Roman" w:cs="Times New Roman"/>
          <w:sz w:val="28"/>
          <w:szCs w:val="24"/>
          <w:lang w:val="ru-RU"/>
        </w:rPr>
        <w:t>фей та</w:t>
      </w:r>
      <w:r w:rsidR="00566AC7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інших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, які випадково перейшли з кельтського потойбічного світу під час Самайна.</w:t>
      </w:r>
    </w:p>
    <w:p w:rsidR="003E5A18" w:rsidRPr="00B62DDD" w:rsidRDefault="003E5A1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Одягання в костюми в день Самайна також походить від стародавніх кельтів. Їх метою було замаскуватися або навіть злитися з примарами і гоблінами, які потенційно могли перетнути кордон з іншого світу.</w:t>
      </w:r>
    </w:p>
    <w:p w:rsidR="00F116D9" w:rsidRPr="00B62DDD" w:rsidRDefault="0044690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Уявлення кельтів про устрій світу і поділ світів пов'язано зі священними в кельтській міфології місцями та об'єктами. Особлива увага приділялася деревам, коріння яких йдуть глибоко</w:t>
      </w:r>
      <w:r w:rsidR="00564042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 землю, а крони підіймаються </w:t>
      </w:r>
      <w:r w:rsidR="00B7430B">
        <w:rPr>
          <w:rFonts w:ascii="Times New Roman" w:eastAsia="Times New Roman" w:hAnsi="Times New Roman" w:cs="Times New Roman"/>
          <w:sz w:val="28"/>
          <w:szCs w:val="24"/>
          <w:lang w:val="ru-RU"/>
        </w:rPr>
        <w:t>високо в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небо,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>ототожнюючи зв'язок між світом смертних і загробним світом. Серед кельтів був поширений культ каменів і скель, і відлуння стародавнього культу ми можемо спостерігати й в наші дні. Найдавніші кам’яні сакральні споруди на території Європи - Стоунхендж в Англії та Нью-Грейндж в Ірландії, ймовірно використовувались кельтами як храми Сонця та Місяця.</w:t>
      </w:r>
    </w:p>
    <w:p w:rsidR="00BA27D1" w:rsidRPr="00B62DDD" w:rsidRDefault="00BA27D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Аналізуючи образи, що присутні у кельтській міфології можна визначити таку умовну класифікацію, як образи тварин, рослин та предметів.</w:t>
      </w:r>
    </w:p>
    <w:p w:rsidR="00BA27D1" w:rsidRPr="00B62DDD" w:rsidRDefault="00BA27D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Відмінною рисою кельтських богів і героїв була можливість змінювати форму, перетворюючись у всіляких тварин з метою обдурити противника або уникнути небезпеки. У «Книзі захоплень Ірландії», що оповідає міфічне походження та історію ірландського народу від створення світу до середньовіччя, свідком усіх подій є деякий Туан Мак Кайрелл, який прожив кілька століть </w:t>
      </w:r>
      <w:r w:rsidR="00737DF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у вигляді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різних тварин. В образі оленя йому вдалося пережити чуму, а до</w:t>
      </w:r>
      <w:r w:rsidR="00737DF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живши до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старості, </w:t>
      </w:r>
      <w:r w:rsidR="003B0727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він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перетворився</w:t>
      </w:r>
      <w:r w:rsidR="003B0727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орла, перш ніж перетворитися на лосося</w:t>
      </w:r>
      <w:r w:rsidR="00E128F2" w:rsidRPr="00E128F2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="00E128F2">
        <w:rPr>
          <w:rFonts w:ascii="Times New Roman" w:eastAsia="Times New Roman" w:hAnsi="Times New Roman" w:cs="Times New Roman"/>
          <w:sz w:val="28"/>
          <w:szCs w:val="24"/>
          <w:lang w:val="ru-RU"/>
        </w:rPr>
        <w:t>[7]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.</w:t>
      </w:r>
    </w:p>
    <w:p w:rsidR="004C28D6" w:rsidRPr="00B62DDD" w:rsidRDefault="004C28D6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Зупинимося на значенні образу</w:t>
      </w:r>
      <w:r w:rsidR="00B65252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оленя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, одного з обраних Туаном Мак Кайреллом.  Олень є важливим анімалістичним символом міфології кельтів і особливим символом служили роги оленя. Ми можемо виділити два значення оленячих рогів в кельтській міфології - символ оновлення і відродження через схожість образу оленя зі Світовим Деревом через зміну рогів подібно до листя. Крім того, олень міг служити й сонячним символом через схожість рогів з сонячними променями. Кельти вважали, що тварина здатна подарувати людині благословення богів і обдарувати </w:t>
      </w:r>
      <w:r w:rsidR="00204BDE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>її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щастям.</w:t>
      </w:r>
    </w:p>
    <w:p w:rsidR="00FF73A7" w:rsidRPr="00B62DDD" w:rsidRDefault="00D3766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Ще одним важливим анімалістичним образом у кельтській міфології є ведмідь, який також вважається королівським символом. Одного з верховних королів Ірландії звали Арт («ведмідь»), від цього ж кореня утворюється й ім'я знаменитого короля Артура. У артурівському циклі можна знайти відображення символічного протистояння ведмедя і вепра, який є жрецьким символом друїдів.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 xml:space="preserve">Але в міфології кельтів не завжди ведмідь і </w:t>
      </w:r>
      <w:r w:rsidR="004E0AB2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вепр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протистояли один одного. Вони також можуть зображувати світську і духовну владу в гармонійних відносинах.</w:t>
      </w:r>
    </w:p>
    <w:p w:rsidR="00F11A4E" w:rsidRPr="00B62DDD" w:rsidRDefault="00F11A4E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Необхідно розглянути вплив і прояв ключових анімалістични</w:t>
      </w:r>
      <w:r w:rsidR="00192B42">
        <w:rPr>
          <w:rFonts w:ascii="Times New Roman" w:eastAsia="Times New Roman" w:hAnsi="Times New Roman" w:cs="Times New Roman"/>
          <w:sz w:val="28"/>
          <w:szCs w:val="24"/>
          <w:lang w:val="ru-RU"/>
        </w:rPr>
        <w:t>х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образів міфології кельтів у світовій літературі та кінематографі. Але варто проаналізувати ще один важливий образ, який часто проявляється в культурі.</w:t>
      </w:r>
    </w:p>
    <w:p w:rsidR="00F11A4E" w:rsidRPr="00B62DDD" w:rsidRDefault="00F11A4E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Ворон в кельтських міфах пов'язаний зі смертю, війною, потойбічним світом, а також з чаклунством і пророцтвами. Це також символ Брана Благословенного, героя кельтських міфів, який після смерті став захисником і хранителем Британських островів. Примітно, що ім'я Бран в перекладі з ірландської мови означає «ворон».</w:t>
      </w:r>
    </w:p>
    <w:p w:rsidR="00F11A4E" w:rsidRPr="00B62DDD" w:rsidRDefault="00F11A4E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Образ ворона використовується в серії фентезі-романів «Пісня льоду й полум'я» американського письменника Джорджа Р.Р. Мартіна, а також в серіалі, знятому на основі романів. Одним з центральних персонажів є Бран Старк, який отримує дар провидіння і в результаті перетворюється на містичного Триокого ворона.</w:t>
      </w:r>
    </w:p>
    <w:p w:rsidR="00BD69AA" w:rsidRPr="00B62DDD" w:rsidRDefault="00BD69AA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Кельтська міфологія наповнена розповідями про теріантропію, про здатність людей перетворюватися на тварин.</w:t>
      </w:r>
    </w:p>
    <w:p w:rsidR="00BD69AA" w:rsidRPr="00A7063E" w:rsidRDefault="00BD69AA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Особливе місце серед кельтів займає культ вовка. Вовки вважалися величними тваринами, які протягом тисячоліть вільно бродили по безкрайні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м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древні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м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ліса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м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Британії, Ірландії та Європи. Кельтські племена, що жили пліч-о-пліч з вовками, і боялися їх, і захоплювалися ними.</w:t>
      </w:r>
    </w:p>
    <w:p w:rsidR="00BD69AA" w:rsidRPr="00B62DDD" w:rsidRDefault="00BD69AA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З вовками асоціювалися численні боги і богині. Їх здатність перетворюватися на вовків підкреслювала надприродні сили божеств.</w:t>
      </w:r>
    </w:p>
    <w:p w:rsidR="00BD69AA" w:rsidRPr="00B62DDD" w:rsidRDefault="00BD69AA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Кельти були настільки вражені мисливськими навичками вовків, що до них ставилися як до священних тварин, які традиційно асоціювалися з перевертнями.</w:t>
      </w:r>
    </w:p>
    <w:p w:rsidR="00861D52" w:rsidRDefault="00F116F1" w:rsidP="009E79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Приклад прориву кельтської міфології в масову культуру можна знайти в анімаційних фільмах «Ірландської фольклорної трилогії» режисера Томма Мура. 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Анімаційний фільм "Вовкоходи" заснований на ірландській народній казці про </w:t>
      </w:r>
      <w:r w:rsidR="00526075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>вовків Оссорі, в ньому розповідається про зустріч молодої дівчини з таємничим перевертнем.</w:t>
      </w:r>
      <w:r w:rsidR="00D6671F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="009E7913" w:rsidRPr="009E7913">
        <w:rPr>
          <w:rFonts w:ascii="Times New Roman" w:eastAsia="Times New Roman" w:hAnsi="Times New Roman" w:cs="Times New Roman"/>
          <w:sz w:val="28"/>
          <w:szCs w:val="24"/>
          <w:lang w:val="ru-RU"/>
        </w:rPr>
        <w:t>Головна героїня анімаційного фільму виявляє, що не всі члени згр</w:t>
      </w:r>
      <w:r w:rsidR="00D6671F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аї, що живе в лісі біля міста, </w:t>
      </w:r>
      <w:r w:rsidR="009E7913" w:rsidRPr="009E791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звичайні вовки. Нам показують історію дружби дівчинки, чий батько мисливець на вовків, з таємничою гостею з лісу. Її дух приймає форму вовка, поки її людське тіло спить. Дружба людини та духу піддається серйозним випробуванням, оскільки головна героїня розривається між двома світами: «цивілізованою» Ірландією, і дикою Ірландією вовкоходів. </w:t>
      </w:r>
      <w:r w:rsidR="00861D52" w:rsidRPr="00861D52">
        <w:rPr>
          <w:rFonts w:ascii="Times New Roman" w:eastAsia="Times New Roman" w:hAnsi="Times New Roman" w:cs="Times New Roman"/>
          <w:sz w:val="28"/>
          <w:szCs w:val="24"/>
          <w:lang w:val="ru-RU"/>
        </w:rPr>
        <w:t>«Главная тема рассказа — попытка найти необходимый нам баланс между природой и дикостью, порядком и стабильностью, правилами и структурой».</w:t>
      </w:r>
    </w:p>
    <w:p w:rsidR="00F116F1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В анімаційному фільмі «Пісня моря» Мур надихається легендою про шелкі. Шелкі –міфічний народ людей-тюленів в ірландській і шотландській міфології. Ці істоти здатні виходити на сушу і скидати шкуру тюленя, перетворюючись в людей, але через деякий час їм все одно необхідно повертатися в море. Можливо, при створенні мультфільму «Пісня моря» Томм Мур надихався казкою про дівчину-шелкі, на якій одружився рибалка. Шлюб людини і шелкі неможливий через їх приналежность до різних світів.</w:t>
      </w:r>
    </w:p>
    <w:p w:rsidR="00F116F1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При уважному перегляді анімаційного фільму можна помітити ще один яскраво виражений образ з міфології кельтів, богиню Маху. Маха – жіноче ім'я, що фігурує в декількох ірландських текстах, що дійшли до нас. Її збірний образ зазвичай пов'язаний з війною і помстою. У літературі і кінематографі образ Махи часто використовується як сутність, що здатна віднімати у людей і духів всі почуття.</w:t>
      </w:r>
    </w:p>
    <w:p w:rsidR="00F116F1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У роботі Мура персонаж Махи</w:t>
      </w:r>
      <w:r w:rsidR="00F72E19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доповнюється суттєвою деталлю, у своєму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зов</w:t>
      </w:r>
      <w:r w:rsidR="00F72E19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нішному  вигляді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Маха схожа на сову. А в ірландській традиційній свідом</w:t>
      </w:r>
      <w:r w:rsidR="009D49FF">
        <w:rPr>
          <w:rFonts w:ascii="Times New Roman" w:eastAsia="Times New Roman" w:hAnsi="Times New Roman" w:cs="Times New Roman"/>
          <w:sz w:val="28"/>
          <w:szCs w:val="24"/>
          <w:lang w:val="ru-RU"/>
        </w:rPr>
        <w:t>ості сова асоціюється з магією та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чаклунством.</w:t>
      </w:r>
    </w:p>
    <w:p w:rsidR="00F116F1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Спосіб викрадати душі людей чимось схожий на звички дементорів з творів відомої англійської письменниці Дж. К. Роулінг та на звички назгулів з творчості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 xml:space="preserve">Дж. Р. Р. Толкіна. </w:t>
      </w:r>
      <w:r w:rsidR="00D77D04">
        <w:rPr>
          <w:rFonts w:ascii="Times New Roman" w:eastAsia="Times New Roman" w:hAnsi="Times New Roman" w:cs="Times New Roman"/>
          <w:sz w:val="28"/>
          <w:szCs w:val="24"/>
          <w:lang w:val="ru-RU"/>
        </w:rPr>
        <w:t>Ці п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исьменники неодноразово зверталися до </w:t>
      </w:r>
      <w:r w:rsidR="00D77D04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персонажів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міфологі</w:t>
      </w:r>
      <w:r w:rsidR="0029260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ї кельтів у своїх творах</w:t>
      </w:r>
      <w:r w:rsidR="00E128F2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[2; 3]</w:t>
      </w:r>
      <w:r w:rsidR="0029260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.</w:t>
      </w:r>
    </w:p>
    <w:p w:rsidR="00882E7D" w:rsidRPr="00B62DDD" w:rsidRDefault="00FF73A7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Розглянувши деякі з ключових образів тварин, перейдемо до шанування рослин у культурі кельтів. </w:t>
      </w:r>
      <w:r w:rsidR="00882E7D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Якщо брати до ува</w:t>
      </w:r>
      <w:r w:rsidR="00244D8C">
        <w:rPr>
          <w:rFonts w:ascii="Times New Roman" w:eastAsia="Times New Roman" w:hAnsi="Times New Roman" w:cs="Times New Roman"/>
          <w:sz w:val="28"/>
          <w:szCs w:val="24"/>
          <w:lang w:val="ru-RU"/>
        </w:rPr>
        <w:t>ги історичні твори, то стає зрозумілим</w:t>
      </w:r>
      <w:r w:rsidR="00882E7D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, що ке</w:t>
      </w:r>
      <w:r w:rsidR="00244D8C">
        <w:rPr>
          <w:rFonts w:ascii="Times New Roman" w:eastAsia="Times New Roman" w:hAnsi="Times New Roman" w:cs="Times New Roman"/>
          <w:sz w:val="28"/>
          <w:szCs w:val="24"/>
          <w:lang w:val="ru-RU"/>
        </w:rPr>
        <w:t>льти</w:t>
      </w:r>
      <w:r w:rsidR="00882E7D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і</w:t>
      </w:r>
      <w:r w:rsidR="00244D8C">
        <w:rPr>
          <w:rFonts w:ascii="Times New Roman" w:eastAsia="Times New Roman" w:hAnsi="Times New Roman" w:cs="Times New Roman"/>
          <w:sz w:val="28"/>
          <w:szCs w:val="24"/>
          <w:lang w:val="ru-RU"/>
        </w:rPr>
        <w:t>,</w:t>
      </w:r>
      <w:r w:rsidR="00882E7D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особливо</w:t>
      </w:r>
      <w:r w:rsidR="00244D8C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, друїди </w:t>
      </w:r>
      <w:r w:rsidR="00882E7D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ставилися до дерев з великою духовною повагою. Насправді</w:t>
      </w:r>
      <w:r w:rsidR="0092743B">
        <w:rPr>
          <w:rFonts w:ascii="Times New Roman" w:eastAsia="Times New Roman" w:hAnsi="Times New Roman" w:cs="Times New Roman"/>
          <w:sz w:val="28"/>
          <w:szCs w:val="24"/>
          <w:lang w:val="ru-RU"/>
        </w:rPr>
        <w:t>,</w:t>
      </w:r>
      <w:r w:rsidR="00882E7D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саме слово «друїд», ймовірно, походить від давньокельтських </w:t>
      </w:r>
      <w:r w:rsidR="0092743B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="00882E7D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кореневих слів «деру», що означає «дуб», і «вейд», що означає «бачити» або «знати». Отже, слово «друїд» можна інтерпретувати як «знаючий дуб».</w:t>
      </w:r>
    </w:p>
    <w:p w:rsidR="00FF73A7" w:rsidRPr="00B62DDD" w:rsidRDefault="00882E7D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На дубах часто можна було знайти так</w:t>
      </w:r>
      <w:r w:rsidR="00AF5E6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у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рослин</w:t>
      </w:r>
      <w:r w:rsidR="00AF5E6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у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-паразит як омела. Для стародавніх кельтів омела була священною рослиною. Коли наступала зима і гілки великих дубів та інших листяних дерев залишалися голими, омела залишалася зеленою і живою. Антрополог Во</w:t>
      </w:r>
      <w:r w:rsidR="00AF5E6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лтер Еванс-Венц у своїй роботі «Віра у фей в кельтських країнах»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писав, що кельти розглядали омелу на священному дубі як вмістилище життя дерева, тому що під час зимового сну безлистого дуба омела все ще зберігає своє листя і плоди та продовжує пульсувати життєвою силою</w:t>
      </w:r>
      <w:r w:rsidR="00E128F2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[9]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. Таким чином, омела вважалася осередком божественного духу в дубі.</w:t>
      </w:r>
    </w:p>
    <w:p w:rsidR="00991B00" w:rsidRPr="00B62DDD" w:rsidRDefault="00991B00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Кельти вважали, що омела здатна вилікувати всілякі рани та служить протиотрутою</w:t>
      </w:r>
      <w:r w:rsidR="008D05CF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від всіляких отрут. Більш того, вважалося, що зілля, приготоване з омели, робить безплідних тварин «плідними». А клей, отриманий з омели, розглядався як панацея проти жіночого безпліддя, руйнівних хвороб, наслідків чаклунства.</w:t>
      </w:r>
    </w:p>
    <w:p w:rsidR="00991B00" w:rsidRPr="00B62DDD" w:rsidRDefault="00991B00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Поєднуючи асоціації омели з родючістю, а також віру стародавніх народів в те, що рослина може «відкрити скарби», можна зробити висновок, що рослина здатна передбачати романтичне майбутнє. Саме до такого висновку і прийшли в масовій культурі, а значення омели пройшло шлях від цілющої рослини до рослини, здатної передбачати, хто в кого закохається.</w:t>
      </w:r>
    </w:p>
    <w:p w:rsidR="00991B00" w:rsidRPr="00B62DDD" w:rsidRDefault="00991B00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>Розглянувши значення омели, ми можемо з</w:t>
      </w:r>
      <w:r w:rsidR="009974DA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вернутися до інших значущих рослин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 міфології кельтів - до трилисника і чотирилистої конюшини. Багато хто чув таке повір'я, що якщо знайти чотирилисту конюшину, то</w:t>
      </w:r>
      <w:r w:rsidR="00067A91">
        <w:rPr>
          <w:rFonts w:ascii="Times New Roman" w:eastAsia="Times New Roman" w:hAnsi="Times New Roman" w:cs="Times New Roman"/>
          <w:sz w:val="28"/>
          <w:szCs w:val="24"/>
          <w:lang w:val="ru-RU"/>
        </w:rPr>
        <w:t>го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буде супроводжувати удача. Але й у трилисника є своє особливе значення.</w:t>
      </w:r>
    </w:p>
    <w:p w:rsidR="00991B00" w:rsidRPr="00B62DDD" w:rsidRDefault="00991B00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Кельти вірили, що все важливе приходить трійками; три володіння планети (земля, небо і море), </w:t>
      </w:r>
      <w:r w:rsidR="00314789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три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фази місяця (півмісяць, повний місяць, повне затемнення), три віки людини (народження, життя і смерть). У кельтському фольклорі трилисник також був оберего</w:t>
      </w:r>
      <w:r w:rsidR="00314789">
        <w:rPr>
          <w:rFonts w:ascii="Times New Roman" w:eastAsia="Times New Roman" w:hAnsi="Times New Roman" w:cs="Times New Roman"/>
          <w:sz w:val="28"/>
          <w:szCs w:val="24"/>
          <w:lang w:val="ru-RU"/>
        </w:rPr>
        <w:t>м від зла і приносив удачу тому, хто його мав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.</w:t>
      </w:r>
    </w:p>
    <w:p w:rsidR="00991B00" w:rsidRPr="00B62DDD" w:rsidRDefault="00991B00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У наші дні люди носять ірландський трилисник на лацкані в День Святого Патріка, національного ірландського свята. Трилисник можна побачити на багатьох будівлях, підприємствах і навіть на емблемах спортивних команд, він є логотипом ірландської ради з туризму Failte Ireland.</w:t>
      </w:r>
    </w:p>
    <w:p w:rsidR="00BA61A5" w:rsidRPr="00B62DDD" w:rsidRDefault="0044690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Прихід</w:t>
      </w:r>
      <w:r w:rsidR="00D927EA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англійців з їх прагненням викорінити ірландську культуру, мову і міфи, ознаменував знищення багатьох книг і рукописів, написан</w:t>
      </w:r>
      <w:r w:rsidR="00D927EA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>их</w:t>
      </w:r>
      <w:r w:rsidR="00D927EA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ірландськими ченцями. Внаслідок цього міфологія кельтів перет</w:t>
      </w:r>
      <w:r w:rsidR="00DC3D28">
        <w:rPr>
          <w:rFonts w:ascii="Times New Roman" w:eastAsia="Times New Roman" w:hAnsi="Times New Roman" w:cs="Times New Roman"/>
          <w:sz w:val="28"/>
          <w:szCs w:val="24"/>
          <w:lang w:val="ru-RU"/>
        </w:rPr>
        <w:t>ворилася на фольклор, в казки, у</w:t>
      </w:r>
      <w:r w:rsidR="00D927EA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яких був втрачений символізм і статус кельтських богів. Величні, прославлені боги перетворилися на фей і маленьких людей. Так, колись один з важливих богів кельтського пантеону Луг, на честь якого святкували день літнього сонцестояння, перетворився на маленького сутулого Луга, мініатюрного казкового </w:t>
      </w:r>
      <w:r w:rsidR="00645CB0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ельфа</w:t>
      </w:r>
      <w:r w:rsidR="00D927EA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, у фольклорі відомого як Лепрекон.</w:t>
      </w:r>
    </w:p>
    <w:p w:rsidR="00BA61A5" w:rsidRPr="00B62DDD" w:rsidRDefault="0044690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Кургани та пагорби, що усіюють ірландську землю, були переосмислені як обителі фей, тоді як всі стародавні боги, в тому числі</w:t>
      </w:r>
      <w:r w:rsidR="00A20D1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й Луг, були вигнані у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підземне царство.</w:t>
      </w:r>
    </w:p>
    <w:p w:rsidR="00DA54E3" w:rsidRPr="00B62DDD" w:rsidRDefault="008833E2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У кельтській </w:t>
      </w:r>
      <w:r w:rsidR="00B403E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т</w:t>
      </w:r>
      <w:r w:rsidR="00B403E4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>радиції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виділяють ос</w:t>
      </w:r>
      <w:r w:rsidR="00182FDC">
        <w:rPr>
          <w:rFonts w:ascii="Times New Roman" w:eastAsia="Times New Roman" w:hAnsi="Times New Roman" w:cs="Times New Roman"/>
          <w:sz w:val="28"/>
          <w:szCs w:val="24"/>
          <w:lang w:val="ru-RU"/>
        </w:rPr>
        <w:t>обливий різновид фей, що предрікають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смерть – банші. Існувало повір'я, в якому мандрівники, проходячи пагорби в горах Абердиншира, повинні були умилостивити банші, поклавши біля колодязя на кожному пагорбі по коржику з ячмінного борошна. Але, якщо</w:t>
      </w:r>
      <w:r w:rsidR="003F1E5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подорожуючий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>нехтував підношенням, то його чекала смерть. В інших легендах вказувалося, що банші може з'являтися в різних обличчях, як, наприклад стара жінка з вуаллю, що закриває обличчя, одягнена у все чорне або ж бліда дівчина в білій сукні з довгим рудим волоссям, а крик банші вважається передвістям смерті. Образ банш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>і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міг сприйматися</w:t>
      </w:r>
      <w:r w:rsidR="0055520E">
        <w:rPr>
          <w:rFonts w:ascii="Times New Roman" w:eastAsia="Times New Roman" w:hAnsi="Times New Roman" w:cs="Times New Roman"/>
          <w:sz w:val="28"/>
          <w:szCs w:val="24"/>
          <w:lang w:val="ru-RU"/>
        </w:rPr>
        <w:t>,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як дух померлого предка, який продовжував доглядати за сім'єю після смерті або як божество – покровитель пагорбів.</w:t>
      </w:r>
    </w:p>
    <w:p w:rsidR="007B5A82" w:rsidRPr="00AA2BC5" w:rsidRDefault="007B5A82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У кельтських легендах чорне забарвлення ворона або собаки могла прийняти фея банші. Політ воронів вважався мостом, що з'єднує небо, землю та інший світ, внаслідок чого воронам приписували володіння таємними знаннями. У творі Дж. Толкієна «The Lord of the Rings» ми також можемо відзначити існування чорних воронів, названих ним «кребейн», що були слугами </w:t>
      </w:r>
      <w:r w:rsidR="00AA2BC5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і шпигунами різних злих сил </w:t>
      </w:r>
      <w:r w:rsidR="00AA2BC5" w:rsidRPr="00AA2BC5">
        <w:rPr>
          <w:rFonts w:ascii="Times New Roman" w:eastAsia="Times New Roman" w:hAnsi="Times New Roman" w:cs="Times New Roman"/>
          <w:sz w:val="28"/>
          <w:szCs w:val="24"/>
          <w:lang w:val="ru-RU"/>
        </w:rPr>
        <w:t>[</w:t>
      </w:r>
      <w:r w:rsidR="00AA2BC5">
        <w:rPr>
          <w:rFonts w:ascii="Times New Roman" w:eastAsia="Times New Roman" w:hAnsi="Times New Roman" w:cs="Times New Roman"/>
          <w:sz w:val="28"/>
          <w:szCs w:val="24"/>
          <w:lang w:val="ru-RU"/>
        </w:rPr>
        <w:t>3</w:t>
      </w:r>
      <w:r w:rsidR="00AA2BC5" w:rsidRPr="00AA2BC5">
        <w:rPr>
          <w:rFonts w:ascii="Times New Roman" w:eastAsia="Times New Roman" w:hAnsi="Times New Roman" w:cs="Times New Roman"/>
          <w:sz w:val="28"/>
          <w:szCs w:val="24"/>
          <w:lang w:val="ru-RU"/>
        </w:rPr>
        <w:t>].</w:t>
      </w:r>
    </w:p>
    <w:p w:rsidR="007B5A82" w:rsidRPr="00B62DDD" w:rsidRDefault="007B5A82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На пр</w:t>
      </w:r>
      <w:r w:rsidR="001A451D">
        <w:rPr>
          <w:rFonts w:ascii="Times New Roman" w:eastAsia="Times New Roman" w:hAnsi="Times New Roman" w:cs="Times New Roman"/>
          <w:sz w:val="28"/>
          <w:szCs w:val="24"/>
          <w:lang w:val="ru-RU"/>
        </w:rPr>
        <w:t>отивагу чорному кольору виступав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білий, що ознаменував Божественне світло в кельтській міфології. Біла мантія була символом друїдів – кельтських поетів і жерців, хранителів героїчн</w:t>
      </w:r>
      <w:r w:rsidR="001A451D">
        <w:rPr>
          <w:rFonts w:ascii="Times New Roman" w:eastAsia="Times New Roman" w:hAnsi="Times New Roman" w:cs="Times New Roman"/>
          <w:sz w:val="28"/>
          <w:szCs w:val="24"/>
          <w:lang w:val="ru-RU"/>
        </w:rPr>
        <w:t>их переказів та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міфів. Так</w:t>
      </w:r>
      <w:r w:rsidR="001A451D">
        <w:rPr>
          <w:rFonts w:ascii="Times New Roman" w:eastAsia="Times New Roman" w:hAnsi="Times New Roman" w:cs="Times New Roman"/>
          <w:sz w:val="28"/>
          <w:szCs w:val="24"/>
          <w:lang w:val="ru-RU"/>
        </w:rPr>
        <w:t>а мантія служила символом правди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. Знову звертаючись до твору Толкієна, можна помітити використання кольору в створенні «білої ради» або ж «ради світлих сил».</w:t>
      </w:r>
    </w:p>
    <w:p w:rsidR="00C109E1" w:rsidRPr="00B62DDD" w:rsidRDefault="004A7069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З</w:t>
      </w:r>
      <w:r w:rsidR="00C109E1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вернемося до і</w:t>
      </w:r>
      <w:r w:rsidR="00D17AFF">
        <w:rPr>
          <w:rFonts w:ascii="Times New Roman" w:eastAsia="Times New Roman" w:hAnsi="Times New Roman" w:cs="Times New Roman"/>
          <w:sz w:val="28"/>
          <w:szCs w:val="24"/>
          <w:lang w:val="ru-RU"/>
        </w:rPr>
        <w:t>рландців, які протягом століть, або навіть тисячоліть, дорослішали</w:t>
      </w:r>
      <w:r w:rsidR="00C109E1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, слухаючи народні казки про кельтський потойбічний світ, </w:t>
      </w:r>
      <w:r w:rsidR="00A66BE6">
        <w:rPr>
          <w:rFonts w:ascii="Times New Roman" w:eastAsia="Times New Roman" w:hAnsi="Times New Roman" w:cs="Times New Roman"/>
          <w:sz w:val="28"/>
          <w:szCs w:val="24"/>
          <w:lang w:val="ru-RU"/>
        </w:rPr>
        <w:t>легенди про ірландських героїв та</w:t>
      </w:r>
      <w:r w:rsidR="00C109E1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міфи про ірландських богів і богинь. Для них історії кельтської міфології не є чимось новим.</w:t>
      </w:r>
      <w:r w:rsidR="004D20BB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  </w:t>
      </w:r>
    </w:p>
    <w:p w:rsidR="00C109E1" w:rsidRPr="00B62DDD" w:rsidRDefault="00C109E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Ці історії передавалися від стародавніх кельтських предків, вони є</w:t>
      </w:r>
      <w:r w:rsidR="004D20BB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 </w:t>
      </w:r>
      <w:r w:rsidR="004D20BB">
        <w:rPr>
          <w:rFonts w:ascii="Times New Roman" w:hAnsi="Times New Roman" w:cs="Times New Roman"/>
          <w:sz w:val="28"/>
          <w:szCs w:val="28"/>
          <w:lang w:val="uk-UA"/>
        </w:rPr>
        <w:t>невід’ємною</w:t>
      </w:r>
      <w:r w:rsidR="004D20BB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частиною ірландської культури та ірландської ідентичності. Вони надихнули ірландське мистецтво, ірландську музику, літературу та поезію - можливо, в першу чергу «Мандри Ойсіна» (1889 р.), епічний вірш з трьох частин ірландського поета Вільяма Батлера Йейтса, в якому зображена розмова між Святим Патріком і ірландським героєм Ойсіном. </w:t>
      </w:r>
    </w:p>
    <w:p w:rsidR="00281058" w:rsidRPr="00B62DDD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«Так пусть рассказ о том живет меж вами,</w:t>
      </w:r>
    </w:p>
    <w:p w:rsidR="00281058" w:rsidRPr="00B62DDD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>Доколе в небе странствует луна.</w:t>
      </w:r>
    </w:p>
    <w:p w:rsidR="00281058" w:rsidRPr="00B62DDD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Килте и Конан, Финн и Сгеолан —</w:t>
      </w:r>
    </w:p>
    <w:p w:rsidR="00281058" w:rsidRPr="00B62DDD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Мы мчались за оленем, вслед за псами,</w:t>
      </w:r>
    </w:p>
    <w:p w:rsidR="00281058" w:rsidRPr="00B62DDD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И были с нами и Ломар, и Бран.</w:t>
      </w:r>
    </w:p>
    <w:p w:rsidR="00281058" w:rsidRPr="00B62DDD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Дорога меж могильными холмами</w:t>
      </w:r>
    </w:p>
    <w:p w:rsidR="00281058" w:rsidRPr="00B62DDD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Племен Фир Болг вела к кургану Мейв,</w:t>
      </w:r>
    </w:p>
    <w:p w:rsidR="00DD5A33" w:rsidRPr="00716A6E" w:rsidRDefault="00281058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Чья страсть застыла камнем средь камней»</w:t>
      </w:r>
      <w:r w:rsidR="00716A6E" w:rsidRPr="00716A6E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[</w:t>
      </w:r>
      <w:r w:rsidR="00716A6E">
        <w:rPr>
          <w:rFonts w:ascii="Times New Roman" w:eastAsia="Times New Roman" w:hAnsi="Times New Roman" w:cs="Times New Roman"/>
          <w:sz w:val="28"/>
          <w:szCs w:val="24"/>
          <w:lang w:val="ru-RU"/>
        </w:rPr>
        <w:t>10</w:t>
      </w:r>
      <w:r w:rsidR="00716A6E" w:rsidRPr="00716A6E">
        <w:rPr>
          <w:rFonts w:ascii="Times New Roman" w:eastAsia="Times New Roman" w:hAnsi="Times New Roman" w:cs="Times New Roman"/>
          <w:sz w:val="28"/>
          <w:szCs w:val="24"/>
          <w:lang w:val="ru-RU"/>
        </w:rPr>
        <w:t>]</w:t>
      </w:r>
    </w:p>
    <w:p w:rsidR="00A77CF0" w:rsidRPr="00B62DDD" w:rsidRDefault="00C109E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При написанні даного уривка поет звернувся до ірландських цик</w:t>
      </w:r>
      <w:r w:rsidR="00755F8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лів, зокрема до циклу про Фінна,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героя і п</w:t>
      </w:r>
      <w:r w:rsidR="00755F8D">
        <w:rPr>
          <w:rFonts w:ascii="Times New Roman" w:eastAsia="Times New Roman" w:hAnsi="Times New Roman" w:cs="Times New Roman"/>
          <w:sz w:val="28"/>
          <w:szCs w:val="24"/>
          <w:lang w:val="ru-RU"/>
        </w:rPr>
        <w:t>ровидця. Ломар, Сгеолан і Бран це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гончі пси Фінна, проте о</w:t>
      </w:r>
      <w:r w:rsidR="006B07D2">
        <w:rPr>
          <w:rFonts w:ascii="Times New Roman" w:eastAsia="Times New Roman" w:hAnsi="Times New Roman" w:cs="Times New Roman"/>
          <w:sz w:val="28"/>
          <w:szCs w:val="24"/>
          <w:lang w:val="ru-RU"/>
        </w:rPr>
        <w:t>станні двоє були особливо дорогими для героя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, бувши його двоюрідними братами.</w:t>
      </w:r>
    </w:p>
    <w:p w:rsidR="00F116F1" w:rsidRPr="00B62DDD" w:rsidRDefault="00F116F1" w:rsidP="00B430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Серія романів про Гаррі Поттера багато в чому спирається на міфологію кельтів і при уважному прочитанні можна помітити численні відсилання. Так, протягом всієї історії ми можемо помічати згадки різних істот з кельтської міфології. У «</w:t>
      </w:r>
      <w:r w:rsidR="003345A0">
        <w:rPr>
          <w:rFonts w:ascii="Times New Roman" w:hAnsi="Times New Roman" w:cs="Times New Roman"/>
          <w:sz w:val="28"/>
          <w:szCs w:val="28"/>
          <w:lang w:val="uk-UA"/>
        </w:rPr>
        <w:t>в’язні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Азкабану» професор показував учням, як впоратися з грінділоу, яких він спеціально замовив для занять. </w:t>
      </w:r>
    </w:p>
    <w:p w:rsidR="00F116F1" w:rsidRPr="00B62DDD" w:rsidRDefault="00F116F1" w:rsidP="00B430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«Гарри вошел в кабинет Люпина. В углу с</w:t>
      </w:r>
      <w:r w:rsidR="007E39AB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тоял огромный аквариум.  Болотно -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зеленого цвета чудище с острыми рожками, прильнув к стеклу, корчило рожи, сгибало и разгибало длинные костлявые пальцы. </w:t>
      </w:r>
    </w:p>
    <w:p w:rsidR="00F116F1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— Водяной черт, — пояснил Люпин, внимательно его разглядывая. — С ним справиться не так трудно, особенно после ползучих водяных. Надо только сломать ему пальцы. Они у него длинные и сильные, но хрупкие»</w:t>
      </w:r>
      <w:r w:rsidR="00AA2BC5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="00AA2BC5" w:rsidRPr="00716A6E">
        <w:rPr>
          <w:rFonts w:ascii="Times New Roman" w:eastAsia="Times New Roman" w:hAnsi="Times New Roman" w:cs="Times New Roman"/>
          <w:sz w:val="28"/>
          <w:szCs w:val="24"/>
          <w:lang w:val="ru-RU"/>
        </w:rPr>
        <w:t>[</w:t>
      </w:r>
      <w:r w:rsidR="00AA2BC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2, </w:t>
      </w:r>
      <w:r w:rsidR="00AA2BC5">
        <w:rPr>
          <w:rFonts w:ascii="Times New Roman" w:eastAsia="Times New Roman" w:hAnsi="Times New Roman" w:cs="Times New Roman"/>
          <w:sz w:val="28"/>
          <w:szCs w:val="24"/>
          <w:lang w:val="ru-RU"/>
        </w:rPr>
        <w:t>с. 178</w:t>
      </w:r>
      <w:r w:rsidR="00AA2BC5" w:rsidRPr="00716A6E">
        <w:rPr>
          <w:rFonts w:ascii="Times New Roman" w:eastAsia="Times New Roman" w:hAnsi="Times New Roman" w:cs="Times New Roman"/>
          <w:sz w:val="28"/>
          <w:szCs w:val="24"/>
          <w:lang w:val="ru-RU"/>
        </w:rPr>
        <w:t>]</w:t>
      </w:r>
      <w:r w:rsidR="00384E33">
        <w:rPr>
          <w:rFonts w:ascii="Times New Roman" w:eastAsia="Times New Roman" w:hAnsi="Times New Roman" w:cs="Times New Roman"/>
          <w:sz w:val="28"/>
          <w:szCs w:val="24"/>
          <w:lang w:val="ru-RU"/>
        </w:rPr>
        <w:t>.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Це небезпечні створіння, що живуть в ставках і озерах, де можна схопити дитину, що безтурботно грає надто близько до води, — і потягнути її на дно.</w:t>
      </w:r>
    </w:p>
    <w:p w:rsidR="00F116F1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Крім цього, Джоан Роулінг використовувала у сво</w:t>
      </w:r>
      <w:r w:rsidR="00384E33">
        <w:rPr>
          <w:rFonts w:ascii="Times New Roman" w:eastAsia="Times New Roman" w:hAnsi="Times New Roman" w:cs="Times New Roman"/>
          <w:sz w:val="28"/>
          <w:szCs w:val="24"/>
          <w:lang w:val="ru-RU"/>
        </w:rPr>
        <w:t>їх романах образ келпі,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водяного демона, </w:t>
      </w:r>
      <w:r w:rsidR="00403717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здатного </w:t>
      </w:r>
      <w:r w:rsidR="00403717">
        <w:rPr>
          <w:rFonts w:ascii="Times New Roman" w:eastAsia="Times New Roman" w:hAnsi="Times New Roman" w:cs="Times New Roman"/>
          <w:sz w:val="28"/>
          <w:szCs w:val="24"/>
          <w:lang w:val="ru-RU"/>
        </w:rPr>
        <w:t>з’являтися</w:t>
      </w:r>
      <w:r w:rsidR="00384E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у вигляді коня з пінним гребенем замість гриви, який заманює необережних подорожніх до себе на спину і тягне на дно.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lastRenderedPageBreak/>
        <w:t xml:space="preserve">Келпі </w:t>
      </w:r>
      <w:r w:rsidR="00403717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також з’являється</w:t>
      </w:r>
      <w:r w:rsidR="00403717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приквелі серії фільмів про Гаррі Поттера, у фільмі «Фантастичні звірі і де їх шукати».</w:t>
      </w:r>
    </w:p>
    <w:p w:rsidR="00F116F1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У четвертій частині романів про хлопчика</w:t>
      </w:r>
      <w:r w:rsidR="00B75446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-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чарівника з'являється персонаж ірландського фольклору, що виконує бажання – лепрекон. У масовій культурі лепреконів зазвичай зображують одягненими у все зелене, хоча в фольклорі колір одягу лепрекона залежить від місцевості.</w:t>
      </w:r>
    </w:p>
    <w:p w:rsidR="005053E9" w:rsidRPr="00B62DDD" w:rsidRDefault="00F116F1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Якщо говорити про значення кольору, обраного для лепреко</w:t>
      </w:r>
      <w:r w:rsidR="00EE1BFC">
        <w:rPr>
          <w:rFonts w:ascii="Times New Roman" w:eastAsia="Times New Roman" w:hAnsi="Times New Roman" w:cs="Times New Roman"/>
          <w:sz w:val="28"/>
          <w:szCs w:val="24"/>
          <w:lang w:val="ru-RU"/>
        </w:rPr>
        <w:t>на в фольклорі, то це не дивно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. Річ у тім, що в кельтській традиції зелений – це колір природи, з якою у людства</w:t>
      </w:r>
      <w:r w:rsidR="00EE1BFC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завжди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існував зв'язок. Зелений колір також тісно пов'язаний з чарівними духами такими як феї, гноми, ельфи і гобліни. Істоти і д</w:t>
      </w:r>
      <w:r w:rsidR="00982D67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ухи з «казкового світу» завжди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зустрічаються в міфології кельтів.</w:t>
      </w:r>
    </w:p>
    <w:p w:rsidR="004F740F" w:rsidRPr="00B62DDD" w:rsidRDefault="004F740F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Ще один спосіб, яким кельтська культура і міфологія вклю</w:t>
      </w:r>
      <w:r w:rsidR="00CA482E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чені в книги про Гаррі Поттера </w:t>
      </w:r>
      <w:r w:rsidR="005C2180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-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це персонаж Ме</w:t>
      </w:r>
      <w:r w:rsidR="00991B00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рліна. Сам Мерлін згадується в «</w:t>
      </w:r>
      <w:r w:rsidR="00991B00"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>Ф</w:t>
      </w:r>
      <w:r w:rsidR="00991B00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ілософському камені»</w:t>
      </w:r>
      <w:r w:rsidR="005C2180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як</w:t>
      </w:r>
      <w:r w:rsidR="001C25EF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="005C2180">
        <w:rPr>
          <w:rFonts w:ascii="Times New Roman" w:eastAsia="Times New Roman" w:hAnsi="Times New Roman" w:cs="Times New Roman"/>
          <w:sz w:val="28"/>
          <w:szCs w:val="24"/>
          <w:lang w:val="ru-RU"/>
        </w:rPr>
        <w:t>візитівка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="001C25EF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чарівника.</w:t>
      </w:r>
    </w:p>
    <w:p w:rsidR="008D03A3" w:rsidRDefault="001C25EF" w:rsidP="008D03A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Мерлін, </w:t>
      </w:r>
      <w:r w:rsidR="004F740F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персонаж кельтської міфології 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Уельсу, ймовірно, був створений </w:t>
      </w:r>
      <w:r w:rsidR="004F740F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на 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прикладі  реальної </w:t>
      </w:r>
      <w:r w:rsidR="004F740F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людині, якомусь чаклуні, можливо, друїді. Або його історія може бути комбінацією різних реальних людей. Реальн</w:t>
      </w:r>
      <w:r w:rsidR="00991B00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а</w:t>
      </w:r>
      <w:r w:rsidR="004F740F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або історична основа Мерліна не так важливі, як його легенда. Персонаж чарівника Мерліна був популярний з часів середньовіччя, популярний він і зараз. Мерлін був основою для багатьох чарівників, яких ми бачимо в літературі і фільмах, від Гендальфа (у «Володарі Кілець») до Обі-Вана Кенобі (в «Зоряних війнах») і Альбуса Дамблдора.</w:t>
      </w:r>
    </w:p>
    <w:p w:rsidR="00F116F1" w:rsidRPr="008D03A3" w:rsidRDefault="00292604" w:rsidP="008D03A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hAnsi="Times New Roman" w:cs="Times New Roman"/>
          <w:sz w:val="28"/>
          <w:szCs w:val="26"/>
          <w:lang w:val="ru-RU"/>
        </w:rPr>
        <w:br w:type="page"/>
      </w:r>
    </w:p>
    <w:p w:rsidR="00FB7FD7" w:rsidRPr="00B62DDD" w:rsidRDefault="009D25EC" w:rsidP="00B62DD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b/>
          <w:sz w:val="28"/>
          <w:szCs w:val="24"/>
          <w:lang w:val="ru-RU"/>
        </w:rPr>
        <w:lastRenderedPageBreak/>
        <w:t>ВИСНОВКИ</w:t>
      </w:r>
    </w:p>
    <w:p w:rsidR="00ED7B84" w:rsidRPr="00B62DDD" w:rsidRDefault="00ED7B84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Мета роботи була досягнута за допомогою комплексного аналізу джерел і літератури, що дозволило простежити формування кельтської міфології, </w:t>
      </w:r>
      <w:r w:rsidR="00B6115C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її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поширення та основні риси, а також проаналізувати ступінь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її </w:t>
      </w:r>
      <w:r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впливу на сучасну культуру.</w:t>
      </w:r>
    </w:p>
    <w:p w:rsidR="00ED7B84" w:rsidRPr="00B62DDD" w:rsidRDefault="00950304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Це 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дає змогу зробити висновок, що кельтська міфологія все більше і більше з'являється в масовій культурі, займаючи гідне місце серед більш відомих грецьких, римських і скандинавських міфологічних традицій. Вона відрізняється вишуканістю, витонченістю і поетичністю. Кельти були носіями унікальної культури, тому цілком природно, що деякі її елементи були легко сприйняті сусідніми народами й глибок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о проникли в їх культуру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>.</w:t>
      </w:r>
    </w:p>
    <w:p w:rsidR="00ED7B84" w:rsidRDefault="00A878D6" w:rsidP="00B62DD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Елементи кельтської міфології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ми можемо побачити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у відродженні стародавніх культів, у зверненні до стародавніх легенд у пошуках натхнення для створення нових творів. Система кельтських міфологічних уявлень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,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 тій чи іншій формі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,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зосереджується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,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перш за все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,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в системі образів казкових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персонажів, в їх поведінкових та</w:t>
      </w:r>
      <w:r w:rsidR="00ED7B84" w:rsidRPr="00B62DDD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функціональних характеристиках. </w:t>
      </w:r>
    </w:p>
    <w:p w:rsidR="00D3318B" w:rsidRDefault="00867E63" w:rsidP="00D331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867E63">
        <w:rPr>
          <w:rFonts w:ascii="Times New Roman" w:eastAsia="Times New Roman" w:hAnsi="Times New Roman" w:cs="Times New Roman"/>
          <w:sz w:val="28"/>
          <w:szCs w:val="24"/>
          <w:lang w:val="ru-RU"/>
        </w:rPr>
        <w:t>У сучасній культур</w:t>
      </w:r>
      <w:r w:rsidR="00E13726">
        <w:rPr>
          <w:rFonts w:ascii="Times New Roman" w:eastAsia="Times New Roman" w:hAnsi="Times New Roman" w:cs="Times New Roman"/>
          <w:sz w:val="28"/>
          <w:szCs w:val="24"/>
          <w:lang w:val="ru-RU"/>
        </w:rPr>
        <w:t>і дуже часто</w:t>
      </w:r>
      <w:r w:rsidRPr="00867E6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зустрічаються звернення до </w:t>
      </w:r>
      <w:r w:rsidR="00E13726">
        <w:rPr>
          <w:rFonts w:ascii="Times New Roman" w:eastAsia="Times New Roman" w:hAnsi="Times New Roman" w:cs="Times New Roman"/>
          <w:sz w:val="28"/>
          <w:szCs w:val="24"/>
          <w:lang w:val="ru-RU"/>
        </w:rPr>
        <w:t>сюжетів міфів та</w:t>
      </w:r>
      <w:r w:rsidRPr="00867E6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легенд кельтів, як, наприклад образ Мерліна в романах </w:t>
      </w:r>
      <w:r w:rsidR="00D3318B" w:rsidRPr="00D3318B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англійської письменниці Дж. К. Роулінг та </w:t>
      </w:r>
      <w:r w:rsidR="00D3318B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у </w:t>
      </w:r>
      <w:r w:rsidR="00D3318B" w:rsidRPr="00D3318B">
        <w:rPr>
          <w:rFonts w:ascii="Times New Roman" w:eastAsia="Times New Roman" w:hAnsi="Times New Roman" w:cs="Times New Roman"/>
          <w:sz w:val="28"/>
          <w:szCs w:val="24"/>
          <w:lang w:val="ru-RU"/>
        </w:rPr>
        <w:t>творчості Дж. Р. Р. Толкіна.</w:t>
      </w:r>
    </w:p>
    <w:p w:rsidR="00E055B3" w:rsidRPr="00E055B3" w:rsidRDefault="00E055B3" w:rsidP="00E055B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Багато традицій сприймаються як даність, але рідко хто замислюється, що навіть така буденна святкова прикраса як омела має </w:t>
      </w:r>
      <w:r w:rsidR="008535DE">
        <w:rPr>
          <w:rFonts w:ascii="Times New Roman" w:eastAsia="Times New Roman" w:hAnsi="Times New Roman" w:cs="Times New Roman"/>
          <w:sz w:val="28"/>
          <w:szCs w:val="24"/>
          <w:lang w:val="ru-RU"/>
        </w:rPr>
        <w:t>довгу історію та важливе значення для да</w:t>
      </w: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>вні</w:t>
      </w:r>
      <w:r w:rsidR="000D3DEA">
        <w:rPr>
          <w:rFonts w:ascii="Times New Roman" w:eastAsia="Times New Roman" w:hAnsi="Times New Roman" w:cs="Times New Roman"/>
          <w:sz w:val="28"/>
          <w:szCs w:val="24"/>
          <w:lang w:val="ru-RU"/>
        </w:rPr>
        <w:t>х кельтів, а сенс Хелловіна набагато</w:t>
      </w: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глибше простих переодягань в костюми.</w:t>
      </w:r>
    </w:p>
    <w:p w:rsidR="009D25EC" w:rsidRDefault="00E055B3" w:rsidP="00E055B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>Кельтська міфологія справила великий вплив на світову літературу. Багато письменників - такі, як Вільям Шекспір, Джо</w:t>
      </w:r>
      <w:r w:rsidR="006066D5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н Толкін, Вільям Батлер Йейтс, </w:t>
      </w: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надихалися захопливими легендами про короля Артура,</w:t>
      </w:r>
      <w:r w:rsidR="006066D5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про любов Трістана та Ізольди  та </w:t>
      </w: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багатьох інших. </w:t>
      </w:r>
      <w:r w:rsidR="006066D5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Ці міфи продовжують </w:t>
      </w:r>
      <w:r w:rsidR="006066D5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й досі впливати </w:t>
      </w: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на літературу нового покоління, насичуючи </w:t>
      </w:r>
      <w:r w:rsidR="006066D5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її </w:t>
      </w:r>
      <w:r w:rsidRPr="00E055B3">
        <w:rPr>
          <w:rFonts w:ascii="Times New Roman" w:eastAsia="Times New Roman" w:hAnsi="Times New Roman" w:cs="Times New Roman"/>
          <w:sz w:val="28"/>
          <w:szCs w:val="24"/>
          <w:lang w:val="ru-RU"/>
        </w:rPr>
        <w:t>таємничими та самобутніми мотивами.</w:t>
      </w:r>
    </w:p>
    <w:p w:rsidR="003B4170" w:rsidRPr="003B4170" w:rsidRDefault="003B4170" w:rsidP="003B417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ru-RU"/>
        </w:rPr>
      </w:pPr>
      <w:r w:rsidRPr="003B4170">
        <w:rPr>
          <w:rFonts w:ascii="Times New Roman" w:eastAsia="Times New Roman" w:hAnsi="Times New Roman" w:cs="Times New Roman"/>
          <w:b/>
          <w:sz w:val="28"/>
          <w:szCs w:val="24"/>
          <w:lang w:val="ru-RU"/>
        </w:rPr>
        <w:lastRenderedPageBreak/>
        <w:t>Список джерел та літератури</w:t>
      </w:r>
    </w:p>
    <w:p w:rsidR="00B441B9" w:rsidRPr="00B441B9" w:rsidRDefault="00B441B9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Джеремия К</w:t>
      </w:r>
      <w:r w:rsidRPr="00B441B9">
        <w:rPr>
          <w:rFonts w:ascii="Times New Roman" w:eastAsia="Times New Roman" w:hAnsi="Times New Roman" w:cs="Times New Roman"/>
          <w:sz w:val="28"/>
          <w:szCs w:val="24"/>
          <w:lang w:val="ru-RU"/>
        </w:rPr>
        <w:t>. Легенды и мифы Ирландии / Пер. Л. А. Игоревского. ‒ М.: ЗАО «Центрполиграф», 2008. ‒ 224 с.</w:t>
      </w:r>
    </w:p>
    <w:p w:rsidR="00CA482E" w:rsidRDefault="00CA482E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Роулинг Дж.</w:t>
      </w:r>
      <w:r w:rsidR="00B434CA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К. Гарри Поттер и узник Азкабана: Роман/Пер. с англ. М.Д. Литвиновой. – М.: ООО «Издательство «РОСМЭН-ПРЕСС», 2002. – 511 с. </w:t>
      </w:r>
    </w:p>
    <w:p w:rsidR="003B4170" w:rsidRDefault="00CA482E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Толкиен Дж. Р.Р. Властелин Колец: Трилогия. – Харьков: Фолио, 2002. – 479 с. </w:t>
      </w:r>
    </w:p>
    <w:p w:rsidR="00150C5C" w:rsidRDefault="00150C5C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  <w:r w:rsidRPr="00150C5C"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Широкова Н. С. Мифы кельтских народов. ‒ 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 xml:space="preserve">Москва: АСТ, Астрель, Транзиткнига, </w:t>
      </w:r>
      <w:r w:rsidRPr="00150C5C">
        <w:rPr>
          <w:rFonts w:ascii="Times New Roman" w:eastAsia="Times New Roman" w:hAnsi="Times New Roman" w:cs="Times New Roman"/>
          <w:sz w:val="28"/>
          <w:szCs w:val="24"/>
          <w:lang w:val="ru-RU"/>
        </w:rPr>
        <w:t>2005</w:t>
      </w:r>
      <w:r>
        <w:rPr>
          <w:rFonts w:ascii="Times New Roman" w:eastAsia="Times New Roman" w:hAnsi="Times New Roman" w:cs="Times New Roman"/>
          <w:sz w:val="28"/>
          <w:szCs w:val="24"/>
          <w:lang w:val="ru-RU"/>
        </w:rPr>
        <w:t>. – 77 с.</w:t>
      </w:r>
    </w:p>
    <w:p w:rsidR="00CA482E" w:rsidRDefault="00CA482E" w:rsidP="00060455">
      <w:pPr>
        <w:pStyle w:val="a8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3B4170">
        <w:rPr>
          <w:rFonts w:ascii="Times New Roman" w:eastAsia="Times New Roman" w:hAnsi="Times New Roman" w:cs="Times New Roman"/>
          <w:sz w:val="28"/>
          <w:szCs w:val="24"/>
        </w:rPr>
        <w:t>Ellis, Peter Berresford. A dictionary of Irish mythology. – Oxford University Press, 1992. – 240 p.</w:t>
      </w:r>
    </w:p>
    <w:p w:rsidR="003B4170" w:rsidRPr="00CA482E" w:rsidRDefault="00CA482E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CA482E">
        <w:rPr>
          <w:rFonts w:ascii="Times New Roman" w:eastAsia="Times New Roman" w:hAnsi="Times New Roman" w:cs="Times New Roman"/>
          <w:sz w:val="28"/>
          <w:szCs w:val="24"/>
        </w:rPr>
        <w:t>Ellis, Peter Berresford. Dictionary of Celtic Mythology</w:t>
      </w:r>
      <w:r w:rsidRPr="00CA482E">
        <w:rPr>
          <w:rFonts w:ascii="Times New Roman" w:eastAsia="Times New Roman" w:hAnsi="Times New Roman" w:cs="Times New Roman"/>
          <w:sz w:val="28"/>
          <w:szCs w:val="24"/>
          <w:lang w:val="uk-UA"/>
        </w:rPr>
        <w:t>. – Oxford University Press, 199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4</w:t>
      </w:r>
      <w:r w:rsidRPr="00CA482E">
        <w:rPr>
          <w:rFonts w:ascii="Times New Roman" w:eastAsia="Times New Roman" w:hAnsi="Times New Roman" w:cs="Times New Roman"/>
          <w:sz w:val="28"/>
          <w:szCs w:val="24"/>
          <w:lang w:val="uk-UA"/>
        </w:rPr>
        <w:t>. – 240 p.</w:t>
      </w:r>
    </w:p>
    <w:p w:rsidR="0062205C" w:rsidRPr="0062205C" w:rsidRDefault="0062205C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CA482E">
        <w:rPr>
          <w:rFonts w:ascii="Times New Roman" w:eastAsia="Times New Roman" w:hAnsi="Times New Roman" w:cs="Times New Roman"/>
          <w:sz w:val="28"/>
          <w:szCs w:val="24"/>
        </w:rPr>
        <w:t xml:space="preserve">Lebor Gabála Érenn: Book of the Taking of Ireland Part 1-5. ed. and tr. by R. A. S. Macalister. 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 w:rsidRPr="0062205C">
        <w:rPr>
          <w:rFonts w:ascii="Times New Roman" w:eastAsia="Times New Roman" w:hAnsi="Times New Roman" w:cs="Times New Roman"/>
          <w:sz w:val="28"/>
          <w:szCs w:val="24"/>
        </w:rPr>
        <w:t>Dublin: Irish Texts Society, 1941.</w:t>
      </w:r>
    </w:p>
    <w:p w:rsidR="00CA482E" w:rsidRPr="00CA482E" w:rsidRDefault="00CA482E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MacCulloch J. A. </w:t>
      </w:r>
      <w:r w:rsidRPr="00CA482E">
        <w:rPr>
          <w:rFonts w:ascii="Times New Roman" w:eastAsia="Times New Roman" w:hAnsi="Times New Roman" w:cs="Times New Roman"/>
          <w:sz w:val="28"/>
          <w:szCs w:val="24"/>
        </w:rPr>
        <w:t xml:space="preserve">The Religion of the Ancient Celts. </w:t>
      </w:r>
      <w:r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CA482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Pinnacle </w:t>
      </w:r>
      <w:r w:rsidRPr="00CA482E">
        <w:rPr>
          <w:rFonts w:ascii="Times New Roman" w:eastAsia="Times New Roman" w:hAnsi="Times New Roman" w:cs="Times New Roman"/>
          <w:sz w:val="28"/>
          <w:szCs w:val="24"/>
        </w:rPr>
        <w:t xml:space="preserve">Press, 2017. </w:t>
      </w:r>
      <w:r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CA482E">
        <w:rPr>
          <w:rFonts w:ascii="Times New Roman" w:eastAsia="Times New Roman" w:hAnsi="Times New Roman" w:cs="Times New Roman"/>
          <w:sz w:val="28"/>
          <w:szCs w:val="24"/>
        </w:rPr>
        <w:t xml:space="preserve"> 372 </w:t>
      </w:r>
      <w:r>
        <w:rPr>
          <w:rFonts w:ascii="Times New Roman" w:eastAsia="Times New Roman" w:hAnsi="Times New Roman" w:cs="Times New Roman"/>
          <w:sz w:val="28"/>
          <w:szCs w:val="24"/>
        </w:rPr>
        <w:t>p.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</w:p>
    <w:p w:rsidR="00B441B9" w:rsidRDefault="00CA482E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3B4170">
        <w:rPr>
          <w:rFonts w:ascii="Times New Roman" w:eastAsia="Times New Roman" w:hAnsi="Times New Roman" w:cs="Times New Roman"/>
          <w:sz w:val="28"/>
          <w:szCs w:val="24"/>
        </w:rPr>
        <w:t>Wentz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, W. Y. Evans. </w:t>
      </w:r>
      <w:r w:rsidRPr="00873B11">
        <w:rPr>
          <w:rFonts w:ascii="Times New Roman" w:eastAsia="Times New Roman" w:hAnsi="Times New Roman" w:cs="Times New Roman"/>
          <w:sz w:val="28"/>
          <w:szCs w:val="24"/>
        </w:rPr>
        <w:t>The Fairy Faith in Celtic Countries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. – Evinity </w:t>
      </w:r>
      <w:r w:rsidRPr="00443D92">
        <w:rPr>
          <w:rFonts w:ascii="Times New Roman" w:eastAsia="Times New Roman" w:hAnsi="Times New Roman" w:cs="Times New Roman"/>
          <w:sz w:val="28"/>
          <w:szCs w:val="24"/>
        </w:rPr>
        <w:t>Publishing Inc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Pr="00132598">
        <w:rPr>
          <w:rFonts w:ascii="Times New Roman" w:eastAsia="Times New Roman" w:hAnsi="Times New Roman" w:cs="Times New Roman"/>
          <w:sz w:val="28"/>
          <w:szCs w:val="24"/>
        </w:rPr>
        <w:t xml:space="preserve">2009. </w:t>
      </w:r>
      <w:r w:rsidRPr="00E66C9E"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418 </w:t>
      </w:r>
      <w:r w:rsidRPr="00443D92">
        <w:rPr>
          <w:rFonts w:ascii="Times New Roman" w:eastAsia="Times New Roman" w:hAnsi="Times New Roman" w:cs="Times New Roman"/>
          <w:sz w:val="28"/>
          <w:szCs w:val="24"/>
        </w:rPr>
        <w:t>p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</w:p>
    <w:p w:rsidR="00060455" w:rsidRPr="00060455" w:rsidRDefault="00060455" w:rsidP="00060455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060455">
        <w:rPr>
          <w:rFonts w:ascii="Times New Roman" w:eastAsia="Times New Roman" w:hAnsi="Times New Roman" w:cs="Times New Roman"/>
          <w:sz w:val="28"/>
          <w:szCs w:val="24"/>
        </w:rPr>
        <w:t xml:space="preserve"> Yeats W. B. The Wanderings of Oisin: And Other Poems. </w:t>
      </w:r>
      <w:r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060455">
        <w:rPr>
          <w:rFonts w:ascii="Times New Roman" w:eastAsia="Times New Roman" w:hAnsi="Times New Roman" w:cs="Times New Roman"/>
          <w:sz w:val="28"/>
          <w:szCs w:val="24"/>
        </w:rPr>
        <w:t xml:space="preserve"> Paul, Trench &amp; Co, 1889. </w:t>
      </w:r>
      <w:r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060455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156 </w:t>
      </w:r>
      <w:r w:rsidRPr="00060455">
        <w:rPr>
          <w:rFonts w:ascii="Times New Roman" w:eastAsia="Times New Roman" w:hAnsi="Times New Roman" w:cs="Times New Roman"/>
          <w:sz w:val="28"/>
          <w:szCs w:val="24"/>
        </w:rPr>
        <w:t>p.</w:t>
      </w:r>
    </w:p>
    <w:sectPr w:rsidR="00060455" w:rsidRPr="00060455" w:rsidSect="00BA2FBE">
      <w:headerReference w:type="default" r:id="rId9"/>
      <w:pgSz w:w="12240" w:h="15840" w:code="1"/>
      <w:pgMar w:top="851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29C0" w:rsidRDefault="009029C0" w:rsidP="00303A81">
      <w:pPr>
        <w:spacing w:after="0" w:line="240" w:lineRule="auto"/>
      </w:pPr>
      <w:r>
        <w:separator/>
      </w:r>
    </w:p>
  </w:endnote>
  <w:endnote w:type="continuationSeparator" w:id="0">
    <w:p w:rsidR="009029C0" w:rsidRDefault="009029C0" w:rsidP="00303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29C0" w:rsidRDefault="009029C0" w:rsidP="00303A81">
      <w:pPr>
        <w:spacing w:after="0" w:line="240" w:lineRule="auto"/>
      </w:pPr>
      <w:r>
        <w:separator/>
      </w:r>
    </w:p>
  </w:footnote>
  <w:footnote w:type="continuationSeparator" w:id="0">
    <w:p w:rsidR="009029C0" w:rsidRDefault="009029C0" w:rsidP="00303A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48538747"/>
      <w:docPartObj>
        <w:docPartGallery w:val="Page Numbers (Top of Page)"/>
        <w:docPartUnique/>
      </w:docPartObj>
    </w:sdtPr>
    <w:sdtEndPr/>
    <w:sdtContent>
      <w:p w:rsidR="00303A81" w:rsidRDefault="00DC6BBB">
        <w:pPr>
          <w:pStyle w:val="a4"/>
          <w:jc w:val="right"/>
        </w:pPr>
        <w:r>
          <w:fldChar w:fldCharType="begin"/>
        </w:r>
        <w:r w:rsidR="00303A81">
          <w:instrText>PAGE   \* MERGEFORMAT</w:instrText>
        </w:r>
        <w:r>
          <w:fldChar w:fldCharType="separate"/>
        </w:r>
        <w:r w:rsidR="00DE0891" w:rsidRPr="00DE0891">
          <w:rPr>
            <w:noProof/>
            <w:lang w:val="ru-RU"/>
          </w:rPr>
          <w:t>2</w:t>
        </w:r>
        <w:r>
          <w:fldChar w:fldCharType="end"/>
        </w:r>
      </w:p>
    </w:sdtContent>
  </w:sdt>
  <w:p w:rsidR="00303A81" w:rsidRDefault="00303A81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95B00"/>
    <w:multiLevelType w:val="hybridMultilevel"/>
    <w:tmpl w:val="B9E4FF76"/>
    <w:lvl w:ilvl="0" w:tplc="9DB6C294">
      <w:start w:val="1"/>
      <w:numFmt w:val="bullet"/>
      <w:lvlText w:val="-"/>
      <w:lvlJc w:val="left"/>
      <w:pPr>
        <w:ind w:left="1413" w:hanging="705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60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2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4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76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48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0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2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49" w:hanging="360"/>
      </w:pPr>
      <w:rPr>
        <w:rFonts w:ascii="Wingdings" w:hAnsi="Wingdings" w:hint="default"/>
      </w:rPr>
    </w:lvl>
  </w:abstractNum>
  <w:abstractNum w:abstractNumId="1">
    <w:nsid w:val="20A80350"/>
    <w:multiLevelType w:val="hybridMultilevel"/>
    <w:tmpl w:val="9D1CC72E"/>
    <w:lvl w:ilvl="0" w:tplc="1564DF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hideGrammaticalErrors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F93"/>
    <w:rsid w:val="000236E6"/>
    <w:rsid w:val="00041BD6"/>
    <w:rsid w:val="00056249"/>
    <w:rsid w:val="00060455"/>
    <w:rsid w:val="00060FC6"/>
    <w:rsid w:val="000621FE"/>
    <w:rsid w:val="000653D1"/>
    <w:rsid w:val="00067209"/>
    <w:rsid w:val="00067A91"/>
    <w:rsid w:val="000A6AF6"/>
    <w:rsid w:val="000B66B7"/>
    <w:rsid w:val="000C4950"/>
    <w:rsid w:val="000D2CAC"/>
    <w:rsid w:val="000D3DEA"/>
    <w:rsid w:val="000F3C8F"/>
    <w:rsid w:val="000F7935"/>
    <w:rsid w:val="00102BC3"/>
    <w:rsid w:val="001233C5"/>
    <w:rsid w:val="00130C6B"/>
    <w:rsid w:val="00132598"/>
    <w:rsid w:val="00145FF7"/>
    <w:rsid w:val="00150C5C"/>
    <w:rsid w:val="00152B3E"/>
    <w:rsid w:val="00180095"/>
    <w:rsid w:val="00182970"/>
    <w:rsid w:val="00182FDC"/>
    <w:rsid w:val="00192B42"/>
    <w:rsid w:val="001A0BC9"/>
    <w:rsid w:val="001A451D"/>
    <w:rsid w:val="001B35EA"/>
    <w:rsid w:val="001C25EF"/>
    <w:rsid w:val="001D3CDD"/>
    <w:rsid w:val="00204BDE"/>
    <w:rsid w:val="00215728"/>
    <w:rsid w:val="00220DFD"/>
    <w:rsid w:val="00232B43"/>
    <w:rsid w:val="00244D8C"/>
    <w:rsid w:val="002537E4"/>
    <w:rsid w:val="00281058"/>
    <w:rsid w:val="00292604"/>
    <w:rsid w:val="002A605C"/>
    <w:rsid w:val="002C3671"/>
    <w:rsid w:val="002E1031"/>
    <w:rsid w:val="002E280A"/>
    <w:rsid w:val="00303A81"/>
    <w:rsid w:val="00314789"/>
    <w:rsid w:val="00330222"/>
    <w:rsid w:val="003307FB"/>
    <w:rsid w:val="003345A0"/>
    <w:rsid w:val="00334636"/>
    <w:rsid w:val="003562FF"/>
    <w:rsid w:val="003726A9"/>
    <w:rsid w:val="00384E33"/>
    <w:rsid w:val="0038641F"/>
    <w:rsid w:val="003977C6"/>
    <w:rsid w:val="003B0727"/>
    <w:rsid w:val="003B4170"/>
    <w:rsid w:val="003C4789"/>
    <w:rsid w:val="003D3D93"/>
    <w:rsid w:val="003E5A18"/>
    <w:rsid w:val="003F1E53"/>
    <w:rsid w:val="00403717"/>
    <w:rsid w:val="00407E26"/>
    <w:rsid w:val="0044224B"/>
    <w:rsid w:val="00443D92"/>
    <w:rsid w:val="004461DF"/>
    <w:rsid w:val="00446901"/>
    <w:rsid w:val="00483167"/>
    <w:rsid w:val="0048581B"/>
    <w:rsid w:val="004A7069"/>
    <w:rsid w:val="004C28D6"/>
    <w:rsid w:val="004D20BB"/>
    <w:rsid w:val="004D5A01"/>
    <w:rsid w:val="004D79A0"/>
    <w:rsid w:val="004E0AB2"/>
    <w:rsid w:val="004E1A7E"/>
    <w:rsid w:val="004F4715"/>
    <w:rsid w:val="004F71A8"/>
    <w:rsid w:val="004F740F"/>
    <w:rsid w:val="00500321"/>
    <w:rsid w:val="005053E9"/>
    <w:rsid w:val="00520AA4"/>
    <w:rsid w:val="00523058"/>
    <w:rsid w:val="00526075"/>
    <w:rsid w:val="00534178"/>
    <w:rsid w:val="00537F3A"/>
    <w:rsid w:val="0055520E"/>
    <w:rsid w:val="00564042"/>
    <w:rsid w:val="00564B22"/>
    <w:rsid w:val="00566AC7"/>
    <w:rsid w:val="00582772"/>
    <w:rsid w:val="005A526F"/>
    <w:rsid w:val="005B6F93"/>
    <w:rsid w:val="005C2180"/>
    <w:rsid w:val="005C2973"/>
    <w:rsid w:val="005C33EE"/>
    <w:rsid w:val="005C5536"/>
    <w:rsid w:val="005D1577"/>
    <w:rsid w:val="005D25DC"/>
    <w:rsid w:val="005D3336"/>
    <w:rsid w:val="005F3472"/>
    <w:rsid w:val="006066D5"/>
    <w:rsid w:val="0062205C"/>
    <w:rsid w:val="00624597"/>
    <w:rsid w:val="00625D25"/>
    <w:rsid w:val="00634B95"/>
    <w:rsid w:val="00645CB0"/>
    <w:rsid w:val="00656CBB"/>
    <w:rsid w:val="006608ED"/>
    <w:rsid w:val="00660EFB"/>
    <w:rsid w:val="00662F5A"/>
    <w:rsid w:val="00663EE2"/>
    <w:rsid w:val="00676AB1"/>
    <w:rsid w:val="00685F9E"/>
    <w:rsid w:val="00693660"/>
    <w:rsid w:val="00694203"/>
    <w:rsid w:val="006A5080"/>
    <w:rsid w:val="006B0233"/>
    <w:rsid w:val="006B07D2"/>
    <w:rsid w:val="006E531B"/>
    <w:rsid w:val="006F0F07"/>
    <w:rsid w:val="006F2D8C"/>
    <w:rsid w:val="00706FB8"/>
    <w:rsid w:val="00712626"/>
    <w:rsid w:val="00716A6E"/>
    <w:rsid w:val="007239B2"/>
    <w:rsid w:val="007316CA"/>
    <w:rsid w:val="00737DF4"/>
    <w:rsid w:val="00741414"/>
    <w:rsid w:val="0075550E"/>
    <w:rsid w:val="00755F8D"/>
    <w:rsid w:val="00762B77"/>
    <w:rsid w:val="007630BF"/>
    <w:rsid w:val="00765B0C"/>
    <w:rsid w:val="00765B26"/>
    <w:rsid w:val="0077345F"/>
    <w:rsid w:val="0078752D"/>
    <w:rsid w:val="007B5A82"/>
    <w:rsid w:val="007D659F"/>
    <w:rsid w:val="007D764B"/>
    <w:rsid w:val="007E1E1C"/>
    <w:rsid w:val="007E39AB"/>
    <w:rsid w:val="007F275C"/>
    <w:rsid w:val="00805B90"/>
    <w:rsid w:val="00815517"/>
    <w:rsid w:val="008268B6"/>
    <w:rsid w:val="00835D4C"/>
    <w:rsid w:val="00846E9C"/>
    <w:rsid w:val="00850E59"/>
    <w:rsid w:val="008535DE"/>
    <w:rsid w:val="0085397E"/>
    <w:rsid w:val="008556AF"/>
    <w:rsid w:val="00861D52"/>
    <w:rsid w:val="00867E63"/>
    <w:rsid w:val="00873B11"/>
    <w:rsid w:val="00882E7D"/>
    <w:rsid w:val="008833E2"/>
    <w:rsid w:val="0089639F"/>
    <w:rsid w:val="008A66CD"/>
    <w:rsid w:val="008B1A2A"/>
    <w:rsid w:val="008C0CDA"/>
    <w:rsid w:val="008D03A3"/>
    <w:rsid w:val="008D05CF"/>
    <w:rsid w:val="008E0E4C"/>
    <w:rsid w:val="008F173C"/>
    <w:rsid w:val="00900F54"/>
    <w:rsid w:val="009029C0"/>
    <w:rsid w:val="00916322"/>
    <w:rsid w:val="0092743B"/>
    <w:rsid w:val="00946AB0"/>
    <w:rsid w:val="00950304"/>
    <w:rsid w:val="00950DF7"/>
    <w:rsid w:val="009629C8"/>
    <w:rsid w:val="00970DFD"/>
    <w:rsid w:val="00974522"/>
    <w:rsid w:val="00982D67"/>
    <w:rsid w:val="00991B00"/>
    <w:rsid w:val="00996FC6"/>
    <w:rsid w:val="009974DA"/>
    <w:rsid w:val="009C1C17"/>
    <w:rsid w:val="009C4F56"/>
    <w:rsid w:val="009D25DE"/>
    <w:rsid w:val="009D25EC"/>
    <w:rsid w:val="009D49FF"/>
    <w:rsid w:val="009E6927"/>
    <w:rsid w:val="009E7913"/>
    <w:rsid w:val="00A126D5"/>
    <w:rsid w:val="00A20D1D"/>
    <w:rsid w:val="00A331B5"/>
    <w:rsid w:val="00A54513"/>
    <w:rsid w:val="00A66BE6"/>
    <w:rsid w:val="00A7063E"/>
    <w:rsid w:val="00A77CF0"/>
    <w:rsid w:val="00A84BE4"/>
    <w:rsid w:val="00A878D6"/>
    <w:rsid w:val="00AA2BC5"/>
    <w:rsid w:val="00AA5416"/>
    <w:rsid w:val="00AC0277"/>
    <w:rsid w:val="00AC576D"/>
    <w:rsid w:val="00AD25CC"/>
    <w:rsid w:val="00AD534D"/>
    <w:rsid w:val="00AE0AA8"/>
    <w:rsid w:val="00AF0A63"/>
    <w:rsid w:val="00AF5E64"/>
    <w:rsid w:val="00B0330A"/>
    <w:rsid w:val="00B231DB"/>
    <w:rsid w:val="00B37345"/>
    <w:rsid w:val="00B403E4"/>
    <w:rsid w:val="00B430D1"/>
    <w:rsid w:val="00B434CA"/>
    <w:rsid w:val="00B441B9"/>
    <w:rsid w:val="00B6115C"/>
    <w:rsid w:val="00B62DDD"/>
    <w:rsid w:val="00B65252"/>
    <w:rsid w:val="00B67DFA"/>
    <w:rsid w:val="00B7430B"/>
    <w:rsid w:val="00B75446"/>
    <w:rsid w:val="00BA27D1"/>
    <w:rsid w:val="00BA2FBE"/>
    <w:rsid w:val="00BA61A5"/>
    <w:rsid w:val="00BB4440"/>
    <w:rsid w:val="00BB494D"/>
    <w:rsid w:val="00BC2438"/>
    <w:rsid w:val="00BD0ED0"/>
    <w:rsid w:val="00BD69AA"/>
    <w:rsid w:val="00BE11D5"/>
    <w:rsid w:val="00C05046"/>
    <w:rsid w:val="00C06EFE"/>
    <w:rsid w:val="00C109E1"/>
    <w:rsid w:val="00C53621"/>
    <w:rsid w:val="00C55DD3"/>
    <w:rsid w:val="00C62ECE"/>
    <w:rsid w:val="00C64B9D"/>
    <w:rsid w:val="00C708C8"/>
    <w:rsid w:val="00C75E27"/>
    <w:rsid w:val="00C915F6"/>
    <w:rsid w:val="00CA482E"/>
    <w:rsid w:val="00CB2553"/>
    <w:rsid w:val="00CB5D29"/>
    <w:rsid w:val="00CC2C28"/>
    <w:rsid w:val="00CF6BA9"/>
    <w:rsid w:val="00D05DC6"/>
    <w:rsid w:val="00D17AFF"/>
    <w:rsid w:val="00D3318B"/>
    <w:rsid w:val="00D364B8"/>
    <w:rsid w:val="00D37668"/>
    <w:rsid w:val="00D47E38"/>
    <w:rsid w:val="00D576ED"/>
    <w:rsid w:val="00D63A2F"/>
    <w:rsid w:val="00D6671F"/>
    <w:rsid w:val="00D72C8A"/>
    <w:rsid w:val="00D77D04"/>
    <w:rsid w:val="00D866E8"/>
    <w:rsid w:val="00D87177"/>
    <w:rsid w:val="00D927EA"/>
    <w:rsid w:val="00D935EB"/>
    <w:rsid w:val="00DA54E3"/>
    <w:rsid w:val="00DC3D28"/>
    <w:rsid w:val="00DC6BBB"/>
    <w:rsid w:val="00DD5A33"/>
    <w:rsid w:val="00DE0891"/>
    <w:rsid w:val="00E055B3"/>
    <w:rsid w:val="00E128F2"/>
    <w:rsid w:val="00E13726"/>
    <w:rsid w:val="00E14D23"/>
    <w:rsid w:val="00E316F0"/>
    <w:rsid w:val="00E41773"/>
    <w:rsid w:val="00E64A62"/>
    <w:rsid w:val="00E66817"/>
    <w:rsid w:val="00E66C9E"/>
    <w:rsid w:val="00EB3CD2"/>
    <w:rsid w:val="00EC364C"/>
    <w:rsid w:val="00EC7039"/>
    <w:rsid w:val="00ED4777"/>
    <w:rsid w:val="00ED7B84"/>
    <w:rsid w:val="00EE1BFC"/>
    <w:rsid w:val="00EE1FC0"/>
    <w:rsid w:val="00EE2B16"/>
    <w:rsid w:val="00EF429C"/>
    <w:rsid w:val="00F04E73"/>
    <w:rsid w:val="00F05E27"/>
    <w:rsid w:val="00F116D9"/>
    <w:rsid w:val="00F116F1"/>
    <w:rsid w:val="00F11A3E"/>
    <w:rsid w:val="00F11A4E"/>
    <w:rsid w:val="00F16362"/>
    <w:rsid w:val="00F26468"/>
    <w:rsid w:val="00F300EA"/>
    <w:rsid w:val="00F302F1"/>
    <w:rsid w:val="00F54CA4"/>
    <w:rsid w:val="00F72E19"/>
    <w:rsid w:val="00F76001"/>
    <w:rsid w:val="00F8457C"/>
    <w:rsid w:val="00F8782B"/>
    <w:rsid w:val="00FA30DD"/>
    <w:rsid w:val="00FB463B"/>
    <w:rsid w:val="00FB7FD7"/>
    <w:rsid w:val="00FE7016"/>
    <w:rsid w:val="00FE7759"/>
    <w:rsid w:val="00FF7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6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12626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303A8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03A81"/>
  </w:style>
  <w:style w:type="paragraph" w:styleId="a6">
    <w:name w:val="footer"/>
    <w:basedOn w:val="a"/>
    <w:link w:val="a7"/>
    <w:uiPriority w:val="99"/>
    <w:unhideWhenUsed/>
    <w:rsid w:val="00303A8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03A81"/>
  </w:style>
  <w:style w:type="character" w:customStyle="1" w:styleId="highlight">
    <w:name w:val="highlight"/>
    <w:basedOn w:val="a0"/>
    <w:rsid w:val="008556AF"/>
  </w:style>
  <w:style w:type="paragraph" w:styleId="a8">
    <w:name w:val="List Paragraph"/>
    <w:basedOn w:val="a"/>
    <w:uiPriority w:val="34"/>
    <w:qFormat/>
    <w:rsid w:val="00C109E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6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12626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303A8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03A81"/>
  </w:style>
  <w:style w:type="paragraph" w:styleId="a6">
    <w:name w:val="footer"/>
    <w:basedOn w:val="a"/>
    <w:link w:val="a7"/>
    <w:uiPriority w:val="99"/>
    <w:unhideWhenUsed/>
    <w:rsid w:val="00303A8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03A81"/>
  </w:style>
  <w:style w:type="character" w:customStyle="1" w:styleId="highlight">
    <w:name w:val="highlight"/>
    <w:basedOn w:val="a0"/>
    <w:rsid w:val="008556AF"/>
  </w:style>
  <w:style w:type="paragraph" w:styleId="a8">
    <w:name w:val="List Paragraph"/>
    <w:basedOn w:val="a"/>
    <w:uiPriority w:val="34"/>
    <w:qFormat/>
    <w:rsid w:val="00C109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87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5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1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69EFCB-D9B1-45BD-9495-05C4A620C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15</Pages>
  <Words>3762</Words>
  <Characters>21450</Characters>
  <Application>Microsoft Office Word</Application>
  <DocSecurity>4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mary_britan23@rambler.ru</dc:creator>
  <cp:lastModifiedBy>libonu</cp:lastModifiedBy>
  <cp:revision>2</cp:revision>
  <dcterms:created xsi:type="dcterms:W3CDTF">2023-04-19T11:23:00Z</dcterms:created>
  <dcterms:modified xsi:type="dcterms:W3CDTF">2023-04-19T11:23:00Z</dcterms:modified>
</cp:coreProperties>
</file>