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77F4" w:rsidRPr="00CE28A6" w:rsidRDefault="004677F4" w:rsidP="004677F4">
      <w:pPr>
        <w:pBdr>
          <w:bottom w:val="single" w:sz="4" w:space="1" w:color="auto"/>
        </w:pBdr>
        <w:spacing w:line="240" w:lineRule="auto"/>
        <w:ind w:firstLine="0"/>
        <w:jc w:val="center"/>
        <w:rPr>
          <w:rFonts w:eastAsia="Times New Roman"/>
          <w:szCs w:val="28"/>
          <w:lang w:val="ru-RU" w:eastAsia="ru-RU"/>
        </w:rPr>
      </w:pPr>
      <w:r w:rsidRPr="00CE28A6">
        <w:rPr>
          <w:rFonts w:eastAsia="Times New Roman"/>
          <w:szCs w:val="28"/>
          <w:lang w:val="ru-RU" w:eastAsia="ru-RU"/>
        </w:rPr>
        <w:t>Одеський національний університет імені І. І. Мечникова</w:t>
      </w:r>
    </w:p>
    <w:p w:rsidR="004677F4" w:rsidRPr="00CE28A6" w:rsidRDefault="004677F4" w:rsidP="004677F4">
      <w:pPr>
        <w:spacing w:line="240" w:lineRule="auto"/>
        <w:ind w:firstLine="0"/>
        <w:jc w:val="center"/>
        <w:rPr>
          <w:rFonts w:eastAsia="Times New Roman"/>
          <w:sz w:val="20"/>
          <w:szCs w:val="20"/>
          <w:lang w:val="ru-RU" w:eastAsia="ru-RU"/>
        </w:rPr>
      </w:pPr>
    </w:p>
    <w:p w:rsidR="004677F4" w:rsidRPr="00CE28A6" w:rsidRDefault="004677F4" w:rsidP="004677F4">
      <w:pPr>
        <w:pBdr>
          <w:bottom w:val="single" w:sz="4" w:space="1" w:color="auto"/>
        </w:pBdr>
        <w:spacing w:before="240" w:line="240" w:lineRule="auto"/>
        <w:ind w:firstLine="0"/>
        <w:jc w:val="center"/>
        <w:rPr>
          <w:rFonts w:eastAsia="Times New Roman"/>
          <w:szCs w:val="28"/>
          <w:lang w:val="uk-UA" w:eastAsia="ru-RU"/>
        </w:rPr>
      </w:pPr>
      <w:r w:rsidRPr="00CE28A6">
        <w:rPr>
          <w:rFonts w:eastAsia="Times New Roman"/>
          <w:szCs w:val="28"/>
          <w:lang w:val="uk-UA" w:eastAsia="ru-RU"/>
        </w:rPr>
        <w:t>Факультет міжнародних відносин, політології та соціології</w:t>
      </w:r>
    </w:p>
    <w:p w:rsidR="004677F4" w:rsidRPr="00CE28A6" w:rsidRDefault="004677F4" w:rsidP="004677F4">
      <w:pPr>
        <w:spacing w:line="240" w:lineRule="auto"/>
        <w:ind w:firstLine="0"/>
        <w:jc w:val="center"/>
        <w:rPr>
          <w:rFonts w:eastAsia="Times New Roman"/>
          <w:sz w:val="20"/>
          <w:szCs w:val="20"/>
          <w:lang w:val="ru-RU" w:eastAsia="ru-RU"/>
        </w:rPr>
      </w:pPr>
    </w:p>
    <w:p w:rsidR="004677F4" w:rsidRPr="00CE28A6" w:rsidRDefault="004677F4" w:rsidP="004677F4">
      <w:pPr>
        <w:pBdr>
          <w:bottom w:val="single" w:sz="4" w:space="1" w:color="auto"/>
        </w:pBdr>
        <w:spacing w:before="240" w:line="240" w:lineRule="auto"/>
        <w:ind w:firstLine="0"/>
        <w:jc w:val="center"/>
        <w:rPr>
          <w:rFonts w:eastAsia="Times New Roman"/>
          <w:szCs w:val="28"/>
          <w:lang w:val="uk-UA" w:eastAsia="ru-RU"/>
        </w:rPr>
      </w:pPr>
      <w:r w:rsidRPr="00CE28A6">
        <w:rPr>
          <w:rFonts w:eastAsia="Times New Roman"/>
          <w:szCs w:val="28"/>
          <w:lang w:val="ru-RU" w:eastAsia="ru-RU"/>
        </w:rPr>
        <w:t xml:space="preserve">Кафедра </w:t>
      </w:r>
      <w:r w:rsidRPr="00CE28A6">
        <w:rPr>
          <w:rFonts w:eastAsia="Times New Roman"/>
          <w:szCs w:val="28"/>
          <w:lang w:val="uk-UA" w:eastAsia="ru-RU"/>
        </w:rPr>
        <w:t>міжнародних відносин</w:t>
      </w:r>
    </w:p>
    <w:p w:rsidR="004677F4" w:rsidRPr="00CE28A6" w:rsidRDefault="004677F4" w:rsidP="004677F4">
      <w:pPr>
        <w:spacing w:line="240" w:lineRule="auto"/>
        <w:ind w:firstLine="0"/>
        <w:jc w:val="left"/>
        <w:rPr>
          <w:rFonts w:eastAsia="Times New Roman"/>
          <w:b/>
          <w:spacing w:val="60"/>
          <w:sz w:val="40"/>
          <w:szCs w:val="40"/>
          <w:lang w:val="ru-RU" w:eastAsia="ru-RU"/>
        </w:rPr>
      </w:pPr>
    </w:p>
    <w:p w:rsidR="004677F4" w:rsidRPr="00CE28A6" w:rsidRDefault="004677F4" w:rsidP="004677F4">
      <w:pPr>
        <w:spacing w:line="240" w:lineRule="auto"/>
        <w:ind w:firstLine="0"/>
        <w:jc w:val="center"/>
        <w:rPr>
          <w:rFonts w:eastAsia="Times New Roman"/>
          <w:b/>
          <w:spacing w:val="60"/>
          <w:sz w:val="32"/>
          <w:szCs w:val="32"/>
          <w:lang w:val="ru-RU" w:eastAsia="ru-RU"/>
        </w:rPr>
      </w:pPr>
      <w:r w:rsidRPr="00CE28A6">
        <w:rPr>
          <w:rFonts w:eastAsia="Times New Roman"/>
          <w:b/>
          <w:spacing w:val="60"/>
          <w:sz w:val="32"/>
          <w:szCs w:val="32"/>
          <w:lang w:val="ru-RU" w:eastAsia="ru-RU"/>
        </w:rPr>
        <w:t>Дипломна робота</w:t>
      </w:r>
    </w:p>
    <w:p w:rsidR="004677F4" w:rsidRPr="00CE28A6" w:rsidRDefault="004677F4" w:rsidP="004677F4">
      <w:pPr>
        <w:pBdr>
          <w:bottom w:val="single" w:sz="4" w:space="1" w:color="auto"/>
        </w:pBdr>
        <w:spacing w:before="240" w:line="240" w:lineRule="auto"/>
        <w:ind w:left="1134" w:right="850" w:firstLine="0"/>
        <w:jc w:val="center"/>
        <w:rPr>
          <w:rFonts w:eastAsia="Times New Roman"/>
          <w:szCs w:val="28"/>
          <w:lang w:val="uk-UA" w:eastAsia="ru-RU"/>
        </w:rPr>
      </w:pPr>
      <w:r w:rsidRPr="00CE28A6">
        <w:rPr>
          <w:rFonts w:eastAsia="Times New Roman"/>
          <w:szCs w:val="28"/>
          <w:lang w:val="uk-UA" w:eastAsia="ru-RU"/>
        </w:rPr>
        <w:t>бакалавра</w:t>
      </w:r>
    </w:p>
    <w:p w:rsidR="004677F4" w:rsidRPr="00CE28A6" w:rsidRDefault="004677F4" w:rsidP="004677F4">
      <w:pPr>
        <w:tabs>
          <w:tab w:val="right" w:pos="9355"/>
        </w:tabs>
        <w:spacing w:line="240" w:lineRule="auto"/>
        <w:ind w:firstLine="0"/>
        <w:jc w:val="center"/>
        <w:rPr>
          <w:rFonts w:eastAsia="Times New Roman"/>
          <w:szCs w:val="28"/>
          <w:lang w:val="uk-UA" w:eastAsia="ru-RU"/>
        </w:rPr>
      </w:pPr>
    </w:p>
    <w:p w:rsidR="004677F4" w:rsidRPr="00CE28A6" w:rsidRDefault="004677F4" w:rsidP="004677F4">
      <w:pPr>
        <w:tabs>
          <w:tab w:val="right" w:pos="9355"/>
        </w:tabs>
        <w:spacing w:line="240" w:lineRule="auto"/>
        <w:ind w:firstLine="0"/>
        <w:jc w:val="center"/>
        <w:rPr>
          <w:rFonts w:eastAsia="Times New Roman"/>
          <w:szCs w:val="28"/>
          <w:u w:val="single"/>
          <w:lang w:val="uk-UA" w:eastAsia="ru-RU"/>
        </w:rPr>
      </w:pPr>
      <w:r w:rsidRPr="00CE28A6">
        <w:rPr>
          <w:rFonts w:eastAsia="Times New Roman"/>
          <w:szCs w:val="28"/>
          <w:lang w:val="ru-RU" w:eastAsia="ru-RU"/>
        </w:rPr>
        <w:t xml:space="preserve">на тему: </w:t>
      </w:r>
      <w:r w:rsidRPr="00CE28A6">
        <w:rPr>
          <w:rFonts w:eastAsia="Times New Roman"/>
          <w:b/>
          <w:szCs w:val="28"/>
          <w:u w:val="single"/>
          <w:lang w:val="ru-RU" w:eastAsia="ru-RU"/>
        </w:rPr>
        <w:t>«</w:t>
      </w:r>
      <w:r w:rsidRPr="00CE28A6">
        <w:rPr>
          <w:rFonts w:eastAsia="Times New Roman"/>
          <w:b/>
          <w:szCs w:val="28"/>
          <w:u w:val="single"/>
          <w:lang w:val="uk-UA" w:eastAsia="ru-RU"/>
        </w:rPr>
        <w:t>Американо-японський воєнно-політичний союз у 1990-ті роки</w:t>
      </w:r>
      <w:r w:rsidRPr="00CE28A6">
        <w:rPr>
          <w:rFonts w:eastAsia="Times New Roman"/>
          <w:b/>
          <w:szCs w:val="28"/>
          <w:u w:val="single"/>
          <w:lang w:val="ru-RU" w:eastAsia="ru-RU"/>
        </w:rPr>
        <w:t>.»</w:t>
      </w:r>
    </w:p>
    <w:p w:rsidR="004677F4" w:rsidRPr="00CE28A6" w:rsidRDefault="004677F4" w:rsidP="004677F4">
      <w:pPr>
        <w:tabs>
          <w:tab w:val="right" w:pos="9355"/>
        </w:tabs>
        <w:spacing w:line="240" w:lineRule="auto"/>
        <w:ind w:firstLine="0"/>
        <w:jc w:val="center"/>
        <w:rPr>
          <w:rFonts w:eastAsia="Times New Roman"/>
          <w:szCs w:val="28"/>
          <w:u w:val="single"/>
          <w:lang w:val="uk-UA" w:eastAsia="ru-RU"/>
        </w:rPr>
      </w:pPr>
    </w:p>
    <w:p w:rsidR="004677F4" w:rsidRPr="00CE28A6" w:rsidRDefault="004677F4" w:rsidP="004677F4">
      <w:pPr>
        <w:tabs>
          <w:tab w:val="right" w:pos="9355"/>
        </w:tabs>
        <w:spacing w:line="240" w:lineRule="auto"/>
        <w:ind w:firstLine="0"/>
        <w:jc w:val="center"/>
        <w:rPr>
          <w:rFonts w:eastAsia="Times New Roman"/>
          <w:sz w:val="24"/>
          <w:szCs w:val="24"/>
          <w:u w:val="single"/>
          <w:lang w:val="uk-UA" w:eastAsia="ru-RU"/>
        </w:rPr>
      </w:pPr>
      <w:r w:rsidRPr="00CE28A6">
        <w:rPr>
          <w:rFonts w:eastAsia="Times New Roman"/>
          <w:sz w:val="24"/>
          <w:szCs w:val="24"/>
          <w:u w:val="single"/>
          <w:lang w:eastAsia="ru-RU"/>
        </w:rPr>
        <w:t>«U.S. Japan political-military alliance in 1990s»</w:t>
      </w:r>
    </w:p>
    <w:p w:rsidR="004677F4" w:rsidRPr="00CE28A6" w:rsidRDefault="004677F4" w:rsidP="004677F4">
      <w:pPr>
        <w:tabs>
          <w:tab w:val="right" w:pos="9355"/>
        </w:tabs>
        <w:spacing w:line="240" w:lineRule="auto"/>
        <w:ind w:firstLine="0"/>
        <w:jc w:val="center"/>
        <w:rPr>
          <w:rFonts w:eastAsia="Times New Roman"/>
          <w:sz w:val="24"/>
          <w:szCs w:val="24"/>
          <w:u w:val="single"/>
          <w:lang w:eastAsia="ru-RU"/>
        </w:rPr>
      </w:pPr>
    </w:p>
    <w:p w:rsidR="004677F4" w:rsidRPr="00CE28A6" w:rsidRDefault="004677F4" w:rsidP="004677F4">
      <w:pPr>
        <w:tabs>
          <w:tab w:val="right" w:pos="9355"/>
        </w:tabs>
        <w:spacing w:line="240" w:lineRule="auto"/>
        <w:ind w:firstLine="0"/>
        <w:jc w:val="left"/>
        <w:rPr>
          <w:rFonts w:eastAsia="Times New Roman"/>
          <w:szCs w:val="28"/>
          <w:u w:val="single"/>
          <w:lang w:val="uk-UA" w:eastAsia="ru-RU"/>
        </w:rPr>
      </w:pPr>
    </w:p>
    <w:p w:rsidR="004677F4" w:rsidRPr="00CE28A6" w:rsidRDefault="004677F4" w:rsidP="004677F4">
      <w:pPr>
        <w:spacing w:line="240" w:lineRule="auto"/>
        <w:ind w:left="1416" w:firstLine="0"/>
        <w:jc w:val="left"/>
        <w:rPr>
          <w:rFonts w:eastAsia="Times New Roman"/>
          <w:szCs w:val="28"/>
          <w:lang w:val="uk-UA" w:eastAsia="ru-RU"/>
        </w:rPr>
      </w:pPr>
      <w:r w:rsidRPr="00CE28A6">
        <w:rPr>
          <w:rFonts w:eastAsia="Times New Roman"/>
          <w:szCs w:val="28"/>
          <w:lang w:eastAsia="ru-RU"/>
        </w:rPr>
        <w:t xml:space="preserve">                                 </w:t>
      </w:r>
      <w:r w:rsidRPr="00CE28A6">
        <w:rPr>
          <w:rFonts w:eastAsia="Times New Roman"/>
          <w:szCs w:val="28"/>
          <w:lang w:val="uk-UA" w:eastAsia="ru-RU"/>
        </w:rPr>
        <w:tab/>
      </w:r>
      <w:r w:rsidRPr="00CE28A6">
        <w:rPr>
          <w:rFonts w:eastAsia="Times New Roman"/>
          <w:szCs w:val="28"/>
          <w:lang w:val="ru-RU" w:eastAsia="ru-RU"/>
        </w:rPr>
        <w:t>Виконавла: студентка</w:t>
      </w:r>
      <w:r w:rsidRPr="00CE28A6">
        <w:rPr>
          <w:rFonts w:eastAsia="Times New Roman"/>
          <w:szCs w:val="28"/>
          <w:lang w:val="uk-UA" w:eastAsia="ru-RU"/>
        </w:rPr>
        <w:t xml:space="preserve"> </w:t>
      </w:r>
      <w:r w:rsidRPr="00CE28A6">
        <w:rPr>
          <w:rFonts w:eastAsia="Times New Roman"/>
          <w:szCs w:val="28"/>
          <w:lang w:val="ru-RU" w:eastAsia="ru-RU"/>
        </w:rPr>
        <w:t xml:space="preserve">4  </w:t>
      </w:r>
      <w:r w:rsidRPr="00CE28A6">
        <w:rPr>
          <w:rFonts w:eastAsia="Times New Roman"/>
          <w:szCs w:val="28"/>
          <w:lang w:val="uk-UA" w:eastAsia="ru-RU"/>
        </w:rPr>
        <w:t>курсу</w:t>
      </w:r>
    </w:p>
    <w:p w:rsidR="004677F4" w:rsidRPr="00CE28A6" w:rsidRDefault="004677F4" w:rsidP="004677F4">
      <w:pPr>
        <w:spacing w:line="240" w:lineRule="auto"/>
        <w:ind w:left="3540" w:firstLine="0"/>
        <w:jc w:val="left"/>
        <w:rPr>
          <w:rFonts w:eastAsia="Times New Roman"/>
          <w:szCs w:val="28"/>
          <w:lang w:val="ru-RU" w:eastAsia="ru-RU"/>
        </w:rPr>
      </w:pPr>
      <w:r w:rsidRPr="00CE28A6">
        <w:rPr>
          <w:rFonts w:eastAsia="Times New Roman"/>
          <w:szCs w:val="28"/>
          <w:lang w:val="uk-UA" w:eastAsia="ru-RU"/>
        </w:rPr>
        <w:t xml:space="preserve">  </w:t>
      </w:r>
      <w:r w:rsidRPr="00CE28A6">
        <w:rPr>
          <w:rFonts w:eastAsia="Times New Roman"/>
          <w:szCs w:val="28"/>
          <w:lang w:val="uk-UA" w:eastAsia="ru-RU"/>
        </w:rPr>
        <w:tab/>
        <w:t>денної</w:t>
      </w:r>
      <w:r w:rsidRPr="00CE28A6">
        <w:rPr>
          <w:rFonts w:eastAsia="Times New Roman"/>
          <w:szCs w:val="28"/>
          <w:lang w:val="ru-RU" w:eastAsia="ru-RU"/>
        </w:rPr>
        <w:t xml:space="preserve"> форми навчання</w:t>
      </w:r>
    </w:p>
    <w:p w:rsidR="004677F4" w:rsidRPr="00CE28A6" w:rsidRDefault="004677F4" w:rsidP="004677F4">
      <w:pPr>
        <w:spacing w:line="240" w:lineRule="auto"/>
        <w:ind w:left="1416" w:firstLine="0"/>
        <w:jc w:val="left"/>
        <w:rPr>
          <w:rFonts w:eastAsia="Times New Roman"/>
          <w:szCs w:val="28"/>
          <w:lang w:val="uk-UA" w:eastAsia="ru-RU"/>
        </w:rPr>
      </w:pPr>
      <w:r w:rsidRPr="00CE28A6">
        <w:rPr>
          <w:rFonts w:eastAsia="Times New Roman"/>
          <w:szCs w:val="28"/>
          <w:lang w:val="ru-RU" w:eastAsia="ru-RU"/>
        </w:rPr>
        <w:t xml:space="preserve">                                 </w:t>
      </w:r>
      <w:r w:rsidRPr="00CE28A6">
        <w:rPr>
          <w:rFonts w:eastAsia="Times New Roman"/>
          <w:szCs w:val="28"/>
          <w:lang w:val="uk-UA" w:eastAsia="ru-RU"/>
        </w:rPr>
        <w:tab/>
      </w:r>
      <w:r w:rsidRPr="00CE28A6">
        <w:rPr>
          <w:rFonts w:eastAsia="Times New Roman"/>
          <w:szCs w:val="28"/>
          <w:lang w:val="ru-RU" w:eastAsia="ru-RU"/>
        </w:rPr>
        <w:t xml:space="preserve">напряму підготовки </w:t>
      </w:r>
    </w:p>
    <w:p w:rsidR="004677F4" w:rsidRPr="00CE28A6" w:rsidRDefault="004677F4" w:rsidP="004677F4">
      <w:pPr>
        <w:spacing w:line="240" w:lineRule="auto"/>
        <w:ind w:left="3540" w:firstLine="708"/>
        <w:jc w:val="left"/>
        <w:rPr>
          <w:rFonts w:eastAsia="Times New Roman"/>
          <w:szCs w:val="28"/>
          <w:u w:val="single"/>
          <w:vertAlign w:val="subscript"/>
          <w:lang w:val="uk-UA" w:eastAsia="ru-RU"/>
        </w:rPr>
      </w:pPr>
      <w:r w:rsidRPr="00CE28A6">
        <w:rPr>
          <w:rFonts w:eastAsia="Times New Roman"/>
          <w:szCs w:val="28"/>
          <w:u w:val="single"/>
          <w:lang w:val="ru-RU" w:eastAsia="ru-RU"/>
        </w:rPr>
        <w:t>6.</w:t>
      </w:r>
      <w:r w:rsidRPr="00CE28A6">
        <w:rPr>
          <w:rFonts w:eastAsia="Times New Roman"/>
          <w:szCs w:val="28"/>
          <w:u w:val="single"/>
          <w:lang w:val="uk-UA" w:eastAsia="ru-RU"/>
        </w:rPr>
        <w:t>030201</w:t>
      </w:r>
      <w:r w:rsidRPr="00CE28A6">
        <w:rPr>
          <w:rFonts w:eastAsia="Times New Roman"/>
          <w:szCs w:val="28"/>
          <w:u w:val="single"/>
          <w:lang w:val="ru-RU" w:eastAsia="ru-RU"/>
        </w:rPr>
        <w:t xml:space="preserve"> </w:t>
      </w:r>
      <w:r w:rsidRPr="00CE28A6">
        <w:rPr>
          <w:rFonts w:eastAsia="Times New Roman"/>
          <w:szCs w:val="28"/>
          <w:u w:val="single"/>
          <w:lang w:val="uk-UA" w:eastAsia="ru-RU"/>
        </w:rPr>
        <w:t xml:space="preserve"> М</w:t>
      </w:r>
      <w:r w:rsidRPr="00CE28A6">
        <w:rPr>
          <w:rFonts w:eastAsia="Times New Roman"/>
          <w:szCs w:val="28"/>
          <w:u w:val="single"/>
          <w:lang w:val="ru-RU" w:eastAsia="ru-RU"/>
        </w:rPr>
        <w:t>іжнародні відносини</w:t>
      </w:r>
    </w:p>
    <w:p w:rsidR="004677F4" w:rsidRPr="00CE28A6" w:rsidRDefault="004677F4" w:rsidP="004677F4">
      <w:pPr>
        <w:spacing w:line="120" w:lineRule="auto"/>
        <w:ind w:left="4245" w:firstLine="0"/>
        <w:jc w:val="left"/>
        <w:rPr>
          <w:rFonts w:eastAsia="Times New Roman"/>
          <w:szCs w:val="28"/>
          <w:vertAlign w:val="subscript"/>
          <w:lang w:val="uk-UA" w:eastAsia="ru-RU"/>
        </w:rPr>
      </w:pPr>
    </w:p>
    <w:p w:rsidR="004677F4" w:rsidRPr="00CE28A6" w:rsidRDefault="004677F4" w:rsidP="004677F4">
      <w:pPr>
        <w:spacing w:line="240" w:lineRule="auto"/>
        <w:ind w:left="1416" w:firstLine="0"/>
        <w:jc w:val="left"/>
        <w:rPr>
          <w:rFonts w:eastAsia="Times New Roman"/>
          <w:szCs w:val="28"/>
          <w:u w:val="single"/>
          <w:lang w:val="uk-UA" w:eastAsia="ru-RU"/>
        </w:rPr>
      </w:pPr>
      <w:r w:rsidRPr="00CE28A6">
        <w:rPr>
          <w:rFonts w:eastAsia="Times New Roman"/>
          <w:szCs w:val="28"/>
          <w:lang w:val="ru-RU" w:eastAsia="ru-RU"/>
        </w:rPr>
        <w:t xml:space="preserve">                                </w:t>
      </w:r>
      <w:r w:rsidRPr="00CE28A6">
        <w:rPr>
          <w:rFonts w:eastAsia="Times New Roman"/>
          <w:szCs w:val="28"/>
          <w:lang w:val="uk-UA" w:eastAsia="ru-RU"/>
        </w:rPr>
        <w:tab/>
      </w:r>
      <w:r w:rsidRPr="00CE28A6">
        <w:rPr>
          <w:rFonts w:eastAsia="Times New Roman"/>
          <w:szCs w:val="28"/>
          <w:u w:val="single"/>
          <w:lang w:val="uk-UA" w:eastAsia="ru-RU"/>
        </w:rPr>
        <w:t>Бріц Юліана Олегівна</w:t>
      </w:r>
    </w:p>
    <w:p w:rsidR="004677F4" w:rsidRPr="00CE28A6" w:rsidRDefault="004677F4" w:rsidP="004677F4">
      <w:pPr>
        <w:spacing w:line="120" w:lineRule="auto"/>
        <w:ind w:left="1416" w:firstLine="0"/>
        <w:jc w:val="left"/>
        <w:rPr>
          <w:rFonts w:eastAsia="Times New Roman"/>
          <w:sz w:val="20"/>
          <w:szCs w:val="20"/>
          <w:vertAlign w:val="subscript"/>
          <w:lang w:val="uk-UA" w:eastAsia="ru-RU"/>
        </w:rPr>
      </w:pPr>
      <w:r w:rsidRPr="00CE28A6">
        <w:rPr>
          <w:rFonts w:eastAsia="Times New Roman"/>
          <w:szCs w:val="28"/>
          <w:vertAlign w:val="subscript"/>
          <w:lang w:val="uk-UA" w:eastAsia="ru-RU"/>
        </w:rPr>
        <w:tab/>
      </w:r>
      <w:r w:rsidRPr="00CE28A6">
        <w:rPr>
          <w:rFonts w:eastAsia="Times New Roman"/>
          <w:szCs w:val="28"/>
          <w:vertAlign w:val="subscript"/>
          <w:lang w:val="uk-UA" w:eastAsia="ru-RU"/>
        </w:rPr>
        <w:tab/>
      </w:r>
      <w:r w:rsidRPr="00CE28A6">
        <w:rPr>
          <w:rFonts w:eastAsia="Times New Roman"/>
          <w:szCs w:val="28"/>
          <w:vertAlign w:val="subscript"/>
          <w:lang w:val="uk-UA" w:eastAsia="ru-RU"/>
        </w:rPr>
        <w:tab/>
      </w:r>
      <w:r w:rsidRPr="00CE28A6">
        <w:rPr>
          <w:rFonts w:eastAsia="Times New Roman"/>
          <w:szCs w:val="28"/>
          <w:vertAlign w:val="subscript"/>
          <w:lang w:val="uk-UA" w:eastAsia="ru-RU"/>
        </w:rPr>
        <w:tab/>
      </w:r>
      <w:r w:rsidRPr="00CE28A6">
        <w:rPr>
          <w:rFonts w:eastAsia="Times New Roman"/>
          <w:szCs w:val="28"/>
          <w:vertAlign w:val="subscript"/>
          <w:lang w:val="uk-UA" w:eastAsia="ru-RU"/>
        </w:rPr>
        <w:tab/>
      </w:r>
    </w:p>
    <w:p w:rsidR="004677F4" w:rsidRPr="00CE28A6" w:rsidRDefault="004677F4" w:rsidP="004677F4">
      <w:pPr>
        <w:spacing w:line="168" w:lineRule="auto"/>
        <w:ind w:left="1416" w:firstLine="0"/>
        <w:jc w:val="left"/>
        <w:rPr>
          <w:rFonts w:eastAsia="Times New Roman"/>
          <w:sz w:val="20"/>
          <w:szCs w:val="20"/>
          <w:vertAlign w:val="subscript"/>
          <w:lang w:val="uk-UA" w:eastAsia="ru-RU"/>
        </w:rPr>
      </w:pPr>
    </w:p>
    <w:p w:rsidR="004677F4" w:rsidRPr="00CE28A6" w:rsidRDefault="004677F4" w:rsidP="004677F4">
      <w:pPr>
        <w:spacing w:line="168" w:lineRule="auto"/>
        <w:ind w:left="3540" w:firstLine="708"/>
        <w:jc w:val="left"/>
        <w:rPr>
          <w:rFonts w:eastAsia="Times New Roman"/>
          <w:sz w:val="20"/>
          <w:szCs w:val="20"/>
          <w:lang w:val="uk-UA" w:eastAsia="ru-RU"/>
        </w:rPr>
      </w:pPr>
    </w:p>
    <w:p w:rsidR="004677F4" w:rsidRPr="00CE28A6" w:rsidRDefault="004677F4" w:rsidP="004677F4">
      <w:pPr>
        <w:spacing w:line="168" w:lineRule="auto"/>
        <w:ind w:left="3540" w:firstLine="708"/>
        <w:jc w:val="left"/>
        <w:rPr>
          <w:rFonts w:eastAsia="Times New Roman"/>
          <w:szCs w:val="28"/>
          <w:lang w:val="uk-UA" w:eastAsia="ru-RU"/>
        </w:rPr>
      </w:pPr>
      <w:r w:rsidRPr="00CE28A6">
        <w:rPr>
          <w:rFonts w:eastAsia="Times New Roman"/>
          <w:sz w:val="20"/>
          <w:szCs w:val="20"/>
          <w:lang w:val="uk-UA" w:eastAsia="ru-RU"/>
        </w:rPr>
        <w:t xml:space="preserve"> </w:t>
      </w:r>
      <w:r w:rsidRPr="00CE28A6">
        <w:rPr>
          <w:rFonts w:eastAsia="Times New Roman"/>
          <w:szCs w:val="28"/>
          <w:lang w:val="uk-UA" w:eastAsia="ru-RU"/>
        </w:rPr>
        <w:t xml:space="preserve">Керівник </w:t>
      </w:r>
      <w:r w:rsidRPr="00CE28A6">
        <w:rPr>
          <w:rFonts w:eastAsia="Times New Roman"/>
          <w:szCs w:val="28"/>
          <w:u w:val="single"/>
          <w:lang w:val="uk-UA" w:eastAsia="ru-RU"/>
        </w:rPr>
        <w:t xml:space="preserve">к.політ. н., доц.Войтович О.І.   </w:t>
      </w:r>
      <w:r w:rsidRPr="00CE28A6">
        <w:rPr>
          <w:rFonts w:eastAsia="Times New Roman"/>
          <w:szCs w:val="28"/>
          <w:lang w:val="uk-UA" w:eastAsia="ru-RU"/>
        </w:rPr>
        <w:t xml:space="preserve">  _________</w:t>
      </w:r>
    </w:p>
    <w:p w:rsidR="004677F4" w:rsidRPr="00CE28A6" w:rsidRDefault="004677F4" w:rsidP="004677F4">
      <w:pPr>
        <w:spacing w:line="168" w:lineRule="auto"/>
        <w:ind w:left="3540" w:firstLine="708"/>
        <w:jc w:val="left"/>
        <w:rPr>
          <w:rFonts w:eastAsia="Times New Roman"/>
          <w:sz w:val="20"/>
          <w:szCs w:val="20"/>
          <w:vertAlign w:val="subscript"/>
          <w:lang w:val="uk-UA" w:eastAsia="ru-RU"/>
        </w:rPr>
      </w:pPr>
      <w:r w:rsidRPr="00CE28A6">
        <w:rPr>
          <w:rFonts w:eastAsia="Times New Roman"/>
          <w:szCs w:val="28"/>
          <w:lang w:val="uk-UA" w:eastAsia="ru-RU"/>
        </w:rPr>
        <w:t xml:space="preserve">      </w:t>
      </w:r>
    </w:p>
    <w:p w:rsidR="004677F4" w:rsidRPr="00CE28A6" w:rsidRDefault="004677F4" w:rsidP="004677F4">
      <w:pPr>
        <w:tabs>
          <w:tab w:val="left" w:pos="5245"/>
          <w:tab w:val="right" w:pos="9355"/>
        </w:tabs>
        <w:spacing w:before="120" w:line="240" w:lineRule="auto"/>
        <w:ind w:left="1416" w:firstLine="0"/>
        <w:jc w:val="left"/>
        <w:rPr>
          <w:rFonts w:eastAsia="Times New Roman"/>
          <w:szCs w:val="28"/>
          <w:lang w:val="uk-UA" w:eastAsia="ru-RU"/>
        </w:rPr>
      </w:pPr>
      <w:r w:rsidRPr="00CE28A6">
        <w:rPr>
          <w:rFonts w:eastAsia="Times New Roman"/>
          <w:szCs w:val="28"/>
          <w:lang w:val="uk-UA" w:eastAsia="ru-RU"/>
        </w:rPr>
        <w:t xml:space="preserve">                                         Рецензент </w:t>
      </w:r>
      <w:r w:rsidRPr="00CE28A6">
        <w:rPr>
          <w:rFonts w:eastAsia="Times New Roman"/>
          <w:szCs w:val="28"/>
          <w:u w:val="single"/>
          <w:lang w:val="uk-UA" w:eastAsia="ru-RU"/>
        </w:rPr>
        <w:t>к.істор. н., доц. Глебов В.В.</w:t>
      </w:r>
    </w:p>
    <w:p w:rsidR="004677F4" w:rsidRPr="00CE28A6" w:rsidRDefault="004677F4" w:rsidP="004677F4">
      <w:pPr>
        <w:tabs>
          <w:tab w:val="left" w:pos="5245"/>
          <w:tab w:val="right" w:pos="9355"/>
        </w:tabs>
        <w:spacing w:before="120" w:line="120" w:lineRule="auto"/>
        <w:ind w:left="1416" w:firstLine="0"/>
        <w:jc w:val="left"/>
        <w:rPr>
          <w:rFonts w:eastAsia="Times New Roman"/>
          <w:szCs w:val="28"/>
          <w:vertAlign w:val="subscript"/>
          <w:lang w:val="uk-UA" w:eastAsia="ru-RU"/>
        </w:rPr>
      </w:pPr>
      <w:r w:rsidRPr="00CE28A6">
        <w:rPr>
          <w:rFonts w:eastAsia="Times New Roman"/>
          <w:szCs w:val="28"/>
          <w:vertAlign w:val="subscript"/>
          <w:lang w:val="uk-UA" w:eastAsia="ru-RU"/>
        </w:rPr>
        <w:t xml:space="preserve">                                                             </w:t>
      </w:r>
    </w:p>
    <w:p w:rsidR="004677F4" w:rsidRPr="00CE28A6" w:rsidRDefault="004677F4" w:rsidP="004677F4">
      <w:pPr>
        <w:tabs>
          <w:tab w:val="left" w:pos="5245"/>
          <w:tab w:val="right" w:pos="9355"/>
        </w:tabs>
        <w:spacing w:before="120" w:line="240" w:lineRule="auto"/>
        <w:ind w:firstLine="0"/>
        <w:jc w:val="left"/>
        <w:rPr>
          <w:rFonts w:eastAsia="Times New Roman"/>
          <w:szCs w:val="28"/>
          <w:lang w:val="ru-RU" w:eastAsia="ru-RU"/>
        </w:rPr>
      </w:pPr>
    </w:p>
    <w:p w:rsidR="004677F4" w:rsidRPr="00CE28A6" w:rsidRDefault="004677F4" w:rsidP="004677F4">
      <w:pPr>
        <w:spacing w:line="240" w:lineRule="auto"/>
        <w:ind w:left="3969" w:firstLine="0"/>
        <w:jc w:val="left"/>
        <w:rPr>
          <w:rFonts w:eastAsia="Times New Roman"/>
          <w:szCs w:val="28"/>
          <w:lang w:val="ru-RU" w:eastAsia="ru-RU"/>
        </w:rPr>
      </w:pPr>
    </w:p>
    <w:p w:rsidR="004677F4" w:rsidRPr="00CE28A6" w:rsidRDefault="004677F4" w:rsidP="004677F4">
      <w:pPr>
        <w:spacing w:line="240" w:lineRule="auto"/>
        <w:ind w:left="3969" w:firstLine="0"/>
        <w:jc w:val="left"/>
        <w:rPr>
          <w:rFonts w:eastAsia="Times New Roman"/>
          <w:szCs w:val="28"/>
          <w:lang w:val="ru-RU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4677F4" w:rsidRPr="00CE28A6" w:rsidTr="007F0C8B">
        <w:trPr>
          <w:jc w:val="center"/>
        </w:trPr>
        <w:tc>
          <w:tcPr>
            <w:tcW w:w="4967" w:type="dxa"/>
            <w:hideMark/>
          </w:tcPr>
          <w:p w:rsidR="004677F4" w:rsidRPr="00CE28A6" w:rsidRDefault="004677F4" w:rsidP="007F0C8B">
            <w:pPr>
              <w:spacing w:line="256" w:lineRule="auto"/>
              <w:ind w:firstLine="0"/>
              <w:jc w:val="left"/>
              <w:rPr>
                <w:rFonts w:eastAsia="Times New Roman"/>
                <w:szCs w:val="28"/>
                <w:lang w:val="ru-RU"/>
              </w:rPr>
            </w:pPr>
            <w:r w:rsidRPr="00CE28A6">
              <w:rPr>
                <w:rFonts w:eastAsia="Times New Roman"/>
                <w:szCs w:val="28"/>
                <w:lang w:val="ru-RU"/>
              </w:rPr>
              <w:t>Рекомендовано до захисту:</w:t>
            </w:r>
          </w:p>
          <w:p w:rsidR="004677F4" w:rsidRPr="00CE28A6" w:rsidRDefault="004677F4" w:rsidP="007F0C8B">
            <w:pPr>
              <w:spacing w:before="120" w:line="256" w:lineRule="auto"/>
              <w:ind w:firstLine="0"/>
              <w:jc w:val="left"/>
              <w:rPr>
                <w:rFonts w:eastAsia="Times New Roman"/>
                <w:szCs w:val="28"/>
                <w:lang w:val="ru-RU"/>
              </w:rPr>
            </w:pPr>
            <w:r w:rsidRPr="00CE28A6">
              <w:rPr>
                <w:rFonts w:eastAsia="Times New Roman"/>
                <w:szCs w:val="28"/>
                <w:lang w:val="ru-RU"/>
              </w:rPr>
              <w:t>Протокол</w:t>
            </w:r>
            <w:r w:rsidRPr="00CE28A6">
              <w:rPr>
                <w:rFonts w:eastAsia="Times New Roman"/>
                <w:szCs w:val="28"/>
                <w:lang w:val="uk-UA"/>
              </w:rPr>
              <w:t xml:space="preserve"> </w:t>
            </w:r>
            <w:r w:rsidRPr="00CE28A6">
              <w:rPr>
                <w:rFonts w:eastAsia="Times New Roman"/>
                <w:szCs w:val="28"/>
                <w:lang w:val="ru-RU"/>
              </w:rPr>
              <w:t>засідання кафедри</w:t>
            </w:r>
          </w:p>
          <w:p w:rsidR="004677F4" w:rsidRPr="00CE28A6" w:rsidRDefault="004677F4" w:rsidP="007F0C8B">
            <w:pPr>
              <w:spacing w:before="120" w:line="256" w:lineRule="auto"/>
              <w:ind w:firstLine="0"/>
              <w:jc w:val="left"/>
              <w:rPr>
                <w:rFonts w:eastAsia="Times New Roman"/>
                <w:szCs w:val="28"/>
                <w:lang w:val="ru-RU"/>
              </w:rPr>
            </w:pPr>
            <w:r w:rsidRPr="00CE28A6">
              <w:rPr>
                <w:rFonts w:eastAsia="Times New Roman"/>
                <w:szCs w:val="28"/>
                <w:lang w:val="ru-RU"/>
              </w:rPr>
              <w:t xml:space="preserve">№ ___ від ___________ р. </w:t>
            </w:r>
          </w:p>
          <w:p w:rsidR="004677F4" w:rsidRPr="00CE28A6" w:rsidRDefault="004677F4" w:rsidP="007F0C8B">
            <w:pPr>
              <w:spacing w:before="600" w:line="256" w:lineRule="auto"/>
              <w:ind w:firstLine="0"/>
              <w:jc w:val="left"/>
              <w:rPr>
                <w:rFonts w:eastAsia="Times New Roman"/>
                <w:szCs w:val="28"/>
                <w:lang w:val="uk-UA"/>
              </w:rPr>
            </w:pPr>
            <w:r w:rsidRPr="00CE28A6">
              <w:rPr>
                <w:rFonts w:eastAsia="Times New Roman"/>
                <w:szCs w:val="28"/>
                <w:lang w:val="ru-RU"/>
              </w:rPr>
              <w:t>Зав</w:t>
            </w:r>
            <w:r w:rsidRPr="00CE28A6">
              <w:rPr>
                <w:rFonts w:eastAsia="Times New Roman"/>
                <w:szCs w:val="28"/>
                <w:lang w:val="uk-UA"/>
              </w:rPr>
              <w:t>ідувач</w:t>
            </w:r>
            <w:r w:rsidRPr="00CE28A6">
              <w:rPr>
                <w:rFonts w:eastAsia="Times New Roman"/>
                <w:szCs w:val="28"/>
                <w:lang w:val="ru-RU"/>
              </w:rPr>
              <w:t xml:space="preserve"> кафедр</w:t>
            </w:r>
            <w:r w:rsidRPr="00CE28A6">
              <w:rPr>
                <w:rFonts w:eastAsia="Times New Roman"/>
                <w:szCs w:val="28"/>
                <w:lang w:val="uk-UA"/>
              </w:rPr>
              <w:t>и</w:t>
            </w:r>
          </w:p>
          <w:p w:rsidR="004677F4" w:rsidRPr="00CE28A6" w:rsidRDefault="004677F4" w:rsidP="007F0C8B">
            <w:pPr>
              <w:tabs>
                <w:tab w:val="left" w:pos="1168"/>
                <w:tab w:val="left" w:pos="3861"/>
              </w:tabs>
              <w:spacing w:before="360" w:line="256" w:lineRule="auto"/>
              <w:ind w:firstLine="0"/>
              <w:jc w:val="left"/>
              <w:rPr>
                <w:rFonts w:eastAsia="Times New Roman"/>
                <w:szCs w:val="28"/>
                <w:u w:val="single"/>
                <w:lang w:val="uk-UA"/>
              </w:rPr>
            </w:pPr>
            <w:r w:rsidRPr="00CE28A6">
              <w:rPr>
                <w:rFonts w:eastAsia="Times New Roman"/>
                <w:szCs w:val="28"/>
                <w:u w:val="single"/>
                <w:lang w:val="ru-RU"/>
              </w:rPr>
              <w:tab/>
            </w:r>
            <w:r w:rsidRPr="00CE28A6">
              <w:rPr>
                <w:rFonts w:eastAsia="Times New Roman"/>
                <w:szCs w:val="28"/>
                <w:lang w:val="ru-RU"/>
              </w:rPr>
              <w:t xml:space="preserve">            </w:t>
            </w:r>
            <w:r w:rsidRPr="00CE28A6">
              <w:rPr>
                <w:rFonts w:eastAsia="Times New Roman"/>
                <w:szCs w:val="28"/>
                <w:lang w:val="uk-UA"/>
              </w:rPr>
              <w:t>Брусиловська О.І.</w:t>
            </w:r>
          </w:p>
          <w:p w:rsidR="004677F4" w:rsidRPr="00CE28A6" w:rsidRDefault="004677F4" w:rsidP="007F0C8B">
            <w:pPr>
              <w:tabs>
                <w:tab w:val="left" w:pos="284"/>
                <w:tab w:val="left" w:pos="1767"/>
              </w:tabs>
              <w:spacing w:line="256" w:lineRule="auto"/>
              <w:ind w:firstLine="0"/>
              <w:jc w:val="left"/>
              <w:rPr>
                <w:rFonts w:eastAsia="Times New Roman"/>
                <w:sz w:val="20"/>
                <w:szCs w:val="20"/>
                <w:lang w:val="ru-RU"/>
              </w:rPr>
            </w:pPr>
            <w:r w:rsidRPr="00CE28A6">
              <w:rPr>
                <w:rFonts w:eastAsia="Times New Roman"/>
                <w:sz w:val="20"/>
                <w:szCs w:val="20"/>
                <w:lang w:val="ru-RU"/>
              </w:rPr>
              <w:tab/>
              <w:t>(підпис)</w:t>
            </w:r>
            <w:r w:rsidRPr="00CE28A6">
              <w:rPr>
                <w:rFonts w:eastAsia="Times New Roman"/>
                <w:sz w:val="20"/>
                <w:szCs w:val="20"/>
                <w:lang w:val="ru-RU"/>
              </w:rPr>
              <w:tab/>
            </w:r>
          </w:p>
        </w:tc>
        <w:tc>
          <w:tcPr>
            <w:tcW w:w="4678" w:type="dxa"/>
            <w:hideMark/>
          </w:tcPr>
          <w:p w:rsidR="004677F4" w:rsidRPr="00CE28A6" w:rsidRDefault="004677F4" w:rsidP="007F0C8B">
            <w:pPr>
              <w:tabs>
                <w:tab w:val="right" w:pos="4462"/>
              </w:tabs>
              <w:spacing w:line="256" w:lineRule="auto"/>
              <w:ind w:firstLine="0"/>
              <w:jc w:val="left"/>
              <w:rPr>
                <w:rFonts w:eastAsia="Times New Roman"/>
                <w:szCs w:val="28"/>
                <w:lang w:val="uk-UA"/>
              </w:rPr>
            </w:pPr>
            <w:r w:rsidRPr="00CE28A6">
              <w:rPr>
                <w:rFonts w:eastAsia="Times New Roman"/>
                <w:szCs w:val="28"/>
                <w:lang w:val="ru-RU"/>
              </w:rPr>
              <w:t>Захищено на засіданні ЕК №_</w:t>
            </w:r>
            <w:r w:rsidRPr="00CE28A6">
              <w:rPr>
                <w:rFonts w:eastAsia="Times New Roman"/>
                <w:szCs w:val="28"/>
                <w:lang w:val="uk-UA"/>
              </w:rPr>
              <w:t>_</w:t>
            </w:r>
            <w:r w:rsidRPr="00CE28A6">
              <w:rPr>
                <w:rFonts w:eastAsia="Times New Roman"/>
                <w:szCs w:val="28"/>
                <w:u w:val="single"/>
                <w:lang w:val="uk-UA"/>
              </w:rPr>
              <w:t>3</w:t>
            </w:r>
            <w:r w:rsidRPr="00CE28A6">
              <w:rPr>
                <w:rFonts w:eastAsia="Times New Roman"/>
                <w:szCs w:val="28"/>
                <w:lang w:val="uk-UA"/>
              </w:rPr>
              <w:t>__</w:t>
            </w:r>
          </w:p>
          <w:p w:rsidR="004677F4" w:rsidRPr="00CE28A6" w:rsidRDefault="004677F4" w:rsidP="007F0C8B">
            <w:pPr>
              <w:tabs>
                <w:tab w:val="right" w:pos="4462"/>
              </w:tabs>
              <w:spacing w:before="120" w:line="256" w:lineRule="auto"/>
              <w:ind w:firstLine="0"/>
              <w:jc w:val="left"/>
              <w:rPr>
                <w:rFonts w:eastAsia="Times New Roman"/>
                <w:szCs w:val="28"/>
                <w:lang w:val="ru-RU"/>
              </w:rPr>
            </w:pPr>
            <w:r w:rsidRPr="00CE28A6">
              <w:rPr>
                <w:rFonts w:eastAsia="Times New Roman"/>
                <w:szCs w:val="28"/>
                <w:lang w:val="ru-RU"/>
              </w:rPr>
              <w:t xml:space="preserve">протокол № ___ від </w:t>
            </w:r>
            <w:r w:rsidRPr="00CE28A6">
              <w:rPr>
                <w:rFonts w:eastAsia="Times New Roman"/>
                <w:szCs w:val="28"/>
                <w:lang w:val="uk-UA"/>
              </w:rPr>
              <w:t>____________</w:t>
            </w:r>
            <w:r w:rsidRPr="00CE28A6">
              <w:rPr>
                <w:rFonts w:eastAsia="Times New Roman"/>
                <w:szCs w:val="28"/>
                <w:lang w:val="ru-RU"/>
              </w:rPr>
              <w:t xml:space="preserve"> р.</w:t>
            </w:r>
            <w:r w:rsidRPr="00CE28A6">
              <w:rPr>
                <w:rFonts w:eastAsia="Times New Roman"/>
                <w:szCs w:val="28"/>
                <w:lang w:val="ru-RU"/>
              </w:rPr>
              <w:tab/>
            </w:r>
          </w:p>
          <w:p w:rsidR="004677F4" w:rsidRPr="00CE28A6" w:rsidRDefault="004677F4" w:rsidP="007F0C8B">
            <w:pPr>
              <w:tabs>
                <w:tab w:val="right" w:pos="4462"/>
              </w:tabs>
              <w:spacing w:before="120" w:line="256" w:lineRule="auto"/>
              <w:ind w:firstLine="0"/>
              <w:jc w:val="left"/>
              <w:rPr>
                <w:rFonts w:eastAsia="Times New Roman"/>
                <w:szCs w:val="28"/>
                <w:lang w:val="ru-RU"/>
              </w:rPr>
            </w:pPr>
            <w:r w:rsidRPr="00CE28A6">
              <w:rPr>
                <w:rFonts w:eastAsia="Times New Roman"/>
                <w:szCs w:val="28"/>
                <w:lang w:val="ru-RU"/>
              </w:rPr>
              <w:t>Оцінка______________/___</w:t>
            </w:r>
            <w:r w:rsidRPr="00CE28A6">
              <w:rPr>
                <w:rFonts w:eastAsia="Times New Roman"/>
                <w:sz w:val="20"/>
                <w:szCs w:val="20"/>
                <w:lang w:val="ru-RU"/>
              </w:rPr>
              <w:tab/>
            </w:r>
            <w:r w:rsidRPr="00CE28A6">
              <w:rPr>
                <w:rFonts w:eastAsia="Times New Roman"/>
                <w:szCs w:val="28"/>
                <w:lang w:val="ru-RU"/>
              </w:rPr>
              <w:t>___/____</w:t>
            </w:r>
          </w:p>
          <w:p w:rsidR="004677F4" w:rsidRPr="00CE28A6" w:rsidRDefault="004677F4" w:rsidP="007F0C8B">
            <w:pPr>
              <w:spacing w:line="256" w:lineRule="auto"/>
              <w:ind w:firstLine="0"/>
              <w:jc w:val="center"/>
              <w:rPr>
                <w:rFonts w:eastAsia="Times New Roman"/>
                <w:sz w:val="20"/>
                <w:szCs w:val="20"/>
                <w:lang w:val="ru-RU"/>
              </w:rPr>
            </w:pPr>
            <w:r w:rsidRPr="00CE28A6">
              <w:rPr>
                <w:rFonts w:eastAsia="Times New Roman"/>
                <w:sz w:val="20"/>
                <w:szCs w:val="20"/>
                <w:lang w:val="ru-RU"/>
              </w:rPr>
              <w:t>(за національною шкалою, шкалою ЕСТ</w:t>
            </w:r>
            <w:r w:rsidRPr="00CE28A6">
              <w:rPr>
                <w:rFonts w:eastAsia="Times New Roman"/>
                <w:sz w:val="20"/>
                <w:szCs w:val="20"/>
              </w:rPr>
              <w:t>S</w:t>
            </w:r>
            <w:r w:rsidRPr="00CE28A6">
              <w:rPr>
                <w:rFonts w:eastAsia="Times New Roman"/>
                <w:sz w:val="20"/>
                <w:szCs w:val="20"/>
                <w:lang w:val="ru-RU"/>
              </w:rPr>
              <w:t>, бали)</w:t>
            </w:r>
          </w:p>
          <w:p w:rsidR="004677F4" w:rsidRPr="00CE28A6" w:rsidRDefault="004677F4" w:rsidP="007F0C8B">
            <w:pPr>
              <w:spacing w:before="360" w:line="256" w:lineRule="auto"/>
              <w:ind w:firstLine="0"/>
              <w:jc w:val="left"/>
              <w:rPr>
                <w:rFonts w:eastAsia="Times New Roman"/>
                <w:szCs w:val="28"/>
                <w:lang w:val="ru-RU"/>
              </w:rPr>
            </w:pPr>
            <w:r w:rsidRPr="00CE28A6">
              <w:rPr>
                <w:rFonts w:eastAsia="Times New Roman"/>
                <w:szCs w:val="28"/>
                <w:lang w:val="ru-RU"/>
              </w:rPr>
              <w:t>Голова ЕК</w:t>
            </w:r>
          </w:p>
          <w:p w:rsidR="004677F4" w:rsidRPr="00CE28A6" w:rsidRDefault="004677F4" w:rsidP="007F0C8B">
            <w:pPr>
              <w:tabs>
                <w:tab w:val="left" w:pos="1446"/>
                <w:tab w:val="right" w:pos="4462"/>
              </w:tabs>
              <w:spacing w:before="360" w:line="256" w:lineRule="auto"/>
              <w:ind w:firstLine="0"/>
              <w:jc w:val="left"/>
              <w:rPr>
                <w:rFonts w:eastAsia="Times New Roman"/>
                <w:szCs w:val="28"/>
                <w:u w:val="single"/>
                <w:lang w:val="uk-UA"/>
              </w:rPr>
            </w:pPr>
            <w:r w:rsidRPr="00CE28A6">
              <w:rPr>
                <w:rFonts w:eastAsia="Times New Roman"/>
                <w:szCs w:val="28"/>
                <w:u w:val="single"/>
                <w:lang w:val="ru-RU"/>
              </w:rPr>
              <w:tab/>
            </w:r>
            <w:r w:rsidRPr="00CE28A6">
              <w:rPr>
                <w:rFonts w:eastAsia="Times New Roman"/>
                <w:szCs w:val="28"/>
                <w:lang w:val="ru-RU"/>
              </w:rPr>
              <w:t xml:space="preserve">             </w:t>
            </w:r>
            <w:r w:rsidRPr="00CE28A6">
              <w:rPr>
                <w:rFonts w:eastAsia="Times New Roman"/>
                <w:szCs w:val="28"/>
                <w:lang w:val="uk-UA"/>
              </w:rPr>
              <w:t>Брусиловська О.І.</w:t>
            </w:r>
          </w:p>
          <w:p w:rsidR="004677F4" w:rsidRPr="00CE28A6" w:rsidRDefault="004677F4" w:rsidP="007F0C8B">
            <w:pPr>
              <w:tabs>
                <w:tab w:val="left" w:pos="454"/>
                <w:tab w:val="left" w:pos="2155"/>
              </w:tabs>
              <w:spacing w:line="256" w:lineRule="auto"/>
              <w:ind w:firstLine="0"/>
              <w:jc w:val="left"/>
              <w:rPr>
                <w:rFonts w:eastAsia="Times New Roman"/>
                <w:szCs w:val="28"/>
                <w:lang w:val="ru-RU"/>
              </w:rPr>
            </w:pPr>
            <w:r w:rsidRPr="00CE28A6">
              <w:rPr>
                <w:rFonts w:eastAsia="Times New Roman"/>
                <w:sz w:val="20"/>
                <w:szCs w:val="20"/>
                <w:lang w:val="ru-RU"/>
              </w:rPr>
              <w:tab/>
              <w:t>(підпис)</w:t>
            </w:r>
            <w:r w:rsidRPr="00CE28A6">
              <w:rPr>
                <w:rFonts w:eastAsia="Times New Roman"/>
                <w:sz w:val="20"/>
                <w:szCs w:val="20"/>
                <w:lang w:val="ru-RU"/>
              </w:rPr>
              <w:tab/>
            </w:r>
          </w:p>
        </w:tc>
      </w:tr>
      <w:tr w:rsidR="004677F4" w:rsidRPr="00CE28A6" w:rsidTr="007F0C8B">
        <w:trPr>
          <w:jc w:val="center"/>
        </w:trPr>
        <w:tc>
          <w:tcPr>
            <w:tcW w:w="4967" w:type="dxa"/>
          </w:tcPr>
          <w:p w:rsidR="004677F4" w:rsidRPr="00CE28A6" w:rsidRDefault="004677F4" w:rsidP="007F0C8B">
            <w:pPr>
              <w:spacing w:line="256" w:lineRule="auto"/>
              <w:ind w:firstLine="0"/>
              <w:jc w:val="left"/>
              <w:rPr>
                <w:rFonts w:eastAsia="Times New Roman"/>
                <w:szCs w:val="28"/>
                <w:lang w:val="ru-RU"/>
              </w:rPr>
            </w:pPr>
          </w:p>
        </w:tc>
        <w:tc>
          <w:tcPr>
            <w:tcW w:w="4678" w:type="dxa"/>
          </w:tcPr>
          <w:p w:rsidR="004677F4" w:rsidRPr="00CE28A6" w:rsidRDefault="004677F4" w:rsidP="007F0C8B">
            <w:pPr>
              <w:spacing w:line="256" w:lineRule="auto"/>
              <w:ind w:firstLine="0"/>
              <w:jc w:val="left"/>
              <w:rPr>
                <w:rFonts w:eastAsia="Times New Roman"/>
                <w:szCs w:val="28"/>
                <w:lang w:val="ru-RU"/>
              </w:rPr>
            </w:pPr>
          </w:p>
        </w:tc>
      </w:tr>
    </w:tbl>
    <w:p w:rsidR="004677F4" w:rsidRPr="00CE28A6" w:rsidRDefault="004677F4" w:rsidP="004677F4">
      <w:pPr>
        <w:spacing w:line="240" w:lineRule="auto"/>
        <w:ind w:firstLine="0"/>
        <w:jc w:val="center"/>
        <w:rPr>
          <w:rFonts w:eastAsia="Times New Roman"/>
          <w:b/>
          <w:szCs w:val="28"/>
          <w:lang w:val="ru-RU" w:eastAsia="ru-RU"/>
        </w:rPr>
      </w:pPr>
    </w:p>
    <w:p w:rsidR="004677F4" w:rsidRPr="00CE28A6" w:rsidRDefault="004677F4" w:rsidP="004677F4">
      <w:pPr>
        <w:spacing w:line="240" w:lineRule="auto"/>
        <w:ind w:firstLine="0"/>
        <w:jc w:val="center"/>
        <w:rPr>
          <w:rFonts w:eastAsia="Times New Roman"/>
          <w:b/>
          <w:szCs w:val="28"/>
          <w:lang w:val="uk-UA" w:eastAsia="ru-RU"/>
        </w:rPr>
      </w:pPr>
      <w:r w:rsidRPr="00CE28A6">
        <w:rPr>
          <w:rFonts w:eastAsia="Times New Roman"/>
          <w:b/>
          <w:szCs w:val="28"/>
          <w:lang w:val="ru-RU" w:eastAsia="ru-RU"/>
        </w:rPr>
        <w:t>Одеса</w:t>
      </w:r>
      <w:r w:rsidRPr="00CE28A6">
        <w:rPr>
          <w:rFonts w:eastAsia="Times New Roman"/>
          <w:b/>
          <w:szCs w:val="28"/>
          <w:lang w:eastAsia="ru-RU"/>
        </w:rPr>
        <w:t xml:space="preserve"> –</w:t>
      </w:r>
      <w:r w:rsidRPr="00CE28A6">
        <w:rPr>
          <w:rFonts w:eastAsia="Times New Roman"/>
          <w:b/>
          <w:szCs w:val="28"/>
          <w:lang w:val="ru-RU" w:eastAsia="ru-RU"/>
        </w:rPr>
        <w:t xml:space="preserve"> 201</w:t>
      </w:r>
      <w:r w:rsidRPr="00CE28A6">
        <w:rPr>
          <w:rFonts w:eastAsia="Times New Roman"/>
          <w:b/>
          <w:szCs w:val="28"/>
          <w:lang w:val="uk-UA" w:eastAsia="ru-RU"/>
        </w:rPr>
        <w:t>8</w:t>
      </w:r>
    </w:p>
    <w:p w:rsidR="004677F4" w:rsidRPr="00CE28A6" w:rsidRDefault="004677F4" w:rsidP="004677F4">
      <w:pPr>
        <w:spacing w:line="240" w:lineRule="auto"/>
        <w:ind w:firstLine="0"/>
        <w:jc w:val="left"/>
        <w:rPr>
          <w:rFonts w:eastAsia="Times New Roman"/>
          <w:sz w:val="24"/>
          <w:szCs w:val="24"/>
          <w:lang w:val="ru-RU" w:eastAsia="ru-RU"/>
        </w:rPr>
      </w:pPr>
    </w:p>
    <w:p w:rsidR="004677F4" w:rsidRPr="00705C93" w:rsidRDefault="00A870B4" w:rsidP="00A870B4">
      <w:pPr>
        <w:widowControl w:val="0"/>
        <w:ind w:firstLine="0"/>
        <w:rPr>
          <w:b/>
          <w:szCs w:val="28"/>
          <w:lang w:val="ru-RU"/>
        </w:rPr>
      </w:pPr>
      <w:r>
        <w:rPr>
          <w:szCs w:val="28"/>
          <w:lang w:val="ru-RU"/>
        </w:rPr>
        <w:t xml:space="preserve">                                        </w:t>
      </w:r>
      <w:r w:rsidR="004677F4" w:rsidRPr="00705C93">
        <w:rPr>
          <w:b/>
          <w:szCs w:val="28"/>
          <w:lang w:val="ru-RU"/>
        </w:rPr>
        <w:t>СОДЕРЖАНИЕ</w:t>
      </w:r>
    </w:p>
    <w:p w:rsidR="004677F4" w:rsidRPr="00705C93" w:rsidRDefault="004677F4" w:rsidP="004677F4">
      <w:pPr>
        <w:widowControl w:val="0"/>
        <w:rPr>
          <w:szCs w:val="28"/>
          <w:lang w:val="ru-RU"/>
        </w:rPr>
      </w:pPr>
    </w:p>
    <w:p w:rsidR="004677F4" w:rsidRPr="00705C93" w:rsidRDefault="004677F4" w:rsidP="004677F4">
      <w:pPr>
        <w:pStyle w:val="11"/>
        <w:tabs>
          <w:tab w:val="right" w:leader="dot" w:pos="9345"/>
        </w:tabs>
        <w:spacing w:before="100" w:after="100"/>
        <w:ind w:firstLine="0"/>
        <w:jc w:val="left"/>
        <w:rPr>
          <w:rFonts w:eastAsia="Times New Roman"/>
          <w:noProof/>
          <w:szCs w:val="28"/>
          <w:lang w:val="ru-RU"/>
        </w:rPr>
      </w:pP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TOC \o "1-3" \h \z \u </w:instrText>
      </w:r>
      <w:r w:rsidRPr="00705C93">
        <w:rPr>
          <w:szCs w:val="28"/>
          <w:lang w:val="ru-RU"/>
        </w:rPr>
        <w:fldChar w:fldCharType="separate"/>
      </w:r>
      <w:hyperlink w:anchor="_Toc514786862" w:history="1">
        <w:r w:rsidRPr="00705C93">
          <w:rPr>
            <w:rStyle w:val="a3"/>
            <w:noProof/>
            <w:szCs w:val="28"/>
            <w:lang w:val="ru-RU"/>
          </w:rPr>
          <w:t>ВВЕДЕНИЕ</w:t>
        </w:r>
        <w:r w:rsidRPr="00705C93">
          <w:rPr>
            <w:noProof/>
            <w:webHidden/>
            <w:szCs w:val="28"/>
            <w:lang w:val="ru-RU"/>
          </w:rPr>
          <w:tab/>
        </w:r>
        <w:r w:rsidRPr="00705C93">
          <w:rPr>
            <w:noProof/>
            <w:webHidden/>
            <w:szCs w:val="28"/>
            <w:lang w:val="ru-RU"/>
          </w:rPr>
          <w:fldChar w:fldCharType="begin"/>
        </w:r>
        <w:r w:rsidRPr="00705C93">
          <w:rPr>
            <w:noProof/>
            <w:webHidden/>
            <w:szCs w:val="28"/>
            <w:lang w:val="ru-RU"/>
          </w:rPr>
          <w:instrText xml:space="preserve"> PAGEREF _Toc514786862 \h </w:instrText>
        </w:r>
        <w:r w:rsidRPr="00705C93">
          <w:rPr>
            <w:noProof/>
            <w:webHidden/>
            <w:szCs w:val="28"/>
            <w:lang w:val="ru-RU"/>
          </w:rPr>
        </w:r>
        <w:r w:rsidRPr="00705C93">
          <w:rPr>
            <w:noProof/>
            <w:webHidden/>
            <w:szCs w:val="28"/>
            <w:lang w:val="ru-RU"/>
          </w:rPr>
          <w:fldChar w:fldCharType="separate"/>
        </w:r>
        <w:r w:rsidRPr="00705C93">
          <w:rPr>
            <w:noProof/>
            <w:webHidden/>
            <w:szCs w:val="28"/>
            <w:lang w:val="ru-RU"/>
          </w:rPr>
          <w:t>3</w:t>
        </w:r>
        <w:r w:rsidRPr="00705C93">
          <w:rPr>
            <w:noProof/>
            <w:webHidden/>
            <w:szCs w:val="28"/>
            <w:lang w:val="ru-RU"/>
          </w:rPr>
          <w:fldChar w:fldCharType="end"/>
        </w:r>
      </w:hyperlink>
    </w:p>
    <w:p w:rsidR="004677F4" w:rsidRPr="00705C93" w:rsidRDefault="004677F4" w:rsidP="004677F4">
      <w:pPr>
        <w:pStyle w:val="11"/>
        <w:tabs>
          <w:tab w:val="right" w:leader="dot" w:pos="9345"/>
        </w:tabs>
        <w:spacing w:before="100" w:after="100"/>
        <w:ind w:firstLine="0"/>
        <w:jc w:val="left"/>
        <w:rPr>
          <w:rFonts w:eastAsia="Times New Roman"/>
          <w:noProof/>
          <w:szCs w:val="28"/>
          <w:lang w:val="ru-RU"/>
        </w:rPr>
      </w:pPr>
      <w:hyperlink w:anchor="_Toc514786863" w:history="1">
        <w:r w:rsidRPr="00705C93">
          <w:rPr>
            <w:rStyle w:val="a3"/>
            <w:noProof/>
            <w:szCs w:val="28"/>
            <w:lang w:val="ru-RU"/>
          </w:rPr>
          <w:t>РАЗДЕЛ 1. ПОЛИТИЧЕСК</w:t>
        </w:r>
        <w:r>
          <w:rPr>
            <w:rStyle w:val="a3"/>
            <w:noProof/>
            <w:szCs w:val="28"/>
            <w:lang w:val="ru-RU"/>
          </w:rPr>
          <w:t>ИЙ АСПЕКТ</w:t>
        </w:r>
        <w:r w:rsidRPr="00705C93">
          <w:rPr>
            <w:rStyle w:val="a3"/>
            <w:noProof/>
            <w:szCs w:val="28"/>
            <w:lang w:val="ru-RU"/>
          </w:rPr>
          <w:t xml:space="preserve"> АМЕРИКАНО-ЯПОНСКОГО ВОЕННО-ПОЛИТИЧЕСКОГО СОЮЗА В 1990-Е ГОДЫ</w:t>
        </w:r>
        <w:r w:rsidRPr="00705C93">
          <w:rPr>
            <w:noProof/>
            <w:webHidden/>
            <w:szCs w:val="28"/>
            <w:lang w:val="ru-RU"/>
          </w:rPr>
          <w:tab/>
        </w:r>
        <w:r w:rsidRPr="00705C93">
          <w:rPr>
            <w:noProof/>
            <w:webHidden/>
            <w:szCs w:val="28"/>
            <w:lang w:val="ru-RU"/>
          </w:rPr>
          <w:fldChar w:fldCharType="begin"/>
        </w:r>
        <w:r w:rsidRPr="00705C93">
          <w:rPr>
            <w:noProof/>
            <w:webHidden/>
            <w:szCs w:val="28"/>
            <w:lang w:val="ru-RU"/>
          </w:rPr>
          <w:instrText xml:space="preserve"> PAGEREF _Toc514786863 \h </w:instrText>
        </w:r>
        <w:r w:rsidRPr="00705C93">
          <w:rPr>
            <w:noProof/>
            <w:webHidden/>
            <w:szCs w:val="28"/>
            <w:lang w:val="ru-RU"/>
          </w:rPr>
        </w:r>
        <w:r w:rsidRPr="00705C93">
          <w:rPr>
            <w:noProof/>
            <w:webHidden/>
            <w:szCs w:val="28"/>
            <w:lang w:val="ru-RU"/>
          </w:rPr>
          <w:fldChar w:fldCharType="separate"/>
        </w:r>
        <w:r w:rsidRPr="00705C93">
          <w:rPr>
            <w:noProof/>
            <w:webHidden/>
            <w:szCs w:val="28"/>
            <w:lang w:val="ru-RU"/>
          </w:rPr>
          <w:t>6</w:t>
        </w:r>
        <w:r w:rsidRPr="00705C93">
          <w:rPr>
            <w:noProof/>
            <w:webHidden/>
            <w:szCs w:val="28"/>
            <w:lang w:val="ru-RU"/>
          </w:rPr>
          <w:fldChar w:fldCharType="end"/>
        </w:r>
      </w:hyperlink>
    </w:p>
    <w:p w:rsidR="004677F4" w:rsidRPr="00705C93" w:rsidRDefault="004677F4" w:rsidP="004677F4">
      <w:pPr>
        <w:pStyle w:val="11"/>
        <w:tabs>
          <w:tab w:val="right" w:leader="dot" w:pos="9345"/>
        </w:tabs>
        <w:spacing w:before="100" w:after="100"/>
        <w:ind w:firstLine="0"/>
        <w:jc w:val="left"/>
        <w:rPr>
          <w:rFonts w:eastAsia="Times New Roman"/>
          <w:noProof/>
          <w:szCs w:val="28"/>
          <w:lang w:val="ru-RU"/>
        </w:rPr>
      </w:pPr>
      <w:hyperlink w:anchor="_Toc514786864" w:history="1">
        <w:r w:rsidRPr="00705C93">
          <w:rPr>
            <w:rStyle w:val="a3"/>
            <w:noProof/>
            <w:szCs w:val="28"/>
            <w:lang w:val="ru-RU"/>
          </w:rPr>
          <w:t>РАЗДЕЛ 2. ВОЕНН</w:t>
        </w:r>
        <w:r>
          <w:rPr>
            <w:rStyle w:val="a3"/>
            <w:noProof/>
            <w:szCs w:val="28"/>
            <w:lang w:val="ru-RU"/>
          </w:rPr>
          <w:t>ЫЙ АСПЕКТ</w:t>
        </w:r>
        <w:r w:rsidRPr="00705C93">
          <w:rPr>
            <w:rStyle w:val="a3"/>
            <w:noProof/>
            <w:szCs w:val="28"/>
            <w:lang w:val="ru-RU"/>
          </w:rPr>
          <w:t xml:space="preserve"> АМЕРИКАНО-ЯПОНСКОГО ВОЕННО-ПОЛИТИЧЕСКОГО СОЮЗА В 1990-Е ГОДЫ</w:t>
        </w:r>
        <w:r w:rsidRPr="00705C93">
          <w:rPr>
            <w:noProof/>
            <w:webHidden/>
            <w:szCs w:val="28"/>
            <w:lang w:val="ru-RU"/>
          </w:rPr>
          <w:tab/>
        </w:r>
        <w:r w:rsidRPr="00705C93">
          <w:rPr>
            <w:noProof/>
            <w:webHidden/>
            <w:szCs w:val="28"/>
            <w:lang w:val="ru-RU"/>
          </w:rPr>
          <w:fldChar w:fldCharType="begin"/>
        </w:r>
        <w:r w:rsidRPr="00705C93">
          <w:rPr>
            <w:noProof/>
            <w:webHidden/>
            <w:szCs w:val="28"/>
            <w:lang w:val="ru-RU"/>
          </w:rPr>
          <w:instrText xml:space="preserve"> PAGEREF _Toc514786864 \h </w:instrText>
        </w:r>
        <w:r w:rsidRPr="00705C93">
          <w:rPr>
            <w:noProof/>
            <w:webHidden/>
            <w:szCs w:val="28"/>
            <w:lang w:val="ru-RU"/>
          </w:rPr>
        </w:r>
        <w:r w:rsidRPr="00705C93">
          <w:rPr>
            <w:noProof/>
            <w:webHidden/>
            <w:szCs w:val="28"/>
            <w:lang w:val="ru-RU"/>
          </w:rPr>
          <w:fldChar w:fldCharType="separate"/>
        </w:r>
        <w:r w:rsidRPr="00705C93">
          <w:rPr>
            <w:noProof/>
            <w:webHidden/>
            <w:szCs w:val="28"/>
            <w:lang w:val="ru-RU"/>
          </w:rPr>
          <w:t>20</w:t>
        </w:r>
        <w:r w:rsidRPr="00705C93">
          <w:rPr>
            <w:noProof/>
            <w:webHidden/>
            <w:szCs w:val="28"/>
            <w:lang w:val="ru-RU"/>
          </w:rPr>
          <w:fldChar w:fldCharType="end"/>
        </w:r>
      </w:hyperlink>
    </w:p>
    <w:p w:rsidR="004677F4" w:rsidRPr="00705C93" w:rsidRDefault="004677F4" w:rsidP="004677F4">
      <w:pPr>
        <w:pStyle w:val="11"/>
        <w:tabs>
          <w:tab w:val="right" w:leader="dot" w:pos="9345"/>
        </w:tabs>
        <w:spacing w:before="100" w:after="100"/>
        <w:ind w:firstLine="0"/>
        <w:jc w:val="left"/>
        <w:rPr>
          <w:rFonts w:eastAsia="Times New Roman"/>
          <w:noProof/>
          <w:szCs w:val="28"/>
          <w:lang w:val="ru-RU"/>
        </w:rPr>
      </w:pPr>
      <w:hyperlink w:anchor="_Toc514786865" w:history="1">
        <w:r w:rsidRPr="00705C93">
          <w:rPr>
            <w:rStyle w:val="a3"/>
            <w:noProof/>
            <w:szCs w:val="28"/>
            <w:lang w:val="ru-RU"/>
          </w:rPr>
          <w:t>РАЗДЕЛ 3. ВЛИЯНИЕ РАЗЛИЧНЫХ СТРАН НА АМЕРИКАНО-ЯПОНСКИЙ ВОЕННО-ПОЛИТИЧЕСКИЙ СОЮЗ В 1990-Е ГОДЫ</w:t>
        </w:r>
        <w:r w:rsidRPr="00705C93">
          <w:rPr>
            <w:noProof/>
            <w:webHidden/>
            <w:szCs w:val="28"/>
            <w:lang w:val="ru-RU"/>
          </w:rPr>
          <w:tab/>
        </w:r>
        <w:r w:rsidRPr="00705C93">
          <w:rPr>
            <w:noProof/>
            <w:webHidden/>
            <w:szCs w:val="28"/>
            <w:lang w:val="ru-RU"/>
          </w:rPr>
          <w:fldChar w:fldCharType="begin"/>
        </w:r>
        <w:r w:rsidRPr="00705C93">
          <w:rPr>
            <w:noProof/>
            <w:webHidden/>
            <w:szCs w:val="28"/>
            <w:lang w:val="ru-RU"/>
          </w:rPr>
          <w:instrText xml:space="preserve"> PAGEREF _Toc514786865 \h </w:instrText>
        </w:r>
        <w:r w:rsidRPr="00705C93">
          <w:rPr>
            <w:noProof/>
            <w:webHidden/>
            <w:szCs w:val="28"/>
            <w:lang w:val="ru-RU"/>
          </w:rPr>
        </w:r>
        <w:r w:rsidRPr="00705C93">
          <w:rPr>
            <w:noProof/>
            <w:webHidden/>
            <w:szCs w:val="28"/>
            <w:lang w:val="ru-RU"/>
          </w:rPr>
          <w:fldChar w:fldCharType="separate"/>
        </w:r>
        <w:r w:rsidRPr="00705C93">
          <w:rPr>
            <w:noProof/>
            <w:webHidden/>
            <w:szCs w:val="28"/>
            <w:lang w:val="ru-RU"/>
          </w:rPr>
          <w:t>38</w:t>
        </w:r>
        <w:r w:rsidRPr="00705C93">
          <w:rPr>
            <w:noProof/>
            <w:webHidden/>
            <w:szCs w:val="28"/>
            <w:lang w:val="ru-RU"/>
          </w:rPr>
          <w:fldChar w:fldCharType="end"/>
        </w:r>
      </w:hyperlink>
    </w:p>
    <w:p w:rsidR="004677F4" w:rsidRPr="00705C93" w:rsidRDefault="004677F4" w:rsidP="004677F4">
      <w:pPr>
        <w:pStyle w:val="11"/>
        <w:tabs>
          <w:tab w:val="right" w:leader="dot" w:pos="9345"/>
        </w:tabs>
        <w:spacing w:before="100" w:after="100"/>
        <w:ind w:firstLine="0"/>
        <w:jc w:val="left"/>
        <w:rPr>
          <w:rFonts w:eastAsia="Times New Roman"/>
          <w:noProof/>
          <w:szCs w:val="28"/>
          <w:lang w:val="ru-RU"/>
        </w:rPr>
      </w:pPr>
      <w:hyperlink w:anchor="_Toc514786866" w:history="1">
        <w:r w:rsidRPr="00705C93">
          <w:rPr>
            <w:rStyle w:val="a3"/>
            <w:noProof/>
            <w:szCs w:val="28"/>
            <w:lang w:val="ru-RU"/>
          </w:rPr>
          <w:t>ВЫВОДЫ</w:t>
        </w:r>
        <w:r w:rsidRPr="00705C93">
          <w:rPr>
            <w:noProof/>
            <w:webHidden/>
            <w:szCs w:val="28"/>
            <w:lang w:val="ru-RU"/>
          </w:rPr>
          <w:tab/>
        </w:r>
        <w:r w:rsidRPr="00705C93">
          <w:rPr>
            <w:noProof/>
            <w:webHidden/>
            <w:szCs w:val="28"/>
            <w:lang w:val="ru-RU"/>
          </w:rPr>
          <w:fldChar w:fldCharType="begin"/>
        </w:r>
        <w:r w:rsidRPr="00705C93">
          <w:rPr>
            <w:noProof/>
            <w:webHidden/>
            <w:szCs w:val="28"/>
            <w:lang w:val="ru-RU"/>
          </w:rPr>
          <w:instrText xml:space="preserve"> PAGEREF _Toc514786866 \h </w:instrText>
        </w:r>
        <w:r w:rsidRPr="00705C93">
          <w:rPr>
            <w:noProof/>
            <w:webHidden/>
            <w:szCs w:val="28"/>
            <w:lang w:val="ru-RU"/>
          </w:rPr>
        </w:r>
        <w:r w:rsidRPr="00705C93">
          <w:rPr>
            <w:noProof/>
            <w:webHidden/>
            <w:szCs w:val="28"/>
            <w:lang w:val="ru-RU"/>
          </w:rPr>
          <w:fldChar w:fldCharType="separate"/>
        </w:r>
        <w:r w:rsidRPr="00705C93">
          <w:rPr>
            <w:noProof/>
            <w:webHidden/>
            <w:szCs w:val="28"/>
            <w:lang w:val="ru-RU"/>
          </w:rPr>
          <w:t>55</w:t>
        </w:r>
        <w:r w:rsidRPr="00705C93">
          <w:rPr>
            <w:noProof/>
            <w:webHidden/>
            <w:szCs w:val="28"/>
            <w:lang w:val="ru-RU"/>
          </w:rPr>
          <w:fldChar w:fldCharType="end"/>
        </w:r>
      </w:hyperlink>
    </w:p>
    <w:p w:rsidR="004677F4" w:rsidRPr="00705C93" w:rsidRDefault="004677F4" w:rsidP="004677F4">
      <w:pPr>
        <w:pStyle w:val="11"/>
        <w:tabs>
          <w:tab w:val="right" w:leader="dot" w:pos="9345"/>
        </w:tabs>
        <w:spacing w:before="100" w:after="100"/>
        <w:ind w:firstLine="0"/>
        <w:jc w:val="left"/>
        <w:rPr>
          <w:rFonts w:eastAsia="Times New Roman"/>
          <w:noProof/>
          <w:szCs w:val="28"/>
          <w:lang w:val="ru-RU"/>
        </w:rPr>
      </w:pPr>
      <w:hyperlink w:anchor="_Toc514786867" w:history="1">
        <w:r w:rsidRPr="00705C93">
          <w:rPr>
            <w:rStyle w:val="a3"/>
            <w:noProof/>
            <w:szCs w:val="28"/>
            <w:lang w:val="ru-RU"/>
          </w:rPr>
          <w:t>СПИСОК ИЗУЧЕННЫХ ИСТОЧНИКОВ</w:t>
        </w:r>
        <w:r w:rsidRPr="00705C93">
          <w:rPr>
            <w:noProof/>
            <w:webHidden/>
            <w:szCs w:val="28"/>
            <w:lang w:val="ru-RU"/>
          </w:rPr>
          <w:tab/>
        </w:r>
        <w:r w:rsidRPr="00705C93">
          <w:rPr>
            <w:noProof/>
            <w:webHidden/>
            <w:szCs w:val="28"/>
            <w:lang w:val="ru-RU"/>
          </w:rPr>
          <w:fldChar w:fldCharType="begin"/>
        </w:r>
        <w:r w:rsidRPr="00705C93">
          <w:rPr>
            <w:noProof/>
            <w:webHidden/>
            <w:szCs w:val="28"/>
            <w:lang w:val="ru-RU"/>
          </w:rPr>
          <w:instrText xml:space="preserve"> PAGEREF _Toc514786867 \h </w:instrText>
        </w:r>
        <w:r w:rsidRPr="00705C93">
          <w:rPr>
            <w:noProof/>
            <w:webHidden/>
            <w:szCs w:val="28"/>
            <w:lang w:val="ru-RU"/>
          </w:rPr>
        </w:r>
        <w:r w:rsidRPr="00705C93">
          <w:rPr>
            <w:noProof/>
            <w:webHidden/>
            <w:szCs w:val="28"/>
            <w:lang w:val="ru-RU"/>
          </w:rPr>
          <w:fldChar w:fldCharType="separate"/>
        </w:r>
        <w:r w:rsidRPr="00705C93">
          <w:rPr>
            <w:noProof/>
            <w:webHidden/>
            <w:szCs w:val="28"/>
            <w:lang w:val="ru-RU"/>
          </w:rPr>
          <w:t>58</w:t>
        </w:r>
        <w:r w:rsidRPr="00705C93">
          <w:rPr>
            <w:noProof/>
            <w:webHidden/>
            <w:szCs w:val="28"/>
            <w:lang w:val="ru-RU"/>
          </w:rPr>
          <w:fldChar w:fldCharType="end"/>
        </w:r>
      </w:hyperlink>
    </w:p>
    <w:p w:rsidR="004677F4" w:rsidRPr="00705C93" w:rsidRDefault="004677F4" w:rsidP="004677F4">
      <w:pPr>
        <w:widowControl w:val="0"/>
        <w:spacing w:before="100" w:after="100"/>
        <w:ind w:firstLine="0"/>
        <w:jc w:val="left"/>
        <w:rPr>
          <w:szCs w:val="28"/>
          <w:lang w:val="ru-RU"/>
        </w:rPr>
      </w:pPr>
      <w:r w:rsidRPr="00705C93">
        <w:rPr>
          <w:b/>
          <w:bCs/>
          <w:szCs w:val="28"/>
          <w:lang w:val="ru-RU"/>
        </w:rPr>
        <w:fldChar w:fldCharType="end"/>
      </w:r>
    </w:p>
    <w:p w:rsidR="004677F4" w:rsidRPr="00705C93" w:rsidRDefault="004677F4" w:rsidP="004677F4">
      <w:pPr>
        <w:widowControl w:val="0"/>
        <w:ind w:firstLine="0"/>
        <w:rPr>
          <w:szCs w:val="28"/>
          <w:lang w:val="ru-RU"/>
        </w:rPr>
      </w:pPr>
    </w:p>
    <w:p w:rsidR="004677F4" w:rsidRPr="00705C93" w:rsidRDefault="004677F4" w:rsidP="004677F4">
      <w:pPr>
        <w:pStyle w:val="1"/>
        <w:widowControl w:val="0"/>
        <w:rPr>
          <w:szCs w:val="28"/>
          <w:lang w:val="ru-RU"/>
        </w:rPr>
      </w:pPr>
      <w:r w:rsidRPr="00705C93">
        <w:rPr>
          <w:szCs w:val="28"/>
          <w:lang w:val="ru-RU"/>
        </w:rPr>
        <w:br w:type="page"/>
      </w:r>
      <w:bookmarkStart w:id="0" w:name="_Toc514786862"/>
      <w:r w:rsidRPr="00705C93">
        <w:rPr>
          <w:szCs w:val="28"/>
          <w:lang w:val="ru-RU"/>
        </w:rPr>
        <w:lastRenderedPageBreak/>
        <w:t>ВВЕДЕНИЕ</w:t>
      </w:r>
      <w:bookmarkEnd w:id="0"/>
    </w:p>
    <w:p w:rsidR="004677F4" w:rsidRPr="00705C93" w:rsidRDefault="004677F4" w:rsidP="004677F4">
      <w:pPr>
        <w:widowControl w:val="0"/>
        <w:ind w:firstLine="0"/>
        <w:rPr>
          <w:szCs w:val="28"/>
          <w:lang w:val="ru-RU"/>
        </w:rPr>
      </w:pPr>
      <w:r>
        <w:rPr>
          <w:szCs w:val="28"/>
          <w:lang w:val="ru-RU"/>
        </w:rPr>
        <w:t>Тема данной дипломной работы -американо-японский военно-политический союз в 1990е годы.</w:t>
      </w:r>
    </w:p>
    <w:p w:rsidR="004677F4" w:rsidRPr="00705C93" w:rsidRDefault="004677F4" w:rsidP="004677F4">
      <w:pPr>
        <w:widowControl w:val="0"/>
        <w:spacing w:beforeLines="200" w:before="480" w:afterLines="200" w:after="480"/>
        <w:contextualSpacing/>
        <w:rPr>
          <w:szCs w:val="28"/>
          <w:lang w:val="ru-RU"/>
        </w:rPr>
      </w:pPr>
      <w:r w:rsidRPr="00A700B1">
        <w:rPr>
          <w:szCs w:val="28"/>
          <w:u w:val="single"/>
          <w:lang w:val="ru-RU"/>
        </w:rPr>
        <w:t>Актуальность исследования</w:t>
      </w:r>
      <w:r w:rsidRPr="00A700B1">
        <w:rPr>
          <w:szCs w:val="28"/>
          <w:lang w:val="ru-RU"/>
        </w:rPr>
        <w:t xml:space="preserve">. </w:t>
      </w:r>
      <w:r w:rsidRPr="00A700B1">
        <w:rPr>
          <w:szCs w:val="28"/>
          <w:lang w:val="ru-RU" w:eastAsia="ru-RU"/>
        </w:rPr>
        <w:t>В</w:t>
      </w:r>
      <w:r w:rsidRPr="00705C93">
        <w:rPr>
          <w:szCs w:val="28"/>
          <w:lang w:val="ru-RU" w:eastAsia="ru-RU"/>
        </w:rPr>
        <w:t xml:space="preserve"> январе 1990 г. исполнилось 30 лет со времени подписания американо-</w:t>
      </w:r>
      <w:r w:rsidRPr="00705C93">
        <w:rPr>
          <w:szCs w:val="28"/>
          <w:lang w:val="ru-RU" w:eastAsia="ru-RU"/>
        </w:rPr>
        <w:softHyphen/>
        <w:t>японского Договора о взаимном сотрудничестве и гарантии безопасности. Он заменил Договор безопасности 1951 г., а также ряд последовавших за ним со</w:t>
      </w:r>
      <w:r w:rsidRPr="00705C93">
        <w:rPr>
          <w:szCs w:val="28"/>
          <w:lang w:val="ru-RU" w:eastAsia="ru-RU"/>
        </w:rPr>
        <w:softHyphen/>
        <w:t>глашений. По новому договору 1960 г. США получили от Японии подтвержде</w:t>
      </w:r>
      <w:r w:rsidRPr="00705C93">
        <w:rPr>
          <w:szCs w:val="28"/>
          <w:lang w:val="ru-RU" w:eastAsia="ru-RU"/>
        </w:rPr>
        <w:softHyphen/>
        <w:t xml:space="preserve">ние права иметь на японской территории свои вооружённые силы и базы. </w:t>
      </w:r>
      <w:r>
        <w:rPr>
          <w:szCs w:val="28"/>
          <w:lang w:val="ru-RU" w:eastAsia="ru-RU"/>
        </w:rPr>
        <w:t>Также было</w:t>
      </w:r>
      <w:r w:rsidRPr="00705C93">
        <w:rPr>
          <w:szCs w:val="28"/>
          <w:lang w:val="ru-RU" w:eastAsia="ru-RU"/>
        </w:rPr>
        <w:t xml:space="preserve"> подписано Соглашение о средствах обслуживания, территории и статусе вооружённых сил США в Японии. Новый договор был заключён фак</w:t>
      </w:r>
      <w:r w:rsidRPr="00705C93">
        <w:rPr>
          <w:szCs w:val="28"/>
          <w:lang w:val="ru-RU" w:eastAsia="ru-RU"/>
        </w:rPr>
        <w:softHyphen/>
        <w:t>тически на неопределённый срок</w:t>
      </w:r>
      <w:r>
        <w:rPr>
          <w:szCs w:val="28"/>
          <w:lang w:val="ru-RU" w:eastAsia="ru-RU"/>
        </w:rPr>
        <w:t xml:space="preserve">, </w:t>
      </w:r>
      <w:r w:rsidRPr="00705C93">
        <w:rPr>
          <w:szCs w:val="28"/>
          <w:lang w:val="ru-RU" w:eastAsia="ru-RU"/>
        </w:rPr>
        <w:t>не требова</w:t>
      </w:r>
      <w:r>
        <w:rPr>
          <w:szCs w:val="28"/>
          <w:lang w:val="ru-RU" w:eastAsia="ru-RU"/>
        </w:rPr>
        <w:t>вши его</w:t>
      </w:r>
      <w:r w:rsidRPr="00705C93">
        <w:rPr>
          <w:szCs w:val="28"/>
          <w:lang w:val="ru-RU" w:eastAsia="ru-RU"/>
        </w:rPr>
        <w:t xml:space="preserve"> формального продления. В течение последних лет форсированным образом происходило укрепление союзнических отношений, углубля</w:t>
      </w:r>
      <w:r w:rsidRPr="00705C93">
        <w:rPr>
          <w:szCs w:val="28"/>
          <w:lang w:val="ru-RU" w:eastAsia="ru-RU"/>
        </w:rPr>
        <w:softHyphen/>
        <w:t>лось и расширялось военное сотрудничество США и Японии. В 90-х годах американо-японские отношения вступили по ряду признаков в период напряжённости, приобретает актуальность тема уточнения взаимных обязательств в рамках альянса.</w:t>
      </w:r>
    </w:p>
    <w:p w:rsidR="004677F4" w:rsidRPr="00705C93" w:rsidRDefault="004677F4" w:rsidP="004677F4">
      <w:pPr>
        <w:widowControl w:val="0"/>
        <w:spacing w:beforeLines="200" w:before="480" w:afterLines="200" w:after="480"/>
        <w:contextualSpacing/>
        <w:rPr>
          <w:szCs w:val="28"/>
          <w:lang w:val="ru-RU"/>
        </w:rPr>
      </w:pPr>
      <w:r w:rsidRPr="00705C93">
        <w:rPr>
          <w:szCs w:val="28"/>
          <w:lang w:val="ru-RU" w:eastAsia="ru-RU"/>
        </w:rPr>
        <w:t>Межгосударственное взаимодействие США и Японии в послевоенное время остается одним из важнейших цент</w:t>
      </w:r>
      <w:r w:rsidRPr="00705C93">
        <w:rPr>
          <w:szCs w:val="28"/>
          <w:lang w:val="ru-RU" w:eastAsia="ru-RU"/>
        </w:rPr>
        <w:softHyphen/>
        <w:t>ров развития мировой политики. Сложность и значимость изучения японо-американских отношений в микрополитическом контексте тре</w:t>
      </w:r>
      <w:r w:rsidRPr="00705C93">
        <w:rPr>
          <w:szCs w:val="28"/>
          <w:lang w:val="ru-RU" w:eastAsia="ru-RU"/>
        </w:rPr>
        <w:softHyphen/>
        <w:t xml:space="preserve">бует постоянного внимания. Однако работ, специально посвященных отдельным периодам этого сотрудничества очень недостаточно. </w:t>
      </w:r>
    </w:p>
    <w:p w:rsidR="004677F4" w:rsidRPr="00705C93" w:rsidRDefault="004677F4" w:rsidP="004677F4">
      <w:pPr>
        <w:widowControl w:val="0"/>
        <w:spacing w:beforeLines="200" w:before="480" w:afterLines="200" w:after="480"/>
        <w:contextualSpacing/>
        <w:rPr>
          <w:szCs w:val="28"/>
          <w:lang w:val="ru-RU"/>
        </w:rPr>
      </w:pPr>
      <w:r w:rsidRPr="00A700B1">
        <w:rPr>
          <w:szCs w:val="28"/>
          <w:u w:val="single"/>
          <w:lang w:val="ru-RU"/>
        </w:rPr>
        <w:t>Целью</w:t>
      </w:r>
      <w:r>
        <w:rPr>
          <w:szCs w:val="28"/>
          <w:lang w:val="ru-RU"/>
        </w:rPr>
        <w:t xml:space="preserve"> </w:t>
      </w:r>
      <w:r w:rsidRPr="00705C93">
        <w:rPr>
          <w:szCs w:val="28"/>
          <w:lang w:val="ru-RU"/>
        </w:rPr>
        <w:t xml:space="preserve">дипломной работы является исследование американо-японского военно-политического союза в 1990-е годы. </w:t>
      </w:r>
    </w:p>
    <w:p w:rsidR="004677F4" w:rsidRPr="00705C93" w:rsidRDefault="004677F4" w:rsidP="004677F4">
      <w:pPr>
        <w:widowControl w:val="0"/>
        <w:spacing w:beforeLines="200" w:before="480" w:afterLines="200" w:after="480"/>
        <w:contextualSpacing/>
        <w:rPr>
          <w:szCs w:val="28"/>
          <w:lang w:val="ru-RU"/>
        </w:rPr>
      </w:pPr>
      <w:r w:rsidRPr="00705C93">
        <w:rPr>
          <w:szCs w:val="28"/>
          <w:lang w:val="ru-RU"/>
        </w:rPr>
        <w:t xml:space="preserve">Для достижения поставленной цели необходимо решить следующие </w:t>
      </w:r>
      <w:r w:rsidRPr="00A700B1">
        <w:rPr>
          <w:szCs w:val="28"/>
          <w:u w:val="single"/>
          <w:lang w:val="ru-RU"/>
        </w:rPr>
        <w:t>задачи</w:t>
      </w:r>
      <w:r w:rsidRPr="00705C93">
        <w:rPr>
          <w:szCs w:val="28"/>
          <w:lang w:val="ru-RU"/>
        </w:rPr>
        <w:t>:</w:t>
      </w:r>
    </w:p>
    <w:p w:rsidR="004677F4" w:rsidRPr="00705C93" w:rsidRDefault="004677F4" w:rsidP="004677F4">
      <w:pPr>
        <w:widowControl w:val="0"/>
        <w:spacing w:beforeLines="200" w:before="480" w:afterLines="200" w:after="480"/>
        <w:contextualSpacing/>
        <w:rPr>
          <w:szCs w:val="28"/>
          <w:lang w:val="ru-RU"/>
        </w:rPr>
      </w:pPr>
      <w:r w:rsidRPr="00705C93">
        <w:rPr>
          <w:szCs w:val="28"/>
          <w:lang w:val="ru-RU"/>
        </w:rPr>
        <w:t>1) проанализировать политическ</w:t>
      </w:r>
      <w:r>
        <w:rPr>
          <w:szCs w:val="28"/>
          <w:lang w:val="ru-RU"/>
        </w:rPr>
        <w:t>ий аспект</w:t>
      </w:r>
      <w:r w:rsidRPr="00705C93">
        <w:rPr>
          <w:szCs w:val="28"/>
          <w:lang w:val="ru-RU"/>
        </w:rPr>
        <w:t xml:space="preserve"> американо-японского военно-политического союза в 1990-е годы;</w:t>
      </w:r>
    </w:p>
    <w:p w:rsidR="004677F4" w:rsidRPr="00705C93" w:rsidRDefault="004677F4" w:rsidP="004677F4">
      <w:pPr>
        <w:widowControl w:val="0"/>
        <w:spacing w:beforeLines="200" w:before="480" w:afterLines="200" w:after="480"/>
        <w:contextualSpacing/>
        <w:rPr>
          <w:szCs w:val="28"/>
          <w:lang w:val="ru-RU"/>
        </w:rPr>
      </w:pPr>
      <w:r w:rsidRPr="00705C93">
        <w:rPr>
          <w:szCs w:val="28"/>
          <w:lang w:val="ru-RU"/>
        </w:rPr>
        <w:t>2) изучить военн</w:t>
      </w:r>
      <w:r>
        <w:rPr>
          <w:szCs w:val="28"/>
          <w:lang w:val="ru-RU"/>
        </w:rPr>
        <w:t xml:space="preserve">ый аспект </w:t>
      </w:r>
      <w:r w:rsidRPr="00705C93">
        <w:rPr>
          <w:szCs w:val="28"/>
          <w:lang w:val="ru-RU"/>
        </w:rPr>
        <w:t xml:space="preserve">американо-японского военно-политического </w:t>
      </w:r>
      <w:r w:rsidRPr="00705C93">
        <w:rPr>
          <w:szCs w:val="28"/>
          <w:lang w:val="ru-RU"/>
        </w:rPr>
        <w:lastRenderedPageBreak/>
        <w:t>союза в 1990-е годы;</w:t>
      </w:r>
    </w:p>
    <w:p w:rsidR="004677F4" w:rsidRPr="00705C93" w:rsidRDefault="004677F4" w:rsidP="004677F4">
      <w:pPr>
        <w:widowControl w:val="0"/>
        <w:rPr>
          <w:szCs w:val="28"/>
          <w:lang w:val="ru-RU"/>
        </w:rPr>
      </w:pPr>
      <w:r w:rsidRPr="00705C93">
        <w:rPr>
          <w:szCs w:val="28"/>
          <w:lang w:val="ru-RU"/>
        </w:rPr>
        <w:t>3) исследовать влияние различных стран на американо-японский военно-политический союз в 1990-е годы.</w:t>
      </w:r>
    </w:p>
    <w:p w:rsidR="004677F4" w:rsidRPr="00705C93" w:rsidRDefault="004677F4" w:rsidP="004677F4">
      <w:pPr>
        <w:widowControl w:val="0"/>
        <w:rPr>
          <w:szCs w:val="28"/>
          <w:lang w:val="ru-RU"/>
        </w:rPr>
      </w:pPr>
      <w:r w:rsidRPr="00705C93">
        <w:rPr>
          <w:szCs w:val="28"/>
          <w:lang w:val="ru-RU"/>
        </w:rPr>
        <w:t xml:space="preserve">Нужно отметить, что для исследования проблематики американо-японского военно-политического союзу в 1990-е годы использовалось много различных источников, которые можно разделить на несколько групп. </w:t>
      </w:r>
    </w:p>
    <w:p w:rsidR="004677F4" w:rsidRPr="00705C93" w:rsidRDefault="004677F4" w:rsidP="004677F4">
      <w:pPr>
        <w:widowControl w:val="0"/>
        <w:rPr>
          <w:szCs w:val="28"/>
          <w:lang w:val="ru-RU"/>
        </w:rPr>
      </w:pPr>
      <w:r w:rsidRPr="00705C93">
        <w:rPr>
          <w:szCs w:val="28"/>
          <w:lang w:val="ru-RU"/>
        </w:rPr>
        <w:t>В первую очередь нужно отметить зарубежные источники. Среди них на особое внимание на работы Chester A.Bain о дальнем Востоке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_Ref514776816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43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], Motohide Hashimoto о безопасности в Азии и месте в ней Японии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_Ref514763930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45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], Armacost Michael H. об отношениях Японии и США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_Ref514764564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47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],  J.T. Dreyer об отношениях Китая и Японии и их последствиях для США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_Ref514772569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49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], Jiang Benliang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_Ref514773310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51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 и Yang Xiyae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_Ref514774998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52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 об отношениях государств в современном мире, монография о внешней политике США в Азии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_Ref514657869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42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], а также ряд интернет источников об союзе США и Японии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_Ref514766889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48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 xml:space="preserve">; 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_Ref514774998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52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 xml:space="preserve">; 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_Ref514775183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53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 xml:space="preserve">; 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_Ref514775506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54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].</w:t>
      </w:r>
    </w:p>
    <w:p w:rsidR="004677F4" w:rsidRPr="00705C93" w:rsidRDefault="004677F4" w:rsidP="004677F4">
      <w:pPr>
        <w:widowControl w:val="0"/>
        <w:rPr>
          <w:color w:val="FF0000"/>
          <w:szCs w:val="28"/>
          <w:lang w:val="ru-RU"/>
        </w:rPr>
      </w:pPr>
      <w:r w:rsidRPr="00705C93">
        <w:rPr>
          <w:szCs w:val="28"/>
          <w:lang w:val="ru-RU"/>
        </w:rPr>
        <w:t>Далее нужно выделить ряд источников, в которых содержится информация о геополитической ситуации на Востоке и в Азиатско-Тихоокеанском регионе в контексте американо-японского союза. К ним нужно отнести исследования Л.Г. Арешидзе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_Ref514767262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1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], Б.М. Афонина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_Ref514773879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2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], А.Д. Богатуров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_Ref514777385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3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], А.О. Ковалевой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_Ref514777834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17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], а также Системную историю международных отношений в двух томах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_Ref514656898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32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 xml:space="preserve">]. </w:t>
      </w:r>
    </w:p>
    <w:p w:rsidR="004677F4" w:rsidRPr="00705C93" w:rsidRDefault="004677F4" w:rsidP="004677F4">
      <w:pPr>
        <w:widowControl w:val="0"/>
        <w:rPr>
          <w:szCs w:val="28"/>
          <w:lang w:val="ru-RU"/>
        </w:rPr>
      </w:pPr>
      <w:r w:rsidRPr="00705C93">
        <w:rPr>
          <w:szCs w:val="28"/>
          <w:lang w:val="ru-RU"/>
        </w:rPr>
        <w:t>Важную роль в исследовании сыграли работы различных авторов, которые касались непосредственно Японии, ее стратегии обороны и других сфер. К ним нужно отнести Белую книгу по вопросам обороны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_Ref514763624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4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], исследование К.Р. Воды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_Ref514777560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8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], Исихары Синпшро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_Ref514764279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14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], М.И. Крупянко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_Ref514777850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18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 xml:space="preserve">; 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_Ref514777852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19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], Д. Фабричникова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_Ref514658471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37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], И.А. Цветовой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_Ref514778176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38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], С. Шергина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_Ref514659345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39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], А.В. Шлындов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_Ref514778524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40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], Э.В. Молодякова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_Ref514778534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41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]. Особо следует выделить в этой группе работы М.Г. Носова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_Ref514767878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20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 xml:space="preserve">; 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_Ref514777906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21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 xml:space="preserve">; 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_Ref514763369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22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 xml:space="preserve">]. </w:t>
      </w:r>
    </w:p>
    <w:p w:rsidR="004677F4" w:rsidRPr="00705C93" w:rsidRDefault="004677F4" w:rsidP="004677F4">
      <w:pPr>
        <w:widowControl w:val="0"/>
        <w:rPr>
          <w:szCs w:val="28"/>
          <w:lang w:val="ru-RU"/>
        </w:rPr>
      </w:pPr>
      <w:r w:rsidRPr="00705C93">
        <w:rPr>
          <w:szCs w:val="28"/>
          <w:lang w:val="ru-RU"/>
        </w:rPr>
        <w:t>Особенно важными являются источники, которые касались непосредственно Американо-японского военно-политического союза: работы В.Н. Бунина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_Ref514777510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5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 xml:space="preserve">; 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_Ref514777512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6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], С.И. Вербицкого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_Ref514777537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7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], Р.И. Гриванова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_Ref514766754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11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 xml:space="preserve">], О.А. Добринской </w:t>
      </w:r>
      <w:r w:rsidRPr="00705C93">
        <w:rPr>
          <w:szCs w:val="28"/>
          <w:lang w:val="ru-RU"/>
        </w:rPr>
        <w:lastRenderedPageBreak/>
        <w:t>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_Ref514777737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12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], М. Е. Елкина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_Ref514774466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13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], И.А. Истомина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_Ref514656502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15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], О.Г. Парамонова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_Ref514777955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23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 xml:space="preserve">; 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_Ref514777970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24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], А.В. Семина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_Ref514655720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28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 xml:space="preserve">; 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_Ref514778013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29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 xml:space="preserve">; 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_Ref514778014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30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 xml:space="preserve">; 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_Ref514773074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31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], О.С. Солдатовой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_Ref514774818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33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], Э. В. Ухановой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_Ref514774914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36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 xml:space="preserve">]. </w:t>
      </w:r>
    </w:p>
    <w:p w:rsidR="004677F4" w:rsidRPr="00705C93" w:rsidRDefault="004677F4" w:rsidP="004677F4">
      <w:pPr>
        <w:widowControl w:val="0"/>
        <w:rPr>
          <w:szCs w:val="28"/>
          <w:lang w:val="ru-RU"/>
        </w:rPr>
      </w:pPr>
      <w:r w:rsidRPr="00705C93">
        <w:rPr>
          <w:szCs w:val="28"/>
          <w:lang w:val="ru-RU"/>
        </w:rPr>
        <w:t>Еще одной группой источников стали работы по взаимоотношениям США и Японии в различных сферах. К ним относятся исследования С.В. Волкова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_Ref514774017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9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 xml:space="preserve">; 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_Ref514656362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10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], С.В. Проня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_Ref514658057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27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], А. Сытникова [</w:t>
      </w:r>
      <w:r w:rsidRPr="00705C93">
        <w:rPr>
          <w:szCs w:val="28"/>
          <w:lang w:val="ru-RU"/>
        </w:rPr>
        <w:fldChar w:fldCharType="begin"/>
      </w:r>
      <w:r w:rsidRPr="00705C93">
        <w:rPr>
          <w:szCs w:val="28"/>
          <w:lang w:val="ru-RU"/>
        </w:rPr>
        <w:instrText xml:space="preserve"> REF _Ref514660028 \r \h </w:instrText>
      </w:r>
      <w:r w:rsidRPr="00705C93">
        <w:rPr>
          <w:szCs w:val="28"/>
          <w:lang w:val="ru-RU"/>
        </w:rPr>
      </w:r>
      <w:r w:rsidRPr="00705C93">
        <w:rPr>
          <w:szCs w:val="28"/>
          <w:lang w:val="ru-RU"/>
        </w:rPr>
        <w:instrText xml:space="preserve"> \* MERGEFORMAT </w:instrText>
      </w:r>
      <w:r w:rsidRPr="00705C93">
        <w:rPr>
          <w:szCs w:val="28"/>
          <w:lang w:val="ru-RU"/>
        </w:rPr>
        <w:fldChar w:fldCharType="separate"/>
      </w:r>
      <w:r w:rsidRPr="00705C93">
        <w:rPr>
          <w:szCs w:val="28"/>
          <w:lang w:val="ru-RU"/>
        </w:rPr>
        <w:t>34</w:t>
      </w:r>
      <w:r w:rsidRPr="00705C93">
        <w:rPr>
          <w:szCs w:val="28"/>
          <w:lang w:val="ru-RU"/>
        </w:rPr>
        <w:fldChar w:fldCharType="end"/>
      </w:r>
      <w:r w:rsidRPr="00705C93">
        <w:rPr>
          <w:szCs w:val="28"/>
          <w:lang w:val="ru-RU"/>
        </w:rPr>
        <w:t>].</w:t>
      </w:r>
    </w:p>
    <w:p w:rsidR="004677F4" w:rsidRPr="00705C93" w:rsidRDefault="004677F4" w:rsidP="004677F4">
      <w:pPr>
        <w:widowControl w:val="0"/>
        <w:rPr>
          <w:szCs w:val="28"/>
          <w:lang w:val="ru-RU"/>
        </w:rPr>
      </w:pPr>
      <w:r w:rsidRPr="00BD6BDE">
        <w:rPr>
          <w:szCs w:val="28"/>
          <w:u w:val="single"/>
          <w:lang w:val="ru-RU"/>
        </w:rPr>
        <w:t>Хронологические рамки исследования.</w:t>
      </w:r>
      <w:r w:rsidRPr="00705C93">
        <w:rPr>
          <w:szCs w:val="28"/>
          <w:lang w:val="ru-RU"/>
        </w:rPr>
        <w:t xml:space="preserve"> Выбор хронологических границ исследований (90-е годы) обусловлен окончанием холодной войны, который повлиял на изменения военно-политической ситуации в мире, привел к изменениям геополитических интересов ведущих игроков на мировой арене. Это привело к возникновению новых центров силы в Азиатско-Тихоокеанском регионе. </w:t>
      </w:r>
    </w:p>
    <w:p w:rsidR="004677F4" w:rsidRPr="00705C93" w:rsidRDefault="004677F4" w:rsidP="004677F4">
      <w:pPr>
        <w:widowControl w:val="0"/>
        <w:rPr>
          <w:szCs w:val="28"/>
          <w:lang w:val="ru-RU"/>
        </w:rPr>
      </w:pPr>
      <w:r w:rsidRPr="00BD6BDE">
        <w:rPr>
          <w:szCs w:val="28"/>
          <w:u w:val="single"/>
          <w:lang w:val="ru-RU"/>
        </w:rPr>
        <w:t>Структура исследования.</w:t>
      </w:r>
      <w:r w:rsidRPr="00705C93">
        <w:rPr>
          <w:szCs w:val="28"/>
          <w:lang w:val="ru-RU"/>
        </w:rPr>
        <w:t xml:space="preserve"> Дипломная работа состоит из введения, трех разделов, выводов и списка изученных источников. </w:t>
      </w:r>
    </w:p>
    <w:p w:rsidR="004677F4" w:rsidRPr="00705C93" w:rsidRDefault="004677F4" w:rsidP="004677F4">
      <w:pPr>
        <w:widowControl w:val="0"/>
        <w:rPr>
          <w:szCs w:val="28"/>
          <w:lang w:val="ru-RU"/>
        </w:rPr>
      </w:pPr>
    </w:p>
    <w:p w:rsidR="002A1723" w:rsidRPr="00705C93" w:rsidRDefault="004677F4" w:rsidP="004A1130">
      <w:pPr>
        <w:pStyle w:val="1"/>
        <w:widowControl w:val="0"/>
        <w:jc w:val="both"/>
        <w:rPr>
          <w:szCs w:val="28"/>
          <w:lang w:val="ru-RU"/>
        </w:rPr>
      </w:pPr>
      <w:r w:rsidRPr="00705C93">
        <w:rPr>
          <w:szCs w:val="28"/>
          <w:lang w:val="ru-RU"/>
        </w:rPr>
        <w:br w:type="page"/>
      </w:r>
      <w:bookmarkStart w:id="1" w:name="_Toc514786866"/>
      <w:r w:rsidR="004A1130">
        <w:rPr>
          <w:szCs w:val="28"/>
          <w:lang w:val="ru-RU"/>
        </w:rPr>
        <w:lastRenderedPageBreak/>
        <w:t xml:space="preserve">                                             </w:t>
      </w:r>
      <w:bookmarkStart w:id="2" w:name="_GoBack"/>
      <w:bookmarkEnd w:id="2"/>
      <w:r w:rsidR="002A1723" w:rsidRPr="00705C93">
        <w:rPr>
          <w:szCs w:val="28"/>
          <w:lang w:val="ru-RU"/>
        </w:rPr>
        <w:t>ВЫВОДЫ</w:t>
      </w:r>
      <w:bookmarkEnd w:id="1"/>
      <w:r w:rsidR="002A1723" w:rsidRPr="00705C93">
        <w:rPr>
          <w:szCs w:val="28"/>
          <w:lang w:val="ru-RU"/>
        </w:rPr>
        <w:t xml:space="preserve">  </w:t>
      </w:r>
    </w:p>
    <w:p w:rsidR="002A1723" w:rsidRPr="00705C93" w:rsidRDefault="002A1723" w:rsidP="002A1723">
      <w:pPr>
        <w:widowControl w:val="0"/>
        <w:rPr>
          <w:szCs w:val="28"/>
          <w:lang w:val="ru-RU"/>
        </w:rPr>
      </w:pPr>
    </w:p>
    <w:p w:rsidR="002A1723" w:rsidRPr="00705C93" w:rsidRDefault="002A1723" w:rsidP="002A1723">
      <w:pPr>
        <w:widowControl w:val="0"/>
        <w:rPr>
          <w:szCs w:val="28"/>
          <w:lang w:val="ru-RU"/>
        </w:rPr>
      </w:pPr>
      <w:r w:rsidRPr="00705C93">
        <w:rPr>
          <w:szCs w:val="28"/>
          <w:lang w:val="ru-RU"/>
        </w:rPr>
        <w:t xml:space="preserve">Подводя итоги, можно сделать следующие выводы. </w:t>
      </w:r>
    </w:p>
    <w:p w:rsidR="002A1723" w:rsidRPr="00705C93" w:rsidRDefault="002A1723" w:rsidP="002A1723">
      <w:pPr>
        <w:widowControl w:val="0"/>
        <w:rPr>
          <w:szCs w:val="28"/>
          <w:lang w:val="ru-RU"/>
        </w:rPr>
      </w:pPr>
      <w:r w:rsidRPr="00705C93">
        <w:rPr>
          <w:szCs w:val="28"/>
          <w:shd w:val="clear" w:color="auto" w:fill="FFFFFF"/>
          <w:lang w:val="ru-RU"/>
        </w:rPr>
        <w:t xml:space="preserve">1. В конце 80-х-начале 90 годов Япония, опираясь на экономические успехи, начала заявлять о себе как о политической силе, с которой необходимо считаться в мире и регионе. Данный поворот во многом связан с избранием главой кабинета Я. Накасонэ, ставившего своей целью приведение политического влияния Японии в мире в соответствие с её экономической мощью. Совпадение по времени двух вышеуказанных тенденций позволяет говорить о конвергенции интересов Японии, желающей играть более заметную роль на политической арене, и США, заинтересованных во все большем перераспределении ответственности между собой и своими союзниками как в Европе, так и в Азии, которое позволяло перекладывать на них основное бремя обеспечения стратегических интересов западного блока. Определенно, США желали от Японии большего участия, чем та стремилась дать. В результате Япония прочно заняла приоритетную позицию в геополитической стратегии США, превратившись из поверженного врага в стремительно набирающего политическую и экономическую мощь союзника. Такой симбиоз двух государств, сложившийся во второй половине XX века, оказался взаимовыгоден для обоих. </w:t>
      </w:r>
    </w:p>
    <w:p w:rsidR="002A1723" w:rsidRPr="00705C93" w:rsidRDefault="002A1723" w:rsidP="002A1723">
      <w:pPr>
        <w:widowControl w:val="0"/>
        <w:rPr>
          <w:szCs w:val="28"/>
          <w:shd w:val="clear" w:color="auto" w:fill="FFFFFF"/>
          <w:lang w:val="ru-RU"/>
        </w:rPr>
      </w:pPr>
      <w:r w:rsidRPr="00705C93">
        <w:rPr>
          <w:szCs w:val="28"/>
          <w:shd w:val="clear" w:color="auto" w:fill="FFFFFF"/>
          <w:lang w:val="ru-RU"/>
        </w:rPr>
        <w:t>Мо</w:t>
      </w:r>
      <w:r w:rsidRPr="00705C93">
        <w:rPr>
          <w:szCs w:val="28"/>
          <w:lang w:val="ru-RU"/>
        </w:rPr>
        <w:t xml:space="preserve">жно уверенно утверждать, что для США в период «холодной войны» </w:t>
      </w:r>
      <w:r w:rsidRPr="00705C93">
        <w:rPr>
          <w:szCs w:val="28"/>
          <w:shd w:val="clear" w:color="auto" w:fill="FFFFFF"/>
          <w:lang w:val="ru-RU"/>
        </w:rPr>
        <w:t>Япония представляла основной интерес именно в качестве политического и стратегического союзника в регионе. Япония же ставила перед собой политическую задачу - сосредоточиться на обеспечении экономического и технического развития и должного экономического влияния по всему миру, нежели наращивании чисто политического веса и международного авторитета.</w:t>
      </w:r>
    </w:p>
    <w:p w:rsidR="002A1723" w:rsidRPr="00705C93" w:rsidRDefault="002A1723" w:rsidP="002A1723">
      <w:pPr>
        <w:widowControl w:val="0"/>
        <w:rPr>
          <w:szCs w:val="28"/>
          <w:shd w:val="clear" w:color="auto" w:fill="FFFFFF"/>
          <w:lang w:val="ru-RU"/>
        </w:rPr>
      </w:pPr>
      <w:r w:rsidRPr="00705C93">
        <w:rPr>
          <w:szCs w:val="28"/>
          <w:shd w:val="clear" w:color="auto" w:fill="FFFFFF"/>
          <w:lang w:val="ru-RU"/>
        </w:rPr>
        <w:t xml:space="preserve">В тоже время были и другие факторы, которые повлияли на развитие союза между США и Японией. В первую очередь к ним можно отнести экономические отношения. Проникновение Японии в экономику США было настолько большим, что вызвало значительную обеспокоенность в 90-е годы </w:t>
      </w:r>
      <w:r w:rsidRPr="00705C93">
        <w:rPr>
          <w:szCs w:val="28"/>
          <w:shd w:val="clear" w:color="auto" w:fill="FFFFFF"/>
          <w:lang w:val="ru-RU"/>
        </w:rPr>
        <w:lastRenderedPageBreak/>
        <w:t>в США, что могло повлечь за собой значительные санкции.  Однако экономический кризис в Японии сгладил ситуацию.</w:t>
      </w:r>
    </w:p>
    <w:p w:rsidR="002A1723" w:rsidRPr="00705C93" w:rsidRDefault="002A1723" w:rsidP="002A1723">
      <w:pPr>
        <w:widowControl w:val="0"/>
        <w:rPr>
          <w:szCs w:val="28"/>
          <w:shd w:val="clear" w:color="auto" w:fill="FFFFFF"/>
          <w:lang w:val="ru-RU"/>
        </w:rPr>
      </w:pPr>
      <w:r w:rsidRPr="00705C93">
        <w:rPr>
          <w:szCs w:val="28"/>
          <w:shd w:val="clear" w:color="auto" w:fill="FFFFFF"/>
          <w:lang w:val="ru-RU"/>
        </w:rPr>
        <w:t xml:space="preserve">2. Военный аспект американско-японского военно-политического союза базировался на </w:t>
      </w:r>
      <w:r w:rsidRPr="00705C93">
        <w:rPr>
          <w:szCs w:val="28"/>
          <w:lang w:val="ru-RU" w:eastAsia="ru-RU"/>
        </w:rPr>
        <w:t>«Основах политики в области национальной обороны», которыми установлено, что Япония использует системы безопасности США в качестве основы для отражения внешней аг</w:t>
      </w:r>
      <w:r w:rsidRPr="00705C93">
        <w:rPr>
          <w:szCs w:val="28"/>
          <w:lang w:val="ru-RU" w:eastAsia="ru-RU"/>
        </w:rPr>
        <w:softHyphen/>
        <w:t xml:space="preserve">рессии. Это позволило Японии уйти от значительных трат на вооруженные силы, ограничившись только оборонительным контингентом. </w:t>
      </w:r>
    </w:p>
    <w:p w:rsidR="002A1723" w:rsidRPr="00705C93" w:rsidRDefault="002A1723" w:rsidP="002A1723">
      <w:pPr>
        <w:widowControl w:val="0"/>
        <w:rPr>
          <w:szCs w:val="28"/>
          <w:lang w:val="ru-RU" w:eastAsia="ru-RU"/>
        </w:rPr>
      </w:pPr>
      <w:r w:rsidRPr="00705C93">
        <w:rPr>
          <w:szCs w:val="28"/>
          <w:lang w:val="ru-RU"/>
        </w:rPr>
        <w:t>О</w:t>
      </w:r>
      <w:r w:rsidRPr="00705C93">
        <w:rPr>
          <w:szCs w:val="28"/>
          <w:lang w:val="ru-RU" w:eastAsia="ru-RU"/>
        </w:rPr>
        <w:t>ценивая состояние японского военного потенциала в 90ые годы, можно утверждать, что для Японии были важными союзни</w:t>
      </w:r>
      <w:r w:rsidRPr="00705C93">
        <w:rPr>
          <w:szCs w:val="28"/>
          <w:lang w:val="ru-RU" w:eastAsia="ru-RU"/>
        </w:rPr>
        <w:softHyphen/>
        <w:t>ческие отношения с США, поскольку боевая мощь сил самообороны не могла выхо</w:t>
      </w:r>
      <w:r w:rsidRPr="00705C93">
        <w:rPr>
          <w:szCs w:val="28"/>
          <w:lang w:val="ru-RU" w:eastAsia="ru-RU"/>
        </w:rPr>
        <w:softHyphen/>
        <w:t>дить за рамки конституционных ограничений. С другой стороны, Вашингтон осущест</w:t>
      </w:r>
      <w:r w:rsidRPr="00705C93">
        <w:rPr>
          <w:szCs w:val="28"/>
          <w:lang w:val="ru-RU" w:eastAsia="ru-RU"/>
        </w:rPr>
        <w:softHyphen/>
        <w:t>вляет фактический контроль над процессом военного строительства Япо</w:t>
      </w:r>
      <w:r w:rsidRPr="00705C93">
        <w:rPr>
          <w:szCs w:val="28"/>
          <w:lang w:val="ru-RU" w:eastAsia="ru-RU"/>
        </w:rPr>
        <w:softHyphen/>
        <w:t>нии.</w:t>
      </w:r>
    </w:p>
    <w:p w:rsidR="002A1723" w:rsidRPr="00705C93" w:rsidRDefault="002A1723" w:rsidP="002A1723">
      <w:pPr>
        <w:widowControl w:val="0"/>
        <w:rPr>
          <w:szCs w:val="28"/>
          <w:lang w:val="ru-RU"/>
        </w:rPr>
      </w:pPr>
      <w:r w:rsidRPr="00705C93">
        <w:rPr>
          <w:szCs w:val="28"/>
          <w:lang w:val="ru-RU" w:eastAsia="ru-RU"/>
        </w:rPr>
        <w:t>К началу 90-х годов военные гарантии США касательно Японии распространились и на обеспечение ядерного сдерживания. В 90-х годах военное сотрудничество развивалось по трем направлениям: осуществление контроля над мор</w:t>
      </w:r>
      <w:r w:rsidRPr="00705C93">
        <w:rPr>
          <w:szCs w:val="28"/>
          <w:lang w:val="ru-RU" w:eastAsia="ru-RU"/>
        </w:rPr>
        <w:softHyphen/>
        <w:t>скими коммуникациями на расстоянии 1000 морских миль, решение зада</w:t>
      </w:r>
      <w:r w:rsidRPr="00705C93">
        <w:rPr>
          <w:szCs w:val="28"/>
          <w:lang w:val="ru-RU" w:eastAsia="ru-RU"/>
        </w:rPr>
        <w:softHyphen/>
        <w:t>чи минирования и блокады проливов Японского моря, создание системы ПВО Японии и части Японского моря.</w:t>
      </w:r>
    </w:p>
    <w:p w:rsidR="002A1723" w:rsidRPr="00705C93" w:rsidRDefault="002A1723" w:rsidP="002A1723">
      <w:pPr>
        <w:widowControl w:val="0"/>
        <w:rPr>
          <w:szCs w:val="28"/>
          <w:lang w:val="ru-RU" w:eastAsia="ru-RU"/>
        </w:rPr>
      </w:pPr>
      <w:r w:rsidRPr="00705C93">
        <w:rPr>
          <w:szCs w:val="28"/>
          <w:lang w:val="ru-RU" w:eastAsia="ru-RU"/>
        </w:rPr>
        <w:t xml:space="preserve">В ноябре 1995 г. были приняты «Основные направления развития программ по обеспечению обороны», которым предусматривалось сотрудничество с США в создании системы противоракетной защиты театра военных действий. </w:t>
      </w:r>
    </w:p>
    <w:p w:rsidR="002A1723" w:rsidRPr="00705C93" w:rsidRDefault="002A1723" w:rsidP="002A1723">
      <w:pPr>
        <w:widowControl w:val="0"/>
        <w:rPr>
          <w:szCs w:val="28"/>
          <w:lang w:val="ru-RU" w:eastAsia="ru-RU"/>
        </w:rPr>
      </w:pPr>
      <w:r w:rsidRPr="00705C93">
        <w:rPr>
          <w:szCs w:val="28"/>
          <w:lang w:val="ru-RU" w:eastAsia="ru-RU"/>
        </w:rPr>
        <w:t>В тоже время в сфере военного сотрудничества между США и Японией в 90 года существовал и ряд проблем. В первую очередь это вопросы сохранения военной и коммерческой тайны, разногла</w:t>
      </w:r>
      <w:r w:rsidRPr="00705C93">
        <w:rPr>
          <w:szCs w:val="28"/>
          <w:lang w:val="ru-RU" w:eastAsia="ru-RU"/>
        </w:rPr>
        <w:softHyphen/>
        <w:t>сия по вопросу об интеллектуальной собственности на результаты совме</w:t>
      </w:r>
      <w:r w:rsidRPr="00705C93">
        <w:rPr>
          <w:szCs w:val="28"/>
          <w:lang w:val="ru-RU" w:eastAsia="ru-RU"/>
        </w:rPr>
        <w:softHyphen/>
        <w:t xml:space="preserve">стных исследований, финансирование Японией американской военной базы. </w:t>
      </w:r>
    </w:p>
    <w:p w:rsidR="002A1723" w:rsidRPr="00705C93" w:rsidRDefault="002A1723" w:rsidP="002A1723">
      <w:pPr>
        <w:widowControl w:val="0"/>
        <w:rPr>
          <w:szCs w:val="28"/>
          <w:lang w:val="ru-RU" w:eastAsia="ru-RU"/>
        </w:rPr>
      </w:pPr>
      <w:r w:rsidRPr="00705C93">
        <w:rPr>
          <w:szCs w:val="28"/>
          <w:lang w:val="ru-RU" w:eastAsia="ru-RU"/>
        </w:rPr>
        <w:t>Стратегический стало подписание в апреле 1996 г. документа «Союз, устремленный в XXI век», деклари</w:t>
      </w:r>
      <w:r w:rsidRPr="00705C93">
        <w:rPr>
          <w:szCs w:val="28"/>
          <w:lang w:val="ru-RU" w:eastAsia="ru-RU"/>
        </w:rPr>
        <w:softHyphen/>
        <w:t xml:space="preserve">рующий расширение рамок действия </w:t>
      </w:r>
      <w:r w:rsidRPr="00705C93">
        <w:rPr>
          <w:szCs w:val="28"/>
          <w:lang w:val="ru-RU" w:eastAsia="ru-RU"/>
        </w:rPr>
        <w:lastRenderedPageBreak/>
        <w:t xml:space="preserve">договора безопасности с собственно Японии до всего региона. </w:t>
      </w:r>
    </w:p>
    <w:p w:rsidR="002A1723" w:rsidRPr="00705C93" w:rsidRDefault="002A1723" w:rsidP="002A1723">
      <w:pPr>
        <w:widowControl w:val="0"/>
        <w:rPr>
          <w:szCs w:val="28"/>
          <w:lang w:val="ru-RU"/>
        </w:rPr>
      </w:pPr>
      <w:r w:rsidRPr="00705C93">
        <w:rPr>
          <w:szCs w:val="28"/>
          <w:lang w:val="ru-RU" w:eastAsia="ru-RU"/>
        </w:rPr>
        <w:t xml:space="preserve">3. </w:t>
      </w:r>
      <w:r w:rsidRPr="00705C93">
        <w:rPr>
          <w:szCs w:val="28"/>
          <w:lang w:val="ru-RU"/>
        </w:rPr>
        <w:t xml:space="preserve">На развитие военно-политического американо-японского союза оказали значительное влияние несколько стран, напрямую касающихся геополитической ситуации в азиатско-тихоокеанском регионе. В первую очередь это Россия. После окончания холодной войны именно эта страна стала преемником СССР.  Во многом именно она стала считаться возможным противником США, а это напрямую касалась Японии. В тоже время и у самой Японии были территориальные претензии к России по поводу Курильских островов. В этом контексте военно-политический союз США и Японии являлся значительным аргументом в отношениях Японии и России. </w:t>
      </w:r>
    </w:p>
    <w:p w:rsidR="002A1723" w:rsidRPr="00705C93" w:rsidRDefault="002A1723" w:rsidP="002A1723">
      <w:pPr>
        <w:widowControl w:val="0"/>
        <w:rPr>
          <w:szCs w:val="28"/>
          <w:lang w:val="ru-RU"/>
        </w:rPr>
      </w:pPr>
      <w:r w:rsidRPr="00705C93">
        <w:rPr>
          <w:szCs w:val="28"/>
          <w:lang w:val="ru-RU"/>
        </w:rPr>
        <w:t>Второй страной, которая активно становилась мировым лидером в 90-е года стал Китай. Здесь возник треугольник Китай-США-Япония, в котором двусторонние связи имели важное значение. Каждая из стран этого треугольника стремилась стать лидером в азиатско-тихоокеанском регионе и при этом стремилась не допустить к лидерству другие страны.  Кроме того, отношения Китая и Японии имеют значительно более длительную историю чем отношения США и Китая, США и Японии. Поэтому п</w:t>
      </w:r>
      <w:r w:rsidRPr="00705C93">
        <w:rPr>
          <w:szCs w:val="28"/>
          <w:lang w:val="ru-RU" w:eastAsia="ru-RU"/>
        </w:rPr>
        <w:t>озиция Японии в отношении Китая определяется как общими с США политическими и военно-стратегическими интересами, так и соображения</w:t>
      </w:r>
      <w:r w:rsidRPr="00705C93">
        <w:rPr>
          <w:szCs w:val="28"/>
          <w:lang w:val="ru-RU" w:eastAsia="ru-RU"/>
        </w:rPr>
        <w:softHyphen/>
        <w:t>ми, продиктованными культурной общностью и глубокими экономически</w:t>
      </w:r>
      <w:r w:rsidRPr="00705C93">
        <w:rPr>
          <w:szCs w:val="28"/>
          <w:lang w:val="ru-RU" w:eastAsia="ru-RU"/>
        </w:rPr>
        <w:softHyphen/>
        <w:t>ми связями</w:t>
      </w:r>
      <w:r w:rsidRPr="00705C93">
        <w:rPr>
          <w:szCs w:val="28"/>
          <w:lang w:val="ru-RU"/>
        </w:rPr>
        <w:t xml:space="preserve"> </w:t>
      </w:r>
    </w:p>
    <w:p w:rsidR="002A1723" w:rsidRPr="00705C93" w:rsidRDefault="002A1723" w:rsidP="002A1723">
      <w:pPr>
        <w:widowControl w:val="0"/>
        <w:rPr>
          <w:szCs w:val="28"/>
          <w:lang w:val="ru-RU"/>
        </w:rPr>
      </w:pPr>
      <w:r w:rsidRPr="00705C93">
        <w:rPr>
          <w:szCs w:val="28"/>
          <w:lang w:val="ru-RU"/>
        </w:rPr>
        <w:t xml:space="preserve">Между ЕС и Японией в 90-е годы активно проводились переговоры касательно безопасности и экономического сотрудничества. Однако сотрудничество в сфере безопасности сошло на формальный уровень, а экономическое сотрудничество касалось американо-японского союза только с позиций конкуренции за европейские рынки сбыта между Японией и США. </w:t>
      </w:r>
    </w:p>
    <w:p w:rsidR="002A1723" w:rsidRPr="00705C93" w:rsidRDefault="002A1723" w:rsidP="002A1723">
      <w:pPr>
        <w:widowControl w:val="0"/>
        <w:rPr>
          <w:szCs w:val="28"/>
          <w:lang w:val="ru-RU" w:eastAsia="ru-RU"/>
        </w:rPr>
      </w:pPr>
    </w:p>
    <w:p w:rsidR="002A1723" w:rsidRPr="00705C93" w:rsidRDefault="002A1723" w:rsidP="002A1723">
      <w:pPr>
        <w:widowControl w:val="0"/>
        <w:rPr>
          <w:szCs w:val="28"/>
          <w:shd w:val="clear" w:color="auto" w:fill="FFFFFF"/>
          <w:lang w:val="ru-RU"/>
        </w:rPr>
      </w:pPr>
      <w:r w:rsidRPr="00705C93">
        <w:rPr>
          <w:szCs w:val="28"/>
          <w:lang w:val="ru-RU" w:eastAsia="ru-RU"/>
        </w:rPr>
        <w:t xml:space="preserve"> </w:t>
      </w:r>
    </w:p>
    <w:p w:rsidR="002A1723" w:rsidRPr="00705C93" w:rsidRDefault="002A1723" w:rsidP="002A1723">
      <w:pPr>
        <w:pStyle w:val="1"/>
        <w:widowControl w:val="0"/>
        <w:rPr>
          <w:szCs w:val="28"/>
          <w:lang w:val="ru-RU"/>
        </w:rPr>
      </w:pPr>
      <w:r w:rsidRPr="00705C93">
        <w:rPr>
          <w:szCs w:val="28"/>
          <w:lang w:val="ru-RU"/>
        </w:rPr>
        <w:br w:type="page"/>
      </w:r>
      <w:bookmarkStart w:id="3" w:name="_Toc514786867"/>
      <w:r w:rsidRPr="00705C93">
        <w:rPr>
          <w:szCs w:val="28"/>
          <w:lang w:val="ru-RU"/>
        </w:rPr>
        <w:lastRenderedPageBreak/>
        <w:t>СПИСОК ИЗУЧЕННЫХ ИСТОЧНИКОВ</w:t>
      </w:r>
      <w:bookmarkEnd w:id="3"/>
      <w:r w:rsidRPr="00705C93">
        <w:rPr>
          <w:szCs w:val="28"/>
          <w:lang w:val="ru-RU"/>
        </w:rPr>
        <w:t xml:space="preserve"> </w:t>
      </w:r>
    </w:p>
    <w:p w:rsidR="002A1723" w:rsidRPr="00705C93" w:rsidRDefault="002A1723" w:rsidP="002A1723">
      <w:pPr>
        <w:widowControl w:val="0"/>
        <w:rPr>
          <w:szCs w:val="28"/>
          <w:lang w:val="ru-RU"/>
        </w:rPr>
      </w:pPr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4" w:name="_Ref514767262"/>
      <w:r w:rsidRPr="00705C93">
        <w:rPr>
          <w:szCs w:val="28"/>
          <w:shd w:val="clear" w:color="auto" w:fill="FFFFFF"/>
          <w:lang w:val="ru-RU"/>
        </w:rPr>
        <w:t>Арешидзе Л. Г. Эволюция системы международных отношений в Северо-Восточной Азии в 1990-ые – начале ХХI-го в.: соперничество США, Китая и Японии за влияние в регионе : автореф. дис. на здобуття наук. ступеня докт. ист. наук : спец. 07.00.15 "История международных отношений и внешней политики" / Арешидзе Лиана Георгиевна – Москва, 2010. – 41 с.</w:t>
      </w:r>
      <w:bookmarkEnd w:id="4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5" w:name="_Ref514773879"/>
      <w:r w:rsidRPr="00705C93">
        <w:rPr>
          <w:szCs w:val="28"/>
          <w:lang w:val="ru-RU"/>
        </w:rPr>
        <w:t>Афонин Б.М. Япония и бывшие страны-противники после окончания Второй мировой войны / Б.М. Афонин // Россия и АТР. – 2015. – № 3. – С. 21-33.</w:t>
      </w:r>
      <w:bookmarkEnd w:id="5"/>
      <w:r w:rsidRPr="00705C93">
        <w:rPr>
          <w:szCs w:val="28"/>
          <w:lang w:val="ru-RU"/>
        </w:rPr>
        <w:tab/>
      </w:r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6" w:name="_Ref514777385"/>
      <w:r w:rsidRPr="00705C93">
        <w:rPr>
          <w:szCs w:val="28"/>
          <w:lang w:val="ru-RU"/>
        </w:rPr>
        <w:t>Богатуров А.Д. Великие державы на Тихом океане. История и теория международных отношений в Восточной Азии после второй мировой войны / А.Д. Богатуров. – М.: Диалектика, 1997. – 458 с.</w:t>
      </w:r>
      <w:bookmarkEnd w:id="6"/>
      <w:r w:rsidRPr="00705C93">
        <w:rPr>
          <w:szCs w:val="28"/>
          <w:lang w:val="ru-RU"/>
        </w:rPr>
        <w:t xml:space="preserve"> </w:t>
      </w:r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7" w:name="_Ref514763624"/>
      <w:r w:rsidRPr="00705C93">
        <w:rPr>
          <w:szCs w:val="28"/>
          <w:lang w:val="ru-RU"/>
        </w:rPr>
        <w:t xml:space="preserve">Боэй хакусё (Белая книга по вопросам обороны). – </w:t>
      </w:r>
      <w:r w:rsidRPr="00705C93">
        <w:rPr>
          <w:szCs w:val="28"/>
          <w:shd w:val="clear" w:color="auto" w:fill="FFFFFF"/>
          <w:lang w:val="ru-RU"/>
        </w:rPr>
        <w:t>Токио: Окурасё инсацукёку, 1987. – 378 с.</w:t>
      </w:r>
      <w:bookmarkEnd w:id="7"/>
    </w:p>
    <w:p w:rsidR="002A1723" w:rsidRPr="00705C93" w:rsidRDefault="002A1723" w:rsidP="002A1723">
      <w:pPr>
        <w:widowControl w:val="0"/>
        <w:numPr>
          <w:ilvl w:val="0"/>
          <w:numId w:val="1"/>
        </w:numPr>
        <w:ind w:left="357" w:hanging="357"/>
        <w:rPr>
          <w:szCs w:val="28"/>
          <w:lang w:val="ru-RU"/>
        </w:rPr>
      </w:pPr>
      <w:bookmarkStart w:id="8" w:name="_Ref514777510"/>
      <w:r w:rsidRPr="00705C93">
        <w:rPr>
          <w:szCs w:val="28"/>
          <w:lang w:val="ru-RU"/>
        </w:rPr>
        <w:t>Бунин В.Н. Новый этап в развитии японо-американского союза безопасности (на рубеже XX-XXI вв.). Информационный бюллетень № 9 ИДВ РАН. Центр исследований Японии / В.Н. Бунин. – Москва: [б. и.], 1997. – 185 с.</w:t>
      </w:r>
      <w:bookmarkEnd w:id="8"/>
    </w:p>
    <w:p w:rsidR="002A1723" w:rsidRPr="00705C93" w:rsidRDefault="002A1723" w:rsidP="002A1723">
      <w:pPr>
        <w:widowControl w:val="0"/>
        <w:numPr>
          <w:ilvl w:val="0"/>
          <w:numId w:val="1"/>
        </w:numPr>
        <w:ind w:left="357" w:hanging="357"/>
        <w:rPr>
          <w:szCs w:val="28"/>
          <w:lang w:val="ru-RU"/>
        </w:rPr>
      </w:pPr>
      <w:bookmarkStart w:id="9" w:name="_Ref514777512"/>
      <w:r w:rsidRPr="00705C93">
        <w:rPr>
          <w:szCs w:val="28"/>
          <w:lang w:val="ru-RU"/>
        </w:rPr>
        <w:t>Бунин В.Н. Японо-американский союз безопасности. История и современность: (к 50- летию со дня основания) / В.Н. Бунин. – М.: ИДВ РАН, 2000. – 332 с.</w:t>
      </w:r>
      <w:bookmarkEnd w:id="9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10" w:name="_Ref514777537"/>
      <w:r w:rsidRPr="00705C93">
        <w:rPr>
          <w:szCs w:val="28"/>
          <w:lang w:val="ru-RU"/>
        </w:rPr>
        <w:t>Вербицкий С.И. Японо-американский военно-политический союз / С.И. Вербицкий. - М.: Главная редакция восточной литературы, 1972. – 285 с.</w:t>
      </w:r>
      <w:bookmarkEnd w:id="10"/>
    </w:p>
    <w:p w:rsidR="002A1723" w:rsidRPr="00705C93" w:rsidRDefault="002A1723" w:rsidP="002A1723">
      <w:pPr>
        <w:widowControl w:val="0"/>
        <w:numPr>
          <w:ilvl w:val="0"/>
          <w:numId w:val="1"/>
        </w:numPr>
        <w:ind w:left="357" w:hanging="357"/>
        <w:rPr>
          <w:szCs w:val="28"/>
          <w:lang w:val="ru-RU"/>
        </w:rPr>
      </w:pPr>
      <w:bookmarkStart w:id="11" w:name="_Ref514777560"/>
      <w:r w:rsidRPr="00705C93">
        <w:rPr>
          <w:szCs w:val="28"/>
          <w:lang w:val="ru-RU"/>
        </w:rPr>
        <w:t>Вода К.Р. Содействие международному развитию и интересы безопасности в политике Японии / К.Р. Вода // Проблемы Дальнего Востока. – 2016. – № 4. – С. 54-62.</w:t>
      </w:r>
      <w:bookmarkEnd w:id="11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12" w:name="_Ref514774017"/>
      <w:r w:rsidRPr="00705C93">
        <w:rPr>
          <w:szCs w:val="28"/>
          <w:lang w:val="ru-RU"/>
        </w:rPr>
        <w:t>Волков С.В. Взаимоотношения США и Японии: взгляд из России / С.В. Волков // Власть. – 2014. – № 2. – С. 114-118.</w:t>
      </w:r>
      <w:bookmarkEnd w:id="12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13" w:name="_Ref514656362"/>
      <w:r w:rsidRPr="00705C93">
        <w:rPr>
          <w:szCs w:val="28"/>
          <w:lang w:val="ru-RU"/>
        </w:rPr>
        <w:lastRenderedPageBreak/>
        <w:t>Волков С.В. США и Япония в мировой политике / С.В. Волков // Вестник МГИМО Университета. – 2013. – № 5 (32). – С. 62-69.</w:t>
      </w:r>
      <w:bookmarkEnd w:id="13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14" w:name="_Ref514766754"/>
      <w:r w:rsidRPr="00705C93">
        <w:rPr>
          <w:szCs w:val="28"/>
          <w:shd w:val="clear" w:color="auto" w:fill="FFFFFF"/>
          <w:lang w:val="ru-RU"/>
        </w:rPr>
        <w:t>Гриванов Р. И. Японо-американский стратегический союз: дис. канд. полит. наук: 23.00.02, 23.00 / Гриванов Роман Игоревич – Владивосток, 2012. – 198 с.</w:t>
      </w:r>
      <w:bookmarkEnd w:id="14"/>
    </w:p>
    <w:p w:rsidR="002A1723" w:rsidRPr="00705C93" w:rsidRDefault="002A1723" w:rsidP="002A1723">
      <w:pPr>
        <w:widowControl w:val="0"/>
        <w:numPr>
          <w:ilvl w:val="0"/>
          <w:numId w:val="1"/>
        </w:numPr>
        <w:ind w:left="357" w:hanging="357"/>
        <w:rPr>
          <w:szCs w:val="28"/>
          <w:lang w:val="ru-RU"/>
        </w:rPr>
      </w:pPr>
      <w:bookmarkStart w:id="15" w:name="_Ref514777737"/>
      <w:r w:rsidRPr="00705C93">
        <w:rPr>
          <w:szCs w:val="28"/>
          <w:lang w:val="ru-RU"/>
        </w:rPr>
        <w:t>Добринская, О.А. Расширение законодательной базы оборонной политики Японии / О.А. Добринская // Япония, 2004-2005: ежегодник. – 2005. – С. 31-47.</w:t>
      </w:r>
      <w:bookmarkEnd w:id="15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16" w:name="_Ref514774466"/>
      <w:r w:rsidRPr="00705C93">
        <w:rPr>
          <w:szCs w:val="28"/>
          <w:lang w:val="ru-RU"/>
        </w:rPr>
        <w:t>Елкин М. Е. Место и роль Японо-американского военно-политического союза в концепции «Комплексного обеспечения национальной безопасности Японии» / М. Е. Елкин // Вестник Томского государственного университета. – 2017. – №417. – С. 54-57.</w:t>
      </w:r>
      <w:bookmarkEnd w:id="16"/>
      <w:r w:rsidRPr="00705C93">
        <w:rPr>
          <w:szCs w:val="28"/>
          <w:lang w:val="ru-RU"/>
        </w:rPr>
        <w:t xml:space="preserve">  </w:t>
      </w:r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17" w:name="_Ref514764279"/>
      <w:r w:rsidRPr="00705C93">
        <w:rPr>
          <w:szCs w:val="28"/>
          <w:lang w:val="ru-RU"/>
        </w:rPr>
        <w:t xml:space="preserve">Исихара Синпшро. Иё то иёру Ниппон (Япония, которая может </w:t>
      </w:r>
      <w:r w:rsidRPr="00705C93">
        <w:rPr>
          <w:szCs w:val="28"/>
          <w:lang w:val="ru-RU" w:eastAsia="ru-RU"/>
        </w:rPr>
        <w:t>сказать «нет»). – Токио, 1994, – 281 с.</w:t>
      </w:r>
      <w:bookmarkEnd w:id="17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18" w:name="_Ref514656502"/>
      <w:r w:rsidRPr="00705C93">
        <w:rPr>
          <w:szCs w:val="28"/>
          <w:lang w:val="ru-RU"/>
        </w:rPr>
        <w:t>Истомин И.А. Трансформация американо-японского союза / И.А. Истомин, К.Г. Водопьянов // Международные процессы. – 2016. – Т. 14. – № 1. – С. 121-142.</w:t>
      </w:r>
      <w:bookmarkEnd w:id="18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19" w:name="_Ref514768982"/>
      <w:r w:rsidRPr="00705C93">
        <w:rPr>
          <w:szCs w:val="28"/>
          <w:lang w:val="ru-RU"/>
        </w:rPr>
        <w:t xml:space="preserve">Китай против Японии: большая игра в Азии [Электронный ресурс]. – Режим доступа: </w:t>
      </w:r>
      <w:hyperlink r:id="rId5" w:history="1">
        <w:r w:rsidRPr="00705C93">
          <w:rPr>
            <w:rStyle w:val="a3"/>
            <w:szCs w:val="28"/>
            <w:lang w:val="ru-RU"/>
          </w:rPr>
          <w:t>https://inosmi.ru/politic/20171025/240611777.html</w:t>
        </w:r>
      </w:hyperlink>
      <w:bookmarkEnd w:id="19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20" w:name="_Ref514777834"/>
      <w:r w:rsidRPr="00705C93">
        <w:rPr>
          <w:szCs w:val="28"/>
          <w:lang w:val="ru-RU"/>
        </w:rPr>
        <w:t>Ковалева А.О. Япония: эволюция геополитической субъектности / А.О. Ковалева // Исторические, философские, политические и юридические науки, культурология и искусствоведение. Вопросы теории и практики. – 2015. – № 6-1 (56). – С. 89-93.</w:t>
      </w:r>
      <w:bookmarkEnd w:id="20"/>
    </w:p>
    <w:p w:rsidR="002A1723" w:rsidRPr="00705C93" w:rsidRDefault="002A1723" w:rsidP="002A1723">
      <w:pPr>
        <w:widowControl w:val="0"/>
        <w:numPr>
          <w:ilvl w:val="0"/>
          <w:numId w:val="1"/>
        </w:numPr>
        <w:ind w:left="357" w:hanging="357"/>
        <w:rPr>
          <w:szCs w:val="28"/>
          <w:lang w:val="ru-RU"/>
        </w:rPr>
      </w:pPr>
      <w:bookmarkStart w:id="21" w:name="_Ref514777850"/>
      <w:r w:rsidRPr="00705C93">
        <w:rPr>
          <w:szCs w:val="28"/>
          <w:lang w:val="ru-RU"/>
        </w:rPr>
        <w:t>Крупянко М.И. Эволюция концепции национальной безопасности Японии в меняющемся мире / М.И. Крупянко // Япония и современный мировой порядок / отв. ред. А.Е. Жуков, И.П. Лебедева. – М.: Восточная литература, 2002. – 207 с.</w:t>
      </w:r>
      <w:bookmarkEnd w:id="21"/>
    </w:p>
    <w:p w:rsidR="002A1723" w:rsidRPr="00705C93" w:rsidRDefault="002A1723" w:rsidP="002A1723">
      <w:pPr>
        <w:widowControl w:val="0"/>
        <w:numPr>
          <w:ilvl w:val="0"/>
          <w:numId w:val="1"/>
        </w:numPr>
        <w:ind w:left="357" w:hanging="357"/>
        <w:rPr>
          <w:szCs w:val="28"/>
          <w:lang w:val="ru-RU"/>
        </w:rPr>
      </w:pPr>
      <w:bookmarkStart w:id="22" w:name="_Ref514777852"/>
      <w:r w:rsidRPr="00705C93">
        <w:rPr>
          <w:szCs w:val="28"/>
          <w:lang w:val="ru-RU"/>
        </w:rPr>
        <w:t>Крупянко М.И. Япония после «холодной войны». Политика обеспечения национальной безопасности / М.И. Крупянко. – М.: Восточная литература, 2001. – 271 с.</w:t>
      </w:r>
      <w:bookmarkEnd w:id="22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23" w:name="_Ref514767878"/>
      <w:r w:rsidRPr="00705C93">
        <w:rPr>
          <w:szCs w:val="28"/>
          <w:lang w:val="ru-RU"/>
        </w:rPr>
        <w:lastRenderedPageBreak/>
        <w:t>Носов М.Г. ЕС и Япония: отношения без конфликтов / М.Г. Носов // Современная Европа. – 2008. – № 2. – С. 8-24.</w:t>
      </w:r>
      <w:bookmarkEnd w:id="23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24" w:name="_Ref514660190"/>
      <w:bookmarkStart w:id="25" w:name="_Ref514777906"/>
      <w:r w:rsidRPr="00705C93">
        <w:rPr>
          <w:szCs w:val="28"/>
          <w:lang w:val="ru-RU"/>
        </w:rPr>
        <w:t>Носов М.Г. Зрелое партнерство на фоне экономической конкуренции / М.Г. Носов // Япония 1994-1995. Ежегодник. – М., 1995. – С. 83-104</w:t>
      </w:r>
      <w:bookmarkEnd w:id="24"/>
      <w:r w:rsidRPr="00705C93">
        <w:rPr>
          <w:szCs w:val="28"/>
          <w:lang w:val="ru-RU"/>
        </w:rPr>
        <w:t>.</w:t>
      </w:r>
      <w:bookmarkEnd w:id="25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26" w:name="_Ref514763369"/>
      <w:r w:rsidRPr="00705C93">
        <w:rPr>
          <w:szCs w:val="28"/>
          <w:lang w:val="ru-RU"/>
        </w:rPr>
        <w:t>Носов М.Г. Силы самообороны Японии: их настоящее и будущее / М.Г. Носов // Япония 1996-1997. Ежегодник. – М., 1997. – С. 41-60.</w:t>
      </w:r>
      <w:bookmarkEnd w:id="26"/>
    </w:p>
    <w:p w:rsidR="002A1723" w:rsidRPr="00705C93" w:rsidRDefault="002A1723" w:rsidP="002A1723">
      <w:pPr>
        <w:widowControl w:val="0"/>
        <w:numPr>
          <w:ilvl w:val="0"/>
          <w:numId w:val="1"/>
        </w:numPr>
        <w:ind w:left="357" w:hanging="357"/>
        <w:rPr>
          <w:szCs w:val="28"/>
          <w:lang w:val="ru-RU"/>
        </w:rPr>
      </w:pPr>
      <w:bookmarkStart w:id="27" w:name="_Ref514777955"/>
      <w:r w:rsidRPr="00705C93">
        <w:rPr>
          <w:szCs w:val="28"/>
          <w:lang w:val="ru-RU"/>
        </w:rPr>
        <w:t>Парамонов О.Г. Адаптация японо-американского альянса к вызовам нового столетия: успехи и неудачи / О.Г. Парамонов // Вестник МГИМО-Университета. – 2011. – № 4. – С.33-43.</w:t>
      </w:r>
      <w:bookmarkEnd w:id="27"/>
    </w:p>
    <w:p w:rsidR="002A1723" w:rsidRPr="00705C93" w:rsidRDefault="002A1723" w:rsidP="002A1723">
      <w:pPr>
        <w:widowControl w:val="0"/>
        <w:numPr>
          <w:ilvl w:val="0"/>
          <w:numId w:val="1"/>
        </w:numPr>
        <w:ind w:left="357" w:hanging="357"/>
        <w:rPr>
          <w:szCs w:val="28"/>
          <w:lang w:val="ru-RU"/>
        </w:rPr>
      </w:pPr>
      <w:bookmarkStart w:id="28" w:name="_Ref514777970"/>
      <w:r w:rsidRPr="00705C93">
        <w:rPr>
          <w:szCs w:val="28"/>
          <w:lang w:val="ru-RU"/>
        </w:rPr>
        <w:t xml:space="preserve">Парамонов О.Г. Тенденция пересмотра Токио подходов к политике безопасности под влиянием сотрудничества с Вашингтоном в области ПРО / О.Г. Парамонов [Электронный ресурс]. – Режим доступа: </w:t>
      </w:r>
      <w:hyperlink r:id="rId6" w:history="1">
        <w:r w:rsidRPr="00705C93">
          <w:rPr>
            <w:rStyle w:val="a3"/>
            <w:szCs w:val="28"/>
            <w:lang w:val="ru-RU"/>
          </w:rPr>
          <w:t>http://japanstudies.ru/index.php?option=com_content&amp;task=view&amp;id=372&amp;Itemid=2</w:t>
        </w:r>
      </w:hyperlink>
      <w:r w:rsidRPr="00705C93">
        <w:rPr>
          <w:szCs w:val="28"/>
          <w:lang w:val="ru-RU"/>
        </w:rPr>
        <w:t>.</w:t>
      </w:r>
      <w:bookmarkEnd w:id="28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29" w:name="_Ref514657623"/>
      <w:r w:rsidRPr="00705C93">
        <w:rPr>
          <w:szCs w:val="28"/>
          <w:lang w:val="ru-RU"/>
        </w:rPr>
        <w:t xml:space="preserve">Политика США касательно Японии в 90-х годах [Электронный ресурс]. – Режим доступа: </w:t>
      </w:r>
      <w:hyperlink r:id="rId7" w:history="1">
        <w:r w:rsidRPr="00705C93">
          <w:rPr>
            <w:rStyle w:val="a3"/>
            <w:szCs w:val="28"/>
            <w:lang w:val="ru-RU"/>
          </w:rPr>
          <w:t>http://kimo.univ.kiev.ua/USA/34.htm</w:t>
        </w:r>
      </w:hyperlink>
      <w:bookmarkEnd w:id="29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30" w:name="_Ref514769726"/>
      <w:r w:rsidRPr="00705C93">
        <w:rPr>
          <w:szCs w:val="28"/>
          <w:bdr w:val="none" w:sz="0" w:space="0" w:color="auto" w:frame="1"/>
          <w:lang w:val="ru-RU"/>
        </w:rPr>
        <w:t xml:space="preserve">Проблема Курильских островов в отношениях России и Японии </w:t>
      </w:r>
      <w:r w:rsidRPr="00705C93">
        <w:rPr>
          <w:szCs w:val="28"/>
          <w:lang w:val="ru-RU"/>
        </w:rPr>
        <w:t xml:space="preserve">[Электронный ресурс]. – Режим доступа: </w:t>
      </w:r>
      <w:hyperlink r:id="rId8" w:history="1">
        <w:r w:rsidRPr="00705C93">
          <w:rPr>
            <w:rStyle w:val="a3"/>
            <w:szCs w:val="28"/>
            <w:lang w:val="ru-RU"/>
          </w:rPr>
          <w:t>https://ria.ru/spravka/20120424/632862793.html</w:t>
        </w:r>
      </w:hyperlink>
      <w:bookmarkEnd w:id="30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31" w:name="_Ref514658057"/>
      <w:r w:rsidRPr="00705C93">
        <w:rPr>
          <w:szCs w:val="28"/>
          <w:lang w:val="ru-RU"/>
        </w:rPr>
        <w:t>Пронь С. В. США та Японія на рубежі тисячоліть: історичний досвід і перспективи відносин / С. В. Пронь // Науковий вісник Дипломатичної академії України. - 2002. - Вип. 6. - С. 435-438.</w:t>
      </w:r>
      <w:bookmarkEnd w:id="31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32" w:name="_Ref514655720"/>
      <w:r w:rsidRPr="00705C93">
        <w:rPr>
          <w:szCs w:val="28"/>
          <w:lang w:val="ru-RU"/>
        </w:rPr>
        <w:t>Семин А.В.  США - Япония: полвека альянса / А.В. Семин // США и Канада: экономика, политика, культура. – 2010. – № 8. – С. 34-46.</w:t>
      </w:r>
      <w:bookmarkEnd w:id="32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33" w:name="_Ref514778013"/>
      <w:r w:rsidRPr="00705C93">
        <w:rPr>
          <w:szCs w:val="28"/>
          <w:lang w:val="ru-RU"/>
        </w:rPr>
        <w:t>Семин А.В. "Возвышение" Китая: вехи и проблемы треугольник США-Китай-Япония и АТР / А.В. Семин // Азия и Африка сегодня. – 2012. – № 9 (662). – С. 2-8.</w:t>
      </w:r>
      <w:bookmarkEnd w:id="33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34" w:name="_Ref514778014"/>
      <w:r w:rsidRPr="00705C93">
        <w:rPr>
          <w:szCs w:val="28"/>
          <w:lang w:val="ru-RU"/>
        </w:rPr>
        <w:t>Семин А.В. Зигзаги Японо-американского альянса / А.В. Семин // Азия и Африка сегодня. – 2011. – № 6. – С. 30-35.</w:t>
      </w:r>
      <w:bookmarkEnd w:id="34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35" w:name="_Ref514773074"/>
      <w:r w:rsidRPr="00705C93">
        <w:rPr>
          <w:szCs w:val="28"/>
          <w:lang w:val="ru-RU"/>
        </w:rPr>
        <w:t xml:space="preserve">Семин А.В. Развитие геополитической обстановки в Восточной Азии и </w:t>
      </w:r>
      <w:r w:rsidRPr="00705C93">
        <w:rPr>
          <w:szCs w:val="28"/>
          <w:lang w:val="ru-RU"/>
        </w:rPr>
        <w:lastRenderedPageBreak/>
        <w:t>Японо-китайские отношения / А.В. Семин // Япония. Ежегодник. – 2008. – № 37. – С. 27-51.</w:t>
      </w:r>
      <w:bookmarkEnd w:id="35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36" w:name="_Ref514656898"/>
      <w:r w:rsidRPr="00705C93">
        <w:rPr>
          <w:szCs w:val="28"/>
          <w:lang w:val="ru-RU"/>
        </w:rPr>
        <w:t>Системная история международных отношений в двух томах. Т. 2. – М.: МИЭО, 2009. – 720 с.</w:t>
      </w:r>
      <w:bookmarkEnd w:id="36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37" w:name="_Ref514774818"/>
      <w:r w:rsidRPr="00705C93">
        <w:rPr>
          <w:szCs w:val="28"/>
          <w:shd w:val="clear" w:color="auto" w:fill="FFFFFF"/>
          <w:lang w:val="ru-RU"/>
        </w:rPr>
        <w:t>Солдатова О. С. Японо-американские поенно-политические отношения после окончания "холодной войны" : автореф. дис. на здобуття наук. ступеня канд. іст. наук : спец. 07.00.15 "История международных отношений и внешней политики" / Солдатова Ольга Сергевна – Нижний Новгород, 2011. – 28 с.</w:t>
      </w:r>
      <w:bookmarkEnd w:id="37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38" w:name="_Ref514660028"/>
      <w:r w:rsidRPr="00705C93">
        <w:rPr>
          <w:szCs w:val="28"/>
          <w:lang w:val="ru-RU"/>
        </w:rPr>
        <w:t xml:space="preserve">Сытников А. Как США загнали Японию в ловушку: Вашингтон проповедует честную конкуренцию только в своих интересах [Электронный ресурс]. – Режим доступа: </w:t>
      </w:r>
      <w:hyperlink r:id="rId9" w:history="1">
        <w:r w:rsidRPr="00705C93">
          <w:rPr>
            <w:rStyle w:val="a3"/>
            <w:szCs w:val="28"/>
            <w:lang w:val="ru-RU"/>
          </w:rPr>
          <w:t>http://svpressa.ru/economy/article/102936/</w:t>
        </w:r>
      </w:hyperlink>
      <w:bookmarkEnd w:id="38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39" w:name="_Ref514772581"/>
      <w:r w:rsidRPr="00705C93">
        <w:rPr>
          <w:szCs w:val="28"/>
          <w:lang w:val="ru-RU"/>
        </w:rPr>
        <w:t>Ткачев В.Г. Дрейер Дж.Т. Китай – вверх, Япония – вниз? последствия для США / В.Г. Ткачев // Россия и современный мир. – 2013. – № 4 (81). – С. 238-240.</w:t>
      </w:r>
      <w:bookmarkEnd w:id="39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40" w:name="_Ref514774914"/>
      <w:r w:rsidRPr="00705C93">
        <w:rPr>
          <w:szCs w:val="28"/>
          <w:shd w:val="clear" w:color="auto" w:fill="FFFFFF"/>
          <w:lang w:val="ru-RU"/>
        </w:rPr>
        <w:t>Уханова Э. В. Японо-американский союз и эволюция оборонной политики Японии в 1991-2009 гг : дис. на получение науч. степени канд. ист. наук : спец. 07.00.15 "История международных отношений и внешней политики" / Уханова Эркелей Владимировна – Санкт-Петербург, 2016. – 207 с.</w:t>
      </w:r>
      <w:bookmarkEnd w:id="40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41" w:name="_Ref514658471"/>
      <w:r w:rsidRPr="00705C93">
        <w:rPr>
          <w:szCs w:val="28"/>
          <w:lang w:val="ru-RU"/>
        </w:rPr>
        <w:t>Фабричников Д. Япония: кризис во время кризиса / Д. Фабричников // Научная жизнь. – 2009. – №3-4. – С. 40-46.</w:t>
      </w:r>
      <w:bookmarkEnd w:id="41"/>
    </w:p>
    <w:p w:rsidR="002A1723" w:rsidRPr="00705C93" w:rsidRDefault="002A1723" w:rsidP="002A1723">
      <w:pPr>
        <w:widowControl w:val="0"/>
        <w:numPr>
          <w:ilvl w:val="0"/>
          <w:numId w:val="1"/>
        </w:numPr>
        <w:ind w:left="357" w:hanging="357"/>
        <w:rPr>
          <w:szCs w:val="28"/>
          <w:lang w:val="ru-RU"/>
        </w:rPr>
      </w:pPr>
      <w:bookmarkStart w:id="42" w:name="_Ref514778176"/>
      <w:r w:rsidRPr="00705C93">
        <w:rPr>
          <w:szCs w:val="28"/>
          <w:lang w:val="ru-RU"/>
        </w:rPr>
        <w:t>Цветова И.А. На долгом пути к пересмотру Конституции Японии / И.А. Цветова // Актуальные проблемы современной Японии. – М.: ИДВ РАН, 2006. – 278 с.</w:t>
      </w:r>
      <w:bookmarkEnd w:id="42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43" w:name="_Ref514659345"/>
      <w:r w:rsidRPr="00705C93">
        <w:rPr>
          <w:szCs w:val="28"/>
          <w:lang w:val="ru-RU"/>
        </w:rPr>
        <w:t xml:space="preserve">Шергин С. Япония 90-х годов: взгляд из Киева / С. Шергин [Электронный ресурс]. – Режим доступа: </w:t>
      </w:r>
      <w:hyperlink r:id="rId10" w:history="1">
        <w:r w:rsidRPr="00705C93">
          <w:rPr>
            <w:rStyle w:val="a3"/>
            <w:szCs w:val="28"/>
            <w:lang w:val="ru-RU"/>
          </w:rPr>
          <w:t>https://zn.ua/POLITICS/yaponiya_90-h_godov_vzglyad_iz_kieva.html</w:t>
        </w:r>
      </w:hyperlink>
      <w:bookmarkEnd w:id="43"/>
    </w:p>
    <w:p w:rsidR="002A1723" w:rsidRPr="00705C93" w:rsidRDefault="002A1723" w:rsidP="002A1723">
      <w:pPr>
        <w:widowControl w:val="0"/>
        <w:numPr>
          <w:ilvl w:val="0"/>
          <w:numId w:val="1"/>
        </w:numPr>
        <w:ind w:left="357" w:hanging="357"/>
        <w:rPr>
          <w:szCs w:val="28"/>
          <w:lang w:val="ru-RU"/>
        </w:rPr>
      </w:pPr>
      <w:bookmarkStart w:id="44" w:name="_Ref514778524"/>
      <w:r w:rsidRPr="00705C93">
        <w:rPr>
          <w:szCs w:val="28"/>
          <w:lang w:val="ru-RU"/>
        </w:rPr>
        <w:t xml:space="preserve">Шлындов А.В. Вооруженные силы Японии: современное состояние и перспективы развития / А.В. Шлындов // Проблемы Дальнего Востока. – </w:t>
      </w:r>
      <w:r w:rsidRPr="00705C93">
        <w:rPr>
          <w:szCs w:val="28"/>
          <w:lang w:val="ru-RU"/>
        </w:rPr>
        <w:lastRenderedPageBreak/>
        <w:t>2007. – №4. – С. 21-34.</w:t>
      </w:r>
      <w:bookmarkEnd w:id="44"/>
    </w:p>
    <w:p w:rsidR="002A1723" w:rsidRPr="00705C93" w:rsidRDefault="002A1723" w:rsidP="002A1723">
      <w:pPr>
        <w:widowControl w:val="0"/>
        <w:numPr>
          <w:ilvl w:val="0"/>
          <w:numId w:val="1"/>
        </w:numPr>
        <w:ind w:left="357" w:hanging="357"/>
        <w:rPr>
          <w:szCs w:val="28"/>
          <w:lang w:val="ru-RU"/>
        </w:rPr>
      </w:pPr>
      <w:bookmarkStart w:id="45" w:name="_Ref514778534"/>
      <w:r w:rsidRPr="00705C93">
        <w:rPr>
          <w:szCs w:val="28"/>
          <w:lang w:val="ru-RU"/>
        </w:rPr>
        <w:t>Япония второй половины XX века. Проблемы и судьбы / Э.В. Молодякова, С.Б. Маркарьян, ред. – М.: Восточная литература РАН, 2003. – 248 с.</w:t>
      </w:r>
      <w:bookmarkEnd w:id="45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46" w:name="_Ref514775506"/>
      <w:r w:rsidRPr="004A1130">
        <w:rPr>
          <w:szCs w:val="28"/>
        </w:rPr>
        <w:t xml:space="preserve">A Strategic Framework for the Asian Pacific Rim: Looking toward the 21st Century: The President's Report on the U.S. Military Presence in East Asia (S. Hrg. 101-880), 1990. </w:t>
      </w:r>
      <w:r w:rsidRPr="00705C93">
        <w:rPr>
          <w:szCs w:val="28"/>
          <w:lang w:val="ru-RU" w:eastAsia="ru-RU"/>
        </w:rPr>
        <w:t>[Электронный ресурс]. – Режим доступа:</w:t>
      </w:r>
      <w:r w:rsidRPr="00705C93">
        <w:rPr>
          <w:szCs w:val="28"/>
          <w:lang w:val="ru-RU"/>
        </w:rPr>
        <w:t xml:space="preserve">  http:// www.ioc.utokyo.ac.jp/~worldjpn/documents/texts/JPUS/19900419.O1E.html</w:t>
      </w:r>
      <w:bookmarkEnd w:id="46"/>
    </w:p>
    <w:p w:rsidR="002A1723" w:rsidRPr="004A1130" w:rsidRDefault="002A1723" w:rsidP="002A1723">
      <w:pPr>
        <w:widowControl w:val="0"/>
        <w:numPr>
          <w:ilvl w:val="0"/>
          <w:numId w:val="1"/>
        </w:numPr>
        <w:rPr>
          <w:szCs w:val="28"/>
        </w:rPr>
      </w:pPr>
      <w:bookmarkStart w:id="47" w:name="_Ref514764564"/>
      <w:r w:rsidRPr="004A1130">
        <w:rPr>
          <w:szCs w:val="28"/>
        </w:rPr>
        <w:t>Armacost Michael H. Friends or Rivals? The Insider’s Account of U.S. – p.89.</w:t>
      </w:r>
      <w:bookmarkEnd w:id="47"/>
    </w:p>
    <w:p w:rsidR="002A1723" w:rsidRPr="004A1130" w:rsidRDefault="002A1723" w:rsidP="002A1723">
      <w:pPr>
        <w:widowControl w:val="0"/>
        <w:numPr>
          <w:ilvl w:val="0"/>
          <w:numId w:val="1"/>
        </w:numPr>
        <w:ind w:left="357" w:hanging="357"/>
        <w:rPr>
          <w:szCs w:val="28"/>
        </w:rPr>
      </w:pPr>
      <w:bookmarkStart w:id="48" w:name="_Ref514657869"/>
      <w:r w:rsidRPr="004A1130">
        <w:rPr>
          <w:szCs w:val="28"/>
        </w:rPr>
        <w:t xml:space="preserve">Asia and U.S. Foreign Policy. - N.Y., 1981. – 386 </w:t>
      </w:r>
      <w:r w:rsidRPr="00705C93">
        <w:rPr>
          <w:szCs w:val="28"/>
          <w:lang w:val="ru-RU"/>
        </w:rPr>
        <w:t>р</w:t>
      </w:r>
      <w:r w:rsidRPr="004A1130">
        <w:rPr>
          <w:szCs w:val="28"/>
        </w:rPr>
        <w:t>.</w:t>
      </w:r>
      <w:bookmarkEnd w:id="48"/>
    </w:p>
    <w:p w:rsidR="002A1723" w:rsidRPr="004A1130" w:rsidRDefault="002A1723" w:rsidP="002A1723">
      <w:pPr>
        <w:widowControl w:val="0"/>
        <w:numPr>
          <w:ilvl w:val="0"/>
          <w:numId w:val="1"/>
        </w:numPr>
        <w:rPr>
          <w:szCs w:val="28"/>
        </w:rPr>
      </w:pPr>
      <w:bookmarkStart w:id="49" w:name="_Ref514657877"/>
      <w:bookmarkStart w:id="50" w:name="_Ref514776816"/>
      <w:r w:rsidRPr="004A1130">
        <w:rPr>
          <w:szCs w:val="28"/>
        </w:rPr>
        <w:t xml:space="preserve">Chester A.Bain. The Far East. - New Jersey, 1972. – </w:t>
      </w:r>
      <w:bookmarkEnd w:id="49"/>
      <w:r w:rsidRPr="004A1130">
        <w:rPr>
          <w:szCs w:val="28"/>
        </w:rPr>
        <w:t xml:space="preserve">284 </w:t>
      </w:r>
      <w:r w:rsidRPr="00705C93">
        <w:rPr>
          <w:szCs w:val="28"/>
          <w:lang w:val="ru-RU"/>
        </w:rPr>
        <w:t>р</w:t>
      </w:r>
      <w:r w:rsidRPr="004A1130">
        <w:rPr>
          <w:szCs w:val="28"/>
        </w:rPr>
        <w:t>.</w:t>
      </w:r>
      <w:bookmarkEnd w:id="50"/>
    </w:p>
    <w:p w:rsidR="002A1723" w:rsidRPr="004A1130" w:rsidRDefault="002A1723" w:rsidP="002A1723">
      <w:pPr>
        <w:widowControl w:val="0"/>
        <w:numPr>
          <w:ilvl w:val="0"/>
          <w:numId w:val="1"/>
        </w:numPr>
        <w:rPr>
          <w:szCs w:val="28"/>
        </w:rPr>
      </w:pPr>
      <w:bookmarkStart w:id="51" w:name="_Ref514772569"/>
      <w:r w:rsidRPr="00705C93">
        <w:rPr>
          <w:szCs w:val="28"/>
        </w:rPr>
        <w:t xml:space="preserve">Dreyer J.T. China up, Japan down? </w:t>
      </w:r>
      <w:r w:rsidRPr="004A1130">
        <w:rPr>
          <w:szCs w:val="28"/>
        </w:rPr>
        <w:t>Implications for the United States // Orbis. – Philadelphia, 2013. – N 1. – P. 83–101</w:t>
      </w:r>
      <w:bookmarkEnd w:id="51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52" w:name="_Ref514774998"/>
      <w:r w:rsidRPr="00705C93">
        <w:rPr>
          <w:szCs w:val="28"/>
        </w:rPr>
        <w:t xml:space="preserve">H.R. 5602 – Emergency Middle East Hostilities Cost-Sharing Act (Introduced in House – IH), 101st CONGRESS, 2d Session, September 12, 1990. </w:t>
      </w:r>
      <w:r w:rsidRPr="00705C93">
        <w:rPr>
          <w:szCs w:val="28"/>
          <w:lang w:val="ru-RU" w:eastAsia="ru-RU"/>
        </w:rPr>
        <w:t>[Электронный ресурс]. – Режим доступа:</w:t>
      </w:r>
      <w:r w:rsidRPr="00705C93">
        <w:rPr>
          <w:szCs w:val="28"/>
          <w:lang w:val="ru-RU"/>
        </w:rPr>
        <w:t xml:space="preserve"> </w:t>
      </w:r>
      <w:hyperlink r:id="rId11" w:history="1">
        <w:r w:rsidRPr="00705C93">
          <w:rPr>
            <w:rStyle w:val="a3"/>
            <w:szCs w:val="28"/>
            <w:lang w:val="ru-RU"/>
          </w:rPr>
          <w:t>http://thomas.loc.gov/cgi-bin/query/z?c101:H.R.5602</w:t>
        </w:r>
      </w:hyperlink>
      <w:r w:rsidRPr="00705C93">
        <w:rPr>
          <w:szCs w:val="28"/>
          <w:lang w:val="ru-RU"/>
        </w:rPr>
        <w:t>:</w:t>
      </w:r>
      <w:bookmarkEnd w:id="52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53" w:name="_Ref514658748"/>
      <w:r w:rsidRPr="00705C93">
        <w:rPr>
          <w:szCs w:val="28"/>
        </w:rPr>
        <w:t xml:space="preserve">JETRO White Paper on International Trade and Foreign Direct Investment. </w:t>
      </w:r>
      <w:r w:rsidRPr="00705C93">
        <w:rPr>
          <w:szCs w:val="28"/>
          <w:lang w:val="ru-RU"/>
        </w:rPr>
        <w:t>Tokyo, 2007, – 120 с.</w:t>
      </w:r>
      <w:bookmarkEnd w:id="53"/>
    </w:p>
    <w:p w:rsidR="002A1723" w:rsidRPr="002A1723" w:rsidRDefault="002A1723" w:rsidP="002A1723">
      <w:pPr>
        <w:widowControl w:val="0"/>
        <w:numPr>
          <w:ilvl w:val="0"/>
          <w:numId w:val="1"/>
        </w:numPr>
        <w:rPr>
          <w:szCs w:val="28"/>
        </w:rPr>
      </w:pPr>
      <w:bookmarkStart w:id="54" w:name="_Ref514773254"/>
      <w:r w:rsidRPr="002A1723">
        <w:rPr>
          <w:szCs w:val="28"/>
        </w:rPr>
        <w:t>Jiang Benliang. Hie New Pattern of Current Major Powers Relationship. - International Studies. – 1998. – № 3-4. – p. 16</w:t>
      </w:r>
      <w:bookmarkEnd w:id="54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55" w:name="_Ref514763930"/>
      <w:r w:rsidRPr="002A1723">
        <w:rPr>
          <w:szCs w:val="28"/>
        </w:rPr>
        <w:t xml:space="preserve">Motohide Hashimoto. Security in Asia. Roles and Tasks for Japan and the United States. </w:t>
      </w:r>
      <w:r w:rsidRPr="00705C93">
        <w:rPr>
          <w:szCs w:val="28"/>
          <w:lang w:val="ru-RU"/>
        </w:rPr>
        <w:t>Ill’S Polio Papers, March 1996. – p. 5-15.</w:t>
      </w:r>
      <w:bookmarkEnd w:id="55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56" w:name="_Ref514764478"/>
      <w:r w:rsidRPr="002A1723">
        <w:rPr>
          <w:szCs w:val="28"/>
        </w:rPr>
        <w:t xml:space="preserve">The Edwin O.Reischauer Center for East Asian Studies // The Uniled Slates and Japan in 1995.  </w:t>
      </w:r>
      <w:r w:rsidRPr="00705C93">
        <w:rPr>
          <w:szCs w:val="28"/>
          <w:lang w:val="ru-RU"/>
        </w:rPr>
        <w:t>– p.51.</w:t>
      </w:r>
      <w:bookmarkEnd w:id="56"/>
    </w:p>
    <w:p w:rsidR="002A1723" w:rsidRPr="002A1723" w:rsidRDefault="002A1723" w:rsidP="002A1723">
      <w:pPr>
        <w:widowControl w:val="0"/>
        <w:numPr>
          <w:ilvl w:val="0"/>
          <w:numId w:val="1"/>
        </w:numPr>
        <w:rPr>
          <w:szCs w:val="28"/>
        </w:rPr>
      </w:pPr>
      <w:bookmarkStart w:id="57" w:name="_Ref514766889"/>
      <w:r w:rsidRPr="002A1723">
        <w:rPr>
          <w:szCs w:val="28"/>
          <w:lang w:eastAsia="ru-RU"/>
        </w:rPr>
        <w:t>The Guidelines for Japan U.S. Defense Cooperation [</w:t>
      </w:r>
      <w:r w:rsidRPr="00705C93">
        <w:rPr>
          <w:szCs w:val="28"/>
          <w:lang w:val="ru-RU" w:eastAsia="ru-RU"/>
        </w:rPr>
        <w:t>Электронный</w:t>
      </w:r>
      <w:r w:rsidRPr="002A1723">
        <w:rPr>
          <w:szCs w:val="28"/>
          <w:lang w:eastAsia="ru-RU"/>
        </w:rPr>
        <w:t xml:space="preserve"> </w:t>
      </w:r>
      <w:r w:rsidRPr="00705C93">
        <w:rPr>
          <w:szCs w:val="28"/>
          <w:lang w:val="ru-RU" w:eastAsia="ru-RU"/>
        </w:rPr>
        <w:t>ресурс</w:t>
      </w:r>
      <w:r w:rsidRPr="002A1723">
        <w:rPr>
          <w:szCs w:val="28"/>
          <w:lang w:eastAsia="ru-RU"/>
        </w:rPr>
        <w:t xml:space="preserve">]. – </w:t>
      </w:r>
      <w:r w:rsidRPr="00705C93">
        <w:rPr>
          <w:szCs w:val="28"/>
          <w:lang w:val="ru-RU" w:eastAsia="ru-RU"/>
        </w:rPr>
        <w:t>Режим</w:t>
      </w:r>
      <w:r w:rsidRPr="002A1723">
        <w:rPr>
          <w:szCs w:val="28"/>
          <w:lang w:eastAsia="ru-RU"/>
        </w:rPr>
        <w:t xml:space="preserve"> </w:t>
      </w:r>
      <w:r w:rsidRPr="00705C93">
        <w:rPr>
          <w:szCs w:val="28"/>
          <w:lang w:val="ru-RU" w:eastAsia="ru-RU"/>
        </w:rPr>
        <w:t>доступа</w:t>
      </w:r>
      <w:r w:rsidRPr="002A1723">
        <w:rPr>
          <w:szCs w:val="28"/>
          <w:lang w:eastAsia="ru-RU"/>
        </w:rPr>
        <w:t xml:space="preserve">:  </w:t>
      </w:r>
      <w:hyperlink r:id="rId12" w:history="1">
        <w:r w:rsidRPr="002A1723">
          <w:rPr>
            <w:rStyle w:val="a3"/>
            <w:szCs w:val="28"/>
            <w:lang w:eastAsia="ru-RU"/>
          </w:rPr>
          <w:t>http://www.mofa.go.jp/region/n-america/us/security/ guideline2.html</w:t>
        </w:r>
      </w:hyperlink>
      <w:r w:rsidRPr="002A1723">
        <w:rPr>
          <w:szCs w:val="28"/>
          <w:lang w:eastAsia="ru-RU"/>
        </w:rPr>
        <w:t>.</w:t>
      </w:r>
      <w:bookmarkEnd w:id="57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58" w:name="_Ref514775183"/>
      <w:r w:rsidRPr="00705C93">
        <w:rPr>
          <w:szCs w:val="28"/>
        </w:rPr>
        <w:t xml:space="preserve">U.S. Ambassador Michael Armacost cable to the State Department, March 14, 1991. </w:t>
      </w:r>
      <w:r w:rsidRPr="00705C93">
        <w:rPr>
          <w:szCs w:val="28"/>
          <w:lang w:val="ru-RU" w:eastAsia="ru-RU"/>
        </w:rPr>
        <w:t>[Электронный ресурс]. – Режим доступа:</w:t>
      </w:r>
      <w:r w:rsidRPr="00705C93">
        <w:rPr>
          <w:szCs w:val="28"/>
          <w:lang w:val="ru-RU"/>
        </w:rPr>
        <w:t xml:space="preserve">  </w:t>
      </w:r>
      <w:hyperlink r:id="rId13" w:history="1">
        <w:r w:rsidRPr="00705C93">
          <w:rPr>
            <w:rStyle w:val="a3"/>
            <w:szCs w:val="28"/>
            <w:lang w:val="ru-RU"/>
          </w:rPr>
          <w:t>http://nsarchive.gwu.edu/NSAEBB/NSAEBB175/japan2-13.pdf</w:t>
        </w:r>
      </w:hyperlink>
      <w:bookmarkEnd w:id="58"/>
    </w:p>
    <w:p w:rsidR="002A1723" w:rsidRPr="00705C93" w:rsidRDefault="002A1723" w:rsidP="002A172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59" w:name="_Ref514773310"/>
      <w:r w:rsidRPr="002A1723">
        <w:rPr>
          <w:szCs w:val="28"/>
        </w:rPr>
        <w:lastRenderedPageBreak/>
        <w:t xml:space="preserve">Yang Xiyae. Power Relations in Today,s World. - Beijing Review. </w:t>
      </w:r>
      <w:r w:rsidRPr="00705C93">
        <w:rPr>
          <w:szCs w:val="28"/>
          <w:lang w:val="ru-RU"/>
        </w:rPr>
        <w:t>01-14.03. 1999.</w:t>
      </w:r>
      <w:bookmarkEnd w:id="59"/>
    </w:p>
    <w:p w:rsidR="00B1487B" w:rsidRPr="00A870B4" w:rsidRDefault="00B1487B" w:rsidP="004677F4">
      <w:pPr>
        <w:rPr>
          <w:lang w:val="ru-RU"/>
        </w:rPr>
      </w:pPr>
    </w:p>
    <w:sectPr w:rsidR="00B1487B" w:rsidRPr="00A870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FD10E74"/>
    <w:multiLevelType w:val="hybridMultilevel"/>
    <w:tmpl w:val="3D02E6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426C"/>
    <w:rsid w:val="002A1723"/>
    <w:rsid w:val="004677F4"/>
    <w:rsid w:val="004A1130"/>
    <w:rsid w:val="00A870B4"/>
    <w:rsid w:val="00B1487B"/>
    <w:rsid w:val="00EA4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CC02460-4E80-422F-A3C2-2F4AD009F8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677F4"/>
    <w:pPr>
      <w:spacing w:after="0" w:line="360" w:lineRule="auto"/>
      <w:ind w:firstLine="720"/>
      <w:jc w:val="both"/>
    </w:pPr>
    <w:rPr>
      <w:rFonts w:ascii="Times New Roman" w:eastAsia="Calibri" w:hAnsi="Times New Roman" w:cs="Times New Roman"/>
      <w:sz w:val="28"/>
      <w:lang w:val="en-US"/>
    </w:rPr>
  </w:style>
  <w:style w:type="paragraph" w:styleId="1">
    <w:name w:val="heading 1"/>
    <w:basedOn w:val="a"/>
    <w:next w:val="a"/>
    <w:link w:val="10"/>
    <w:uiPriority w:val="9"/>
    <w:qFormat/>
    <w:rsid w:val="004677F4"/>
    <w:pPr>
      <w:keepNext/>
      <w:ind w:firstLine="0"/>
      <w:jc w:val="center"/>
      <w:outlineLvl w:val="0"/>
    </w:pPr>
    <w:rPr>
      <w:rFonts w:eastAsia="Times New Roman"/>
      <w:b/>
      <w:bCs/>
      <w:kern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677F4"/>
    <w:rPr>
      <w:rFonts w:ascii="Times New Roman" w:eastAsia="Times New Roman" w:hAnsi="Times New Roman" w:cs="Times New Roman"/>
      <w:b/>
      <w:bCs/>
      <w:kern w:val="32"/>
      <w:sz w:val="28"/>
      <w:szCs w:val="32"/>
      <w:lang w:val="en-US"/>
    </w:rPr>
  </w:style>
  <w:style w:type="character" w:styleId="a3">
    <w:name w:val="Hyperlink"/>
    <w:uiPriority w:val="99"/>
    <w:unhideWhenUsed/>
    <w:rsid w:val="004677F4"/>
    <w:rPr>
      <w:color w:val="0000FF"/>
      <w:u w:val="single"/>
    </w:rPr>
  </w:style>
  <w:style w:type="paragraph" w:styleId="11">
    <w:name w:val="toc 1"/>
    <w:basedOn w:val="a"/>
    <w:next w:val="a"/>
    <w:autoRedefine/>
    <w:uiPriority w:val="39"/>
    <w:unhideWhenUsed/>
    <w:rsid w:val="004677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ia.ru/spravka/20120424/632862793.html" TargetMode="External"/><Relationship Id="rId13" Type="http://schemas.openxmlformats.org/officeDocument/2006/relationships/hyperlink" Target="http://nsarchive.gwu.edu/NSAEBB/NSAEBB175/japan2-13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kimo.univ.kiev.ua/USA/34.htm" TargetMode="External"/><Relationship Id="rId12" Type="http://schemas.openxmlformats.org/officeDocument/2006/relationships/hyperlink" Target="http://www.mofa.go.jp/region/n-america/us/security/guideline2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japanstudies.ru/index.php?option=com_content&amp;task=view&amp;id=372&amp;Itemid=2" TargetMode="External"/><Relationship Id="rId11" Type="http://schemas.openxmlformats.org/officeDocument/2006/relationships/hyperlink" Target="http://thomas.loc.gov/cgi-bin/query/z?c101:H.R.5602" TargetMode="External"/><Relationship Id="rId5" Type="http://schemas.openxmlformats.org/officeDocument/2006/relationships/hyperlink" Target="https://inosmi.ru/politic/20171025/240611777.html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zn.ua/POLITICS/yaponiya_90-h_godov_vzglyad_iz_kieva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svpressa.ru/economy/article/102936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14</Pages>
  <Words>3427</Words>
  <Characters>19537</Characters>
  <Application>Microsoft Office Word</Application>
  <DocSecurity>0</DocSecurity>
  <Lines>162</Lines>
  <Paragraphs>45</Paragraphs>
  <ScaleCrop>false</ScaleCrop>
  <Company/>
  <LinksUpToDate>false</LinksUpToDate>
  <CharactersWithSpaces>22919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5</cp:revision>
  <dcterms:created xsi:type="dcterms:W3CDTF">2019-02-13T09:38:00Z</dcterms:created>
  <dcterms:modified xsi:type="dcterms:W3CDTF">2019-02-13T10:39:00Z</dcterms:modified>
</cp:coreProperties>
</file>