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B3" w:rsidRDefault="002243B3" w:rsidP="002243B3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Одеський національний університет імені І.І. Мечникова</w:t>
      </w:r>
    </w:p>
    <w:p w:rsidR="002243B3" w:rsidRDefault="002243B3" w:rsidP="002243B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Економіко-правовий факультет</w:t>
      </w:r>
    </w:p>
    <w:p w:rsidR="002243B3" w:rsidRDefault="002243B3" w:rsidP="002243B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Кафедра фінансів, банківської справи та страхування</w:t>
      </w:r>
    </w:p>
    <w:p w:rsidR="002243B3" w:rsidRDefault="002243B3" w:rsidP="002243B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val="uk-UA" w:eastAsia="ru-RU"/>
        </w:rPr>
        <w:t>Д и п л о м н а  р о б о т а</w:t>
      </w:r>
    </w:p>
    <w:p w:rsidR="002243B3" w:rsidRDefault="002243B3" w:rsidP="002243B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b/>
          <w:sz w:val="24"/>
          <w:szCs w:val="28"/>
        </w:rPr>
        <w:t>ФУНКЦ</w:t>
      </w:r>
      <w:r>
        <w:rPr>
          <w:rFonts w:ascii="Times New Roman" w:hAnsi="Times New Roman"/>
          <w:b/>
          <w:sz w:val="24"/>
          <w:szCs w:val="28"/>
          <w:lang w:val="uk-UA"/>
        </w:rPr>
        <w:t>ІОНУВАННЯ КАЗНАЧЕЙСЬКОЇ СИСТЕМИ ВИКОНАННЯ БЮДЖЕТІВ В УКРАЇНІ: АКТУАЛЬНІ ПРОБЛЕМИ ТАШЛЯХИ РОЗВИТКУ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»</w:t>
      </w:r>
    </w:p>
    <w:p w:rsidR="002243B3" w:rsidRDefault="002243B3" w:rsidP="002243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здобуття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ступеня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вищої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магі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 w:eastAsia="ru-RU"/>
        </w:rPr>
        <w:t>»</w:t>
      </w:r>
    </w:p>
    <w:p w:rsidR="002243B3" w:rsidRDefault="002243B3" w:rsidP="002243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Виконав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студент денної форми навчання</w:t>
      </w: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спеціальності </w:t>
      </w:r>
    </w:p>
    <w:p w:rsidR="002243B3" w:rsidRDefault="002243B3" w:rsidP="002243B3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072 Фінанси, банківська справа та страхування</w:t>
      </w: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 w:eastAsia="ru-RU"/>
        </w:rPr>
        <w:t>Балан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Степан Геннадійович</w:t>
      </w: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Керівник: ____________                                                              </w:t>
      </w: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Рецензент: ________________</w:t>
      </w:r>
    </w:p>
    <w:p w:rsidR="002243B3" w:rsidRDefault="002243B3" w:rsidP="002243B3">
      <w:pPr>
        <w:spacing w:after="0" w:line="240" w:lineRule="auto"/>
        <w:ind w:firstLine="3969"/>
        <w:rPr>
          <w:rFonts w:ascii="Times New Roman" w:hAnsi="Times New Roman"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2243B3" w:rsidRDefault="002243B3" w:rsidP="002243B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2243B3" w:rsidTr="002243B3">
        <w:trPr>
          <w:jc w:val="center"/>
        </w:trPr>
        <w:tc>
          <w:tcPr>
            <w:tcW w:w="5232" w:type="dxa"/>
          </w:tcPr>
          <w:p w:rsidR="002243B3" w:rsidRDefault="002243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Рекомендовано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2243B3" w:rsidRDefault="002243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ротокол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засідання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кафедри</w:t>
            </w:r>
            <w:proofErr w:type="spellEnd"/>
          </w:p>
          <w:p w:rsidR="002243B3" w:rsidRDefault="002243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2018 р. </w:t>
            </w:r>
          </w:p>
          <w:p w:rsidR="002243B3" w:rsidRDefault="002243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2243B3" w:rsidRDefault="002243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Завідувач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кафедри</w:t>
            </w:r>
            <w:proofErr w:type="spellEnd"/>
          </w:p>
          <w:p w:rsidR="002243B3" w:rsidRDefault="002243B3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доц. Журавльова Т.О.      </w:t>
            </w:r>
          </w:p>
          <w:p w:rsidR="002243B3" w:rsidRDefault="002243B3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ідпис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927" w:type="dxa"/>
          </w:tcPr>
          <w:p w:rsidR="002243B3" w:rsidRDefault="002243B3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Захищено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засіданні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ЕК №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  <w:p w:rsidR="002243B3" w:rsidRDefault="002243B3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2018 р.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2243B3" w:rsidRDefault="002243B3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Оцінка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______________/___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___/_____</w:t>
            </w:r>
          </w:p>
          <w:p w:rsidR="002243B3" w:rsidRDefault="002243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національною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шкалою/шкалою ЕСТ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S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2243B3" w:rsidRDefault="002243B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2243B3" w:rsidRDefault="002243B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Голова ЕК</w:t>
            </w:r>
          </w:p>
          <w:p w:rsidR="002243B3" w:rsidRDefault="002243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       _________ПІ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</w:t>
            </w:r>
            <w:proofErr w:type="gramEnd"/>
          </w:p>
          <w:p w:rsidR="002243B3" w:rsidRDefault="002243B3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ідпис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2243B3" w:rsidTr="002243B3">
        <w:trPr>
          <w:jc w:val="center"/>
        </w:trPr>
        <w:tc>
          <w:tcPr>
            <w:tcW w:w="5232" w:type="dxa"/>
          </w:tcPr>
          <w:p w:rsidR="002243B3" w:rsidRDefault="002243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2243B3" w:rsidRDefault="002243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243B3" w:rsidRDefault="002243B3" w:rsidP="002243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2243B3" w:rsidRDefault="002243B3" w:rsidP="002243B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Одеса – 201</w:t>
      </w:r>
      <w:r>
        <w:rPr>
          <w:rFonts w:ascii="Times New Roman" w:hAnsi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2243B3" w:rsidRDefault="002243B3" w:rsidP="002243B3">
      <w:pPr>
        <w:spacing w:after="160" w:line="25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val="uk-UA" w:eastAsia="en-US"/>
        </w:rPr>
        <w:t>АНОТАЦІЯ</w:t>
      </w:r>
    </w:p>
    <w:p w:rsidR="002243B3" w:rsidRDefault="002243B3" w:rsidP="002243B3">
      <w:pPr>
        <w:spacing w:after="160" w:line="25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en-US"/>
        </w:rPr>
      </w:pPr>
    </w:p>
    <w:p w:rsidR="002243B3" w:rsidRDefault="002243B3" w:rsidP="002243B3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val="uk-UA" w:eastAsia="en-US"/>
        </w:rPr>
        <w:t>БАЛАН СТЕПАН ГЕННАДІЙОВИЧ. ФУНКЦІОНУВАННЯ КАЗНАЧЕЙСЬКОЇ СИСТЕМИ ВИКОНАННЯ БЮДЖЕТІВ В УКРАЇНІ: АКТУАЛЬНІ ПРОБЛЕМИ ТАШЛЯХИ РОЗВИТКУ</w:t>
      </w:r>
    </w:p>
    <w:p w:rsidR="002243B3" w:rsidRDefault="002243B3" w:rsidP="002243B3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hAnsi="Times New Roman"/>
          <w:sz w:val="28"/>
          <w:szCs w:val="28"/>
        </w:rPr>
        <w:t>Україна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перебуває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ринкової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. В основу </w:t>
      </w:r>
      <w:proofErr w:type="spellStart"/>
      <w:r>
        <w:rPr>
          <w:rFonts w:ascii="Times New Roman" w:hAnsi="Times New Roman"/>
          <w:sz w:val="28"/>
          <w:szCs w:val="28"/>
        </w:rPr>
        <w:t>нових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реформ,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б </w:t>
      </w:r>
      <w:proofErr w:type="spellStart"/>
      <w:r>
        <w:rPr>
          <w:rFonts w:ascii="Times New Roman" w:hAnsi="Times New Roman"/>
          <w:sz w:val="28"/>
          <w:szCs w:val="28"/>
        </w:rPr>
        <w:t>стимулювали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інститутів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ринкової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стимулювали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</w:t>
      </w:r>
      <w:proofErr w:type="gramEnd"/>
      <w:r>
        <w:rPr>
          <w:rFonts w:ascii="Times New Roman" w:hAnsi="Times New Roman"/>
          <w:sz w:val="28"/>
          <w:szCs w:val="28"/>
        </w:rPr>
        <w:t>ійкі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темпи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зростання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покладена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Великої ролі набувають інститути, які здійснюють поточний та послідуючий контроль за динамікою поповнення грошових коштів державного та місцевих бюджетів, їх цільового використання розпорядниками коштів а також стану їх результативності. Однією з таких установ виступає Державна казначейська служба України. Державна казначейська служба виступає яскравим представником фінансово бюджетної сфери, яка приймає участь у процесі формування ефективної, справедливої соціально-економічної системи. Тому тема магістерської роботи, яка присвячена дослідженню процесу виконання бюджетів в Україні, є актуальною.</w:t>
      </w:r>
    </w:p>
    <w:p w:rsidR="002243B3" w:rsidRDefault="002243B3" w:rsidP="002243B3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val="uk-UA" w:eastAsia="en-US"/>
        </w:rPr>
        <w:t>В магістерській роботі проаналізовано та узагальнено вітчизняний досвід виконання бюджетів. Задля визначення напрямів удосконалення казначейської системи виконання бюджетів, в роботі проаналізований сучасний стан виконання бюджетів та визначені відповідні проблемні питання та перспективи їх розвитку.</w:t>
      </w:r>
    </w:p>
    <w:p w:rsidR="002243B3" w:rsidRDefault="002243B3" w:rsidP="002243B3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val="uk-UA" w:eastAsia="en-US"/>
        </w:rPr>
        <w:t>КЛЮЧОВІ СЛОВА: БЮДЖЕТНА СИСТЕМА, БЮДЖЕТ, ВИКОНАННЯ БЮДЖЕТУ, КАЗНАЧЕЙСЬКА СИСТЕМА, КАЗНАЧЕЙСТВО</w:t>
      </w:r>
    </w:p>
    <w:p w:rsidR="002243B3" w:rsidRDefault="002243B3" w:rsidP="002243B3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val="uk-UA" w:eastAsia="en-US"/>
        </w:rPr>
        <w:t>Дипломна магістерська робота викладена на 116 сторінках, містить 16 таблиць, 19 рисунків, 84 найменувань літературних джерел, 12 додатків.</w:t>
      </w:r>
    </w:p>
    <w:p w:rsidR="002243B3" w:rsidRDefault="002243B3" w:rsidP="002243B3">
      <w:pPr>
        <w:rPr>
          <w:lang w:val="uk-UA"/>
        </w:rPr>
      </w:pPr>
      <w:r>
        <w:rPr>
          <w:lang w:val="uk-UA"/>
        </w:rPr>
        <w:br w:type="page"/>
      </w:r>
    </w:p>
    <w:p w:rsidR="002243B3" w:rsidRDefault="002243B3" w:rsidP="002243B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p w:rsidR="002243B3" w:rsidRDefault="002243B3" w:rsidP="002243B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709"/>
      </w:tblGrid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ВСТУП………………………………………………………………..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 1. ТЕОРЕТИЧНІ ЗАСАДИ </w:t>
            </w:r>
            <w:r>
              <w:rPr>
                <w:rFonts w:ascii="Times New Roman" w:hAnsi="Times New Roman"/>
                <w:sz w:val="28"/>
                <w:szCs w:val="28"/>
              </w:rPr>
              <w:t>ФУНКЦ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ІОНУВАННЯ КАЗНАЧЕЙСЬКОЇ СИСТЕМИ ВИКОНАННЯ БЮДЖЕТІВ В УКРАЇНІ…………………………………………………………………….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 Суть казначейської системи виконання бюджетів……………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1.2. К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азначейське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бюджетів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сучасних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Законодавч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аспекти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регулювання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виконання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бюджету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………………………………………………………………………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Висновки до 1 розділу……………………………………………….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2. ОЦІНЮВАННЯ ОРГАНІЗАЦІЇ КАЗНАЧЕЙСЬКОЇ СИСТЕМИ ВИКОНАННЯ БЮДЖЕТІВ В УКРАЇНІ……………………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2.1. Аналіз виконання Державного бюджету України за доходами……………………………………………………………………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2.2. Моніторинг видатків Державної  казначейської служби України………………………………………………………………………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val="uk-UA" w:eastAsia="zh-CN" w:bidi="hi-IN"/>
              </w:rPr>
              <w:t>2.3.</w:t>
            </w: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 </w:t>
            </w:r>
            <w:proofErr w:type="spell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Вплив</w:t>
            </w:r>
            <w:proofErr w:type="spellEnd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бюджетного</w:t>
            </w:r>
            <w:proofErr w:type="gramEnd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дефіциту</w:t>
            </w:r>
            <w:proofErr w:type="spellEnd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 на </w:t>
            </w:r>
            <w:proofErr w:type="spell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реалізацію</w:t>
            </w:r>
            <w:proofErr w:type="spellEnd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стабілізаційної</w:t>
            </w:r>
            <w:proofErr w:type="spellEnd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політики</w:t>
            </w:r>
            <w:proofErr w:type="spellEnd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держави</w:t>
            </w:r>
            <w:proofErr w:type="spellEnd"/>
            <w:r>
              <w:rPr>
                <w:rFonts w:ascii="Times New Roman" w:eastAsia="SimSun" w:hAnsi="Times New Roman"/>
                <w:kern w:val="2"/>
                <w:sz w:val="28"/>
                <w:szCs w:val="28"/>
                <w:shd w:val="clear" w:color="auto" w:fill="FFFFFF"/>
                <w:lang w:val="uk-UA" w:eastAsia="zh-CN" w:bidi="hi-IN"/>
              </w:rPr>
              <w:t>…………………………………………………………..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eastAsia="SimSun" w:hAnsi="Times New Roman"/>
                <w:kern w:val="2"/>
                <w:sz w:val="28"/>
                <w:szCs w:val="28"/>
                <w:lang w:val="uk-UA"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Висновки до 2 розділу……………………………………………….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3. ПРОБЛЕМИ ТА ПЕРСПЕКТИВИ РОЗВИТКУ КАЗНАЧЕЙСЬКОЇ СИСТЕМИ ВИКОНАННЯ БЮДЖЕТІВ В УКРАЇНІ…………………………………………………………………….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3.1 Проблемні аспекти організації казначейської системи виконання бюджетів в Україні…………………………………………….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3.2. Напрями удосконалення казначейської системи виконання бюджетів в Україні</w:t>
            </w:r>
            <w:r>
              <w:rPr>
                <w:rStyle w:val="a5"/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…………………………………...................................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3.3. Зарубіжний досвід казначейського обслуговування бюджетів та можливості </w:t>
            </w:r>
            <w:r>
              <w:rPr>
                <w:rStyle w:val="a5"/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імплементації в Україні.......................................................</w:t>
            </w:r>
          </w:p>
        </w:tc>
        <w:tc>
          <w:tcPr>
            <w:tcW w:w="709" w:type="dxa"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Висновки до 3 розділу…………………………………………….....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91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ВИСНОВКИ………………………………………………………….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СПИСОК ВИКОРИСТАНОЇ ЛІТЕРАТУРИ……………………….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98</w:t>
            </w:r>
          </w:p>
        </w:tc>
      </w:tr>
      <w:tr w:rsidR="002243B3" w:rsidTr="002243B3">
        <w:tc>
          <w:tcPr>
            <w:tcW w:w="8755" w:type="dxa"/>
            <w:hideMark/>
          </w:tcPr>
          <w:p w:rsidR="002243B3" w:rsidRDefault="002243B3">
            <w:pPr>
              <w:spacing w:line="312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ДОДАТКИ……………………………………………………………</w:t>
            </w:r>
          </w:p>
        </w:tc>
        <w:tc>
          <w:tcPr>
            <w:tcW w:w="709" w:type="dxa"/>
            <w:hideMark/>
          </w:tcPr>
          <w:p w:rsidR="002243B3" w:rsidRDefault="002243B3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</w:t>
            </w:r>
          </w:p>
        </w:tc>
      </w:tr>
    </w:tbl>
    <w:p w:rsidR="002243B3" w:rsidRDefault="002243B3" w:rsidP="002243B3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ВСТУП</w:t>
      </w:r>
    </w:p>
    <w:p w:rsidR="002243B3" w:rsidRDefault="002243B3" w:rsidP="002243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Актуальність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теми.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перебуває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ринкової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сторони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бюджетного устрою </w:t>
      </w:r>
      <w:proofErr w:type="spellStart"/>
      <w:r>
        <w:rPr>
          <w:rFonts w:ascii="Times New Roman" w:hAnsi="Times New Roman"/>
          <w:sz w:val="28"/>
          <w:szCs w:val="28"/>
        </w:rPr>
        <w:t>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В основу </w:t>
      </w:r>
      <w:proofErr w:type="spellStart"/>
      <w:r>
        <w:rPr>
          <w:rFonts w:ascii="Times New Roman" w:hAnsi="Times New Roman"/>
          <w:sz w:val="28"/>
          <w:szCs w:val="28"/>
        </w:rPr>
        <w:t>нових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реформ,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б </w:t>
      </w:r>
      <w:proofErr w:type="spellStart"/>
      <w:r>
        <w:rPr>
          <w:rFonts w:ascii="Times New Roman" w:hAnsi="Times New Roman"/>
          <w:sz w:val="28"/>
          <w:szCs w:val="28"/>
        </w:rPr>
        <w:t>стимулювали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інститутів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ринкової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стимулювали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</w:t>
      </w:r>
      <w:proofErr w:type="gramEnd"/>
      <w:r>
        <w:rPr>
          <w:rFonts w:ascii="Times New Roman" w:hAnsi="Times New Roman"/>
          <w:sz w:val="28"/>
          <w:szCs w:val="28"/>
        </w:rPr>
        <w:t>ійкі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темпи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зростання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покладена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бюджетно-</w:t>
      </w:r>
      <w:proofErr w:type="spellStart"/>
      <w:r>
        <w:rPr>
          <w:rFonts w:ascii="Times New Roman" w:hAnsi="Times New Roman"/>
          <w:sz w:val="28"/>
          <w:szCs w:val="28"/>
        </w:rPr>
        <w:t>фінансової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децентралізації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включає</w:t>
      </w:r>
      <w:proofErr w:type="spellEnd"/>
      <w:r>
        <w:rPr>
          <w:rFonts w:ascii="Times New Roman" w:hAnsi="Times New Roman"/>
          <w:sz w:val="28"/>
          <w:szCs w:val="28"/>
        </w:rPr>
        <w:t xml:space="preserve"> в себе </w:t>
      </w:r>
      <w:proofErr w:type="spellStart"/>
      <w:r>
        <w:rPr>
          <w:rFonts w:ascii="Times New Roman" w:hAnsi="Times New Roman"/>
          <w:sz w:val="28"/>
          <w:szCs w:val="28"/>
        </w:rPr>
        <w:t>політичні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інституційні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аспекти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відносин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охоплюючи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широкі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сфери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ефективності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інститутів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стабільної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інфраструктури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вдосконалення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механізмів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трансфертів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ідтримки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Великої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набувають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інститути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здійснюють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поточний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посл</w:t>
      </w:r>
      <w:proofErr w:type="gramEnd"/>
      <w:r>
        <w:rPr>
          <w:rFonts w:ascii="Times New Roman" w:hAnsi="Times New Roman"/>
          <w:sz w:val="28"/>
          <w:szCs w:val="28"/>
        </w:rPr>
        <w:t>ідуючий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>
        <w:rPr>
          <w:rFonts w:ascii="Times New Roman" w:hAnsi="Times New Roman"/>
          <w:sz w:val="28"/>
          <w:szCs w:val="28"/>
        </w:rPr>
        <w:t>динамікою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поповнення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грошових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/>
          <w:sz w:val="28"/>
          <w:szCs w:val="28"/>
        </w:rPr>
        <w:t xml:space="preserve"> державного та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цільового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розпорядниками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результативності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/>
          <w:sz w:val="28"/>
          <w:szCs w:val="28"/>
        </w:rPr>
        <w:t xml:space="preserve"> з таких </w:t>
      </w:r>
      <w:proofErr w:type="spellStart"/>
      <w:r>
        <w:rPr>
          <w:rFonts w:ascii="Times New Roman" w:hAnsi="Times New Roman"/>
          <w:sz w:val="28"/>
          <w:szCs w:val="28"/>
        </w:rPr>
        <w:t>установ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виступає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казначейська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служба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Державна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казначейська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служба </w:t>
      </w:r>
      <w:proofErr w:type="spellStart"/>
      <w:r>
        <w:rPr>
          <w:rFonts w:ascii="Times New Roman" w:hAnsi="Times New Roman"/>
          <w:sz w:val="28"/>
          <w:szCs w:val="28"/>
        </w:rPr>
        <w:t>виступає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яскравим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представником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сфери</w:t>
      </w:r>
      <w:proofErr w:type="spellEnd"/>
      <w:r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/>
          <w:sz w:val="28"/>
          <w:szCs w:val="28"/>
        </w:rPr>
        <w:t>приймає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>
        <w:rPr>
          <w:rFonts w:ascii="Times New Roman" w:hAnsi="Times New Roman"/>
          <w:sz w:val="28"/>
          <w:szCs w:val="28"/>
        </w:rPr>
        <w:t>процесі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ефективної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справедливої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іально-економічної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. Тому </w:t>
      </w:r>
      <w:proofErr w:type="spellStart"/>
      <w:r>
        <w:rPr>
          <w:rFonts w:ascii="Times New Roman" w:hAnsi="Times New Roman"/>
          <w:sz w:val="28"/>
          <w:szCs w:val="28"/>
        </w:rPr>
        <w:t>данна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магістерська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робота </w:t>
      </w:r>
      <w:proofErr w:type="spellStart"/>
      <w:r>
        <w:rPr>
          <w:rFonts w:ascii="Times New Roman" w:hAnsi="Times New Roman"/>
          <w:sz w:val="28"/>
          <w:szCs w:val="28"/>
        </w:rPr>
        <w:t>присвячена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>ідженню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одного з </w:t>
      </w:r>
      <w:proofErr w:type="spellStart"/>
      <w:r>
        <w:rPr>
          <w:rFonts w:ascii="Times New Roman" w:hAnsi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важливих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виконання бюджетів. </w:t>
      </w:r>
    </w:p>
    <w:p w:rsidR="002243B3" w:rsidRDefault="002243B3" w:rsidP="002243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Проблеми теорії та практики виконання бюджетів висвітлені у працях В.Д.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Базилевича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Боголіб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О.Д. Василика, І.О. Лютого, Н.В. Новицької, Д.М.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Серебрянського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Л.Л.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Тарангул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Ю.Д. Гусака, А.М. Вдовиченка, А.І. Зубрицького та інших. Виклад основного матеріалу. 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і завдання дослідження.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Метою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магістерьской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є поглиблення теоретико-методологічних засад формування та виконання бюджету України, а також розробка напрямів удосконалення та оптимізації казначейської системи виконання бюджетів.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Досягнення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поставленої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мети </w:t>
      </w:r>
      <w:proofErr w:type="spellStart"/>
      <w:r>
        <w:rPr>
          <w:rFonts w:ascii="Times New Roman" w:hAnsi="Times New Roman"/>
          <w:sz w:val="28"/>
          <w:szCs w:val="28"/>
        </w:rPr>
        <w:t>зумовило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необхідність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таких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теоретичного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та прикладного характеру: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 розкрити суть казначейської системи виконання бюджетів;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 дослідити к</w:t>
      </w:r>
      <w:proofErr w:type="spellStart"/>
      <w:r>
        <w:rPr>
          <w:rFonts w:ascii="Times New Roman" w:hAnsi="Times New Roman"/>
          <w:sz w:val="28"/>
          <w:szCs w:val="28"/>
        </w:rPr>
        <w:t>азначейське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сучасних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 розглянути з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аконодавч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аспекти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регулювання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;ти 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 прове</w:t>
      </w:r>
      <w:r>
        <w:rPr>
          <w:rFonts w:ascii="Times New Roman" w:hAnsi="Times New Roman"/>
          <w:sz w:val="28"/>
          <w:szCs w:val="28"/>
          <w:lang w:val="uk-UA"/>
        </w:rPr>
        <w:t>сти аналіз виконання Державного бюджету України за доходами;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 провести моніторинг видатків Державної  казначейської служби України;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SimSun" w:hAnsi="Times New Roman"/>
          <w:kern w:val="2"/>
          <w:sz w:val="28"/>
          <w:szCs w:val="28"/>
          <w:shd w:val="clear" w:color="auto" w:fill="FFFFFF"/>
          <w:lang w:val="uk-UA" w:eastAsia="zh-CN" w:bidi="hi-IN"/>
        </w:rPr>
      </w:pPr>
      <w:r>
        <w:rPr>
          <w:rFonts w:ascii="Times New Roman" w:hAnsi="Times New Roman"/>
          <w:sz w:val="28"/>
          <w:szCs w:val="28"/>
          <w:lang w:val="uk-UA"/>
        </w:rPr>
        <w:t>– показати в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плив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макроеконом</w:t>
      </w:r>
      <w:r>
        <w:rPr>
          <w:rFonts w:ascii="Times New Roman" w:eastAsia="SimSun" w:hAnsi="Times New Roman"/>
          <w:kern w:val="2"/>
          <w:sz w:val="28"/>
          <w:szCs w:val="28"/>
          <w:lang w:val="en-US" w:eastAsia="zh-CN" w:bidi="hi-IN"/>
        </w:rPr>
        <w:t>i</w:t>
      </w:r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чних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показник</w:t>
      </w:r>
      <w:r>
        <w:rPr>
          <w:rFonts w:ascii="Times New Roman" w:eastAsia="SimSun" w:hAnsi="Times New Roman"/>
          <w:kern w:val="2"/>
          <w:sz w:val="28"/>
          <w:szCs w:val="28"/>
          <w:lang w:val="en-US" w:eastAsia="zh-CN" w:bidi="hi-IN"/>
        </w:rPr>
        <w:t>i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в на 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виконання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бюджету 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shd w:val="clear" w:color="auto" w:fill="FFFFFF"/>
          <w:lang w:eastAsia="zh-CN" w:bidi="hi-IN"/>
        </w:rPr>
        <w:t>України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shd w:val="clear" w:color="auto" w:fill="FFFFFF"/>
          <w:lang w:val="uk-UA" w:eastAsia="zh-CN" w:bidi="hi-IN"/>
        </w:rPr>
        <w:t>;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SimSun" w:hAnsi="Times New Roman"/>
          <w:kern w:val="2"/>
          <w:sz w:val="28"/>
          <w:szCs w:val="28"/>
          <w:shd w:val="clear" w:color="auto" w:fill="FFFFFF"/>
          <w:lang w:val="uk-UA" w:eastAsia="zh-CN" w:bidi="hi-IN"/>
        </w:rPr>
        <w:t>– розглянути п</w:t>
      </w:r>
      <w:r>
        <w:rPr>
          <w:rFonts w:ascii="Times New Roman" w:hAnsi="Times New Roman"/>
          <w:sz w:val="28"/>
          <w:szCs w:val="28"/>
          <w:lang w:val="uk-UA"/>
        </w:rPr>
        <w:t>роблемні аспекти організації казначейської системи виконання бюджетів в Україні;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5"/>
          <w:bCs/>
          <w:i w:val="0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– проаналізувати зарубіжний досвід казначейського обслуговування бюджетів та можливості </w:t>
      </w:r>
      <w:r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імплементації в Україні;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</w:pPr>
      <w:r>
        <w:rPr>
          <w:rStyle w:val="a5"/>
          <w:bCs/>
          <w:sz w:val="28"/>
          <w:szCs w:val="28"/>
          <w:shd w:val="clear" w:color="auto" w:fill="FFFFFF"/>
          <w:lang w:val="uk-UA"/>
        </w:rPr>
        <w:t>– розробити н</w:t>
      </w:r>
      <w:r>
        <w:rPr>
          <w:rFonts w:ascii="Times New Roman" w:hAnsi="Times New Roman"/>
          <w:sz w:val="28"/>
          <w:szCs w:val="28"/>
          <w:lang w:val="uk-UA"/>
        </w:rPr>
        <w:t>апрями удосконалення казначейської системи виконання бюджетів в Україні.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 і предмет дослідження. Об’єктом 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є процес </w:t>
      </w:r>
      <w:r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функціонування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казначейської системи виконання бюджетів в Україні.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Предметом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дослідження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відносини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 приводу </w:t>
      </w:r>
      <w:r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функціонування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казначейської системи виконання бюджетів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Україні. 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Методологія дослідження. </w:t>
      </w:r>
      <w:r>
        <w:rPr>
          <w:rFonts w:ascii="Times New Roman" w:hAnsi="Times New Roman"/>
          <w:sz w:val="28"/>
          <w:szCs w:val="28"/>
          <w:lang w:val="uk-UA"/>
        </w:rPr>
        <w:t>Теоретико-методологічна основа дослідження базується на діалектичному методі наукового пізнання, системному підході до вивчення процесів формування Державного бюджету. Випускна робота виконана з використанням як загальнонаукових, так і спеціальних методів та прийомів, зокрема: теоретичного узагальнення, наукової абстракції, методів індукції та дедукції, історичного методу; методів аналізу і синтезу, статистичних прийомів групування, динамічних порівнянь, графічного зображення; методів економіко-математичного моделювання, спостереження та формалізації – для окреслення перспектив формування і оптимізації Державного бюджету .</w:t>
      </w:r>
    </w:p>
    <w:p w:rsid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Інформаційна база дослідження. </w:t>
      </w:r>
      <w:r>
        <w:rPr>
          <w:rFonts w:ascii="Times New Roman" w:hAnsi="Times New Roman"/>
          <w:sz w:val="28"/>
          <w:szCs w:val="28"/>
          <w:lang w:val="uk-UA"/>
        </w:rPr>
        <w:t>Інформаційну базу дипломної роботи становлять статистичні дані Державної фіскальної служби України, Міністерства фінансів України, Міністерства економічного розвитку і торгівлі України, Державної служби статистики України, Державної казначейської служби України, положення, нормативно-правові акти національного та зарубіжного законодавства з питань податкового регулювання, періодичні видання, наукові збірники, матеріали науково-практичних конференцій, монографії та друковані праці українських і зарубіжних учених.</w:t>
      </w:r>
    </w:p>
    <w:p w:rsidR="002243B3" w:rsidRDefault="002243B3" w:rsidP="002243B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uk-UA" w:eastAsia="en-US"/>
        </w:rPr>
        <w:t xml:space="preserve">Елементи наукової новизни </w:t>
      </w:r>
      <w:r>
        <w:rPr>
          <w:rFonts w:ascii="Times New Roman" w:eastAsia="Times New Roman" w:hAnsi="Times New Roman"/>
          <w:b/>
          <w:sz w:val="28"/>
          <w:szCs w:val="28"/>
          <w:lang w:val="uk-UA" w:eastAsia="en-US"/>
        </w:rPr>
        <w:t>одержаних результатів.</w:t>
      </w:r>
      <w:r>
        <w:rPr>
          <w:rFonts w:ascii="Times New Roman" w:eastAsia="Times New Roman" w:hAnsi="Times New Roman"/>
          <w:sz w:val="28"/>
          <w:szCs w:val="28"/>
          <w:lang w:val="uk-UA" w:eastAsia="en-US"/>
        </w:rPr>
        <w:t xml:space="preserve"> </w:t>
      </w:r>
    </w:p>
    <w:p w:rsidR="002243B3" w:rsidRDefault="002243B3" w:rsidP="002243B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val="uk-UA" w:eastAsia="en-US"/>
        </w:rPr>
        <w:t xml:space="preserve">В роботі узагальнені рекомендації щодо </w:t>
      </w:r>
      <w:r>
        <w:rPr>
          <w:rFonts w:ascii="Times New Roman" w:hAnsi="Times New Roman"/>
          <w:sz w:val="28"/>
          <w:szCs w:val="28"/>
          <w:lang w:val="uk-UA"/>
        </w:rPr>
        <w:t>удосконалення казначейської системи виконання бюджетів в Україні за основі наукових робіт вчених і дослідження зарубіжного досвіду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казначейського обслуговування бюджетів</w:t>
      </w:r>
    </w:p>
    <w:p w:rsidR="002243B3" w:rsidRDefault="002243B3" w:rsidP="002243B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Практична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значимість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роботи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полягає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висновках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пропозиціях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автора,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які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допоможуть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оптимізувати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en-US"/>
        </w:rPr>
        <w:t xml:space="preserve">процес казначейської системи виконання бюджетів </w:t>
      </w:r>
      <w:proofErr w:type="gramStart"/>
      <w:r>
        <w:rPr>
          <w:rFonts w:ascii="Times New Roman" w:eastAsia="Times New Roman" w:hAnsi="Times New Roman"/>
          <w:sz w:val="28"/>
          <w:szCs w:val="28"/>
          <w:lang w:val="uk-UA" w:eastAsia="en-US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val="uk-UA" w:eastAsia="en-US"/>
        </w:rPr>
        <w:t xml:space="preserve"> Україні</w:t>
      </w:r>
    </w:p>
    <w:p w:rsidR="002243B3" w:rsidRDefault="002243B3" w:rsidP="002243B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en-US"/>
        </w:rPr>
        <w:t xml:space="preserve">Особистий внесок здобувача. </w:t>
      </w:r>
      <w:r>
        <w:rPr>
          <w:rFonts w:ascii="Times New Roman" w:eastAsia="Times New Roman" w:hAnsi="Times New Roman"/>
          <w:sz w:val="28"/>
          <w:szCs w:val="28"/>
          <w:lang w:val="uk-UA" w:eastAsia="en-US"/>
        </w:rPr>
        <w:t>Магістерська дипломна робота є самостійно виконаним дослідженням. Усі розробки та пропозиції, що містяться в роботі, належать особисто автору.</w:t>
      </w:r>
    </w:p>
    <w:p w:rsidR="002243B3" w:rsidRDefault="002243B3" w:rsidP="002243B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Структура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роботи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Магістерська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робота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складається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зі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вступу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трьох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розділів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висновкі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en-US"/>
        </w:rPr>
        <w:t>в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та списку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використаної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літератури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. У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en-US"/>
        </w:rPr>
        <w:t>вступ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en-US"/>
        </w:rPr>
        <w:t>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обґрунтовано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актуальність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обраної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теми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дослідження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визначено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мету,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завдання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, предмет,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об’єкт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методи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дослідження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Основна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частина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присвячена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en-US"/>
        </w:rPr>
        <w:t>досл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en-US"/>
        </w:rPr>
        <w:t>ідженню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визначеної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проблеми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аналізу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стану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об’єкту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дослідження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. 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висновках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сформульовано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основні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результати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магістерської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роботи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висунуто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пропозиції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щодо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вирішення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визначеної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проблеми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. </w:t>
      </w:r>
    </w:p>
    <w:p w:rsidR="002243B3" w:rsidRDefault="002243B3" w:rsidP="002243B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/>
          <w:sz w:val="28"/>
          <w:szCs w:val="28"/>
          <w:lang w:val="uk-UA" w:eastAsia="en-US"/>
        </w:rPr>
        <w:t>Магістерська робота містить 116 сторінок, 16 таблиць, 19 рисунків, список літератури з 84 найменування, 12 додатків.</w:t>
      </w:r>
    </w:p>
    <w:p w:rsidR="00C1691B" w:rsidRDefault="00C1691B">
      <w:pPr>
        <w:rPr>
          <w:lang w:val="uk-UA"/>
        </w:rPr>
      </w:pPr>
    </w:p>
    <w:p w:rsidR="002243B3" w:rsidRDefault="002243B3">
      <w:pPr>
        <w:rPr>
          <w:lang w:val="uk-UA"/>
        </w:rPr>
      </w:pPr>
    </w:p>
    <w:p w:rsidR="002243B3" w:rsidRDefault="002243B3">
      <w:pPr>
        <w:rPr>
          <w:lang w:val="uk-UA"/>
        </w:rPr>
      </w:pPr>
    </w:p>
    <w:p w:rsidR="002243B3" w:rsidRDefault="002243B3">
      <w:pPr>
        <w:rPr>
          <w:lang w:val="uk-UA"/>
        </w:rPr>
      </w:pPr>
    </w:p>
    <w:p w:rsidR="002243B3" w:rsidRDefault="002243B3">
      <w:pPr>
        <w:rPr>
          <w:lang w:val="uk-UA"/>
        </w:rPr>
      </w:pPr>
    </w:p>
    <w:p w:rsidR="002243B3" w:rsidRPr="002243B3" w:rsidRDefault="002243B3" w:rsidP="002243B3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2243B3">
        <w:rPr>
          <w:rFonts w:ascii="Times New Roman" w:hAnsi="Times New Roman"/>
          <w:bCs/>
          <w:sz w:val="28"/>
          <w:szCs w:val="28"/>
          <w:lang w:val="uk-UA"/>
        </w:rPr>
        <w:t>ВИСНОВКИ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 w:eastAsia="zh-HK"/>
        </w:rPr>
      </w:pP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2243B3">
        <w:rPr>
          <w:rFonts w:ascii="Times New Roman" w:eastAsia="TimesNewRomanPSMT" w:hAnsi="Times New Roman"/>
          <w:sz w:val="28"/>
          <w:szCs w:val="28"/>
          <w:lang w:val="uk-UA" w:eastAsia="zh-HK"/>
        </w:rPr>
        <w:t>В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>иконання бюджету – це стадія бюджетного процесу, що передбачає сукупність послідовних дій (процедур), спрямованих на забезпечення повної та своєчасної мобілізації запланованих доходів і фінансування передбачених бюджетних видатків на певній території в умовах чинного законодавства, в процесі виконання яких можуть бути виявлені резерви або способи підвищення стягнення додаткових доходів.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>Державна казначейська служба України забезпечує казначейське обслуговування бюджетних коштів на основі ведення єдиного казначейського рахунку, відкритого в Національному банку України. Казначейська система обслуговування державного та місцевих бюджетів забезпечується повноваженнями, наданими органами Державної казначейської служби України для організації й проведення роботи, пов’язаної з прийманням і зарахуванням на відповідні рахунки бюджетних коштів, їх зберіганням та використанням на заходи, що передбачені бюджетом на відповідний рік, здійсненням обліку бюджетних коштів і складанням звітності про виконання бюджету.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Згідно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чинним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законодавством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казначейське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обслу</w:t>
      </w:r>
      <w:r w:rsidRPr="002243B3">
        <w:rPr>
          <w:rFonts w:ascii="Times New Roman" w:hAnsi="Times New Roman"/>
          <w:color w:val="000000"/>
          <w:sz w:val="28"/>
          <w:szCs w:val="28"/>
        </w:rPr>
        <w:softHyphen/>
        <w:t>говування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бюджетних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передбача</w:t>
      </w:r>
      <w:proofErr w:type="gramStart"/>
      <w:r w:rsidRPr="002243B3">
        <w:rPr>
          <w:rFonts w:ascii="Times New Roman" w:hAnsi="Times New Roman"/>
          <w:color w:val="000000"/>
          <w:sz w:val="28"/>
          <w:szCs w:val="28"/>
        </w:rPr>
        <w:t>є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>:</w:t>
      </w:r>
      <w:proofErr w:type="gram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43B3">
        <w:rPr>
          <w:rFonts w:ascii="Times New Roman" w:hAnsi="Times New Roman"/>
          <w:color w:val="000000"/>
          <w:sz w:val="28"/>
          <w:szCs w:val="28"/>
        </w:rPr>
        <w:t xml:space="preserve">1)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розрахунково-касове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обслуговування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розпорядни</w:t>
      </w:r>
      <w:r w:rsidRPr="002243B3">
        <w:rPr>
          <w:rFonts w:ascii="Times New Roman" w:hAnsi="Times New Roman"/>
          <w:color w:val="000000"/>
          <w:sz w:val="28"/>
          <w:szCs w:val="28"/>
        </w:rPr>
        <w:softHyphen/>
        <w:t>ків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одержувачів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бюджетних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а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також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інших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клієн</w:t>
      </w:r>
      <w:r w:rsidRPr="002243B3">
        <w:rPr>
          <w:rFonts w:ascii="Times New Roman" w:hAnsi="Times New Roman"/>
          <w:color w:val="000000"/>
          <w:sz w:val="28"/>
          <w:szCs w:val="28"/>
        </w:rPr>
        <w:softHyphen/>
        <w:t>тів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2243B3">
        <w:rPr>
          <w:rFonts w:ascii="Times New Roman" w:hAnsi="Times New Roman"/>
          <w:color w:val="000000"/>
          <w:sz w:val="28"/>
          <w:szCs w:val="28"/>
        </w:rPr>
        <w:t>ідповідно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законодавства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>2) ведення бухгалтерського обліку і складання звітності про виконання бюджетів із дотриманням Національних положень (стандартів) бухгалтерського обліку та інших нормативно-правових актів Міністерства фінансів України;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t>3) контроль над здійсненням бюджетних повноважень під час зарахування надходжень бюджету, взятті бюджет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 xml:space="preserve">них зобов'язань розпорядниками бюджетних коштів та здійсненні платежів за цими зобов'язаннями; 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243B3">
        <w:rPr>
          <w:rFonts w:ascii="Times New Roman" w:hAnsi="Times New Roman"/>
          <w:color w:val="000000"/>
          <w:sz w:val="28"/>
          <w:szCs w:val="28"/>
        </w:rPr>
        <w:t xml:space="preserve">4)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здійснення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інших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операцій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бюджетними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коштами. 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>Формування бюджету, а також регламентація доходів та видатків здійснюється згідно з бюджетним законодавством України:  Конституція України, Бюджетний кодекс України, Закон про Державний бюджет на поточний рік, Інші закони, що регулюють бюджетні відносини; нормативно-правові акти Кабінету Міністрів України; нормативно-правові акти центральних органів виконавчої влади, органів місцевого самоврядування.</w:t>
      </w:r>
    </w:p>
    <w:p w:rsidR="002243B3" w:rsidRPr="002243B3" w:rsidRDefault="002243B3" w:rsidP="002243B3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Доходи Державного бюджету України за 2013 – 2017 роки мають тенденцію до зростання. Основне навантаження з наповнення дохідної частини Державного бюджету за вказаний період лягало на податкові надходження, частка яких коливається в розмірі від 76,57% до 81,76%. Домінування податкових надходжень у дохідній частині бюджету країни є характерною особливістю будь - якої розвинутої країни світу. </w:t>
      </w:r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На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частку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неподаткових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надходжень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припадає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близько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1</w:t>
      </w: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6,21%</w:t>
      </w:r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– 2</w:t>
      </w: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2,44</w:t>
      </w:r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%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від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загального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обсягу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доходів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Частка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доходів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в</w:t>
      </w:r>
      <w:proofErr w:type="gram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ід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операцій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з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капіталом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трансфертів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та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цільових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фондів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коливається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в межах </w:t>
      </w: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1</w:t>
      </w:r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- </w:t>
      </w: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5</w:t>
      </w:r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%.</w:t>
      </w: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 </w:t>
      </w:r>
    </w:p>
    <w:p w:rsidR="002243B3" w:rsidRPr="002243B3" w:rsidRDefault="002243B3" w:rsidP="002243B3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Найбільшу питому вагу в складі податкових надходжень державного бюджету України займають в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нутрішні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податки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на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товари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і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послуги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, які за 2013 – 2017 рр. зросли майже на 5 %, питома вага також збільшилась з 62,62% до 67,33%. Також значну питому вагу займають п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одатки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на доходи,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податки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на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прибутки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податки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на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збільшення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ринкової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kern w:val="2"/>
          <w:sz w:val="28"/>
          <w:szCs w:val="28"/>
        </w:rPr>
        <w:t>вартості</w:t>
      </w:r>
      <w:proofErr w:type="spellEnd"/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, які за 2013 – 2017 роки зросли з </w:t>
      </w:r>
      <w:r w:rsidRPr="002243B3">
        <w:rPr>
          <w:rFonts w:ascii="Times New Roman" w:eastAsia="Times New Roman" w:hAnsi="Times New Roman"/>
          <w:color w:val="000000"/>
          <w:kern w:val="2"/>
          <w:sz w:val="28"/>
          <w:szCs w:val="28"/>
          <w:lang w:val="uk-UA"/>
        </w:rPr>
        <w:t xml:space="preserve">61,9 млрд. грн. до 141,1 млрд. грн. </w:t>
      </w:r>
    </w:p>
    <w:p w:rsidR="002243B3" w:rsidRPr="002243B3" w:rsidRDefault="002243B3" w:rsidP="002243B3">
      <w:pPr>
        <w:suppressLineNumbers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iCs/>
          <w:color w:val="000000"/>
          <w:kern w:val="2"/>
          <w:sz w:val="28"/>
          <w:szCs w:val="28"/>
          <w:lang w:val="uk-UA" w:eastAsia="zh-CN" w:bidi="hi-IN"/>
        </w:rPr>
      </w:pP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Структура неподаткових надходжень – це</w:t>
      </w:r>
      <w:r w:rsidRPr="002243B3">
        <w:rPr>
          <w:rFonts w:ascii="Times New Roman" w:eastAsia="Times New Roman" w:hAnsi="Times New Roman"/>
          <w:color w:val="000000"/>
          <w:kern w:val="2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доходи від власності та підприємницької діяльності; адміністративні збори та платежі, доходи від некомерційної господарської діяльності; власні надходження бюджетних установ та інші неподаткові надходження.</w:t>
      </w:r>
      <w:r w:rsidRPr="002243B3">
        <w:rPr>
          <w:rFonts w:ascii="Times New Roman" w:eastAsia="SimSun" w:hAnsi="Times New Roman"/>
          <w:iCs/>
          <w:color w:val="000000"/>
          <w:kern w:val="2"/>
          <w:sz w:val="28"/>
          <w:szCs w:val="28"/>
          <w:lang w:val="uk-UA" w:eastAsia="zh-CN" w:bidi="hi-IN"/>
        </w:rPr>
        <w:t xml:space="preserve"> </w:t>
      </w:r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>Найбільшу питому вагу займають доходи від власності та підприємницької діяльності (2013 рік – 45,7%, 2017 рік – 55,7%) і власні надходження бюджетних установ (2013 рік – 39,9%, 2017 рік – 27,8%).</w:t>
      </w:r>
    </w:p>
    <w:p w:rsidR="002243B3" w:rsidRPr="002243B3" w:rsidRDefault="002243B3" w:rsidP="002243B3">
      <w:pPr>
        <w:suppressAutoHyphens/>
        <w:spacing w:after="0" w:line="360" w:lineRule="auto"/>
        <w:ind w:firstLine="708"/>
        <w:jc w:val="both"/>
        <w:rPr>
          <w:rFonts w:ascii="Liberation Serif" w:eastAsia="SimSun" w:hAnsi="Liberation Serif" w:cs="Arial Unicode MS"/>
          <w:kern w:val="2"/>
          <w:sz w:val="24"/>
          <w:szCs w:val="24"/>
          <w:lang w:val="uk-UA" w:eastAsia="zh-CN" w:bidi="hi-IN"/>
        </w:rPr>
      </w:pPr>
      <w:r w:rsidRPr="002243B3">
        <w:rPr>
          <w:rFonts w:ascii="Times New Roman" w:eastAsia="Times New Roman" w:hAnsi="Times New Roman"/>
          <w:kern w:val="2"/>
          <w:sz w:val="28"/>
          <w:szCs w:val="28"/>
          <w:lang w:val="uk-UA" w:eastAsia="zh-CN" w:bidi="hi-IN"/>
        </w:rPr>
        <w:t>Видатки бюджету класифікуються за:</w:t>
      </w:r>
      <w:r w:rsidRPr="002243B3">
        <w:rPr>
          <w:rFonts w:ascii="Liberation Serif" w:eastAsia="SimSun" w:hAnsi="Liberation Serif" w:cs="Arial Unicode MS"/>
          <w:kern w:val="2"/>
          <w:sz w:val="24"/>
          <w:szCs w:val="24"/>
          <w:lang w:val="uk-UA" w:eastAsia="zh-CN" w:bidi="hi-IN"/>
        </w:rPr>
        <w:t xml:space="preserve"> </w:t>
      </w:r>
      <w:r w:rsidRPr="002243B3">
        <w:rPr>
          <w:rFonts w:ascii="Times New Roman" w:eastAsia="Times New Roman" w:hAnsi="Times New Roman"/>
          <w:kern w:val="2"/>
          <w:sz w:val="28"/>
          <w:szCs w:val="28"/>
          <w:lang w:val="uk-UA" w:eastAsia="zh-CN" w:bidi="hi-IN"/>
        </w:rPr>
        <w:t>функціями, для виконання яких потрібні видатки (функціональна класифікація);</w:t>
      </w:r>
      <w:r w:rsidRPr="002243B3">
        <w:rPr>
          <w:rFonts w:ascii="Liberation Serif" w:eastAsia="SimSun" w:hAnsi="Liberation Serif" w:cs="Arial Unicode MS"/>
          <w:kern w:val="2"/>
          <w:sz w:val="24"/>
          <w:szCs w:val="24"/>
          <w:lang w:val="uk-UA" w:eastAsia="zh-CN" w:bidi="hi-IN"/>
        </w:rPr>
        <w:t xml:space="preserve"> </w:t>
      </w:r>
      <w:r w:rsidRPr="002243B3">
        <w:rPr>
          <w:rFonts w:ascii="Times New Roman" w:eastAsia="Times New Roman" w:hAnsi="Times New Roman"/>
          <w:kern w:val="2"/>
          <w:sz w:val="28"/>
          <w:szCs w:val="28"/>
          <w:lang w:val="uk-UA" w:eastAsia="zh-CN" w:bidi="hi-IN"/>
        </w:rPr>
        <w:t>економічною характеристикою операцій (економічна класифікація);</w:t>
      </w:r>
      <w:r w:rsidRPr="002243B3">
        <w:rPr>
          <w:rFonts w:ascii="Liberation Serif" w:eastAsia="SimSun" w:hAnsi="Liberation Serif" w:cs="Arial Unicode MS"/>
          <w:kern w:val="2"/>
          <w:sz w:val="24"/>
          <w:szCs w:val="24"/>
          <w:lang w:val="uk-UA" w:eastAsia="zh-CN" w:bidi="hi-IN"/>
        </w:rPr>
        <w:t xml:space="preserve"> </w:t>
      </w:r>
      <w:r w:rsidRPr="002243B3">
        <w:rPr>
          <w:rFonts w:ascii="Times New Roman" w:eastAsia="Times New Roman" w:hAnsi="Times New Roman"/>
          <w:kern w:val="2"/>
          <w:sz w:val="28"/>
          <w:szCs w:val="28"/>
          <w:lang w:val="uk-UA" w:eastAsia="zh-CN" w:bidi="hi-IN"/>
        </w:rPr>
        <w:t>ознакою головного розпорядника коштів (відомча класифікація);</w:t>
      </w:r>
      <w:r w:rsidRPr="002243B3">
        <w:rPr>
          <w:rFonts w:ascii="Liberation Serif" w:eastAsia="SimSun" w:hAnsi="Liberation Serif" w:cs="Arial Unicode MS"/>
          <w:kern w:val="2"/>
          <w:sz w:val="24"/>
          <w:szCs w:val="24"/>
          <w:lang w:val="uk-UA" w:eastAsia="zh-CN" w:bidi="hi-IN"/>
        </w:rPr>
        <w:t xml:space="preserve"> </w:t>
      </w:r>
      <w:r w:rsidRPr="002243B3">
        <w:rPr>
          <w:rFonts w:ascii="Times New Roman" w:eastAsia="Times New Roman" w:hAnsi="Times New Roman"/>
          <w:kern w:val="2"/>
          <w:sz w:val="28"/>
          <w:szCs w:val="28"/>
          <w:lang w:val="uk-UA" w:eastAsia="zh-CN" w:bidi="hi-IN"/>
        </w:rPr>
        <w:t>бюджетними програмами (програмна класифікація).</w:t>
      </w:r>
    </w:p>
    <w:p w:rsidR="002243B3" w:rsidRPr="002243B3" w:rsidRDefault="002243B3" w:rsidP="002243B3">
      <w:pPr>
        <w:suppressAutoHyphens/>
        <w:spacing w:after="0" w:line="360" w:lineRule="auto"/>
        <w:ind w:firstLine="708"/>
        <w:jc w:val="both"/>
        <w:rPr>
          <w:rFonts w:ascii="Liberation Serif" w:eastAsia="SimSun" w:hAnsi="Liberation Serif" w:cs="Arial Unicode MS"/>
          <w:kern w:val="2"/>
          <w:sz w:val="24"/>
          <w:szCs w:val="24"/>
          <w:lang w:eastAsia="zh-CN" w:bidi="hi-IN"/>
        </w:rPr>
      </w:pPr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>Порівняно з 2016 роком спостерігаємо зменшення  частки видатків на соціальний захист та соціальне забезпечення з 22,2 до 17,2 % , міжбюджетні трансферти збільшились з 28,5 до 32,5 %. Як і у 2016 р., у 2017 найбільші частки припадають на міжбюджетні трансферти (32,5%) і на соціальний захист та соціальне забезпечення (17,2%).</w:t>
      </w:r>
      <w:r w:rsidRPr="002243B3">
        <w:rPr>
          <w:rFonts w:ascii="Liberation Serif" w:eastAsia="SimSun" w:hAnsi="Liberation Serif" w:cs="Arial Unicode MS"/>
          <w:kern w:val="2"/>
          <w:sz w:val="24"/>
          <w:szCs w:val="24"/>
          <w:lang w:val="uk-UA"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Серед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суттєвих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відмічаємо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також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видатки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на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громадський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 </w:t>
      </w:r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порядок,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безпеку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та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судову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владу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,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їх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частка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 </w:t>
      </w:r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становила </w:t>
      </w:r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>10,5</w:t>
      </w:r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%, з них 49,0%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усіх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видаткі</w:t>
      </w:r>
      <w:proofErr w:type="gram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в</w:t>
      </w:r>
      <w:proofErr w:type="spellEnd"/>
      <w:proofErr w:type="gramEnd"/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 </w:t>
      </w:r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направлено на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діяльність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із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забезпечення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громадського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порядку,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боротьбу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зі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злочинністю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та </w:t>
      </w:r>
      <w:proofErr w:type="spellStart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>охорону</w:t>
      </w:r>
      <w:proofErr w:type="spellEnd"/>
      <w:r w:rsidRPr="002243B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 державного кордону</w:t>
      </w:r>
      <w:r w:rsidRPr="002243B3">
        <w:rPr>
          <w:rFonts w:ascii="Times New Roman" w:eastAsia="SimSun" w:hAnsi="Times New Roman"/>
          <w:kern w:val="2"/>
          <w:sz w:val="28"/>
          <w:szCs w:val="28"/>
          <w:lang w:val="uk-UA" w:eastAsia="zh-CN" w:bidi="hi-IN"/>
        </w:rPr>
        <w:t>.</w:t>
      </w:r>
    </w:p>
    <w:p w:rsidR="002243B3" w:rsidRPr="002243B3" w:rsidRDefault="002243B3" w:rsidP="002243B3">
      <w:pPr>
        <w:suppressLineNumbers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</w:pPr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>Р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озподіл видатків на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поточн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 та кап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тальн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 на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протяз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останн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х 5 рок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в майже не змінюється ,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поточн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 видатки держави займають майже 100 % всього обсягу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видатк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в . Тобто загального обсягу доход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в </w:t>
      </w:r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>України ледве вистачає аби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 забезпечити виконання основних ,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покладенних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 на уряд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функц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й та 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обов</w:t>
      </w:r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>’язк</w:t>
      </w:r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>в,  п</w:t>
      </w:r>
      <w:proofErr w:type="spellStart"/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en-US" w:eastAsia="zh-CN" w:bidi="hi-IN"/>
        </w:rPr>
        <w:t>i</w:t>
      </w:r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>сля</w:t>
      </w:r>
      <w:proofErr w:type="spellEnd"/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 xml:space="preserve"> </w:t>
      </w:r>
      <w:proofErr w:type="spellStart"/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>запезпечення</w:t>
      </w:r>
      <w:proofErr w:type="spellEnd"/>
      <w:r w:rsidRPr="002243B3">
        <w:rPr>
          <w:rFonts w:ascii="Times New Roman" w:eastAsia="ArialMT" w:hAnsi="Times New Roman"/>
          <w:iCs/>
          <w:kern w:val="2"/>
          <w:sz w:val="28"/>
          <w:szCs w:val="28"/>
          <w:lang w:val="uk-UA" w:eastAsia="zh-CN" w:bidi="hi-IN"/>
        </w:rPr>
        <w:t xml:space="preserve"> яких не залиша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ється  можливо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c</w:t>
      </w:r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>т</w:t>
      </w:r>
      <w:proofErr w:type="spellStart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en-US" w:eastAsia="zh-CN" w:bidi="hi-IN"/>
        </w:rPr>
        <w:t>i</w:t>
      </w:r>
      <w:proofErr w:type="spellEnd"/>
      <w:r w:rsidRPr="002243B3">
        <w:rPr>
          <w:rFonts w:ascii="Times New Roman" w:eastAsia="SimSun" w:hAnsi="Times New Roman"/>
          <w:iCs/>
          <w:kern w:val="2"/>
          <w:sz w:val="28"/>
          <w:szCs w:val="28"/>
          <w:lang w:val="uk-UA" w:eastAsia="zh-CN" w:bidi="hi-IN"/>
        </w:rPr>
        <w:t xml:space="preserve"> на придбання основного капіталу чи створення державних запасів і резервів.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243B3">
        <w:rPr>
          <w:rFonts w:ascii="Times New Roman" w:hAnsi="Times New Roman"/>
          <w:sz w:val="28"/>
          <w:szCs w:val="28"/>
        </w:rPr>
        <w:t>системі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казначейства </w:t>
      </w:r>
      <w:proofErr w:type="spellStart"/>
      <w:r w:rsidRPr="002243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243B3">
        <w:rPr>
          <w:rFonts w:ascii="Times New Roman" w:hAnsi="Times New Roman"/>
          <w:sz w:val="28"/>
          <w:szCs w:val="28"/>
        </w:rPr>
        <w:t>обслу</w:t>
      </w:r>
      <w:r w:rsidRPr="002243B3">
        <w:rPr>
          <w:rFonts w:ascii="Times New Roman" w:hAnsi="Times New Roman"/>
          <w:sz w:val="28"/>
          <w:szCs w:val="28"/>
        </w:rPr>
        <w:softHyphen/>
        <w:t>говування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бюджетів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діє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>програмно</w:t>
      </w:r>
      <w:r w:rsidRPr="002243B3">
        <w:rPr>
          <w:rFonts w:ascii="Times New Roman" w:hAnsi="Times New Roman"/>
          <w:sz w:val="28"/>
          <w:szCs w:val="28"/>
        </w:rPr>
        <w:t xml:space="preserve"> –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2243B3">
        <w:rPr>
          <w:rFonts w:ascii="Times New Roman" w:hAnsi="Times New Roman"/>
          <w:sz w:val="28"/>
          <w:szCs w:val="28"/>
          <w:lang w:val="uk-UA"/>
        </w:rPr>
        <w:t>техн</w:t>
      </w:r>
      <w:proofErr w:type="gramEnd"/>
      <w:r w:rsidRPr="002243B3">
        <w:rPr>
          <w:rFonts w:ascii="Times New Roman" w:hAnsi="Times New Roman"/>
          <w:sz w:val="28"/>
          <w:szCs w:val="28"/>
          <w:lang w:val="uk-UA"/>
        </w:rPr>
        <w:t xml:space="preserve">ічний комплекс «КЛІЄНТ КАЗНАЧЕЙСТВА – КАЗНАЧЕЙСТВО», </w:t>
      </w:r>
      <w:proofErr w:type="spellStart"/>
      <w:r w:rsidRPr="002243B3">
        <w:rPr>
          <w:rFonts w:ascii="Times New Roman" w:hAnsi="Times New Roman"/>
          <w:sz w:val="28"/>
          <w:szCs w:val="28"/>
        </w:rPr>
        <w:t>що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дає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спостерігати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2243B3">
        <w:rPr>
          <w:rFonts w:ascii="Times New Roman" w:hAnsi="Times New Roman"/>
          <w:sz w:val="28"/>
          <w:szCs w:val="28"/>
        </w:rPr>
        <w:t>рухом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грошових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бюджетних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установ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t>В про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цесі реалізації нових правил та процедур, пра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цівники Державної казначейської служби Украї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ни зіткнулися з цілою низкою труднощів в сфері процедурних та інформаційних аспектів роботи. Варто виділити основні з них:  недотримання часових обмежень, встанов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лених для здійснення інформаційного обміну між центральним апаратом ДКСУ і підвідомчими управліннями через недостатність якість інфор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маційних технологій як наслідок слабкої матері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альної бази багатьох відділень; проблеми, що виникають при обміні інфор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мацією між управліннями ДКСУ внаслідок не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надійності технології проходження інформації в ході санкціонування витрат державного бю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джету;  необхідність залучення кадрового складу окремих відділів управлінь казначейства до ви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конання непрофільної роботи з подолання про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 xml:space="preserve">грамних складнощів, пов'язаних з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t>непроходжен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ням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t>, блокуванням або втратою інформації, що надходить; відсутність механізмів верифікації своєчас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>ності надання інформації іншими управліннями казначейства, в разі її відсутності або затримки, особливо в умовах великого потоку проведення видатків; неготовність розпорядників та одержувачів коштів державного бюджету до електронної вза</w:t>
      </w:r>
      <w:r w:rsidRPr="002243B3">
        <w:rPr>
          <w:rFonts w:ascii="Times New Roman" w:hAnsi="Times New Roman"/>
          <w:color w:val="000000"/>
          <w:sz w:val="28"/>
          <w:szCs w:val="28"/>
          <w:lang w:val="uk-UA"/>
        </w:rPr>
        <w:softHyphen/>
        <w:t xml:space="preserve">ємодії з територіальними органами казначейства;  неврегульованість питання щодо реалізації проведення видатків, що пов’язані з військовими діями і містять державну таємницю. 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Отже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>п</w:t>
      </w:r>
      <w:proofErr w:type="gramEnd"/>
      <w:r w:rsidRPr="002243B3">
        <w:rPr>
          <w:rFonts w:ascii="Times New Roman" w:eastAsia="TimesNewRomanPSMT" w:hAnsi="Times New Roman"/>
          <w:sz w:val="28"/>
          <w:szCs w:val="28"/>
        </w:rPr>
        <w:t>ідводячи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підсумки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проведеного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дослідження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можна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зробити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наступні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висновки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. </w:t>
      </w:r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 xml:space="preserve">Бюджет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Україна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постійно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відчуває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нестачу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коштів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Основними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причинами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виникнення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значного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дисбалансу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доходів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і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видатків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у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бюджеті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є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нераціональне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використання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бюджетних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коштів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економічна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нестабільність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проведення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військових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дій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на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території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країни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наявність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певних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вад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у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законодавчій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базі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зростання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державного боргу.</w:t>
      </w:r>
      <w:proofErr w:type="gram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</w:rPr>
        <w:t xml:space="preserve">Для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подолання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цієї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проблеми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використовуються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>р</w:t>
      </w:r>
      <w:proofErr w:type="gramEnd"/>
      <w:r w:rsidRPr="002243B3">
        <w:rPr>
          <w:rFonts w:ascii="Times New Roman" w:eastAsia="TimesNewRomanPSMT" w:hAnsi="Times New Roman"/>
          <w:sz w:val="28"/>
          <w:szCs w:val="28"/>
        </w:rPr>
        <w:t>ізноманітні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методи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Кредитний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метод є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найбільш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>доц</w:t>
      </w:r>
      <w:proofErr w:type="gramEnd"/>
      <w:r w:rsidRPr="002243B3">
        <w:rPr>
          <w:rFonts w:ascii="Times New Roman" w:eastAsia="TimesNewRomanPSMT" w:hAnsi="Times New Roman"/>
          <w:sz w:val="28"/>
          <w:szCs w:val="28"/>
        </w:rPr>
        <w:t>ільним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Украї</w:t>
      </w:r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>на</w:t>
      </w:r>
      <w:proofErr w:type="spellEnd"/>
      <w:proofErr w:type="gramEnd"/>
      <w:r w:rsidRPr="002243B3">
        <w:rPr>
          <w:rFonts w:ascii="Times New Roman" w:eastAsia="TimesNewRomanPSMT" w:hAnsi="Times New Roman"/>
          <w:sz w:val="28"/>
          <w:szCs w:val="28"/>
        </w:rPr>
        <w:t xml:space="preserve"> активно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залучає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кредити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для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збалансування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бюджету.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Цей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</w:rPr>
        <w:t xml:space="preserve">метод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має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такі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позитивні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ознаки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як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уникнення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емісії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грошей для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наповнення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бюджету,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що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зменшує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>р</w:t>
      </w:r>
      <w:proofErr w:type="gramEnd"/>
      <w:r w:rsidRPr="002243B3">
        <w:rPr>
          <w:rFonts w:ascii="Times New Roman" w:eastAsia="TimesNewRomanPSMT" w:hAnsi="Times New Roman"/>
          <w:sz w:val="28"/>
          <w:szCs w:val="28"/>
        </w:rPr>
        <w:t>івень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інфляції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та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знецінення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грошової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одиниці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країни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;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державний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кредит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може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використовуватись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для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регулювання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грошового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обігу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. Але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державний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кредит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призводить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</w:rPr>
        <w:t xml:space="preserve">до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зростання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боргових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зобов’язань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держави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і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гальмує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розвиток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економіки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;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гроші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залучені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</w:rPr>
        <w:t xml:space="preserve">у </w:t>
      </w:r>
      <w:proofErr w:type="spellStart"/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>п</w:t>
      </w:r>
      <w:proofErr w:type="gramEnd"/>
      <w:r w:rsidRPr="002243B3">
        <w:rPr>
          <w:rFonts w:ascii="Times New Roman" w:eastAsia="TimesNewRomanPSMT" w:hAnsi="Times New Roman"/>
          <w:sz w:val="28"/>
          <w:szCs w:val="28"/>
        </w:rPr>
        <w:t>ідприємств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юридичних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та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фізичних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осіб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, не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потрапляють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у сферу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інвестування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</w:rPr>
        <w:t xml:space="preserve">реального сектору та не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приносять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ніякого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доходу,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що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виступає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негативними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рисами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використання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державного кредиту для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забезпечення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збалансованості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бюджету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країни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>. Тому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Україні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для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налагодження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бюджетної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політики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та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зменшення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державних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заборгованостей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потрібно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запроваджувати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й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інші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eastAsia="TimesNewRomanPSMT" w:hAnsi="Times New Roman"/>
          <w:sz w:val="28"/>
          <w:szCs w:val="28"/>
        </w:rPr>
        <w:t>р</w:t>
      </w:r>
      <w:proofErr w:type="gramEnd"/>
      <w:r w:rsidRPr="002243B3">
        <w:rPr>
          <w:rFonts w:ascii="Times New Roman" w:eastAsia="TimesNewRomanPSMT" w:hAnsi="Times New Roman"/>
          <w:sz w:val="28"/>
          <w:szCs w:val="28"/>
        </w:rPr>
        <w:t>ізноманітні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заходи з метою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подолання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цієї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проблеми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>.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Необхідно переглянути і удосконалити законодавчу базу, вивчати та адаптувати приклади інших держав у регулюванні надходжень і витрат грошових коштів з бюджету, розвивати фінансовий ринок країни та створити привабливий інвестиційний сектор, вдосконалити систему оподаткування, розвивати виробництво і експортувати товарів більше, ніж імпортувати.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Отже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можна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зробити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висновок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Україні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2243B3">
        <w:rPr>
          <w:rFonts w:ascii="Times New Roman" w:hAnsi="Times New Roman"/>
          <w:color w:val="000000"/>
          <w:sz w:val="28"/>
          <w:szCs w:val="28"/>
        </w:rPr>
        <w:t>івень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прозорості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достовірності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бюджетного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процесу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далекий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ідеального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Відсутній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злагодже</w:t>
      </w:r>
      <w:r w:rsidRPr="002243B3">
        <w:rPr>
          <w:rFonts w:ascii="Times New Roman" w:hAnsi="Times New Roman"/>
          <w:color w:val="000000"/>
          <w:sz w:val="28"/>
          <w:szCs w:val="28"/>
        </w:rPr>
        <w:softHyphen/>
        <w:t>ний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механізм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2243B3">
        <w:rPr>
          <w:rFonts w:ascii="Times New Roman" w:hAnsi="Times New Roman"/>
          <w:color w:val="000000"/>
          <w:sz w:val="28"/>
          <w:szCs w:val="28"/>
        </w:rPr>
        <w:t>правового</w:t>
      </w:r>
      <w:proofErr w:type="gram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регулювання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наслідками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цього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є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розпорошеність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відсутність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організованості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роботі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органів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функції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кожного органу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держав</w:t>
      </w:r>
      <w:r w:rsidRPr="002243B3">
        <w:rPr>
          <w:rFonts w:ascii="Times New Roman" w:hAnsi="Times New Roman"/>
          <w:color w:val="000000"/>
          <w:sz w:val="28"/>
          <w:szCs w:val="28"/>
        </w:rPr>
        <w:softHyphen/>
        <w:t>ної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влади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регламентуються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законодавстві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недостатньо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чітко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Чинне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законодавство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постійно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потерпає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змін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доповнень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2243B3">
        <w:rPr>
          <w:rFonts w:ascii="Times New Roman" w:hAnsi="Times New Roman"/>
          <w:color w:val="000000"/>
          <w:sz w:val="28"/>
          <w:szCs w:val="28"/>
        </w:rPr>
        <w:t>ідтверджує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його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недосконалість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Органи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влади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безупинно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змінюють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свої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склад та струк</w:t>
      </w:r>
      <w:r w:rsidRPr="002243B3">
        <w:rPr>
          <w:rFonts w:ascii="Times New Roman" w:hAnsi="Times New Roman"/>
          <w:color w:val="000000"/>
          <w:sz w:val="28"/>
          <w:szCs w:val="28"/>
        </w:rPr>
        <w:softHyphen/>
        <w:t xml:space="preserve">туру,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це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є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політичною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проблемою,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значною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мірою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від</w:t>
      </w:r>
      <w:r w:rsidRPr="002243B3">
        <w:rPr>
          <w:rFonts w:ascii="Times New Roman" w:hAnsi="Times New Roman"/>
          <w:color w:val="000000"/>
          <w:sz w:val="28"/>
          <w:szCs w:val="28"/>
        </w:rPr>
        <w:softHyphen/>
        <w:t>дзеркалюється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2243B3">
        <w:rPr>
          <w:rFonts w:ascii="Times New Roman" w:hAnsi="Times New Roman"/>
          <w:color w:val="000000"/>
          <w:sz w:val="28"/>
          <w:szCs w:val="28"/>
        </w:rPr>
        <w:t>економіці</w:t>
      </w:r>
      <w:proofErr w:type="spellEnd"/>
      <w:r w:rsidRPr="002243B3">
        <w:rPr>
          <w:rFonts w:ascii="Times New Roman" w:hAnsi="Times New Roman"/>
          <w:color w:val="000000"/>
          <w:sz w:val="28"/>
          <w:szCs w:val="28"/>
        </w:rPr>
        <w:t>.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>Таким чином, можна виокремити такі основні напрями удосконалення казначейського обслуговування бюджетів: оптимізація казначейської інфраструктури; удосконалення системи бухгалтерського обліку на основі національних положень (стандартів) бухгалтерського обліку в державному секторі; впровадження міжнародних стандартів у роботі Державної казначейської служби України; вдосконалення підходів до фінансової звітності про виконання державного та місцевих бюджетів на основі міжнародного досвіду; використання зарубіжного досвіду касового виконання бюджетів усіх рівнів; модернізація програмного забезпечення у роботі органів Казначейства шляхом створення інтегрованої інформаційно-аналітичної системи управління державними фінансами.</w:t>
      </w: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Pr="002243B3" w:rsidRDefault="002243B3" w:rsidP="002243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2243B3">
        <w:rPr>
          <w:rFonts w:ascii="Times New Roman" w:hAnsi="Times New Roman"/>
          <w:bCs/>
          <w:sz w:val="28"/>
          <w:szCs w:val="28"/>
          <w:lang w:val="uk-UA"/>
        </w:rPr>
        <w:t>СПИСОК ВИКОРИСТАНОЇ ЛІТЕРАТУРИ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Василик О. Д. Державні фінанси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України.Навч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>. Посібник. О. Д. Василик. – К.  Вища школа,</w:t>
      </w:r>
      <w:r w:rsidRPr="002243B3">
        <w:rPr>
          <w:rFonts w:ascii="Times New Roman" w:hAnsi="Times New Roman"/>
          <w:bCs/>
          <w:sz w:val="28"/>
          <w:szCs w:val="28"/>
          <w:lang w:val="uk-UA" w:eastAsia="zh-HK"/>
        </w:rPr>
        <w:t xml:space="preserve"> 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20</w:t>
      </w:r>
      <w:r w:rsidRPr="002243B3">
        <w:rPr>
          <w:rFonts w:ascii="Times New Roman" w:hAnsi="Times New Roman"/>
          <w:bCs/>
          <w:sz w:val="28"/>
          <w:szCs w:val="28"/>
          <w:lang w:val="uk-UA" w:eastAsia="zh-HK"/>
        </w:rPr>
        <w:t>14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. – 685 с.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Марченко Л.Ю. Становлення та перспективи розвитку казначейської системи виконання державного та місцевих бюджетів Україні.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Л.Ю.Марченко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2243B3">
        <w:rPr>
          <w:lang w:val="uk-UA"/>
        </w:rPr>
        <w:t xml:space="preserve"> 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Актуальні проблеми державного управління. 2016, № 1. С. 100-105.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243B3">
        <w:rPr>
          <w:rFonts w:ascii="Times New Roman" w:eastAsia="ArialMT" w:hAnsi="Times New Roman"/>
          <w:iCs/>
          <w:sz w:val="28"/>
          <w:szCs w:val="28"/>
          <w:lang w:val="uk-UA"/>
        </w:rPr>
        <w:t xml:space="preserve">Булгакова С. О. 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Історія казначейської справи .С. О. Булгакова, О. Т. Колодій. К. : КНТЕУ.  2013. 137 </w:t>
      </w:r>
      <w:r w:rsidRPr="002243B3">
        <w:rPr>
          <w:rFonts w:ascii="Times New Roman" w:eastAsia="ArialMT" w:hAnsi="Times New Roman"/>
          <w:sz w:val="28"/>
          <w:szCs w:val="28"/>
        </w:rPr>
        <w:t>с.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243B3">
        <w:rPr>
          <w:rFonts w:ascii="Times New Roman" w:eastAsia="ArialMT" w:hAnsi="Times New Roman"/>
          <w:sz w:val="28"/>
          <w:szCs w:val="28"/>
        </w:rPr>
        <w:t>Положення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про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Державну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казначейську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службу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України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: </w:t>
      </w:r>
      <w:r w:rsidRPr="002243B3">
        <w:rPr>
          <w:rFonts w:ascii="Times New Roman" w:eastAsia="ArialMT" w:hAnsi="Times New Roman"/>
          <w:sz w:val="28"/>
          <w:szCs w:val="28"/>
          <w:lang w:val="uk-UA" w:eastAsia="zh-HK"/>
        </w:rPr>
        <w:t xml:space="preserve">Постанова КМУ № 215 від 15.04.2015 в редакції Постанови від 13.12.2016, підстава 904-2016-п. Офіційний веб-сайт Верховної Ради України </w:t>
      </w:r>
      <w:r w:rsidRPr="002243B3">
        <w:rPr>
          <w:rFonts w:ascii="Times New Roman" w:eastAsia="ArialMT" w:hAnsi="Times New Roman"/>
          <w:sz w:val="28"/>
          <w:szCs w:val="28"/>
          <w:lang w:val="en-US" w:eastAsia="zh-HK"/>
        </w:rPr>
        <w:t>URL</w:t>
      </w:r>
      <w:r w:rsidRPr="002243B3">
        <w:rPr>
          <w:rFonts w:ascii="Times New Roman" w:eastAsia="ArialMT" w:hAnsi="Times New Roman"/>
          <w:sz w:val="28"/>
          <w:szCs w:val="28"/>
          <w:lang w:val="uk-UA" w:eastAsia="zh-HK"/>
        </w:rPr>
        <w:t xml:space="preserve">: </w:t>
      </w:r>
      <w:hyperlink r:id="rId6" w:history="1">
        <w:r w:rsidRPr="002243B3">
          <w:rPr>
            <w:rFonts w:ascii="Times New Roman" w:eastAsia="ArialMT" w:hAnsi="Times New Roman"/>
            <w:color w:val="000000" w:themeColor="text1"/>
            <w:sz w:val="28"/>
            <w:szCs w:val="28"/>
            <w:u w:val="single"/>
            <w:lang w:val="uk-UA"/>
          </w:rPr>
          <w:t>http://zakon.rada.gov.ua/laws/card/215-2015-%D0%BF</w:t>
        </w:r>
      </w:hyperlink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.</w:t>
      </w:r>
      <w:r w:rsidRPr="002243B3">
        <w:rPr>
          <w:rFonts w:ascii="Times New Roman" w:eastAsia="ArialMT" w:hAnsi="Times New Roman"/>
          <w:color w:val="000000" w:themeColor="text1"/>
          <w:sz w:val="28"/>
          <w:szCs w:val="28"/>
          <w:lang w:val="uk-UA"/>
        </w:rPr>
        <w:t xml:space="preserve"> </w:t>
      </w:r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10.11.2018)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>Казначейська справа</w:t>
      </w:r>
      <w:r w:rsidRPr="002243B3">
        <w:rPr>
          <w:rFonts w:ascii="Times New Roman" w:eastAsia="ArialMT" w:hAnsi="Times New Roman"/>
          <w:sz w:val="28"/>
          <w:szCs w:val="28"/>
        </w:rPr>
        <w:t xml:space="preserve">. 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К. С.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Опалко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>, І. І. Булах, Н. О. Соколовська</w:t>
      </w:r>
      <w:r w:rsidRPr="002243B3">
        <w:rPr>
          <w:rFonts w:ascii="Times New Roman" w:eastAsia="ArialMT" w:hAnsi="Times New Roman"/>
          <w:sz w:val="28"/>
          <w:szCs w:val="28"/>
        </w:rPr>
        <w:t>.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К. : Аграрна освіта, 2015. – 296 </w:t>
      </w:r>
      <w:r w:rsidRPr="002243B3">
        <w:rPr>
          <w:rFonts w:ascii="Times New Roman" w:eastAsia="ArialMT" w:hAnsi="Times New Roman"/>
          <w:sz w:val="28"/>
          <w:szCs w:val="28"/>
        </w:rPr>
        <w:t>с.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</w:rPr>
      </w:pPr>
      <w:proofErr w:type="spellStart"/>
      <w:r w:rsidRPr="002243B3">
        <w:rPr>
          <w:rFonts w:ascii="Times New Roman" w:eastAsia="ArialMT" w:hAnsi="Times New Roman"/>
          <w:iCs/>
          <w:sz w:val="28"/>
          <w:szCs w:val="28"/>
        </w:rPr>
        <w:t>Курганська</w:t>
      </w:r>
      <w:proofErr w:type="spellEnd"/>
      <w:r w:rsidRPr="002243B3">
        <w:rPr>
          <w:rFonts w:ascii="Times New Roman" w:eastAsia="ArialMT" w:hAnsi="Times New Roman"/>
          <w:iCs/>
          <w:sz w:val="28"/>
          <w:szCs w:val="28"/>
        </w:rPr>
        <w:t xml:space="preserve"> Е. І. </w:t>
      </w:r>
      <w:r w:rsidRPr="002243B3">
        <w:rPr>
          <w:rFonts w:ascii="Times New Roman" w:eastAsia="ArialMT" w:hAnsi="Times New Roman"/>
          <w:sz w:val="28"/>
          <w:szCs w:val="28"/>
        </w:rPr>
        <w:t xml:space="preserve">Система казначейства: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управління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фінансовими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ресурсами :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монографія</w:t>
      </w:r>
      <w:proofErr w:type="spellEnd"/>
      <w:proofErr w:type="gramStart"/>
      <w:r w:rsidRPr="002243B3">
        <w:rPr>
          <w:rFonts w:ascii="Times New Roman" w:eastAsia="ArialMT" w:hAnsi="Times New Roman"/>
          <w:sz w:val="28"/>
          <w:szCs w:val="28"/>
        </w:rPr>
        <w:t xml:space="preserve"> .</w:t>
      </w:r>
      <w:proofErr w:type="gramEnd"/>
      <w:r w:rsidRPr="002243B3">
        <w:rPr>
          <w:rFonts w:ascii="Times New Roman" w:eastAsia="ArialMT" w:hAnsi="Times New Roman"/>
          <w:sz w:val="28"/>
          <w:szCs w:val="28"/>
        </w:rPr>
        <w:t xml:space="preserve"> Е. І.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Курганська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, Т. Б.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Кублікова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>.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 xml:space="preserve"> </w:t>
      </w:r>
      <w:r w:rsidRPr="002243B3">
        <w:rPr>
          <w:rFonts w:ascii="Times New Roman" w:eastAsia="ArialMT" w:hAnsi="Times New Roman"/>
          <w:sz w:val="28"/>
          <w:szCs w:val="28"/>
        </w:rPr>
        <w:t>Одеса</w:t>
      </w:r>
      <w:proofErr w:type="gramStart"/>
      <w:r w:rsidRPr="002243B3">
        <w:rPr>
          <w:rFonts w:ascii="Times New Roman" w:eastAsia="ArialMT" w:hAnsi="Times New Roman"/>
          <w:sz w:val="28"/>
          <w:szCs w:val="28"/>
        </w:rPr>
        <w:t xml:space="preserve"> :</w:t>
      </w:r>
      <w:proofErr w:type="gramEnd"/>
      <w:r w:rsidRPr="002243B3">
        <w:rPr>
          <w:rFonts w:ascii="Times New Roman" w:eastAsia="ArialMT" w:hAnsi="Times New Roman"/>
          <w:sz w:val="28"/>
          <w:szCs w:val="28"/>
        </w:rPr>
        <w:t xml:space="preserve"> ОНЕУ, 2015. – 323 с.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</w:rPr>
      </w:pPr>
      <w:proofErr w:type="spellStart"/>
      <w:r w:rsidRPr="002243B3">
        <w:rPr>
          <w:rFonts w:ascii="Times New Roman" w:eastAsia="ArialMT" w:hAnsi="Times New Roman"/>
          <w:sz w:val="28"/>
          <w:szCs w:val="28"/>
        </w:rPr>
        <w:t>Офіційний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сайт</w:t>
      </w:r>
      <w:proofErr w:type="gramStart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Д</w:t>
      </w:r>
      <w:proofErr w:type="gramEnd"/>
      <w:r w:rsidRPr="002243B3">
        <w:rPr>
          <w:rFonts w:ascii="Times New Roman" w:eastAsia="ArialMT" w:hAnsi="Times New Roman"/>
          <w:sz w:val="28"/>
          <w:szCs w:val="28"/>
        </w:rPr>
        <w:t>ержавної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казначейської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служби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України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ArialMT" w:hAnsi="Times New Roman"/>
          <w:sz w:val="28"/>
          <w:szCs w:val="28"/>
        </w:rPr>
        <w:t xml:space="preserve">:  </w:t>
      </w:r>
      <w:hyperlink r:id="rId7" w:history="1"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http://treasury.gov.ua</w:t>
        </w:r>
      </w:hyperlink>
      <w:r w:rsidRPr="002243B3">
        <w:rPr>
          <w:rFonts w:ascii="Times New Roman" w:eastAsia="ArialMT" w:hAnsi="Times New Roman"/>
          <w:sz w:val="28"/>
          <w:szCs w:val="28"/>
        </w:rPr>
        <w:t xml:space="preserve">. 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</w:t>
      </w:r>
      <w:r w:rsidRPr="002243B3">
        <w:rPr>
          <w:rFonts w:ascii="Times New Roman" w:hAnsi="Times New Roman"/>
          <w:sz w:val="28"/>
          <w:szCs w:val="28"/>
          <w:lang w:val="en-US"/>
        </w:rPr>
        <w:t>5</w:t>
      </w:r>
      <w:r w:rsidRPr="002243B3">
        <w:rPr>
          <w:rFonts w:ascii="Times New Roman" w:hAnsi="Times New Roman"/>
          <w:sz w:val="28"/>
          <w:szCs w:val="28"/>
          <w:lang w:val="uk-UA"/>
        </w:rPr>
        <w:t>.1</w:t>
      </w:r>
      <w:r w:rsidRPr="002243B3">
        <w:rPr>
          <w:rFonts w:ascii="Times New Roman" w:hAnsi="Times New Roman"/>
          <w:sz w:val="28"/>
          <w:szCs w:val="28"/>
          <w:lang w:val="en-US"/>
        </w:rPr>
        <w:t>1</w:t>
      </w:r>
      <w:r w:rsidRPr="002243B3">
        <w:rPr>
          <w:rFonts w:ascii="Times New Roman" w:hAnsi="Times New Roman"/>
          <w:sz w:val="28"/>
          <w:szCs w:val="28"/>
          <w:lang w:val="uk-UA"/>
        </w:rPr>
        <w:t>.2018</w:t>
      </w:r>
      <w:r w:rsidRPr="002243B3">
        <w:rPr>
          <w:rFonts w:ascii="Times New Roman" w:hAnsi="Times New Roman"/>
          <w:sz w:val="28"/>
          <w:szCs w:val="28"/>
          <w:lang w:val="en-US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</w:rPr>
      </w:pPr>
      <w:proofErr w:type="spellStart"/>
      <w:r w:rsidRPr="002243B3">
        <w:rPr>
          <w:rFonts w:ascii="Times New Roman" w:eastAsia="ArialMT" w:hAnsi="Times New Roman"/>
          <w:sz w:val="28"/>
          <w:szCs w:val="28"/>
        </w:rPr>
        <w:t>Програмно-цільовий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метод у бюджетному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процесі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на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місцевому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eastAsia="ArialMT" w:hAnsi="Times New Roman"/>
          <w:sz w:val="28"/>
          <w:szCs w:val="28"/>
        </w:rPr>
        <w:t>р</w:t>
      </w:r>
      <w:proofErr w:type="gramEnd"/>
      <w:r w:rsidRPr="002243B3">
        <w:rPr>
          <w:rFonts w:ascii="Times New Roman" w:eastAsia="ArialMT" w:hAnsi="Times New Roman"/>
          <w:sz w:val="28"/>
          <w:szCs w:val="28"/>
        </w:rPr>
        <w:t>івні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: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матеріали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Міжнар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>.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ArialMT" w:hAnsi="Times New Roman"/>
          <w:sz w:val="28"/>
          <w:szCs w:val="28"/>
        </w:rPr>
        <w:t>наук.-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практ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конф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., 6 трав. 2014 р., м.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Суми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 за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заг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 ред. О. В. Прокопенко, О. В.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Люльова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 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Суми</w:t>
      </w:r>
      <w:proofErr w:type="spellEnd"/>
      <w:proofErr w:type="gramStart"/>
      <w:r w:rsidRPr="002243B3">
        <w:rPr>
          <w:rFonts w:ascii="Times New Roman" w:eastAsia="ArialMT" w:hAnsi="Times New Roman"/>
          <w:sz w:val="28"/>
          <w:szCs w:val="28"/>
        </w:rPr>
        <w:t xml:space="preserve"> :</w:t>
      </w:r>
      <w:proofErr w:type="gram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СумДУ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>, 2014.Т. 1. С. 235–237.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</w:rPr>
      </w:pPr>
      <w:proofErr w:type="spellStart"/>
      <w:r w:rsidRPr="002243B3">
        <w:rPr>
          <w:rFonts w:ascii="Times New Roman" w:eastAsia="ArialMT" w:hAnsi="Times New Roman"/>
          <w:sz w:val="28"/>
          <w:szCs w:val="28"/>
        </w:rPr>
        <w:t>Сергієнко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Н. В.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Програмно-цільовий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метод і проблематика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його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впровадження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в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бюджетний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процес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місцевих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бюджетів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 Н. В.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Сергієнко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Державне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ArialMT" w:hAnsi="Times New Roman"/>
          <w:sz w:val="28"/>
          <w:szCs w:val="28"/>
        </w:rPr>
        <w:t>будівництво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>. 201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>5</w:t>
      </w:r>
      <w:r w:rsidRPr="002243B3">
        <w:rPr>
          <w:rFonts w:ascii="Times New Roman" w:eastAsia="ArialMT" w:hAnsi="Times New Roman"/>
          <w:sz w:val="28"/>
          <w:szCs w:val="28"/>
        </w:rPr>
        <w:t xml:space="preserve">.№2. 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ArialMT" w:hAnsi="Times New Roman"/>
          <w:sz w:val="28"/>
          <w:szCs w:val="28"/>
        </w:rPr>
        <w:t xml:space="preserve">: </w:t>
      </w:r>
      <w:hyperlink r:id="rId8" w:history="1"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http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://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kbuapa</w:t>
        </w:r>
        <w:proofErr w:type="spellEnd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kharkov</w:t>
        </w:r>
        <w:proofErr w:type="spellEnd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ua</w:t>
        </w:r>
        <w:proofErr w:type="spellEnd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/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e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-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book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/</w:t>
        </w:r>
        <w:proofErr w:type="spellStart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db</w:t>
        </w:r>
        <w:proofErr w:type="spellEnd"/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/201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uk-UA"/>
          </w:rPr>
          <w:t>5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-2/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index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</w:rPr>
          <w:t>.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html</w:t>
        </w:r>
      </w:hyperlink>
      <w:r w:rsidRPr="002243B3">
        <w:rPr>
          <w:rFonts w:ascii="Times New Roman" w:eastAsia="ArialMT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en-US"/>
        </w:rPr>
        <w:t>(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  <w:lang w:val="en-US"/>
        </w:rPr>
        <w:t>02</w:t>
      </w:r>
      <w:r w:rsidRPr="002243B3">
        <w:rPr>
          <w:rFonts w:ascii="Times New Roman" w:hAnsi="Times New Roman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sz w:val="28"/>
          <w:szCs w:val="28"/>
          <w:lang w:val="en-US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</w:rPr>
      </w:pPr>
      <w:proofErr w:type="spellStart"/>
      <w:r w:rsidRPr="002243B3">
        <w:rPr>
          <w:rFonts w:ascii="Times New Roman" w:hAnsi="Times New Roman"/>
          <w:sz w:val="28"/>
          <w:szCs w:val="28"/>
        </w:rPr>
        <w:t>Стоян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В.І.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Казначейська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2243B3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бюджету : </w:t>
      </w:r>
      <w:proofErr w:type="spellStart"/>
      <w:r w:rsidRPr="002243B3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hAnsi="Times New Roman"/>
          <w:sz w:val="28"/>
          <w:szCs w:val="28"/>
        </w:rPr>
        <w:t>пос</w:t>
      </w:r>
      <w:proofErr w:type="gramEnd"/>
      <w:r w:rsidRPr="002243B3">
        <w:rPr>
          <w:rFonts w:ascii="Times New Roman" w:hAnsi="Times New Roman"/>
          <w:sz w:val="28"/>
          <w:szCs w:val="28"/>
        </w:rPr>
        <w:t>ібник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 В. І. </w:t>
      </w:r>
      <w:proofErr w:type="spellStart"/>
      <w:r w:rsidRPr="002243B3">
        <w:rPr>
          <w:rFonts w:ascii="Times New Roman" w:hAnsi="Times New Roman"/>
          <w:sz w:val="28"/>
          <w:szCs w:val="28"/>
        </w:rPr>
        <w:t>Стоян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, В. М. </w:t>
      </w:r>
      <w:proofErr w:type="spellStart"/>
      <w:r w:rsidRPr="002243B3">
        <w:rPr>
          <w:rFonts w:ascii="Times New Roman" w:hAnsi="Times New Roman"/>
          <w:sz w:val="28"/>
          <w:szCs w:val="28"/>
        </w:rPr>
        <w:t>Русін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</w:rPr>
        <w:t>Тернопіль</w:t>
      </w:r>
      <w:proofErr w:type="spellEnd"/>
      <w:proofErr w:type="gramStart"/>
      <w:r w:rsidRPr="002243B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243B3">
        <w:rPr>
          <w:rFonts w:ascii="Times New Roman" w:hAnsi="Times New Roman"/>
          <w:sz w:val="28"/>
          <w:szCs w:val="28"/>
        </w:rPr>
        <w:t xml:space="preserve"> Астон, 201</w:t>
      </w:r>
      <w:r w:rsidRPr="002243B3">
        <w:rPr>
          <w:rFonts w:ascii="Times New Roman" w:hAnsi="Times New Roman"/>
          <w:sz w:val="28"/>
          <w:szCs w:val="28"/>
          <w:lang w:val="uk-UA"/>
        </w:rPr>
        <w:t>7</w:t>
      </w:r>
      <w:r w:rsidRPr="002243B3">
        <w:rPr>
          <w:rFonts w:ascii="Times New Roman" w:hAnsi="Times New Roman"/>
          <w:sz w:val="28"/>
          <w:szCs w:val="28"/>
        </w:rPr>
        <w:t>. 372 с.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color w:val="000000" w:themeColor="text1"/>
          <w:sz w:val="28"/>
          <w:szCs w:val="28"/>
        </w:rPr>
      </w:pPr>
      <w:proofErr w:type="spellStart"/>
      <w:r w:rsidRPr="002243B3">
        <w:rPr>
          <w:rFonts w:ascii="Times New Roman" w:hAnsi="Times New Roman"/>
          <w:sz w:val="28"/>
          <w:szCs w:val="28"/>
        </w:rPr>
        <w:t>Дейкало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Л.Є. </w:t>
      </w:r>
      <w:proofErr w:type="spellStart"/>
      <w:r w:rsidRPr="002243B3">
        <w:rPr>
          <w:rFonts w:ascii="Times New Roman" w:hAnsi="Times New Roman"/>
          <w:sz w:val="28"/>
          <w:szCs w:val="28"/>
        </w:rPr>
        <w:t>Казначейське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243B3">
        <w:rPr>
          <w:rFonts w:ascii="Times New Roman" w:hAnsi="Times New Roman"/>
          <w:sz w:val="28"/>
          <w:szCs w:val="28"/>
        </w:rPr>
        <w:t>державного</w:t>
      </w:r>
      <w:proofErr w:type="gramEnd"/>
      <w:r w:rsidRPr="002243B3">
        <w:rPr>
          <w:rFonts w:ascii="Times New Roman" w:hAnsi="Times New Roman"/>
          <w:sz w:val="28"/>
          <w:szCs w:val="28"/>
        </w:rPr>
        <w:t xml:space="preserve"> бюджету за доходами та шляхи </w:t>
      </w:r>
      <w:proofErr w:type="spellStart"/>
      <w:r w:rsidRPr="002243B3">
        <w:rPr>
          <w:rFonts w:ascii="Times New Roman" w:hAnsi="Times New Roman"/>
          <w:sz w:val="28"/>
          <w:szCs w:val="28"/>
        </w:rPr>
        <w:t>його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удосконалення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Л.Є. </w:t>
      </w:r>
      <w:proofErr w:type="spellStart"/>
      <w:r w:rsidRPr="002243B3">
        <w:rPr>
          <w:rFonts w:ascii="Times New Roman" w:hAnsi="Times New Roman"/>
          <w:sz w:val="28"/>
          <w:szCs w:val="28"/>
        </w:rPr>
        <w:t>Дейкало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, А.Ю. </w:t>
      </w:r>
      <w:proofErr w:type="spellStart"/>
      <w:r w:rsidRPr="002243B3">
        <w:rPr>
          <w:rFonts w:ascii="Times New Roman" w:hAnsi="Times New Roman"/>
          <w:sz w:val="28"/>
          <w:szCs w:val="28"/>
        </w:rPr>
        <w:t>Чубак</w:t>
      </w:r>
      <w:proofErr w:type="spellEnd"/>
      <w:r w:rsidRPr="002243B3">
        <w:rPr>
          <w:rFonts w:ascii="Times New Roman" w:hAnsi="Times New Roman"/>
          <w:sz w:val="28"/>
          <w:szCs w:val="28"/>
        </w:rPr>
        <w:t>. Ефективна</w:t>
      </w:r>
      <w:proofErr w:type="gramStart"/>
      <w:r w:rsidRPr="002243B3">
        <w:rPr>
          <w:rFonts w:ascii="Times New Roman" w:hAnsi="Times New Roman"/>
          <w:sz w:val="28"/>
          <w:szCs w:val="28"/>
        </w:rPr>
        <w:t>.е</w:t>
      </w:r>
      <w:proofErr w:type="gramEnd"/>
      <w:r w:rsidRPr="002243B3">
        <w:rPr>
          <w:rFonts w:ascii="Times New Roman" w:hAnsi="Times New Roman"/>
          <w:sz w:val="28"/>
          <w:szCs w:val="28"/>
        </w:rPr>
        <w:t>кономіка.201</w:t>
      </w:r>
      <w:r w:rsidRPr="002243B3">
        <w:rPr>
          <w:rFonts w:ascii="Times New Roman" w:hAnsi="Times New Roman"/>
          <w:sz w:val="28"/>
          <w:szCs w:val="28"/>
          <w:lang w:val="uk-UA"/>
        </w:rPr>
        <w:t>6</w:t>
      </w:r>
      <w:r w:rsidRPr="002243B3">
        <w:rPr>
          <w:rFonts w:ascii="Times New Roman" w:hAnsi="Times New Roman"/>
          <w:sz w:val="28"/>
          <w:szCs w:val="28"/>
        </w:rPr>
        <w:t>.№1.</w:t>
      </w:r>
      <w:r w:rsidRPr="002243B3">
        <w:rPr>
          <w:rFonts w:ascii="Times New Roman" w:hAnsi="Times New Roman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spellStart"/>
      <w:r w:rsidRPr="002243B3">
        <w:fldChar w:fldCharType="begin"/>
      </w:r>
      <w:r w:rsidRPr="002243B3">
        <w:instrText xml:space="preserve"> HYPERLINK "http://www.economy.nayka.com.ua/?op=1&amp;z=2710" </w:instrText>
      </w:r>
      <w:r w:rsidRPr="002243B3">
        <w:fldChar w:fldCharType="separate"/>
      </w:r>
      <w:r w:rsidRPr="002243B3">
        <w:rPr>
          <w:rFonts w:ascii="Times New Roman" w:hAnsi="Times New Roman"/>
          <w:color w:val="000000" w:themeColor="text1"/>
          <w:sz w:val="28"/>
          <w:szCs w:val="28"/>
          <w:u w:val="single"/>
        </w:rPr>
        <w:t>http</w:t>
      </w:r>
      <w:proofErr w:type="spellEnd"/>
      <w:r w:rsidRPr="002243B3">
        <w:rPr>
          <w:rFonts w:ascii="Times New Roman" w:hAnsi="Times New Roman"/>
          <w:color w:val="000000" w:themeColor="text1"/>
          <w:sz w:val="28"/>
          <w:szCs w:val="28"/>
          <w:u w:val="single"/>
        </w:rPr>
        <w:t>://www.economy.nayka.com.ua/?</w:t>
      </w:r>
      <w:proofErr w:type="spellStart"/>
      <w:r w:rsidRPr="002243B3">
        <w:rPr>
          <w:rFonts w:ascii="Times New Roman" w:hAnsi="Times New Roman"/>
          <w:color w:val="000000" w:themeColor="text1"/>
          <w:sz w:val="28"/>
          <w:szCs w:val="28"/>
          <w:u w:val="single"/>
        </w:rPr>
        <w:t>op</w:t>
      </w:r>
      <w:proofErr w:type="spellEnd"/>
      <w:r w:rsidRPr="002243B3">
        <w:rPr>
          <w:rFonts w:ascii="Times New Roman" w:hAnsi="Times New Roman"/>
          <w:color w:val="000000" w:themeColor="text1"/>
          <w:sz w:val="28"/>
          <w:szCs w:val="28"/>
          <w:u w:val="single"/>
        </w:rPr>
        <w:t>=1&amp;z=2710</w:t>
      </w:r>
      <w:r w:rsidRPr="002243B3">
        <w:fldChar w:fldCharType="end"/>
      </w:r>
      <w:r w:rsidRPr="002243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243B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color w:val="000000" w:themeColor="text1"/>
          <w:sz w:val="28"/>
          <w:szCs w:val="28"/>
          <w:lang w:val="en-US"/>
        </w:rPr>
        <w:t>(</w:t>
      </w:r>
      <w:r w:rsidRPr="002243B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color w:val="000000" w:themeColor="text1"/>
          <w:sz w:val="28"/>
          <w:szCs w:val="28"/>
          <w:lang w:val="en-US"/>
        </w:rPr>
        <w:t>08</w:t>
      </w:r>
      <w:r w:rsidRPr="002243B3">
        <w:rPr>
          <w:rFonts w:ascii="Times New Roman" w:hAnsi="Times New Roman"/>
          <w:color w:val="000000" w:themeColor="text1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color w:val="000000" w:themeColor="text1"/>
          <w:sz w:val="28"/>
          <w:szCs w:val="28"/>
          <w:lang w:val="en-US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</w:rPr>
      </w:pPr>
      <w:proofErr w:type="spellStart"/>
      <w:r w:rsidRPr="002243B3">
        <w:rPr>
          <w:rFonts w:ascii="Times New Roman" w:hAnsi="Times New Roman"/>
          <w:sz w:val="28"/>
          <w:szCs w:val="28"/>
        </w:rPr>
        <w:t>Душина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О. </w:t>
      </w:r>
      <w:proofErr w:type="spellStart"/>
      <w:r w:rsidRPr="002243B3">
        <w:rPr>
          <w:rFonts w:ascii="Times New Roman" w:hAnsi="Times New Roman"/>
          <w:sz w:val="28"/>
          <w:szCs w:val="28"/>
        </w:rPr>
        <w:t>Казначейське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Державного бюджету </w:t>
      </w:r>
      <w:proofErr w:type="spellStart"/>
      <w:r w:rsidRPr="002243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243B3">
        <w:rPr>
          <w:rFonts w:ascii="Times New Roman" w:hAnsi="Times New Roman"/>
          <w:sz w:val="28"/>
          <w:szCs w:val="28"/>
        </w:rPr>
        <w:t>реалії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та шляхи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вдосконалення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 О. </w:t>
      </w:r>
      <w:proofErr w:type="spellStart"/>
      <w:r w:rsidRPr="002243B3">
        <w:rPr>
          <w:rFonts w:ascii="Times New Roman" w:hAnsi="Times New Roman"/>
          <w:sz w:val="28"/>
          <w:szCs w:val="28"/>
        </w:rPr>
        <w:t>Душина</w:t>
      </w:r>
      <w:proofErr w:type="spellEnd"/>
      <w:proofErr w:type="gramStart"/>
      <w:r w:rsidRPr="002243B3"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 w:rsidRPr="002243B3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розвитком</w:t>
      </w:r>
      <w:proofErr w:type="spellEnd"/>
      <w:r w:rsidRPr="002243B3">
        <w:rPr>
          <w:rFonts w:ascii="Times New Roman" w:hAnsi="Times New Roman"/>
          <w:sz w:val="28"/>
          <w:szCs w:val="28"/>
        </w:rPr>
        <w:t>.  201</w:t>
      </w:r>
      <w:r w:rsidRPr="002243B3">
        <w:rPr>
          <w:rFonts w:ascii="Times New Roman" w:hAnsi="Times New Roman"/>
          <w:sz w:val="28"/>
          <w:szCs w:val="28"/>
          <w:lang w:val="uk-UA"/>
        </w:rPr>
        <w:t>5</w:t>
      </w:r>
      <w:r w:rsidRPr="002243B3">
        <w:rPr>
          <w:rFonts w:ascii="Times New Roman" w:hAnsi="Times New Roman"/>
          <w:sz w:val="28"/>
          <w:szCs w:val="28"/>
        </w:rPr>
        <w:t>.  № 17. С. 67-68.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Юрій С.І. Казначейська система : В.І. Стоянов, О.С.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Даневич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3-ге </w:t>
      </w:r>
      <w:r w:rsidRPr="002243B3">
        <w:rPr>
          <w:rFonts w:ascii="Times New Roman" w:hAnsi="Times New Roman"/>
          <w:sz w:val="28"/>
          <w:szCs w:val="28"/>
        </w:rPr>
        <w:t xml:space="preserve">вид. </w:t>
      </w:r>
      <w:proofErr w:type="spellStart"/>
      <w:r w:rsidRPr="002243B3">
        <w:rPr>
          <w:rFonts w:ascii="Times New Roman" w:hAnsi="Times New Roman"/>
          <w:sz w:val="28"/>
          <w:szCs w:val="28"/>
        </w:rPr>
        <w:t>змін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й </w:t>
      </w:r>
      <w:proofErr w:type="spellStart"/>
      <w:r w:rsidRPr="002243B3">
        <w:rPr>
          <w:rFonts w:ascii="Times New Roman" w:hAnsi="Times New Roman"/>
          <w:sz w:val="28"/>
          <w:szCs w:val="28"/>
        </w:rPr>
        <w:t>доп</w:t>
      </w:r>
      <w:proofErr w:type="gramStart"/>
      <w:r w:rsidRPr="002243B3">
        <w:rPr>
          <w:rFonts w:ascii="Times New Roman" w:hAnsi="Times New Roman"/>
          <w:sz w:val="28"/>
          <w:szCs w:val="28"/>
        </w:rPr>
        <w:t>.Т</w:t>
      </w:r>
      <w:proofErr w:type="gramEnd"/>
      <w:r w:rsidRPr="002243B3">
        <w:rPr>
          <w:rFonts w:ascii="Times New Roman" w:hAnsi="Times New Roman"/>
          <w:sz w:val="28"/>
          <w:szCs w:val="28"/>
        </w:rPr>
        <w:t>ернопіль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: Карт-бланш, 20</w:t>
      </w:r>
      <w:r w:rsidRPr="002243B3">
        <w:rPr>
          <w:rFonts w:ascii="Times New Roman" w:hAnsi="Times New Roman"/>
          <w:sz w:val="28"/>
          <w:szCs w:val="28"/>
          <w:lang w:val="uk-UA"/>
        </w:rPr>
        <w:t>14</w:t>
      </w:r>
      <w:r w:rsidRPr="002243B3">
        <w:rPr>
          <w:rFonts w:ascii="Times New Roman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en-US"/>
        </w:rPr>
        <w:t>C</w:t>
      </w:r>
      <w:r w:rsidRPr="002243B3">
        <w:rPr>
          <w:rFonts w:ascii="Times New Roman" w:hAnsi="Times New Roman"/>
          <w:sz w:val="28"/>
          <w:szCs w:val="28"/>
        </w:rPr>
        <w:t>. 818 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>Бюджетний кодекс України від 08.07.2010 № 2456-VI в редакції Кодексу від  11.10.2018, підстава v007p710-18</w:t>
      </w:r>
      <w:r w:rsidRPr="002243B3">
        <w:rPr>
          <w:rFonts w:ascii="Times New Roman" w:eastAsia="ArialMT" w:hAnsi="Times New Roman"/>
          <w:sz w:val="28"/>
          <w:szCs w:val="28"/>
          <w:lang w:val="uk-UA" w:eastAsia="zh-HK"/>
        </w:rPr>
        <w:t xml:space="preserve">.Офіційний веб-сайт Верховної Ради України 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>:</w:t>
      </w:r>
      <w:proofErr w:type="spellStart"/>
      <w:r w:rsidRPr="002243B3">
        <w:fldChar w:fldCharType="begin"/>
      </w:r>
      <w:r w:rsidRPr="002243B3">
        <w:rPr>
          <w:lang w:val="uk-UA"/>
        </w:rPr>
        <w:instrText xml:space="preserve"> </w:instrText>
      </w:r>
      <w:r w:rsidRPr="002243B3">
        <w:instrText>HYPERLINK</w:instrText>
      </w:r>
      <w:r w:rsidRPr="002243B3">
        <w:rPr>
          <w:lang w:val="uk-UA"/>
        </w:rPr>
        <w:instrText xml:space="preserve"> "</w:instrText>
      </w:r>
      <w:r w:rsidRPr="002243B3">
        <w:instrText>http</w:instrText>
      </w:r>
      <w:r w:rsidRPr="002243B3">
        <w:rPr>
          <w:lang w:val="uk-UA"/>
        </w:rPr>
        <w:instrText>://</w:instrText>
      </w:r>
      <w:r w:rsidRPr="002243B3">
        <w:instrText>zakon</w:instrText>
      </w:r>
      <w:r w:rsidRPr="002243B3">
        <w:rPr>
          <w:lang w:val="uk-UA"/>
        </w:rPr>
        <w:instrText>.</w:instrText>
      </w:r>
      <w:r w:rsidRPr="002243B3">
        <w:instrText>rada</w:instrText>
      </w:r>
      <w:r w:rsidRPr="002243B3">
        <w:rPr>
          <w:lang w:val="uk-UA"/>
        </w:rPr>
        <w:instrText>.</w:instrText>
      </w:r>
      <w:r w:rsidRPr="002243B3">
        <w:instrText>gov</w:instrText>
      </w:r>
      <w:r w:rsidRPr="002243B3">
        <w:rPr>
          <w:lang w:val="uk-UA"/>
        </w:rPr>
        <w:instrText>.</w:instrText>
      </w:r>
      <w:r w:rsidRPr="002243B3">
        <w:instrText>ua</w:instrText>
      </w:r>
      <w:r w:rsidRPr="002243B3">
        <w:rPr>
          <w:lang w:val="uk-UA"/>
        </w:rPr>
        <w:instrText>/</w:instrText>
      </w:r>
      <w:r w:rsidRPr="002243B3">
        <w:instrText>laws</w:instrText>
      </w:r>
      <w:r w:rsidRPr="002243B3">
        <w:rPr>
          <w:lang w:val="uk-UA"/>
        </w:rPr>
        <w:instrText>/</w:instrText>
      </w:r>
      <w:r w:rsidRPr="002243B3">
        <w:instrText>show</w:instrText>
      </w:r>
      <w:r w:rsidRPr="002243B3">
        <w:rPr>
          <w:lang w:val="uk-UA"/>
        </w:rPr>
        <w:instrText xml:space="preserve">/2456-17" </w:instrText>
      </w:r>
      <w:r w:rsidRPr="002243B3">
        <w:fldChar w:fldCharType="separate"/>
      </w:r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http</w:t>
      </w:r>
      <w:proofErr w:type="spellEnd"/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://zakon.rada.gov.ua/</w:t>
      </w:r>
      <w:proofErr w:type="spellStart"/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laws</w:t>
      </w:r>
      <w:proofErr w:type="spellEnd"/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/</w:t>
      </w:r>
      <w:proofErr w:type="spellStart"/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show</w:t>
      </w:r>
      <w:proofErr w:type="spellEnd"/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/2456-17</w:t>
      </w:r>
      <w:r w:rsidRPr="002243B3">
        <w:fldChar w:fldCharType="end"/>
      </w:r>
      <w:r w:rsidRPr="002243B3">
        <w:rPr>
          <w:rFonts w:ascii="Times New Roman" w:eastAsia="ArialMT" w:hAnsi="Times New Roman"/>
          <w:color w:val="000000" w:themeColor="text1"/>
          <w:sz w:val="28"/>
          <w:szCs w:val="28"/>
          <w:u w:val="single"/>
          <w:lang w:val="uk-UA"/>
        </w:rPr>
        <w:t>.(</w:t>
      </w:r>
      <w:r w:rsidRPr="002243B3">
        <w:rPr>
          <w:rFonts w:ascii="Times New Roman" w:hAnsi="Times New Roman"/>
          <w:color w:val="000000" w:themeColor="text1"/>
          <w:sz w:val="28"/>
          <w:szCs w:val="28"/>
          <w:lang w:val="uk-UA"/>
        </w:rPr>
        <w:t>дата звернення 17.11.2018)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Ватаманюк</w:t>
      </w:r>
      <w:proofErr w:type="spellEnd"/>
      <w:r w:rsidRPr="002243B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-</w:t>
      </w:r>
      <w:r w:rsidRPr="002243B3">
        <w:rPr>
          <w:rFonts w:ascii="Times New Roman" w:hAnsi="Times New Roman"/>
          <w:sz w:val="28"/>
          <w:szCs w:val="28"/>
          <w:lang w:val="uk-UA"/>
        </w:rPr>
        <w:t>Зелінська У</w:t>
      </w:r>
      <w:r w:rsidRPr="002243B3">
        <w:rPr>
          <w:rFonts w:ascii="Times New Roman" w:hAnsi="Times New Roman"/>
          <w:bCs/>
          <w:i/>
          <w:iCs/>
          <w:sz w:val="28"/>
          <w:szCs w:val="28"/>
          <w:lang w:val="uk-UA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>З</w:t>
      </w:r>
      <w:r w:rsidRPr="002243B3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. </w:t>
      </w:r>
      <w:r w:rsidRPr="002243B3">
        <w:rPr>
          <w:rFonts w:ascii="Times New Roman" w:hAnsi="Times New Roman"/>
          <w:bCs/>
          <w:iCs/>
          <w:sz w:val="28"/>
          <w:szCs w:val="28"/>
          <w:lang w:val="uk-UA"/>
        </w:rPr>
        <w:t>К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азначейське обслуговування державного бюджету України за доходами: реалії та напрями вдосконалення </w:t>
      </w:r>
    </w:p>
    <w:p w:rsidR="002243B3" w:rsidRPr="002243B3" w:rsidRDefault="002243B3" w:rsidP="002243B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У.З.Ватаманюк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-Зелінська, І. Б. Романів, Н. Я.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Дідулко.Сталий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розвиток економіки. 2015.  № 2. С. 39-45.</w:t>
      </w:r>
    </w:p>
    <w:p w:rsidR="002243B3" w:rsidRPr="002243B3" w:rsidRDefault="002243B3" w:rsidP="002243B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Ковалевич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</w:rPr>
        <w:t xml:space="preserve"> Д. А.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К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азначейське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обслуговування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бюджетів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сучасних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умовах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bCs/>
          <w:sz w:val="28"/>
          <w:szCs w:val="28"/>
        </w:rPr>
        <w:t>.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Д.А.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Ковалевич</w:t>
      </w:r>
      <w:proofErr w:type="spellEnd"/>
      <w:proofErr w:type="gramStart"/>
      <w:r w:rsidRPr="002243B3">
        <w:rPr>
          <w:rFonts w:ascii="Times New Roman" w:hAnsi="Times New Roman"/>
          <w:bCs/>
          <w:sz w:val="28"/>
          <w:szCs w:val="28"/>
        </w:rPr>
        <w:t>.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Н</w:t>
      </w:r>
      <w:proofErr w:type="gramEnd"/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аука й економіка. 2015.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Вип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>. 1. С. 14-18.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zh-HK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>Наєнко О.Ю. Сучасна структура Державного бюджету та його вплив на економіку</w:t>
      </w:r>
      <w:r w:rsidRPr="002243B3">
        <w:rPr>
          <w:rFonts w:ascii="Times New Roman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>О.Ю. Наєнко</w:t>
      </w:r>
      <w:r w:rsidRPr="002243B3">
        <w:rPr>
          <w:rFonts w:ascii="Times New Roman" w:hAnsi="Times New Roman"/>
          <w:sz w:val="28"/>
          <w:szCs w:val="28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Інвестиції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 xml:space="preserve">: практика та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досвід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. 201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. № 1. С. 29-33.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Слободянюк Н.О. Проблемні питання формування дохідної частини бюджету: сучасні реалії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Н.О. Слободянюк, К.І.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Шикор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Глобальні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243B3">
        <w:rPr>
          <w:rFonts w:ascii="Times New Roman" w:hAnsi="Times New Roman"/>
          <w:sz w:val="28"/>
          <w:szCs w:val="28"/>
        </w:rPr>
        <w:t>національні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2017. № 15. С. 554-558. 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>Юрій С.І. Бюджетна система України.</w:t>
      </w:r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С.І. Юрій, Й.М.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Бескид.К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>.: НІОС, 2015. – 400 с.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Фінансовий портал «Міністерство фінансів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України»:Валовий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внутрішній продукт України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: </w:t>
      </w:r>
      <w:hyperlink r:id="rId9" w:history="1">
        <w:r w:rsidRPr="002243B3">
          <w:rPr>
            <w:rFonts w:ascii="Times New Roman" w:hAnsi="Times New Roman"/>
            <w:sz w:val="28"/>
            <w:szCs w:val="28"/>
            <w:shd w:val="clear" w:color="auto" w:fill="FFFFFF"/>
            <w:lang w:val="uk-UA" w:eastAsia="zh-HK"/>
          </w:rPr>
          <w:t>http://index.minfi.com.ua/index/gdp/</w:t>
        </w:r>
      </w:hyperlink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</w:rPr>
        <w:t>17</w:t>
      </w:r>
      <w:r w:rsidRPr="002243B3">
        <w:rPr>
          <w:rFonts w:ascii="Times New Roman" w:hAnsi="Times New Roman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sz w:val="28"/>
          <w:szCs w:val="28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Ганіч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А.Є. Суть Державного бюджету та його вплив на соціально-економічний розвиток України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.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А.Є.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Ганіч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 xml:space="preserve">. </w:t>
      </w:r>
      <w:r w:rsidRPr="002243B3"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Науковий вісник НЛТУ України.  2013. </w:t>
      </w:r>
      <w:proofErr w:type="spellStart"/>
      <w:r w:rsidRPr="002243B3">
        <w:rPr>
          <w:rFonts w:ascii="Times New Roman" w:eastAsia="TimesNewRoman,Bold" w:hAnsi="Times New Roman"/>
          <w:bCs/>
          <w:sz w:val="28"/>
          <w:szCs w:val="28"/>
        </w:rPr>
        <w:t>Вип</w:t>
      </w:r>
      <w:proofErr w:type="spellEnd"/>
      <w:r w:rsidRPr="002243B3">
        <w:rPr>
          <w:rFonts w:ascii="Times New Roman" w:eastAsia="TimesNewRoman,Bold" w:hAnsi="Times New Roman"/>
          <w:bCs/>
          <w:sz w:val="28"/>
          <w:szCs w:val="28"/>
        </w:rPr>
        <w:t>. 20.6</w:t>
      </w:r>
      <w:r w:rsidRPr="002243B3">
        <w:rPr>
          <w:rFonts w:ascii="Times New Roman" w:eastAsia="TimesNewRoman,Bold" w:hAnsi="Times New Roman"/>
          <w:bCs/>
          <w:sz w:val="28"/>
          <w:szCs w:val="28"/>
          <w:lang w:val="uk-UA"/>
        </w:rPr>
        <w:t>. С. 180 – 185.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Бюджетна система :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за наук. ред. В. М.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Федосова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, С. І. Юрія. - К. : Центр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учбов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літератури ; Тернопіль :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Екон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думка, 2012. - 871  с. 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Бюджетний  кодекс  України  від  </w:t>
      </w:r>
      <w:r w:rsidRPr="002243B3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08.07.2010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№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2456-</w:t>
      </w:r>
      <w:r w:rsidRPr="002243B3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VI</w:t>
      </w:r>
      <w:r w:rsidRPr="002243B3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 редакції  Кодексу  від  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01.01.2018</w:t>
      </w:r>
      <w:r w:rsidRPr="002243B3">
        <w:rPr>
          <w:rFonts w:ascii="Times New Roman" w:hAnsi="Times New Roman"/>
          <w:sz w:val="28"/>
          <w:szCs w:val="28"/>
          <w:lang w:val="uk-UA"/>
        </w:rPr>
        <w:t>,   підстава</w:t>
      </w:r>
      <w:r w:rsidRPr="002243B3">
        <w:rPr>
          <w:rFonts w:ascii="Times New Roman" w:hAnsi="Times New Roman"/>
          <w:sz w:val="28"/>
          <w:szCs w:val="28"/>
        </w:rPr>
        <w:t> 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0" w:tgtFrame="_blank" w:history="1">
        <w:r w:rsidRPr="002243B3">
          <w:rPr>
            <w:rFonts w:ascii="Times New Roman" w:hAnsi="Times New Roman"/>
            <w:sz w:val="28"/>
            <w:szCs w:val="28"/>
            <w:lang w:val="uk-UA"/>
          </w:rPr>
          <w:t>1763-19</w:t>
        </w:r>
      </w:hyperlink>
      <w:r w:rsidRPr="002243B3">
        <w:rPr>
          <w:rFonts w:ascii="Times New Roman" w:hAnsi="Times New Roman"/>
          <w:sz w:val="28"/>
          <w:szCs w:val="28"/>
          <w:lang w:val="uk-UA"/>
        </w:rPr>
        <w:t>,</w:t>
      </w:r>
      <w:r w:rsidRPr="002243B3">
        <w:rPr>
          <w:rFonts w:ascii="Times New Roman" w:hAnsi="Times New Roman"/>
          <w:sz w:val="28"/>
          <w:szCs w:val="28"/>
        </w:rPr>
        <w:t> 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tgtFrame="_blank" w:history="1">
        <w:r w:rsidRPr="002243B3">
          <w:rPr>
            <w:rFonts w:ascii="Times New Roman" w:hAnsi="Times New Roman"/>
            <w:sz w:val="28"/>
            <w:szCs w:val="28"/>
            <w:lang w:val="uk-UA"/>
          </w:rPr>
          <w:t>1793-19</w:t>
        </w:r>
      </w:hyperlink>
      <w:r w:rsidRPr="002243B3">
        <w:rPr>
          <w:rFonts w:ascii="Times New Roman" w:hAnsi="Times New Roman"/>
          <w:sz w:val="28"/>
          <w:szCs w:val="28"/>
          <w:lang w:val="uk-UA"/>
        </w:rPr>
        <w:t>,</w:t>
      </w:r>
      <w:r w:rsidRPr="002243B3">
        <w:rPr>
          <w:rFonts w:ascii="Times New Roman" w:hAnsi="Times New Roman"/>
          <w:sz w:val="28"/>
          <w:szCs w:val="28"/>
        </w:rPr>
        <w:t> 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 </w:t>
      </w:r>
      <w:hyperlink r:id="rId12" w:tgtFrame="_blank" w:history="1">
        <w:r w:rsidRPr="002243B3">
          <w:rPr>
            <w:rFonts w:ascii="Times New Roman" w:hAnsi="Times New Roman"/>
            <w:sz w:val="28"/>
            <w:szCs w:val="28"/>
            <w:lang w:val="uk-UA"/>
          </w:rPr>
          <w:t>2125-19</w:t>
        </w:r>
      </w:hyperlink>
      <w:r w:rsidRPr="002243B3">
        <w:rPr>
          <w:rFonts w:ascii="Times New Roman" w:hAnsi="Times New Roman"/>
          <w:sz w:val="28"/>
          <w:szCs w:val="28"/>
          <w:lang w:val="uk-UA"/>
        </w:rPr>
        <w:t>,</w:t>
      </w:r>
      <w:r w:rsidRPr="002243B3">
        <w:rPr>
          <w:rFonts w:ascii="Times New Roman" w:hAnsi="Times New Roman"/>
          <w:sz w:val="28"/>
          <w:szCs w:val="28"/>
        </w:rPr>
        <w:t> 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3" w:tgtFrame="_blank" w:history="1">
        <w:r w:rsidRPr="002243B3">
          <w:rPr>
            <w:rFonts w:ascii="Times New Roman" w:hAnsi="Times New Roman"/>
            <w:sz w:val="28"/>
            <w:szCs w:val="28"/>
            <w:lang w:val="uk-UA"/>
          </w:rPr>
          <w:t>2233-19</w:t>
        </w:r>
      </w:hyperlink>
      <w:r w:rsidRPr="002243B3">
        <w:rPr>
          <w:rFonts w:ascii="Times New Roman" w:hAnsi="Times New Roman"/>
          <w:sz w:val="28"/>
          <w:szCs w:val="28"/>
          <w:lang w:val="uk-UA"/>
        </w:rPr>
        <w:t>,</w:t>
      </w:r>
      <w:r w:rsidRPr="002243B3">
        <w:rPr>
          <w:rFonts w:ascii="Times New Roman" w:hAnsi="Times New Roman"/>
          <w:sz w:val="28"/>
          <w:szCs w:val="28"/>
        </w:rPr>
        <w:t> 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tgtFrame="_blank" w:history="1">
        <w:r w:rsidRPr="002243B3">
          <w:rPr>
            <w:rFonts w:ascii="Times New Roman" w:hAnsi="Times New Roman"/>
            <w:sz w:val="28"/>
            <w:szCs w:val="28"/>
            <w:lang w:val="uk-UA"/>
          </w:rPr>
          <w:t>2246-19</w:t>
        </w:r>
      </w:hyperlink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Офіційний веб-сайт Верховної Ради України </w:t>
      </w:r>
      <w:r w:rsidRPr="002243B3">
        <w:rPr>
          <w:rFonts w:ascii="Times New Roman" w:hAnsi="Times New Roman"/>
          <w:sz w:val="28"/>
          <w:szCs w:val="28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:</w:t>
      </w:r>
      <w:proofErr w:type="spellStart"/>
      <w:r w:rsidRPr="002243B3">
        <w:fldChar w:fldCharType="begin"/>
      </w:r>
      <w:r w:rsidRPr="002243B3">
        <w:rPr>
          <w:lang w:val="uk-UA"/>
        </w:rPr>
        <w:instrText xml:space="preserve"> </w:instrText>
      </w:r>
      <w:r w:rsidRPr="002243B3">
        <w:instrText>HYPERLINK</w:instrText>
      </w:r>
      <w:r w:rsidRPr="002243B3">
        <w:rPr>
          <w:lang w:val="uk-UA"/>
        </w:rPr>
        <w:instrText xml:space="preserve"> "</w:instrText>
      </w:r>
      <w:r w:rsidRPr="002243B3">
        <w:instrText>http</w:instrText>
      </w:r>
      <w:r w:rsidRPr="002243B3">
        <w:rPr>
          <w:lang w:val="uk-UA"/>
        </w:rPr>
        <w:instrText>://</w:instrText>
      </w:r>
      <w:r w:rsidRPr="002243B3">
        <w:instrText>zakon</w:instrText>
      </w:r>
      <w:r w:rsidRPr="002243B3">
        <w:rPr>
          <w:lang w:val="uk-UA"/>
        </w:rPr>
        <w:instrText>2.</w:instrText>
      </w:r>
      <w:r w:rsidRPr="002243B3">
        <w:instrText>rada</w:instrText>
      </w:r>
      <w:r w:rsidRPr="002243B3">
        <w:rPr>
          <w:lang w:val="uk-UA"/>
        </w:rPr>
        <w:instrText>.</w:instrText>
      </w:r>
      <w:r w:rsidRPr="002243B3">
        <w:instrText>gov</w:instrText>
      </w:r>
      <w:r w:rsidRPr="002243B3">
        <w:rPr>
          <w:lang w:val="uk-UA"/>
        </w:rPr>
        <w:instrText>.</w:instrText>
      </w:r>
      <w:r w:rsidRPr="002243B3">
        <w:instrText>ua</w:instrText>
      </w:r>
      <w:r w:rsidRPr="002243B3">
        <w:rPr>
          <w:lang w:val="uk-UA"/>
        </w:rPr>
        <w:instrText>/</w:instrText>
      </w:r>
      <w:r w:rsidRPr="002243B3">
        <w:instrText>laws</w:instrText>
      </w:r>
      <w:r w:rsidRPr="002243B3">
        <w:rPr>
          <w:lang w:val="uk-UA"/>
        </w:rPr>
        <w:instrText>/</w:instrText>
      </w:r>
      <w:r w:rsidRPr="002243B3">
        <w:instrText>show</w:instrText>
      </w:r>
      <w:r w:rsidRPr="002243B3">
        <w:rPr>
          <w:lang w:val="uk-UA"/>
        </w:rPr>
        <w:instrText xml:space="preserve">/2456-17" </w:instrText>
      </w:r>
      <w:r w:rsidRPr="002243B3">
        <w:fldChar w:fldCharType="separate"/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http</w:t>
      </w:r>
      <w:proofErr w:type="spellEnd"/>
      <w:r w:rsidRPr="002243B3">
        <w:rPr>
          <w:rFonts w:ascii="Times New Roman" w:hAnsi="Times New Roman"/>
          <w:sz w:val="28"/>
          <w:szCs w:val="28"/>
          <w:lang w:val="uk-UA" w:eastAsia="zh-HK"/>
        </w:rPr>
        <w:t>://zakon2.rada.gov.ua/</w:t>
      </w:r>
      <w:proofErr w:type="spellStart"/>
      <w:r w:rsidRPr="002243B3">
        <w:rPr>
          <w:rFonts w:ascii="Times New Roman" w:hAnsi="Times New Roman"/>
          <w:sz w:val="28"/>
          <w:szCs w:val="28"/>
          <w:lang w:val="uk-UA" w:eastAsia="zh-HK"/>
        </w:rPr>
        <w:t>laws</w:t>
      </w:r>
      <w:proofErr w:type="spellEnd"/>
      <w:r w:rsidRPr="002243B3">
        <w:rPr>
          <w:rFonts w:ascii="Times New Roman" w:hAnsi="Times New Roman"/>
          <w:sz w:val="28"/>
          <w:szCs w:val="28"/>
          <w:lang w:val="uk-UA" w:eastAsia="zh-HK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  <w:lang w:val="uk-UA" w:eastAsia="zh-HK"/>
        </w:rPr>
        <w:t>show</w:t>
      </w:r>
      <w:proofErr w:type="spellEnd"/>
      <w:r w:rsidRPr="002243B3">
        <w:rPr>
          <w:rFonts w:ascii="Times New Roman" w:hAnsi="Times New Roman"/>
          <w:sz w:val="28"/>
          <w:szCs w:val="28"/>
          <w:lang w:val="uk-UA" w:eastAsia="zh-HK"/>
        </w:rPr>
        <w:t>/2456-17</w:t>
      </w:r>
      <w:r w:rsidRPr="002243B3">
        <w:fldChar w:fldCharType="end"/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21.11.2018)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Бюджетна система України: проблемні питання: монографія/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Л.А.Васютинська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М.О.Слатвинська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О.Ю.Дубовик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та ін.; за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ред.. </w:t>
      </w:r>
      <w:proofErr w:type="spellStart"/>
      <w:r w:rsidRPr="002243B3">
        <w:rPr>
          <w:rFonts w:ascii="Times New Roman" w:hAnsi="Times New Roman"/>
          <w:sz w:val="28"/>
          <w:szCs w:val="28"/>
        </w:rPr>
        <w:t>В.Г.Баранової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Одеса, ВОИ СОИУ “Атлант» 2013. – 252 c. </w:t>
      </w:r>
    </w:p>
    <w:p w:rsidR="002243B3" w:rsidRPr="002243B3" w:rsidRDefault="002243B3" w:rsidP="002243B3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Фінанси: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Навч</w:t>
      </w:r>
      <w:proofErr w:type="spellEnd"/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посіб</w:t>
      </w:r>
      <w:proofErr w:type="spellEnd"/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В.І.Оспіщев</w:t>
      </w:r>
      <w:proofErr w:type="spellEnd"/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Л.І.Лачкова</w:t>
      </w:r>
      <w:proofErr w:type="spellEnd"/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О.П.Близнюк</w:t>
      </w:r>
      <w:proofErr w:type="spellEnd"/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 та ін.; За ред..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В.І.Оспіщева</w:t>
      </w:r>
      <w:proofErr w:type="spellEnd"/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. 2-ге вид., перероб. і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доп</w:t>
      </w:r>
      <w:proofErr w:type="spellEnd"/>
      <w:r w:rsidRPr="002243B3">
        <w:rPr>
          <w:rFonts w:ascii="Times New Roman" w:eastAsia="Times New Roman" w:hAnsi="Times New Roman"/>
          <w:sz w:val="28"/>
          <w:szCs w:val="28"/>
          <w:lang w:val="uk-UA"/>
        </w:rPr>
        <w:t>. - К.: Знання, 20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14</w:t>
      </w:r>
      <w:r w:rsidRPr="002243B3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2243B3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2243B3">
        <w:rPr>
          <w:rFonts w:ascii="Times New Roman" w:eastAsia="Times New Roman" w:hAnsi="Times New Roman"/>
          <w:sz w:val="28"/>
          <w:szCs w:val="28"/>
          <w:lang w:val="uk-UA"/>
        </w:rPr>
        <w:t>. 366.</w:t>
      </w:r>
    </w:p>
    <w:p w:rsidR="002243B3" w:rsidRPr="002243B3" w:rsidRDefault="002243B3" w:rsidP="002243B3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243B3">
        <w:rPr>
          <w:rFonts w:ascii="Times New Roman" w:eastAsia="Times New Roman" w:hAnsi="Times New Roman"/>
          <w:sz w:val="28"/>
          <w:szCs w:val="28"/>
          <w:lang w:val="uk-UA"/>
        </w:rPr>
        <w:t xml:space="preserve">Загородній 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А. </w:t>
      </w:r>
      <w:r w:rsidRPr="002243B3">
        <w:rPr>
          <w:rFonts w:ascii="Times New Roman" w:eastAsia="Times New Roman" w:hAnsi="Times New Roman"/>
          <w:sz w:val="28"/>
          <w:szCs w:val="28"/>
          <w:lang w:val="uk-UA"/>
        </w:rPr>
        <w:t>Словник банківських термінів</w:t>
      </w:r>
      <w:r w:rsidRPr="002243B3">
        <w:rPr>
          <w:rFonts w:ascii="Times New Roman" w:eastAsia="Times New Roman" w:hAnsi="Times New Roman"/>
          <w:sz w:val="28"/>
          <w:szCs w:val="28"/>
        </w:rPr>
        <w:t xml:space="preserve">. </w:t>
      </w:r>
      <w:r w:rsidRPr="002243B3">
        <w:rPr>
          <w:rFonts w:ascii="Times New Roman" w:eastAsia="Times New Roman" w:hAnsi="Times New Roman"/>
          <w:sz w:val="28"/>
          <w:szCs w:val="28"/>
          <w:lang w:val="uk-UA"/>
        </w:rPr>
        <w:t>К.: Аконіт, 2006.</w:t>
      </w:r>
      <w:r w:rsidRPr="002243B3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2243B3">
        <w:rPr>
          <w:rFonts w:ascii="Times New Roman" w:eastAsia="Times New Roman" w:hAnsi="Times New Roman"/>
          <w:sz w:val="28"/>
          <w:szCs w:val="28"/>
        </w:rPr>
        <w:t>.</w:t>
      </w:r>
      <w:r w:rsidRPr="002243B3">
        <w:rPr>
          <w:rFonts w:ascii="Times New Roman" w:eastAsia="Times New Roman" w:hAnsi="Times New Roman"/>
          <w:sz w:val="28"/>
          <w:szCs w:val="28"/>
          <w:lang w:val="uk-UA"/>
        </w:rPr>
        <w:t>308</w:t>
      </w:r>
      <w:r w:rsidRPr="002243B3">
        <w:rPr>
          <w:rFonts w:ascii="Times New Roman" w:eastAsia="Times New Roman" w:hAnsi="Times New Roman"/>
          <w:sz w:val="28"/>
          <w:szCs w:val="28"/>
        </w:rPr>
        <w:t>.</w:t>
      </w:r>
    </w:p>
    <w:p w:rsidR="002243B3" w:rsidRPr="002243B3" w:rsidRDefault="002243B3" w:rsidP="002243B3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43B3">
        <w:rPr>
          <w:rFonts w:ascii="Times New Roman" w:eastAsia="Times New Roman" w:hAnsi="Times New Roman"/>
          <w:sz w:val="28"/>
          <w:szCs w:val="28"/>
          <w:lang w:val="uk-UA"/>
        </w:rPr>
        <w:t>Бюджетна система: інтегрований навчальний комплекс</w:t>
      </w:r>
      <w:r w:rsidRPr="002243B3">
        <w:rPr>
          <w:rFonts w:ascii="Times New Roman" w:eastAsia="Times New Roman" w:hAnsi="Times New Roman"/>
          <w:sz w:val="28"/>
          <w:szCs w:val="28"/>
        </w:rPr>
        <w:t>.</w:t>
      </w:r>
      <w:r w:rsidRPr="002243B3">
        <w:rPr>
          <w:rFonts w:ascii="Times New Roman" w:eastAsia="Times New Roman" w:hAnsi="Times New Roman"/>
          <w:sz w:val="28"/>
          <w:szCs w:val="28"/>
          <w:lang w:val="uk-UA"/>
        </w:rPr>
        <w:t>під р</w:t>
      </w:r>
      <w:r w:rsidRPr="002243B3">
        <w:rPr>
          <w:rFonts w:ascii="Times New Roman" w:eastAsia="Times New Roman" w:hAnsi="Times New Roman"/>
          <w:sz w:val="28"/>
          <w:szCs w:val="28"/>
        </w:rPr>
        <w:t xml:space="preserve">ед..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</w:rPr>
        <w:t>Л.О.Омелянович</w:t>
      </w:r>
      <w:proofErr w:type="spellEnd"/>
      <w:r w:rsidRPr="002243B3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</w:rPr>
        <w:t>Донецьк</w:t>
      </w:r>
      <w:proofErr w:type="spellEnd"/>
      <w:r w:rsidRPr="002243B3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2243B3">
        <w:rPr>
          <w:rFonts w:ascii="Times New Roman" w:eastAsia="Times New Roman" w:hAnsi="Times New Roman"/>
          <w:sz w:val="28"/>
          <w:szCs w:val="28"/>
        </w:rPr>
        <w:t>ДонНУЕТ</w:t>
      </w:r>
      <w:proofErr w:type="spellEnd"/>
      <w:r w:rsidRPr="002243B3">
        <w:rPr>
          <w:rFonts w:ascii="Times New Roman" w:eastAsia="Times New Roman" w:hAnsi="Times New Roman"/>
          <w:sz w:val="28"/>
          <w:szCs w:val="28"/>
        </w:rPr>
        <w:t>. - 20</w:t>
      </w:r>
      <w:r w:rsidRPr="002243B3">
        <w:rPr>
          <w:rFonts w:ascii="Times New Roman" w:eastAsia="Times New Roman" w:hAnsi="Times New Roman"/>
          <w:sz w:val="28"/>
          <w:szCs w:val="28"/>
          <w:lang w:val="uk-UA"/>
        </w:rPr>
        <w:t>13</w:t>
      </w:r>
      <w:r w:rsidRPr="002243B3">
        <w:rPr>
          <w:rFonts w:ascii="Times New Roman" w:eastAsia="Times New Roman" w:hAnsi="Times New Roman"/>
          <w:sz w:val="28"/>
          <w:szCs w:val="28"/>
        </w:rPr>
        <w:t>. - 237 с.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bCs/>
          <w:sz w:val="28"/>
          <w:szCs w:val="28"/>
        </w:rPr>
        <w:t>Маркуц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Ю. І.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Формування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державного бюджету в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розвинутих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країнах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2243B3">
        <w:rPr>
          <w:rFonts w:ascii="Times New Roman" w:hAnsi="Times New Roman"/>
          <w:bCs/>
          <w:sz w:val="28"/>
          <w:szCs w:val="28"/>
        </w:rPr>
        <w:t>св</w:t>
      </w:r>
      <w:proofErr w:type="gramEnd"/>
      <w:r w:rsidRPr="002243B3">
        <w:rPr>
          <w:rFonts w:ascii="Times New Roman" w:hAnsi="Times New Roman"/>
          <w:bCs/>
          <w:sz w:val="28"/>
          <w:szCs w:val="28"/>
        </w:rPr>
        <w:t>іту</w:t>
      </w:r>
      <w:proofErr w:type="spellEnd"/>
      <w:r w:rsidRPr="002243B3">
        <w:rPr>
          <w:rFonts w:ascii="Times New Roman" w:hAnsi="Times New Roman"/>
          <w:bCs/>
          <w:sz w:val="28"/>
          <w:szCs w:val="28"/>
        </w:rPr>
        <w:t xml:space="preserve"> та в </w:t>
      </w:r>
      <w:proofErr w:type="spellStart"/>
      <w:r w:rsidRPr="002243B3">
        <w:rPr>
          <w:rFonts w:ascii="Times New Roman" w:hAnsi="Times New Roman"/>
          <w:bCs/>
          <w:sz w:val="28"/>
          <w:szCs w:val="28"/>
        </w:rPr>
        <w:t>Україні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eastAsia="zh-HK"/>
        </w:rPr>
        <w:t xml:space="preserve">. </w:t>
      </w:r>
      <w:r w:rsidRPr="002243B3">
        <w:rPr>
          <w:rFonts w:ascii="Times New Roman" w:hAnsi="Times New Roman"/>
          <w:bCs/>
          <w:sz w:val="28"/>
          <w:szCs w:val="28"/>
          <w:lang w:val="uk-UA" w:eastAsia="zh-HK"/>
        </w:rPr>
        <w:t xml:space="preserve">Ю.І.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 w:eastAsia="zh-HK"/>
        </w:rPr>
        <w:t>Маркуц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Бізнес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 xml:space="preserve"> Інформ.2016. № 11.С. 222-227.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</w:rPr>
        <w:t>Бюджетна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система. </w:t>
      </w:r>
      <w:proofErr w:type="spellStart"/>
      <w:r w:rsidRPr="002243B3">
        <w:rPr>
          <w:rFonts w:ascii="Times New Roman" w:hAnsi="Times New Roman"/>
          <w:sz w:val="28"/>
          <w:szCs w:val="28"/>
        </w:rPr>
        <w:t>Вишкіл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студії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2243B3">
        <w:rPr>
          <w:rFonts w:ascii="Times New Roman" w:hAnsi="Times New Roman"/>
          <w:sz w:val="28"/>
          <w:szCs w:val="28"/>
        </w:rPr>
        <w:t>навч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</w:rPr>
        <w:t>посіб</w:t>
      </w:r>
      <w:proofErr w:type="gramStart"/>
      <w:r w:rsidRPr="002243B3">
        <w:rPr>
          <w:rFonts w:ascii="Times New Roman" w:hAnsi="Times New Roman"/>
          <w:sz w:val="28"/>
          <w:szCs w:val="28"/>
        </w:rPr>
        <w:t>.Ю</w:t>
      </w:r>
      <w:proofErr w:type="gramEnd"/>
      <w:r w:rsidRPr="002243B3">
        <w:rPr>
          <w:rFonts w:ascii="Times New Roman" w:hAnsi="Times New Roman"/>
          <w:sz w:val="28"/>
          <w:szCs w:val="28"/>
        </w:rPr>
        <w:t>рій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С. І., Кириленко О.П., </w:t>
      </w:r>
      <w:proofErr w:type="spellStart"/>
      <w:r w:rsidRPr="002243B3">
        <w:rPr>
          <w:rFonts w:ascii="Times New Roman" w:hAnsi="Times New Roman"/>
          <w:sz w:val="28"/>
          <w:szCs w:val="28"/>
        </w:rPr>
        <w:t>Дем’янишин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В. Г. ; за ред. С. І. </w:t>
      </w:r>
      <w:proofErr w:type="spellStart"/>
      <w:r w:rsidRPr="002243B3">
        <w:rPr>
          <w:rFonts w:ascii="Times New Roman" w:hAnsi="Times New Roman"/>
          <w:sz w:val="28"/>
          <w:szCs w:val="28"/>
        </w:rPr>
        <w:t>Юрія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, О. П Кириленко.  </w:t>
      </w:r>
      <w:proofErr w:type="spellStart"/>
      <w:r w:rsidRPr="002243B3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243B3">
        <w:rPr>
          <w:rFonts w:ascii="Times New Roman" w:hAnsi="Times New Roman"/>
          <w:sz w:val="28"/>
          <w:szCs w:val="28"/>
        </w:rPr>
        <w:t>Економічна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думка, 201</w:t>
      </w:r>
      <w:r w:rsidRPr="002243B3">
        <w:rPr>
          <w:rFonts w:ascii="Times New Roman" w:hAnsi="Times New Roman"/>
          <w:sz w:val="28"/>
          <w:szCs w:val="28"/>
          <w:lang w:val="uk-UA"/>
        </w:rPr>
        <w:t>3</w:t>
      </w:r>
      <w:r w:rsidRPr="002243B3">
        <w:rPr>
          <w:rFonts w:ascii="Times New Roman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en-US"/>
        </w:rPr>
        <w:t>C</w:t>
      </w:r>
      <w:r w:rsidRPr="002243B3">
        <w:rPr>
          <w:rFonts w:ascii="Times New Roman" w:hAnsi="Times New Roman"/>
          <w:sz w:val="28"/>
          <w:szCs w:val="28"/>
        </w:rPr>
        <w:t xml:space="preserve">. 424.  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lang w:val="uk-UA" w:eastAsia="zh-HK"/>
        </w:rPr>
        <w:t>Даньків В.Й. Роль бюджету у соціально-економічному розвитку держави</w:t>
      </w:r>
      <w:r w:rsidRPr="002243B3">
        <w:rPr>
          <w:rFonts w:ascii="Times New Roman" w:hAnsi="Times New Roman"/>
          <w:sz w:val="28"/>
          <w:szCs w:val="28"/>
          <w:lang w:eastAsia="zh-HK"/>
        </w:rPr>
        <w:t xml:space="preserve">.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В. Й.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Даньків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М. М. Галас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 xml:space="preserve"> .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Науковий вісник Ужгородського університету : збірник наукових праць ред.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кол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.: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В.П.Мікловда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М.І.Пітюлич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Н.М.Гапак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ін. Ужгород : УжНУ, 2015.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Вип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3(40). С. 219–226.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</w:rPr>
        <w:t>Старостенко Г.Г.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Бюджетна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система</w:t>
      </w:r>
      <w:proofErr w:type="gramStart"/>
      <w:r w:rsidRPr="002243B3">
        <w:rPr>
          <w:rFonts w:ascii="Times New Roman" w:hAnsi="Times New Roman"/>
          <w:sz w:val="28"/>
          <w:szCs w:val="28"/>
        </w:rPr>
        <w:t>:Н</w:t>
      </w:r>
      <w:proofErr w:type="gramEnd"/>
      <w:r w:rsidRPr="002243B3">
        <w:rPr>
          <w:rFonts w:ascii="Times New Roman" w:hAnsi="Times New Roman"/>
          <w:sz w:val="28"/>
          <w:szCs w:val="28"/>
        </w:rPr>
        <w:t>авч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</w:rPr>
        <w:t>посіб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  <w:lang w:val="uk-UA" w:eastAsia="zh-HK"/>
        </w:rPr>
        <w:t>Г.Г.Старостенко</w:t>
      </w:r>
      <w:proofErr w:type="spellEnd"/>
      <w:r w:rsidRPr="002243B3">
        <w:rPr>
          <w:rFonts w:ascii="Times New Roman" w:hAnsi="Times New Roman"/>
          <w:sz w:val="28"/>
          <w:szCs w:val="28"/>
          <w:lang w:val="uk-UA" w:eastAsia="zh-HK"/>
        </w:rPr>
        <w:t>, Ю.В. Булгаков.</w:t>
      </w:r>
      <w:r w:rsidRPr="002243B3">
        <w:rPr>
          <w:rFonts w:ascii="Times New Roman" w:hAnsi="Times New Roman"/>
          <w:sz w:val="28"/>
          <w:szCs w:val="28"/>
          <w:lang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</w:rPr>
        <w:t>К.: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</w:rPr>
        <w:t xml:space="preserve">Центр </w:t>
      </w:r>
      <w:proofErr w:type="spellStart"/>
      <w:r w:rsidRPr="002243B3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2243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2243B3">
        <w:rPr>
          <w:rFonts w:ascii="Times New Roman" w:hAnsi="Times New Roman"/>
          <w:sz w:val="28"/>
          <w:szCs w:val="28"/>
        </w:rPr>
        <w:t>, 20</w:t>
      </w:r>
      <w:r w:rsidRPr="002243B3">
        <w:rPr>
          <w:rFonts w:ascii="Times New Roman" w:hAnsi="Times New Roman"/>
          <w:sz w:val="28"/>
          <w:szCs w:val="28"/>
          <w:lang w:val="uk-UA"/>
        </w:rPr>
        <w:t>13</w:t>
      </w:r>
      <w:r w:rsidRPr="002243B3">
        <w:rPr>
          <w:rFonts w:ascii="Times New Roman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en-US"/>
        </w:rPr>
        <w:t>C</w:t>
      </w:r>
      <w:r w:rsidRPr="002243B3">
        <w:rPr>
          <w:rFonts w:ascii="Times New Roman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</w:rPr>
        <w:t>240.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Корягін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М.В.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>Сутність, функції та ознаки бюджету як економічної категорії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. М.В. </w:t>
      </w:r>
      <w:proofErr w:type="spellStart"/>
      <w:r w:rsidRPr="002243B3">
        <w:rPr>
          <w:rFonts w:ascii="Times New Roman" w:hAnsi="Times New Roman"/>
          <w:sz w:val="28"/>
          <w:szCs w:val="28"/>
          <w:lang w:val="uk-UA" w:eastAsia="zh-HK"/>
        </w:rPr>
        <w:t>Корягін</w:t>
      </w:r>
      <w:r w:rsidRPr="002243B3">
        <w:rPr>
          <w:rFonts w:ascii="Times New Roman" w:hAnsi="Times New Roman"/>
          <w:sz w:val="28"/>
          <w:szCs w:val="28"/>
          <w:lang w:val="uk-UA"/>
        </w:rPr>
        <w:t>.Науковий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вісник НЛТУ України.  2015.аа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>20.14. С.205– 208.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Артус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М.М. </w:t>
      </w:r>
      <w:proofErr w:type="spellStart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</w:rPr>
        <w:t>Бюджетна</w:t>
      </w:r>
      <w:proofErr w:type="spellEnd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</w:rPr>
        <w:t xml:space="preserve"> система </w:t>
      </w:r>
      <w:proofErr w:type="spellStart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</w:rPr>
        <w:t>України</w:t>
      </w:r>
      <w:proofErr w:type="spellEnd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  <w:lang w:val="uk-UA"/>
        </w:rPr>
        <w:t>Навчальник</w:t>
      </w:r>
      <w:proofErr w:type="spellEnd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  <w:lang w:val="uk-UA"/>
        </w:rPr>
        <w:t xml:space="preserve"> посібник</w:t>
      </w:r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</w:rPr>
        <w:t>,</w:t>
      </w:r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  <w:lang w:val="uk-UA"/>
        </w:rPr>
        <w:t xml:space="preserve">М.М. </w:t>
      </w:r>
      <w:proofErr w:type="spellStart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  <w:lang w:val="uk-UA"/>
        </w:rPr>
        <w:t>Артус</w:t>
      </w:r>
      <w:proofErr w:type="spellEnd"/>
      <w:r w:rsidRPr="002243B3">
        <w:rPr>
          <w:rFonts w:ascii="Times New Roman" w:eastAsia="Times New Roman" w:hAnsi="Times New Roman"/>
          <w:kern w:val="36"/>
          <w:sz w:val="28"/>
          <w:szCs w:val="28"/>
          <w:shd w:val="clear" w:color="auto" w:fill="FFFFFF"/>
          <w:lang w:val="uk-UA"/>
        </w:rPr>
        <w:t xml:space="preserve">, Н.М. Хижа. </w:t>
      </w:r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К.: </w:t>
      </w:r>
      <w:proofErr w:type="gramStart"/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Вид-во</w:t>
      </w:r>
      <w:proofErr w:type="gramEnd"/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Європ</w:t>
      </w:r>
      <w:proofErr w:type="spellEnd"/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. ун-ту, 20</w:t>
      </w:r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/>
        </w:rPr>
        <w:t>12</w:t>
      </w:r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.</w:t>
      </w:r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en-US"/>
        </w:rPr>
        <w:t>C</w:t>
      </w:r>
      <w:r w:rsidRPr="002243B3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.220.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Алєксєєв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І. В. Бюджетний механізм і соціально - економічний розвиток регіонів: Монографія.  І. В.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Алєксєєв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, Г. С. Лопушняк, М. В.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Ливдар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Львів : Ліга-Прес, 2014. </w:t>
      </w:r>
      <w:r w:rsidRPr="002243B3">
        <w:rPr>
          <w:rFonts w:ascii="Times New Roman" w:hAnsi="Times New Roman"/>
          <w:sz w:val="28"/>
          <w:szCs w:val="28"/>
          <w:lang w:val="en-US"/>
        </w:rPr>
        <w:t>C</w:t>
      </w:r>
      <w:r w:rsidRPr="002243B3">
        <w:rPr>
          <w:rFonts w:ascii="Times New Roman" w:hAnsi="Times New Roman"/>
          <w:sz w:val="28"/>
          <w:szCs w:val="28"/>
          <w:lang w:val="uk-UA"/>
        </w:rPr>
        <w:t>.248.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Алєксєєв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І.В. Бюджетна система: Навчальний посібник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І.В.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243B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Алєксєєв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Н.Б.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Ярошевич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,. А.М.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Чушак-Голобородько.</w:t>
      </w:r>
      <w:r w:rsidRPr="002243B3">
        <w:rPr>
          <w:rFonts w:ascii="Times New Roman" w:hAnsi="Times New Roman"/>
          <w:sz w:val="28"/>
          <w:szCs w:val="28"/>
          <w:lang w:val="uk-UA"/>
        </w:rPr>
        <w:t>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.: «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ХайТек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Прес», 2013.</w:t>
      </w:r>
      <w:r w:rsidRPr="002243B3">
        <w:rPr>
          <w:rFonts w:ascii="Times New Roman" w:hAnsi="Times New Roman"/>
          <w:sz w:val="28"/>
          <w:szCs w:val="28"/>
          <w:lang w:val="en-US"/>
        </w:rPr>
        <w:t>C.</w:t>
      </w:r>
      <w:r w:rsidRPr="002243B3">
        <w:rPr>
          <w:rFonts w:ascii="Times New Roman" w:hAnsi="Times New Roman"/>
          <w:sz w:val="28"/>
          <w:szCs w:val="28"/>
          <w:lang w:val="uk-UA"/>
        </w:rPr>
        <w:t>376.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Клець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Л.Є.</w:t>
      </w:r>
      <w:r w:rsidRPr="002243B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Бюджетний</w:t>
      </w:r>
      <w:proofErr w:type="spellEnd"/>
      <w:r w:rsidRPr="002243B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менеджмент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Навчальний посібник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Л.Є.Клець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 К.: Центр уч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бової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літератури, 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20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12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. –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. 640 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Пасічник Ю.В. Бюджетна система України та зарубіжних країн: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Навч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посібник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Ю.В. Пасічник. К.: Знання-Прес, 2014.C.495.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Юрій С.І. Державний бюджет України: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Навч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посібник  С.І. Юрій. Тернопіль: УМДС, 2012. </w:t>
      </w:r>
      <w:proofErr w:type="gram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C.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277 .</w:t>
      </w:r>
      <w:proofErr w:type="gramEnd"/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Петровська І.О. Фінанси (з елементами статистики фінансів):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Навч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. Посібник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І.О. Петровська, Д.В. Клиновий - К.: ЦУЛ, 2014 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C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300 .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Солдатенко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О. Актуальні питання вдосконалення бюджетного законодавства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України.О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Солдатенко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,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І.Науменко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Юридична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243B3">
        <w:rPr>
          <w:rFonts w:ascii="Times New Roman" w:hAnsi="Times New Roman"/>
          <w:bCs/>
          <w:sz w:val="28"/>
          <w:szCs w:val="28"/>
          <w:shd w:val="clear" w:color="auto" w:fill="FFFFFF"/>
        </w:rPr>
        <w:t>Україна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. 201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5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. № 11. С. 37-42.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Фукс Н.А. Закон України про Державний бюджету як інструмент регулювання фінансових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відносин.Н.А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Фукс Часопис Київського університету права. 2015. № 3. С. 129-134.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Свірко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С.В. Б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юджетний кодекс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україни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 як базовий елемент нормативного забезпечення вітчизняного бюджетного обліку  С.В.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Свірко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 Незалежний аудитор.  2015. № 3.  С. 29-35.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bCs/>
          <w:sz w:val="28"/>
          <w:szCs w:val="28"/>
          <w:lang w:val="uk-UA" w:eastAsia="zh-HK"/>
        </w:rPr>
        <w:t xml:space="preserve">Конституція  України  від  </w:t>
      </w:r>
      <w:r w:rsidRPr="002243B3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28.06.1996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№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254к/96-ВР  в тлумаченні  від  30.09.2016, підстава 1401-19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  Офіційний веб-сайт Верховної Ради України. </w:t>
      </w:r>
      <w:r w:rsidRPr="002243B3">
        <w:rPr>
          <w:rFonts w:ascii="Times New Roman" w:hAnsi="Times New Roman"/>
          <w:sz w:val="28"/>
          <w:szCs w:val="28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:</w:t>
      </w:r>
      <w:r w:rsidRPr="002243B3">
        <w:rPr>
          <w:lang w:val="uk-UA"/>
        </w:rPr>
        <w:t xml:space="preserve"> </w:t>
      </w:r>
      <w:hyperlink r:id="rId15" w:history="1">
        <w:r w:rsidRPr="002243B3">
          <w:rPr>
            <w:rFonts w:ascii="Times New Roman" w:hAnsi="Times New Roman"/>
            <w:sz w:val="28"/>
            <w:szCs w:val="28"/>
            <w:lang w:val="uk-UA" w:eastAsia="zh-HK"/>
          </w:rPr>
          <w:t>http://zakon5.rada.gov.ua/laws/show/254%D0%BA/96-%D0%B2%D1%80</w:t>
        </w:r>
      </w:hyperlink>
      <w:r w:rsidRPr="002243B3">
        <w:rPr>
          <w:rFonts w:ascii="Times New Roman" w:hAnsi="Times New Roman"/>
          <w:sz w:val="28"/>
          <w:szCs w:val="28"/>
          <w:lang w:eastAsia="zh-HK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</w:t>
      </w:r>
      <w:r w:rsidRPr="002243B3">
        <w:rPr>
          <w:rFonts w:ascii="Times New Roman" w:hAnsi="Times New Roman"/>
          <w:sz w:val="28"/>
          <w:szCs w:val="28"/>
        </w:rPr>
        <w:t>4</w:t>
      </w:r>
      <w:r w:rsidRPr="002243B3">
        <w:rPr>
          <w:rFonts w:ascii="Times New Roman" w:hAnsi="Times New Roman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sz w:val="28"/>
          <w:szCs w:val="28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Опришко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В. Ф. Бюджетне законодавство України: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навч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посіб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В.Ф.Опришко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, А. Т. Ковальчук, Н. А. Фукс; ред.: В. Ф.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Опришко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;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Держ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навч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.-наук. Установа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Акад. фін.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упр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.. К.: ДННУ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,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2012.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C.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238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Чернадчук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О. В. Категорія «правова якість Закону України Про Державний бюджет України. в системі фінансово-правових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категорій.О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В.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Чернадчук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. Правовий вісник Української академії банківської справи. – 2013.  № 2 (7). С. 49.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Коваленко Н.І. Бюджетне регулювання в Україні: нормативно-правове забезпечення та етапи становлення. Н.І.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Коваленк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Бізнес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Інформ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2015. № 4. С. 394-399.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Кир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’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язова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Т.О.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Доходи Державного бюджету України: проблеми формування та можливі джерела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збільшення.Т.О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Кир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’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язова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Н.І.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Чулак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Економіка. Фінанси. Право. 2017. № 2/2. С. 40-44.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Лебеда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Г. Б. Податково-бюджетна політика та економічне зростання. Г. Б.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Лебеда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en-US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Економіка і прогнозування.  2012.  № 1.  С. 93–101. 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Хмарук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Ю. В. Оцінка факторів впливу на доходи Державного бюджету України. Ю. В.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Хмарук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 Фінансова система України</w:t>
      </w:r>
      <w:r w:rsidRPr="002243B3">
        <w:rPr>
          <w:rFonts w:ascii="Times New Roman" w:hAnsi="Times New Roman"/>
          <w:sz w:val="28"/>
          <w:szCs w:val="28"/>
        </w:rPr>
        <w:t xml:space="preserve">.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: Видавництво Національного університету «Острозька академія», 2014.Випуск 16.  С. 82-91. 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Шулик  Ю. В. Напрями  бюджетної   стратегії   формування доходів державного бюджету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України.Ю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В.Шулик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2015.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                            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: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 </w:t>
      </w:r>
      <w:hyperlink r:id="rId16" w:history="1">
        <w:r w:rsidRPr="002243B3">
          <w:rPr>
            <w:rFonts w:ascii="Times New Roman" w:hAnsi="Times New Roman"/>
            <w:sz w:val="28"/>
            <w:szCs w:val="28"/>
            <w:shd w:val="clear" w:color="auto" w:fill="FFFFFF"/>
            <w:lang w:val="uk-UA" w:eastAsia="zh-HK"/>
          </w:rPr>
          <w:t>http://eprints.oa.edu.ua/3135/1/Shulyk2_16112015.pdf</w:t>
        </w:r>
      </w:hyperlink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   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15.11.2018)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Огонь Ц. Г. Доходи бюджету України: теорія та практика: Монографія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>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Ц.Г. Огонь. К. : Київ. 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нац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. торг.-</w:t>
      </w:r>
      <w:proofErr w:type="spell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екон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. ун-т, 2012. </w:t>
      </w:r>
      <w:proofErr w:type="gramStart"/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C.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580 .</w:t>
      </w:r>
      <w:proofErr w:type="gram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 </w:t>
      </w:r>
    </w:p>
    <w:p w:rsidR="002243B3" w:rsidRPr="002243B3" w:rsidRDefault="002243B3" w:rsidP="002243B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</w:pP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Stiglitz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Joseph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E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.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Economics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of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the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public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sector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.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W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.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W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.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Norton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>&amp;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company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.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New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York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>/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London</w:t>
      </w:r>
      <w:r w:rsidRPr="002243B3">
        <w:rPr>
          <w:rFonts w:ascii="Times New Roman" w:eastAsia="TimesNewRomanPSMT" w:hAnsi="Times New Roman"/>
          <w:sz w:val="28"/>
          <w:szCs w:val="28"/>
          <w:lang w:val="uk-UA"/>
        </w:rPr>
        <w:t xml:space="preserve">, 2011. – 112 </w:t>
      </w:r>
      <w:r w:rsidRPr="002243B3">
        <w:rPr>
          <w:rFonts w:ascii="Times New Roman" w:eastAsia="TimesNewRomanPSMT" w:hAnsi="Times New Roman"/>
          <w:sz w:val="28"/>
          <w:szCs w:val="28"/>
          <w:lang w:val="uk-UA" w:eastAsia="zh-HK"/>
        </w:rPr>
        <w:t>p.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bCs/>
          <w:iCs/>
          <w:sz w:val="28"/>
          <w:szCs w:val="28"/>
          <w:lang w:val="uk-UA"/>
        </w:rPr>
        <w:t>Державна казначейська служба України. Офіційний веб-сайт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:</w:t>
      </w:r>
      <w:r w:rsidRPr="002243B3">
        <w:rPr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Pr="002243B3">
          <w:rPr>
            <w:rFonts w:ascii="Times New Roman" w:hAnsi="Times New Roman"/>
            <w:bCs/>
            <w:iCs/>
            <w:sz w:val="28"/>
            <w:szCs w:val="28"/>
            <w:lang w:val="uk-UA"/>
          </w:rPr>
          <w:t>http://www.treasury.gov.ua/main/uk/publish/category/23608</w:t>
        </w:r>
      </w:hyperlink>
      <w:r w:rsidRPr="002243B3">
        <w:rPr>
          <w:rFonts w:ascii="Times New Roman" w:hAnsi="Times New Roman"/>
          <w:bCs/>
          <w:iCs/>
          <w:sz w:val="28"/>
          <w:szCs w:val="28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</w:t>
      </w:r>
      <w:r w:rsidRPr="002243B3">
        <w:rPr>
          <w:rFonts w:ascii="Times New Roman" w:hAnsi="Times New Roman"/>
          <w:sz w:val="28"/>
          <w:szCs w:val="28"/>
        </w:rPr>
        <w:t>7</w:t>
      </w:r>
      <w:r w:rsidRPr="002243B3">
        <w:rPr>
          <w:rFonts w:ascii="Times New Roman" w:hAnsi="Times New Roman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sz w:val="28"/>
          <w:szCs w:val="28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Звіт про виконання Зведеного бюджету України за 2013 рік Офіційний веб-сайт Державної казначейської служби України </w:t>
      </w:r>
      <w:r w:rsidRPr="002243B3">
        <w:rPr>
          <w:rFonts w:ascii="Times New Roman" w:hAnsi="Times New Roman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2243B3">
        <w:rPr>
          <w:rFonts w:ascii="Times New Roman" w:hAnsi="Times New Roman"/>
          <w:sz w:val="28"/>
          <w:szCs w:val="28"/>
        </w:rPr>
        <w:t>http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2243B3">
        <w:rPr>
          <w:rFonts w:ascii="Times New Roman" w:hAnsi="Times New Roman"/>
          <w:sz w:val="28"/>
          <w:szCs w:val="28"/>
        </w:rPr>
        <w:t>www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treasury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gov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ua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main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/</w:t>
      </w:r>
      <w:proofErr w:type="spellStart"/>
      <w:r w:rsidRPr="002243B3">
        <w:rPr>
          <w:rFonts w:ascii="Times New Roman" w:hAnsi="Times New Roman"/>
          <w:sz w:val="28"/>
          <w:szCs w:val="28"/>
        </w:rPr>
        <w:t>uk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/ </w:t>
      </w:r>
      <w:proofErr w:type="spellStart"/>
      <w:r w:rsidRPr="002243B3">
        <w:rPr>
          <w:rFonts w:ascii="Times New Roman" w:hAnsi="Times New Roman"/>
          <w:sz w:val="28"/>
          <w:szCs w:val="28"/>
        </w:rPr>
        <w:t>doccatalog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list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?</w:t>
      </w:r>
      <w:proofErr w:type="spellStart"/>
      <w:r w:rsidRPr="002243B3">
        <w:rPr>
          <w:rFonts w:ascii="Times New Roman" w:hAnsi="Times New Roman"/>
          <w:sz w:val="28"/>
          <w:szCs w:val="28"/>
        </w:rPr>
        <w:t>currDir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(дата звернення 28.11.2018)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Звіт про виконання Зведеного бюджету України за 2014 рік Офіційний веб-сайт Державної казначейської служби України </w:t>
      </w:r>
      <w:r w:rsidRPr="002243B3">
        <w:rPr>
          <w:rFonts w:ascii="Times New Roman" w:hAnsi="Times New Roman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2243B3">
        <w:rPr>
          <w:rFonts w:ascii="Times New Roman" w:hAnsi="Times New Roman"/>
          <w:sz w:val="28"/>
          <w:szCs w:val="28"/>
        </w:rPr>
        <w:t>http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2243B3">
        <w:rPr>
          <w:rFonts w:ascii="Times New Roman" w:hAnsi="Times New Roman"/>
          <w:sz w:val="28"/>
          <w:szCs w:val="28"/>
        </w:rPr>
        <w:t>www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treasury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gov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ua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main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uk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/ </w:t>
      </w:r>
      <w:proofErr w:type="spellStart"/>
      <w:r w:rsidRPr="002243B3">
        <w:rPr>
          <w:rFonts w:ascii="Times New Roman" w:hAnsi="Times New Roman"/>
          <w:sz w:val="28"/>
          <w:szCs w:val="28"/>
        </w:rPr>
        <w:t>doccatalog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list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?</w:t>
      </w:r>
      <w:proofErr w:type="spellStart"/>
      <w:r w:rsidRPr="002243B3">
        <w:rPr>
          <w:rFonts w:ascii="Times New Roman" w:hAnsi="Times New Roman"/>
          <w:sz w:val="28"/>
          <w:szCs w:val="28"/>
        </w:rPr>
        <w:t>currDir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(дата звернення 28.11.2018)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Звіт про виконання Зведеного бюджету України за 2015 рік  Офіційний веб-сайт Державної казначейської служби України </w:t>
      </w:r>
      <w:r w:rsidRPr="002243B3">
        <w:rPr>
          <w:rFonts w:ascii="Times New Roman" w:hAnsi="Times New Roman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2243B3">
        <w:rPr>
          <w:rFonts w:ascii="Times New Roman" w:hAnsi="Times New Roman"/>
          <w:sz w:val="28"/>
          <w:szCs w:val="28"/>
        </w:rPr>
        <w:t>http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2243B3">
        <w:rPr>
          <w:rFonts w:ascii="Times New Roman" w:hAnsi="Times New Roman"/>
          <w:sz w:val="28"/>
          <w:szCs w:val="28"/>
        </w:rPr>
        <w:t>www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treasury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gov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2243B3">
        <w:rPr>
          <w:rFonts w:ascii="Times New Roman" w:hAnsi="Times New Roman"/>
          <w:sz w:val="28"/>
          <w:szCs w:val="28"/>
        </w:rPr>
        <w:t>ua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main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uk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/ </w:t>
      </w:r>
      <w:proofErr w:type="spellStart"/>
      <w:r w:rsidRPr="002243B3">
        <w:rPr>
          <w:rFonts w:ascii="Times New Roman" w:hAnsi="Times New Roman"/>
          <w:sz w:val="28"/>
          <w:szCs w:val="28"/>
        </w:rPr>
        <w:t>doccatalog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sz w:val="28"/>
          <w:szCs w:val="28"/>
        </w:rPr>
        <w:t>list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?</w:t>
      </w:r>
      <w:proofErr w:type="spellStart"/>
      <w:r w:rsidRPr="002243B3">
        <w:rPr>
          <w:rFonts w:ascii="Times New Roman" w:hAnsi="Times New Roman"/>
          <w:sz w:val="28"/>
          <w:szCs w:val="28"/>
        </w:rPr>
        <w:t>currDir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(дата звернення 28.11.2018)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Звіт про виконання Зведеного бюджету України за 2016 рік Офіційний веб-сайт Державної казначейської служби України </w:t>
      </w:r>
      <w:r w:rsidRPr="002243B3">
        <w:rPr>
          <w:rFonts w:ascii="Times New Roman" w:hAnsi="Times New Roman"/>
          <w:bCs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: http://www.treasury.gov.ua/main/uk/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doccatalog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list?currDir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28.11.2018)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Звіт про виконання Зведеного бюджету України за 2017 рік Офіційний веб-сайт Державної казначейської служби </w:t>
      </w:r>
      <w:r w:rsidRPr="002243B3">
        <w:rPr>
          <w:rFonts w:ascii="Times New Roman" w:hAnsi="Times New Roman"/>
          <w:bCs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:  http://www.treasury.gov.ua/main/uk/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doccatalog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list?currDir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10.11.2018)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Валовий 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внутрішній 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>продукт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 (у фактичних цінах)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 2014-2016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 роки  Державна служба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>статистики України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243B3">
        <w:rPr>
          <w:rFonts w:ascii="Times New Roman" w:hAnsi="Times New Roman"/>
          <w:spacing w:val="-2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: 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</w:t>
      </w:r>
      <w:hyperlink r:id="rId18" w:history="1">
        <w:r w:rsidRPr="002243B3">
          <w:rPr>
            <w:rFonts w:ascii="Times New Roman" w:hAnsi="Times New Roman"/>
            <w:spacing w:val="-2"/>
            <w:sz w:val="28"/>
            <w:szCs w:val="28"/>
            <w:lang w:val="uk-UA"/>
          </w:rPr>
          <w:t>http://www.ukrstat.gov.ua/operativ/operativ2003/vvp/vvp_kv/vvp_kv_u/arh_vvp_kv.html</w:t>
        </w:r>
      </w:hyperlink>
      <w:r w:rsidRPr="002243B3">
        <w:rPr>
          <w:rFonts w:ascii="Times New Roman" w:hAnsi="Times New Roman"/>
          <w:spacing w:val="-2"/>
          <w:sz w:val="28"/>
          <w:szCs w:val="28"/>
        </w:rPr>
        <w:t xml:space="preserve">(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</w:rPr>
        <w:t>29</w:t>
      </w:r>
      <w:r w:rsidRPr="002243B3">
        <w:rPr>
          <w:rFonts w:ascii="Times New Roman" w:hAnsi="Times New Roman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sz w:val="28"/>
          <w:szCs w:val="28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>Наконечна Ю.Л. Державна політика у сфері бюджетних видатків в Україні та напрями її вдосконалення</w:t>
      </w:r>
      <w:r w:rsidRPr="002243B3">
        <w:rPr>
          <w:rFonts w:ascii="Times New Roman" w:hAnsi="Times New Roman"/>
          <w:spacing w:val="-2"/>
          <w:sz w:val="28"/>
          <w:szCs w:val="28"/>
        </w:rPr>
        <w:t xml:space="preserve"> . </w:t>
      </w:r>
      <w:proofErr w:type="spellStart"/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>Ю.Л.Наконечна</w:t>
      </w:r>
      <w:proofErr w:type="spellEnd"/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, О. Т. </w:t>
      </w:r>
      <w:proofErr w:type="spellStart"/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>Льодіна</w:t>
      </w:r>
      <w:proofErr w:type="spellEnd"/>
      <w:r w:rsidRPr="002243B3">
        <w:rPr>
          <w:rFonts w:ascii="Times New Roman" w:hAnsi="Times New Roman"/>
          <w:spacing w:val="-2"/>
          <w:sz w:val="28"/>
          <w:szCs w:val="28"/>
          <w:lang w:val="uk-UA"/>
        </w:rPr>
        <w:t xml:space="preserve">  Економіка та держава. 2016. № 7. С. 84-87.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Грицюк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І. В. Бюджетно-податкові інструменти регулювання дефіциту бюджету .І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. </w:t>
      </w:r>
      <w:r w:rsidRPr="002243B3">
        <w:rPr>
          <w:rFonts w:ascii="Times New Roman" w:hAnsi="Times New Roman"/>
          <w:sz w:val="28"/>
          <w:szCs w:val="28"/>
          <w:lang w:val="uk-UA"/>
        </w:rPr>
        <w:t>В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Грицюк.Економічний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аналіз :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 наук. праць Тернопільський національний економічний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університет;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редкол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: В. А. Дерій .Тернопіль :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Видавничо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-поліграфічний центр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Тернопільського національного економічного університету “Економічна думка”, 2014.  Том 18. № 2. 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>С. 146-152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proofErr w:type="gramStart"/>
      <w:r w:rsidRPr="002243B3">
        <w:rPr>
          <w:rFonts w:ascii="Times New Roman" w:eastAsia="Cambria,Italic" w:hAnsi="Times New Roman"/>
          <w:iCs/>
          <w:sz w:val="28"/>
          <w:szCs w:val="28"/>
        </w:rPr>
        <w:t>Ст</w:t>
      </w:r>
      <w:proofErr w:type="gramEnd"/>
      <w:r w:rsidRPr="002243B3">
        <w:rPr>
          <w:rFonts w:ascii="Times New Roman" w:eastAsia="Cambria,Italic" w:hAnsi="Times New Roman"/>
          <w:iCs/>
          <w:sz w:val="28"/>
          <w:szCs w:val="28"/>
        </w:rPr>
        <w:t>ігліц</w:t>
      </w:r>
      <w:proofErr w:type="spellEnd"/>
      <w:r w:rsidRPr="002243B3">
        <w:rPr>
          <w:rFonts w:ascii="Times New Roman" w:eastAsia="Cambria,Italic" w:hAnsi="Times New Roman"/>
          <w:iCs/>
          <w:sz w:val="28"/>
          <w:szCs w:val="28"/>
        </w:rPr>
        <w:t xml:space="preserve">, Дж. </w:t>
      </w:r>
      <w:proofErr w:type="spellStart"/>
      <w:r w:rsidRPr="002243B3">
        <w:rPr>
          <w:rFonts w:ascii="Times New Roman" w:eastAsia="Cambria,Italic" w:hAnsi="Times New Roman"/>
          <w:iCs/>
          <w:sz w:val="28"/>
          <w:szCs w:val="28"/>
        </w:rPr>
        <w:t>Економіка</w:t>
      </w:r>
      <w:proofErr w:type="spellEnd"/>
      <w:r w:rsidRPr="002243B3">
        <w:rPr>
          <w:rFonts w:ascii="Times New Roman" w:eastAsia="Cambria,Italic" w:hAnsi="Times New Roman"/>
          <w:iCs/>
          <w:sz w:val="28"/>
          <w:szCs w:val="28"/>
        </w:rPr>
        <w:t xml:space="preserve"> державного сектора. Дж. </w:t>
      </w:r>
      <w:proofErr w:type="spellStart"/>
      <w:proofErr w:type="gramStart"/>
      <w:r w:rsidRPr="002243B3">
        <w:rPr>
          <w:rFonts w:ascii="Times New Roman" w:eastAsia="Cambria,Italic" w:hAnsi="Times New Roman"/>
          <w:iCs/>
          <w:sz w:val="28"/>
          <w:szCs w:val="28"/>
        </w:rPr>
        <w:t>Ст</w:t>
      </w:r>
      <w:proofErr w:type="gramEnd"/>
      <w:r w:rsidRPr="002243B3">
        <w:rPr>
          <w:rFonts w:ascii="Times New Roman" w:eastAsia="Cambria,Italic" w:hAnsi="Times New Roman"/>
          <w:iCs/>
          <w:sz w:val="28"/>
          <w:szCs w:val="28"/>
        </w:rPr>
        <w:t>ігліц</w:t>
      </w:r>
      <w:proofErr w:type="spellEnd"/>
      <w:r w:rsidRPr="002243B3">
        <w:rPr>
          <w:rFonts w:ascii="Times New Roman" w:eastAsia="Cambria,Italic" w:hAnsi="Times New Roman"/>
          <w:iCs/>
          <w:sz w:val="28"/>
          <w:szCs w:val="28"/>
        </w:rPr>
        <w:t xml:space="preserve"> ; Пер. з англ. А. </w:t>
      </w:r>
      <w:proofErr w:type="spellStart"/>
      <w:r w:rsidRPr="002243B3">
        <w:rPr>
          <w:rFonts w:ascii="Times New Roman" w:eastAsia="Cambria,Italic" w:hAnsi="Times New Roman"/>
          <w:iCs/>
          <w:sz w:val="28"/>
          <w:szCs w:val="28"/>
        </w:rPr>
        <w:t>Олійник</w:t>
      </w:r>
      <w:proofErr w:type="spellEnd"/>
      <w:r w:rsidRPr="002243B3">
        <w:rPr>
          <w:rFonts w:ascii="Times New Roman" w:eastAsia="Cambria,Italic" w:hAnsi="Times New Roman"/>
          <w:iCs/>
          <w:sz w:val="28"/>
          <w:szCs w:val="28"/>
        </w:rPr>
        <w:t xml:space="preserve">, Р. </w:t>
      </w:r>
      <w:proofErr w:type="spellStart"/>
      <w:r w:rsidRPr="002243B3">
        <w:rPr>
          <w:rFonts w:ascii="Times New Roman" w:eastAsia="Cambria,Italic" w:hAnsi="Times New Roman"/>
          <w:iCs/>
          <w:sz w:val="28"/>
          <w:szCs w:val="28"/>
        </w:rPr>
        <w:t>Сікальський</w:t>
      </w:r>
      <w:proofErr w:type="spellEnd"/>
      <w:r w:rsidRPr="002243B3">
        <w:rPr>
          <w:rFonts w:ascii="Times New Roman" w:eastAsia="Cambria,Italic" w:hAnsi="Times New Roman"/>
          <w:iCs/>
          <w:sz w:val="28"/>
          <w:szCs w:val="28"/>
        </w:rPr>
        <w:t xml:space="preserve"> . К.: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</w:t>
      </w:r>
      <w:proofErr w:type="spellStart"/>
      <w:r w:rsidRPr="002243B3">
        <w:rPr>
          <w:rFonts w:ascii="Times New Roman" w:eastAsia="Cambria,Italic" w:hAnsi="Times New Roman"/>
          <w:iCs/>
          <w:sz w:val="28"/>
          <w:szCs w:val="28"/>
        </w:rPr>
        <w:t>Основи</w:t>
      </w:r>
      <w:proofErr w:type="spellEnd"/>
      <w:r w:rsidRPr="002243B3">
        <w:rPr>
          <w:rFonts w:ascii="Times New Roman" w:eastAsia="Cambria,Italic" w:hAnsi="Times New Roman"/>
          <w:iCs/>
          <w:sz w:val="28"/>
          <w:szCs w:val="28"/>
        </w:rPr>
        <w:t xml:space="preserve">, </w:t>
      </w:r>
      <w:r w:rsidRPr="002243B3">
        <w:rPr>
          <w:rFonts w:ascii="Times New Roman" w:hAnsi="Times New Roman"/>
          <w:iCs/>
          <w:sz w:val="28"/>
          <w:szCs w:val="28"/>
          <w:lang w:eastAsia="zh-HK"/>
        </w:rPr>
        <w:t>2012</w:t>
      </w:r>
      <w:r w:rsidRPr="002243B3">
        <w:rPr>
          <w:rFonts w:ascii="Times New Roman" w:eastAsia="Cambria,Italic" w:hAnsi="Times New Roman"/>
          <w:iCs/>
          <w:sz w:val="28"/>
          <w:szCs w:val="28"/>
        </w:rPr>
        <w:t>.</w:t>
      </w:r>
      <w:r w:rsidRPr="002243B3">
        <w:rPr>
          <w:rFonts w:ascii="Times New Roman" w:eastAsia="Cambria,Italic" w:hAnsi="Times New Roman"/>
          <w:iCs/>
          <w:sz w:val="28"/>
          <w:szCs w:val="28"/>
          <w:lang w:val="en-US"/>
        </w:rPr>
        <w:t>C.</w:t>
      </w:r>
      <w:r w:rsidRPr="002243B3">
        <w:rPr>
          <w:rFonts w:ascii="Times New Roman" w:eastAsia="Cambria,Italic" w:hAnsi="Times New Roman"/>
          <w:iCs/>
          <w:sz w:val="28"/>
          <w:szCs w:val="28"/>
        </w:rPr>
        <w:t>720 .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iCs/>
          <w:sz w:val="28"/>
          <w:szCs w:val="28"/>
          <w:lang w:val="uk-UA" w:eastAsia="zh-HK"/>
        </w:rPr>
        <w:t>Похмурко</w:t>
      </w:r>
      <w:proofErr w:type="spellEnd"/>
      <w:r w:rsidRPr="002243B3">
        <w:rPr>
          <w:rFonts w:ascii="Times New Roman" w:hAnsi="Times New Roman"/>
          <w:iCs/>
          <w:sz w:val="28"/>
          <w:szCs w:val="28"/>
          <w:lang w:val="uk-UA" w:eastAsia="zh-HK"/>
        </w:rPr>
        <w:t xml:space="preserve"> О.О. Реалізація бюджетно-податкової політики України в умовах глобалізації 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О. О.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243B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Похмурко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Н. В.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243B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Архірейська</w:t>
      </w:r>
      <w:proofErr w:type="spellEnd"/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Молодий вчений. - 2016.  № 2.  С. 74-79.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Закон Укр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аїни </w:t>
      </w:r>
      <w:bookmarkStart w:id="1" w:name="n3"/>
      <w:bookmarkEnd w:id="1"/>
      <w:r w:rsidRPr="002243B3">
        <w:rPr>
          <w:rFonts w:ascii="Times New Roman" w:eastAsia="ArialMT" w:hAnsi="Times New Roman"/>
          <w:sz w:val="28"/>
          <w:szCs w:val="28"/>
          <w:lang w:val="uk-UA"/>
        </w:rPr>
        <w:t>«</w:t>
      </w:r>
      <w:r w:rsidRPr="002243B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/>
        </w:rPr>
        <w:t xml:space="preserve">Про внесення змін до Податкового кодексу України та деяких законодавчих актів України щодо податкової реформи» від </w:t>
      </w:r>
      <w:r w:rsidRPr="002243B3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28.12.2014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№</w:t>
      </w:r>
      <w:r w:rsidRPr="002243B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243B3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71-</w:t>
      </w:r>
      <w:r w:rsidRPr="002243B3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VIII</w:t>
      </w:r>
      <w:r w:rsidRPr="002243B3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 редакції Закону від 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01.01.2017</w:t>
      </w:r>
      <w:r w:rsidRPr="002243B3">
        <w:rPr>
          <w:rFonts w:ascii="Times New Roman" w:hAnsi="Times New Roman"/>
          <w:sz w:val="28"/>
          <w:szCs w:val="28"/>
          <w:lang w:val="uk-UA"/>
        </w:rPr>
        <w:t>, підстава</w:t>
      </w:r>
      <w:r w:rsidRPr="002243B3">
        <w:rPr>
          <w:rFonts w:ascii="Times New Roman" w:hAnsi="Times New Roman"/>
          <w:sz w:val="28"/>
          <w:szCs w:val="28"/>
        </w:rPr>
        <w:t> </w:t>
      </w:r>
      <w:hyperlink r:id="rId19" w:tgtFrame="_blank" w:history="1">
        <w:r w:rsidRPr="002243B3">
          <w:rPr>
            <w:rFonts w:ascii="Times New Roman" w:hAnsi="Times New Roman"/>
            <w:sz w:val="28"/>
            <w:szCs w:val="28"/>
            <w:lang w:val="uk-UA"/>
          </w:rPr>
          <w:t>1728-19</w:t>
        </w:r>
      </w:hyperlink>
      <w:r w:rsidRPr="002243B3">
        <w:rPr>
          <w:rFonts w:ascii="Times New Roman" w:hAnsi="Times New Roman"/>
          <w:sz w:val="28"/>
          <w:szCs w:val="28"/>
          <w:lang w:val="uk-UA"/>
        </w:rPr>
        <w:t xml:space="preserve">. Офіційний веб-сайт Верховної Ради України </w:t>
      </w:r>
      <w:r w:rsidRPr="002243B3">
        <w:rPr>
          <w:rFonts w:ascii="Times New Roman" w:hAnsi="Times New Roman"/>
          <w:sz w:val="28"/>
          <w:szCs w:val="28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: </w:t>
      </w:r>
      <w:hyperlink r:id="rId20" w:history="1">
        <w:r w:rsidRPr="002243B3">
          <w:rPr>
            <w:rFonts w:ascii="Times New Roman" w:hAnsi="Times New Roman"/>
            <w:sz w:val="28"/>
            <w:szCs w:val="28"/>
            <w:lang w:val="uk-UA" w:eastAsia="zh-HK"/>
          </w:rPr>
          <w:t>http://zakon2.rada.gov.ua/laws/show/71-19</w:t>
        </w:r>
      </w:hyperlink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03.11.2018)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 w:eastAsia="zh-HK"/>
        </w:rPr>
        <w:t>Державна</w:t>
      </w:r>
      <w:r w:rsidRPr="002243B3">
        <w:rPr>
          <w:rFonts w:ascii="Times New Roman" w:hAnsi="Times New Roman"/>
          <w:sz w:val="28"/>
          <w:szCs w:val="28"/>
          <w:lang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служба</w:t>
      </w:r>
      <w:r w:rsidRPr="002243B3">
        <w:rPr>
          <w:rFonts w:ascii="Times New Roman" w:hAnsi="Times New Roman"/>
          <w:sz w:val="28"/>
          <w:szCs w:val="28"/>
          <w:lang w:eastAsia="zh-HK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статистики</w:t>
      </w:r>
      <w:r w:rsidRPr="002243B3">
        <w:rPr>
          <w:rFonts w:ascii="Times New Roman" w:hAnsi="Times New Roman"/>
          <w:sz w:val="28"/>
          <w:szCs w:val="28"/>
          <w:lang w:eastAsia="zh-HK"/>
        </w:rPr>
        <w:t xml:space="preserve"> в 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України 2018</w:t>
      </w:r>
      <w:r w:rsidRPr="002243B3">
        <w:rPr>
          <w:rFonts w:ascii="Times New Roman" w:hAnsi="Times New Roman"/>
          <w:sz w:val="28"/>
          <w:szCs w:val="28"/>
          <w:lang w:eastAsia="zh-HK"/>
        </w:rPr>
        <w:t xml:space="preserve">. </w:t>
      </w:r>
      <w:r w:rsidRPr="002243B3">
        <w:rPr>
          <w:rFonts w:ascii="Times New Roman" w:hAnsi="Times New Roman"/>
          <w:sz w:val="28"/>
          <w:szCs w:val="28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:</w:t>
      </w:r>
      <w:r w:rsidRPr="002243B3">
        <w:t xml:space="preserve"> </w:t>
      </w:r>
      <w:hyperlink r:id="rId21" w:history="1"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 w:eastAsia="zh-HK"/>
          </w:rPr>
          <w:t>http://www.ukrstat.gov.ua/</w:t>
        </w:r>
      </w:hyperlink>
      <w:r w:rsidRPr="002243B3">
        <w:rPr>
          <w:rFonts w:ascii="Times New Roman" w:hAnsi="Times New Roman"/>
          <w:sz w:val="28"/>
          <w:szCs w:val="28"/>
          <w:lang w:eastAsia="zh-HK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</w:rPr>
        <w:t>11</w:t>
      </w:r>
      <w:r w:rsidRPr="002243B3">
        <w:rPr>
          <w:rFonts w:ascii="Times New Roman" w:hAnsi="Times New Roman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sz w:val="28"/>
          <w:szCs w:val="28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Юнацький М.О. Облікова політика казначейства щодо виконання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бюджету.М.О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.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Юнацький.Миколаївський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національний університет імені В.О. Сухомлинського. 2018.№23. С. 592-595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Барський Ю.М,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Олександренко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І.В. Механізм забезпечення ефективного функціонування бюджетної системи України органами Державного казначейства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України.Ю.М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Барський, І.В.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Олександренко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.Актуальні проблеми економіки. 2017. №11. С. 46-50.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Габа І.О. Казначейське обслуговування місцевих бюджетів: переваги та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недоліки.І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Габа.Все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про бухгалтерський облік. 2018. №9.С. 20-22.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Фесик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О.М. Вдосконалення казначейського обслуговування місцевих бюджетів .О.М.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Фесик.Казна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України. 2017. №6. С. 26-29.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Дубик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В.Я. 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Підвищення якості казначейського виконання видаткової частини державного бюджету України. В.Я.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Дубик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: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http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>://molodyvcheny.in.ua/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files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>/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journal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>/2018/2/164.pdf</w:t>
      </w:r>
      <w:r w:rsidRPr="002243B3">
        <w:rPr>
          <w:rFonts w:ascii="Times New Roman" w:eastAsia="ArialMT" w:hAnsi="Times New Roman"/>
          <w:sz w:val="28"/>
          <w:szCs w:val="28"/>
        </w:rPr>
        <w:t>(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</w:rPr>
        <w:t>29</w:t>
      </w:r>
      <w:r w:rsidRPr="002243B3">
        <w:rPr>
          <w:rFonts w:ascii="Times New Roman" w:hAnsi="Times New Roman"/>
          <w:sz w:val="28"/>
          <w:szCs w:val="28"/>
          <w:lang w:val="uk-UA"/>
        </w:rPr>
        <w:t>.11.2018</w:t>
      </w:r>
      <w:r w:rsidRPr="002243B3">
        <w:rPr>
          <w:rFonts w:ascii="Times New Roman" w:hAnsi="Times New Roman"/>
          <w:sz w:val="28"/>
          <w:szCs w:val="28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Постанова «Про створення внутрішньої платіжної системи Державного казначейства» № 1721 від 15.09.1999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р.Офіційний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веб-сайт Верховної Ради України</w:t>
      </w:r>
      <w:r w:rsidRPr="002243B3">
        <w:rPr>
          <w:rFonts w:ascii="Times New Roman" w:eastAsia="ArialMT" w:hAnsi="Times New Roman"/>
          <w:sz w:val="28"/>
          <w:szCs w:val="28"/>
        </w:rPr>
        <w:t xml:space="preserve">. </w:t>
      </w:r>
      <w:hyperlink r:id="rId22" w:history="1"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en-US"/>
          </w:rPr>
          <w:t>URL</w:t>
        </w:r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uk-UA"/>
          </w:rPr>
          <w:t>:</w:t>
        </w:r>
        <w:proofErr w:type="spellStart"/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http</w:t>
        </w:r>
        <w:proofErr w:type="spellEnd"/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://zakon.rada.gov.ua/</w:t>
        </w:r>
        <w:proofErr w:type="spellStart"/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laws</w:t>
        </w:r>
        <w:proofErr w:type="spellEnd"/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/</w:t>
        </w:r>
        <w:proofErr w:type="spellStart"/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show</w:t>
        </w:r>
        <w:proofErr w:type="spellEnd"/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/1721-99-%D0%BF</w:t>
        </w:r>
      </w:hyperlink>
      <w:r w:rsidRPr="002243B3">
        <w:rPr>
          <w:rFonts w:ascii="Times New Roman" w:hAnsi="Times New Roman"/>
          <w:sz w:val="28"/>
          <w:szCs w:val="28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10.11.2018</w:t>
      </w:r>
      <w:r w:rsidRPr="002243B3">
        <w:rPr>
          <w:rFonts w:ascii="Times New Roman" w:hAnsi="Times New Roman"/>
          <w:sz w:val="28"/>
          <w:szCs w:val="28"/>
        </w:rPr>
        <w:t>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Закон України «Про Державний  бюджет  України  на  2018 рік» від 07.12.2017 № 2246-VIII в редакції від 12.12.2018, підстава  2619-VIII Офіційний веб-сайт Верховної Ради України 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: </w:t>
      </w:r>
      <w:hyperlink r:id="rId23" w:history="1"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uk-UA"/>
          </w:rPr>
          <w:t>http://zakon.rada.gov.ua/laws/show/2246-19</w:t>
        </w:r>
      </w:hyperlink>
      <w:r w:rsidRPr="002243B3">
        <w:rPr>
          <w:rFonts w:ascii="Times New Roman" w:eastAsia="ArialMT" w:hAnsi="Times New Roman"/>
          <w:color w:val="0000FF" w:themeColor="hyperlink"/>
          <w:sz w:val="28"/>
          <w:szCs w:val="28"/>
          <w:u w:val="single"/>
          <w:lang w:val="uk-UA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16.11.2018)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eastAsia="Times New Roman" w:hAnsi="Times New Roman"/>
          <w:sz w:val="28"/>
          <w:szCs w:val="28"/>
          <w:lang w:val="uk-UA" w:eastAsia="ru-RU"/>
        </w:rPr>
        <w:t>Розпорядження Кабінету Міністрів України від 15.11.2017 № 816-р «Деякі питання дистанційного обслуговування розпорядників (одержувачів) бюджетних коштів»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. Офіційний веб-сайт Верховної Ради України. </w:t>
      </w:r>
      <w:r w:rsidRPr="002243B3">
        <w:rPr>
          <w:rFonts w:ascii="Times New Roman" w:hAnsi="Times New Roman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24" w:history="1">
        <w:r w:rsidRPr="002243B3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val="uk-UA" w:eastAsia="ru-RU"/>
          </w:rPr>
          <w:t>http://zakon.rada.gov.ua/laws/show/816-2017-%D1%80</w:t>
        </w:r>
      </w:hyperlink>
      <w:r w:rsidRPr="002243B3">
        <w:rPr>
          <w:rFonts w:ascii="Times New Roman" w:eastAsia="Times New Roman" w:hAnsi="Times New Roman"/>
          <w:color w:val="0000FF" w:themeColor="hyperlink"/>
          <w:sz w:val="28"/>
          <w:szCs w:val="28"/>
          <w:lang w:val="uk-UA" w:eastAsia="ru-RU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звернення 02.11.2018)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>Закон України «Про Регламент Верховної Ради України» від 10 лютого 2010 р. № 1861-VI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в редакції Закону від 04.11.2018, підстава  2581VIII</w:t>
      </w:r>
      <w:r w:rsidRPr="002243B3">
        <w:rPr>
          <w:rFonts w:ascii="Times New Roman" w:hAnsi="Times New Roman"/>
          <w:sz w:val="28"/>
          <w:szCs w:val="28"/>
          <w:lang w:eastAsia="zh-HK"/>
        </w:rPr>
        <w:t xml:space="preserve">. 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Офіційний веб-сайт Верховної Ради України </w:t>
      </w:r>
      <w:r w:rsidRPr="002243B3">
        <w:rPr>
          <w:rFonts w:ascii="Times New Roman" w:hAnsi="Times New Roman"/>
          <w:sz w:val="28"/>
          <w:szCs w:val="28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>: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25" w:history="1"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 w:eastAsia="zh-HK"/>
          </w:rPr>
          <w:t>http://zakon.rada.gov.ua/laws/show/1861-17</w:t>
        </w:r>
      </w:hyperlink>
      <w:r w:rsidRPr="002243B3">
        <w:rPr>
          <w:rFonts w:ascii="Times New Roman" w:hAnsi="Times New Roman"/>
          <w:color w:val="0000FF" w:themeColor="hyperlink"/>
          <w:sz w:val="28"/>
          <w:szCs w:val="28"/>
          <w:u w:val="single"/>
          <w:lang w:val="uk-UA" w:eastAsia="zh-HK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03.11.2018)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Русін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В.М.   Зарубіжний досвід казначейського обслуговування бюджету за доходами. В.М.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Русін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, В.П.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Корнелюк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243B3">
        <w:rPr>
          <w:rFonts w:ascii="Times New Roman" w:hAnsi="Times New Roman"/>
          <w:sz w:val="28"/>
          <w:szCs w:val="28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lang w:val="uk-UA" w:eastAsia="zh-HK"/>
        </w:rPr>
        <w:t xml:space="preserve"> :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hyperlink r:id="rId26" w:history="1"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http://dspace.tneu.edu.ua/bitstream//1/%D0%9A%D%%BA.pdf</w:t>
        </w:r>
      </w:hyperlink>
      <w:r w:rsidRPr="002243B3">
        <w:rPr>
          <w:rFonts w:ascii="Times New Roman" w:hAnsi="Times New Roman"/>
          <w:color w:val="0000FF" w:themeColor="hyperlink"/>
          <w:sz w:val="28"/>
          <w:szCs w:val="28"/>
          <w:u w:val="single"/>
          <w:lang w:val="uk-UA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01.12.2018)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Безносюк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В.П. 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Застосування зарубіжного досвіду казначейського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>обслуговування місцевих бюджетів в Україні</w:t>
      </w:r>
      <w:r w:rsidRPr="002243B3">
        <w:rPr>
          <w:rFonts w:ascii="Times New Roman" w:hAnsi="Times New Roman"/>
          <w:bCs/>
          <w:sz w:val="28"/>
          <w:szCs w:val="28"/>
        </w:rPr>
        <w:t xml:space="preserve">. 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В.П. </w:t>
      </w:r>
      <w:proofErr w:type="spellStart"/>
      <w:r w:rsidRPr="002243B3">
        <w:rPr>
          <w:rFonts w:ascii="Times New Roman" w:hAnsi="Times New Roman"/>
          <w:bCs/>
          <w:sz w:val="28"/>
          <w:szCs w:val="28"/>
          <w:lang w:val="uk-UA"/>
        </w:rPr>
        <w:t>Безносюк</w:t>
      </w:r>
      <w:proofErr w:type="spellEnd"/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2243B3">
        <w:rPr>
          <w:rFonts w:ascii="Times New Roman" w:hAnsi="Times New Roman"/>
          <w:bCs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27" w:history="1">
        <w:r w:rsidRPr="002243B3">
          <w:rPr>
            <w:rFonts w:ascii="Times New Roman" w:hAnsi="Times New Roman"/>
            <w:bCs/>
            <w:color w:val="0000FF" w:themeColor="hyperlink"/>
            <w:sz w:val="28"/>
            <w:szCs w:val="28"/>
            <w:u w:val="single"/>
            <w:lang w:val="uk-UA"/>
          </w:rPr>
          <w:t>https://ukrlogos.in.ua/documents/17_11_2015_31.pdf</w:t>
        </w:r>
      </w:hyperlink>
      <w:r w:rsidRPr="002243B3">
        <w:rPr>
          <w:rFonts w:ascii="Times New Roman" w:hAnsi="Times New Roman"/>
          <w:bCs/>
          <w:color w:val="0000FF" w:themeColor="hyperlink"/>
          <w:sz w:val="28"/>
          <w:szCs w:val="28"/>
          <w:u w:val="single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(02.12.2018)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eastAsia="TimesNewRoman" w:hAnsi="Times New Roman"/>
          <w:sz w:val="28"/>
          <w:szCs w:val="28"/>
          <w:lang w:val="uk-UA"/>
        </w:rPr>
        <w:t>Голинський</w:t>
      </w:r>
      <w:proofErr w:type="spellEnd"/>
      <w:r w:rsidRPr="002243B3">
        <w:rPr>
          <w:rFonts w:ascii="Times New Roman" w:eastAsia="TimesNewRoman" w:hAnsi="Times New Roman"/>
          <w:sz w:val="28"/>
          <w:szCs w:val="28"/>
          <w:lang w:val="uk-UA"/>
        </w:rPr>
        <w:t xml:space="preserve"> Ю.О. Міжнародна практика казначейського обслуговування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" w:hAnsi="Times New Roman"/>
          <w:sz w:val="28"/>
          <w:szCs w:val="28"/>
          <w:lang w:val="uk-UA"/>
        </w:rPr>
        <w:t>бюджетів і можливості її використання в Україні.</w:t>
      </w:r>
      <w:r w:rsidRPr="002243B3">
        <w:rPr>
          <w:rFonts w:ascii="Times New Roman" w:eastAsia="TimesNewRoman" w:hAnsi="Times New Roman"/>
          <w:sz w:val="28"/>
          <w:szCs w:val="28"/>
        </w:rPr>
        <w:t xml:space="preserve"> </w:t>
      </w:r>
      <w:r w:rsidRPr="002243B3">
        <w:rPr>
          <w:rFonts w:ascii="Times New Roman" w:eastAsia="TimesNewRoman" w:hAnsi="Times New Roman"/>
          <w:sz w:val="28"/>
          <w:szCs w:val="28"/>
          <w:lang w:val="uk-UA"/>
        </w:rPr>
        <w:t xml:space="preserve">Ю.О. </w:t>
      </w:r>
      <w:proofErr w:type="spellStart"/>
      <w:r w:rsidRPr="002243B3">
        <w:rPr>
          <w:rFonts w:ascii="Times New Roman" w:eastAsia="TimesNewRoman" w:hAnsi="Times New Roman"/>
          <w:sz w:val="28"/>
          <w:szCs w:val="28"/>
          <w:lang w:val="uk-UA"/>
        </w:rPr>
        <w:t>Голинський</w:t>
      </w:r>
      <w:proofErr w:type="spellEnd"/>
      <w:r w:rsidRPr="002243B3"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" w:hAnsi="Times New Roman"/>
          <w:sz w:val="28"/>
          <w:szCs w:val="28"/>
        </w:rPr>
        <w:t>.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eastAsia="TimesNewRoman" w:hAnsi="Times New Roman"/>
          <w:sz w:val="28"/>
          <w:szCs w:val="28"/>
          <w:lang w:val="uk-UA"/>
        </w:rPr>
        <w:t>Науковий вісник НЛТУ України. 2015. №23.12.  С. 231-341.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Уніан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Інформаційне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243B3">
        <w:rPr>
          <w:rFonts w:ascii="Times New Roman" w:eastAsia="TimesNewRomanPSMT" w:hAnsi="Times New Roman"/>
          <w:sz w:val="28"/>
          <w:szCs w:val="28"/>
        </w:rPr>
        <w:t>агенство</w:t>
      </w:r>
      <w:proofErr w:type="spellEnd"/>
      <w:r w:rsidRPr="002243B3">
        <w:rPr>
          <w:rFonts w:ascii="Times New Roman" w:eastAsia="TimesNewRomanPSMT" w:hAnsi="Times New Roman"/>
          <w:sz w:val="28"/>
          <w:szCs w:val="28"/>
        </w:rPr>
        <w:t xml:space="preserve">. </w:t>
      </w:r>
      <w:r w:rsidRPr="002243B3">
        <w:rPr>
          <w:rFonts w:ascii="Times New Roman" w:eastAsia="TimesNewRomanPS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TimesNewRomanPSMT" w:hAnsi="Times New Roman"/>
          <w:sz w:val="28"/>
          <w:szCs w:val="28"/>
        </w:rPr>
        <w:t xml:space="preserve">: </w:t>
      </w:r>
      <w:hyperlink r:id="rId28" w:history="1"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://</w:t>
        </w:r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economics</w:t>
        </w:r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unian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ua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/</w:t>
        </w:r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finance</w:t>
        </w:r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/2199779-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defitsit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-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byudjetu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-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sshadosyag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-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mayje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-666-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milyardiv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-</w:t>
        </w:r>
        <w:proofErr w:type="spellStart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dolariv</w:t>
        </w:r>
        <w:proofErr w:type="spellEnd"/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</w:rPr>
          <w:t>.</w:t>
        </w:r>
        <w:r w:rsidRPr="002243B3">
          <w:rPr>
            <w:rFonts w:ascii="Times New Roman" w:eastAsia="TimesNewRomanPSMT" w:hAnsi="Times New Roman"/>
            <w:color w:val="0000FF" w:themeColor="hyperlink"/>
            <w:sz w:val="28"/>
            <w:szCs w:val="28"/>
            <w:u w:val="single"/>
            <w:lang w:val="en-US"/>
          </w:rPr>
          <w:t>html</w:t>
        </w:r>
      </w:hyperlink>
      <w:r w:rsidRPr="002243B3">
        <w:rPr>
          <w:rFonts w:ascii="Times New Roman" w:eastAsia="TimesNewRomanPSMT" w:hAnsi="Times New Roman"/>
          <w:color w:val="0000FF" w:themeColor="hyperlink"/>
          <w:sz w:val="28"/>
          <w:szCs w:val="28"/>
          <w:u w:val="single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</w:rPr>
        <w:t>26</w:t>
      </w:r>
      <w:r w:rsidRPr="002243B3">
        <w:rPr>
          <w:rFonts w:ascii="Times New Roman" w:hAnsi="Times New Roman"/>
          <w:sz w:val="28"/>
          <w:szCs w:val="28"/>
          <w:lang w:val="uk-UA"/>
        </w:rPr>
        <w:t>.1</w:t>
      </w:r>
      <w:r w:rsidRPr="002243B3">
        <w:rPr>
          <w:rFonts w:ascii="Times New Roman" w:hAnsi="Times New Roman"/>
          <w:sz w:val="28"/>
          <w:szCs w:val="28"/>
        </w:rPr>
        <w:t>1</w:t>
      </w:r>
      <w:r w:rsidRPr="002243B3">
        <w:rPr>
          <w:rFonts w:ascii="Times New Roman" w:hAnsi="Times New Roman"/>
          <w:sz w:val="28"/>
          <w:szCs w:val="28"/>
          <w:lang w:val="uk-UA"/>
        </w:rPr>
        <w:t>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>Виконання державного бюджету України з 2008 по 2018 рр. (млн. грн.)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eastAsia="zh-HK"/>
        </w:rPr>
        <w:t xml:space="preserve">.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Фінансовий портал Міністерство фінансів України 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en-US" w:eastAsia="zh-HK"/>
        </w:rPr>
        <w:t>URL</w:t>
      </w:r>
      <w:r w:rsidRPr="002243B3">
        <w:rPr>
          <w:rFonts w:ascii="Times New Roman" w:hAnsi="Times New Roman"/>
          <w:sz w:val="28"/>
          <w:szCs w:val="28"/>
          <w:shd w:val="clear" w:color="auto" w:fill="FFFFFF"/>
          <w:lang w:val="uk-UA" w:eastAsia="zh-HK"/>
        </w:rPr>
        <w:t xml:space="preserve">: </w:t>
      </w:r>
      <w:hyperlink r:id="rId29" w:history="1"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https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://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index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.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minfin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.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com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.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ua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/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ua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/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finance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/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budget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/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gov</w:t>
        </w:r>
        <w:r w:rsidRPr="002243B3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uk-UA"/>
          </w:rPr>
          <w:t>/</w:t>
        </w:r>
      </w:hyperlink>
      <w:r w:rsidRPr="002243B3">
        <w:rPr>
          <w:rFonts w:ascii="Times New Roman" w:hAnsi="Times New Roman"/>
          <w:color w:val="0000FF" w:themeColor="hyperlink"/>
          <w:sz w:val="28"/>
          <w:szCs w:val="28"/>
          <w:u w:val="single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</w:rPr>
        <w:t>14</w:t>
      </w:r>
      <w:r w:rsidRPr="002243B3">
        <w:rPr>
          <w:rFonts w:ascii="Times New Roman" w:hAnsi="Times New Roman"/>
          <w:sz w:val="28"/>
          <w:szCs w:val="28"/>
          <w:lang w:val="uk-UA"/>
        </w:rPr>
        <w:t>.1</w:t>
      </w:r>
      <w:r w:rsidRPr="002243B3">
        <w:rPr>
          <w:rFonts w:ascii="Times New Roman" w:hAnsi="Times New Roman"/>
          <w:sz w:val="28"/>
          <w:szCs w:val="28"/>
        </w:rPr>
        <w:t>1</w:t>
      </w:r>
      <w:r w:rsidRPr="002243B3">
        <w:rPr>
          <w:rFonts w:ascii="Times New Roman" w:hAnsi="Times New Roman"/>
          <w:sz w:val="28"/>
          <w:szCs w:val="28"/>
          <w:lang w:val="uk-UA"/>
        </w:rPr>
        <w:t>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Громко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 xml:space="preserve"> Є.О. Бюджетний дефіцит: причини та методи подолання/ Є.О.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Громко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, В.І. Матвійчук</w:t>
      </w:r>
      <w:r w:rsidRPr="002243B3">
        <w:rPr>
          <w:rFonts w:ascii="Times New Roman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 Глобальні та національні проблеми економіки. 2018. № 14. С. 28 -37. 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>Міністерство фінансів України</w:t>
      </w:r>
      <w:r w:rsidRPr="002243B3">
        <w:rPr>
          <w:rFonts w:ascii="Times New Roman" w:hAnsi="Times New Roman"/>
          <w:sz w:val="28"/>
          <w:szCs w:val="28"/>
        </w:rPr>
        <w:t>.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Єдиний веб-портал </w:t>
      </w:r>
      <w:r w:rsidRPr="002243B3">
        <w:rPr>
          <w:rFonts w:ascii="Times New Roman" w:hAnsi="Times New Roman"/>
          <w:sz w:val="28"/>
          <w:szCs w:val="28"/>
          <w:lang w:val="en-US"/>
        </w:rPr>
        <w:t>URL</w:t>
      </w:r>
      <w:r w:rsidRPr="002243B3">
        <w:rPr>
          <w:rFonts w:ascii="Times New Roman" w:hAnsi="Times New Roman"/>
          <w:sz w:val="28"/>
          <w:szCs w:val="28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30" w:history="1"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uk-UA"/>
          </w:rPr>
          <w:t>https://www.minfin.gov.ua/</w:t>
        </w:r>
      </w:hyperlink>
      <w:r w:rsidRPr="002243B3">
        <w:rPr>
          <w:rFonts w:ascii="Times New Roman" w:eastAsia="ArialMT" w:hAnsi="Times New Roman"/>
          <w:color w:val="0000FF" w:themeColor="hyperlink"/>
          <w:sz w:val="28"/>
          <w:szCs w:val="28"/>
          <w:u w:val="single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Pr="002243B3">
        <w:rPr>
          <w:rFonts w:ascii="Times New Roman" w:hAnsi="Times New Roman"/>
          <w:sz w:val="28"/>
          <w:szCs w:val="28"/>
        </w:rPr>
        <w:t>(19</w:t>
      </w:r>
      <w:r w:rsidRPr="002243B3">
        <w:rPr>
          <w:rFonts w:ascii="Times New Roman" w:hAnsi="Times New Roman"/>
          <w:sz w:val="28"/>
          <w:szCs w:val="28"/>
          <w:lang w:val="uk-UA"/>
        </w:rPr>
        <w:t>.</w:t>
      </w:r>
      <w:r w:rsidRPr="002243B3">
        <w:rPr>
          <w:rFonts w:ascii="Times New Roman" w:hAnsi="Times New Roman"/>
          <w:sz w:val="28"/>
          <w:szCs w:val="28"/>
        </w:rPr>
        <w:t>11</w:t>
      </w:r>
      <w:r w:rsidRPr="002243B3">
        <w:rPr>
          <w:rFonts w:ascii="Times New Roman" w:hAnsi="Times New Roman"/>
          <w:sz w:val="28"/>
          <w:szCs w:val="28"/>
          <w:lang w:val="uk-UA"/>
        </w:rPr>
        <w:t>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r w:rsidRPr="002243B3">
        <w:rPr>
          <w:rFonts w:ascii="Times New Roman" w:eastAsia="ArialMT" w:hAnsi="Times New Roman"/>
          <w:sz w:val="28"/>
          <w:szCs w:val="28"/>
          <w:lang w:val="uk-UA"/>
        </w:rPr>
        <w:t>Державний та гарантований державою борг України з 2009 по 2018 рр..)Фінансовий портал Міністерство фінансів України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ArialMT" w:hAnsi="Times New Roman"/>
          <w:sz w:val="28"/>
          <w:szCs w:val="28"/>
        </w:rPr>
        <w:t xml:space="preserve"> 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>:</w:t>
      </w:r>
      <w:r w:rsidRPr="002243B3">
        <w:t xml:space="preserve"> </w:t>
      </w:r>
      <w:hyperlink r:id="rId31" w:history="1"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uk-UA"/>
          </w:rPr>
          <w:t>https://index.minfin.com.ua/ua/finance/debtgov/</w:t>
        </w:r>
      </w:hyperlink>
      <w:r w:rsidRPr="002243B3">
        <w:rPr>
          <w:rFonts w:ascii="Times New Roman" w:eastAsia="ArialMT" w:hAnsi="Times New Roman"/>
          <w:color w:val="0000FF" w:themeColor="hyperlink"/>
          <w:sz w:val="28"/>
          <w:szCs w:val="28"/>
          <w:u w:val="single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1</w:t>
      </w:r>
      <w:r w:rsidRPr="002243B3">
        <w:rPr>
          <w:rFonts w:ascii="Times New Roman" w:hAnsi="Times New Roman"/>
          <w:sz w:val="28"/>
          <w:szCs w:val="28"/>
        </w:rPr>
        <w:t>8</w:t>
      </w:r>
      <w:r w:rsidRPr="002243B3">
        <w:rPr>
          <w:rFonts w:ascii="Times New Roman" w:hAnsi="Times New Roman"/>
          <w:sz w:val="28"/>
          <w:szCs w:val="28"/>
          <w:lang w:val="uk-UA"/>
        </w:rPr>
        <w:t>.12.2018)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Волошанюк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Н.В. Дефіцит Державного бюджету України та проблеми управління ним</w:t>
      </w:r>
      <w:r w:rsidRPr="002243B3">
        <w:rPr>
          <w:rFonts w:ascii="Times New Roman" w:eastAsia="ArialMT" w:hAnsi="Times New Roman"/>
          <w:sz w:val="28"/>
          <w:szCs w:val="28"/>
        </w:rPr>
        <w:t xml:space="preserve">. 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Н.В.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Волошанюк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, О.О. 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Мавдрик</w:t>
      </w:r>
      <w:proofErr w:type="spellEnd"/>
      <w:r w:rsidRPr="002243B3">
        <w:rPr>
          <w:rFonts w:ascii="Times New Roman" w:eastAsia="ArialMT" w:hAnsi="Times New Roman"/>
          <w:sz w:val="28"/>
          <w:szCs w:val="28"/>
        </w:rPr>
        <w:t xml:space="preserve">. 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>Міжнародний науковий журнал "</w:t>
      </w: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Інтернаука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>". Серія: "Економічні науки". 2018.№3.</w:t>
      </w:r>
      <w:r w:rsidRPr="002243B3">
        <w:rPr>
          <w:rFonts w:ascii="Times New Roman" w:eastAsia="ArialMT" w:hAnsi="Times New Roman"/>
          <w:sz w:val="28"/>
          <w:szCs w:val="28"/>
          <w:lang w:val="en-US"/>
        </w:rPr>
        <w:t>URL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: </w:t>
      </w:r>
      <w:hyperlink r:id="rId32" w:history="1">
        <w:r w:rsidRPr="002243B3">
          <w:rPr>
            <w:rFonts w:ascii="Times New Roman" w:eastAsia="ArialMT" w:hAnsi="Times New Roman"/>
            <w:color w:val="0000FF" w:themeColor="hyperlink"/>
            <w:sz w:val="28"/>
            <w:szCs w:val="28"/>
            <w:u w:val="single"/>
            <w:lang w:val="uk-UA"/>
          </w:rPr>
          <w:t>https://doi.org/10.25313/2520-2294-2018-3-3605</w:t>
        </w:r>
      </w:hyperlink>
      <w:r w:rsidRPr="002243B3">
        <w:rPr>
          <w:rFonts w:ascii="Times New Roman" w:eastAsia="ArialMT" w:hAnsi="Times New Roman"/>
          <w:color w:val="0000FF" w:themeColor="hyperlink"/>
          <w:sz w:val="28"/>
          <w:szCs w:val="28"/>
          <w:u w:val="single"/>
          <w:lang w:val="uk-UA"/>
        </w:rPr>
        <w:t xml:space="preserve"> (</w:t>
      </w:r>
      <w:r w:rsidRPr="002243B3">
        <w:rPr>
          <w:rFonts w:ascii="Times New Roman" w:hAnsi="Times New Roman"/>
          <w:sz w:val="28"/>
          <w:szCs w:val="28"/>
          <w:lang w:val="uk-UA"/>
        </w:rPr>
        <w:t>дата звернення 01.12.2018)</w:t>
      </w:r>
    </w:p>
    <w:p w:rsidR="002243B3" w:rsidRPr="002243B3" w:rsidRDefault="002243B3" w:rsidP="002243B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  <w:proofErr w:type="spellStart"/>
      <w:r w:rsidRPr="002243B3">
        <w:rPr>
          <w:rFonts w:ascii="Times New Roman" w:eastAsia="ArialMT" w:hAnsi="Times New Roman"/>
          <w:sz w:val="28"/>
          <w:szCs w:val="28"/>
          <w:lang w:val="uk-UA"/>
        </w:rPr>
        <w:t>Каліновський</w:t>
      </w:r>
      <w:proofErr w:type="spellEnd"/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Р. В</w:t>
      </w:r>
      <w:r w:rsidRPr="002243B3">
        <w:rPr>
          <w:rFonts w:ascii="Times New Roman" w:hAnsi="Times New Roman"/>
          <w:sz w:val="28"/>
          <w:szCs w:val="28"/>
          <w:lang w:val="uk-UA"/>
        </w:rPr>
        <w:t>плив бюджетного дефіциту на реалізацію</w:t>
      </w:r>
      <w:r w:rsidRPr="002243B3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стабілізаційної політики держави. Р. </w:t>
      </w:r>
      <w:proofErr w:type="spellStart"/>
      <w:r w:rsidRPr="002243B3">
        <w:rPr>
          <w:rFonts w:ascii="Times New Roman" w:hAnsi="Times New Roman"/>
          <w:sz w:val="28"/>
          <w:szCs w:val="28"/>
          <w:lang w:val="uk-UA"/>
        </w:rPr>
        <w:t>Каліновський</w:t>
      </w:r>
      <w:proofErr w:type="spellEnd"/>
      <w:r w:rsidRPr="002243B3">
        <w:rPr>
          <w:rFonts w:ascii="Times New Roman" w:hAnsi="Times New Roman"/>
          <w:sz w:val="28"/>
          <w:szCs w:val="28"/>
          <w:lang w:val="uk-UA"/>
        </w:rPr>
        <w:t>. ВІСНИК Київського національного університету імені Тараса Шевченка. 2018. №1(186).  С. 27-32</w:t>
      </w:r>
    </w:p>
    <w:p w:rsidR="002243B3" w:rsidRPr="002243B3" w:rsidRDefault="002243B3" w:rsidP="002243B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ArialMT" w:hAnsi="Times New Roman"/>
          <w:sz w:val="28"/>
          <w:szCs w:val="28"/>
          <w:lang w:val="uk-UA"/>
        </w:rPr>
      </w:pPr>
    </w:p>
    <w:p w:rsidR="002243B3" w:rsidRPr="002243B3" w:rsidRDefault="002243B3">
      <w:pPr>
        <w:rPr>
          <w:lang w:val="uk-UA"/>
        </w:rPr>
      </w:pPr>
    </w:p>
    <w:sectPr w:rsidR="002243B3" w:rsidRPr="002243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16D83"/>
    <w:multiLevelType w:val="hybridMultilevel"/>
    <w:tmpl w:val="49E68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AA"/>
    <w:rsid w:val="000E59AA"/>
    <w:rsid w:val="002243B3"/>
    <w:rsid w:val="00C1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B3"/>
    <w:rPr>
      <w:rFonts w:ascii="Calibri" w:eastAsia="PMingLiU" w:hAnsi="Calibri" w:cs="Times New Roman"/>
      <w:lang w:val="ru-RU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3B3"/>
    <w:pPr>
      <w:spacing w:after="0" w:line="240" w:lineRule="auto"/>
    </w:pPr>
    <w:rPr>
      <w:rFonts w:ascii="Calibri" w:eastAsia="PMingLiU" w:hAnsi="Calibri" w:cs="Times New Roman"/>
      <w:lang w:val="ru-RU" w:eastAsia="zh-TW"/>
    </w:rPr>
  </w:style>
  <w:style w:type="table" w:styleId="a4">
    <w:name w:val="Table Grid"/>
    <w:basedOn w:val="a1"/>
    <w:uiPriority w:val="59"/>
    <w:rsid w:val="002243B3"/>
    <w:pPr>
      <w:spacing w:after="0" w:line="240" w:lineRule="auto"/>
    </w:pPr>
    <w:rPr>
      <w:rFonts w:ascii="Calibri" w:eastAsia="PMingLiU" w:hAnsi="Calibri" w:cs="Times New Roman"/>
      <w:lang w:val="ru-RU"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2243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B3"/>
    <w:rPr>
      <w:rFonts w:ascii="Calibri" w:eastAsia="PMingLiU" w:hAnsi="Calibri" w:cs="Times New Roman"/>
      <w:lang w:val="ru-RU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3B3"/>
    <w:pPr>
      <w:spacing w:after="0" w:line="240" w:lineRule="auto"/>
    </w:pPr>
    <w:rPr>
      <w:rFonts w:ascii="Calibri" w:eastAsia="PMingLiU" w:hAnsi="Calibri" w:cs="Times New Roman"/>
      <w:lang w:val="ru-RU" w:eastAsia="zh-TW"/>
    </w:rPr>
  </w:style>
  <w:style w:type="table" w:styleId="a4">
    <w:name w:val="Table Grid"/>
    <w:basedOn w:val="a1"/>
    <w:uiPriority w:val="59"/>
    <w:rsid w:val="002243B3"/>
    <w:pPr>
      <w:spacing w:after="0" w:line="240" w:lineRule="auto"/>
    </w:pPr>
    <w:rPr>
      <w:rFonts w:ascii="Calibri" w:eastAsia="PMingLiU" w:hAnsi="Calibri" w:cs="Times New Roman"/>
      <w:lang w:val="ru-RU"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2243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buapa.kharkov.ua/e-book/db/2015-2/index.html" TargetMode="External"/><Relationship Id="rId13" Type="http://schemas.openxmlformats.org/officeDocument/2006/relationships/hyperlink" Target="http://zakon2.rada.gov.ua/laws/show/2233-19" TargetMode="External"/><Relationship Id="rId18" Type="http://schemas.openxmlformats.org/officeDocument/2006/relationships/hyperlink" Target="http://www.ukrstat.gov.ua/operativ/operativ2003/vvp/vvp_kv/vvp_kv_u/arh_vvp_kv.html" TargetMode="External"/><Relationship Id="rId26" Type="http://schemas.openxmlformats.org/officeDocument/2006/relationships/hyperlink" Target="http://dspace.tneu.edu.ua/bitstream/1/%D0%9A%25D%25%BA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krstat.gov.ua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treasury.gov.ua" TargetMode="External"/><Relationship Id="rId12" Type="http://schemas.openxmlformats.org/officeDocument/2006/relationships/hyperlink" Target="http://zakon2.rada.gov.ua/laws/show/2125-19" TargetMode="External"/><Relationship Id="rId17" Type="http://schemas.openxmlformats.org/officeDocument/2006/relationships/hyperlink" Target="http://www.treasury.gov.ua/main/uk/publish/category/23608" TargetMode="External"/><Relationship Id="rId25" Type="http://schemas.openxmlformats.org/officeDocument/2006/relationships/hyperlink" Target="http://zakon.rada.gov.ua/laws/show/1861-17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prints.oa.edu.ua/3135/1/Shulyk2_16112015.pdf" TargetMode="External"/><Relationship Id="rId20" Type="http://schemas.openxmlformats.org/officeDocument/2006/relationships/hyperlink" Target="http://zakon2.rada.gov.ua/laws/show/71-19" TargetMode="External"/><Relationship Id="rId29" Type="http://schemas.openxmlformats.org/officeDocument/2006/relationships/hyperlink" Target="https://index.minfin.com.ua/ua/finance/budget/g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.rada.gov.ua/laws/card/215-2015-%D0%BF" TargetMode="External"/><Relationship Id="rId11" Type="http://schemas.openxmlformats.org/officeDocument/2006/relationships/hyperlink" Target="http://zakon2.rada.gov.ua/laws/show/1793-19" TargetMode="External"/><Relationship Id="rId24" Type="http://schemas.openxmlformats.org/officeDocument/2006/relationships/hyperlink" Target="http://zakon.rada.gov.ua/laws/show/816-2017-%D1%80" TargetMode="External"/><Relationship Id="rId32" Type="http://schemas.openxmlformats.org/officeDocument/2006/relationships/hyperlink" Target="https://doi.org/10.25313/2520-2294-2018-3-36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5.rada.gov.ua/laws/show/254%D0%BA/96-%D0%B2%D1%80" TargetMode="External"/><Relationship Id="rId23" Type="http://schemas.openxmlformats.org/officeDocument/2006/relationships/hyperlink" Target="http://zakon.rada.gov.ua/laws/show/2246-19" TargetMode="External"/><Relationship Id="rId28" Type="http://schemas.openxmlformats.org/officeDocument/2006/relationships/hyperlink" Target="https://economics.unian.ua/finance/2199779-defitsit-byudjetu-sshadosyag-mayje-666-milyardiv-dolariv.html" TargetMode="External"/><Relationship Id="rId10" Type="http://schemas.openxmlformats.org/officeDocument/2006/relationships/hyperlink" Target="http://zakon2.rada.gov.ua/laws/show/1763-19" TargetMode="External"/><Relationship Id="rId19" Type="http://schemas.openxmlformats.org/officeDocument/2006/relationships/hyperlink" Target="http://zakon2.rada.gov.ua/laws/show/1728-19" TargetMode="External"/><Relationship Id="rId31" Type="http://schemas.openxmlformats.org/officeDocument/2006/relationships/hyperlink" Target="https://index.minfin.com.ua/ua/finance/debt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dex.minfi.com.ua/index/gdp/" TargetMode="External"/><Relationship Id="rId14" Type="http://schemas.openxmlformats.org/officeDocument/2006/relationships/hyperlink" Target="http://zakon2.rada.gov.ua/laws/show/2246-19" TargetMode="External"/><Relationship Id="rId22" Type="http://schemas.openxmlformats.org/officeDocument/2006/relationships/hyperlink" Target="URL:http://zakon.rada.gov.ua/laws/show/1721-99-%D0%BF" TargetMode="External"/><Relationship Id="rId27" Type="http://schemas.openxmlformats.org/officeDocument/2006/relationships/hyperlink" Target="https://ukrlogos.in.ua/documents/17_11_2015_31.pdf" TargetMode="External"/><Relationship Id="rId30" Type="http://schemas.openxmlformats.org/officeDocument/2006/relationships/hyperlink" Target="https://www.minfin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22650</Words>
  <Characters>12912</Characters>
  <Application>Microsoft Office Word</Application>
  <DocSecurity>0</DocSecurity>
  <Lines>107</Lines>
  <Paragraphs>70</Paragraphs>
  <ScaleCrop>false</ScaleCrop>
  <Company/>
  <LinksUpToDate>false</LinksUpToDate>
  <CharactersWithSpaces>35492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2019-11-12T10:11:00Z</dcterms:created>
  <dcterms:modified xsi:type="dcterms:W3CDTF">2019-11-12T10:14:00Z</dcterms:modified>
</cp:coreProperties>
</file>