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E46" w:rsidRPr="001A0E46" w:rsidRDefault="001A0E46" w:rsidP="005E684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І. І. Мечникова</w:t>
      </w:r>
    </w:p>
    <w:p w:rsidR="001A0E46" w:rsidRPr="001A0E46" w:rsidRDefault="001A0E46" w:rsidP="005E684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E4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найменування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вищого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закладу)</w:t>
      </w:r>
    </w:p>
    <w:p w:rsidR="001A0E46" w:rsidRPr="001A0E46" w:rsidRDefault="001A0E46" w:rsidP="005E684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E46">
        <w:rPr>
          <w:rFonts w:ascii="Times New Roman" w:hAnsi="Times New Roman" w:cs="Times New Roman"/>
          <w:sz w:val="28"/>
          <w:szCs w:val="28"/>
        </w:rPr>
        <w:t>Факультет міжнародних відносин, політології та соціології</w:t>
      </w:r>
    </w:p>
    <w:p w:rsidR="001A0E46" w:rsidRPr="001A0E46" w:rsidRDefault="001A0E46" w:rsidP="005B775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E4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найменування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>/факультету)</w:t>
      </w:r>
    </w:p>
    <w:p w:rsidR="001A0E46" w:rsidRPr="001A0E46" w:rsidRDefault="001A0E46" w:rsidP="005B775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E46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gramStart"/>
      <w:r w:rsidRPr="001A0E46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1A0E46">
        <w:rPr>
          <w:rFonts w:ascii="Times New Roman" w:hAnsi="Times New Roman" w:cs="Times New Roman"/>
          <w:sz w:val="28"/>
          <w:szCs w:val="28"/>
        </w:rPr>
        <w:t>іжнародних відносин</w:t>
      </w:r>
    </w:p>
    <w:p w:rsidR="001A0E46" w:rsidRPr="001A0E46" w:rsidRDefault="001A0E46" w:rsidP="005E684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A0E4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повна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>)</w:t>
      </w:r>
    </w:p>
    <w:p w:rsidR="001A0E46" w:rsidRPr="001A0E46" w:rsidRDefault="001A0E46" w:rsidP="0022658B">
      <w:pPr>
        <w:spacing w:after="100" w:afterAutospacing="1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1A0E46" w:rsidRPr="001A0E46" w:rsidRDefault="001A0E46" w:rsidP="004003BA">
      <w:pPr>
        <w:spacing w:after="0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  <w:proofErr w:type="spellStart"/>
      <w:r w:rsidRPr="001A0E46">
        <w:rPr>
          <w:rFonts w:ascii="Times New Roman" w:hAnsi="Times New Roman" w:cs="Times New Roman"/>
          <w:b/>
          <w:spacing w:val="60"/>
          <w:sz w:val="28"/>
          <w:szCs w:val="28"/>
        </w:rPr>
        <w:t>Дипломна</w:t>
      </w:r>
      <w:proofErr w:type="spellEnd"/>
      <w:r w:rsidRPr="001A0E46">
        <w:rPr>
          <w:rFonts w:ascii="Times New Roman" w:hAnsi="Times New Roman" w:cs="Times New Roman"/>
          <w:b/>
          <w:spacing w:val="60"/>
          <w:sz w:val="28"/>
          <w:szCs w:val="28"/>
        </w:rPr>
        <w:t xml:space="preserve"> робота</w:t>
      </w:r>
    </w:p>
    <w:p w:rsidR="001A0E46" w:rsidRPr="001A0E46" w:rsidRDefault="001A0E46" w:rsidP="005E6846">
      <w:pPr>
        <w:pBdr>
          <w:bottom w:val="single" w:sz="4" w:space="1" w:color="auto"/>
        </w:pBdr>
        <w:spacing w:before="240" w:after="0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1A0E46"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1A0E46" w:rsidRPr="001A0E46" w:rsidRDefault="001A0E46" w:rsidP="005E6846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1A0E46" w:rsidRDefault="001A0E46" w:rsidP="00E35C16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1A0E46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1A0E46">
        <w:rPr>
          <w:rFonts w:ascii="Times New Roman" w:hAnsi="Times New Roman" w:cs="Times New Roman"/>
          <w:b/>
          <w:sz w:val="28"/>
          <w:szCs w:val="28"/>
          <w:u w:val="single"/>
        </w:rPr>
        <w:t>«</w:t>
      </w:r>
      <w:r w:rsidR="009445F1">
        <w:rPr>
          <w:rFonts w:ascii="Times New Roman" w:hAnsi="Times New Roman" w:cs="Times New Roman"/>
          <w:b/>
          <w:sz w:val="28"/>
          <w:szCs w:val="28"/>
          <w:u w:val="single"/>
        </w:rPr>
        <w:t>Зовнішня політика ФРН за часів канцлера Меркель</w:t>
      </w:r>
      <w:r w:rsidRPr="001A0E46">
        <w:rPr>
          <w:rFonts w:ascii="Times New Roman" w:hAnsi="Times New Roman" w:cs="Times New Roman"/>
          <w:b/>
          <w:sz w:val="28"/>
          <w:szCs w:val="28"/>
          <w:u w:val="single"/>
        </w:rPr>
        <w:t>»</w:t>
      </w:r>
    </w:p>
    <w:p w:rsidR="009445F1" w:rsidRPr="001A0E46" w:rsidRDefault="009445F1" w:rsidP="00E35C16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1A0E46" w:rsidRPr="009445F1" w:rsidRDefault="001A0E46" w:rsidP="005E6846">
      <w:pPr>
        <w:pStyle w:val="a3"/>
        <w:jc w:val="center"/>
        <w:rPr>
          <w:u w:val="single"/>
          <w:lang w:val="en-US"/>
        </w:rPr>
      </w:pPr>
      <w:r w:rsidRPr="009445F1">
        <w:rPr>
          <w:sz w:val="28"/>
          <w:szCs w:val="28"/>
          <w:u w:val="single"/>
          <w:lang w:val="en-US"/>
        </w:rPr>
        <w:t>«</w:t>
      </w:r>
      <w:r w:rsidR="009445F1" w:rsidRPr="009445F1">
        <w:rPr>
          <w:sz w:val="24"/>
          <w:szCs w:val="24"/>
          <w:u w:val="single"/>
          <w:lang w:val="en-US"/>
        </w:rPr>
        <w:t xml:space="preserve">FRG Foreign policy under the government of </w:t>
      </w:r>
      <w:proofErr w:type="spellStart"/>
      <w:r w:rsidR="009445F1" w:rsidRPr="009445F1">
        <w:rPr>
          <w:sz w:val="24"/>
          <w:szCs w:val="24"/>
          <w:u w:val="single"/>
          <w:lang w:val="en-US"/>
        </w:rPr>
        <w:t>A.Merkel</w:t>
      </w:r>
      <w:proofErr w:type="spellEnd"/>
      <w:r w:rsidRPr="009445F1">
        <w:rPr>
          <w:sz w:val="28"/>
          <w:szCs w:val="28"/>
          <w:u w:val="single"/>
          <w:lang w:val="en-US"/>
        </w:rPr>
        <w:t>»</w:t>
      </w:r>
    </w:p>
    <w:p w:rsidR="001A0E46" w:rsidRPr="001A0E46" w:rsidRDefault="001A0E46" w:rsidP="005E6846">
      <w:pPr>
        <w:tabs>
          <w:tab w:val="right" w:pos="9355"/>
        </w:tabs>
        <w:spacing w:after="0"/>
        <w:rPr>
          <w:rFonts w:ascii="Times New Roman" w:hAnsi="Times New Roman" w:cs="Times New Roman"/>
          <w:sz w:val="28"/>
          <w:szCs w:val="28"/>
          <w:u w:val="single"/>
        </w:rPr>
      </w:pPr>
    </w:p>
    <w:p w:rsidR="001A0E46" w:rsidRPr="001A0E46" w:rsidRDefault="001A0E46" w:rsidP="0022658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35C16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</w:t>
      </w:r>
      <w:r w:rsidRPr="001A0E46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Викона</w:t>
      </w:r>
      <w:proofErr w:type="gramStart"/>
      <w:r w:rsidRPr="001A0E46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1A0E46">
        <w:rPr>
          <w:rFonts w:ascii="Times New Roman" w:hAnsi="Times New Roman" w:cs="Times New Roman"/>
          <w:sz w:val="28"/>
          <w:szCs w:val="28"/>
        </w:rPr>
        <w:t xml:space="preserve">ла): студент(ка) денної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0E4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:rsidR="001A0E46" w:rsidRPr="001A0E46" w:rsidRDefault="001A0E46" w:rsidP="0022658B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1A0E46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22658B">
        <w:rPr>
          <w:rFonts w:ascii="Times New Roman" w:hAnsi="Times New Roman" w:cs="Times New Roman"/>
          <w:sz w:val="28"/>
          <w:szCs w:val="28"/>
        </w:rPr>
        <w:t xml:space="preserve"> </w:t>
      </w:r>
      <w:r w:rsidRPr="001A0E46">
        <w:rPr>
          <w:rFonts w:ascii="Times New Roman" w:hAnsi="Times New Roman" w:cs="Times New Roman"/>
          <w:sz w:val="28"/>
          <w:szCs w:val="28"/>
        </w:rPr>
        <w:t xml:space="preserve"> </w:t>
      </w:r>
      <w:r w:rsidRPr="001A0E46">
        <w:rPr>
          <w:rFonts w:ascii="Times New Roman" w:hAnsi="Times New Roman" w:cs="Times New Roman"/>
          <w:sz w:val="28"/>
          <w:szCs w:val="28"/>
          <w:u w:val="single"/>
        </w:rPr>
        <w:t xml:space="preserve">спеціальності 291 – «Міжнародні відносини, </w:t>
      </w:r>
    </w:p>
    <w:p w:rsidR="001A0E46" w:rsidRPr="0022658B" w:rsidRDefault="001A0E46" w:rsidP="0022658B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  <w:u w:val="single"/>
          <w:vertAlign w:val="subscript"/>
        </w:rPr>
      </w:pPr>
      <w:r w:rsidRPr="001A0E46">
        <w:rPr>
          <w:rFonts w:ascii="Times New Roman" w:hAnsi="Times New Roman" w:cs="Times New Roman"/>
          <w:sz w:val="28"/>
          <w:szCs w:val="28"/>
          <w:u w:val="single"/>
        </w:rPr>
        <w:t>суспільні комунікації та регіональні студії</w:t>
      </w:r>
    </w:p>
    <w:p w:rsidR="001A0E46" w:rsidRPr="0022658B" w:rsidRDefault="001A0E46" w:rsidP="005E6846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1A0E46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Pr="001A0E46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BF5656">
        <w:rPr>
          <w:rFonts w:ascii="Times New Roman" w:hAnsi="Times New Roman" w:cs="Times New Roman"/>
          <w:sz w:val="28"/>
          <w:szCs w:val="28"/>
          <w:u w:val="single"/>
        </w:rPr>
        <w:t>Вожиловська</w:t>
      </w:r>
      <w:proofErr w:type="spellEnd"/>
      <w:r w:rsidR="00BF5656">
        <w:rPr>
          <w:rFonts w:ascii="Times New Roman" w:hAnsi="Times New Roman" w:cs="Times New Roman"/>
          <w:sz w:val="28"/>
          <w:szCs w:val="28"/>
          <w:u w:val="single"/>
        </w:rPr>
        <w:t xml:space="preserve"> Анастасія Сергіївна</w:t>
      </w:r>
    </w:p>
    <w:p w:rsidR="001A0E46" w:rsidRPr="001A0E46" w:rsidRDefault="001A0E46" w:rsidP="005E6846">
      <w:pPr>
        <w:spacing w:after="120" w:line="168" w:lineRule="auto"/>
        <w:rPr>
          <w:rFonts w:ascii="Times New Roman" w:hAnsi="Times New Roman" w:cs="Times New Roman"/>
          <w:sz w:val="28"/>
          <w:szCs w:val="28"/>
        </w:rPr>
      </w:pPr>
    </w:p>
    <w:p w:rsidR="001A0E46" w:rsidRPr="00A64E4F" w:rsidRDefault="005E6846" w:rsidP="000B5519">
      <w:pPr>
        <w:spacing w:line="168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К</w:t>
      </w:r>
      <w:r w:rsidR="001A0E46" w:rsidRPr="004003BA">
        <w:rPr>
          <w:rFonts w:ascii="Times New Roman" w:hAnsi="Times New Roman" w:cs="Times New Roman"/>
          <w:sz w:val="28"/>
          <w:szCs w:val="28"/>
        </w:rPr>
        <w:t>ерівник</w:t>
      </w:r>
      <w:r w:rsidR="001A0E46" w:rsidRPr="001A0E46">
        <w:rPr>
          <w:rFonts w:ascii="Times New Roman" w:hAnsi="Times New Roman" w:cs="Times New Roman"/>
          <w:sz w:val="28"/>
          <w:szCs w:val="28"/>
        </w:rPr>
        <w:t xml:space="preserve"> </w:t>
      </w:r>
      <w:r w:rsidR="000B5519" w:rsidRPr="009D213E">
        <w:rPr>
          <w:rFonts w:ascii="Times New Roman" w:hAnsi="Times New Roman" w:cs="Times New Roman"/>
          <w:sz w:val="28"/>
          <w:szCs w:val="28"/>
        </w:rPr>
        <w:t>д.політ.н.,</w:t>
      </w:r>
      <w:proofErr w:type="spellStart"/>
      <w:r w:rsidR="000B5519" w:rsidRPr="009D213E">
        <w:rPr>
          <w:rFonts w:ascii="Times New Roman" w:hAnsi="Times New Roman" w:cs="Times New Roman"/>
          <w:sz w:val="28"/>
          <w:szCs w:val="28"/>
        </w:rPr>
        <w:t>проф</w:t>
      </w:r>
      <w:r w:rsidR="001A0E46" w:rsidRPr="001A0E46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0B5519">
        <w:rPr>
          <w:rFonts w:ascii="Times New Roman" w:hAnsi="Times New Roman" w:cs="Times New Roman"/>
          <w:sz w:val="28"/>
          <w:szCs w:val="28"/>
          <w:u w:val="single"/>
        </w:rPr>
        <w:t>Брусиловська</w:t>
      </w:r>
      <w:proofErr w:type="spellEnd"/>
      <w:r w:rsidR="000B5519">
        <w:rPr>
          <w:rFonts w:ascii="Times New Roman" w:hAnsi="Times New Roman" w:cs="Times New Roman"/>
          <w:sz w:val="28"/>
          <w:szCs w:val="28"/>
          <w:u w:val="single"/>
        </w:rPr>
        <w:t xml:space="preserve"> О.І.   </w:t>
      </w:r>
      <w:r w:rsidR="00A64E4F">
        <w:rPr>
          <w:rFonts w:ascii="Times New Roman" w:hAnsi="Times New Roman" w:cs="Times New Roman"/>
          <w:sz w:val="28"/>
          <w:szCs w:val="28"/>
          <w:u w:val="single"/>
        </w:rPr>
        <w:t>_</w:t>
      </w:r>
      <w:r w:rsidR="000B5519">
        <w:rPr>
          <w:rFonts w:ascii="Times New Roman" w:hAnsi="Times New Roman" w:cs="Times New Roman"/>
          <w:sz w:val="28"/>
          <w:szCs w:val="28"/>
          <w:u w:val="single"/>
        </w:rPr>
        <w:t>_______</w:t>
      </w:r>
    </w:p>
    <w:p w:rsidR="001A0E46" w:rsidRDefault="001A0E46" w:rsidP="00A64E4F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  <w:u w:val="single"/>
        </w:rPr>
      </w:pPr>
      <w:r w:rsidRPr="001A0E46">
        <w:rPr>
          <w:rFonts w:ascii="Times New Roman" w:hAnsi="Times New Roman" w:cs="Times New Roman"/>
          <w:sz w:val="28"/>
          <w:szCs w:val="28"/>
        </w:rPr>
        <w:t xml:space="preserve">         </w:t>
      </w:r>
      <w:r w:rsidR="00A64E4F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1A0E46">
        <w:rPr>
          <w:rFonts w:ascii="Times New Roman" w:hAnsi="Times New Roman" w:cs="Times New Roman"/>
          <w:sz w:val="28"/>
          <w:szCs w:val="28"/>
        </w:rPr>
        <w:t xml:space="preserve">Рецензент </w:t>
      </w:r>
      <w:proofErr w:type="spellStart"/>
      <w:r w:rsidRPr="001A0E46">
        <w:rPr>
          <w:rFonts w:ascii="Times New Roman" w:hAnsi="Times New Roman" w:cs="Times New Roman"/>
          <w:sz w:val="28"/>
          <w:szCs w:val="28"/>
          <w:u w:val="single"/>
        </w:rPr>
        <w:t>к.</w:t>
      </w:r>
      <w:r w:rsidR="00A64E4F">
        <w:rPr>
          <w:rFonts w:ascii="Times New Roman" w:hAnsi="Times New Roman" w:cs="Times New Roman"/>
          <w:sz w:val="28"/>
          <w:szCs w:val="28"/>
          <w:u w:val="single"/>
        </w:rPr>
        <w:t>політ.н</w:t>
      </w:r>
      <w:proofErr w:type="spellEnd"/>
      <w:r w:rsidR="00A64E4F">
        <w:rPr>
          <w:rFonts w:ascii="Times New Roman" w:hAnsi="Times New Roman" w:cs="Times New Roman"/>
          <w:sz w:val="28"/>
          <w:szCs w:val="28"/>
          <w:u w:val="single"/>
        </w:rPr>
        <w:t>., доц. Романова О.В.      _________</w:t>
      </w:r>
    </w:p>
    <w:p w:rsidR="009204F1" w:rsidRPr="00A64E4F" w:rsidRDefault="009204F1" w:rsidP="00A64E4F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16"/>
        <w:gridCol w:w="4658"/>
      </w:tblGrid>
      <w:tr w:rsidR="001A0E46" w:rsidRPr="001A0E46" w:rsidTr="001A0E46">
        <w:trPr>
          <w:jc w:val="center"/>
        </w:trPr>
        <w:tc>
          <w:tcPr>
            <w:tcW w:w="4967" w:type="dxa"/>
            <w:hideMark/>
          </w:tcPr>
          <w:p w:rsidR="001A0E46" w:rsidRPr="001A0E46" w:rsidRDefault="001A0E46" w:rsidP="001A0E46">
            <w:pPr>
              <w:spacing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Рекомендовано до </w:t>
            </w: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захисту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:</w:t>
            </w:r>
          </w:p>
          <w:p w:rsidR="001A0E46" w:rsidRPr="001A0E46" w:rsidRDefault="001A0E46" w:rsidP="001A0E46">
            <w:pPr>
              <w:spacing w:before="12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Протокол </w:t>
            </w: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засідання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кафедри</w:t>
            </w:r>
            <w:proofErr w:type="spellEnd"/>
          </w:p>
          <w:p w:rsidR="001A0E46" w:rsidRPr="001A0E46" w:rsidRDefault="001A0E46" w:rsidP="001A0E46">
            <w:pPr>
              <w:spacing w:before="12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№ ___ </w:t>
            </w: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від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_______2018р. </w:t>
            </w:r>
          </w:p>
          <w:p w:rsidR="001A0E46" w:rsidRPr="001A0E46" w:rsidRDefault="001A0E46" w:rsidP="001A0E46">
            <w:pPr>
              <w:spacing w:before="60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Зав</w:t>
            </w: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ідувач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кафедри</w:t>
            </w:r>
          </w:p>
          <w:p w:rsidR="001A0E46" w:rsidRPr="001A0E46" w:rsidRDefault="001A0E46" w:rsidP="001A0E46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         Брусиловська О.І.</w:t>
            </w:r>
          </w:p>
          <w:p w:rsidR="001A0E46" w:rsidRPr="001A0E46" w:rsidRDefault="009204F1" w:rsidP="001A0E46">
            <w:pPr>
              <w:tabs>
                <w:tab w:val="left" w:pos="284"/>
                <w:tab w:val="left" w:pos="1767"/>
              </w:tabs>
              <w:spacing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8"/>
                <w:lang w:eastAsia="en-US"/>
              </w:rPr>
              <w:t xml:space="preserve">    </w:t>
            </w:r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(</w:t>
            </w:r>
            <w:proofErr w:type="spellStart"/>
            <w:proofErr w:type="gramStart"/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п</w:t>
            </w:r>
            <w:proofErr w:type="gramEnd"/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ідпис</w:t>
            </w:r>
            <w:proofErr w:type="spellEnd"/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)</w:t>
            </w:r>
            <w:r w:rsidR="001A0E46"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1A0E46" w:rsidRPr="001A0E46" w:rsidRDefault="001A0E46" w:rsidP="001A0E46">
            <w:pPr>
              <w:tabs>
                <w:tab w:val="right" w:pos="4462"/>
              </w:tabs>
              <w:spacing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Захищено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на </w:t>
            </w: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засіданні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ЕК №__</w:t>
            </w:r>
            <w:r w:rsidRPr="001A0E46"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  <w:t>3</w:t>
            </w: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__</w:t>
            </w:r>
          </w:p>
          <w:p w:rsidR="001A0E46" w:rsidRPr="001A0E46" w:rsidRDefault="001A0E46" w:rsidP="001A0E46">
            <w:pPr>
              <w:tabs>
                <w:tab w:val="right" w:pos="4462"/>
              </w:tabs>
              <w:spacing w:before="12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протокол № ___ </w:t>
            </w: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від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______2018 р.</w:t>
            </w: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</w:r>
          </w:p>
          <w:p w:rsidR="001A0E46" w:rsidRPr="001A0E46" w:rsidRDefault="001A0E46" w:rsidP="00DA6392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spellStart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Оцінка</w:t>
            </w:r>
            <w:proofErr w:type="spellEnd"/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______________/___</w:t>
            </w: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  <w:t>___/____</w:t>
            </w:r>
          </w:p>
          <w:p w:rsidR="00DA6392" w:rsidRDefault="001A0E46" w:rsidP="009204F1">
            <w:pPr>
              <w:spacing w:after="360" w:line="256" w:lineRule="auto"/>
              <w:jc w:val="center"/>
              <w:rPr>
                <w:rFonts w:ascii="Times New Roman" w:hAnsi="Times New Roman" w:cs="Times New Roman"/>
                <w:sz w:val="20"/>
                <w:szCs w:val="28"/>
                <w:lang w:eastAsia="en-US"/>
              </w:rPr>
            </w:pPr>
            <w:r w:rsidRPr="00DA6392">
              <w:rPr>
                <w:rFonts w:ascii="Times New Roman" w:hAnsi="Times New Roman" w:cs="Times New Roman"/>
                <w:sz w:val="20"/>
                <w:szCs w:val="28"/>
                <w:lang w:eastAsia="en-US"/>
              </w:rPr>
              <w:t xml:space="preserve">(за </w:t>
            </w:r>
            <w:proofErr w:type="spellStart"/>
            <w:r w:rsidRPr="00DA6392">
              <w:rPr>
                <w:rFonts w:ascii="Times New Roman" w:hAnsi="Times New Roman" w:cs="Times New Roman"/>
                <w:sz w:val="20"/>
                <w:szCs w:val="28"/>
                <w:lang w:eastAsia="en-US"/>
              </w:rPr>
              <w:t>національною</w:t>
            </w:r>
            <w:proofErr w:type="spellEnd"/>
            <w:r w:rsidRPr="00DA6392">
              <w:rPr>
                <w:rFonts w:ascii="Times New Roman" w:hAnsi="Times New Roman" w:cs="Times New Roman"/>
                <w:sz w:val="20"/>
                <w:szCs w:val="28"/>
                <w:lang w:eastAsia="en-US"/>
              </w:rPr>
              <w:t xml:space="preserve"> шкалою, шкалою ЕСТ</w:t>
            </w:r>
            <w:proofErr w:type="gramStart"/>
            <w:r w:rsidRPr="00DA6392">
              <w:rPr>
                <w:rFonts w:ascii="Times New Roman" w:hAnsi="Times New Roman" w:cs="Times New Roman"/>
                <w:sz w:val="20"/>
                <w:szCs w:val="28"/>
                <w:lang w:val="en-US" w:eastAsia="en-US"/>
              </w:rPr>
              <w:t>S</w:t>
            </w:r>
            <w:proofErr w:type="gramEnd"/>
            <w:r w:rsidRPr="00DA6392">
              <w:rPr>
                <w:rFonts w:ascii="Times New Roman" w:hAnsi="Times New Roman" w:cs="Times New Roman"/>
                <w:sz w:val="20"/>
                <w:szCs w:val="28"/>
                <w:lang w:eastAsia="en-US"/>
              </w:rPr>
              <w:t xml:space="preserve">, </w:t>
            </w:r>
            <w:proofErr w:type="spellStart"/>
            <w:r w:rsidRPr="00DA6392">
              <w:rPr>
                <w:rFonts w:ascii="Times New Roman" w:hAnsi="Times New Roman" w:cs="Times New Roman"/>
                <w:sz w:val="20"/>
                <w:szCs w:val="28"/>
                <w:lang w:eastAsia="en-US"/>
              </w:rPr>
              <w:t>бали</w:t>
            </w:r>
            <w:proofErr w:type="spellEnd"/>
            <w:r w:rsidRPr="00DA6392">
              <w:rPr>
                <w:rFonts w:ascii="Times New Roman" w:hAnsi="Times New Roman" w:cs="Times New Roman"/>
                <w:sz w:val="20"/>
                <w:szCs w:val="28"/>
                <w:lang w:eastAsia="en-US"/>
              </w:rPr>
              <w:t>)</w:t>
            </w:r>
          </w:p>
          <w:p w:rsidR="001A0E46" w:rsidRPr="00DA6392" w:rsidRDefault="001A0E46" w:rsidP="009204F1">
            <w:pPr>
              <w:spacing w:after="240" w:line="256" w:lineRule="auto"/>
              <w:rPr>
                <w:rFonts w:ascii="Times New Roman" w:hAnsi="Times New Roman" w:cs="Times New Roman"/>
                <w:sz w:val="20"/>
                <w:szCs w:val="28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Голова ЕК</w:t>
            </w:r>
          </w:p>
          <w:p w:rsidR="001A0E46" w:rsidRPr="001A0E46" w:rsidRDefault="001A0E46" w:rsidP="009204F1">
            <w:pPr>
              <w:tabs>
                <w:tab w:val="left" w:pos="1446"/>
                <w:tab w:val="right" w:pos="4462"/>
              </w:tabs>
              <w:spacing w:before="360" w:after="120" w:line="256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</w:pPr>
            <w:r w:rsidRPr="001A0E46"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="00DA6392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    </w:t>
            </w:r>
            <w:r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Брусиловська О.І.</w:t>
            </w:r>
          </w:p>
          <w:p w:rsidR="001A0E46" w:rsidRPr="001A0E46" w:rsidRDefault="009204F1" w:rsidP="001A0E46">
            <w:pPr>
              <w:tabs>
                <w:tab w:val="left" w:pos="454"/>
                <w:tab w:val="left" w:pos="2155"/>
              </w:tabs>
              <w:spacing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  </w:t>
            </w:r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(</w:t>
            </w:r>
            <w:proofErr w:type="spellStart"/>
            <w:proofErr w:type="gramStart"/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п</w:t>
            </w:r>
            <w:proofErr w:type="gramEnd"/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ідпис</w:t>
            </w:r>
            <w:proofErr w:type="spellEnd"/>
            <w:r w:rsidR="001A0E46" w:rsidRPr="009204F1">
              <w:rPr>
                <w:rFonts w:ascii="Times New Roman" w:hAnsi="Times New Roman" w:cs="Times New Roman"/>
                <w:szCs w:val="28"/>
                <w:lang w:eastAsia="en-US"/>
              </w:rPr>
              <w:t>)</w:t>
            </w:r>
            <w:r w:rsidR="001A0E46" w:rsidRPr="001A0E4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</w:r>
          </w:p>
        </w:tc>
      </w:tr>
      <w:tr w:rsidR="001A0E46" w:rsidRPr="001A0E46" w:rsidTr="001A0E46">
        <w:trPr>
          <w:jc w:val="center"/>
        </w:trPr>
        <w:tc>
          <w:tcPr>
            <w:tcW w:w="4967" w:type="dxa"/>
          </w:tcPr>
          <w:p w:rsidR="001A0E46" w:rsidRPr="001A0E46" w:rsidRDefault="001A0E46" w:rsidP="001A0E46">
            <w:pPr>
              <w:spacing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1A0E46" w:rsidRPr="001A0E46" w:rsidRDefault="001A0E46" w:rsidP="001A0E46">
            <w:pPr>
              <w:spacing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9204F1" w:rsidRDefault="009204F1" w:rsidP="00E35C1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04F1" w:rsidRPr="00B84ADD" w:rsidRDefault="001A0E46" w:rsidP="00B84AD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E46">
        <w:rPr>
          <w:rFonts w:ascii="Times New Roman" w:hAnsi="Times New Roman" w:cs="Times New Roman"/>
          <w:b/>
          <w:sz w:val="28"/>
          <w:szCs w:val="28"/>
        </w:rPr>
        <w:t>Одеса</w:t>
      </w:r>
      <w:r w:rsidRPr="001A0E4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1A0E46">
        <w:rPr>
          <w:rFonts w:ascii="Times New Roman" w:hAnsi="Times New Roman" w:cs="Times New Roman"/>
          <w:b/>
          <w:sz w:val="28"/>
          <w:szCs w:val="28"/>
        </w:rPr>
        <w:t xml:space="preserve"> 201</w:t>
      </w:r>
      <w:r w:rsidR="00B84ADD">
        <w:rPr>
          <w:rFonts w:ascii="Times New Roman" w:hAnsi="Times New Roman" w:cs="Times New Roman"/>
          <w:b/>
          <w:sz w:val="28"/>
          <w:szCs w:val="28"/>
        </w:rPr>
        <w:t>8</w:t>
      </w:r>
    </w:p>
    <w:p w:rsidR="00FB73FE" w:rsidRDefault="00FB73FE" w:rsidP="00E35C1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F30C65" w:rsidRPr="00121EFC" w:rsidRDefault="004F708A" w:rsidP="00ED5DF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30C65">
        <w:rPr>
          <w:rFonts w:ascii="Times New Roman" w:hAnsi="Times New Roman" w:cs="Times New Roman"/>
          <w:sz w:val="28"/>
          <w:szCs w:val="28"/>
        </w:rPr>
        <w:t>Вступ</w:t>
      </w:r>
      <w:r w:rsidR="00DE11C9" w:rsidRPr="00F30C65">
        <w:rPr>
          <w:rFonts w:ascii="Times New Roman" w:hAnsi="Times New Roman" w:cs="Times New Roman"/>
          <w:sz w:val="28"/>
          <w:szCs w:val="28"/>
        </w:rPr>
        <w:t>………………………………………………………</w:t>
      </w:r>
      <w:r w:rsidR="00ED5DF8" w:rsidRPr="00121EFC">
        <w:rPr>
          <w:rFonts w:ascii="Times New Roman" w:hAnsi="Times New Roman" w:cs="Times New Roman"/>
          <w:sz w:val="28"/>
          <w:szCs w:val="28"/>
        </w:rPr>
        <w:t>...........</w:t>
      </w:r>
      <w:r w:rsidR="00DE11C9" w:rsidRPr="00F30C65">
        <w:rPr>
          <w:rFonts w:ascii="Times New Roman" w:hAnsi="Times New Roman" w:cs="Times New Roman"/>
          <w:sz w:val="28"/>
          <w:szCs w:val="28"/>
        </w:rPr>
        <w:t>………</w:t>
      </w:r>
      <w:r w:rsidR="00ED44C7" w:rsidRPr="00F30C65">
        <w:rPr>
          <w:rFonts w:ascii="Times New Roman" w:hAnsi="Times New Roman" w:cs="Times New Roman"/>
          <w:sz w:val="28"/>
          <w:szCs w:val="28"/>
        </w:rPr>
        <w:t>.</w:t>
      </w:r>
      <w:r w:rsidR="00DE11C9" w:rsidRPr="00F30C65">
        <w:rPr>
          <w:rFonts w:ascii="Times New Roman" w:hAnsi="Times New Roman" w:cs="Times New Roman"/>
          <w:sz w:val="28"/>
          <w:szCs w:val="28"/>
        </w:rPr>
        <w:t>..…</w:t>
      </w:r>
      <w:r w:rsidR="00121EFC">
        <w:rPr>
          <w:rFonts w:ascii="Times New Roman" w:hAnsi="Times New Roman" w:cs="Times New Roman"/>
          <w:sz w:val="28"/>
          <w:szCs w:val="28"/>
        </w:rPr>
        <w:t>..</w:t>
      </w:r>
      <w:r w:rsidR="006D2F89" w:rsidRPr="00F30C65">
        <w:rPr>
          <w:rFonts w:ascii="Times New Roman" w:hAnsi="Times New Roman" w:cs="Times New Roman"/>
          <w:sz w:val="28"/>
          <w:szCs w:val="28"/>
        </w:rPr>
        <w:t>3</w:t>
      </w:r>
    </w:p>
    <w:p w:rsidR="00DE11C9" w:rsidRDefault="004F708A" w:rsidP="00ED5DF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30C65">
        <w:rPr>
          <w:rFonts w:ascii="Times New Roman" w:hAnsi="Times New Roman" w:cs="Times New Roman"/>
          <w:sz w:val="28"/>
          <w:szCs w:val="28"/>
        </w:rPr>
        <w:t xml:space="preserve">Розділ І. Теоретичні рамки зовнішньої політики ФРН під час </w:t>
      </w:r>
      <w:proofErr w:type="spellStart"/>
      <w:r w:rsidRPr="00F30C65">
        <w:rPr>
          <w:rFonts w:ascii="Times New Roman" w:hAnsi="Times New Roman" w:cs="Times New Roman"/>
          <w:sz w:val="28"/>
          <w:szCs w:val="28"/>
        </w:rPr>
        <w:t>канцлерства</w:t>
      </w:r>
      <w:proofErr w:type="spellEnd"/>
      <w:r w:rsidRPr="00F30C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C65">
        <w:rPr>
          <w:rFonts w:ascii="Times New Roman" w:hAnsi="Times New Roman" w:cs="Times New Roman"/>
          <w:sz w:val="28"/>
          <w:szCs w:val="28"/>
        </w:rPr>
        <w:t>А.Меркель</w:t>
      </w:r>
      <w:proofErr w:type="spellEnd"/>
      <w:r w:rsidR="00DE11C9" w:rsidRPr="00F30C65">
        <w:rPr>
          <w:rFonts w:ascii="Times New Roman" w:hAnsi="Times New Roman" w:cs="Times New Roman"/>
          <w:sz w:val="28"/>
          <w:szCs w:val="28"/>
        </w:rPr>
        <w:t>…………………………………</w:t>
      </w:r>
      <w:r w:rsidR="00ED5DF8">
        <w:rPr>
          <w:rFonts w:ascii="Times New Roman" w:hAnsi="Times New Roman" w:cs="Times New Roman"/>
          <w:sz w:val="28"/>
          <w:szCs w:val="28"/>
        </w:rPr>
        <w:t>……………………</w:t>
      </w:r>
      <w:r w:rsidR="00DE11C9" w:rsidRPr="00F30C65">
        <w:rPr>
          <w:rFonts w:ascii="Times New Roman" w:hAnsi="Times New Roman" w:cs="Times New Roman"/>
          <w:sz w:val="28"/>
          <w:szCs w:val="28"/>
        </w:rPr>
        <w:t>………</w:t>
      </w:r>
      <w:r w:rsidR="00ED44C7" w:rsidRPr="00F30C65">
        <w:rPr>
          <w:rFonts w:ascii="Times New Roman" w:hAnsi="Times New Roman" w:cs="Times New Roman"/>
          <w:sz w:val="28"/>
          <w:szCs w:val="28"/>
        </w:rPr>
        <w:t>.</w:t>
      </w:r>
      <w:r w:rsidR="00121EFC">
        <w:rPr>
          <w:rFonts w:ascii="Times New Roman" w:hAnsi="Times New Roman" w:cs="Times New Roman"/>
          <w:sz w:val="28"/>
          <w:szCs w:val="28"/>
        </w:rPr>
        <w:t>.…….</w:t>
      </w:r>
      <w:r w:rsidR="006D2F89" w:rsidRPr="00F30C65">
        <w:rPr>
          <w:rFonts w:ascii="Times New Roman" w:hAnsi="Times New Roman" w:cs="Times New Roman"/>
          <w:sz w:val="28"/>
          <w:szCs w:val="28"/>
        </w:rPr>
        <w:t>7</w:t>
      </w:r>
    </w:p>
    <w:p w:rsidR="00ED5DF8" w:rsidRPr="00ED5DF8" w:rsidRDefault="00ED5DF8" w:rsidP="00ED5DF8">
      <w:pPr>
        <w:pStyle w:val="a4"/>
        <w:numPr>
          <w:ilvl w:val="1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D5DF8">
        <w:rPr>
          <w:rFonts w:ascii="Times New Roman" w:eastAsia="Times New Roman" w:hAnsi="Times New Roman" w:cs="Times New Roman"/>
          <w:color w:val="000000"/>
          <w:sz w:val="28"/>
          <w:szCs w:val="28"/>
        </w:rPr>
        <w:t>Теоретичні засади дослідження</w:t>
      </w:r>
      <w:r w:rsidR="00A9237D"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……………………………………</w:t>
      </w:r>
      <w:r w:rsidR="00121EFC">
        <w:rPr>
          <w:rFonts w:ascii="Times New Roman" w:eastAsia="Times New Roman" w:hAnsi="Times New Roman" w:cs="Times New Roman"/>
          <w:color w:val="000000"/>
          <w:sz w:val="28"/>
          <w:szCs w:val="28"/>
        </w:rPr>
        <w:t>......7</w:t>
      </w:r>
    </w:p>
    <w:p w:rsidR="00ED5DF8" w:rsidRPr="00ED5DF8" w:rsidRDefault="00ED5DF8" w:rsidP="00ED5DF8">
      <w:pPr>
        <w:pStyle w:val="a4"/>
        <w:numPr>
          <w:ilvl w:val="1"/>
          <w:numId w:val="3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D5DF8">
        <w:rPr>
          <w:rFonts w:ascii="Times New Roman" w:eastAsia="Times New Roman" w:hAnsi="Times New Roman" w:cs="Times New Roman"/>
          <w:color w:val="000000"/>
          <w:sz w:val="28"/>
          <w:szCs w:val="28"/>
        </w:rPr>
        <w:t>Характеристика наукової розробки проблеми</w:t>
      </w:r>
      <w:r w:rsidR="00121EFC"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…………………….</w:t>
      </w:r>
      <w:r w:rsidR="00A9237D"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 w:rsidR="00121EFC">
        <w:rPr>
          <w:rFonts w:ascii="Times New Roman" w:eastAsia="Times New Roman" w:hAnsi="Times New Roman" w:cs="Times New Roman"/>
          <w:color w:val="000000"/>
          <w:sz w:val="28"/>
          <w:szCs w:val="28"/>
        </w:rPr>
        <w:t>10</w:t>
      </w:r>
    </w:p>
    <w:p w:rsidR="00DE11C9" w:rsidRDefault="00DE11C9" w:rsidP="00ED5DF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30C65">
        <w:rPr>
          <w:rFonts w:ascii="Times New Roman" w:hAnsi="Times New Roman" w:cs="Times New Roman"/>
          <w:sz w:val="28"/>
          <w:szCs w:val="28"/>
        </w:rPr>
        <w:t>Розділ II. Політика ФРН у ЄС і НАТО…………</w:t>
      </w:r>
      <w:r w:rsidR="006D2F89" w:rsidRPr="00F30C65">
        <w:rPr>
          <w:rFonts w:ascii="Times New Roman" w:hAnsi="Times New Roman" w:cs="Times New Roman"/>
          <w:sz w:val="28"/>
          <w:szCs w:val="28"/>
        </w:rPr>
        <w:t>.</w:t>
      </w:r>
      <w:r w:rsidRPr="00F30C65">
        <w:rPr>
          <w:rFonts w:ascii="Times New Roman" w:hAnsi="Times New Roman" w:cs="Times New Roman"/>
          <w:sz w:val="28"/>
          <w:szCs w:val="28"/>
        </w:rPr>
        <w:t>……………..…</w:t>
      </w:r>
      <w:r w:rsidR="00ED5DF8">
        <w:rPr>
          <w:rFonts w:ascii="Times New Roman" w:hAnsi="Times New Roman" w:cs="Times New Roman"/>
          <w:sz w:val="28"/>
          <w:szCs w:val="28"/>
        </w:rPr>
        <w:t>……..</w:t>
      </w:r>
      <w:r w:rsidR="006D2F89" w:rsidRPr="00F30C65">
        <w:rPr>
          <w:rFonts w:ascii="Times New Roman" w:hAnsi="Times New Roman" w:cs="Times New Roman"/>
          <w:sz w:val="28"/>
          <w:szCs w:val="28"/>
        </w:rPr>
        <w:t>..</w:t>
      </w:r>
      <w:r w:rsidRPr="00F30C65">
        <w:rPr>
          <w:rFonts w:ascii="Times New Roman" w:hAnsi="Times New Roman" w:cs="Times New Roman"/>
          <w:sz w:val="28"/>
          <w:szCs w:val="28"/>
        </w:rPr>
        <w:t>….</w:t>
      </w:r>
      <w:r w:rsidR="006D2F89" w:rsidRPr="00F30C65">
        <w:rPr>
          <w:rFonts w:ascii="Times New Roman" w:hAnsi="Times New Roman" w:cs="Times New Roman"/>
          <w:sz w:val="28"/>
          <w:szCs w:val="28"/>
        </w:rPr>
        <w:t>17</w:t>
      </w:r>
    </w:p>
    <w:p w:rsidR="00ED5DF8" w:rsidRDefault="00ED5DF8" w:rsidP="000C2E8E">
      <w:pPr>
        <w:spacing w:beforeLines="25" w:before="60" w:after="0" w:line="360" w:lineRule="auto"/>
        <w:rPr>
          <w:rFonts w:ascii="Times New Roman" w:hAnsi="Times New Roman" w:cs="Times New Roman"/>
          <w:sz w:val="28"/>
          <w:szCs w:val="28"/>
        </w:rPr>
      </w:pPr>
      <w:r w:rsidRPr="00ED5DF8">
        <w:rPr>
          <w:rFonts w:ascii="Times New Roman" w:hAnsi="Times New Roman" w:cs="Times New Roman"/>
          <w:sz w:val="28"/>
          <w:szCs w:val="28"/>
        </w:rPr>
        <w:t>2.1. Особливості політики ФРН в рамках ЄС</w:t>
      </w:r>
      <w:r w:rsidR="00121EFC">
        <w:rPr>
          <w:rFonts w:ascii="Times New Roman" w:hAnsi="Times New Roman" w:cs="Times New Roman"/>
          <w:sz w:val="28"/>
          <w:szCs w:val="28"/>
        </w:rPr>
        <w:t>……………………………….17</w:t>
      </w:r>
    </w:p>
    <w:p w:rsidR="00DF5399" w:rsidRDefault="00ED5DF8" w:rsidP="000C2E8E">
      <w:pPr>
        <w:spacing w:beforeLines="25" w:before="60"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ED5DF8">
        <w:rPr>
          <w:rFonts w:ascii="Times New Roman" w:hAnsi="Times New Roman" w:cs="Times New Roman"/>
          <w:sz w:val="28"/>
          <w:szCs w:val="28"/>
        </w:rPr>
        <w:t>2</w:t>
      </w:r>
      <w:r w:rsidRPr="00DF5399">
        <w:rPr>
          <w:rFonts w:ascii="Times New Roman" w:hAnsi="Times New Roman" w:cs="Times New Roman"/>
          <w:sz w:val="28"/>
          <w:szCs w:val="28"/>
        </w:rPr>
        <w:t xml:space="preserve">.2. </w:t>
      </w:r>
      <w:r w:rsidR="00DF5399">
        <w:rPr>
          <w:rFonts w:ascii="Times New Roman" w:hAnsi="Times New Roman" w:cs="Times New Roman"/>
          <w:sz w:val="28"/>
          <w:szCs w:val="28"/>
        </w:rPr>
        <w:t xml:space="preserve"> </w:t>
      </w:r>
      <w:r w:rsidR="00DF5399" w:rsidRPr="00DF5399">
        <w:rPr>
          <w:rFonts w:ascii="Times New Roman" w:hAnsi="Times New Roman" w:cs="Times New Roman"/>
          <w:sz w:val="28"/>
          <w:szCs w:val="28"/>
        </w:rPr>
        <w:t>ФРН у НАТО</w:t>
      </w:r>
      <w:r w:rsidR="00121EFC">
        <w:rPr>
          <w:rFonts w:ascii="Times New Roman" w:hAnsi="Times New Roman" w:cs="Times New Roman"/>
          <w:sz w:val="28"/>
          <w:szCs w:val="28"/>
        </w:rPr>
        <w:t>……………………………………………………………..28</w:t>
      </w:r>
    </w:p>
    <w:p w:rsidR="004F708A" w:rsidRDefault="004F708A" w:rsidP="000C2E8E">
      <w:pPr>
        <w:spacing w:beforeLines="25" w:before="6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30C65">
        <w:rPr>
          <w:rFonts w:ascii="Times New Roman" w:hAnsi="Times New Roman" w:cs="Times New Roman"/>
          <w:sz w:val="28"/>
          <w:szCs w:val="28"/>
        </w:rPr>
        <w:t>Розділ ІІІ. Німецько-російські відносини</w:t>
      </w:r>
      <w:r w:rsidR="00DE11C9" w:rsidRPr="00F30C65">
        <w:rPr>
          <w:rFonts w:ascii="Times New Roman" w:hAnsi="Times New Roman" w:cs="Times New Roman"/>
          <w:sz w:val="28"/>
          <w:szCs w:val="28"/>
        </w:rPr>
        <w:t>………………………...</w:t>
      </w:r>
      <w:r w:rsidR="006D2F89" w:rsidRPr="00F30C65">
        <w:rPr>
          <w:rFonts w:ascii="Times New Roman" w:hAnsi="Times New Roman" w:cs="Times New Roman"/>
          <w:sz w:val="28"/>
          <w:szCs w:val="28"/>
        </w:rPr>
        <w:t>.</w:t>
      </w:r>
      <w:r w:rsidR="00DE11C9" w:rsidRPr="00F30C65">
        <w:rPr>
          <w:rFonts w:ascii="Times New Roman" w:hAnsi="Times New Roman" w:cs="Times New Roman"/>
          <w:sz w:val="28"/>
          <w:szCs w:val="28"/>
        </w:rPr>
        <w:t>…</w:t>
      </w:r>
      <w:r w:rsidR="00ED5DF8">
        <w:rPr>
          <w:rFonts w:ascii="Times New Roman" w:hAnsi="Times New Roman" w:cs="Times New Roman"/>
          <w:sz w:val="28"/>
          <w:szCs w:val="28"/>
        </w:rPr>
        <w:t>.……..</w:t>
      </w:r>
      <w:r w:rsidR="00DE11C9" w:rsidRPr="00F30C65">
        <w:rPr>
          <w:rFonts w:ascii="Times New Roman" w:hAnsi="Times New Roman" w:cs="Times New Roman"/>
          <w:sz w:val="28"/>
          <w:szCs w:val="28"/>
        </w:rPr>
        <w:t>.</w:t>
      </w:r>
      <w:r w:rsidR="00590E4E">
        <w:rPr>
          <w:rFonts w:ascii="Times New Roman" w:hAnsi="Times New Roman" w:cs="Times New Roman"/>
          <w:sz w:val="28"/>
          <w:szCs w:val="28"/>
        </w:rPr>
        <w:t>38</w:t>
      </w:r>
    </w:p>
    <w:p w:rsidR="00012AE6" w:rsidRPr="00012AE6" w:rsidRDefault="009A6913" w:rsidP="000C2E8E">
      <w:pPr>
        <w:spacing w:beforeLines="25" w:before="6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Pr="00012AE6">
        <w:rPr>
          <w:rFonts w:ascii="Times New Roman" w:hAnsi="Times New Roman" w:cs="Times New Roman"/>
          <w:sz w:val="28"/>
          <w:szCs w:val="28"/>
        </w:rPr>
        <w:t>.</w:t>
      </w:r>
      <w:r w:rsidR="00012AE6" w:rsidRPr="00012AE6">
        <w:rPr>
          <w:rFonts w:ascii="Times New Roman" w:hAnsi="Times New Roman" w:cs="Times New Roman"/>
          <w:sz w:val="28"/>
          <w:szCs w:val="28"/>
        </w:rPr>
        <w:t xml:space="preserve"> Німеччина і Росія на сучасному етапі</w:t>
      </w:r>
      <w:r w:rsidR="004F0F27">
        <w:rPr>
          <w:rFonts w:ascii="Times New Roman" w:hAnsi="Times New Roman" w:cs="Times New Roman"/>
          <w:sz w:val="28"/>
          <w:szCs w:val="28"/>
        </w:rPr>
        <w:t>…………………………………..38</w:t>
      </w:r>
    </w:p>
    <w:p w:rsidR="00012AE6" w:rsidRPr="00012AE6" w:rsidRDefault="00012AE6" w:rsidP="000C2E8E">
      <w:pPr>
        <w:spacing w:beforeLines="25" w:before="6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 </w:t>
      </w:r>
      <w:r w:rsidR="009A6913">
        <w:rPr>
          <w:rFonts w:ascii="Times New Roman" w:hAnsi="Times New Roman" w:cs="Times New Roman"/>
          <w:sz w:val="28"/>
          <w:szCs w:val="28"/>
        </w:rPr>
        <w:t xml:space="preserve"> </w:t>
      </w:r>
      <w:r w:rsidR="009A6913" w:rsidRPr="009A6913">
        <w:rPr>
          <w:rFonts w:ascii="Times New Roman" w:hAnsi="Times New Roman" w:cs="Times New Roman"/>
          <w:sz w:val="28"/>
          <w:szCs w:val="28"/>
        </w:rPr>
        <w:t>Німецько-російські відносини у контексті української кризи</w:t>
      </w:r>
      <w:r w:rsidR="004F0F27">
        <w:rPr>
          <w:rFonts w:ascii="Times New Roman" w:hAnsi="Times New Roman" w:cs="Times New Roman"/>
          <w:sz w:val="28"/>
          <w:szCs w:val="28"/>
        </w:rPr>
        <w:t>………..47</w:t>
      </w:r>
    </w:p>
    <w:p w:rsidR="00DE11C9" w:rsidRPr="00ED5DF8" w:rsidRDefault="00DE11C9" w:rsidP="00ED5DF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D5DF8">
        <w:rPr>
          <w:rFonts w:ascii="Times New Roman" w:hAnsi="Times New Roman" w:cs="Times New Roman"/>
          <w:sz w:val="28"/>
          <w:szCs w:val="28"/>
        </w:rPr>
        <w:t>Висновки………………………………………………………</w:t>
      </w:r>
      <w:r w:rsidR="00ED44C7" w:rsidRPr="00ED5DF8">
        <w:rPr>
          <w:rFonts w:ascii="Times New Roman" w:hAnsi="Times New Roman" w:cs="Times New Roman"/>
          <w:sz w:val="28"/>
          <w:szCs w:val="28"/>
        </w:rPr>
        <w:t>..</w:t>
      </w:r>
      <w:r w:rsidRPr="00ED5DF8">
        <w:rPr>
          <w:rFonts w:ascii="Times New Roman" w:hAnsi="Times New Roman" w:cs="Times New Roman"/>
          <w:sz w:val="28"/>
          <w:szCs w:val="28"/>
        </w:rPr>
        <w:t>……</w:t>
      </w:r>
      <w:r w:rsidR="00ED5DF8">
        <w:rPr>
          <w:rFonts w:ascii="Times New Roman" w:hAnsi="Times New Roman" w:cs="Times New Roman"/>
          <w:sz w:val="28"/>
          <w:szCs w:val="28"/>
        </w:rPr>
        <w:t>……..</w:t>
      </w:r>
      <w:r w:rsidRPr="00ED5DF8">
        <w:rPr>
          <w:rFonts w:ascii="Times New Roman" w:hAnsi="Times New Roman" w:cs="Times New Roman"/>
          <w:sz w:val="28"/>
          <w:szCs w:val="28"/>
        </w:rPr>
        <w:t>…</w:t>
      </w:r>
      <w:r w:rsidR="00590E4E">
        <w:rPr>
          <w:rFonts w:ascii="Times New Roman" w:hAnsi="Times New Roman" w:cs="Times New Roman"/>
          <w:sz w:val="28"/>
          <w:szCs w:val="28"/>
        </w:rPr>
        <w:t>57</w:t>
      </w:r>
    </w:p>
    <w:p w:rsidR="00DE11C9" w:rsidRPr="00ED5DF8" w:rsidRDefault="00DE11C9" w:rsidP="00ED5DF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D5DF8">
        <w:rPr>
          <w:rFonts w:ascii="Times New Roman" w:hAnsi="Times New Roman" w:cs="Times New Roman"/>
          <w:sz w:val="28"/>
          <w:szCs w:val="28"/>
        </w:rPr>
        <w:t>Список використаних джерел…………………………………</w:t>
      </w:r>
      <w:r w:rsidR="00ED44C7" w:rsidRPr="00ED5DF8">
        <w:rPr>
          <w:rFonts w:ascii="Times New Roman" w:hAnsi="Times New Roman" w:cs="Times New Roman"/>
          <w:sz w:val="28"/>
          <w:szCs w:val="28"/>
        </w:rPr>
        <w:t>...</w:t>
      </w:r>
      <w:r w:rsidRPr="00ED5DF8">
        <w:rPr>
          <w:rFonts w:ascii="Times New Roman" w:hAnsi="Times New Roman" w:cs="Times New Roman"/>
          <w:sz w:val="28"/>
          <w:szCs w:val="28"/>
        </w:rPr>
        <w:t>…</w:t>
      </w:r>
      <w:r w:rsidR="00ED5DF8">
        <w:rPr>
          <w:rFonts w:ascii="Times New Roman" w:hAnsi="Times New Roman" w:cs="Times New Roman"/>
          <w:sz w:val="28"/>
          <w:szCs w:val="28"/>
        </w:rPr>
        <w:t>……..</w:t>
      </w:r>
      <w:r w:rsidRPr="00ED5DF8">
        <w:rPr>
          <w:rFonts w:ascii="Times New Roman" w:hAnsi="Times New Roman" w:cs="Times New Roman"/>
          <w:sz w:val="28"/>
          <w:szCs w:val="28"/>
        </w:rPr>
        <w:t>….</w:t>
      </w:r>
      <w:r w:rsidR="00590E4E">
        <w:rPr>
          <w:rFonts w:ascii="Times New Roman" w:hAnsi="Times New Roman" w:cs="Times New Roman"/>
          <w:sz w:val="28"/>
          <w:szCs w:val="28"/>
        </w:rPr>
        <w:t>61</w:t>
      </w:r>
    </w:p>
    <w:p w:rsidR="004F708A" w:rsidRPr="004F708A" w:rsidRDefault="004F708A" w:rsidP="004F708A">
      <w:pPr>
        <w:spacing w:after="48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FB73FE" w:rsidRPr="004F708A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3FE" w:rsidRPr="004F708A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3FE" w:rsidRPr="004F708A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3FE" w:rsidRPr="004F708A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3FE" w:rsidRPr="004F708A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3FE" w:rsidRPr="004F708A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3FE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7500" w:rsidRPr="00ED5DF8" w:rsidRDefault="00397500" w:rsidP="004F708A">
      <w:pPr>
        <w:spacing w:after="480"/>
        <w:rPr>
          <w:rFonts w:ascii="Times New Roman" w:hAnsi="Times New Roman" w:cs="Times New Roman"/>
          <w:b/>
          <w:sz w:val="28"/>
          <w:szCs w:val="28"/>
        </w:rPr>
      </w:pPr>
    </w:p>
    <w:p w:rsidR="00FB73FE" w:rsidRPr="00941E32" w:rsidRDefault="00FB73FE" w:rsidP="00FB73FE">
      <w:pPr>
        <w:spacing w:after="4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1E32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Темою даної магістерської роботи є «Зовнішня політик</w:t>
      </w:r>
      <w:r w:rsidR="00F0297F">
        <w:rPr>
          <w:rFonts w:ascii="Times New Roman" w:hAnsi="Times New Roman" w:cs="Times New Roman"/>
          <w:sz w:val="28"/>
          <w:szCs w:val="28"/>
        </w:rPr>
        <w:t>а Німеччини за часів канцлера</w:t>
      </w:r>
      <w:r>
        <w:rPr>
          <w:rFonts w:ascii="Times New Roman" w:hAnsi="Times New Roman" w:cs="Times New Roman"/>
          <w:sz w:val="28"/>
          <w:szCs w:val="28"/>
        </w:rPr>
        <w:t xml:space="preserve"> Ангели Меркель». </w:t>
      </w:r>
    </w:p>
    <w:p w:rsidR="00FB73FE" w:rsidRDefault="00FB73FE" w:rsidP="00FB73F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Актуальність теми дослідження підтверджується тим, що питання зовнішньої політики ФРН несе велике значення для вибудовування збалансованих міжнародних відносин. Німеччина є одним з найвпливовіших політичних гравців завдяки своєму прогресивному економічному розвитку і умілому використанню цього пріоритету у відносинах з іншими політичними акторами. Варто відзначити, що за часів правління нового канцлера у зовнішній політиці Німеччини тема українського питання, особливо у контексті російської агресії на території України, посіла важливе місце, тому аналіз </w:t>
      </w:r>
      <w:r w:rsidRPr="000B531E">
        <w:rPr>
          <w:rFonts w:ascii="Times New Roman" w:eastAsia="Times New Roman" w:hAnsi="Times New Roman" w:cs="Times New Roman"/>
          <w:color w:val="000000"/>
          <w:sz w:val="28"/>
          <w:szCs w:val="28"/>
        </w:rPr>
        <w:t>даного аспекту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несе не тільки теоретичну, але й практичну цінність. Однак недостатнім у вивчені є те, що проблема потребує</w:t>
      </w:r>
      <w:r w:rsidRPr="000B53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критичного переосмислення існуючих наукових праць з огляд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на нові джерела та </w:t>
      </w:r>
      <w:r w:rsidRPr="000B531E">
        <w:rPr>
          <w:rFonts w:ascii="Times New Roman" w:eastAsia="Times New Roman" w:hAnsi="Times New Roman" w:cs="Times New Roman"/>
          <w:color w:val="000000"/>
          <w:sz w:val="28"/>
          <w:szCs w:val="28"/>
        </w:rPr>
        <w:t>нову методику 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FB73FE" w:rsidRPr="0018310D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Метою даної роботи є виявлення еволюції розвитку зовнішньої політики Німеччини за часів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канцлерства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Ангели Меркель</w:t>
      </w:r>
      <w:r w:rsidRPr="0018310D">
        <w:rPr>
          <w:rFonts w:ascii="Times New Roman" w:hAnsi="Times New Roman" w:cs="Times New Roman"/>
          <w:sz w:val="28"/>
          <w:szCs w:val="28"/>
        </w:rPr>
        <w:t>.</w:t>
      </w:r>
    </w:p>
    <w:p w:rsidR="00FB73FE" w:rsidRPr="000F334F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В завдання дослідження входить: 1) аналіз зовнішньої полі</w:t>
      </w:r>
      <w:r w:rsidR="00C02FE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ики Німеччини з точки зору феміністської політичної теорії; 2) вивчення ролі жінки у політичному розвитку країни на прикладі кар’єри А. Меркель, як канцлера Німеччини; 3) виявлення основних напрямків зовнішньої політики Німеччини за часів нового канцлера; 4) розкриття особливостей зовнішньополітичних відносин ФРН – ЄС та ФРН - НАТО; 5) дослідження досягнень та проблем у відносинах ФРН з Росією; 6</w:t>
      </w:r>
      <w:r w:rsidRPr="000F334F">
        <w:rPr>
          <w:rFonts w:ascii="Times New Roman" w:eastAsia="Times New Roman" w:hAnsi="Times New Roman" w:cs="Times New Roman"/>
          <w:color w:val="000000"/>
          <w:sz w:val="28"/>
          <w:szCs w:val="28"/>
        </w:rPr>
        <w:t>) прогностична оцінка майбутнього зовнішньополітичного курсу держави.</w:t>
      </w:r>
    </w:p>
    <w:p w:rsidR="00FB73FE" w:rsidRPr="00397500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397500">
        <w:rPr>
          <w:rFonts w:ascii="Times New Roman" w:hAnsi="Times New Roman" w:cs="Times New Roman"/>
          <w:sz w:val="28"/>
          <w:szCs w:val="28"/>
        </w:rPr>
        <w:t xml:space="preserve">Об’єктом дослідження є міжнародні відносини у першому десятилітті </w:t>
      </w:r>
      <w:r w:rsidRPr="00397500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397500">
        <w:rPr>
          <w:rFonts w:ascii="Times New Roman" w:hAnsi="Times New Roman" w:cs="Times New Roman"/>
          <w:sz w:val="28"/>
          <w:szCs w:val="28"/>
        </w:rPr>
        <w:t xml:space="preserve"> </w:t>
      </w:r>
      <w:r w:rsidR="00397500">
        <w:rPr>
          <w:rFonts w:ascii="Times New Roman" w:hAnsi="Times New Roman" w:cs="Times New Roman"/>
          <w:sz w:val="28"/>
          <w:szCs w:val="28"/>
        </w:rPr>
        <w:t xml:space="preserve">ст., а предметом – зовнішня політика ФРН за часів </w:t>
      </w:r>
      <w:proofErr w:type="spellStart"/>
      <w:r w:rsidR="00397500">
        <w:rPr>
          <w:rFonts w:ascii="Times New Roman" w:hAnsi="Times New Roman" w:cs="Times New Roman"/>
          <w:sz w:val="28"/>
          <w:szCs w:val="28"/>
        </w:rPr>
        <w:t>канцлерства</w:t>
      </w:r>
      <w:proofErr w:type="spellEnd"/>
      <w:r w:rsidR="00397500">
        <w:rPr>
          <w:rFonts w:ascii="Times New Roman" w:hAnsi="Times New Roman" w:cs="Times New Roman"/>
          <w:sz w:val="28"/>
          <w:szCs w:val="28"/>
        </w:rPr>
        <w:t xml:space="preserve"> А. Меркель.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Хронологічні рамки магістерської роботи охоплюють період з 2005 року до сьогодення, адже саме з 2005 року зовнішня політика ФРН почала формувати свої нові політичні вектори у зв’язку з появою першого канцлера-жінки - Ангели Меркель, та до сьогоднішнього дня політик займає пост канцлера вже вчетверте, продовжуючи вести свою незмінну  зовнішню політику.  </w:t>
      </w:r>
    </w:p>
    <w:p w:rsidR="00FB73FE" w:rsidRDefault="00FB73FE" w:rsidP="00FB73F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          Для докладного дослідження специфіки обраного питання були визначені наступні загальнонаукові методи: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системний підхід, кейс-стаді та порівняльний підхід.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С</w:t>
      </w:r>
      <w:r w:rsidRPr="006E273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истемний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підхід дозволив</w:t>
      </w:r>
      <w:r w:rsidRPr="006E273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докладніше уявити</w:t>
      </w:r>
      <w:r w:rsidRPr="006E273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комплексне бачення середовища, в якому відбувається реалізація зовнішньої політики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Німеччини відповідного періоду: розвиток країни в умовах приходу до влади нового канцлера, яка, була першою жінкою-канцлером за усю історію Німеччини, а, по-друге, наймолодшою людиною, яка коли-небудь займала цей пост. Меркель, окрім цього, мала свій погляд на роль ФРН у міжнародних відносинах і під час свого першого уряду поступово почала змінювати політику, зміщаючи пріоритети від одного актора міжнародних відносин, до іншого: від Росії до США; з другого боку Меркель намагалася показати важливість і цінність ролі Німеччини для інших європейських країн, через сильну, впевнену економіку, яка надавала країні право у певний час диктувати свої умови усій Європі, заручаючись підтримкою США.</w:t>
      </w:r>
    </w:p>
    <w:p w:rsidR="00FB73FE" w:rsidRDefault="00FB73FE" w:rsidP="00FB73F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          Системний підхід допоміг </w:t>
      </w:r>
      <w:r w:rsidRPr="006E273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визначити співвідношення впливу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зовнішню політику ФРН глобалізаційних чинників: поява нових міжнародних загроз, зміна загальноприйнятих цінностей, перехід від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однополярної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с</w:t>
      </w:r>
      <w:r w:rsidR="00BE09E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истеми міжнародних відносин до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багатополярної, активна міграція у Європу та кризи, пов’язані з цим явищем. Порівняльний підхід дозволив</w:t>
      </w:r>
      <w:r w:rsidRPr="00980A9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виділити загальні тенденції розвитку політичних процесів шляхом порівняння двох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урядів – Герхарда Шредера, який займав пост канцлера Німеччини з 1998 по 2005 рр., та Ангели Меркель, що дозволило прослідити логічність дій нинішнього канцлера Німеччини шляхом аналізу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дій її попередника, а саме – помітна перевага уряду Шредера була направлена у тісні відносини з Російською Федерацією. </w:t>
      </w:r>
    </w:p>
    <w:p w:rsidR="00FB73FE" w:rsidRDefault="00FB73FE" w:rsidP="00FB73F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Наукова новизна даного дослідження пояснюється тим, що вперше зовнішня політика Німеччини була проаналізована шляхом аналізу гендерної приналежності та особистості канцлера Німеччини – Ангели Меркель. Неможливо заперечувати, що певний гендерний стереотип дуже міцно засів у головах сучасних людей, адже на протязі багатьох років суспільство було впевнено в єдиному прямому призначенні жінки: народженню дітей та зберіганні «сімейного вогнища». Але прихід до влади сильної жінки і її успішна політична кар’єра дали чітко зрозуміти, що відтепер гендерному стереотипу немає місце бути у сучасному світі. Варто зазначити, що Ангела Меркель дуже впевнено себе почуває у ролі канцлера, відбуваючи свій четвертий строк на цьому пості, а ті риси характеру, притаманні Меркель, дозволяють їй не тільки вести успішну зовнішню політику країни, але й вибудовувати гарні особистісні стосунки з іншими політичними лідерами. Можливо, це і є її тактикою ведення зовнішньої політики.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Дана дослідницька робота пройшла апробацію, а результати роботи за темою «Зовнішня політика Меркель та участь Німеччини у європейській політиці сусідства» були надруковані у фаховому журналі «Вісник Одеського національного університету. Соціологія та політичні науки» у 2018 році. 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Магістерська робота складається зі вступу, трьох розділів, висновків і списку вивчених джерел. 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Метою першого розділу даної дослідницької роботи є аналіз феміністської політичної теорії та зрозуміння зв'язків між статтю людини та успішністю ведення політики країни, а також вивчення головних дослідників зовнішньої політики Ангели Меркель та прогнози щодо майбутнього Німеччини після того, як нинішній канцлер покине свій пост. 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Наявність трьох підрозділів пояснюється логічністю та послідовністю викладення інформації у першому розділі.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Другий розділ та два підрозділи були присвячені визначенню головних пріоритетів зовнішньої політики Німеччини в період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канцлерства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Меркель та наступних напрямків співробітництва ФРН у цей період: Європейський Союз та НАТО. Пояснюється це тим, що ЄС, по-перше, середовище у якому розвивається та існує Німеччина, тому і відносини з країнами-учасницями ЄС є пріоритетними та першочерговими; по-друге, Німеччина – провідна країна у Європейському Союзі завдяки своїй міцній та стабільній економіці, тому зацікавленість з боку країн ЄС теж велика. Аналіз відносин з НАТО пояснюється прагненням Німеччини</w:t>
      </w:r>
      <w:r w:rsidRPr="008D64E0">
        <w:rPr>
          <w:rFonts w:ascii="Times New Roman" w:hAnsi="Times New Roman" w:cs="Times New Roman"/>
          <w:sz w:val="28"/>
          <w:szCs w:val="28"/>
        </w:rPr>
        <w:t xml:space="preserve"> забезпечити собі безпечне зовнішнє оточення, а також економічні інтереси </w:t>
      </w:r>
      <w:r>
        <w:rPr>
          <w:rFonts w:ascii="Times New Roman" w:hAnsi="Times New Roman" w:cs="Times New Roman"/>
          <w:sz w:val="28"/>
          <w:szCs w:val="28"/>
        </w:rPr>
        <w:t xml:space="preserve">самої </w:t>
      </w:r>
      <w:r w:rsidRPr="008D64E0">
        <w:rPr>
          <w:rFonts w:ascii="Times New Roman" w:hAnsi="Times New Roman" w:cs="Times New Roman"/>
          <w:sz w:val="28"/>
          <w:szCs w:val="28"/>
        </w:rPr>
        <w:t>ФРН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Метою третього розділу є вивчення зовнішньополітичних відносин Німеччини із Російською Федерацією. Уряд Німеччини чітко розуміє вигоду таких відносин, преш за все економічну, і це було помітно перші два строки правління Меркель, але з появою української кризи та анексії українського Криму Росією, ФРН займає неоднозначну посередницьку позицію між США та РФ, причини чого й були проаналізовані у цьому розділі.</w:t>
      </w:r>
    </w:p>
    <w:p w:rsidR="00FB73FE" w:rsidRPr="00F30C65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Загальний обсяг роботи:</w:t>
      </w:r>
      <w:r w:rsidR="00C32C5A">
        <w:rPr>
          <w:rFonts w:ascii="Times New Roman" w:hAnsi="Times New Roman" w:cs="Times New Roman"/>
          <w:sz w:val="28"/>
          <w:szCs w:val="28"/>
        </w:rPr>
        <w:t xml:space="preserve"> 60 сторінок</w:t>
      </w:r>
      <w:r w:rsidR="00FE16B5">
        <w:rPr>
          <w:rFonts w:ascii="Times New Roman" w:hAnsi="Times New Roman" w:cs="Times New Roman"/>
          <w:sz w:val="28"/>
          <w:szCs w:val="28"/>
        </w:rPr>
        <w:t>, список використаних джерел налічує 9</w:t>
      </w:r>
      <w:r w:rsidR="00552B69">
        <w:rPr>
          <w:rFonts w:ascii="Times New Roman" w:hAnsi="Times New Roman" w:cs="Times New Roman"/>
          <w:sz w:val="28"/>
          <w:szCs w:val="28"/>
        </w:rPr>
        <w:t>0</w:t>
      </w:r>
      <w:r w:rsidR="00FE16B5">
        <w:rPr>
          <w:rFonts w:ascii="Times New Roman" w:hAnsi="Times New Roman" w:cs="Times New Roman"/>
          <w:sz w:val="28"/>
          <w:szCs w:val="28"/>
        </w:rPr>
        <w:t xml:space="preserve"> прац</w:t>
      </w:r>
      <w:r w:rsidR="00552B69">
        <w:rPr>
          <w:rFonts w:ascii="Times New Roman" w:hAnsi="Times New Roman" w:cs="Times New Roman"/>
          <w:sz w:val="28"/>
          <w:szCs w:val="28"/>
        </w:rPr>
        <w:t>ь</w:t>
      </w:r>
      <w:r w:rsidR="00FE16B5">
        <w:rPr>
          <w:rFonts w:ascii="Times New Roman" w:hAnsi="Times New Roman" w:cs="Times New Roman"/>
          <w:sz w:val="28"/>
          <w:szCs w:val="28"/>
        </w:rPr>
        <w:t xml:space="preserve"> такими мовами: українська, російська, англійська, німецька.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B73FE" w:rsidRPr="00F30C65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D2F89" w:rsidRDefault="006D2F89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D2F89" w:rsidRDefault="006D2F89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D2F89" w:rsidRPr="006D2F89" w:rsidRDefault="006D2F89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Pr="00F30C65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Pr="00F30C65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Pr="00DE11C9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Pr="00F97B17" w:rsidRDefault="00FB73FE" w:rsidP="00FB73F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F97B17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FB73FE" w:rsidRDefault="00FB73FE" w:rsidP="00FB73F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D15FB4">
        <w:rPr>
          <w:rFonts w:ascii="Times New Roman" w:hAnsi="Times New Roman" w:cs="Times New Roman"/>
          <w:sz w:val="28"/>
          <w:szCs w:val="28"/>
        </w:rPr>
        <w:t xml:space="preserve">В умовах </w:t>
      </w:r>
      <w:proofErr w:type="spellStart"/>
      <w:r w:rsidRPr="00D15FB4">
        <w:rPr>
          <w:rFonts w:ascii="Times New Roman" w:hAnsi="Times New Roman" w:cs="Times New Roman"/>
          <w:sz w:val="28"/>
          <w:szCs w:val="28"/>
        </w:rPr>
        <w:t>постбіполярного</w:t>
      </w:r>
      <w:proofErr w:type="spellEnd"/>
      <w:r w:rsidRPr="00D15FB4">
        <w:rPr>
          <w:rFonts w:ascii="Times New Roman" w:hAnsi="Times New Roman" w:cs="Times New Roman"/>
          <w:sz w:val="28"/>
          <w:szCs w:val="28"/>
        </w:rPr>
        <w:t xml:space="preserve"> світу, переходу д</w:t>
      </w:r>
      <w:r>
        <w:rPr>
          <w:rFonts w:ascii="Times New Roman" w:hAnsi="Times New Roman" w:cs="Times New Roman"/>
          <w:sz w:val="28"/>
          <w:szCs w:val="28"/>
        </w:rPr>
        <w:t>о багатополярності і глобаліза</w:t>
      </w:r>
      <w:r w:rsidRPr="00D15FB4">
        <w:rPr>
          <w:rFonts w:ascii="Times New Roman" w:hAnsi="Times New Roman" w:cs="Times New Roman"/>
          <w:sz w:val="28"/>
          <w:szCs w:val="28"/>
        </w:rPr>
        <w:t>ції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15FB4">
        <w:rPr>
          <w:rFonts w:ascii="Times New Roman" w:hAnsi="Times New Roman" w:cs="Times New Roman"/>
          <w:sz w:val="28"/>
          <w:szCs w:val="28"/>
        </w:rPr>
        <w:t xml:space="preserve"> аналіз зовнішньополітичних </w:t>
      </w:r>
      <w:r>
        <w:rPr>
          <w:rFonts w:ascii="Times New Roman" w:hAnsi="Times New Roman" w:cs="Times New Roman"/>
          <w:sz w:val="28"/>
          <w:szCs w:val="28"/>
        </w:rPr>
        <w:t>відносин</w:t>
      </w:r>
      <w:r w:rsidRPr="00D15F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Німеччини, інтеграційних об'єднувань</w:t>
      </w:r>
      <w:r w:rsidRPr="00D15FB4">
        <w:rPr>
          <w:rFonts w:ascii="Times New Roman" w:hAnsi="Times New Roman" w:cs="Times New Roman"/>
          <w:sz w:val="28"/>
          <w:szCs w:val="28"/>
        </w:rPr>
        <w:t xml:space="preserve"> і блоків</w:t>
      </w:r>
      <w:r>
        <w:rPr>
          <w:rFonts w:ascii="Times New Roman" w:hAnsi="Times New Roman" w:cs="Times New Roman"/>
          <w:sz w:val="28"/>
          <w:szCs w:val="28"/>
        </w:rPr>
        <w:t xml:space="preserve">, в яких країна приймає участь, набуває актуальності, а особливості цьому процесу надає Ангела Меркель, канцлер, який змінив поняття про стандарти політичного лідера. </w:t>
      </w:r>
    </w:p>
    <w:p w:rsidR="00FB73FE" w:rsidRPr="00C96A95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Феміністська політична теорія розкриває проблему приналежності людини до певної статі та успішність політичної кар’єри, доводячи факт  що політика – це </w:t>
      </w:r>
      <w:r w:rsidRPr="000618D8">
        <w:rPr>
          <w:rFonts w:ascii="Times New Roman" w:hAnsi="Times New Roman" w:cs="Times New Roman"/>
          <w:sz w:val="28"/>
          <w:szCs w:val="28"/>
        </w:rPr>
        <w:t xml:space="preserve">складна діяльність, що вимагає від людини таких якостей, які затребувані часом,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618D8">
        <w:rPr>
          <w:rFonts w:ascii="Times New Roman" w:hAnsi="Times New Roman" w:cs="Times New Roman"/>
          <w:sz w:val="28"/>
          <w:szCs w:val="28"/>
        </w:rPr>
        <w:t xml:space="preserve"> буде носієм цих якостей</w:t>
      </w:r>
      <w:r>
        <w:rPr>
          <w:rFonts w:ascii="Times New Roman" w:hAnsi="Times New Roman" w:cs="Times New Roman"/>
          <w:sz w:val="28"/>
          <w:szCs w:val="28"/>
        </w:rPr>
        <w:t xml:space="preserve"> чоловік</w:t>
      </w:r>
      <w:r w:rsidRPr="000618D8">
        <w:rPr>
          <w:rFonts w:ascii="Times New Roman" w:hAnsi="Times New Roman" w:cs="Times New Roman"/>
          <w:sz w:val="28"/>
          <w:szCs w:val="28"/>
        </w:rPr>
        <w:t xml:space="preserve"> або жінка, визначає час і обставини. </w:t>
      </w:r>
      <w:r>
        <w:rPr>
          <w:rFonts w:ascii="Times New Roman" w:hAnsi="Times New Roman" w:cs="Times New Roman"/>
          <w:sz w:val="28"/>
          <w:szCs w:val="28"/>
        </w:rPr>
        <w:t>Скрізь аналіз політичної стратегії Ангели Меркель можна зрозуміти, що п</w:t>
      </w:r>
      <w:r w:rsidRPr="000618D8">
        <w:rPr>
          <w:rFonts w:ascii="Times New Roman" w:hAnsi="Times New Roman" w:cs="Times New Roman"/>
          <w:sz w:val="28"/>
          <w:szCs w:val="28"/>
        </w:rPr>
        <w:t xml:space="preserve">роблема </w:t>
      </w:r>
      <w:r>
        <w:rPr>
          <w:rFonts w:ascii="Times New Roman" w:hAnsi="Times New Roman" w:cs="Times New Roman"/>
          <w:sz w:val="28"/>
          <w:szCs w:val="28"/>
        </w:rPr>
        <w:t xml:space="preserve">наявності </w:t>
      </w:r>
      <w:r w:rsidRPr="000618D8">
        <w:rPr>
          <w:rFonts w:ascii="Times New Roman" w:hAnsi="Times New Roman" w:cs="Times New Roman"/>
          <w:sz w:val="28"/>
          <w:szCs w:val="28"/>
        </w:rPr>
        <w:t>жінки у владі вирішується позитивно, якщо</w:t>
      </w:r>
      <w:r>
        <w:rPr>
          <w:rFonts w:ascii="Times New Roman" w:hAnsi="Times New Roman" w:cs="Times New Roman"/>
          <w:sz w:val="28"/>
          <w:szCs w:val="28"/>
        </w:rPr>
        <w:t xml:space="preserve"> у суспільстві з’являється розуміння того, що  </w:t>
      </w:r>
      <w:r w:rsidRPr="000618D8">
        <w:rPr>
          <w:rFonts w:ascii="Times New Roman" w:hAnsi="Times New Roman" w:cs="Times New Roman"/>
          <w:sz w:val="28"/>
          <w:szCs w:val="28"/>
        </w:rPr>
        <w:t xml:space="preserve"> за </w:t>
      </w:r>
      <w:r>
        <w:rPr>
          <w:rFonts w:ascii="Times New Roman" w:hAnsi="Times New Roman" w:cs="Times New Roman"/>
          <w:sz w:val="28"/>
          <w:szCs w:val="28"/>
        </w:rPr>
        <w:t>оболонкою звичайної жінки</w:t>
      </w:r>
      <w:r w:rsidRPr="000618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 особистісні якості</w:t>
      </w:r>
      <w:r w:rsidRPr="000618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0618D8">
        <w:rPr>
          <w:rFonts w:ascii="Times New Roman" w:hAnsi="Times New Roman" w:cs="Times New Roman"/>
          <w:sz w:val="28"/>
          <w:szCs w:val="28"/>
        </w:rPr>
        <w:t>можливості</w:t>
      </w:r>
      <w:r>
        <w:rPr>
          <w:rFonts w:ascii="Times New Roman" w:hAnsi="Times New Roman" w:cs="Times New Roman"/>
          <w:sz w:val="28"/>
          <w:szCs w:val="28"/>
        </w:rPr>
        <w:t>, здатні допомогти</w:t>
      </w:r>
      <w:r w:rsidRPr="000618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самостійно успішно</w:t>
      </w:r>
      <w:r w:rsidRPr="000618D8">
        <w:rPr>
          <w:rFonts w:ascii="Times New Roman" w:hAnsi="Times New Roman" w:cs="Times New Roman"/>
          <w:sz w:val="28"/>
          <w:szCs w:val="28"/>
        </w:rPr>
        <w:t xml:space="preserve"> вирішувати</w:t>
      </w:r>
      <w:r>
        <w:rPr>
          <w:rFonts w:ascii="Times New Roman" w:hAnsi="Times New Roman" w:cs="Times New Roman"/>
          <w:sz w:val="28"/>
          <w:szCs w:val="28"/>
        </w:rPr>
        <w:t xml:space="preserve"> міжнародні</w:t>
      </w:r>
      <w:r w:rsidRPr="000618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політичні </w:t>
      </w:r>
      <w:r w:rsidRPr="000618D8">
        <w:rPr>
          <w:rFonts w:ascii="Times New Roman" w:hAnsi="Times New Roman" w:cs="Times New Roman"/>
          <w:sz w:val="28"/>
          <w:szCs w:val="28"/>
        </w:rPr>
        <w:t>питання</w:t>
      </w:r>
      <w:r>
        <w:rPr>
          <w:rFonts w:ascii="Times New Roman" w:hAnsi="Times New Roman" w:cs="Times New Roman"/>
          <w:sz w:val="28"/>
          <w:szCs w:val="28"/>
        </w:rPr>
        <w:t xml:space="preserve">. Однак, варто зазначити, що хоч у </w:t>
      </w:r>
      <w:r w:rsidRPr="00C96A95">
        <w:rPr>
          <w:rFonts w:ascii="Times New Roman" w:hAnsi="Times New Roman" w:cs="Times New Roman"/>
          <w:sz w:val="28"/>
          <w:szCs w:val="28"/>
        </w:rPr>
        <w:t>Німеччині ставлення до ос</w:t>
      </w:r>
      <w:r>
        <w:rPr>
          <w:rFonts w:ascii="Times New Roman" w:hAnsi="Times New Roman" w:cs="Times New Roman"/>
          <w:sz w:val="28"/>
          <w:szCs w:val="28"/>
        </w:rPr>
        <w:t xml:space="preserve">обистості Меркель неоднозначне і її політична кар'єра, </w:t>
      </w:r>
      <w:r w:rsidRPr="00C96A95">
        <w:rPr>
          <w:rFonts w:ascii="Times New Roman" w:hAnsi="Times New Roman" w:cs="Times New Roman"/>
          <w:sz w:val="28"/>
          <w:szCs w:val="28"/>
        </w:rPr>
        <w:t xml:space="preserve">взаємини з </w:t>
      </w:r>
      <w:r>
        <w:rPr>
          <w:rFonts w:ascii="Times New Roman" w:hAnsi="Times New Roman" w:cs="Times New Roman"/>
          <w:sz w:val="28"/>
          <w:szCs w:val="28"/>
        </w:rPr>
        <w:t xml:space="preserve">однопартійцями та </w:t>
      </w:r>
      <w:r w:rsidRPr="00C96A95">
        <w:rPr>
          <w:rFonts w:ascii="Times New Roman" w:hAnsi="Times New Roman" w:cs="Times New Roman"/>
          <w:sz w:val="28"/>
          <w:szCs w:val="28"/>
        </w:rPr>
        <w:t xml:space="preserve">політичний стиль неодноразово піддавалися критиці. </w:t>
      </w:r>
      <w:r>
        <w:rPr>
          <w:rFonts w:ascii="Times New Roman" w:hAnsi="Times New Roman" w:cs="Times New Roman"/>
          <w:sz w:val="28"/>
          <w:szCs w:val="28"/>
        </w:rPr>
        <w:t xml:space="preserve">Проте </w:t>
      </w:r>
      <w:r w:rsidRPr="00C96A95">
        <w:rPr>
          <w:rFonts w:ascii="Times New Roman" w:hAnsi="Times New Roman" w:cs="Times New Roman"/>
          <w:sz w:val="28"/>
          <w:szCs w:val="28"/>
        </w:rPr>
        <w:t>чим довше вона залишається при владі</w:t>
      </w:r>
      <w:r>
        <w:rPr>
          <w:rFonts w:ascii="Times New Roman" w:hAnsi="Times New Roman" w:cs="Times New Roman"/>
          <w:sz w:val="28"/>
          <w:szCs w:val="28"/>
        </w:rPr>
        <w:t xml:space="preserve"> (вже чотири строки)</w:t>
      </w:r>
      <w:r w:rsidRPr="00C96A95">
        <w:rPr>
          <w:rFonts w:ascii="Times New Roman" w:hAnsi="Times New Roman" w:cs="Times New Roman"/>
          <w:sz w:val="28"/>
          <w:szCs w:val="28"/>
        </w:rPr>
        <w:t xml:space="preserve">, тим більше </w:t>
      </w:r>
      <w:r>
        <w:rPr>
          <w:rFonts w:ascii="Times New Roman" w:hAnsi="Times New Roman" w:cs="Times New Roman"/>
          <w:sz w:val="28"/>
          <w:szCs w:val="28"/>
        </w:rPr>
        <w:t>Меркель</w:t>
      </w:r>
      <w:r w:rsidRPr="00C96A95">
        <w:rPr>
          <w:rFonts w:ascii="Times New Roman" w:hAnsi="Times New Roman" w:cs="Times New Roman"/>
          <w:sz w:val="28"/>
          <w:szCs w:val="28"/>
        </w:rPr>
        <w:t xml:space="preserve"> переконує компетентністю, працездатністю, почуттям власної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96A95">
        <w:rPr>
          <w:rFonts w:ascii="Times New Roman" w:hAnsi="Times New Roman" w:cs="Times New Roman"/>
          <w:sz w:val="28"/>
          <w:szCs w:val="28"/>
        </w:rPr>
        <w:t>гідності, готовністю до</w:t>
      </w:r>
      <w:r>
        <w:rPr>
          <w:rFonts w:ascii="Times New Roman" w:hAnsi="Times New Roman" w:cs="Times New Roman"/>
          <w:sz w:val="28"/>
          <w:szCs w:val="28"/>
        </w:rPr>
        <w:t xml:space="preserve"> пошуку компромісів в інтересах </w:t>
      </w:r>
      <w:r w:rsidRPr="00C96A95">
        <w:rPr>
          <w:rFonts w:ascii="Times New Roman" w:hAnsi="Times New Roman" w:cs="Times New Roman"/>
          <w:sz w:val="28"/>
          <w:szCs w:val="28"/>
        </w:rPr>
        <w:t>країни.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Німеччина на сьогоднішній день є провідним актором на міжнародній арені, це пояснюється її активною зовнішньою політикою</w:t>
      </w:r>
      <w:r w:rsidRPr="00C02954">
        <w:rPr>
          <w:rFonts w:ascii="Times New Roman" w:hAnsi="Times New Roman" w:cs="Times New Roman"/>
          <w:sz w:val="28"/>
          <w:szCs w:val="28"/>
        </w:rPr>
        <w:t xml:space="preserve"> суверенної держави, що прагне д</w:t>
      </w:r>
      <w:r>
        <w:rPr>
          <w:rFonts w:ascii="Times New Roman" w:hAnsi="Times New Roman" w:cs="Times New Roman"/>
          <w:sz w:val="28"/>
          <w:szCs w:val="28"/>
        </w:rPr>
        <w:t xml:space="preserve">о глобального позиціонування, і </w:t>
      </w:r>
      <w:r w:rsidRPr="00C02954">
        <w:rPr>
          <w:rFonts w:ascii="Times New Roman" w:hAnsi="Times New Roman" w:cs="Times New Roman"/>
          <w:sz w:val="28"/>
          <w:szCs w:val="28"/>
        </w:rPr>
        <w:t>одночасно претендує на провідну рол</w:t>
      </w:r>
      <w:r>
        <w:rPr>
          <w:rFonts w:ascii="Times New Roman" w:hAnsi="Times New Roman" w:cs="Times New Roman"/>
          <w:sz w:val="28"/>
          <w:szCs w:val="28"/>
        </w:rPr>
        <w:t xml:space="preserve">ь у Європейському Союзі, авторитет у Північноатлантичному альянсі та міцних зв’язків із сильними країнами сучасних міжнародних відносин. </w:t>
      </w:r>
      <w:r w:rsidRPr="001E46EB">
        <w:rPr>
          <w:rFonts w:ascii="Times New Roman" w:hAnsi="Times New Roman" w:cs="Times New Roman"/>
          <w:sz w:val="28"/>
          <w:szCs w:val="28"/>
        </w:rPr>
        <w:t>Паралельно із зусиллями щодо інтенси</w:t>
      </w:r>
      <w:r>
        <w:rPr>
          <w:rFonts w:ascii="Times New Roman" w:hAnsi="Times New Roman" w:cs="Times New Roman"/>
          <w:sz w:val="28"/>
          <w:szCs w:val="28"/>
        </w:rPr>
        <w:t xml:space="preserve">фікації інтеграційних процесів, </w:t>
      </w:r>
      <w:r w:rsidRPr="001E46EB">
        <w:rPr>
          <w:rFonts w:ascii="Times New Roman" w:hAnsi="Times New Roman" w:cs="Times New Roman"/>
          <w:sz w:val="28"/>
          <w:szCs w:val="28"/>
        </w:rPr>
        <w:t>спрямованих на створення сильної і незалежної об</w:t>
      </w:r>
      <w:r>
        <w:rPr>
          <w:rFonts w:ascii="Times New Roman" w:hAnsi="Times New Roman" w:cs="Times New Roman"/>
          <w:sz w:val="28"/>
          <w:szCs w:val="28"/>
        </w:rPr>
        <w:t xml:space="preserve">'єднаної Європи, </w:t>
      </w:r>
      <w:r w:rsidRPr="001E46EB">
        <w:rPr>
          <w:rFonts w:ascii="Times New Roman" w:hAnsi="Times New Roman" w:cs="Times New Roman"/>
          <w:sz w:val="28"/>
          <w:szCs w:val="28"/>
        </w:rPr>
        <w:t xml:space="preserve">Німеччина, будучи історично локомотивом </w:t>
      </w:r>
      <w:r w:rsidRPr="001E46EB">
        <w:rPr>
          <w:rFonts w:ascii="Times New Roman" w:hAnsi="Times New Roman" w:cs="Times New Roman"/>
          <w:sz w:val="28"/>
          <w:szCs w:val="28"/>
        </w:rPr>
        <w:lastRenderedPageBreak/>
        <w:t>є</w:t>
      </w:r>
      <w:r>
        <w:rPr>
          <w:rFonts w:ascii="Times New Roman" w:hAnsi="Times New Roman" w:cs="Times New Roman"/>
          <w:sz w:val="28"/>
          <w:szCs w:val="28"/>
        </w:rPr>
        <w:t xml:space="preserve">вропейської інтеграції, збільшує кількість зовнішньоекономічної і зовнішньополітичної експансії </w:t>
      </w:r>
      <w:r w:rsidRPr="001E46EB">
        <w:rPr>
          <w:rFonts w:ascii="Times New Roman" w:hAnsi="Times New Roman" w:cs="Times New Roman"/>
          <w:sz w:val="28"/>
          <w:szCs w:val="28"/>
        </w:rPr>
        <w:t>держ</w:t>
      </w:r>
      <w:r>
        <w:rPr>
          <w:rFonts w:ascii="Times New Roman" w:hAnsi="Times New Roman" w:cs="Times New Roman"/>
          <w:sz w:val="28"/>
          <w:szCs w:val="28"/>
        </w:rPr>
        <w:t>ави, яка за потужністю та впливом</w:t>
      </w:r>
      <w:r w:rsidRPr="001E46EB">
        <w:rPr>
          <w:rFonts w:ascii="Times New Roman" w:hAnsi="Times New Roman" w:cs="Times New Roman"/>
          <w:sz w:val="28"/>
          <w:szCs w:val="28"/>
        </w:rPr>
        <w:t xml:space="preserve"> претендує на одне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E46EB">
        <w:rPr>
          <w:rFonts w:ascii="Times New Roman" w:hAnsi="Times New Roman" w:cs="Times New Roman"/>
          <w:sz w:val="28"/>
          <w:szCs w:val="28"/>
        </w:rPr>
        <w:t xml:space="preserve">ключових місць в світовій економіці і політиці. </w:t>
      </w:r>
    </w:p>
    <w:p w:rsidR="00FB73FE" w:rsidRPr="002F1CB4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ФРН</w:t>
      </w:r>
      <w:r w:rsidRPr="00ED4262">
        <w:rPr>
          <w:rFonts w:ascii="Times New Roman" w:hAnsi="Times New Roman" w:cs="Times New Roman"/>
          <w:sz w:val="28"/>
          <w:szCs w:val="28"/>
        </w:rPr>
        <w:t xml:space="preserve"> має особливий </w:t>
      </w:r>
      <w:r>
        <w:rPr>
          <w:rFonts w:ascii="Times New Roman" w:hAnsi="Times New Roman" w:cs="Times New Roman"/>
          <w:sz w:val="28"/>
          <w:szCs w:val="28"/>
        </w:rPr>
        <w:t xml:space="preserve">статус в ЄС </w:t>
      </w:r>
      <w:r w:rsidRPr="00ED4262">
        <w:rPr>
          <w:rFonts w:ascii="Times New Roman" w:hAnsi="Times New Roman" w:cs="Times New Roman"/>
          <w:sz w:val="28"/>
          <w:szCs w:val="28"/>
        </w:rPr>
        <w:t>не тільки як абсолютний і без</w:t>
      </w:r>
      <w:r>
        <w:rPr>
          <w:rFonts w:ascii="Times New Roman" w:hAnsi="Times New Roman" w:cs="Times New Roman"/>
          <w:sz w:val="28"/>
          <w:szCs w:val="28"/>
        </w:rPr>
        <w:t xml:space="preserve">заперечний лідер європейської інтеграції, </w:t>
      </w:r>
      <w:r w:rsidRPr="00ED4262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ле й як країна, де прояви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</w:t>
      </w:r>
      <w:r w:rsidRPr="00ED4262">
        <w:rPr>
          <w:rFonts w:ascii="Times New Roman" w:hAnsi="Times New Roman" w:cs="Times New Roman"/>
          <w:sz w:val="28"/>
          <w:szCs w:val="28"/>
        </w:rPr>
        <w:t>ске</w:t>
      </w:r>
      <w:r>
        <w:rPr>
          <w:rFonts w:ascii="Times New Roman" w:hAnsi="Times New Roman" w:cs="Times New Roman"/>
          <w:sz w:val="28"/>
          <w:szCs w:val="28"/>
        </w:rPr>
        <w:t>птицизму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значно слабкіші, ніж в </w:t>
      </w:r>
      <w:r w:rsidRPr="00ED4262">
        <w:rPr>
          <w:rFonts w:ascii="Times New Roman" w:hAnsi="Times New Roman" w:cs="Times New Roman"/>
          <w:sz w:val="28"/>
          <w:szCs w:val="28"/>
        </w:rPr>
        <w:t>більшості інших державах - чле</w:t>
      </w:r>
      <w:r>
        <w:rPr>
          <w:rFonts w:ascii="Times New Roman" w:hAnsi="Times New Roman" w:cs="Times New Roman"/>
          <w:sz w:val="28"/>
          <w:szCs w:val="28"/>
        </w:rPr>
        <w:t>нах ЄС</w:t>
      </w:r>
      <w:r w:rsidRPr="00ED426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Варто зазначити, що німецький уряд разом з канцлером Німеччини</w:t>
      </w:r>
      <w:r w:rsidRPr="002F1CB4">
        <w:rPr>
          <w:rFonts w:ascii="Times New Roman" w:hAnsi="Times New Roman" w:cs="Times New Roman"/>
          <w:sz w:val="28"/>
          <w:szCs w:val="28"/>
        </w:rPr>
        <w:t xml:space="preserve"> є найбільш послідовним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F1C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прихильниками не тільки економічної, але й</w:t>
      </w:r>
      <w:r w:rsidRPr="002F1C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політичної інтеграції ЄС. В</w:t>
      </w:r>
      <w:r w:rsidRPr="002F1CB4">
        <w:rPr>
          <w:rFonts w:ascii="Times New Roman" w:hAnsi="Times New Roman" w:cs="Times New Roman"/>
          <w:sz w:val="28"/>
          <w:szCs w:val="28"/>
        </w:rPr>
        <w:t xml:space="preserve"> той же час </w:t>
      </w:r>
      <w:r>
        <w:rPr>
          <w:rFonts w:ascii="Times New Roman" w:hAnsi="Times New Roman" w:cs="Times New Roman"/>
          <w:sz w:val="28"/>
          <w:szCs w:val="28"/>
        </w:rPr>
        <w:t xml:space="preserve">вони прагнуть не тільки до </w:t>
      </w:r>
      <w:r w:rsidRPr="002F1CB4">
        <w:rPr>
          <w:rFonts w:ascii="Times New Roman" w:hAnsi="Times New Roman" w:cs="Times New Roman"/>
          <w:sz w:val="28"/>
          <w:szCs w:val="28"/>
        </w:rPr>
        <w:t>збереження національно-культурної ідентичності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F1CB4">
        <w:rPr>
          <w:rFonts w:ascii="Times New Roman" w:hAnsi="Times New Roman" w:cs="Times New Roman"/>
          <w:sz w:val="28"/>
          <w:szCs w:val="28"/>
        </w:rPr>
        <w:t xml:space="preserve">німців в об'єднаній Європі, а й до закріплення за ФРН </w:t>
      </w:r>
      <w:r>
        <w:rPr>
          <w:rFonts w:ascii="Times New Roman" w:hAnsi="Times New Roman" w:cs="Times New Roman"/>
          <w:sz w:val="28"/>
          <w:szCs w:val="28"/>
        </w:rPr>
        <w:t>статусу провідної</w:t>
      </w:r>
      <w:r w:rsidRPr="002F1C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країни у Європейському Союзі.  На даний момент ці відносини переживають чергові кризи, які пов’язані, по-перше, з проблемою активної міграції на території країн Європейського Союзу, перш за все у Німеччину, громадян Західної і Південної Азії</w:t>
      </w:r>
      <w:r w:rsidRPr="008D64E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Африки та Західних Балкан, що призвело до збільшення терористичної загрози та злочинності; по-друге, на повістці дня проблемним є період виходу Великобританії з ЄС та цілком виправданні побоювання німецького канцлера щодо втрачання ефективності союзу країн та можливому подальшому розпаду організації.  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Варто відзначити, що особливості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канцлерства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Меркель полягають у тому, що прийшовши до влади, вона одразу виступила так званим посередником вибудовування міжнародного діалогу між європейським світом та західним, намагаючись об’єднати те, що було, здавалося, неможливим. 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E40DB6">
        <w:rPr>
          <w:rFonts w:ascii="Times New Roman" w:hAnsi="Times New Roman" w:cs="Times New Roman"/>
          <w:sz w:val="28"/>
          <w:szCs w:val="28"/>
        </w:rPr>
        <w:t xml:space="preserve">При вступі на посаду </w:t>
      </w:r>
      <w:r>
        <w:rPr>
          <w:rFonts w:ascii="Times New Roman" w:hAnsi="Times New Roman" w:cs="Times New Roman"/>
          <w:sz w:val="28"/>
          <w:szCs w:val="28"/>
        </w:rPr>
        <w:t xml:space="preserve">канцлера Ангела Меркель зробила </w:t>
      </w:r>
      <w:r w:rsidRPr="00E40DB6">
        <w:rPr>
          <w:rFonts w:ascii="Times New Roman" w:hAnsi="Times New Roman" w:cs="Times New Roman"/>
          <w:sz w:val="28"/>
          <w:szCs w:val="28"/>
        </w:rPr>
        <w:t xml:space="preserve">все від неї залежне, щоб </w:t>
      </w:r>
      <w:r>
        <w:rPr>
          <w:rFonts w:ascii="Times New Roman" w:hAnsi="Times New Roman" w:cs="Times New Roman"/>
          <w:sz w:val="28"/>
          <w:szCs w:val="28"/>
        </w:rPr>
        <w:t>трансатлантичний вектор герман</w:t>
      </w:r>
      <w:r w:rsidRPr="00E40DB6">
        <w:rPr>
          <w:rFonts w:ascii="Times New Roman" w:hAnsi="Times New Roman" w:cs="Times New Roman"/>
          <w:sz w:val="28"/>
          <w:szCs w:val="28"/>
        </w:rPr>
        <w:t xml:space="preserve">ської політики </w:t>
      </w:r>
      <w:r>
        <w:rPr>
          <w:rFonts w:ascii="Times New Roman" w:hAnsi="Times New Roman" w:cs="Times New Roman"/>
          <w:sz w:val="28"/>
          <w:szCs w:val="28"/>
        </w:rPr>
        <w:t xml:space="preserve">знову набув актуальності, який помітно погіршився під час правління попереднього уряду та іранської кризи, яка відбулася незадовго до приходу нового канцлера. Меркель завжди тримала у полі зору </w:t>
      </w:r>
      <w:r w:rsidRPr="008A7D37">
        <w:rPr>
          <w:rFonts w:ascii="Times New Roman" w:hAnsi="Times New Roman" w:cs="Times New Roman"/>
          <w:sz w:val="28"/>
          <w:szCs w:val="28"/>
        </w:rPr>
        <w:t>стратегічні цілі, які продовжую</w:t>
      </w:r>
      <w:r>
        <w:rPr>
          <w:rFonts w:ascii="Times New Roman" w:hAnsi="Times New Roman" w:cs="Times New Roman"/>
          <w:sz w:val="28"/>
          <w:szCs w:val="28"/>
        </w:rPr>
        <w:t>ть об'єднувати обидва уряди</w:t>
      </w:r>
      <w:r w:rsidRPr="008A7D37">
        <w:rPr>
          <w:rFonts w:ascii="Times New Roman" w:hAnsi="Times New Roman" w:cs="Times New Roman"/>
          <w:sz w:val="28"/>
          <w:szCs w:val="28"/>
        </w:rPr>
        <w:t xml:space="preserve"> і робити їх «партнерами в </w:t>
      </w:r>
      <w:r w:rsidRPr="008A7D37">
        <w:rPr>
          <w:rFonts w:ascii="Times New Roman" w:hAnsi="Times New Roman" w:cs="Times New Roman"/>
          <w:sz w:val="28"/>
          <w:szCs w:val="28"/>
        </w:rPr>
        <w:lastRenderedPageBreak/>
        <w:t>л</w:t>
      </w:r>
      <w:r>
        <w:rPr>
          <w:rFonts w:ascii="Times New Roman" w:hAnsi="Times New Roman" w:cs="Times New Roman"/>
          <w:sz w:val="28"/>
          <w:szCs w:val="28"/>
        </w:rPr>
        <w:t>ідерстві», хоча час від часу ці відносини відчувають перевантаження. На даний момент це</w:t>
      </w:r>
      <w:r w:rsidRPr="008A7D37">
        <w:rPr>
          <w:rFonts w:ascii="Times New Roman" w:hAnsi="Times New Roman" w:cs="Times New Roman"/>
          <w:sz w:val="28"/>
          <w:szCs w:val="28"/>
        </w:rPr>
        <w:t xml:space="preserve"> пов</w:t>
      </w:r>
      <w:r>
        <w:rPr>
          <w:rFonts w:ascii="Times New Roman" w:hAnsi="Times New Roman" w:cs="Times New Roman"/>
          <w:sz w:val="28"/>
          <w:szCs w:val="28"/>
        </w:rPr>
        <w:t xml:space="preserve">'язано зі специфікою ведення зовнішньої політики нового президенту США – Дональда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Трампа</w:t>
      </w:r>
      <w:proofErr w:type="spellEnd"/>
      <w:r>
        <w:rPr>
          <w:rFonts w:ascii="Times New Roman" w:hAnsi="Times New Roman" w:cs="Times New Roman"/>
          <w:sz w:val="28"/>
          <w:szCs w:val="28"/>
        </w:rPr>
        <w:t>. На сьогоднішній час о</w:t>
      </w:r>
      <w:r w:rsidRPr="008A7D37">
        <w:rPr>
          <w:rFonts w:ascii="Times New Roman" w:hAnsi="Times New Roman" w:cs="Times New Roman"/>
          <w:sz w:val="28"/>
          <w:szCs w:val="28"/>
        </w:rPr>
        <w:t>бидві країни продовжують залишатися партнерами,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7D37">
        <w:rPr>
          <w:rFonts w:ascii="Times New Roman" w:hAnsi="Times New Roman" w:cs="Times New Roman"/>
          <w:sz w:val="28"/>
          <w:szCs w:val="28"/>
        </w:rPr>
        <w:t>між якими спостерігається наявність низького конфліктного і ви</w:t>
      </w:r>
      <w:r>
        <w:rPr>
          <w:rFonts w:ascii="Times New Roman" w:hAnsi="Times New Roman" w:cs="Times New Roman"/>
          <w:sz w:val="28"/>
          <w:szCs w:val="28"/>
        </w:rPr>
        <w:t xml:space="preserve">сокого коопераційного потенціалу, пов’язаного із вигодою партнерства у сфері економіці, поступове проникнення західних цінностей на територію європейських країн та злагоджена участь у вирішенні міжнародних та локальних конфліктів. </w:t>
      </w:r>
      <w:r w:rsidRPr="00A75B4B">
        <w:rPr>
          <w:rFonts w:ascii="Times New Roman" w:hAnsi="Times New Roman" w:cs="Times New Roman"/>
          <w:sz w:val="28"/>
          <w:szCs w:val="28"/>
        </w:rPr>
        <w:t xml:space="preserve">Зберігаючи трансатлантичні відносини з США, в тому числі, в рамках НАТО, Німеччина </w:t>
      </w:r>
      <w:r>
        <w:rPr>
          <w:rFonts w:ascii="Times New Roman" w:hAnsi="Times New Roman" w:cs="Times New Roman"/>
          <w:sz w:val="28"/>
          <w:szCs w:val="28"/>
        </w:rPr>
        <w:t xml:space="preserve">завжди </w:t>
      </w:r>
      <w:r w:rsidRPr="00A75B4B">
        <w:rPr>
          <w:rFonts w:ascii="Times New Roman" w:hAnsi="Times New Roman" w:cs="Times New Roman"/>
          <w:sz w:val="28"/>
          <w:szCs w:val="28"/>
        </w:rPr>
        <w:t>прагнула до посилення своєї ролі в міжнародних структурах, особливо в ЄС, для вирішення проблем європейської безпеки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B73FE" w:rsidRDefault="00FB73FE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1C1009">
        <w:rPr>
          <w:rFonts w:ascii="Times New Roman" w:hAnsi="Times New Roman" w:cs="Times New Roman"/>
          <w:sz w:val="28"/>
          <w:szCs w:val="28"/>
        </w:rPr>
        <w:t xml:space="preserve">Докладний аналіз тенденцій </w:t>
      </w:r>
      <w:r>
        <w:rPr>
          <w:rFonts w:ascii="Times New Roman" w:hAnsi="Times New Roman" w:cs="Times New Roman"/>
          <w:sz w:val="28"/>
          <w:szCs w:val="28"/>
        </w:rPr>
        <w:t xml:space="preserve">розвитку </w:t>
      </w:r>
      <w:r w:rsidRPr="001C100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німецькій</w:t>
      </w:r>
      <w:r w:rsidRPr="001C1009">
        <w:rPr>
          <w:rFonts w:ascii="Times New Roman" w:hAnsi="Times New Roman" w:cs="Times New Roman"/>
          <w:sz w:val="28"/>
          <w:szCs w:val="28"/>
        </w:rPr>
        <w:t xml:space="preserve"> зовнішній політиці останніх років</w:t>
      </w:r>
      <w:r>
        <w:rPr>
          <w:rFonts w:ascii="Times New Roman" w:hAnsi="Times New Roman" w:cs="Times New Roman"/>
          <w:sz w:val="28"/>
          <w:szCs w:val="28"/>
        </w:rPr>
        <w:t xml:space="preserve"> неможливий без розглядання </w:t>
      </w:r>
      <w:r w:rsidRPr="001C1009">
        <w:rPr>
          <w:rFonts w:ascii="Times New Roman" w:hAnsi="Times New Roman" w:cs="Times New Roman"/>
          <w:sz w:val="28"/>
          <w:szCs w:val="28"/>
        </w:rPr>
        <w:t>формуванн</w:t>
      </w:r>
      <w:r>
        <w:rPr>
          <w:rFonts w:ascii="Times New Roman" w:hAnsi="Times New Roman" w:cs="Times New Roman"/>
          <w:sz w:val="28"/>
          <w:szCs w:val="28"/>
        </w:rPr>
        <w:t>я зовнішньополітичного вектору ФРН – Російська Федерація. Адже в</w:t>
      </w:r>
      <w:r w:rsidRPr="00027F89">
        <w:rPr>
          <w:rFonts w:ascii="Times New Roman" w:hAnsi="Times New Roman" w:cs="Times New Roman"/>
          <w:sz w:val="28"/>
          <w:szCs w:val="28"/>
        </w:rPr>
        <w:t xml:space="preserve">ід їх </w:t>
      </w:r>
      <w:r>
        <w:rPr>
          <w:rFonts w:ascii="Times New Roman" w:hAnsi="Times New Roman" w:cs="Times New Roman"/>
          <w:sz w:val="28"/>
          <w:szCs w:val="28"/>
        </w:rPr>
        <w:t>характеру в вирішальній мірі залежи</w:t>
      </w:r>
      <w:r w:rsidRPr="00027F89">
        <w:rPr>
          <w:rFonts w:ascii="Times New Roman" w:hAnsi="Times New Roman" w:cs="Times New Roman"/>
          <w:sz w:val="28"/>
          <w:szCs w:val="28"/>
        </w:rPr>
        <w:t>ть траєкторія розвитку європейської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7F89">
        <w:rPr>
          <w:rFonts w:ascii="Times New Roman" w:hAnsi="Times New Roman" w:cs="Times New Roman"/>
          <w:sz w:val="28"/>
          <w:szCs w:val="28"/>
        </w:rPr>
        <w:t xml:space="preserve">цивілізації, розстановка і баланс сил в стрімко мінливому глобальному світі. </w:t>
      </w:r>
      <w:r>
        <w:rPr>
          <w:rFonts w:ascii="Times New Roman" w:hAnsi="Times New Roman" w:cs="Times New Roman"/>
          <w:sz w:val="28"/>
          <w:szCs w:val="28"/>
        </w:rPr>
        <w:t xml:space="preserve">Після того, як канцлером Німеччини стала Меркель, </w:t>
      </w:r>
      <w:r w:rsidRPr="000A19DD">
        <w:rPr>
          <w:rFonts w:ascii="Times New Roman" w:hAnsi="Times New Roman" w:cs="Times New Roman"/>
          <w:sz w:val="28"/>
          <w:szCs w:val="28"/>
        </w:rPr>
        <w:t xml:space="preserve">орієнтація </w:t>
      </w:r>
      <w:r>
        <w:rPr>
          <w:rFonts w:ascii="Times New Roman" w:hAnsi="Times New Roman" w:cs="Times New Roman"/>
          <w:sz w:val="28"/>
          <w:szCs w:val="28"/>
        </w:rPr>
        <w:t>країни</w:t>
      </w:r>
      <w:r w:rsidRPr="000A19DD">
        <w:rPr>
          <w:rFonts w:ascii="Times New Roman" w:hAnsi="Times New Roman" w:cs="Times New Roman"/>
          <w:sz w:val="28"/>
          <w:szCs w:val="28"/>
        </w:rPr>
        <w:t xml:space="preserve"> у зовнішній політиці на США і НАТО</w:t>
      </w:r>
      <w:r>
        <w:rPr>
          <w:rFonts w:ascii="Times New Roman" w:hAnsi="Times New Roman" w:cs="Times New Roman"/>
          <w:sz w:val="28"/>
          <w:szCs w:val="28"/>
        </w:rPr>
        <w:t xml:space="preserve"> стала набирати обороти, що призвело до</w:t>
      </w:r>
      <w:r w:rsidRPr="000A19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F249FA">
        <w:rPr>
          <w:rFonts w:ascii="Times New Roman" w:hAnsi="Times New Roman" w:cs="Times New Roman"/>
          <w:sz w:val="28"/>
          <w:szCs w:val="28"/>
        </w:rPr>
        <w:t>альмування в розвитку міждержавних зв'язків ФРН і Росії</w:t>
      </w:r>
      <w:r>
        <w:rPr>
          <w:rFonts w:ascii="Times New Roman" w:hAnsi="Times New Roman" w:cs="Times New Roman"/>
          <w:sz w:val="28"/>
          <w:szCs w:val="28"/>
        </w:rPr>
        <w:t xml:space="preserve">. Але паралельно цьому, Меркель було притаманно </w:t>
      </w:r>
      <w:r w:rsidRPr="00266725">
        <w:rPr>
          <w:rFonts w:ascii="Times New Roman" w:hAnsi="Times New Roman" w:cs="Times New Roman"/>
          <w:sz w:val="28"/>
          <w:szCs w:val="28"/>
        </w:rPr>
        <w:t xml:space="preserve">розуміння того, що співпраця Росії </w:t>
      </w:r>
      <w:r>
        <w:rPr>
          <w:rFonts w:ascii="Times New Roman" w:hAnsi="Times New Roman" w:cs="Times New Roman"/>
          <w:sz w:val="28"/>
          <w:szCs w:val="28"/>
        </w:rPr>
        <w:t xml:space="preserve">і Німеччини в сфері міжнародної </w:t>
      </w:r>
      <w:r w:rsidRPr="00266725">
        <w:rPr>
          <w:rFonts w:ascii="Times New Roman" w:hAnsi="Times New Roman" w:cs="Times New Roman"/>
          <w:sz w:val="28"/>
          <w:szCs w:val="28"/>
        </w:rPr>
        <w:t>безпеки об'єктивно</w:t>
      </w:r>
      <w:r>
        <w:rPr>
          <w:rFonts w:ascii="Times New Roman" w:hAnsi="Times New Roman" w:cs="Times New Roman"/>
          <w:sz w:val="28"/>
          <w:szCs w:val="28"/>
        </w:rPr>
        <w:t xml:space="preserve"> сприяє зміцненню глобальної та </w:t>
      </w:r>
      <w:r w:rsidRPr="00266725">
        <w:rPr>
          <w:rFonts w:ascii="Times New Roman" w:hAnsi="Times New Roman" w:cs="Times New Roman"/>
          <w:sz w:val="28"/>
          <w:szCs w:val="28"/>
        </w:rPr>
        <w:t>загальноєвропейської безпеки. Більш того,</w:t>
      </w:r>
      <w:r>
        <w:rPr>
          <w:rFonts w:ascii="Times New Roman" w:hAnsi="Times New Roman" w:cs="Times New Roman"/>
          <w:sz w:val="28"/>
          <w:szCs w:val="28"/>
        </w:rPr>
        <w:t xml:space="preserve"> без участі РФ неможливо </w:t>
      </w:r>
      <w:r w:rsidRPr="00266725">
        <w:rPr>
          <w:rFonts w:ascii="Times New Roman" w:hAnsi="Times New Roman" w:cs="Times New Roman"/>
          <w:sz w:val="28"/>
          <w:szCs w:val="28"/>
        </w:rPr>
        <w:t>протидіяти загрозам міжнародній безпеці на Південному Кавказі, в</w:t>
      </w:r>
      <w:r>
        <w:rPr>
          <w:rFonts w:ascii="Times New Roman" w:hAnsi="Times New Roman" w:cs="Times New Roman"/>
          <w:sz w:val="28"/>
          <w:szCs w:val="28"/>
        </w:rPr>
        <w:t xml:space="preserve"> Ц</w:t>
      </w:r>
      <w:r w:rsidRPr="00266725">
        <w:rPr>
          <w:rFonts w:ascii="Times New Roman" w:hAnsi="Times New Roman" w:cs="Times New Roman"/>
          <w:sz w:val="28"/>
          <w:szCs w:val="28"/>
        </w:rPr>
        <w:t>ентральної Азії та в інших регіонах св</w:t>
      </w:r>
      <w:r>
        <w:rPr>
          <w:rFonts w:ascii="Times New Roman" w:hAnsi="Times New Roman" w:cs="Times New Roman"/>
          <w:sz w:val="28"/>
          <w:szCs w:val="28"/>
        </w:rPr>
        <w:t xml:space="preserve">іту і, як наслідок, є неможливим забезпечити </w:t>
      </w:r>
      <w:r w:rsidRPr="00266725">
        <w:rPr>
          <w:rFonts w:ascii="Times New Roman" w:hAnsi="Times New Roman" w:cs="Times New Roman"/>
          <w:sz w:val="28"/>
          <w:szCs w:val="28"/>
        </w:rPr>
        <w:t>безпеку в Європі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B73FE" w:rsidRDefault="00727619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FB73FE">
        <w:rPr>
          <w:rFonts w:ascii="Times New Roman" w:hAnsi="Times New Roman" w:cs="Times New Roman"/>
          <w:sz w:val="28"/>
          <w:szCs w:val="28"/>
        </w:rPr>
        <w:t>На даний момент л</w:t>
      </w:r>
      <w:r w:rsidR="00FB73FE" w:rsidRPr="00027F89">
        <w:rPr>
          <w:rFonts w:ascii="Times New Roman" w:hAnsi="Times New Roman" w:cs="Times New Roman"/>
          <w:sz w:val="28"/>
          <w:szCs w:val="28"/>
        </w:rPr>
        <w:t xml:space="preserve">ідерами обох країн заявлено, що у двосторонньому співробітництві між </w:t>
      </w:r>
      <w:r w:rsidR="00FB73FE">
        <w:rPr>
          <w:rFonts w:ascii="Times New Roman" w:hAnsi="Times New Roman" w:cs="Times New Roman"/>
          <w:sz w:val="28"/>
          <w:szCs w:val="28"/>
        </w:rPr>
        <w:t>двома</w:t>
      </w:r>
      <w:r w:rsidR="00FB73FE" w:rsidRPr="00027F89">
        <w:rPr>
          <w:rFonts w:ascii="Times New Roman" w:hAnsi="Times New Roman" w:cs="Times New Roman"/>
          <w:sz w:val="28"/>
          <w:szCs w:val="28"/>
        </w:rPr>
        <w:t xml:space="preserve"> державами узятий курс</w:t>
      </w:r>
      <w:r w:rsidR="00FB73FE">
        <w:rPr>
          <w:rFonts w:ascii="Times New Roman" w:hAnsi="Times New Roman" w:cs="Times New Roman"/>
          <w:sz w:val="28"/>
          <w:szCs w:val="28"/>
        </w:rPr>
        <w:t xml:space="preserve"> на стратегічне партнерство, але у зв’язку з ситуацією в Україні та російською агресією, яка спричинила за собою анексію українського півострова Крим, помітно послаблення російсько-німецького вектору міжнародних відносин. Проте </w:t>
      </w:r>
      <w:r w:rsidR="00FB73FE">
        <w:rPr>
          <w:rFonts w:ascii="Times New Roman" w:hAnsi="Times New Roman" w:cs="Times New Roman"/>
          <w:sz w:val="28"/>
          <w:szCs w:val="28"/>
        </w:rPr>
        <w:lastRenderedPageBreak/>
        <w:t>навіть після введення економічних санкцій проти Росії, тимчасового припинення відносин Меркель продовжує партнерство, намагаючись тримати баланс між західним антиросійським світом та економічним партнерством з РФ.</w:t>
      </w:r>
    </w:p>
    <w:p w:rsidR="00FB73FE" w:rsidRPr="00B56C7D" w:rsidRDefault="00727619" w:rsidP="00FB73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</w:t>
      </w:r>
      <w:r w:rsidR="00FB73FE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FB73FE" w:rsidRPr="000F334F">
        <w:rPr>
          <w:rFonts w:ascii="Times New Roman" w:eastAsia="Times New Roman" w:hAnsi="Times New Roman" w:cs="Times New Roman"/>
          <w:color w:val="000000"/>
          <w:sz w:val="28"/>
          <w:szCs w:val="28"/>
        </w:rPr>
        <w:t>рогностична оцінка майбутнього зовнішньополітичного курсу держави</w:t>
      </w:r>
      <w:r w:rsidR="00FB73F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даній дослідницькій роботі не була розкрита у повному обсязі у зв’язку з мінливістю сучасних міжнародних відносин та подіями, які здатні у будь-який час </w:t>
      </w:r>
      <w:proofErr w:type="spellStart"/>
      <w:r w:rsidR="00FB73FE">
        <w:rPr>
          <w:rFonts w:ascii="Times New Roman" w:eastAsia="Times New Roman" w:hAnsi="Times New Roman" w:cs="Times New Roman"/>
          <w:color w:val="000000"/>
          <w:sz w:val="28"/>
          <w:szCs w:val="28"/>
        </w:rPr>
        <w:t>непередбачувано</w:t>
      </w:r>
      <w:proofErr w:type="spellEnd"/>
      <w:r w:rsidR="00FB73F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змінити курс країни. Насамперед це пов’язано з новим витком відкритої агресії Російської Федерації по відношенню до українських моряків та подальший полон українських громадян. Залишається відкритим питання: чи наважиться Німеччина продовжувати економічні взаємовідносини з країною, яка вже не приховує свої протиправні дії, або це поведе за собою новий етап антиросійських санкцій. </w:t>
      </w:r>
    </w:p>
    <w:p w:rsidR="00FB73FE" w:rsidRPr="00D15FB4" w:rsidRDefault="00FB73FE" w:rsidP="00FB73F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Pr="00F30C65" w:rsidRDefault="00FB73FE"/>
    <w:p w:rsidR="00FB73FE" w:rsidRPr="00F30C65" w:rsidRDefault="00FB73FE"/>
    <w:p w:rsidR="00FB73FE" w:rsidRPr="00F30C65" w:rsidRDefault="00FB73FE"/>
    <w:p w:rsidR="00FB73FE" w:rsidRPr="00F30C65" w:rsidRDefault="00FB73FE"/>
    <w:p w:rsidR="00FB73FE" w:rsidRDefault="00FB73FE"/>
    <w:p w:rsidR="005955F4" w:rsidRDefault="005955F4"/>
    <w:p w:rsidR="005955F4" w:rsidRDefault="005955F4"/>
    <w:p w:rsidR="005955F4" w:rsidRDefault="005955F4"/>
    <w:p w:rsidR="005955F4" w:rsidRDefault="005955F4"/>
    <w:p w:rsidR="005955F4" w:rsidRDefault="005955F4"/>
    <w:p w:rsidR="005955F4" w:rsidRDefault="005955F4"/>
    <w:p w:rsidR="005955F4" w:rsidRDefault="005955F4"/>
    <w:p w:rsidR="005955F4" w:rsidRPr="00F30C65" w:rsidRDefault="005955F4"/>
    <w:p w:rsidR="00FB73FE" w:rsidRPr="00F30C65" w:rsidRDefault="00FB73FE"/>
    <w:p w:rsidR="00FB73FE" w:rsidRPr="004650E2" w:rsidRDefault="00FB73FE" w:rsidP="00FB73FE">
      <w:pPr>
        <w:spacing w:after="36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50E2">
        <w:rPr>
          <w:rFonts w:ascii="Times New Roman" w:hAnsi="Times New Roman" w:cs="Times New Roman"/>
          <w:b/>
          <w:sz w:val="28"/>
          <w:szCs w:val="28"/>
        </w:rPr>
        <w:lastRenderedPageBreak/>
        <w:t>Список вивчених джерел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Арбатова Н. К.,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Кокеєва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А. М. Європейський Союз на роздоріжжі: невирішені проблеми і нові виклики. – М.: ІМЕМВ РАН, 2016. – 234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Аяпергенов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Р.К. Головні напрямки в зовнішній політиці Німеччини в 21 столітті // Історія та культура. – Красноярськ: УДК, 2013. - №8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Басов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Ф. Німеччина, Європарламент і політика санкцій відносно Росії. // Світова економіка і міжнародні відносини.-М.: 2016. - №12. - С. 62-68.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Басов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Ф. А.  Німеччина у Європейському Союзі: від економічного локомотива до політичного лідерства. // Контури глобальних трансформацій: політика, економіка, право. – М.: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Іздат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, 2017. – Том 10.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Батурін Л.М. Підсумки і перспективи російсько-німецького політичного співробітництва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 xml:space="preserve"> https://cyberleninka.ru/article/v/itogi-i-perspektivy-rossiysko-germanskogo-politicheskogo-sotrudnichestva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Бєлов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В.Б.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Германія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 Виклики 21 ст. – М.: Вест Світ, 2009. – 788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Бєлов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В.Б. Російсько-німецькі відносини - поступальний розвиток. – М.: Ін-т Європи РАН, 2011. – 214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>Біжи, дівчинко, біжи. Життєвий шлях майбутнього канцлера ФРН. // Комерсант. М.: 2005. - №45.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Брайсон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Гендер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і політика часу. - Київ: Центр навчальної літератури, 2011. - 223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Брайсон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 Політична теорія фемінізму. - М.: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Ідея-Прес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, 2001. - 304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Брекзит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»: Євросоюз отримав удар нижче пояса.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proofErr w:type="spellStart"/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Електронний</w:t>
      </w:r>
      <w:proofErr w:type="spellEnd"/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ресурс].– Режим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доступу: </w:t>
      </w:r>
      <w:hyperlink r:id="rId9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https://www.bbc.com/russian/features/2016/06/160624_brexit_eu_body_blow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В германо-російських відносинах панує застій.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proofErr w:type="spellStart"/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Електронний</w:t>
      </w:r>
      <w:proofErr w:type="spellEnd"/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ресурс]. – Режим доступу: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http://politdraft.com/novosti/nemeckijj-politolog-v-germano-rossijjskikh-otnosheniyakh-carit-zastojj.html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«Вістря списа» буде стримувати загрози східних кордонів НАТО.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http://www.dw.de/a-18235881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Вроу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Д.,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Фрімен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К. Чому Ангела Меркель завоювала серця німців. - М.: Газета, 2009. - 112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Гамзалов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С. Російсько-німецькі відносини: специфіка та перспективи розвитку.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https://cyberleninka.ru/article/v/rossiysko-germanskie-otnosheniya-spetsifika-i-perspektivy-razvitiya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Германо-російські міждержавні відносини 2009-2015 рр.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[Електронний ресурс]. – Режим доступу</w:t>
      </w:r>
      <w:r w:rsidRPr="004650E2"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https://www.vestnik-mgou.ru/Articles/Doc/10496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Девяткова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А.В., А.С.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Макаричева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Росія і Німеччина в просторі європейських комунікацій. - Тюмень: Тюменський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 ун-т, 2013. - 25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Демпсі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Д. Місія Меркель. //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Internationale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Politik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 – М.: 2007. - №13.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Дерев'янченко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А.А. Три життя Ангели Меркель. Політична й особиста біографія першої жінки - федерального канцлера. – М.: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Ленанд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, 2017. – 304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Дональд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Трамп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і Ангела Меркель: співпраця, незважаючи на розбіжності.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 xml:space="preserve"> http://ru.euronews.com/2017/03/17/trade-and-nato-top-agenda-as-merkel-and-trump-hold-first-meeting-in-washington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lastRenderedPageBreak/>
        <w:t xml:space="preserve"> Друзі та недруги Росії в оцінці росіян. Статистика.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Режим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доступу: </w:t>
      </w:r>
      <w:hyperlink r:id="rId12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http://www.polit.ru/article/2007/06/05/countries/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Ємельянова О.М., Максименко А.П.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Мігрантська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катастрофа:криза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з біженцями в ЄС.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 </w:t>
      </w:r>
      <w:r w:rsidRPr="004650E2">
        <w:rPr>
          <w:rFonts w:ascii="Times New Roman" w:hAnsi="Times New Roman" w:cs="Times New Roman"/>
          <w:sz w:val="28"/>
          <w:szCs w:val="28"/>
        </w:rPr>
        <w:t>https://cyberleninka.ru/article/v/migrantskaya-katastrofa-krizis-s-bezhentsami-v-es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Загальна політика безпеки і оборони ЄС: підхід Німеччини.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13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https://cyberleninka.ru/article/n/obschaya-politika-bezopasnosti-i-oborony-es-podhod-germanii</w:t>
        </w:r>
      </w:hyperlink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Зміни в російсько-німецьких відносинах?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 xml:space="preserve"> www.dw-world.de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Зарецький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 Німецькі інвестиції в Росію // Міжнародне життя. М.: 2014. - № 9. - С. 60-78.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Кіссінджер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Г. Партнер США, але впевнений в собі партнер. 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14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http://moskau.diplo.de/Vertretung/moskau/ru/04/Internationale_20Politik.html</w:t>
        </w:r>
      </w:hyperlink>
      <w:r w:rsidRPr="004650E2">
        <w:rPr>
          <w:rFonts w:ascii="Times New Roman" w:hAnsi="Times New Roman" w:cs="Times New Roman"/>
          <w:sz w:val="28"/>
          <w:szCs w:val="28"/>
        </w:rPr>
        <w:t>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Кокєєв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А. Трансатлантичні відносини у зовнішній політиці Німеччини // Світова економіка і міжнародні відносини. М.: 201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4650E2">
        <w:rPr>
          <w:rFonts w:ascii="Times New Roman" w:hAnsi="Times New Roman" w:cs="Times New Roman"/>
          <w:sz w:val="28"/>
          <w:szCs w:val="28"/>
        </w:rPr>
        <w:t>. - № 11. С. 38-46.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Комплекс заходів по виконанню Мінських угод.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http://kremlin.ru/supplement/4804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Леонов Є.С. Сучасна Німеччина в фарватері концепції глобального лідерства США // Міжнародне життя. М.: 2015. - № 6. - С. 136-142.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Меркель А.: «Британія повинна чітко вказати, чого хоче від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Brexit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».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Режим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доступу: </w:t>
      </w:r>
      <w:hyperlink r:id="rId15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https://zn.ua/WORLD/merkel-britaniya-dolzhna-chetko-ukazat-chto-ona-hochet-v-brexit-295470_.html</w:t>
        </w:r>
      </w:hyperlink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lastRenderedPageBreak/>
        <w:t xml:space="preserve"> Меркель і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Олланд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про "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Брекзит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": важкий удар, який зробить нас сильнішими.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https://ru.euronews.com/2016/06/24/merkel-and-hollande-deeply-regret-britain-s-vote-to-leave-the-eu</w:t>
        </w:r>
      </w:hyperlink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Меркель А.: «Росія - стратегічний партнер Європи».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Режим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доступу: </w:t>
      </w:r>
      <w:hyperlink r:id="rId17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http://inosmi.ru/nationalinterest_org/20131025/214183051.html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Меркель А.: «Те, що відбувається в Грузії, є окупацією».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https://kavkazplus.com/news.php?id=21580#.W-BiC6C3rIU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Мінські угоди були приречені з самого початку - німецький експерт.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Режим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доступу: </w:t>
      </w:r>
      <w:hyperlink r:id="rId18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https://www.ukrinform.ru/rubric-polytics/2401695-minsk-byl-obrecen-iznacalno-ekspert.html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Мовні стратегії і тактики в щорічних виступах Ангели Меркель.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https://cyberleninka.ru/article/v/rechevye-strategii-i-taktiki-v-ezhegodnyh-vystupleniyah-angely-merkel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Морозова О.Г.,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Фаліна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А.С.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Брекзит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як нова реальність Європи: думки та оцінки експертів. – М.: Влада, 2017. – 170 с.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Нікітін А.К. Зовнішньополітична теорія. Наукове видання. - М.: МДІМВ, 2008. - 320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Нікітін А.К. Сучасна зовнішньополітична стратегія ФРН. М.: 2008. – 320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Нікіфоров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О. Мистецтво тлумачення новорічних промов німецьких політиків. – М.: Думка, 2015. – 120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Німеччина відстоює свої інтереси в українській кризі.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19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https://ipnews.in.ua/politics/65germaniya-otstaivaet-svoi-interesy-v-ukrainskom-krizise/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lastRenderedPageBreak/>
        <w:t xml:space="preserve"> Німеччина і Америка. Німеччина - США: скандал, який знищив взаємну </w:t>
      </w:r>
      <w:r w:rsidRPr="004650E2">
        <w:rPr>
          <w:rFonts w:ascii="Times New Roman" w:hAnsi="Times New Roman" w:cs="Times New Roman"/>
          <w:sz w:val="28"/>
          <w:szCs w:val="28"/>
        </w:rPr>
        <w:tab/>
        <w:t xml:space="preserve">довіру. 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20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 xml:space="preserve">http://noccusissher.ucoz.ru/news/germanija_i_amerika_germanija_ssha_skandal_unicht 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ozhil_vzaimnoe_doverie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 xml:space="preserve"> / 2014-05-27-10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Павлов Н.В. Зовнішня політика ФРН в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постбіполярному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світі. - М.: Наука, 2005. - 409 с.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Павлов Н.В. Зовнішня політика «Великої коаліції».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Режим доступу: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4650E2">
        <w:rPr>
          <w:rFonts w:ascii="Times New Roman" w:hAnsi="Times New Roman" w:cs="Times New Roman"/>
          <w:sz w:val="28"/>
          <w:szCs w:val="28"/>
        </w:rPr>
        <w:t xml:space="preserve"> https://mgimo.ru/upload/docs_6/Pavlov_Merkel_2005-2009.doc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Павлов Н.В. Російський вектор у зовнішній політиці А. Меркель // Світова економіка і міжнародні відносини. – М.: 2014. -  № 6. - С. 31-42.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Павлов Н.В. Росія і Німеччина: відбувся альянс (історія з продовженням). -М .: Видавництво «Аспект Пресс», 2017. - 560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Павлов Н.В. Росія і Німеччина перед викликами XXI століття // Світова економіка і міжнародні відносини. -  М.: 2012. - № 6. - С. 34-42.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Паньков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В.С. Німеччина в Європейському Союзі: місце, роль, інтеграційна політика // Економіка XXI століття. - М.: 2007. - № 1. - С. 3-19.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 xml:space="preserve">Переговори </w:t>
      </w:r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ab/>
        <w:t>в «нормандському</w:t>
      </w:r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ab/>
        <w:t xml:space="preserve"> форматі».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[Електронний ресурс].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Режим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доступу: </w:t>
      </w:r>
      <w:proofErr w:type="spellStart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http</w:t>
      </w:r>
      <w:proofErr w:type="spellEnd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://</w:t>
      </w:r>
      <w:proofErr w:type="spellStart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kremlin</w:t>
      </w:r>
      <w:proofErr w:type="spellEnd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.</w:t>
      </w:r>
      <w:proofErr w:type="spellStart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ru</w:t>
      </w:r>
      <w:proofErr w:type="spellEnd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/</w:t>
      </w:r>
      <w:proofErr w:type="spellStart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events</w:t>
      </w:r>
      <w:proofErr w:type="spellEnd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/</w:t>
      </w:r>
      <w:proofErr w:type="spellStart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president</w:t>
      </w:r>
      <w:proofErr w:type="spellEnd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/</w:t>
      </w:r>
      <w:proofErr w:type="spellStart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news</w:t>
      </w:r>
      <w:proofErr w:type="spellEnd"/>
      <w:r w:rsidRPr="004650E2">
        <w:rPr>
          <w:rFonts w:ascii="Times New Roman" w:eastAsia="Times New Roman" w:hAnsi="Times New Roman" w:cs="Times New Roman"/>
          <w:color w:val="020C22"/>
          <w:kern w:val="36"/>
          <w:sz w:val="28"/>
          <w:szCs w:val="28"/>
        </w:rPr>
        <w:t>/47664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Погорельська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С.В. Німеччина - Польща - Росія: особливості взаємного сприйняття і зовнішня політика // Актуальні проблеми Європи. – М.: 2008. - № 3. - с. 87-108.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Погорельська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С.В. Ангела Меркель: політичний портрет. – М.: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Ініон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РАН, 2008. – 104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Погорська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І.І.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Безпековий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розвиток ЄС у сучасному науковому дискурсі // </w:t>
      </w:r>
      <w:r w:rsidRPr="004650E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21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 xml:space="preserve">Міжнародна науково-практична конференція «Актуальні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lastRenderedPageBreak/>
          <w:t>наукові дослідження різноманітних соціальних процесів сучасного суспільства»</w:t>
        </w:r>
      </w:hyperlink>
      <w:r w:rsidRPr="004650E2">
        <w:rPr>
          <w:rFonts w:ascii="Times New Roman" w:hAnsi="Times New Roman" w:cs="Times New Roman"/>
          <w:sz w:val="28"/>
          <w:szCs w:val="28"/>
        </w:rPr>
        <w:t>. - Київ: КНУ ім. Т. Шевченка, 2018. С. 83-88.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Про зустріч Президента Росії В. В. Путіна з Федеральним канцлером ФРН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Ангелою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Меркель, Москва, Кремль, 16 січня 2006 року.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Режим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доступу:  </w:t>
      </w:r>
      <w:r w:rsidRPr="004650E2">
        <w:rPr>
          <w:rFonts w:ascii="Times New Roman" w:hAnsi="Times New Roman" w:cs="Times New Roman"/>
          <w:sz w:val="28"/>
          <w:szCs w:val="28"/>
        </w:rPr>
        <w:t>http://www.mid.ru/web/guest/maps/de//asset_publisher/Ho2VLi5PHLYX /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id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/415838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Робочий візит до Німеччини.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hyperlink r:id="rId22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http://kremlin.ru/news/15523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Родович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Ю.В. Німеччина і Росія на початку другого десятиліття 21 ст.: новий етап відносин.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https://cyberleninka.ru/article/v/germaniya-i-rossiya-v-nachale-vtorogo-desyatiletiya-hhi-veka-novyy-etap-otnosheniy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Родович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Ю.В. Позиції ФРН і США з проблем європейської безпеки: історія і сучасність.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hyperlink r:id="rId23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https://cyberleninka.ru/article/v/pozitsii-frg-i-ssha-po-problemam-evropeyskoy-bezopasnosti-istoriya-i-sovremennost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Русова</w:t>
      </w:r>
      <w:proofErr w:type="spellEnd"/>
      <w:r w:rsidRPr="004650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Ольга. Вплив дискурсу «пост-правди» на внутрішню та зовнішню політику ФРН //</w:t>
      </w:r>
      <w:r w:rsidRPr="004650E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Міжнародні відносини та зовнішня політика в еру «Пост-</w:t>
      </w:r>
      <w:proofErr w:type="spellStart"/>
      <w:r w:rsidRPr="004650E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правдия</w:t>
      </w:r>
      <w:proofErr w:type="spellEnd"/>
      <w:r w:rsidRPr="004650E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»</w:t>
      </w:r>
      <w:r w:rsidRPr="004650E2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 xml:space="preserve"> / Під ред. О. І. Брусиловської. - Київ: </w:t>
      </w:r>
      <w:proofErr w:type="spellStart"/>
      <w:r w:rsidRPr="004650E2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Вадекс</w:t>
      </w:r>
      <w:proofErr w:type="spellEnd"/>
      <w:r w:rsidRPr="004650E2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, 2018.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Руссков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В.В. Політика ФРН і США з питань розвитку європейської системи безпеки (1998-2005). -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Томск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: ЦАК,  2007. – 234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Семенов О.Ю.,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Толкачов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В.В. Трансатлантичне співробітництво США та ФРН кінця ХХ століття в контексті європейського інтеграційного процесу // Вісник Нижегородського університету ім. Н.І.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Лобачевського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 - Нижній Новгород, 2011. - №1, - с. 338.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Стратегія національної безпеки Російської Федерації до 2020 року.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Затв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 Указом Президента РФ № 537 від 12.05.2009. Зовнішня політика Росії. 2000-2020. - М .: Аспект Пресс, 2012. – 282 с.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lastRenderedPageBreak/>
        <w:t xml:space="preserve"> Ткач А.,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Чеботар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С. Досвід Німеччини в управлінні міграційними потоками в рамках ЄС: стан і проблеми.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[Електронний ресурс]. – Режим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доступу: </w:t>
      </w:r>
      <w:hyperlink r:id="rId24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https://ibn.idsi.md/sites/default/files/imag_file/94_105_Opyit%20Germanii%20v%20upravlenii%20migratsionnyimi%20potokami%20v%20ramkah%20ES_sostoyanie%20i%20problemyi.pdf</w:t>
        </w:r>
      </w:hyperlink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Трамп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проігнорував прохання потиснути руку Меркель.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https://www.bbc.com/russian/av/media-39310184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/>
        </w:rPr>
        <w:t xml:space="preserve">Angela Merkel: Europe's Most Influential Leader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Matthew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Qvortrup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>. –Berlin</w:t>
      </w:r>
      <w:r w:rsidRPr="004650E2">
        <w:rPr>
          <w:rFonts w:ascii="Times New Roman" w:hAnsi="Times New Roman" w:cs="Times New Roman"/>
          <w:sz w:val="28"/>
          <w:szCs w:val="28"/>
        </w:rPr>
        <w:t xml:space="preserve">: </w:t>
      </w:r>
      <w:r w:rsidRPr="004650E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The Overlook Press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, 2016. – 376 p.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Beasley C. What is Feminism? An Introduction to Feminist Theory. – London</w:t>
      </w:r>
      <w:r w:rsidRPr="004650E2">
        <w:rPr>
          <w:rFonts w:ascii="Times New Roman" w:hAnsi="Times New Roman" w:cs="Times New Roman"/>
          <w:sz w:val="28"/>
          <w:szCs w:val="28"/>
        </w:rPr>
        <w:t xml:space="preserve">: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SAGE, 1999. – 176 p.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Council of the European Union. Brussels</w:t>
      </w:r>
      <w:r w:rsidRPr="004650E2">
        <w:rPr>
          <w:rFonts w:ascii="Times New Roman" w:hAnsi="Times New Roman" w:cs="Times New Roman"/>
          <w:sz w:val="28"/>
          <w:szCs w:val="28"/>
        </w:rPr>
        <w:t xml:space="preserve">, 2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May</w:t>
      </w:r>
      <w:r w:rsidRPr="004650E2">
        <w:rPr>
          <w:rFonts w:ascii="Times New Roman" w:hAnsi="Times New Roman" w:cs="Times New Roman"/>
          <w:sz w:val="28"/>
          <w:szCs w:val="28"/>
        </w:rPr>
        <w:t xml:space="preserve"> 2007, 1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Cover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Note</w:t>
      </w:r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4650E2">
        <w:rPr>
          <w:rFonts w:ascii="Times New Roman" w:hAnsi="Times New Roman" w:cs="Times New Roman"/>
          <w:sz w:val="28"/>
          <w:szCs w:val="28"/>
        </w:rPr>
        <w:t>://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register</w:t>
      </w:r>
      <w:r w:rsidRPr="004650E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consilium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europa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doc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srv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?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4650E2">
        <w:rPr>
          <w:rFonts w:ascii="Times New Roman" w:hAnsi="Times New Roman" w:cs="Times New Roman"/>
          <w:sz w:val="28"/>
          <w:szCs w:val="28"/>
        </w:rPr>
        <w:t>=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EN</w:t>
      </w:r>
      <w:r w:rsidRPr="004650E2">
        <w:rPr>
          <w:rFonts w:ascii="Times New Roman" w:hAnsi="Times New Roman" w:cs="Times New Roman"/>
          <w:sz w:val="28"/>
          <w:szCs w:val="28"/>
        </w:rPr>
        <w:t>&amp;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4650E2">
        <w:rPr>
          <w:rFonts w:ascii="Times New Roman" w:hAnsi="Times New Roman" w:cs="Times New Roman"/>
          <w:sz w:val="28"/>
          <w:szCs w:val="28"/>
        </w:rPr>
        <w:t>=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Pr="004650E2">
        <w:rPr>
          <w:rFonts w:ascii="Times New Roman" w:hAnsi="Times New Roman" w:cs="Times New Roman"/>
          <w:sz w:val="28"/>
          <w:szCs w:val="28"/>
        </w:rPr>
        <w:t>%207224%202007%20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REV</w:t>
      </w:r>
      <w:r w:rsidRPr="004650E2">
        <w:rPr>
          <w:rFonts w:ascii="Times New Roman" w:hAnsi="Times New Roman" w:cs="Times New Roman"/>
          <w:sz w:val="28"/>
          <w:szCs w:val="28"/>
        </w:rPr>
        <w:t>%201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 xml:space="preserve">Cheering German crowds greet refugees after long trek from Budapest to Munich.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25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http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://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www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.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theguardian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com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world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/2015/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sep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/05/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refugee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crisis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warm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welcome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for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people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bussed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from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budapest</w:t>
        </w:r>
        <w:proofErr w:type="spellEnd"/>
      </w:hyperlink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Determining the order in which the office of President of the Council shall be held. Council Decision of 1 January 2007.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[Електронний ресурс]. – Режим доступу: </w:t>
      </w:r>
      <w:hyperlink r:id="rId26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https://eur-lex.europa.eu/legal-content/EN/TXT/HTML/?uri=CELEX:32007D0005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hyperlink r:id="rId27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«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Die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 xml:space="preserve">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Bundesregierung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 xml:space="preserve">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h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ä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tte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 xml:space="preserve">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Z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ä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hne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 xml:space="preserve">,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die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 xml:space="preserve">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sie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 xml:space="preserve">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zeigen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 xml:space="preserve"> 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k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ö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nnte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“</w:t>
        </w:r>
      </w:hyperlink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zieht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Zwischenbilanz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Interview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mit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Angela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Merkel</w:t>
      </w:r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28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dradio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dlf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sendungen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idw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dlf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/704844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Drochon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H. German Europe or European Germany?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https://www.</w:t>
      </w:r>
      <w:r w:rsidRPr="004650E2">
        <w:rPr>
          <w:rFonts w:ascii="Times New Roman" w:hAnsi="Times New Roman" w:cs="Times New Roman"/>
          <w:sz w:val="28"/>
          <w:szCs w:val="28"/>
        </w:rPr>
        <w:t>р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roject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>-syndicate. Org/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onpoint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german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europe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>-or-Euro pean-germany-by-hugo-drochon-2016-09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Europäische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Sicherheitsstrategie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hAnsi="Times New Roman" w:cs="Times New Roman"/>
          <w:sz w:val="28"/>
          <w:szCs w:val="28"/>
        </w:rPr>
        <w:tab/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[Електронний ресурс]. – Режим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доступу: </w:t>
      </w:r>
      <w:hyperlink r:id="rId29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https://www.consilium.europa.eu/media/30806/qc7809568dec.pdf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Gemeinsam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für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Deutschland –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mit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Mut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und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Menschlichkeit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Koalitionsvertrag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zwischen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CDU, CSU und SPD.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Режим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доступу: </w:t>
      </w:r>
      <w:r w:rsidRPr="004650E2">
        <w:rPr>
          <w:rFonts w:ascii="Times New Roman" w:hAnsi="Times New Roman" w:cs="Times New Roman"/>
          <w:sz w:val="28"/>
          <w:szCs w:val="28"/>
        </w:rPr>
        <w:t>https://www.kas.de/c/document_library/get_file?uuid=16f196dd-0298-d416-0acb-954d2a6a9d8d&amp;groupId=252038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Hans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Joachim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Giessmann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Deutschland</w:t>
      </w:r>
      <w:r w:rsidRPr="004650E2">
        <w:rPr>
          <w:rFonts w:ascii="Times New Roman" w:hAnsi="Times New Roman" w:cs="Times New Roman"/>
          <w:sz w:val="28"/>
          <w:szCs w:val="28"/>
        </w:rPr>
        <w:t xml:space="preserve"> 60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Jahre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der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NATO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Eine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euroatlantische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Partnerschaft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[Електронний ресурс]. – Режим доступу: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4650E2">
        <w:rPr>
          <w:rFonts w:ascii="Times New Roman" w:hAnsi="Times New Roman" w:cs="Times New Roman"/>
          <w:sz w:val="28"/>
          <w:szCs w:val="28"/>
        </w:rPr>
        <w:t>://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4650E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bmvg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portal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bmvg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/!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ut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650E2">
        <w:rPr>
          <w:rFonts w:ascii="Times New Roman" w:hAnsi="Times New Roman" w:cs="Times New Roman"/>
          <w:sz w:val="28"/>
          <w:szCs w:val="28"/>
        </w:rPr>
        <w:t>4/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bY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7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BCoMwEES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qIlWKG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1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vipfSSnF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2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otEsiiSWSzsRT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68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4650E2">
        <w:rPr>
          <w:rFonts w:ascii="Times New Roman" w:hAnsi="Times New Roman" w:cs="Times New Roman"/>
          <w:sz w:val="28"/>
          <w:szCs w:val="28"/>
        </w:rPr>
        <w:t>2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HgofOwhxm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3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sLIp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4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xn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1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YK</w:t>
      </w:r>
      <w:r w:rsidRPr="004650E2">
        <w:rPr>
          <w:rFonts w:ascii="Times New Roman" w:hAnsi="Times New Roman" w:cs="Times New Roman"/>
          <w:sz w:val="28"/>
          <w:szCs w:val="28"/>
        </w:rPr>
        <w:t>9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YnRWTfIh</w:t>
      </w:r>
      <w:proofErr w:type="spellEnd"/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Koalitionsvertrag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von CDU, CSU und SDP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Gemeinsam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fur Deutschland.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4650E2">
        <w:rPr>
          <w:rFonts w:ascii="Times New Roman" w:hAnsi="Times New Roman" w:cs="Times New Roman"/>
          <w:sz w:val="28"/>
          <w:szCs w:val="28"/>
        </w:rPr>
        <w:t>://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4650E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kas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upload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ACDP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CDU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Koalitionsvertraege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Koalitionsvertrag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2005.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Koalitionsvertrag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zwischen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CDU, CSU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SPD.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https://www.bundesregierung.de/breg-de/themen/koalitionsvertrag-zwischen-cdu-csu-und-spd-195906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/>
        </w:rPr>
        <w:t>Muller-</w:t>
      </w:r>
      <w:proofErr w:type="spellStart"/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/>
        </w:rPr>
        <w:t>Vogg</w:t>
      </w:r>
      <w:proofErr w:type="spellEnd"/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/>
        </w:rPr>
        <w:t> </w:t>
      </w:r>
      <w:r w:rsidRPr="004650E2">
        <w:rPr>
          <w:rFonts w:ascii="Times New Roman" w:hAnsi="Times New Roman" w:cs="Times New Roman"/>
          <w:bCs/>
          <w:kern w:val="36"/>
          <w:sz w:val="28"/>
          <w:szCs w:val="28"/>
          <w:lang w:val="en-US"/>
        </w:rPr>
        <w:t>H.</w:t>
      </w:r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/>
        </w:rPr>
        <w:t xml:space="preserve"> Mein </w:t>
      </w:r>
      <w:proofErr w:type="spellStart"/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/>
        </w:rPr>
        <w:t>Weg</w:t>
      </w:r>
      <w:proofErr w:type="spellEnd"/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/>
        </w:rPr>
        <w:t>: Angela Merkel. - Berlin, 2005. – 272 S.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Neujahrsansprache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2007 von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Dr. Angela Merkel am 31.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Dezember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2006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über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Hörfunk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und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Fernsehen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0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https://www.bundesregierung.de/breg-de/service/bulletin/neujahrsansprache-2007-von-bundeskanzlerin-dr-angela-merkel-797826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lastRenderedPageBreak/>
        <w:t>Neujahrsansprache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2014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Angela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Merkel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31.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Dezember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2013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über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Hörfunk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Fernsehen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1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https://www.bundesregierung.de/breg-de/service/bulletin/neujahrsansprache-2014-803182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Pressestatement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von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Merkel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zum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Ausgang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des Referendums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über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den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Verbleib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Großbritanniens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in der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Europäischen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Union </w:t>
      </w:r>
      <w:proofErr w:type="gramStart"/>
      <w:r w:rsidRPr="004650E2">
        <w:rPr>
          <w:rFonts w:ascii="Times New Roman" w:hAnsi="Times New Roman" w:cs="Times New Roman"/>
          <w:sz w:val="28"/>
          <w:szCs w:val="28"/>
          <w:lang w:val="en-US"/>
        </w:rPr>
        <w:t>am</w:t>
      </w:r>
      <w:proofErr w:type="gram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24.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Juni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2016.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2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bundeskanzlerin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bkin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aktuelles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pressestatement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bundeskanzlerin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merkel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zum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ausgang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referendums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ueber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verbleib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grossbritanniens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der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europaeischen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union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am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-24-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juni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-2016-844796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Rede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 von 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 Dr. Angela Merkel 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beim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Journalisten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-Symposium des «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Konvents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für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 Deutschland» am 5. 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Dezember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 2007 in Berlin // Bulletin der </w:t>
      </w:r>
      <w:proofErr w:type="spellStart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Bundesregierung</w:t>
      </w:r>
      <w:proofErr w:type="spellEnd"/>
      <w:r w:rsidRPr="004650E2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. – Berlin, 2007. – S. 133-139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Rede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Angela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Merkel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beim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Festakt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zum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50-jährigen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Bestehen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Deutschen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Atlantischen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Gesellschaft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25.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Oktober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2006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Berlin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3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https://www.bundesregierung.de/breg-de/service/bulletin/rede-von-bundeskanzlerin-dr-angela-merkel-797222</w:t>
        </w:r>
      </w:hyperlink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Rede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von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Dr. Angela Merkel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vor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dem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Bundesrat am 21.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Dezember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2005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Berlin</w:t>
      </w:r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4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bundesregierung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breg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service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bulletin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rede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bundeskanzlerin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dr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angela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merkel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-795268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Rede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von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Dr. Angela Merkel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vor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dem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Europäischen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Parlament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am 17.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Januar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2007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Stra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ß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burg</w:t>
      </w:r>
      <w:r w:rsidRPr="004650E2">
        <w:rPr>
          <w:rFonts w:ascii="Times New Roman" w:hAnsi="Times New Roman" w:cs="Times New Roman"/>
          <w:sz w:val="28"/>
          <w:szCs w:val="28"/>
        </w:rPr>
        <w:t xml:space="preserve">. 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5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bundesregierung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breg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service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bulletin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rede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bundeskanzlerin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dr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angela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merkel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-797836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Rede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Angela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Merkel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auf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Unternehmertag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Bundesverbandes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Deutschen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Groß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Außenhandels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e.V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(BGA)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29.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Oktober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2008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Berlin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доступу: </w:t>
      </w:r>
      <w:hyperlink r:id="rId36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https://www.bundesregierung.de/breg-de/service/bulletin/rede-von-bundeskanzlerin-dr-angela-merkel-796334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Rede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Angela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Merkelvor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Kongress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Vereinigten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Staaten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Amerika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am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3.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November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2009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Washington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7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bundesregierung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breg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service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bulletin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rede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bundeskanzlerin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dr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angela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merkel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-793536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Rede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von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Merkel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zur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53.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Münchner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Sicherheitskonferenz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650E2">
        <w:rPr>
          <w:rFonts w:ascii="Times New Roman" w:hAnsi="Times New Roman" w:cs="Times New Roman"/>
          <w:sz w:val="28"/>
          <w:szCs w:val="28"/>
          <w:lang w:val="en-US"/>
        </w:rPr>
        <w:t>am</w:t>
      </w:r>
      <w:proofErr w:type="gram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18.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Februar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2017. 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>[Електронний ресурс]. – Режим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доступу: </w:t>
      </w:r>
      <w:hyperlink r:id="rId38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https://www.bundeskanzlerin.de/Content/DE/Rede/2017/02/2017-02-18-rede-bk-merkel-muesiko.html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</w:rPr>
        <w:t>Regierungserklärung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Merkel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zum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Europäischen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Rat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zum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</w:rPr>
        <w:t>Eurogipfel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39" w:history="1"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https://archiv.bundesregierung.de/archiv-de/regierungserklaerung-von-kanzlerin-merkel-zum-europaeischen-rat-und-zum-eurogipfel-1007728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Sommerpressekonferenz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von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Bundeskanzlerin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Merkel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Thema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Aktuelle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Themen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der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Innen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- und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Außenpolitik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hyperlink r:id="rId40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bundesregierung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breg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de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aktuelles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pressekonferenzen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sommerpressekonferenz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bundeskanzlerin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merkel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-843896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  <w:lang w:val="en-US"/>
        </w:rPr>
        <w:t>The first enlargement of the European Union. Official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document</w:t>
      </w:r>
      <w:r w:rsidRPr="004650E2">
        <w:rPr>
          <w:rFonts w:ascii="Times New Roman" w:hAnsi="Times New Roman" w:cs="Times New Roman"/>
          <w:sz w:val="28"/>
          <w:szCs w:val="28"/>
        </w:rPr>
        <w:t xml:space="preserve">.   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4650E2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europa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european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-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union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documents</w:t>
      </w:r>
      <w:r w:rsidRPr="004650E2">
        <w:rPr>
          <w:rFonts w:ascii="Times New Roman" w:hAnsi="Times New Roman" w:cs="Times New Roman"/>
          <w:sz w:val="28"/>
          <w:szCs w:val="28"/>
        </w:rPr>
        <w:t>-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publications</w:t>
      </w:r>
      <w:r w:rsidRPr="004650E2">
        <w:rPr>
          <w:rFonts w:ascii="Times New Roman" w:hAnsi="Times New Roman" w:cs="Times New Roman"/>
          <w:sz w:val="28"/>
          <w:szCs w:val="28"/>
        </w:rPr>
        <w:t>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official</w:t>
      </w:r>
      <w:r w:rsidRPr="004650E2">
        <w:rPr>
          <w:rFonts w:ascii="Times New Roman" w:hAnsi="Times New Roman" w:cs="Times New Roman"/>
          <w:sz w:val="28"/>
          <w:szCs w:val="28"/>
        </w:rPr>
        <w:t>-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documents</w:t>
      </w:r>
      <w:r w:rsidRPr="004650E2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en</w:t>
      </w:r>
      <w:proofErr w:type="spellEnd"/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Treaty establishing a constitution for Europe.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доступу: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hyperlink r:id="rId41" w:history="1"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europa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european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union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sites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europaeu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files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docs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body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treaty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establishing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constitution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for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europe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proofErr w:type="spellStart"/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en</w:t>
        </w:r>
        <w:proofErr w:type="spellEnd"/>
        <w:r w:rsidRPr="004650E2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4650E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pdf</w:t>
        </w:r>
      </w:hyperlink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Ukraine-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Politik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Erstmals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offener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Konflikt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zwischen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Deutschland und der </w:t>
      </w:r>
      <w:proofErr w:type="spellStart"/>
      <w:proofErr w:type="gramStart"/>
      <w:r w:rsidRPr="004650E2">
        <w:rPr>
          <w:rFonts w:ascii="Times New Roman" w:hAnsi="Times New Roman" w:cs="Times New Roman"/>
          <w:sz w:val="28"/>
          <w:szCs w:val="28"/>
          <w:lang w:val="en-US"/>
        </w:rPr>
        <w:t>Nato</w:t>
      </w:r>
      <w:proofErr w:type="spellEnd"/>
      <w:proofErr w:type="gramEnd"/>
      <w:r w:rsidRPr="004650E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[Електронний ресурс]. – Режим доступу:</w:t>
      </w:r>
      <w:r w:rsidRPr="004650E2">
        <w:rPr>
          <w:rFonts w:ascii="Times New Roman" w:hAnsi="Times New Roman" w:cs="Times New Roman"/>
          <w:sz w:val="28"/>
          <w:szCs w:val="28"/>
        </w:rPr>
        <w:t xml:space="preserve"> 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4650E2">
        <w:rPr>
          <w:rFonts w:ascii="Times New Roman" w:hAnsi="Times New Roman" w:cs="Times New Roman"/>
          <w:sz w:val="28"/>
          <w:szCs w:val="28"/>
        </w:rPr>
        <w:t>://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deutsche</w:t>
      </w:r>
      <w:r w:rsidRPr="004650E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lastRenderedPageBreak/>
        <w:t>wirtschaftsnachrichten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.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4650E2">
        <w:rPr>
          <w:rFonts w:ascii="Times New Roman" w:hAnsi="Times New Roman" w:cs="Times New Roman"/>
          <w:sz w:val="28"/>
          <w:szCs w:val="28"/>
        </w:rPr>
        <w:t>/2015/03/07/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offener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konflikt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deutschland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wirft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nato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gefaehrlichepropaganda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vor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>/</w:t>
      </w:r>
    </w:p>
    <w:p w:rsidR="00FB73FE" w:rsidRPr="004650E2" w:rsidRDefault="00FB73FE" w:rsidP="00FB73F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73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Weißbuch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200</w:t>
      </w:r>
      <w:r w:rsidRPr="004650E2">
        <w:rPr>
          <w:rFonts w:ascii="Times New Roman" w:hAnsi="Times New Roman" w:cs="Times New Roman"/>
          <w:sz w:val="28"/>
          <w:szCs w:val="28"/>
        </w:rPr>
        <w:t>6</w:t>
      </w:r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zur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Sicherheitspolitik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Deutschlands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und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zur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Zukunft</w:t>
      </w:r>
      <w:proofErr w:type="spellEnd"/>
      <w:r w:rsidRPr="004650E2">
        <w:rPr>
          <w:rFonts w:ascii="Times New Roman" w:hAnsi="Times New Roman" w:cs="Times New Roman"/>
          <w:sz w:val="28"/>
          <w:szCs w:val="28"/>
          <w:lang w:val="en-US"/>
        </w:rPr>
        <w:t xml:space="preserve"> der </w:t>
      </w:r>
      <w:proofErr w:type="spellStart"/>
      <w:r w:rsidRPr="004650E2">
        <w:rPr>
          <w:rFonts w:ascii="Times New Roman" w:hAnsi="Times New Roman" w:cs="Times New Roman"/>
          <w:sz w:val="28"/>
          <w:szCs w:val="28"/>
          <w:lang w:val="en-US"/>
        </w:rPr>
        <w:t>Bundeswehr</w:t>
      </w:r>
      <w:proofErr w:type="spellEnd"/>
      <w:r w:rsidRPr="004650E2">
        <w:rPr>
          <w:rFonts w:ascii="Times New Roman" w:hAnsi="Times New Roman" w:cs="Times New Roman"/>
          <w:sz w:val="28"/>
          <w:szCs w:val="28"/>
        </w:rPr>
        <w:t xml:space="preserve">. </w:t>
      </w:r>
      <w:r w:rsidRPr="004650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 w:rsidRPr="004650E2">
        <w:rPr>
          <w:rFonts w:ascii="Times New Roman" w:hAnsi="Times New Roman" w:cs="Times New Roman"/>
          <w:sz w:val="28"/>
          <w:szCs w:val="28"/>
        </w:rPr>
        <w:t>http://archives.livreblancdefenseetsecurite.gouv.fr/2008/IMG/pdf/weissbuch_2006.pdf</w:t>
      </w:r>
    </w:p>
    <w:p w:rsidR="00FB73FE" w:rsidRPr="00F549B0" w:rsidRDefault="00FB73FE" w:rsidP="00FB73FE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Pr="004E42CA" w:rsidRDefault="00FB73FE" w:rsidP="00FB73F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73FE" w:rsidRPr="00C771F0" w:rsidRDefault="00FB73FE" w:rsidP="00FB73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B73FE" w:rsidRDefault="00FB73FE" w:rsidP="00FB73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B73FE" w:rsidRPr="00FB73FE" w:rsidRDefault="00FB73FE"/>
    <w:p w:rsidR="00FB73FE" w:rsidRPr="00FB73FE" w:rsidRDefault="00FB73FE"/>
    <w:sectPr w:rsidR="00FB73FE" w:rsidRPr="00FB73FE" w:rsidSect="006D2F89">
      <w:footerReference w:type="default" r:id="rId42"/>
      <w:pgSz w:w="11906" w:h="16838"/>
      <w:pgMar w:top="1134" w:right="851" w:bottom="1134" w:left="1985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0EC" w:rsidRDefault="00A670EC" w:rsidP="006D2F89">
      <w:pPr>
        <w:spacing w:after="0" w:line="240" w:lineRule="auto"/>
      </w:pPr>
      <w:r>
        <w:separator/>
      </w:r>
    </w:p>
  </w:endnote>
  <w:endnote w:type="continuationSeparator" w:id="0">
    <w:p w:rsidR="00A670EC" w:rsidRDefault="00A670EC" w:rsidP="006D2F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1130032"/>
      <w:docPartObj>
        <w:docPartGallery w:val="Page Numbers (Bottom of Page)"/>
        <w:docPartUnique/>
      </w:docPartObj>
    </w:sdtPr>
    <w:sdtEndPr/>
    <w:sdtContent>
      <w:p w:rsidR="001C23F5" w:rsidRDefault="004F1332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1C23F5" w:rsidRDefault="001C23F5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0EC" w:rsidRDefault="00A670EC" w:rsidP="006D2F89">
      <w:pPr>
        <w:spacing w:after="0" w:line="240" w:lineRule="auto"/>
      </w:pPr>
      <w:r>
        <w:separator/>
      </w:r>
    </w:p>
  </w:footnote>
  <w:footnote w:type="continuationSeparator" w:id="0">
    <w:p w:rsidR="00A670EC" w:rsidRDefault="00A670EC" w:rsidP="006D2F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86ABE"/>
    <w:multiLevelType w:val="multilevel"/>
    <w:tmpl w:val="A97806C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299E59AF"/>
    <w:multiLevelType w:val="multilevel"/>
    <w:tmpl w:val="9B16406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56A8352B"/>
    <w:multiLevelType w:val="multilevel"/>
    <w:tmpl w:val="D7A2FD8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5E1C1AB8"/>
    <w:multiLevelType w:val="multilevel"/>
    <w:tmpl w:val="6F904D52"/>
    <w:lvl w:ilvl="0">
      <w:start w:val="1"/>
      <w:numFmt w:val="decimal"/>
      <w:lvlText w:val="%1."/>
      <w:lvlJc w:val="left"/>
      <w:pPr>
        <w:ind w:left="495" w:hanging="495"/>
      </w:pPr>
      <w:rPr>
        <w:rFonts w:eastAsiaTheme="minorEastAsia"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Theme="minorEastAsia"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Theme="minorEastAsia"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Theme="minorEastAsia"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Theme="minorEastAsia"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Theme="minorEastAsia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eastAsiaTheme="minorEastAsia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Theme="minorEastAsia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Theme="minorEastAsia" w:hint="default"/>
        <w:color w:val="auto"/>
      </w:rPr>
    </w:lvl>
  </w:abstractNum>
  <w:abstractNum w:abstractNumId="4">
    <w:nsid w:val="5F405A74"/>
    <w:multiLevelType w:val="hybridMultilevel"/>
    <w:tmpl w:val="9078D6E6"/>
    <w:lvl w:ilvl="0" w:tplc="B86E0B0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ED67E5"/>
    <w:multiLevelType w:val="hybridMultilevel"/>
    <w:tmpl w:val="0CA8D6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3FE"/>
    <w:rsid w:val="00012AE6"/>
    <w:rsid w:val="000B5519"/>
    <w:rsid w:val="000C2E8E"/>
    <w:rsid w:val="00121EFC"/>
    <w:rsid w:val="001822BD"/>
    <w:rsid w:val="001A0E46"/>
    <w:rsid w:val="001C23F5"/>
    <w:rsid w:val="0022658B"/>
    <w:rsid w:val="002A7529"/>
    <w:rsid w:val="002B7FD5"/>
    <w:rsid w:val="002E037F"/>
    <w:rsid w:val="0034592F"/>
    <w:rsid w:val="00397500"/>
    <w:rsid w:val="004003BA"/>
    <w:rsid w:val="00413C4B"/>
    <w:rsid w:val="004B73BA"/>
    <w:rsid w:val="004D0F24"/>
    <w:rsid w:val="004F0F27"/>
    <w:rsid w:val="004F1332"/>
    <w:rsid w:val="004F708A"/>
    <w:rsid w:val="005038ED"/>
    <w:rsid w:val="00552B69"/>
    <w:rsid w:val="00590E4E"/>
    <w:rsid w:val="005955F4"/>
    <w:rsid w:val="005B775B"/>
    <w:rsid w:val="005D4C90"/>
    <w:rsid w:val="005D570D"/>
    <w:rsid w:val="005E6846"/>
    <w:rsid w:val="00610817"/>
    <w:rsid w:val="00616BE7"/>
    <w:rsid w:val="006524E6"/>
    <w:rsid w:val="006D2F89"/>
    <w:rsid w:val="00727619"/>
    <w:rsid w:val="00740B60"/>
    <w:rsid w:val="007805E6"/>
    <w:rsid w:val="007841C1"/>
    <w:rsid w:val="009204F1"/>
    <w:rsid w:val="009445F1"/>
    <w:rsid w:val="00964B44"/>
    <w:rsid w:val="009A6913"/>
    <w:rsid w:val="009B78C4"/>
    <w:rsid w:val="009D018A"/>
    <w:rsid w:val="00A45109"/>
    <w:rsid w:val="00A64E4F"/>
    <w:rsid w:val="00A670EC"/>
    <w:rsid w:val="00A9237D"/>
    <w:rsid w:val="00AD7D73"/>
    <w:rsid w:val="00B45F64"/>
    <w:rsid w:val="00B84ADD"/>
    <w:rsid w:val="00BE09EF"/>
    <w:rsid w:val="00BF5656"/>
    <w:rsid w:val="00C02FE1"/>
    <w:rsid w:val="00C22598"/>
    <w:rsid w:val="00C32C5A"/>
    <w:rsid w:val="00C83ACA"/>
    <w:rsid w:val="00C86CA9"/>
    <w:rsid w:val="00CC15DB"/>
    <w:rsid w:val="00D360C1"/>
    <w:rsid w:val="00D51B3E"/>
    <w:rsid w:val="00DA6392"/>
    <w:rsid w:val="00DB6124"/>
    <w:rsid w:val="00DE11C9"/>
    <w:rsid w:val="00DE5AA5"/>
    <w:rsid w:val="00DF5399"/>
    <w:rsid w:val="00DF768E"/>
    <w:rsid w:val="00E35C16"/>
    <w:rsid w:val="00EC5EDB"/>
    <w:rsid w:val="00ED44C7"/>
    <w:rsid w:val="00ED5DF8"/>
    <w:rsid w:val="00F0297F"/>
    <w:rsid w:val="00F30C65"/>
    <w:rsid w:val="00FB73FE"/>
    <w:rsid w:val="00FE1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обычный"/>
    <w:basedOn w:val="a"/>
    <w:rsid w:val="00FB73FE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FB73F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B73FE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semiHidden/>
    <w:unhideWhenUsed/>
    <w:rsid w:val="006D2F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D2F89"/>
  </w:style>
  <w:style w:type="paragraph" w:styleId="a8">
    <w:name w:val="footer"/>
    <w:basedOn w:val="a"/>
    <w:link w:val="a9"/>
    <w:uiPriority w:val="99"/>
    <w:unhideWhenUsed/>
    <w:rsid w:val="006D2F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D2F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обычный"/>
    <w:basedOn w:val="a"/>
    <w:rsid w:val="00FB73FE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FB73F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B73FE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semiHidden/>
    <w:unhideWhenUsed/>
    <w:rsid w:val="006D2F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D2F89"/>
  </w:style>
  <w:style w:type="paragraph" w:styleId="a8">
    <w:name w:val="footer"/>
    <w:basedOn w:val="a"/>
    <w:link w:val="a9"/>
    <w:uiPriority w:val="99"/>
    <w:unhideWhenUsed/>
    <w:rsid w:val="006D2F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D2F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20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yberleninka.ru/article/n/obschaya-politika-bezopasnosti-i-oborony-es-podhod-germanii" TargetMode="External"/><Relationship Id="rId18" Type="http://schemas.openxmlformats.org/officeDocument/2006/relationships/hyperlink" Target="https://www.ukrinform.ru/rubric-polytics/2401695-minsk-byl-obrecen-iznacalno-ekspert.html" TargetMode="External"/><Relationship Id="rId26" Type="http://schemas.openxmlformats.org/officeDocument/2006/relationships/hyperlink" Target="https://eur-lex.europa.eu/legal-content/EN/TXT/HTML/?uri=CELEX:32007D0005" TargetMode="External"/><Relationship Id="rId39" Type="http://schemas.openxmlformats.org/officeDocument/2006/relationships/hyperlink" Target="https://archiv.bundesregierung.de/archiv-de/regierungserklaerung-von-kanzlerin-merkel-zum-europaeischen-rat-und-zum-eurogipfel-1007728" TargetMode="External"/><Relationship Id="rId3" Type="http://schemas.openxmlformats.org/officeDocument/2006/relationships/styles" Target="styles.xml"/><Relationship Id="rId21" Type="http://schemas.openxmlformats.org/officeDocument/2006/relationships/hyperlink" Target="http://dsr.univ.kiev.ua/pub/publish/211910/" TargetMode="External"/><Relationship Id="rId34" Type="http://schemas.openxmlformats.org/officeDocument/2006/relationships/hyperlink" Target="https://www.bundesregierung.de/breg-de/service/bulletin/rede-von-bundeskanzlerin-dr-angela-merkel-795268" TargetMode="External"/><Relationship Id="rId42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www.polit.ru/article/2007/06/05/countries/" TargetMode="External"/><Relationship Id="rId17" Type="http://schemas.openxmlformats.org/officeDocument/2006/relationships/hyperlink" Target="http://inosmi.ru/nationalinterest_org/20131025/214183051.html" TargetMode="External"/><Relationship Id="rId25" Type="http://schemas.openxmlformats.org/officeDocument/2006/relationships/hyperlink" Target="http://www.theguardian.com/world/2015/sep/05/refugee-crisis-warm-welcome-for-people-bussed-from-budapest" TargetMode="External"/><Relationship Id="rId33" Type="http://schemas.openxmlformats.org/officeDocument/2006/relationships/hyperlink" Target="https://www.bundesregierung.de/breg-de/service/bulletin/rede-von-bundeskanzlerin-dr-angela-merkel-797222" TargetMode="External"/><Relationship Id="rId38" Type="http://schemas.openxmlformats.org/officeDocument/2006/relationships/hyperlink" Target="https://www.bundeskanzlerin.de/Content/DE/Rede/2017/02/2017-02-18-rede-bk-merkel-muesiko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ru.euronews.com/2016/06/24/merkel-and-hollande-deeply-regret-britain-s-vote-to-leave-the-eu" TargetMode="External"/><Relationship Id="rId20" Type="http://schemas.openxmlformats.org/officeDocument/2006/relationships/hyperlink" Target="http://noccusissher.ucoz.ru/news/germanija_i_amerika_germanija_ssha_skandal_unicht%20ozhil_vzaimnoe_doverie%20/%202014-05-27-10" TargetMode="External"/><Relationship Id="rId29" Type="http://schemas.openxmlformats.org/officeDocument/2006/relationships/hyperlink" Target="https://www.consilium.europa.eu/media/30806/qc7809568dec.pdf" TargetMode="External"/><Relationship Id="rId41" Type="http://schemas.openxmlformats.org/officeDocument/2006/relationships/hyperlink" Target="https://europa.eu/european-union/sites/europaeu/files/docs/body/treaty_establishing_a_constitution_for_europe_en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vestnik-mgou.ru/Articles/Doc/10496" TargetMode="External"/><Relationship Id="rId24" Type="http://schemas.openxmlformats.org/officeDocument/2006/relationships/hyperlink" Target="https://ibn.idsi.md/sites/default/files/imag_file/94_105_Opyit%20Germanii%20v%20upravlenii%20migratsionnyimi%20potokami%20v%20ramkah%20ES_sostoyanie%20i%20problemyi.pdf" TargetMode="External"/><Relationship Id="rId32" Type="http://schemas.openxmlformats.org/officeDocument/2006/relationships/hyperlink" Target="https://www.bundeskanzlerin.de/bkin-de/aktuelles/pressestatement-von-bundeskanzlerin-merkel-zum-ausgang-des-referendums-ueber-den-verbleib-grossbritanniens-in-der-europaeischen-union-am-24-juni-2016-844796" TargetMode="External"/><Relationship Id="rId37" Type="http://schemas.openxmlformats.org/officeDocument/2006/relationships/hyperlink" Target="https://www.bundesregierung.de/breg-de/service/bulletin/rede-von-bundeskanzlerin-dr-angela-merkel-793536" TargetMode="External"/><Relationship Id="rId40" Type="http://schemas.openxmlformats.org/officeDocument/2006/relationships/hyperlink" Target="https://www.bundesregierung.de/breg-de/aktuelles/pressekonferenzen/sommerpressekonferenz-von-bundeskanzlerin-merkel-843896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zn.ua/WORLD/merkel-britaniya-dolzhna-chetko-ukazat-chto-ona-hochet-v-brexit-295470_.html" TargetMode="External"/><Relationship Id="rId23" Type="http://schemas.openxmlformats.org/officeDocument/2006/relationships/hyperlink" Target="https://cyberleninka.ru/article/v/pozitsii-frg-i-ssha-po-problemam-evropeyskoy-bezopasnosti-istoriya-i-sovremennost" TargetMode="External"/><Relationship Id="rId28" Type="http://schemas.openxmlformats.org/officeDocument/2006/relationships/hyperlink" Target="http://www.dradio.de/dlf/sendungen/idw_dlf/704844" TargetMode="External"/><Relationship Id="rId36" Type="http://schemas.openxmlformats.org/officeDocument/2006/relationships/hyperlink" Target="https://www.bundesregierung.de/breg-de/service/bulletin/rede-von-bundeskanzlerin-dr-angela-merkel-796334" TargetMode="External"/><Relationship Id="rId10" Type="http://schemas.openxmlformats.org/officeDocument/2006/relationships/hyperlink" Target="http://politdraft.com/novosti/nemeckijj-politolog-v-germano-rossijjskikh-otnosheniyakh-carit-zastojj.html" TargetMode="External"/><Relationship Id="rId19" Type="http://schemas.openxmlformats.org/officeDocument/2006/relationships/hyperlink" Target="https://ipnews.in.ua/politics/65germaniya-otstaivaet-svoi-interesy-v-ukrainskom-krizise/" TargetMode="External"/><Relationship Id="rId31" Type="http://schemas.openxmlformats.org/officeDocument/2006/relationships/hyperlink" Target="https://www.bundesregierung.de/breg-de/service/bulletin/neujahrsansprache-2014-803182" TargetMode="External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s://www.bbc.com/russian/features/2016/06/160624_brexit_eu_body_blow" TargetMode="External"/><Relationship Id="rId14" Type="http://schemas.openxmlformats.org/officeDocument/2006/relationships/hyperlink" Target="http://moskau.diplo.de/Vertretung/moskau/ru/04/Internationale_20Politik.html" TargetMode="External"/><Relationship Id="rId22" Type="http://schemas.openxmlformats.org/officeDocument/2006/relationships/hyperlink" Target="http://kremlin.ru/news/15523" TargetMode="External"/><Relationship Id="rId27" Type="http://schemas.openxmlformats.org/officeDocument/2006/relationships/hyperlink" Target="https://www.deutschlandfunk.de/verbraucherschuetzer-zur-diesel-nachruestung-die.868.de.html?dram:article_id=431660" TargetMode="External"/><Relationship Id="rId30" Type="http://schemas.openxmlformats.org/officeDocument/2006/relationships/hyperlink" Target="https://www.bundesregierung.de/breg-de/service/bulletin/neujahrsansprache-2007-von-bundeskanzlerin-dr-angela-merkel-797826" TargetMode="External"/><Relationship Id="rId35" Type="http://schemas.openxmlformats.org/officeDocument/2006/relationships/hyperlink" Target="https://www.bundesregierung.de/breg-de/service/bulletin/rede-von-bundeskanzlerin-dr-angela-merkel-797836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434B26-B55F-4CD6-82BB-FE254AC11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22452</Words>
  <Characters>12798</Characters>
  <Application>Microsoft Office Word</Application>
  <DocSecurity>0</DocSecurity>
  <Lines>106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2019-07-26T08:14:00Z</dcterms:created>
  <dcterms:modified xsi:type="dcterms:W3CDTF">2019-07-26T08:14:00Z</dcterms:modified>
</cp:coreProperties>
</file>