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3D50" w:rsidRDefault="00113D50" w:rsidP="00113D50">
      <w:pPr>
        <w:pBdr>
          <w:top w:val="nil"/>
          <w:left w:val="nil"/>
          <w:bottom w:val="nil"/>
          <w:right w:val="nil"/>
          <w:between w:val="nil"/>
        </w:pBdr>
        <w:jc w:val="center"/>
        <w:rPr>
          <w:color w:val="000000"/>
          <w:sz w:val="28"/>
          <w:szCs w:val="28"/>
        </w:rPr>
      </w:pPr>
      <w:r>
        <w:rPr>
          <w:color w:val="000000"/>
          <w:sz w:val="28"/>
          <w:szCs w:val="28"/>
        </w:rPr>
        <w:t>Одеський національний університет імені І.І.Мечникова</w:t>
      </w:r>
    </w:p>
    <w:p w:rsidR="00113D50" w:rsidRDefault="00113D50" w:rsidP="00113D50">
      <w:pPr>
        <w:pBdr>
          <w:top w:val="nil"/>
          <w:left w:val="nil"/>
          <w:bottom w:val="nil"/>
          <w:right w:val="nil"/>
          <w:between w:val="nil"/>
        </w:pBdr>
        <w:jc w:val="center"/>
        <w:rPr>
          <w:color w:val="000000"/>
          <w:sz w:val="28"/>
          <w:szCs w:val="28"/>
        </w:rPr>
      </w:pPr>
    </w:p>
    <w:p w:rsidR="00113D50" w:rsidRDefault="00113D50" w:rsidP="00113D50">
      <w:pPr>
        <w:pBdr>
          <w:top w:val="nil"/>
          <w:left w:val="nil"/>
          <w:bottom w:val="nil"/>
          <w:right w:val="nil"/>
          <w:between w:val="nil"/>
        </w:pBdr>
        <w:jc w:val="center"/>
        <w:rPr>
          <w:color w:val="000000"/>
          <w:sz w:val="28"/>
          <w:szCs w:val="28"/>
        </w:rPr>
      </w:pPr>
      <w:r>
        <w:rPr>
          <w:color w:val="000000"/>
          <w:sz w:val="28"/>
          <w:szCs w:val="28"/>
        </w:rPr>
        <w:t>Факультет романо-германської філології</w:t>
      </w:r>
    </w:p>
    <w:p w:rsidR="00113D50" w:rsidRDefault="00113D50" w:rsidP="00113D50">
      <w:pPr>
        <w:pBdr>
          <w:top w:val="nil"/>
          <w:left w:val="nil"/>
          <w:bottom w:val="nil"/>
          <w:right w:val="nil"/>
          <w:between w:val="nil"/>
        </w:pBdr>
        <w:jc w:val="center"/>
        <w:rPr>
          <w:color w:val="000000"/>
          <w:sz w:val="28"/>
          <w:szCs w:val="28"/>
        </w:rPr>
      </w:pPr>
    </w:p>
    <w:p w:rsidR="00113D50" w:rsidRDefault="00113D50" w:rsidP="00113D50">
      <w:pPr>
        <w:pBdr>
          <w:top w:val="nil"/>
          <w:left w:val="nil"/>
          <w:bottom w:val="nil"/>
          <w:right w:val="nil"/>
          <w:between w:val="nil"/>
        </w:pBdr>
        <w:jc w:val="center"/>
        <w:rPr>
          <w:color w:val="000000"/>
          <w:sz w:val="28"/>
          <w:szCs w:val="28"/>
        </w:rPr>
      </w:pPr>
      <w:r>
        <w:rPr>
          <w:color w:val="000000"/>
          <w:sz w:val="28"/>
          <w:szCs w:val="28"/>
        </w:rPr>
        <w:t>Кафедра лексикології та стилістики англійської мови</w:t>
      </w:r>
    </w:p>
    <w:p w:rsidR="00113D50" w:rsidRDefault="00113D50" w:rsidP="00113D50">
      <w:pPr>
        <w:pBdr>
          <w:top w:val="nil"/>
          <w:left w:val="nil"/>
          <w:bottom w:val="nil"/>
          <w:right w:val="nil"/>
          <w:between w:val="nil"/>
        </w:pBdr>
        <w:jc w:val="center"/>
        <w:rPr>
          <w:color w:val="000000"/>
          <w:sz w:val="28"/>
          <w:szCs w:val="28"/>
        </w:rPr>
      </w:pPr>
    </w:p>
    <w:p w:rsidR="00113D50" w:rsidRDefault="00113D50" w:rsidP="00113D50">
      <w:pPr>
        <w:pBdr>
          <w:top w:val="nil"/>
          <w:left w:val="nil"/>
          <w:bottom w:val="nil"/>
          <w:right w:val="nil"/>
          <w:between w:val="nil"/>
        </w:pBdr>
        <w:jc w:val="center"/>
        <w:rPr>
          <w:color w:val="000000"/>
          <w:sz w:val="28"/>
          <w:szCs w:val="28"/>
        </w:rPr>
      </w:pPr>
    </w:p>
    <w:p w:rsidR="00113D50" w:rsidRDefault="00113D50" w:rsidP="00113D50">
      <w:pPr>
        <w:pBdr>
          <w:top w:val="nil"/>
          <w:left w:val="nil"/>
          <w:bottom w:val="nil"/>
          <w:right w:val="nil"/>
          <w:between w:val="nil"/>
        </w:pBdr>
        <w:jc w:val="center"/>
        <w:rPr>
          <w:color w:val="000000"/>
          <w:sz w:val="28"/>
          <w:szCs w:val="28"/>
        </w:rPr>
      </w:pPr>
    </w:p>
    <w:p w:rsidR="00113D50" w:rsidRDefault="00113D50" w:rsidP="00113D50">
      <w:pPr>
        <w:pBdr>
          <w:top w:val="nil"/>
          <w:left w:val="nil"/>
          <w:bottom w:val="nil"/>
          <w:right w:val="nil"/>
          <w:between w:val="nil"/>
        </w:pBdr>
        <w:jc w:val="center"/>
        <w:rPr>
          <w:color w:val="000000"/>
          <w:sz w:val="32"/>
          <w:szCs w:val="32"/>
        </w:rPr>
      </w:pPr>
      <w:r>
        <w:rPr>
          <w:b/>
          <w:color w:val="000000"/>
          <w:sz w:val="32"/>
          <w:szCs w:val="32"/>
        </w:rPr>
        <w:t>Д и п л о м н а   р о б о т а</w:t>
      </w:r>
    </w:p>
    <w:p w:rsidR="00113D50" w:rsidRDefault="00113D50" w:rsidP="00113D50">
      <w:pPr>
        <w:pBdr>
          <w:top w:val="nil"/>
          <w:left w:val="nil"/>
          <w:bottom w:val="nil"/>
          <w:right w:val="nil"/>
          <w:between w:val="nil"/>
        </w:pBdr>
        <w:jc w:val="center"/>
        <w:rPr>
          <w:color w:val="000000"/>
          <w:sz w:val="28"/>
          <w:szCs w:val="28"/>
        </w:rPr>
      </w:pPr>
    </w:p>
    <w:p w:rsidR="00113D50" w:rsidRDefault="00113D50" w:rsidP="00113D50">
      <w:pPr>
        <w:pBdr>
          <w:top w:val="nil"/>
          <w:left w:val="nil"/>
          <w:bottom w:val="nil"/>
          <w:right w:val="nil"/>
          <w:between w:val="nil"/>
        </w:pBdr>
        <w:jc w:val="center"/>
        <w:rPr>
          <w:color w:val="000000"/>
          <w:sz w:val="28"/>
          <w:szCs w:val="28"/>
        </w:rPr>
      </w:pPr>
      <w:r>
        <w:rPr>
          <w:color w:val="000000"/>
          <w:sz w:val="28"/>
          <w:szCs w:val="28"/>
        </w:rPr>
        <w:t>магістра</w:t>
      </w:r>
    </w:p>
    <w:p w:rsidR="00113D50" w:rsidRDefault="00113D50" w:rsidP="00113D50">
      <w:pPr>
        <w:pBdr>
          <w:top w:val="nil"/>
          <w:left w:val="nil"/>
          <w:bottom w:val="nil"/>
          <w:right w:val="nil"/>
          <w:between w:val="nil"/>
        </w:pBdr>
        <w:jc w:val="center"/>
        <w:rPr>
          <w:color w:val="000000"/>
          <w:sz w:val="28"/>
          <w:szCs w:val="28"/>
        </w:rPr>
      </w:pPr>
    </w:p>
    <w:p w:rsidR="00113D50" w:rsidRDefault="00113D50" w:rsidP="00113D50">
      <w:pPr>
        <w:pBdr>
          <w:top w:val="nil"/>
          <w:left w:val="nil"/>
          <w:bottom w:val="nil"/>
          <w:right w:val="nil"/>
          <w:between w:val="nil"/>
        </w:pBdr>
        <w:jc w:val="center"/>
        <w:rPr>
          <w:color w:val="000000"/>
          <w:sz w:val="28"/>
          <w:szCs w:val="28"/>
        </w:rPr>
      </w:pPr>
      <w:r>
        <w:rPr>
          <w:color w:val="000000"/>
          <w:sz w:val="28"/>
          <w:szCs w:val="28"/>
        </w:rPr>
        <w:t>на тему: «</w:t>
      </w:r>
      <w:r>
        <w:rPr>
          <w:b/>
          <w:color w:val="000000"/>
          <w:sz w:val="28"/>
          <w:szCs w:val="28"/>
        </w:rPr>
        <w:t xml:space="preserve">Лексико-семантичне </w:t>
      </w:r>
      <w:r w:rsidRPr="0018692C">
        <w:rPr>
          <w:b/>
          <w:color w:val="000000"/>
          <w:sz w:val="28"/>
          <w:szCs w:val="28"/>
        </w:rPr>
        <w:t xml:space="preserve">поле </w:t>
      </w:r>
      <w:r w:rsidRPr="0018692C">
        <w:rPr>
          <w:color w:val="000000"/>
          <w:sz w:val="28"/>
          <w:szCs w:val="28"/>
        </w:rPr>
        <w:t>"</w:t>
      </w:r>
      <w:r>
        <w:rPr>
          <w:b/>
          <w:bCs/>
          <w:iCs/>
          <w:sz w:val="28"/>
          <w:szCs w:val="28"/>
        </w:rPr>
        <w:t>Педагогіка</w:t>
      </w:r>
      <w:r w:rsidRPr="0018692C">
        <w:rPr>
          <w:color w:val="000000"/>
          <w:sz w:val="28"/>
          <w:szCs w:val="28"/>
        </w:rPr>
        <w:t>"</w:t>
      </w:r>
      <w:r w:rsidRPr="0018692C">
        <w:rPr>
          <w:bCs/>
          <w:iCs/>
          <w:sz w:val="28"/>
          <w:szCs w:val="28"/>
        </w:rPr>
        <w:t xml:space="preserve"> </w:t>
      </w:r>
      <w:r>
        <w:rPr>
          <w:b/>
          <w:color w:val="000000"/>
          <w:sz w:val="28"/>
          <w:szCs w:val="28"/>
        </w:rPr>
        <w:t>в сучасній англійській мові»</w:t>
      </w:r>
    </w:p>
    <w:p w:rsidR="00113D50" w:rsidRDefault="00113D50" w:rsidP="00113D50">
      <w:pPr>
        <w:pBdr>
          <w:top w:val="nil"/>
          <w:left w:val="nil"/>
          <w:bottom w:val="nil"/>
          <w:right w:val="nil"/>
          <w:between w:val="nil"/>
        </w:pBdr>
        <w:jc w:val="center"/>
        <w:rPr>
          <w:color w:val="000000"/>
          <w:sz w:val="28"/>
          <w:szCs w:val="28"/>
        </w:rPr>
      </w:pPr>
    </w:p>
    <w:p w:rsidR="00113D50" w:rsidRPr="0018692C" w:rsidRDefault="00113D50" w:rsidP="00113D50">
      <w:pPr>
        <w:pBdr>
          <w:top w:val="nil"/>
          <w:left w:val="nil"/>
          <w:bottom w:val="nil"/>
          <w:right w:val="nil"/>
          <w:between w:val="nil"/>
        </w:pBdr>
        <w:tabs>
          <w:tab w:val="left" w:pos="1985"/>
        </w:tabs>
        <w:jc w:val="center"/>
        <w:rPr>
          <w:color w:val="000000"/>
          <w:sz w:val="24"/>
          <w:szCs w:val="24"/>
          <w:lang w:val="en-GB"/>
        </w:rPr>
      </w:pPr>
      <w:r w:rsidRPr="0018692C">
        <w:rPr>
          <w:color w:val="000000"/>
          <w:sz w:val="24"/>
          <w:szCs w:val="24"/>
          <w:lang w:val="en-GB"/>
        </w:rPr>
        <w:t>«Lexical-semantic field "Pedagogics" in modern English»</w:t>
      </w:r>
    </w:p>
    <w:p w:rsidR="00113D50" w:rsidRDefault="00113D50" w:rsidP="00113D50">
      <w:pPr>
        <w:pBdr>
          <w:top w:val="nil"/>
          <w:left w:val="nil"/>
          <w:bottom w:val="nil"/>
          <w:right w:val="nil"/>
          <w:between w:val="nil"/>
        </w:pBdr>
        <w:jc w:val="both"/>
        <w:rPr>
          <w:color w:val="000000"/>
          <w:sz w:val="28"/>
          <w:szCs w:val="28"/>
        </w:rPr>
      </w:pPr>
    </w:p>
    <w:p w:rsidR="00113D50" w:rsidRDefault="00113D50" w:rsidP="00113D50">
      <w:pPr>
        <w:pBdr>
          <w:top w:val="nil"/>
          <w:left w:val="nil"/>
          <w:bottom w:val="nil"/>
          <w:right w:val="nil"/>
          <w:between w:val="nil"/>
        </w:pBdr>
        <w:jc w:val="both"/>
        <w:rPr>
          <w:color w:val="000000"/>
          <w:sz w:val="28"/>
          <w:szCs w:val="28"/>
        </w:rPr>
      </w:pPr>
    </w:p>
    <w:p w:rsidR="00113D50" w:rsidRDefault="00113D50" w:rsidP="00113D50">
      <w:pPr>
        <w:pBdr>
          <w:top w:val="nil"/>
          <w:left w:val="nil"/>
          <w:bottom w:val="nil"/>
          <w:right w:val="nil"/>
          <w:between w:val="nil"/>
        </w:pBdr>
        <w:jc w:val="both"/>
        <w:rPr>
          <w:color w:val="000000"/>
          <w:sz w:val="28"/>
          <w:szCs w:val="28"/>
        </w:rPr>
      </w:pPr>
    </w:p>
    <w:p w:rsidR="00113D50" w:rsidRDefault="00113D50" w:rsidP="00113D50">
      <w:pPr>
        <w:pBdr>
          <w:top w:val="nil"/>
          <w:left w:val="nil"/>
          <w:bottom w:val="nil"/>
          <w:right w:val="nil"/>
          <w:between w:val="nil"/>
        </w:pBdr>
        <w:tabs>
          <w:tab w:val="left" w:pos="1985"/>
        </w:tabs>
        <w:spacing w:line="360" w:lineRule="auto"/>
        <w:jc w:val="both"/>
        <w:rPr>
          <w:color w:val="000000"/>
          <w:sz w:val="28"/>
          <w:szCs w:val="28"/>
        </w:rPr>
      </w:pPr>
      <w:r>
        <w:rPr>
          <w:color w:val="000000"/>
          <w:sz w:val="28"/>
          <w:szCs w:val="28"/>
        </w:rPr>
        <w:t xml:space="preserve"> </w:t>
      </w:r>
      <w:r w:rsidRPr="00265E22">
        <w:rPr>
          <w:color w:val="000000"/>
          <w:sz w:val="28"/>
          <w:szCs w:val="28"/>
          <w:lang w:val="ru-RU"/>
        </w:rPr>
        <w:t xml:space="preserve">                           </w:t>
      </w:r>
      <w:r>
        <w:rPr>
          <w:color w:val="000000"/>
          <w:sz w:val="28"/>
          <w:szCs w:val="28"/>
        </w:rPr>
        <w:t>Виконала: студентка заочної форми навчання</w:t>
      </w:r>
    </w:p>
    <w:p w:rsidR="00113D50" w:rsidRDefault="00113D50" w:rsidP="00113D50">
      <w:pPr>
        <w:pBdr>
          <w:top w:val="nil"/>
          <w:left w:val="nil"/>
          <w:bottom w:val="nil"/>
          <w:right w:val="nil"/>
          <w:between w:val="nil"/>
        </w:pBdr>
        <w:tabs>
          <w:tab w:val="left" w:pos="1985"/>
        </w:tabs>
        <w:spacing w:line="360" w:lineRule="auto"/>
        <w:ind w:left="1980"/>
        <w:jc w:val="both"/>
        <w:rPr>
          <w:color w:val="000000"/>
          <w:sz w:val="28"/>
          <w:szCs w:val="28"/>
        </w:rPr>
      </w:pPr>
      <w:r>
        <w:rPr>
          <w:color w:val="000000"/>
          <w:sz w:val="28"/>
          <w:szCs w:val="28"/>
        </w:rPr>
        <w:t>спеціальності 035 Філологія 035.04 Германські мови</w:t>
      </w:r>
      <w:r w:rsidRPr="00E327C1">
        <w:rPr>
          <w:color w:val="000000"/>
          <w:sz w:val="28"/>
          <w:szCs w:val="28"/>
          <w:lang w:val="ru-RU"/>
        </w:rPr>
        <w:t xml:space="preserve"> </w:t>
      </w:r>
      <w:r>
        <w:rPr>
          <w:color w:val="000000"/>
          <w:sz w:val="28"/>
          <w:szCs w:val="28"/>
        </w:rPr>
        <w:t>та літератур</w:t>
      </w:r>
      <w:r>
        <w:rPr>
          <w:color w:val="000000"/>
          <w:sz w:val="28"/>
          <w:szCs w:val="28"/>
          <w:lang w:val="ru-RU"/>
        </w:rPr>
        <w:t>и</w:t>
      </w:r>
      <w:r>
        <w:rPr>
          <w:color w:val="000000"/>
          <w:sz w:val="28"/>
          <w:szCs w:val="28"/>
        </w:rPr>
        <w:t xml:space="preserve"> (переклад включно): англійська мова та література</w:t>
      </w:r>
    </w:p>
    <w:p w:rsidR="00113D50" w:rsidRDefault="00113D50" w:rsidP="00113D50">
      <w:pPr>
        <w:pBdr>
          <w:top w:val="nil"/>
          <w:left w:val="nil"/>
          <w:bottom w:val="nil"/>
          <w:right w:val="nil"/>
          <w:between w:val="nil"/>
        </w:pBdr>
        <w:tabs>
          <w:tab w:val="left" w:pos="1985"/>
        </w:tabs>
        <w:spacing w:line="360" w:lineRule="auto"/>
        <w:jc w:val="both"/>
        <w:rPr>
          <w:color w:val="000000"/>
          <w:sz w:val="28"/>
          <w:szCs w:val="28"/>
        </w:rPr>
      </w:pPr>
      <w:r>
        <w:rPr>
          <w:color w:val="000000"/>
          <w:sz w:val="28"/>
          <w:szCs w:val="28"/>
        </w:rPr>
        <w:t xml:space="preserve">                            Зимович Юлія Анатоліївна</w:t>
      </w:r>
    </w:p>
    <w:p w:rsidR="00113D50" w:rsidRDefault="00113D50" w:rsidP="00113D50">
      <w:pPr>
        <w:pBdr>
          <w:top w:val="nil"/>
          <w:left w:val="nil"/>
          <w:bottom w:val="nil"/>
          <w:right w:val="nil"/>
          <w:between w:val="nil"/>
        </w:pBdr>
        <w:tabs>
          <w:tab w:val="left" w:pos="1985"/>
        </w:tabs>
        <w:spacing w:line="360" w:lineRule="auto"/>
        <w:jc w:val="both"/>
        <w:rPr>
          <w:color w:val="000000"/>
          <w:sz w:val="28"/>
          <w:szCs w:val="28"/>
        </w:rPr>
      </w:pPr>
      <w:r>
        <w:rPr>
          <w:color w:val="000000"/>
          <w:sz w:val="28"/>
          <w:szCs w:val="28"/>
        </w:rPr>
        <w:t xml:space="preserve">                            Керівник     д.філол.н., проф. Колегаєва І.М.</w:t>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r>
      <w:r>
        <w:rPr>
          <w:color w:val="000000"/>
          <w:sz w:val="28"/>
          <w:szCs w:val="28"/>
          <w:lang w:val="ru-RU"/>
        </w:rPr>
        <w:softHyphen/>
        <w:t>_______________</w:t>
      </w:r>
      <w:r>
        <w:rPr>
          <w:color w:val="000000"/>
          <w:sz w:val="28"/>
          <w:szCs w:val="28"/>
        </w:rPr>
        <w:t xml:space="preserve">                   </w:t>
      </w:r>
    </w:p>
    <w:p w:rsidR="00113D50" w:rsidRDefault="00113D50" w:rsidP="00113D50">
      <w:pPr>
        <w:pBdr>
          <w:top w:val="nil"/>
          <w:left w:val="nil"/>
          <w:bottom w:val="nil"/>
          <w:right w:val="nil"/>
          <w:between w:val="nil"/>
        </w:pBdr>
        <w:tabs>
          <w:tab w:val="left" w:pos="1985"/>
        </w:tabs>
        <w:spacing w:line="360" w:lineRule="auto"/>
        <w:jc w:val="both"/>
        <w:rPr>
          <w:color w:val="000000"/>
          <w:sz w:val="28"/>
          <w:szCs w:val="28"/>
        </w:rPr>
      </w:pPr>
      <w:r>
        <w:rPr>
          <w:color w:val="000000"/>
          <w:sz w:val="28"/>
          <w:szCs w:val="28"/>
        </w:rPr>
        <w:t xml:space="preserve">                            Рецензент  </w:t>
      </w:r>
      <w:r>
        <w:rPr>
          <w:color w:val="000000"/>
          <w:sz w:val="28"/>
          <w:szCs w:val="28"/>
          <w:lang w:val="ru-RU"/>
        </w:rPr>
        <w:t>д.ф</w:t>
      </w:r>
      <w:r>
        <w:rPr>
          <w:color w:val="000000"/>
          <w:sz w:val="28"/>
          <w:szCs w:val="28"/>
        </w:rPr>
        <w:t xml:space="preserve">ілол.н., проф. Домброван Т.І. </w:t>
      </w:r>
    </w:p>
    <w:p w:rsidR="00113D50" w:rsidRDefault="00113D50" w:rsidP="00113D50">
      <w:pPr>
        <w:pBdr>
          <w:top w:val="nil"/>
          <w:left w:val="nil"/>
          <w:bottom w:val="nil"/>
          <w:right w:val="nil"/>
          <w:between w:val="nil"/>
        </w:pBdr>
        <w:spacing w:line="360" w:lineRule="auto"/>
        <w:jc w:val="both"/>
        <w:rPr>
          <w:color w:val="000000"/>
          <w:sz w:val="28"/>
          <w:szCs w:val="28"/>
        </w:rPr>
      </w:pPr>
    </w:p>
    <w:p w:rsidR="00113D50" w:rsidRDefault="00113D50" w:rsidP="00113D50">
      <w:pPr>
        <w:pBdr>
          <w:top w:val="nil"/>
          <w:left w:val="nil"/>
          <w:bottom w:val="nil"/>
          <w:right w:val="nil"/>
          <w:between w:val="nil"/>
        </w:pBdr>
        <w:spacing w:line="360" w:lineRule="auto"/>
        <w:jc w:val="both"/>
        <w:rPr>
          <w:color w:val="000000"/>
          <w:sz w:val="28"/>
          <w:szCs w:val="28"/>
        </w:rPr>
      </w:pPr>
      <w:r>
        <w:rPr>
          <w:color w:val="000000"/>
          <w:sz w:val="28"/>
          <w:szCs w:val="28"/>
        </w:rPr>
        <w:t>Рекомендовано до захисту:                           Захищено на засіданні ЕК № 2</w:t>
      </w:r>
    </w:p>
    <w:p w:rsidR="00113D50" w:rsidRDefault="00113D50" w:rsidP="00113D50">
      <w:pPr>
        <w:pBdr>
          <w:top w:val="nil"/>
          <w:left w:val="nil"/>
          <w:bottom w:val="nil"/>
          <w:right w:val="nil"/>
          <w:between w:val="nil"/>
        </w:pBdr>
        <w:spacing w:line="360" w:lineRule="auto"/>
        <w:jc w:val="both"/>
        <w:rPr>
          <w:color w:val="000000"/>
          <w:sz w:val="28"/>
          <w:szCs w:val="28"/>
        </w:rPr>
      </w:pPr>
      <w:r>
        <w:rPr>
          <w:color w:val="000000"/>
          <w:sz w:val="28"/>
          <w:szCs w:val="28"/>
        </w:rPr>
        <w:t>протокол засідання кафедри                         протокол №    від</w:t>
      </w:r>
    </w:p>
    <w:p w:rsidR="00113D50" w:rsidRDefault="00113D50" w:rsidP="00113D50">
      <w:pPr>
        <w:pBdr>
          <w:top w:val="nil"/>
          <w:left w:val="nil"/>
          <w:bottom w:val="nil"/>
          <w:right w:val="nil"/>
          <w:between w:val="nil"/>
        </w:pBdr>
        <w:jc w:val="both"/>
        <w:rPr>
          <w:color w:val="000000"/>
          <w:sz w:val="28"/>
          <w:szCs w:val="28"/>
        </w:rPr>
      </w:pPr>
      <w:r>
        <w:rPr>
          <w:color w:val="000000"/>
          <w:sz w:val="28"/>
          <w:szCs w:val="28"/>
        </w:rPr>
        <w:t xml:space="preserve">№     від                                                           Оцінка________/____/____ </w:t>
      </w:r>
    </w:p>
    <w:p w:rsidR="00113D50" w:rsidRDefault="00113D50" w:rsidP="00113D50">
      <w:pPr>
        <w:pBdr>
          <w:top w:val="nil"/>
          <w:left w:val="nil"/>
          <w:bottom w:val="nil"/>
          <w:right w:val="nil"/>
          <w:between w:val="nil"/>
        </w:pBdr>
        <w:tabs>
          <w:tab w:val="left" w:pos="5295"/>
        </w:tabs>
        <w:jc w:val="both"/>
        <w:rPr>
          <w:color w:val="000000"/>
        </w:rPr>
      </w:pPr>
      <w:r>
        <w:rPr>
          <w:color w:val="000000"/>
          <w:sz w:val="28"/>
          <w:szCs w:val="28"/>
        </w:rPr>
        <w:t xml:space="preserve">                                                                         </w:t>
      </w:r>
      <w:r>
        <w:rPr>
          <w:color w:val="000000"/>
        </w:rPr>
        <w:t>(за національною шкалою, шкалою ECTS, бали)</w:t>
      </w:r>
    </w:p>
    <w:p w:rsidR="00113D50" w:rsidRDefault="00113D50" w:rsidP="00113D50">
      <w:pPr>
        <w:pBdr>
          <w:top w:val="nil"/>
          <w:left w:val="nil"/>
          <w:bottom w:val="nil"/>
          <w:right w:val="nil"/>
          <w:between w:val="nil"/>
        </w:pBdr>
        <w:spacing w:line="360" w:lineRule="auto"/>
        <w:jc w:val="both"/>
        <w:rPr>
          <w:color w:val="000000"/>
          <w:sz w:val="28"/>
          <w:szCs w:val="28"/>
        </w:rPr>
      </w:pPr>
    </w:p>
    <w:p w:rsidR="00113D50" w:rsidRDefault="00113D50" w:rsidP="00113D50">
      <w:pPr>
        <w:pBdr>
          <w:top w:val="nil"/>
          <w:left w:val="nil"/>
          <w:bottom w:val="nil"/>
          <w:right w:val="nil"/>
          <w:between w:val="nil"/>
        </w:pBdr>
        <w:spacing w:line="360" w:lineRule="auto"/>
        <w:jc w:val="both"/>
        <w:rPr>
          <w:color w:val="000000"/>
          <w:sz w:val="28"/>
          <w:szCs w:val="28"/>
        </w:rPr>
      </w:pPr>
      <w:r>
        <w:rPr>
          <w:color w:val="000000"/>
          <w:sz w:val="28"/>
          <w:szCs w:val="28"/>
        </w:rPr>
        <w:t xml:space="preserve">Завідувач кафедри                                          Голова  ЕК  </w:t>
      </w:r>
    </w:p>
    <w:p w:rsidR="00113D50" w:rsidRDefault="00113D50" w:rsidP="00113D50">
      <w:pPr>
        <w:pBdr>
          <w:top w:val="nil"/>
          <w:left w:val="nil"/>
          <w:bottom w:val="nil"/>
          <w:right w:val="nil"/>
          <w:between w:val="nil"/>
        </w:pBdr>
        <w:jc w:val="both"/>
        <w:rPr>
          <w:color w:val="000000"/>
          <w:sz w:val="28"/>
          <w:szCs w:val="28"/>
        </w:rPr>
      </w:pPr>
      <w:r>
        <w:rPr>
          <w:color w:val="000000"/>
          <w:sz w:val="28"/>
          <w:szCs w:val="28"/>
        </w:rPr>
        <w:t>_________             Колегаєва І.М.                  _______                    Колегаєва І.М.</w:t>
      </w:r>
    </w:p>
    <w:p w:rsidR="00113D50" w:rsidRDefault="00113D50" w:rsidP="00113D50">
      <w:pPr>
        <w:pBdr>
          <w:top w:val="nil"/>
          <w:left w:val="nil"/>
          <w:bottom w:val="nil"/>
          <w:right w:val="nil"/>
          <w:between w:val="nil"/>
        </w:pBdr>
        <w:tabs>
          <w:tab w:val="left" w:pos="5280"/>
        </w:tabs>
        <w:jc w:val="both"/>
        <w:rPr>
          <w:color w:val="000000"/>
        </w:rPr>
      </w:pPr>
      <w:r>
        <w:rPr>
          <w:color w:val="000000"/>
        </w:rPr>
        <w:t>(підпис)</w:t>
      </w:r>
      <w:r>
        <w:rPr>
          <w:color w:val="000000"/>
        </w:rPr>
        <w:tab/>
        <w:t>(підпис)</w:t>
      </w:r>
    </w:p>
    <w:p w:rsidR="00113D50" w:rsidRDefault="00113D50" w:rsidP="00113D50">
      <w:pPr>
        <w:pBdr>
          <w:top w:val="nil"/>
          <w:left w:val="nil"/>
          <w:bottom w:val="nil"/>
          <w:right w:val="nil"/>
          <w:between w:val="nil"/>
        </w:pBdr>
        <w:tabs>
          <w:tab w:val="left" w:pos="5280"/>
        </w:tabs>
        <w:spacing w:line="360" w:lineRule="auto"/>
        <w:jc w:val="both"/>
        <w:rPr>
          <w:color w:val="000000"/>
        </w:rPr>
      </w:pPr>
    </w:p>
    <w:p w:rsidR="00113D50" w:rsidRDefault="00113D50" w:rsidP="00113D50">
      <w:pPr>
        <w:pBdr>
          <w:top w:val="nil"/>
          <w:left w:val="nil"/>
          <w:bottom w:val="nil"/>
          <w:right w:val="nil"/>
          <w:between w:val="nil"/>
        </w:pBdr>
        <w:tabs>
          <w:tab w:val="left" w:pos="5280"/>
        </w:tabs>
        <w:spacing w:line="360" w:lineRule="auto"/>
        <w:jc w:val="both"/>
        <w:rPr>
          <w:color w:val="000000"/>
        </w:rPr>
      </w:pPr>
      <w:r>
        <w:rPr>
          <w:color w:val="000000"/>
        </w:rPr>
        <w:t xml:space="preserve">                                                                 </w:t>
      </w:r>
    </w:p>
    <w:p w:rsidR="00113D50" w:rsidRDefault="00113D50" w:rsidP="00113D50">
      <w:pPr>
        <w:pBdr>
          <w:top w:val="nil"/>
          <w:left w:val="nil"/>
          <w:bottom w:val="nil"/>
          <w:right w:val="nil"/>
          <w:between w:val="nil"/>
        </w:pBdr>
        <w:tabs>
          <w:tab w:val="left" w:pos="5280"/>
        </w:tabs>
        <w:spacing w:line="360" w:lineRule="auto"/>
        <w:jc w:val="both"/>
        <w:rPr>
          <w:color w:val="000000"/>
        </w:rPr>
      </w:pPr>
    </w:p>
    <w:p w:rsidR="00113D50" w:rsidRDefault="00113D50" w:rsidP="00113D50">
      <w:pPr>
        <w:pBdr>
          <w:top w:val="nil"/>
          <w:left w:val="nil"/>
          <w:bottom w:val="nil"/>
          <w:right w:val="nil"/>
          <w:between w:val="nil"/>
        </w:pBdr>
        <w:tabs>
          <w:tab w:val="left" w:pos="5280"/>
        </w:tabs>
        <w:spacing w:line="360" w:lineRule="auto"/>
        <w:jc w:val="both"/>
        <w:rPr>
          <w:color w:val="000000"/>
          <w:sz w:val="28"/>
          <w:szCs w:val="28"/>
        </w:rPr>
      </w:pPr>
      <w:r w:rsidRPr="00073468">
        <w:rPr>
          <w:color w:val="000000"/>
          <w:lang w:val="ru-RU"/>
        </w:rPr>
        <w:t xml:space="preserve">                                                            </w:t>
      </w:r>
      <w:r>
        <w:rPr>
          <w:color w:val="000000"/>
          <w:lang w:val="ru-RU"/>
        </w:rPr>
        <w:t xml:space="preserve">      </w:t>
      </w:r>
      <w:r w:rsidRPr="00073468">
        <w:rPr>
          <w:color w:val="000000"/>
          <w:lang w:val="ru-RU"/>
        </w:rPr>
        <w:t xml:space="preserve">      </w:t>
      </w:r>
      <w:r>
        <w:rPr>
          <w:color w:val="000000"/>
        </w:rPr>
        <w:t xml:space="preserve"> </w:t>
      </w:r>
      <w:r>
        <w:rPr>
          <w:b/>
          <w:color w:val="000000"/>
          <w:sz w:val="28"/>
          <w:szCs w:val="28"/>
        </w:rPr>
        <w:t>Одеса – 2018</w:t>
      </w:r>
    </w:p>
    <w:p w:rsidR="00113D50" w:rsidRDefault="00113D50" w:rsidP="00113D50">
      <w:pPr>
        <w:tabs>
          <w:tab w:val="right" w:pos="9355"/>
        </w:tabs>
        <w:ind w:firstLine="4536"/>
        <w:jc w:val="both"/>
        <w:rPr>
          <w:sz w:val="28"/>
          <w:szCs w:val="28"/>
        </w:rPr>
      </w:pPr>
      <w:r>
        <w:rPr>
          <w:sz w:val="28"/>
          <w:szCs w:val="28"/>
        </w:rPr>
        <w:t xml:space="preserve"> </w:t>
      </w:r>
    </w:p>
    <w:p w:rsidR="00113D50" w:rsidRDefault="00113D50" w:rsidP="00113D50">
      <w:pPr>
        <w:tabs>
          <w:tab w:val="right" w:pos="9355"/>
        </w:tabs>
        <w:ind w:left="-850" w:hanging="1"/>
        <w:jc w:val="both"/>
        <w:rPr>
          <w:sz w:val="28"/>
          <w:szCs w:val="28"/>
        </w:rPr>
      </w:pPr>
      <w:r>
        <w:rPr>
          <w:sz w:val="28"/>
          <w:szCs w:val="28"/>
        </w:rPr>
        <w:lastRenderedPageBreak/>
        <w:t xml:space="preserve">                                                </w:t>
      </w:r>
    </w:p>
    <w:p w:rsidR="00113D50" w:rsidRDefault="00113D50" w:rsidP="00113D50">
      <w:pPr>
        <w:tabs>
          <w:tab w:val="right" w:pos="9355"/>
        </w:tabs>
        <w:ind w:left="-850" w:hanging="1"/>
        <w:jc w:val="both"/>
        <w:rPr>
          <w:sz w:val="28"/>
          <w:szCs w:val="28"/>
        </w:rPr>
      </w:pPr>
      <w:r w:rsidRPr="00113D50">
        <w:rPr>
          <w:sz w:val="28"/>
          <w:szCs w:val="28"/>
          <w:lang w:val="ru-RU"/>
        </w:rPr>
        <w:t xml:space="preserve">                                           </w:t>
      </w:r>
      <w:r>
        <w:rPr>
          <w:sz w:val="28"/>
          <w:szCs w:val="28"/>
        </w:rPr>
        <w:t xml:space="preserve"> ПЕРЕЛІК УМОВНИХ СКОРОЧЕНЬ        </w:t>
      </w: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spacing w:line="360" w:lineRule="auto"/>
        <w:ind w:left="-567" w:firstLine="567"/>
        <w:jc w:val="both"/>
        <w:rPr>
          <w:sz w:val="28"/>
          <w:szCs w:val="28"/>
        </w:rPr>
      </w:pPr>
      <w:r>
        <w:rPr>
          <w:sz w:val="28"/>
          <w:szCs w:val="28"/>
        </w:rPr>
        <w:t>ЛСП – лексико-семантичне поле</w:t>
      </w:r>
    </w:p>
    <w:p w:rsidR="00113D50" w:rsidRDefault="00113D50" w:rsidP="00113D50">
      <w:pPr>
        <w:tabs>
          <w:tab w:val="right" w:pos="9355"/>
        </w:tabs>
        <w:spacing w:line="360" w:lineRule="auto"/>
        <w:ind w:left="-567" w:firstLine="567"/>
        <w:jc w:val="both"/>
        <w:rPr>
          <w:sz w:val="28"/>
          <w:szCs w:val="28"/>
        </w:rPr>
      </w:pPr>
      <w:r>
        <w:rPr>
          <w:sz w:val="28"/>
          <w:szCs w:val="28"/>
        </w:rPr>
        <w:t>ФО – фразеологічна одиниця</w:t>
      </w:r>
    </w:p>
    <w:p w:rsidR="00113D50" w:rsidRPr="00232037" w:rsidRDefault="00113D50" w:rsidP="00113D50">
      <w:pPr>
        <w:tabs>
          <w:tab w:val="right" w:pos="9355"/>
        </w:tabs>
        <w:spacing w:line="360" w:lineRule="auto"/>
        <w:ind w:left="-567" w:firstLine="567"/>
        <w:jc w:val="both"/>
        <w:rPr>
          <w:sz w:val="28"/>
          <w:szCs w:val="28"/>
        </w:rPr>
      </w:pPr>
      <w:r>
        <w:rPr>
          <w:sz w:val="28"/>
          <w:szCs w:val="28"/>
          <w:lang w:val="en-US"/>
        </w:rPr>
        <w:t>adj</w:t>
      </w:r>
      <w:r w:rsidRPr="00232037">
        <w:rPr>
          <w:sz w:val="28"/>
          <w:szCs w:val="28"/>
        </w:rPr>
        <w:t xml:space="preserve">. – </w:t>
      </w:r>
      <w:r>
        <w:rPr>
          <w:sz w:val="28"/>
          <w:szCs w:val="28"/>
          <w:lang w:val="en-US"/>
        </w:rPr>
        <w:t>adjective</w:t>
      </w:r>
      <w:r w:rsidRPr="00232037">
        <w:rPr>
          <w:sz w:val="28"/>
          <w:szCs w:val="28"/>
        </w:rPr>
        <w:t>, прикметник</w:t>
      </w:r>
    </w:p>
    <w:p w:rsidR="00113D50" w:rsidRDefault="00113D50" w:rsidP="00113D50">
      <w:pPr>
        <w:tabs>
          <w:tab w:val="right" w:pos="9355"/>
        </w:tabs>
        <w:spacing w:line="360" w:lineRule="auto"/>
        <w:ind w:left="-567" w:firstLine="567"/>
        <w:jc w:val="both"/>
        <w:rPr>
          <w:sz w:val="28"/>
          <w:szCs w:val="28"/>
        </w:rPr>
      </w:pPr>
      <w:r>
        <w:rPr>
          <w:sz w:val="28"/>
          <w:szCs w:val="28"/>
          <w:lang w:val="en-GB"/>
        </w:rPr>
        <w:t>adv</w:t>
      </w:r>
      <w:r w:rsidRPr="00232037">
        <w:rPr>
          <w:sz w:val="28"/>
          <w:szCs w:val="28"/>
        </w:rPr>
        <w:t xml:space="preserve">. – </w:t>
      </w:r>
      <w:r>
        <w:rPr>
          <w:sz w:val="28"/>
          <w:szCs w:val="28"/>
          <w:lang w:val="en-GB"/>
        </w:rPr>
        <w:t>adverb</w:t>
      </w:r>
      <w:r w:rsidRPr="00232037">
        <w:rPr>
          <w:sz w:val="28"/>
          <w:szCs w:val="28"/>
        </w:rPr>
        <w:t xml:space="preserve">, </w:t>
      </w:r>
      <w:r>
        <w:rPr>
          <w:sz w:val="28"/>
          <w:szCs w:val="28"/>
        </w:rPr>
        <w:t>прислівник</w:t>
      </w:r>
    </w:p>
    <w:p w:rsidR="00113D50" w:rsidRDefault="00113D50" w:rsidP="00113D50">
      <w:pPr>
        <w:tabs>
          <w:tab w:val="right" w:pos="9355"/>
        </w:tabs>
        <w:spacing w:line="360" w:lineRule="auto"/>
        <w:ind w:left="-567" w:firstLine="567"/>
        <w:jc w:val="both"/>
        <w:rPr>
          <w:sz w:val="28"/>
          <w:szCs w:val="28"/>
        </w:rPr>
      </w:pPr>
      <w:r>
        <w:rPr>
          <w:sz w:val="28"/>
          <w:szCs w:val="28"/>
          <w:lang w:val="en-GB"/>
        </w:rPr>
        <w:t>n</w:t>
      </w:r>
      <w:r w:rsidRPr="003F6C21">
        <w:rPr>
          <w:sz w:val="28"/>
          <w:szCs w:val="28"/>
        </w:rPr>
        <w:t xml:space="preserve">. – </w:t>
      </w:r>
      <w:r>
        <w:rPr>
          <w:sz w:val="28"/>
          <w:szCs w:val="28"/>
          <w:lang w:val="en-GB"/>
        </w:rPr>
        <w:t>noun</w:t>
      </w:r>
      <w:r w:rsidRPr="003F6C21">
        <w:rPr>
          <w:sz w:val="28"/>
          <w:szCs w:val="28"/>
        </w:rPr>
        <w:t xml:space="preserve">, </w:t>
      </w:r>
      <w:r>
        <w:rPr>
          <w:sz w:val="28"/>
          <w:szCs w:val="28"/>
        </w:rPr>
        <w:t>іменник</w:t>
      </w:r>
    </w:p>
    <w:p w:rsidR="00113D50" w:rsidRPr="00387B41" w:rsidRDefault="00113D50" w:rsidP="00113D50">
      <w:pPr>
        <w:tabs>
          <w:tab w:val="right" w:pos="9355"/>
        </w:tabs>
        <w:spacing w:line="360" w:lineRule="auto"/>
        <w:ind w:left="-567" w:firstLine="567"/>
        <w:jc w:val="both"/>
        <w:rPr>
          <w:sz w:val="28"/>
          <w:szCs w:val="28"/>
        </w:rPr>
      </w:pPr>
      <w:r w:rsidRPr="00387B41">
        <w:rPr>
          <w:sz w:val="28"/>
          <w:szCs w:val="28"/>
          <w:lang w:val="fr-FR"/>
        </w:rPr>
        <w:t>n</w:t>
      </w:r>
      <w:r w:rsidRPr="00387B41">
        <w:rPr>
          <w:sz w:val="28"/>
          <w:szCs w:val="28"/>
        </w:rPr>
        <w:t xml:space="preserve">. </w:t>
      </w:r>
      <w:r w:rsidRPr="00387B41">
        <w:rPr>
          <w:sz w:val="28"/>
          <w:szCs w:val="28"/>
          <w:lang w:val="fr-FR"/>
        </w:rPr>
        <w:t>pl</w:t>
      </w:r>
      <w:r w:rsidRPr="00387B41">
        <w:rPr>
          <w:sz w:val="28"/>
          <w:szCs w:val="28"/>
        </w:rPr>
        <w:t xml:space="preserve">. – </w:t>
      </w:r>
      <w:r w:rsidRPr="00387B41">
        <w:rPr>
          <w:sz w:val="28"/>
          <w:szCs w:val="28"/>
          <w:lang w:val="fr-FR"/>
        </w:rPr>
        <w:t>noun</w:t>
      </w:r>
      <w:r w:rsidRPr="00387B41">
        <w:rPr>
          <w:sz w:val="28"/>
          <w:szCs w:val="28"/>
        </w:rPr>
        <w:t xml:space="preserve"> </w:t>
      </w:r>
      <w:r w:rsidRPr="00387B41">
        <w:rPr>
          <w:sz w:val="28"/>
          <w:szCs w:val="28"/>
          <w:lang w:val="fr-FR"/>
        </w:rPr>
        <w:t>plural</w:t>
      </w:r>
      <w:r w:rsidRPr="00387B41">
        <w:rPr>
          <w:sz w:val="28"/>
          <w:szCs w:val="28"/>
        </w:rPr>
        <w:t>,</w:t>
      </w:r>
      <w:r>
        <w:rPr>
          <w:sz w:val="28"/>
          <w:szCs w:val="28"/>
        </w:rPr>
        <w:t xml:space="preserve"> іменник множини </w:t>
      </w:r>
    </w:p>
    <w:p w:rsidR="00113D50" w:rsidRPr="00387B41" w:rsidRDefault="00113D50" w:rsidP="00113D50">
      <w:pPr>
        <w:tabs>
          <w:tab w:val="right" w:pos="9355"/>
        </w:tabs>
        <w:spacing w:line="360" w:lineRule="auto"/>
        <w:ind w:left="-567" w:firstLine="567"/>
        <w:jc w:val="both"/>
        <w:rPr>
          <w:sz w:val="28"/>
          <w:szCs w:val="28"/>
        </w:rPr>
      </w:pPr>
      <w:r>
        <w:rPr>
          <w:sz w:val="28"/>
          <w:szCs w:val="28"/>
          <w:lang w:val="fr-FR"/>
        </w:rPr>
        <w:t>phr</w:t>
      </w:r>
      <w:r w:rsidRPr="00E816D6">
        <w:rPr>
          <w:sz w:val="28"/>
          <w:szCs w:val="28"/>
        </w:rPr>
        <w:t>.</w:t>
      </w:r>
      <w:r>
        <w:rPr>
          <w:sz w:val="28"/>
          <w:szCs w:val="28"/>
          <w:lang w:val="fr-FR"/>
        </w:rPr>
        <w:t>v</w:t>
      </w:r>
      <w:r w:rsidRPr="00E816D6">
        <w:rPr>
          <w:sz w:val="28"/>
          <w:szCs w:val="28"/>
        </w:rPr>
        <w:t xml:space="preserve">. – </w:t>
      </w:r>
      <w:r>
        <w:rPr>
          <w:sz w:val="28"/>
          <w:szCs w:val="28"/>
          <w:lang w:val="fr-FR"/>
        </w:rPr>
        <w:t>phrasal</w:t>
      </w:r>
      <w:r w:rsidRPr="00E816D6">
        <w:rPr>
          <w:sz w:val="28"/>
          <w:szCs w:val="28"/>
        </w:rPr>
        <w:t xml:space="preserve"> </w:t>
      </w:r>
      <w:r>
        <w:rPr>
          <w:sz w:val="28"/>
          <w:szCs w:val="28"/>
          <w:lang w:val="fr-FR"/>
        </w:rPr>
        <w:t>verb</w:t>
      </w:r>
      <w:r w:rsidRPr="00E816D6">
        <w:rPr>
          <w:sz w:val="28"/>
          <w:szCs w:val="28"/>
        </w:rPr>
        <w:t xml:space="preserve">, </w:t>
      </w:r>
      <w:r>
        <w:rPr>
          <w:sz w:val="28"/>
          <w:szCs w:val="28"/>
        </w:rPr>
        <w:t>фразове дієслово</w:t>
      </w:r>
    </w:p>
    <w:p w:rsidR="00113D50" w:rsidRPr="00232037" w:rsidRDefault="00113D50" w:rsidP="00113D50">
      <w:pPr>
        <w:tabs>
          <w:tab w:val="right" w:pos="9355"/>
        </w:tabs>
        <w:spacing w:line="360" w:lineRule="auto"/>
        <w:ind w:left="-567" w:firstLine="567"/>
        <w:jc w:val="both"/>
        <w:rPr>
          <w:sz w:val="28"/>
          <w:szCs w:val="28"/>
        </w:rPr>
      </w:pPr>
      <w:r>
        <w:rPr>
          <w:sz w:val="28"/>
          <w:szCs w:val="28"/>
          <w:lang w:val="fr-FR"/>
        </w:rPr>
        <w:t>v</w:t>
      </w:r>
      <w:r w:rsidRPr="003F6C21">
        <w:rPr>
          <w:sz w:val="28"/>
          <w:szCs w:val="28"/>
        </w:rPr>
        <w:t xml:space="preserve">. – </w:t>
      </w:r>
      <w:r>
        <w:rPr>
          <w:sz w:val="28"/>
          <w:szCs w:val="28"/>
          <w:lang w:val="fr-FR"/>
        </w:rPr>
        <w:t>verb</w:t>
      </w:r>
      <w:r w:rsidRPr="003F6C21">
        <w:rPr>
          <w:sz w:val="28"/>
          <w:szCs w:val="28"/>
        </w:rPr>
        <w:t xml:space="preserve">, </w:t>
      </w:r>
      <w:r w:rsidRPr="00232037">
        <w:rPr>
          <w:sz w:val="28"/>
          <w:szCs w:val="28"/>
        </w:rPr>
        <w:t>дієслово</w:t>
      </w:r>
    </w:p>
    <w:p w:rsidR="00113D50" w:rsidRDefault="00113D50" w:rsidP="00113D50">
      <w:pPr>
        <w:tabs>
          <w:tab w:val="right" w:pos="9355"/>
        </w:tabs>
        <w:spacing w:line="360" w:lineRule="auto"/>
        <w:ind w:left="-567" w:firstLine="567"/>
        <w:jc w:val="both"/>
        <w:rPr>
          <w:sz w:val="28"/>
          <w:szCs w:val="28"/>
        </w:rPr>
      </w:pPr>
      <w:r w:rsidRPr="003F6C21">
        <w:rPr>
          <w:sz w:val="28"/>
          <w:szCs w:val="28"/>
        </w:rPr>
        <w:t xml:space="preserve"> </w:t>
      </w:r>
      <w:r>
        <w:rPr>
          <w:sz w:val="28"/>
          <w:szCs w:val="28"/>
        </w:rPr>
        <w:t xml:space="preserve">                                                                     </w:t>
      </w: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r w:rsidRPr="003F6C21">
        <w:rPr>
          <w:sz w:val="28"/>
          <w:szCs w:val="28"/>
        </w:rPr>
        <w:lastRenderedPageBreak/>
        <w:t xml:space="preserve">                                                           </w:t>
      </w:r>
      <w:r>
        <w:rPr>
          <w:sz w:val="28"/>
          <w:szCs w:val="28"/>
        </w:rPr>
        <w:t xml:space="preserve"> </w:t>
      </w:r>
      <w:r w:rsidRPr="003F6C21">
        <w:rPr>
          <w:sz w:val="28"/>
          <w:szCs w:val="28"/>
        </w:rPr>
        <w:t xml:space="preserve">     </w:t>
      </w:r>
      <w:r w:rsidR="00DC455B" w:rsidRPr="008F7B94">
        <w:rPr>
          <w:sz w:val="28"/>
          <w:szCs w:val="28"/>
          <w:lang w:val="ru-RU"/>
        </w:rPr>
        <w:t xml:space="preserve">  </w:t>
      </w:r>
      <w:r w:rsidRPr="003F6C21">
        <w:rPr>
          <w:sz w:val="28"/>
          <w:szCs w:val="28"/>
        </w:rPr>
        <w:t xml:space="preserve">  </w:t>
      </w:r>
      <w:r>
        <w:rPr>
          <w:sz w:val="28"/>
          <w:szCs w:val="28"/>
        </w:rPr>
        <w:t xml:space="preserve"> ЗМІСТ</w:t>
      </w: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Pr="00073468" w:rsidRDefault="00113D50" w:rsidP="00113D50">
      <w:pPr>
        <w:tabs>
          <w:tab w:val="right" w:pos="9072"/>
        </w:tabs>
        <w:ind w:left="284" w:hanging="1"/>
        <w:jc w:val="both"/>
        <w:rPr>
          <w:sz w:val="28"/>
          <w:szCs w:val="28"/>
          <w:lang w:val="ru-RU"/>
        </w:rPr>
      </w:pPr>
      <w:r>
        <w:rPr>
          <w:sz w:val="28"/>
          <w:szCs w:val="28"/>
        </w:rPr>
        <w:t>ПЕРЕЛІК УМОВНИХ СКОРОЧЕНЬ</w:t>
      </w:r>
      <w:r>
        <w:rPr>
          <w:sz w:val="28"/>
          <w:szCs w:val="28"/>
          <w:lang w:val="ru-RU"/>
        </w:rPr>
        <w:t>………………………………………….... 2</w:t>
      </w:r>
      <w:r>
        <w:rPr>
          <w:sz w:val="28"/>
          <w:szCs w:val="28"/>
        </w:rPr>
        <w:t xml:space="preserve">       </w:t>
      </w:r>
    </w:p>
    <w:p w:rsidR="00113D50" w:rsidRDefault="00113D50" w:rsidP="00113D50">
      <w:pPr>
        <w:tabs>
          <w:tab w:val="right" w:pos="9355"/>
        </w:tabs>
        <w:ind w:left="284" w:hanging="1"/>
        <w:jc w:val="both"/>
        <w:rPr>
          <w:sz w:val="28"/>
          <w:szCs w:val="28"/>
        </w:rPr>
      </w:pPr>
    </w:p>
    <w:p w:rsidR="00113D50" w:rsidRPr="00073468" w:rsidRDefault="00113D50" w:rsidP="00113D50">
      <w:pPr>
        <w:tabs>
          <w:tab w:val="right" w:pos="9355"/>
        </w:tabs>
        <w:ind w:left="284" w:hanging="1"/>
        <w:jc w:val="both"/>
        <w:rPr>
          <w:sz w:val="28"/>
          <w:szCs w:val="28"/>
          <w:lang w:val="ru-RU"/>
        </w:rPr>
      </w:pPr>
      <w:r>
        <w:rPr>
          <w:sz w:val="28"/>
          <w:szCs w:val="28"/>
        </w:rPr>
        <w:t>ВСТУП</w:t>
      </w:r>
      <w:r>
        <w:rPr>
          <w:sz w:val="28"/>
          <w:szCs w:val="28"/>
          <w:lang w:val="ru-RU"/>
        </w:rPr>
        <w:t>……………………………………………………………………</w:t>
      </w:r>
      <w:r w:rsidRPr="00113D50">
        <w:rPr>
          <w:sz w:val="28"/>
          <w:szCs w:val="28"/>
          <w:lang w:val="ru-RU"/>
        </w:rPr>
        <w:t>.</w:t>
      </w:r>
      <w:r>
        <w:rPr>
          <w:sz w:val="28"/>
          <w:szCs w:val="28"/>
          <w:lang w:val="ru-RU"/>
        </w:rPr>
        <w:t>………. 5</w:t>
      </w:r>
      <w:r>
        <w:rPr>
          <w:sz w:val="28"/>
          <w:szCs w:val="28"/>
        </w:rPr>
        <w:t xml:space="preserve">                                                    </w:t>
      </w:r>
    </w:p>
    <w:p w:rsidR="00113D50" w:rsidRDefault="00113D50" w:rsidP="00113D50">
      <w:pPr>
        <w:tabs>
          <w:tab w:val="right" w:pos="9355"/>
        </w:tabs>
        <w:ind w:left="284" w:hanging="1"/>
        <w:jc w:val="both"/>
        <w:rPr>
          <w:sz w:val="28"/>
          <w:szCs w:val="28"/>
        </w:rPr>
      </w:pPr>
    </w:p>
    <w:p w:rsidR="00113D50" w:rsidRDefault="00113D50" w:rsidP="00113D50">
      <w:pPr>
        <w:tabs>
          <w:tab w:val="right" w:pos="9355"/>
        </w:tabs>
        <w:ind w:left="284" w:hanging="1"/>
        <w:jc w:val="both"/>
        <w:rPr>
          <w:sz w:val="28"/>
          <w:szCs w:val="28"/>
        </w:rPr>
      </w:pPr>
      <w:r>
        <w:rPr>
          <w:sz w:val="28"/>
          <w:szCs w:val="28"/>
        </w:rPr>
        <w:t>РОЗДІЛ 1</w:t>
      </w:r>
      <w:r>
        <w:rPr>
          <w:sz w:val="28"/>
          <w:szCs w:val="28"/>
          <w:lang w:val="ru-RU"/>
        </w:rPr>
        <w:t>.</w:t>
      </w:r>
      <w:r>
        <w:rPr>
          <w:sz w:val="28"/>
          <w:szCs w:val="28"/>
        </w:rPr>
        <w:t xml:space="preserve"> ЗАГАЛЬНОЛІНГВІСТИЧНЕ ДОСЛІДЖЕННЯ ЛЕКСИКО-СЕМАНТИЧНОГО ПОЛЯ</w:t>
      </w:r>
      <w:r>
        <w:rPr>
          <w:sz w:val="28"/>
          <w:szCs w:val="28"/>
          <w:lang w:val="ru-RU"/>
        </w:rPr>
        <w:t>……………………………………………………….. 9</w:t>
      </w:r>
      <w:r>
        <w:rPr>
          <w:sz w:val="28"/>
          <w:szCs w:val="28"/>
        </w:rPr>
        <w:t xml:space="preserve">                                            </w:t>
      </w:r>
    </w:p>
    <w:p w:rsidR="00113D50" w:rsidRPr="0035067D" w:rsidRDefault="00113D50" w:rsidP="00113D50">
      <w:pPr>
        <w:pStyle w:val="aa"/>
        <w:numPr>
          <w:ilvl w:val="1"/>
          <w:numId w:val="22"/>
        </w:numPr>
        <w:shd w:val="clear" w:color="auto" w:fill="FFFFFF"/>
        <w:spacing w:line="360" w:lineRule="auto"/>
        <w:ind w:left="284" w:right="-1" w:hanging="1"/>
        <w:jc w:val="both"/>
        <w:rPr>
          <w:rFonts w:ascii="Times New Roman" w:hAnsi="Times New Roman"/>
          <w:sz w:val="28"/>
          <w:szCs w:val="28"/>
          <w:lang w:val="uk-UA"/>
        </w:rPr>
      </w:pPr>
      <w:r w:rsidRPr="0035067D">
        <w:rPr>
          <w:rFonts w:ascii="Times New Roman" w:hAnsi="Times New Roman"/>
          <w:sz w:val="28"/>
          <w:szCs w:val="28"/>
          <w:lang w:val="uk-UA"/>
        </w:rPr>
        <w:t>Визначення лексико-семантичного поля у лінгвістиці</w:t>
      </w:r>
      <w:r>
        <w:rPr>
          <w:rFonts w:ascii="Times New Roman" w:hAnsi="Times New Roman"/>
          <w:sz w:val="28"/>
          <w:szCs w:val="28"/>
          <w:lang w:val="uk-UA"/>
        </w:rPr>
        <w:t xml:space="preserve">…………………….. 9  </w:t>
      </w:r>
      <w:r w:rsidRPr="0035067D">
        <w:rPr>
          <w:rFonts w:ascii="Times New Roman" w:hAnsi="Times New Roman"/>
          <w:sz w:val="28"/>
          <w:szCs w:val="28"/>
          <w:lang w:val="uk-UA"/>
        </w:rPr>
        <w:t xml:space="preserve">  </w:t>
      </w:r>
    </w:p>
    <w:p w:rsidR="00113D50" w:rsidRPr="0035067D" w:rsidRDefault="00113D50" w:rsidP="00113D50">
      <w:pPr>
        <w:pStyle w:val="aa"/>
        <w:numPr>
          <w:ilvl w:val="1"/>
          <w:numId w:val="22"/>
        </w:numPr>
        <w:shd w:val="clear" w:color="auto" w:fill="FFFFFF"/>
        <w:spacing w:line="360" w:lineRule="auto"/>
        <w:ind w:left="284" w:hanging="1"/>
        <w:jc w:val="both"/>
        <w:rPr>
          <w:rFonts w:ascii="Times New Roman" w:hAnsi="Times New Roman"/>
          <w:sz w:val="28"/>
          <w:szCs w:val="28"/>
        </w:rPr>
      </w:pPr>
      <w:r w:rsidRPr="0035067D">
        <w:rPr>
          <w:rFonts w:ascii="Times New Roman" w:hAnsi="Times New Roman"/>
          <w:sz w:val="28"/>
          <w:szCs w:val="28"/>
          <w:lang w:val="uk-UA"/>
        </w:rPr>
        <w:t>С</w:t>
      </w:r>
      <w:r>
        <w:rPr>
          <w:rFonts w:ascii="Times New Roman" w:hAnsi="Times New Roman"/>
          <w:sz w:val="28"/>
          <w:szCs w:val="28"/>
          <w:lang w:val="uk-UA"/>
        </w:rPr>
        <w:t xml:space="preserve">емантика як розділ мовознавства...................................................................15               </w:t>
      </w:r>
    </w:p>
    <w:p w:rsidR="00113D50" w:rsidRDefault="00113D50" w:rsidP="00113D50">
      <w:pPr>
        <w:shd w:val="clear" w:color="auto" w:fill="FFFFFF"/>
        <w:spacing w:after="160" w:line="360" w:lineRule="auto"/>
        <w:ind w:left="284" w:hanging="1"/>
        <w:jc w:val="both"/>
        <w:rPr>
          <w:rFonts w:eastAsia="Calibri"/>
          <w:sz w:val="28"/>
          <w:szCs w:val="28"/>
          <w:lang w:eastAsia="en-US"/>
        </w:rPr>
      </w:pPr>
      <w:r>
        <w:rPr>
          <w:rFonts w:eastAsia="Calibri"/>
          <w:sz w:val="28"/>
          <w:szCs w:val="28"/>
          <w:lang w:eastAsia="en-US"/>
        </w:rPr>
        <w:t>РОЗДІЛ 2</w:t>
      </w:r>
      <w:r>
        <w:rPr>
          <w:rFonts w:eastAsia="Calibri"/>
          <w:sz w:val="28"/>
          <w:szCs w:val="28"/>
          <w:lang w:val="ru-RU" w:eastAsia="en-US"/>
        </w:rPr>
        <w:t>.</w:t>
      </w:r>
      <w:r>
        <w:rPr>
          <w:rFonts w:eastAsia="Calibri"/>
          <w:sz w:val="28"/>
          <w:szCs w:val="28"/>
          <w:lang w:eastAsia="en-US"/>
        </w:rPr>
        <w:t xml:space="preserve"> ВИЗНАЧЕННЯ ЛЕКСИКО-СЕМАНТИЧНОГО ПОЛЯ </w:t>
      </w:r>
      <w:r w:rsidRPr="0035067D">
        <w:rPr>
          <w:rFonts w:eastAsia="Calibri"/>
          <w:sz w:val="28"/>
          <w:szCs w:val="28"/>
          <w:lang w:eastAsia="en-US"/>
        </w:rPr>
        <w:t>«</w:t>
      </w:r>
      <w:r w:rsidRPr="0035067D">
        <w:rPr>
          <w:rFonts w:eastAsia="Calibri"/>
          <w:b/>
          <w:sz w:val="28"/>
          <w:szCs w:val="28"/>
          <w:lang w:eastAsia="en-US"/>
        </w:rPr>
        <w:t>Pedagogics</w:t>
      </w:r>
      <w:r w:rsidRPr="0035067D">
        <w:rPr>
          <w:rFonts w:eastAsia="Calibri"/>
          <w:sz w:val="28"/>
          <w:szCs w:val="28"/>
          <w:lang w:eastAsia="en-US"/>
        </w:rPr>
        <w:t xml:space="preserve">» </w:t>
      </w:r>
      <w:r>
        <w:rPr>
          <w:rFonts w:eastAsia="Calibri"/>
          <w:sz w:val="28"/>
          <w:szCs w:val="28"/>
          <w:lang w:eastAsia="en-US"/>
        </w:rPr>
        <w:t>В СУЧАСНІЙ АНГЛІЙСЬКІЙ МОВІ</w:t>
      </w:r>
      <w:r>
        <w:rPr>
          <w:rFonts w:eastAsia="Calibri"/>
          <w:sz w:val="28"/>
          <w:szCs w:val="28"/>
          <w:lang w:val="ru-RU" w:eastAsia="en-US"/>
        </w:rPr>
        <w:t>……………………………………………24</w:t>
      </w:r>
      <w:r>
        <w:rPr>
          <w:rFonts w:eastAsia="Calibri"/>
          <w:sz w:val="28"/>
          <w:szCs w:val="28"/>
          <w:lang w:eastAsia="en-US"/>
        </w:rPr>
        <w:t xml:space="preserve">                                            </w:t>
      </w:r>
    </w:p>
    <w:p w:rsidR="00113D50" w:rsidRDefault="00113D50" w:rsidP="00113D50">
      <w:pPr>
        <w:shd w:val="clear" w:color="auto" w:fill="FFFFFF"/>
        <w:spacing w:line="360" w:lineRule="auto"/>
        <w:ind w:left="284" w:hanging="1"/>
        <w:jc w:val="both"/>
        <w:rPr>
          <w:rFonts w:eastAsiaTheme="minorHAnsi"/>
          <w:bCs/>
          <w:iCs/>
          <w:sz w:val="28"/>
          <w:szCs w:val="28"/>
          <w:lang w:eastAsia="en-US"/>
        </w:rPr>
      </w:pPr>
      <w:r>
        <w:rPr>
          <w:rFonts w:eastAsia="Calibri"/>
          <w:sz w:val="28"/>
          <w:szCs w:val="28"/>
          <w:lang w:eastAsia="en-US"/>
        </w:rPr>
        <w:t xml:space="preserve">2.1. </w:t>
      </w:r>
      <w:r w:rsidRPr="00045296">
        <w:rPr>
          <w:rFonts w:eastAsiaTheme="minorHAnsi"/>
          <w:bCs/>
          <w:iCs/>
          <w:sz w:val="28"/>
          <w:szCs w:val="28"/>
          <w:lang w:eastAsia="en-US"/>
        </w:rPr>
        <w:t>Учасники навчального процесу, посади, студентські спільноти</w:t>
      </w:r>
      <w:r>
        <w:rPr>
          <w:rFonts w:eastAsiaTheme="minorHAnsi"/>
          <w:bCs/>
          <w:iCs/>
          <w:sz w:val="28"/>
          <w:szCs w:val="28"/>
          <w:lang w:val="ru-RU" w:eastAsia="en-US"/>
        </w:rPr>
        <w:t>………….2</w:t>
      </w:r>
      <w:r w:rsidR="00573AE3">
        <w:rPr>
          <w:rFonts w:eastAsiaTheme="minorHAnsi"/>
          <w:bCs/>
          <w:iCs/>
          <w:sz w:val="28"/>
          <w:szCs w:val="28"/>
          <w:lang w:val="ru-RU" w:eastAsia="en-US"/>
        </w:rPr>
        <w:t>5</w:t>
      </w:r>
      <w:r>
        <w:rPr>
          <w:rFonts w:eastAsiaTheme="minorHAnsi"/>
          <w:bCs/>
          <w:iCs/>
          <w:sz w:val="28"/>
          <w:szCs w:val="28"/>
          <w:lang w:eastAsia="en-US"/>
        </w:rPr>
        <w:t xml:space="preserve">             </w:t>
      </w:r>
    </w:p>
    <w:p w:rsidR="00113D50" w:rsidRPr="00045296" w:rsidRDefault="00113D50" w:rsidP="00113D50">
      <w:pPr>
        <w:spacing w:line="360" w:lineRule="auto"/>
        <w:ind w:left="284" w:hanging="1"/>
        <w:jc w:val="both"/>
        <w:rPr>
          <w:sz w:val="28"/>
          <w:szCs w:val="28"/>
        </w:rPr>
      </w:pPr>
      <w:r w:rsidRPr="00045296">
        <w:rPr>
          <w:sz w:val="28"/>
          <w:szCs w:val="28"/>
        </w:rPr>
        <w:t>2.2. Устано</w:t>
      </w:r>
      <w:r>
        <w:rPr>
          <w:sz w:val="28"/>
          <w:szCs w:val="28"/>
        </w:rPr>
        <w:t>ви, навчальні заклади</w:t>
      </w:r>
      <w:r>
        <w:rPr>
          <w:sz w:val="28"/>
          <w:szCs w:val="28"/>
          <w:lang w:val="ru-RU"/>
        </w:rPr>
        <w:t>…………………………………………………31</w:t>
      </w:r>
      <w:r>
        <w:rPr>
          <w:sz w:val="28"/>
          <w:szCs w:val="28"/>
        </w:rPr>
        <w:t xml:space="preserve">                                                      </w:t>
      </w:r>
    </w:p>
    <w:p w:rsidR="00113D50" w:rsidRPr="00045296" w:rsidRDefault="00113D50" w:rsidP="00113D50">
      <w:pPr>
        <w:spacing w:line="360" w:lineRule="auto"/>
        <w:ind w:left="284" w:hanging="1"/>
        <w:jc w:val="both"/>
        <w:rPr>
          <w:sz w:val="28"/>
          <w:szCs w:val="28"/>
        </w:rPr>
      </w:pPr>
      <w:r w:rsidRPr="00045296">
        <w:rPr>
          <w:sz w:val="28"/>
          <w:szCs w:val="28"/>
        </w:rPr>
        <w:t>2.3. Іспити, гранти, університетські заходи та сту</w:t>
      </w:r>
      <w:r>
        <w:rPr>
          <w:sz w:val="28"/>
          <w:szCs w:val="28"/>
        </w:rPr>
        <w:t>пені</w:t>
      </w:r>
      <w:r>
        <w:rPr>
          <w:sz w:val="28"/>
          <w:szCs w:val="28"/>
          <w:lang w:val="ru-RU"/>
        </w:rPr>
        <w:t>…………………………38</w:t>
      </w:r>
      <w:r>
        <w:rPr>
          <w:sz w:val="28"/>
          <w:szCs w:val="28"/>
        </w:rPr>
        <w:t xml:space="preserve">                  </w:t>
      </w:r>
    </w:p>
    <w:p w:rsidR="00113D50" w:rsidRPr="00045296" w:rsidRDefault="00113D50" w:rsidP="00113D50">
      <w:pPr>
        <w:spacing w:line="360" w:lineRule="auto"/>
        <w:ind w:left="284" w:hanging="1"/>
        <w:jc w:val="both"/>
        <w:rPr>
          <w:sz w:val="28"/>
          <w:szCs w:val="28"/>
        </w:rPr>
      </w:pPr>
      <w:r w:rsidRPr="00045296">
        <w:rPr>
          <w:sz w:val="28"/>
          <w:szCs w:val="28"/>
        </w:rPr>
        <w:t>2.4. Освітні системи, знанн</w:t>
      </w:r>
      <w:r>
        <w:rPr>
          <w:sz w:val="28"/>
          <w:szCs w:val="28"/>
        </w:rPr>
        <w:t>я, уміння та навички в навчанні</w:t>
      </w:r>
      <w:r>
        <w:rPr>
          <w:sz w:val="28"/>
          <w:szCs w:val="28"/>
          <w:lang w:val="ru-RU"/>
        </w:rPr>
        <w:t>…………………...4</w:t>
      </w:r>
      <w:r w:rsidR="00573AE3">
        <w:rPr>
          <w:sz w:val="28"/>
          <w:szCs w:val="28"/>
          <w:lang w:val="ru-RU"/>
        </w:rPr>
        <w:t>3</w:t>
      </w:r>
      <w:r>
        <w:rPr>
          <w:sz w:val="28"/>
          <w:szCs w:val="28"/>
        </w:rPr>
        <w:t xml:space="preserve">           </w:t>
      </w:r>
    </w:p>
    <w:p w:rsidR="00113D50" w:rsidRDefault="00113D50" w:rsidP="00113D50">
      <w:pPr>
        <w:spacing w:line="360" w:lineRule="auto"/>
        <w:ind w:left="284" w:hanging="1"/>
        <w:jc w:val="both"/>
        <w:rPr>
          <w:rFonts w:eastAsia="Calibri"/>
          <w:sz w:val="28"/>
          <w:szCs w:val="28"/>
          <w:lang w:eastAsia="en-US"/>
        </w:rPr>
      </w:pPr>
      <w:r w:rsidRPr="00045296">
        <w:rPr>
          <w:rFonts w:eastAsia="Calibri"/>
          <w:sz w:val="28"/>
          <w:szCs w:val="28"/>
          <w:lang w:eastAsia="en-US"/>
        </w:rPr>
        <w:t>2.5. Навчальні програми, учбові дисципліни та розклади, ле</w:t>
      </w:r>
      <w:r>
        <w:rPr>
          <w:rFonts w:eastAsia="Calibri"/>
          <w:sz w:val="28"/>
          <w:szCs w:val="28"/>
          <w:lang w:eastAsia="en-US"/>
        </w:rPr>
        <w:t>кції,</w:t>
      </w:r>
    </w:p>
    <w:p w:rsidR="00113D50" w:rsidRPr="00045296" w:rsidRDefault="00113D50" w:rsidP="00113D50">
      <w:pPr>
        <w:spacing w:line="360" w:lineRule="auto"/>
        <w:ind w:left="284" w:hanging="1"/>
        <w:jc w:val="both"/>
        <w:rPr>
          <w:rFonts w:eastAsia="Calibri"/>
          <w:sz w:val="28"/>
          <w:szCs w:val="28"/>
          <w:lang w:eastAsia="en-US"/>
        </w:rPr>
      </w:pPr>
      <w:r>
        <w:rPr>
          <w:rFonts w:eastAsia="Calibri"/>
          <w:sz w:val="28"/>
          <w:szCs w:val="28"/>
          <w:lang w:eastAsia="en-US"/>
        </w:rPr>
        <w:t>семінари тощо</w:t>
      </w:r>
      <w:r>
        <w:rPr>
          <w:rFonts w:eastAsia="Calibri"/>
          <w:sz w:val="28"/>
          <w:szCs w:val="28"/>
          <w:lang w:val="ru-RU" w:eastAsia="en-US"/>
        </w:rPr>
        <w:t>……………………….…………………………………………….4</w:t>
      </w:r>
      <w:r w:rsidR="00573AE3">
        <w:rPr>
          <w:rFonts w:eastAsia="Calibri"/>
          <w:sz w:val="28"/>
          <w:szCs w:val="28"/>
          <w:lang w:val="ru-RU" w:eastAsia="en-US"/>
        </w:rPr>
        <w:t>6</w:t>
      </w:r>
      <w:r>
        <w:rPr>
          <w:rFonts w:eastAsia="Calibri"/>
          <w:sz w:val="28"/>
          <w:szCs w:val="28"/>
          <w:lang w:eastAsia="en-US"/>
        </w:rPr>
        <w:t xml:space="preserve">                                                             </w:t>
      </w:r>
    </w:p>
    <w:p w:rsidR="00113D50" w:rsidRDefault="00113D50" w:rsidP="00113D50">
      <w:pPr>
        <w:spacing w:line="360" w:lineRule="auto"/>
        <w:ind w:left="284" w:hanging="1"/>
        <w:jc w:val="both"/>
        <w:rPr>
          <w:rFonts w:eastAsia="Calibri"/>
          <w:sz w:val="28"/>
          <w:szCs w:val="28"/>
          <w:lang w:eastAsia="en-US"/>
        </w:rPr>
      </w:pPr>
      <w:r w:rsidRPr="00045296">
        <w:rPr>
          <w:rFonts w:eastAsia="Calibri"/>
          <w:sz w:val="28"/>
          <w:szCs w:val="28"/>
          <w:lang w:eastAsia="en-US"/>
        </w:rPr>
        <w:t>2.6. Засоби навчального процесу, організаційні проблеми, допоміжні</w:t>
      </w:r>
    </w:p>
    <w:p w:rsidR="00113D50" w:rsidRPr="00045296" w:rsidRDefault="00113D50" w:rsidP="00113D50">
      <w:pPr>
        <w:spacing w:line="360" w:lineRule="auto"/>
        <w:ind w:left="284" w:hanging="1"/>
        <w:jc w:val="both"/>
        <w:rPr>
          <w:rFonts w:eastAsia="Calibri"/>
          <w:sz w:val="28"/>
          <w:szCs w:val="28"/>
          <w:lang w:eastAsia="en-US"/>
        </w:rPr>
      </w:pPr>
      <w:r>
        <w:rPr>
          <w:rFonts w:eastAsia="Calibri"/>
          <w:sz w:val="28"/>
          <w:szCs w:val="28"/>
          <w:lang w:eastAsia="en-US"/>
        </w:rPr>
        <w:t>м</w:t>
      </w:r>
      <w:r w:rsidRPr="00045296">
        <w:rPr>
          <w:rFonts w:eastAsia="Calibri"/>
          <w:sz w:val="28"/>
          <w:szCs w:val="28"/>
          <w:lang w:eastAsia="en-US"/>
        </w:rPr>
        <w:t>атеріали</w:t>
      </w:r>
      <w:r>
        <w:rPr>
          <w:rFonts w:eastAsia="Calibri"/>
          <w:sz w:val="28"/>
          <w:szCs w:val="28"/>
          <w:lang w:eastAsia="en-US"/>
        </w:rPr>
        <w:t>…………………………………………………………….………….…5</w:t>
      </w:r>
      <w:r w:rsidR="00573AE3" w:rsidRPr="00265E22">
        <w:rPr>
          <w:rFonts w:eastAsia="Calibri"/>
          <w:sz w:val="28"/>
          <w:szCs w:val="28"/>
          <w:lang w:eastAsia="en-US"/>
        </w:rPr>
        <w:t>3</w:t>
      </w:r>
      <w:r>
        <w:rPr>
          <w:rFonts w:eastAsia="Calibri"/>
          <w:sz w:val="28"/>
          <w:szCs w:val="28"/>
          <w:lang w:eastAsia="en-US"/>
        </w:rPr>
        <w:t xml:space="preserve">                                                      </w:t>
      </w:r>
    </w:p>
    <w:p w:rsidR="00113D50" w:rsidRPr="00E327C1" w:rsidRDefault="00113D50" w:rsidP="00113D50">
      <w:pPr>
        <w:shd w:val="clear" w:color="auto" w:fill="FFFFFF"/>
        <w:spacing w:line="360" w:lineRule="auto"/>
        <w:ind w:left="284" w:hanging="1"/>
        <w:jc w:val="both"/>
        <w:rPr>
          <w:rFonts w:eastAsiaTheme="minorHAnsi"/>
          <w:bCs/>
          <w:iCs/>
          <w:sz w:val="28"/>
          <w:szCs w:val="28"/>
          <w:lang w:eastAsia="en-US"/>
        </w:rPr>
      </w:pPr>
      <w:r>
        <w:rPr>
          <w:rFonts w:eastAsiaTheme="minorHAnsi"/>
          <w:bCs/>
          <w:iCs/>
          <w:sz w:val="28"/>
          <w:szCs w:val="28"/>
          <w:lang w:eastAsia="en-US"/>
        </w:rPr>
        <w:t>РОЗДІЛ 3</w:t>
      </w:r>
      <w:r w:rsidRPr="00F60F61">
        <w:rPr>
          <w:rFonts w:eastAsiaTheme="minorHAnsi"/>
          <w:bCs/>
          <w:iCs/>
          <w:sz w:val="28"/>
          <w:szCs w:val="28"/>
          <w:lang w:eastAsia="en-US"/>
        </w:rPr>
        <w:t>.</w:t>
      </w:r>
      <w:r>
        <w:rPr>
          <w:rFonts w:eastAsiaTheme="minorHAnsi"/>
          <w:bCs/>
          <w:iCs/>
          <w:sz w:val="28"/>
          <w:szCs w:val="28"/>
          <w:lang w:eastAsia="en-US"/>
        </w:rPr>
        <w:t xml:space="preserve"> ХАРАКТЕРИСТИКА ПАРЕМІЙ І ФРАЗЕОЛОГІЗМІВ ЯК КОНСТІТУЕНТІВ ЛСП </w:t>
      </w:r>
      <w:r w:rsidRPr="0035067D">
        <w:rPr>
          <w:rFonts w:eastAsia="Calibri"/>
          <w:sz w:val="28"/>
          <w:szCs w:val="28"/>
          <w:lang w:eastAsia="en-US"/>
        </w:rPr>
        <w:t>«</w:t>
      </w:r>
      <w:r w:rsidRPr="0035067D">
        <w:rPr>
          <w:rFonts w:eastAsia="Calibri"/>
          <w:b/>
          <w:sz w:val="28"/>
          <w:szCs w:val="28"/>
          <w:lang w:eastAsia="en-US"/>
        </w:rPr>
        <w:t>Pedagogics</w:t>
      </w:r>
      <w:r w:rsidRPr="0035067D">
        <w:rPr>
          <w:rFonts w:eastAsia="Calibri"/>
          <w:sz w:val="28"/>
          <w:szCs w:val="28"/>
          <w:lang w:eastAsia="en-US"/>
        </w:rPr>
        <w:t>»</w:t>
      </w:r>
      <w:r>
        <w:rPr>
          <w:rFonts w:eastAsia="Calibri"/>
          <w:sz w:val="28"/>
          <w:szCs w:val="28"/>
          <w:lang w:eastAsia="en-US"/>
        </w:rPr>
        <w:t>…………………………………………..5</w:t>
      </w:r>
      <w:r w:rsidR="00573AE3" w:rsidRPr="00573AE3">
        <w:rPr>
          <w:rFonts w:eastAsia="Calibri"/>
          <w:sz w:val="28"/>
          <w:szCs w:val="28"/>
          <w:lang w:eastAsia="en-US"/>
        </w:rPr>
        <w:t>8</w:t>
      </w:r>
      <w:r w:rsidRPr="00E327C1">
        <w:rPr>
          <w:rFonts w:eastAsia="Calibri"/>
          <w:sz w:val="28"/>
          <w:szCs w:val="28"/>
          <w:lang w:eastAsia="en-US"/>
        </w:rPr>
        <w:t xml:space="preserve"> </w:t>
      </w:r>
      <w:r>
        <w:rPr>
          <w:rFonts w:eastAsia="Calibri"/>
          <w:sz w:val="28"/>
          <w:szCs w:val="28"/>
          <w:lang w:eastAsia="en-US"/>
        </w:rPr>
        <w:t xml:space="preserve">       </w:t>
      </w:r>
    </w:p>
    <w:p w:rsidR="00113D50" w:rsidRPr="00045296" w:rsidRDefault="00113D50" w:rsidP="00113D50">
      <w:pPr>
        <w:spacing w:line="360" w:lineRule="auto"/>
        <w:ind w:left="284" w:hanging="1"/>
        <w:jc w:val="both"/>
        <w:rPr>
          <w:sz w:val="28"/>
          <w:szCs w:val="28"/>
        </w:rPr>
      </w:pPr>
      <w:r w:rsidRPr="00045296">
        <w:rPr>
          <w:sz w:val="28"/>
          <w:szCs w:val="28"/>
        </w:rPr>
        <w:t>3.1. Паремії</w:t>
      </w:r>
      <w:r w:rsidRPr="000A6C65">
        <w:rPr>
          <w:sz w:val="28"/>
          <w:szCs w:val="28"/>
        </w:rPr>
        <w:t xml:space="preserve"> </w:t>
      </w:r>
      <w:r w:rsidRPr="00F60F61">
        <w:rPr>
          <w:sz w:val="28"/>
          <w:szCs w:val="28"/>
        </w:rPr>
        <w:t>з опорною се</w:t>
      </w:r>
      <w:r w:rsidRPr="00045296">
        <w:rPr>
          <w:sz w:val="28"/>
          <w:szCs w:val="28"/>
          <w:lang w:val="ru-RU"/>
        </w:rPr>
        <w:t>мою «</w:t>
      </w:r>
      <w:r w:rsidRPr="00045296">
        <w:rPr>
          <w:sz w:val="28"/>
          <w:szCs w:val="28"/>
        </w:rPr>
        <w:t>цінність» знання</w:t>
      </w:r>
      <w:r>
        <w:rPr>
          <w:sz w:val="28"/>
          <w:szCs w:val="28"/>
        </w:rPr>
        <w:t>……………………………</w:t>
      </w:r>
      <w:r>
        <w:rPr>
          <w:sz w:val="28"/>
          <w:szCs w:val="28"/>
          <w:lang w:val="ru-RU"/>
        </w:rPr>
        <w:t>.</w:t>
      </w:r>
      <w:r>
        <w:rPr>
          <w:sz w:val="28"/>
          <w:szCs w:val="28"/>
        </w:rPr>
        <w:t>…6</w:t>
      </w:r>
      <w:r w:rsidR="00573AE3">
        <w:rPr>
          <w:sz w:val="28"/>
          <w:szCs w:val="28"/>
          <w:lang w:val="ru-RU"/>
        </w:rPr>
        <w:t>0</w:t>
      </w:r>
      <w:r w:rsidRPr="00E327C1">
        <w:rPr>
          <w:sz w:val="28"/>
          <w:szCs w:val="28"/>
          <w:lang w:val="ru-RU"/>
        </w:rPr>
        <w:t xml:space="preserve"> </w:t>
      </w:r>
      <w:r w:rsidRPr="00045296">
        <w:rPr>
          <w:sz w:val="28"/>
          <w:szCs w:val="28"/>
        </w:rPr>
        <w:t xml:space="preserve">  </w:t>
      </w:r>
      <w:r>
        <w:rPr>
          <w:sz w:val="28"/>
          <w:szCs w:val="28"/>
        </w:rPr>
        <w:t xml:space="preserve">          </w:t>
      </w:r>
    </w:p>
    <w:p w:rsidR="00113D50" w:rsidRDefault="00113D50" w:rsidP="00113D50">
      <w:pPr>
        <w:spacing w:line="360" w:lineRule="auto"/>
        <w:ind w:left="284" w:hanging="1"/>
        <w:jc w:val="both"/>
        <w:rPr>
          <w:sz w:val="28"/>
          <w:szCs w:val="28"/>
        </w:rPr>
      </w:pPr>
      <w:r w:rsidRPr="00333482">
        <w:rPr>
          <w:sz w:val="28"/>
          <w:szCs w:val="28"/>
        </w:rPr>
        <w:t>3.2. Паремії</w:t>
      </w:r>
      <w:r>
        <w:rPr>
          <w:sz w:val="28"/>
          <w:szCs w:val="28"/>
        </w:rPr>
        <w:t>,</w:t>
      </w:r>
      <w:r w:rsidRPr="00333482">
        <w:rPr>
          <w:sz w:val="28"/>
          <w:szCs w:val="28"/>
        </w:rPr>
        <w:t xml:space="preserve"> які демонструють нескінченність процесу навчання</w:t>
      </w:r>
      <w:r>
        <w:rPr>
          <w:sz w:val="28"/>
          <w:szCs w:val="28"/>
        </w:rPr>
        <w:t>…………….6</w:t>
      </w:r>
      <w:r w:rsidR="00573AE3">
        <w:rPr>
          <w:sz w:val="28"/>
          <w:szCs w:val="28"/>
          <w:lang w:val="ru-RU"/>
        </w:rPr>
        <w:t>0</w:t>
      </w:r>
      <w:r w:rsidRPr="00333482">
        <w:rPr>
          <w:sz w:val="28"/>
          <w:szCs w:val="28"/>
        </w:rPr>
        <w:t xml:space="preserve"> </w:t>
      </w:r>
      <w:r>
        <w:rPr>
          <w:sz w:val="28"/>
          <w:szCs w:val="28"/>
        </w:rPr>
        <w:t xml:space="preserve">         </w:t>
      </w:r>
    </w:p>
    <w:p w:rsidR="00113D50" w:rsidRPr="00333482" w:rsidRDefault="00113D50" w:rsidP="00113D50">
      <w:pPr>
        <w:spacing w:line="360" w:lineRule="auto"/>
        <w:ind w:left="284" w:hanging="1"/>
        <w:jc w:val="both"/>
        <w:rPr>
          <w:sz w:val="28"/>
          <w:szCs w:val="28"/>
        </w:rPr>
      </w:pPr>
      <w:r w:rsidRPr="00333482">
        <w:rPr>
          <w:sz w:val="28"/>
          <w:szCs w:val="28"/>
        </w:rPr>
        <w:t>3.3. Паремії</w:t>
      </w:r>
      <w:r w:rsidRPr="00866D3E">
        <w:rPr>
          <w:sz w:val="28"/>
          <w:szCs w:val="28"/>
        </w:rPr>
        <w:t>,</w:t>
      </w:r>
      <w:r>
        <w:rPr>
          <w:sz w:val="28"/>
          <w:szCs w:val="28"/>
        </w:rPr>
        <w:t xml:space="preserve"> які</w:t>
      </w:r>
      <w:r w:rsidRPr="00333482">
        <w:rPr>
          <w:sz w:val="28"/>
          <w:szCs w:val="28"/>
        </w:rPr>
        <w:t xml:space="preserve"> пов’язані з</w:t>
      </w:r>
      <w:r>
        <w:rPr>
          <w:sz w:val="28"/>
          <w:szCs w:val="28"/>
        </w:rPr>
        <w:t>і</w:t>
      </w:r>
      <w:r w:rsidRPr="00333482">
        <w:rPr>
          <w:sz w:val="28"/>
          <w:szCs w:val="28"/>
        </w:rPr>
        <w:t xml:space="preserve"> здобуттям знань</w:t>
      </w:r>
      <w:r>
        <w:rPr>
          <w:sz w:val="28"/>
          <w:szCs w:val="28"/>
        </w:rPr>
        <w:t>…………………………………...6</w:t>
      </w:r>
      <w:r w:rsidR="00573AE3" w:rsidRPr="00573AE3">
        <w:rPr>
          <w:sz w:val="28"/>
          <w:szCs w:val="28"/>
        </w:rPr>
        <w:t>1</w:t>
      </w:r>
      <w:r w:rsidRPr="00333482">
        <w:rPr>
          <w:sz w:val="28"/>
          <w:szCs w:val="28"/>
        </w:rPr>
        <w:t xml:space="preserve">  </w:t>
      </w:r>
      <w:r>
        <w:rPr>
          <w:sz w:val="28"/>
          <w:szCs w:val="28"/>
        </w:rPr>
        <w:t xml:space="preserve">                           </w:t>
      </w:r>
    </w:p>
    <w:p w:rsidR="00113D50" w:rsidRPr="00333482" w:rsidRDefault="00113D50" w:rsidP="00113D50">
      <w:pPr>
        <w:spacing w:line="360" w:lineRule="auto"/>
        <w:ind w:left="284" w:hanging="1"/>
        <w:jc w:val="both"/>
        <w:rPr>
          <w:sz w:val="28"/>
          <w:szCs w:val="28"/>
        </w:rPr>
      </w:pPr>
      <w:r w:rsidRPr="00333482">
        <w:rPr>
          <w:sz w:val="28"/>
          <w:szCs w:val="28"/>
        </w:rPr>
        <w:t>3.4. Паремії</w:t>
      </w:r>
      <w:r>
        <w:rPr>
          <w:sz w:val="28"/>
          <w:szCs w:val="28"/>
        </w:rPr>
        <w:t>,</w:t>
      </w:r>
      <w:r w:rsidRPr="00333482">
        <w:rPr>
          <w:sz w:val="28"/>
          <w:szCs w:val="28"/>
        </w:rPr>
        <w:t xml:space="preserve"> які протиставляють розум фізичній силі</w:t>
      </w:r>
      <w:r>
        <w:rPr>
          <w:sz w:val="28"/>
          <w:szCs w:val="28"/>
        </w:rPr>
        <w:t>………………………….6</w:t>
      </w:r>
      <w:r w:rsidR="00573AE3">
        <w:rPr>
          <w:sz w:val="28"/>
          <w:szCs w:val="28"/>
          <w:lang w:val="ru-RU"/>
        </w:rPr>
        <w:t>1</w:t>
      </w:r>
      <w:r w:rsidRPr="00333482">
        <w:rPr>
          <w:sz w:val="28"/>
          <w:szCs w:val="28"/>
        </w:rPr>
        <w:t xml:space="preserve"> </w:t>
      </w:r>
      <w:r>
        <w:rPr>
          <w:sz w:val="28"/>
          <w:szCs w:val="28"/>
        </w:rPr>
        <w:t xml:space="preserve">                 </w:t>
      </w:r>
    </w:p>
    <w:p w:rsidR="00113D50" w:rsidRPr="00333482" w:rsidRDefault="00113D50" w:rsidP="00113D50">
      <w:pPr>
        <w:tabs>
          <w:tab w:val="left" w:pos="0"/>
        </w:tabs>
        <w:spacing w:line="360" w:lineRule="auto"/>
        <w:ind w:left="284" w:hanging="1"/>
        <w:jc w:val="both"/>
        <w:rPr>
          <w:sz w:val="28"/>
          <w:szCs w:val="28"/>
        </w:rPr>
      </w:pPr>
      <w:r w:rsidRPr="00333482">
        <w:rPr>
          <w:sz w:val="28"/>
          <w:szCs w:val="28"/>
        </w:rPr>
        <w:t>3.5. Паремії – застереження</w:t>
      </w:r>
      <w:r>
        <w:rPr>
          <w:sz w:val="28"/>
          <w:szCs w:val="28"/>
        </w:rPr>
        <w:t>………………………………………………………6</w:t>
      </w:r>
      <w:r w:rsidR="00573AE3">
        <w:rPr>
          <w:sz w:val="28"/>
          <w:szCs w:val="28"/>
          <w:lang w:val="ru-RU"/>
        </w:rPr>
        <w:t>1</w:t>
      </w:r>
      <w:r>
        <w:rPr>
          <w:sz w:val="28"/>
          <w:szCs w:val="28"/>
        </w:rPr>
        <w:t xml:space="preserve">                    </w:t>
      </w:r>
    </w:p>
    <w:p w:rsidR="00113D50" w:rsidRPr="00333482" w:rsidRDefault="00113D50" w:rsidP="00113D50">
      <w:pPr>
        <w:spacing w:line="360" w:lineRule="auto"/>
        <w:ind w:left="284" w:hanging="1"/>
        <w:jc w:val="both"/>
        <w:rPr>
          <w:sz w:val="28"/>
          <w:szCs w:val="28"/>
        </w:rPr>
      </w:pPr>
      <w:r w:rsidRPr="00333482">
        <w:rPr>
          <w:sz w:val="28"/>
          <w:szCs w:val="28"/>
        </w:rPr>
        <w:lastRenderedPageBreak/>
        <w:t>3.6. Паремії</w:t>
      </w:r>
      <w:r>
        <w:rPr>
          <w:sz w:val="28"/>
          <w:szCs w:val="28"/>
        </w:rPr>
        <w:t>,</w:t>
      </w:r>
      <w:r w:rsidRPr="00333482">
        <w:rPr>
          <w:sz w:val="28"/>
          <w:szCs w:val="28"/>
        </w:rPr>
        <w:t xml:space="preserve"> які вказують на труднощі на шляху до пізнання</w:t>
      </w:r>
      <w:r>
        <w:rPr>
          <w:sz w:val="28"/>
          <w:szCs w:val="28"/>
        </w:rPr>
        <w:t>…………………6</w:t>
      </w:r>
      <w:r w:rsidR="00573AE3">
        <w:rPr>
          <w:sz w:val="28"/>
          <w:szCs w:val="28"/>
          <w:lang w:val="ru-RU"/>
        </w:rPr>
        <w:t>1</w:t>
      </w:r>
      <w:r w:rsidRPr="00333482">
        <w:rPr>
          <w:sz w:val="28"/>
          <w:szCs w:val="28"/>
        </w:rPr>
        <w:t xml:space="preserve">  </w:t>
      </w:r>
      <w:r>
        <w:rPr>
          <w:sz w:val="28"/>
          <w:szCs w:val="28"/>
        </w:rPr>
        <w:t xml:space="preserve">       </w:t>
      </w:r>
    </w:p>
    <w:p w:rsidR="00113D50" w:rsidRPr="00333482" w:rsidRDefault="00113D50" w:rsidP="00113D50">
      <w:pPr>
        <w:spacing w:line="360" w:lineRule="auto"/>
        <w:ind w:left="284" w:hanging="1"/>
        <w:jc w:val="both"/>
        <w:rPr>
          <w:rFonts w:eastAsiaTheme="minorHAnsi"/>
          <w:sz w:val="28"/>
          <w:szCs w:val="28"/>
          <w:lang w:eastAsia="en-US"/>
        </w:rPr>
      </w:pPr>
      <w:r w:rsidRPr="00333482">
        <w:rPr>
          <w:rFonts w:eastAsiaTheme="minorHAnsi"/>
          <w:sz w:val="28"/>
          <w:szCs w:val="28"/>
          <w:lang w:eastAsia="en-US"/>
        </w:rPr>
        <w:t>3.7. Ідіоми</w:t>
      </w:r>
      <w:r>
        <w:rPr>
          <w:rFonts w:eastAsiaTheme="minorHAnsi"/>
          <w:sz w:val="28"/>
          <w:szCs w:val="28"/>
          <w:lang w:eastAsia="en-US"/>
        </w:rPr>
        <w:t>,</w:t>
      </w:r>
      <w:r w:rsidRPr="00333482">
        <w:rPr>
          <w:rFonts w:eastAsiaTheme="minorHAnsi"/>
          <w:sz w:val="28"/>
          <w:szCs w:val="28"/>
          <w:lang w:eastAsia="en-US"/>
        </w:rPr>
        <w:t xml:space="preserve"> які визначають виняткові досягнення в навчанні</w:t>
      </w:r>
      <w:r>
        <w:rPr>
          <w:rFonts w:eastAsiaTheme="minorHAnsi"/>
          <w:sz w:val="28"/>
          <w:szCs w:val="28"/>
          <w:lang w:eastAsia="en-US"/>
        </w:rPr>
        <w:t>………………….6</w:t>
      </w:r>
      <w:r w:rsidR="00573AE3">
        <w:rPr>
          <w:rFonts w:eastAsiaTheme="minorHAnsi"/>
          <w:sz w:val="28"/>
          <w:szCs w:val="28"/>
          <w:lang w:val="ru-RU" w:eastAsia="en-US"/>
        </w:rPr>
        <w:t>5</w:t>
      </w:r>
      <w:r w:rsidRPr="00333482">
        <w:rPr>
          <w:rFonts w:eastAsiaTheme="minorHAnsi"/>
          <w:sz w:val="28"/>
          <w:szCs w:val="28"/>
          <w:lang w:eastAsia="en-US"/>
        </w:rPr>
        <w:t xml:space="preserve"> </w:t>
      </w:r>
      <w:r>
        <w:rPr>
          <w:rFonts w:eastAsiaTheme="minorHAnsi"/>
          <w:sz w:val="28"/>
          <w:szCs w:val="28"/>
          <w:lang w:eastAsia="en-US"/>
        </w:rPr>
        <w:t xml:space="preserve"> </w:t>
      </w:r>
    </w:p>
    <w:p w:rsidR="00113D50" w:rsidRPr="00333482" w:rsidRDefault="00113D50" w:rsidP="00113D50">
      <w:pPr>
        <w:shd w:val="clear" w:color="auto" w:fill="FFFFFF"/>
        <w:spacing w:line="360" w:lineRule="auto"/>
        <w:ind w:left="284" w:hanging="1"/>
        <w:jc w:val="both"/>
        <w:rPr>
          <w:sz w:val="28"/>
          <w:szCs w:val="28"/>
        </w:rPr>
      </w:pPr>
      <w:r w:rsidRPr="00333482">
        <w:rPr>
          <w:sz w:val="28"/>
          <w:szCs w:val="28"/>
        </w:rPr>
        <w:t>3.8. Ідіоми</w:t>
      </w:r>
      <w:r>
        <w:rPr>
          <w:sz w:val="28"/>
          <w:szCs w:val="28"/>
        </w:rPr>
        <w:t>,</w:t>
      </w:r>
      <w:r w:rsidRPr="00333482">
        <w:rPr>
          <w:sz w:val="28"/>
          <w:szCs w:val="28"/>
        </w:rPr>
        <w:t xml:space="preserve"> які вказують на неабиякі інтелектуальн</w:t>
      </w:r>
      <w:r>
        <w:rPr>
          <w:sz w:val="28"/>
          <w:szCs w:val="28"/>
        </w:rPr>
        <w:t>і здібності……………</w:t>
      </w:r>
      <w:r w:rsidR="00644B8B">
        <w:rPr>
          <w:sz w:val="28"/>
          <w:szCs w:val="28"/>
        </w:rPr>
        <w:t>.</w:t>
      </w:r>
      <w:r>
        <w:rPr>
          <w:sz w:val="28"/>
          <w:szCs w:val="28"/>
        </w:rPr>
        <w:t>…..6</w:t>
      </w:r>
      <w:r w:rsidR="00573AE3" w:rsidRPr="00573AE3">
        <w:rPr>
          <w:sz w:val="28"/>
          <w:szCs w:val="28"/>
        </w:rPr>
        <w:t>5</w:t>
      </w:r>
      <w:r w:rsidRPr="00333482">
        <w:rPr>
          <w:sz w:val="28"/>
          <w:szCs w:val="28"/>
        </w:rPr>
        <w:t xml:space="preserve"> </w:t>
      </w:r>
      <w:r>
        <w:rPr>
          <w:sz w:val="28"/>
          <w:szCs w:val="28"/>
        </w:rPr>
        <w:t xml:space="preserve">         </w:t>
      </w:r>
    </w:p>
    <w:p w:rsidR="00113D50" w:rsidRPr="00333482" w:rsidRDefault="00113D50" w:rsidP="00113D50">
      <w:pPr>
        <w:shd w:val="clear" w:color="auto" w:fill="FFFFFF"/>
        <w:tabs>
          <w:tab w:val="left" w:pos="9498"/>
        </w:tabs>
        <w:spacing w:line="360" w:lineRule="auto"/>
        <w:ind w:left="284" w:hanging="1"/>
        <w:jc w:val="both"/>
        <w:rPr>
          <w:sz w:val="28"/>
          <w:szCs w:val="28"/>
        </w:rPr>
      </w:pPr>
      <w:r w:rsidRPr="00333482">
        <w:rPr>
          <w:sz w:val="28"/>
          <w:szCs w:val="28"/>
        </w:rPr>
        <w:t xml:space="preserve">3.9. </w:t>
      </w:r>
      <w:r>
        <w:rPr>
          <w:sz w:val="28"/>
          <w:szCs w:val="28"/>
        </w:rPr>
        <w:t xml:space="preserve">Ідіоми, </w:t>
      </w:r>
      <w:r w:rsidRPr="00333482">
        <w:rPr>
          <w:sz w:val="28"/>
          <w:szCs w:val="28"/>
        </w:rPr>
        <w:t>які роблять наголос на процесі посилен</w:t>
      </w:r>
      <w:r>
        <w:rPr>
          <w:sz w:val="28"/>
          <w:szCs w:val="28"/>
        </w:rPr>
        <w:t>ого засвоєння нової інформації…………………………………………………………………………6</w:t>
      </w:r>
      <w:r w:rsidR="00573AE3">
        <w:rPr>
          <w:sz w:val="28"/>
          <w:szCs w:val="28"/>
          <w:lang w:val="ru-RU"/>
        </w:rPr>
        <w:t>6</w:t>
      </w:r>
      <w:r>
        <w:rPr>
          <w:sz w:val="28"/>
          <w:szCs w:val="28"/>
        </w:rPr>
        <w:t xml:space="preserve">                            </w:t>
      </w:r>
    </w:p>
    <w:p w:rsidR="00113D50" w:rsidRDefault="00113D50" w:rsidP="00113D50">
      <w:pPr>
        <w:shd w:val="clear" w:color="auto" w:fill="FFFFFF"/>
        <w:spacing w:line="360" w:lineRule="auto"/>
        <w:ind w:left="284" w:hanging="1"/>
        <w:jc w:val="both"/>
        <w:rPr>
          <w:sz w:val="28"/>
          <w:szCs w:val="28"/>
        </w:rPr>
      </w:pPr>
      <w:r w:rsidRPr="00333482">
        <w:rPr>
          <w:sz w:val="28"/>
          <w:szCs w:val="28"/>
        </w:rPr>
        <w:t>3.10. Ідіоми навчання з опорною семою простору</w:t>
      </w:r>
      <w:r>
        <w:rPr>
          <w:sz w:val="28"/>
          <w:szCs w:val="28"/>
        </w:rPr>
        <w:t>……………………………..6</w:t>
      </w:r>
      <w:r w:rsidR="00573AE3">
        <w:rPr>
          <w:sz w:val="28"/>
          <w:szCs w:val="28"/>
          <w:lang w:val="ru-RU"/>
        </w:rPr>
        <w:t>6</w:t>
      </w:r>
      <w:r>
        <w:rPr>
          <w:sz w:val="28"/>
          <w:szCs w:val="28"/>
        </w:rPr>
        <w:t xml:space="preserve">          </w:t>
      </w:r>
    </w:p>
    <w:p w:rsidR="00113D50" w:rsidRPr="00265E22" w:rsidRDefault="00113D50" w:rsidP="00113D50">
      <w:pPr>
        <w:shd w:val="clear" w:color="auto" w:fill="FFFFFF"/>
        <w:spacing w:line="360" w:lineRule="auto"/>
        <w:ind w:left="284" w:hanging="1"/>
        <w:jc w:val="both"/>
        <w:rPr>
          <w:sz w:val="28"/>
          <w:szCs w:val="28"/>
        </w:rPr>
      </w:pPr>
      <w:r w:rsidRPr="00333482">
        <w:rPr>
          <w:sz w:val="28"/>
          <w:szCs w:val="28"/>
        </w:rPr>
        <w:t>3.11.</w:t>
      </w:r>
      <w:r>
        <w:rPr>
          <w:sz w:val="28"/>
          <w:szCs w:val="28"/>
        </w:rPr>
        <w:t xml:space="preserve"> </w:t>
      </w:r>
      <w:r w:rsidRPr="00333482">
        <w:rPr>
          <w:sz w:val="28"/>
          <w:szCs w:val="28"/>
        </w:rPr>
        <w:t>Ідіоми з опорними семами:  «school»,  «university»</w:t>
      </w:r>
      <w:r>
        <w:rPr>
          <w:sz w:val="28"/>
          <w:szCs w:val="28"/>
        </w:rPr>
        <w:t>………………………6</w:t>
      </w:r>
      <w:r w:rsidR="00573AE3" w:rsidRPr="00265E22">
        <w:rPr>
          <w:sz w:val="28"/>
          <w:szCs w:val="28"/>
        </w:rPr>
        <w:t>6</w:t>
      </w:r>
      <w:r>
        <w:rPr>
          <w:sz w:val="28"/>
          <w:szCs w:val="28"/>
        </w:rPr>
        <w:t xml:space="preserve">       </w:t>
      </w:r>
    </w:p>
    <w:p w:rsidR="00113D50" w:rsidRPr="00333482" w:rsidRDefault="00113D50" w:rsidP="00113D50">
      <w:pPr>
        <w:shd w:val="clear" w:color="auto" w:fill="FFFFFF"/>
        <w:spacing w:line="360" w:lineRule="auto"/>
        <w:ind w:left="284" w:hanging="1"/>
        <w:jc w:val="both"/>
        <w:rPr>
          <w:sz w:val="28"/>
          <w:szCs w:val="28"/>
        </w:rPr>
      </w:pPr>
      <w:r w:rsidRPr="00333482">
        <w:rPr>
          <w:sz w:val="28"/>
          <w:szCs w:val="28"/>
        </w:rPr>
        <w:t xml:space="preserve">3.12. </w:t>
      </w:r>
      <w:r>
        <w:rPr>
          <w:sz w:val="28"/>
          <w:szCs w:val="28"/>
        </w:rPr>
        <w:t>Ідіоми, які вербалізують процес запам’ятовування …………...................6</w:t>
      </w:r>
      <w:r w:rsidR="00573AE3">
        <w:rPr>
          <w:sz w:val="28"/>
          <w:szCs w:val="28"/>
          <w:lang w:val="ru-RU"/>
        </w:rPr>
        <w:t>7</w:t>
      </w:r>
      <w:r>
        <w:rPr>
          <w:sz w:val="28"/>
          <w:szCs w:val="28"/>
        </w:rPr>
        <w:t xml:space="preserve">                          </w:t>
      </w:r>
    </w:p>
    <w:p w:rsidR="00113D50" w:rsidRPr="00333482" w:rsidRDefault="00113D50" w:rsidP="00113D50">
      <w:pPr>
        <w:shd w:val="clear" w:color="auto" w:fill="FFFFFF"/>
        <w:spacing w:line="360" w:lineRule="auto"/>
        <w:ind w:left="284" w:hanging="1"/>
        <w:jc w:val="both"/>
        <w:rPr>
          <w:sz w:val="28"/>
          <w:szCs w:val="28"/>
        </w:rPr>
      </w:pPr>
      <w:r w:rsidRPr="00333482">
        <w:rPr>
          <w:sz w:val="28"/>
          <w:szCs w:val="28"/>
        </w:rPr>
        <w:t xml:space="preserve">3.13. </w:t>
      </w:r>
      <w:r>
        <w:rPr>
          <w:sz w:val="28"/>
          <w:szCs w:val="28"/>
        </w:rPr>
        <w:t>Ідіоми,</w:t>
      </w:r>
      <w:r w:rsidRPr="00333482">
        <w:rPr>
          <w:sz w:val="28"/>
          <w:szCs w:val="28"/>
        </w:rPr>
        <w:t xml:space="preserve"> які номінують шкільні прогули</w:t>
      </w:r>
      <w:r>
        <w:rPr>
          <w:sz w:val="28"/>
          <w:szCs w:val="28"/>
        </w:rPr>
        <w:t>…………………………..……….6</w:t>
      </w:r>
      <w:r w:rsidR="00573AE3" w:rsidRPr="00573AE3">
        <w:rPr>
          <w:sz w:val="28"/>
          <w:szCs w:val="28"/>
        </w:rPr>
        <w:t>7</w:t>
      </w:r>
      <w:r>
        <w:rPr>
          <w:sz w:val="28"/>
          <w:szCs w:val="28"/>
        </w:rPr>
        <w:t xml:space="preserve">                             </w:t>
      </w:r>
    </w:p>
    <w:p w:rsidR="00113D50" w:rsidRPr="005E0F13" w:rsidRDefault="00113D50" w:rsidP="00113D50">
      <w:pPr>
        <w:shd w:val="clear" w:color="auto" w:fill="FFFFFF"/>
        <w:spacing w:line="360" w:lineRule="auto"/>
        <w:ind w:left="284" w:hanging="1"/>
        <w:jc w:val="both"/>
        <w:rPr>
          <w:sz w:val="28"/>
          <w:szCs w:val="28"/>
        </w:rPr>
      </w:pPr>
      <w:r w:rsidRPr="005E0F13">
        <w:rPr>
          <w:sz w:val="28"/>
          <w:szCs w:val="28"/>
        </w:rPr>
        <w:t>3.14. Ідіоми</w:t>
      </w:r>
      <w:r>
        <w:rPr>
          <w:sz w:val="28"/>
          <w:szCs w:val="28"/>
        </w:rPr>
        <w:t>,</w:t>
      </w:r>
      <w:r w:rsidRPr="005E0F13">
        <w:rPr>
          <w:sz w:val="28"/>
          <w:szCs w:val="28"/>
        </w:rPr>
        <w:t xml:space="preserve"> які притаманні університетській освіті</w:t>
      </w:r>
      <w:r>
        <w:rPr>
          <w:sz w:val="28"/>
          <w:szCs w:val="28"/>
        </w:rPr>
        <w:t>…………………..……….6</w:t>
      </w:r>
      <w:r w:rsidR="00573AE3" w:rsidRPr="00573AE3">
        <w:rPr>
          <w:sz w:val="28"/>
          <w:szCs w:val="28"/>
        </w:rPr>
        <w:t>8</w:t>
      </w:r>
      <w:r>
        <w:rPr>
          <w:sz w:val="28"/>
          <w:szCs w:val="28"/>
        </w:rPr>
        <w:t xml:space="preserve">                                </w:t>
      </w:r>
    </w:p>
    <w:p w:rsidR="00113D50" w:rsidRPr="005E0F13" w:rsidRDefault="00113D50" w:rsidP="00113D50">
      <w:pPr>
        <w:shd w:val="clear" w:color="auto" w:fill="FFFFFF"/>
        <w:spacing w:line="360" w:lineRule="auto"/>
        <w:ind w:left="284" w:hanging="1"/>
        <w:jc w:val="both"/>
        <w:rPr>
          <w:sz w:val="28"/>
          <w:szCs w:val="28"/>
        </w:rPr>
      </w:pPr>
      <w:r w:rsidRPr="005E0F13">
        <w:rPr>
          <w:sz w:val="28"/>
          <w:szCs w:val="28"/>
        </w:rPr>
        <w:t>3.15. Ідіоми з компонентом – зоонімом</w:t>
      </w:r>
      <w:r w:rsidRPr="005E0F13">
        <w:rPr>
          <w:sz w:val="28"/>
          <w:szCs w:val="28"/>
        </w:rPr>
        <w:tab/>
      </w:r>
      <w:r>
        <w:rPr>
          <w:sz w:val="28"/>
          <w:szCs w:val="28"/>
        </w:rPr>
        <w:t>…………………………………………6</w:t>
      </w:r>
      <w:r w:rsidR="00573AE3">
        <w:rPr>
          <w:sz w:val="28"/>
          <w:szCs w:val="28"/>
          <w:lang w:val="ru-RU"/>
        </w:rPr>
        <w:t>8</w:t>
      </w:r>
      <w:r>
        <w:rPr>
          <w:sz w:val="28"/>
          <w:szCs w:val="28"/>
        </w:rPr>
        <w:t xml:space="preserve">                                  </w:t>
      </w:r>
    </w:p>
    <w:p w:rsidR="00113D50" w:rsidRDefault="00113D50" w:rsidP="00113D50">
      <w:pPr>
        <w:shd w:val="clear" w:color="auto" w:fill="FFFFFF"/>
        <w:spacing w:line="360" w:lineRule="auto"/>
        <w:ind w:left="284" w:hanging="1"/>
        <w:jc w:val="both"/>
        <w:rPr>
          <w:sz w:val="28"/>
          <w:szCs w:val="28"/>
        </w:rPr>
      </w:pPr>
      <w:r>
        <w:rPr>
          <w:sz w:val="28"/>
          <w:szCs w:val="28"/>
        </w:rPr>
        <w:t>ВИСНОВКИ……………………………………………………………………….7</w:t>
      </w:r>
      <w:r w:rsidR="00573AE3">
        <w:rPr>
          <w:sz w:val="28"/>
          <w:szCs w:val="28"/>
          <w:lang w:val="ru-RU"/>
        </w:rPr>
        <w:t>0</w:t>
      </w:r>
      <w:r>
        <w:rPr>
          <w:sz w:val="28"/>
          <w:szCs w:val="28"/>
        </w:rPr>
        <w:t xml:space="preserve">                                                                                    </w:t>
      </w:r>
    </w:p>
    <w:p w:rsidR="00113D50" w:rsidRPr="006A7056" w:rsidRDefault="00113D50" w:rsidP="00113D50">
      <w:pPr>
        <w:shd w:val="clear" w:color="auto" w:fill="FFFFFF"/>
        <w:spacing w:line="360" w:lineRule="auto"/>
        <w:ind w:left="284" w:hanging="1"/>
        <w:jc w:val="both"/>
        <w:rPr>
          <w:sz w:val="28"/>
          <w:szCs w:val="28"/>
        </w:rPr>
      </w:pPr>
      <w:r>
        <w:rPr>
          <w:sz w:val="28"/>
          <w:szCs w:val="28"/>
        </w:rPr>
        <w:t xml:space="preserve">СПИСОК ВИКОРИСТАНИХ ДЖЕРЕЛ </w:t>
      </w:r>
      <w:r w:rsidRPr="008A7DD6">
        <w:rPr>
          <w:sz w:val="28"/>
          <w:szCs w:val="28"/>
          <w:lang w:val="ru-RU"/>
        </w:rPr>
        <w:t>………………</w:t>
      </w:r>
      <w:r>
        <w:rPr>
          <w:sz w:val="28"/>
          <w:szCs w:val="28"/>
        </w:rPr>
        <w:t>…………………</w:t>
      </w:r>
      <w:r w:rsidR="00644B8B">
        <w:rPr>
          <w:sz w:val="28"/>
          <w:szCs w:val="28"/>
        </w:rPr>
        <w:t>.</w:t>
      </w:r>
      <w:r>
        <w:rPr>
          <w:sz w:val="28"/>
          <w:szCs w:val="28"/>
        </w:rPr>
        <w:t>……..7</w:t>
      </w:r>
      <w:r w:rsidR="00573AE3">
        <w:rPr>
          <w:sz w:val="28"/>
          <w:szCs w:val="28"/>
          <w:lang w:val="ru-RU"/>
        </w:rPr>
        <w:t>2</w:t>
      </w:r>
      <w:r>
        <w:rPr>
          <w:sz w:val="28"/>
          <w:szCs w:val="28"/>
        </w:rPr>
        <w:t xml:space="preserve">                       </w:t>
      </w:r>
    </w:p>
    <w:p w:rsidR="00113D50" w:rsidRPr="00573AE3" w:rsidRDefault="00D27D7B" w:rsidP="00113D50">
      <w:pPr>
        <w:shd w:val="clear" w:color="auto" w:fill="FFFFFF"/>
        <w:spacing w:line="360" w:lineRule="auto"/>
        <w:ind w:left="284" w:right="-143" w:hanging="1"/>
        <w:jc w:val="both"/>
        <w:rPr>
          <w:sz w:val="28"/>
          <w:szCs w:val="28"/>
          <w:lang w:val="ru-RU"/>
        </w:rPr>
      </w:pPr>
      <w:r>
        <w:rPr>
          <w:sz w:val="28"/>
          <w:szCs w:val="28"/>
          <w:lang w:val="en-GB"/>
        </w:rPr>
        <w:t>SUMMARY</w:t>
      </w:r>
      <w:r>
        <w:rPr>
          <w:sz w:val="28"/>
          <w:szCs w:val="28"/>
        </w:rPr>
        <w:t>…</w:t>
      </w:r>
      <w:r w:rsidRPr="00D27D7B">
        <w:rPr>
          <w:sz w:val="28"/>
          <w:szCs w:val="28"/>
        </w:rPr>
        <w:t>……………………</w:t>
      </w:r>
      <w:r w:rsidR="00644B8B">
        <w:rPr>
          <w:sz w:val="28"/>
          <w:szCs w:val="28"/>
        </w:rPr>
        <w:t>.</w:t>
      </w:r>
      <w:r w:rsidRPr="00D27D7B">
        <w:rPr>
          <w:sz w:val="28"/>
          <w:szCs w:val="28"/>
        </w:rPr>
        <w:t>…………………………………………</w:t>
      </w:r>
      <w:r>
        <w:rPr>
          <w:sz w:val="28"/>
          <w:szCs w:val="28"/>
        </w:rPr>
        <w:t>…</w:t>
      </w:r>
      <w:r w:rsidRPr="00644B8B">
        <w:rPr>
          <w:sz w:val="28"/>
          <w:szCs w:val="28"/>
          <w:lang w:val="ru-RU"/>
        </w:rPr>
        <w:t>…..</w:t>
      </w:r>
      <w:r w:rsidR="00573AE3">
        <w:rPr>
          <w:sz w:val="28"/>
          <w:szCs w:val="28"/>
          <w:lang w:val="ru-RU"/>
        </w:rPr>
        <w:t>79</w:t>
      </w:r>
    </w:p>
    <w:p w:rsidR="00113D50" w:rsidRPr="00333482" w:rsidRDefault="00113D50" w:rsidP="00113D50">
      <w:pPr>
        <w:shd w:val="clear" w:color="auto" w:fill="FFFFFF"/>
        <w:spacing w:line="360" w:lineRule="auto"/>
        <w:ind w:left="284" w:right="-143" w:hanging="1"/>
        <w:jc w:val="both"/>
        <w:rPr>
          <w:sz w:val="28"/>
          <w:szCs w:val="28"/>
        </w:rPr>
      </w:pPr>
      <w:r>
        <w:rPr>
          <w:sz w:val="28"/>
          <w:szCs w:val="28"/>
        </w:rPr>
        <w:t>ДОДАТКИ……………………………</w:t>
      </w:r>
      <w:r w:rsidR="00644B8B">
        <w:rPr>
          <w:sz w:val="28"/>
          <w:szCs w:val="28"/>
        </w:rPr>
        <w:t>.</w:t>
      </w:r>
      <w:r>
        <w:rPr>
          <w:sz w:val="28"/>
          <w:szCs w:val="28"/>
        </w:rPr>
        <w:t>……………………………………………8</w:t>
      </w:r>
      <w:r w:rsidR="00573AE3">
        <w:rPr>
          <w:sz w:val="28"/>
          <w:szCs w:val="28"/>
          <w:lang w:val="ru-RU"/>
        </w:rPr>
        <w:t>1</w:t>
      </w:r>
      <w:r>
        <w:rPr>
          <w:sz w:val="28"/>
          <w:szCs w:val="28"/>
        </w:rPr>
        <w:t xml:space="preserve">                                </w:t>
      </w:r>
    </w:p>
    <w:p w:rsidR="00113D50" w:rsidRPr="00045296" w:rsidRDefault="00113D50" w:rsidP="00113D50">
      <w:pPr>
        <w:shd w:val="clear" w:color="auto" w:fill="FFFFFF"/>
        <w:spacing w:after="160" w:line="360" w:lineRule="auto"/>
        <w:ind w:left="-851" w:firstLine="851"/>
        <w:jc w:val="both"/>
        <w:rPr>
          <w:rFonts w:eastAsia="Calibri"/>
          <w:sz w:val="28"/>
          <w:szCs w:val="28"/>
          <w:lang w:eastAsia="en-US"/>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left="-850" w:hanging="1"/>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Pr="008A7DD6" w:rsidRDefault="00466646" w:rsidP="00113D50">
      <w:pPr>
        <w:spacing w:after="160" w:line="360" w:lineRule="auto"/>
        <w:jc w:val="both"/>
        <w:rPr>
          <w:rFonts w:eastAsiaTheme="minorHAnsi"/>
          <w:sz w:val="28"/>
          <w:szCs w:val="28"/>
          <w:lang w:eastAsia="en-US"/>
        </w:rPr>
      </w:pPr>
      <w:r>
        <w:rPr>
          <w:rFonts w:eastAsiaTheme="minorHAnsi"/>
          <w:sz w:val="28"/>
          <w:szCs w:val="28"/>
          <w:lang w:eastAsia="en-US"/>
        </w:rPr>
        <w:t xml:space="preserve">    </w:t>
      </w:r>
      <w:r w:rsidR="00113D50" w:rsidRPr="008A7DD6">
        <w:rPr>
          <w:rFonts w:eastAsiaTheme="minorHAnsi"/>
          <w:sz w:val="28"/>
          <w:szCs w:val="28"/>
          <w:lang w:eastAsia="en-US"/>
        </w:rPr>
        <w:t xml:space="preserve">                                                   </w:t>
      </w:r>
      <w:r w:rsidR="00113D50" w:rsidRPr="00D05EC7">
        <w:rPr>
          <w:rFonts w:eastAsiaTheme="minorHAnsi"/>
          <w:sz w:val="28"/>
          <w:szCs w:val="28"/>
          <w:lang w:eastAsia="en-US"/>
        </w:rPr>
        <w:t xml:space="preserve"> </w:t>
      </w:r>
      <w:r w:rsidR="00113D50" w:rsidRPr="008A7DD6">
        <w:rPr>
          <w:rFonts w:eastAsiaTheme="minorHAnsi"/>
          <w:b/>
          <w:sz w:val="28"/>
          <w:szCs w:val="28"/>
          <w:lang w:eastAsia="en-US"/>
        </w:rPr>
        <w:t xml:space="preserve"> </w:t>
      </w:r>
      <w:r w:rsidR="00113D50" w:rsidRPr="00D05EC7">
        <w:rPr>
          <w:rFonts w:eastAsiaTheme="minorHAnsi"/>
          <w:b/>
          <w:sz w:val="28"/>
          <w:szCs w:val="28"/>
          <w:lang w:eastAsia="en-US"/>
        </w:rPr>
        <w:t>ВСТУП</w:t>
      </w:r>
    </w:p>
    <w:p w:rsidR="00113D50" w:rsidRPr="00D05EC7" w:rsidRDefault="00113D50" w:rsidP="00113D50">
      <w:pPr>
        <w:spacing w:line="360" w:lineRule="auto"/>
        <w:ind w:firstLine="709"/>
        <w:jc w:val="both"/>
        <w:rPr>
          <w:rFonts w:eastAsiaTheme="minorHAnsi" w:cstheme="minorBidi"/>
          <w:bCs/>
          <w:iCs/>
          <w:sz w:val="28"/>
          <w:szCs w:val="28"/>
          <w:lang w:eastAsia="en-US"/>
        </w:rPr>
      </w:pPr>
      <w:r w:rsidRPr="00D05EC7">
        <w:rPr>
          <w:rFonts w:eastAsiaTheme="minorHAnsi"/>
          <w:sz w:val="28"/>
          <w:szCs w:val="28"/>
          <w:lang w:eastAsia="en-US"/>
        </w:rPr>
        <w:t xml:space="preserve">Дане дослідження присвячено вивченню лексико-семантичного поля </w:t>
      </w:r>
      <w:r w:rsidRPr="00D05EC7">
        <w:rPr>
          <w:rFonts w:eastAsiaTheme="minorHAnsi" w:cstheme="minorBidi"/>
          <w:bCs/>
          <w:iCs/>
          <w:sz w:val="28"/>
          <w:szCs w:val="28"/>
          <w:lang w:eastAsia="en-US"/>
        </w:rPr>
        <w:t>(ЛСП) «</w:t>
      </w:r>
      <w:r w:rsidRPr="00D05EC7">
        <w:rPr>
          <w:rFonts w:eastAsiaTheme="minorHAnsi" w:cstheme="minorBidi"/>
          <w:b/>
          <w:bCs/>
          <w:iCs/>
          <w:sz w:val="28"/>
          <w:szCs w:val="28"/>
          <w:lang w:val="en-US" w:eastAsia="en-US"/>
        </w:rPr>
        <w:t>Pedagogics</w:t>
      </w:r>
      <w:r w:rsidRPr="00D05EC7">
        <w:rPr>
          <w:rFonts w:eastAsiaTheme="minorHAnsi" w:cstheme="minorBidi"/>
          <w:bCs/>
          <w:iCs/>
          <w:sz w:val="28"/>
          <w:szCs w:val="28"/>
          <w:lang w:eastAsia="en-US"/>
        </w:rPr>
        <w:t xml:space="preserve">» в сучасній англійській мові на матеріалі англомовних тлумачних словників. У роботі було наведено визначення поняття лексико-семантичного поля та проаналізовано семантичну структуру англійських номінацій, дотичних до процесу навчання, мета якого  полягає у передачі нових знань від педагога до учня/студента, і засвоєння останнім цього знання,  умінь та навичок, здобуття ним середньої та вищої освіти.   </w:t>
      </w:r>
    </w:p>
    <w:p w:rsidR="00113D50" w:rsidRPr="00D05EC7" w:rsidRDefault="00113D50" w:rsidP="00113D50">
      <w:pPr>
        <w:shd w:val="clear" w:color="auto" w:fill="FFFFFF"/>
        <w:spacing w:line="360" w:lineRule="auto"/>
        <w:ind w:firstLine="708"/>
        <w:jc w:val="both"/>
        <w:rPr>
          <w:sz w:val="28"/>
          <w:szCs w:val="28"/>
        </w:rPr>
      </w:pPr>
      <w:r w:rsidRPr="00D05EC7">
        <w:rPr>
          <w:rFonts w:eastAsiaTheme="minorHAnsi" w:cstheme="minorBidi"/>
          <w:bCs/>
          <w:iCs/>
          <w:sz w:val="28"/>
          <w:szCs w:val="28"/>
          <w:lang w:eastAsia="en-US"/>
        </w:rPr>
        <w:t xml:space="preserve">Теоретичне осмислення поняття поля у мові було започатковане у роботах Й. Тріра, Р. Іпсена, де воно  отримало найменування </w:t>
      </w:r>
      <w:r w:rsidRPr="00D05EC7">
        <w:rPr>
          <w:rFonts w:eastAsiaTheme="minorHAnsi" w:cstheme="minorBidi"/>
          <w:bCs/>
          <w:iCs/>
          <w:sz w:val="28"/>
          <w:szCs w:val="28"/>
          <w:lang w:val="ru-RU" w:eastAsia="en-US"/>
        </w:rPr>
        <w:t>“</w:t>
      </w:r>
      <w:r w:rsidRPr="00D05EC7">
        <w:rPr>
          <w:rFonts w:eastAsiaTheme="minorHAnsi" w:cstheme="minorBidi"/>
          <w:bCs/>
          <w:iCs/>
          <w:sz w:val="28"/>
          <w:szCs w:val="28"/>
          <w:lang w:eastAsia="en-US"/>
        </w:rPr>
        <w:t>семантичне поле</w:t>
      </w:r>
      <w:r w:rsidRPr="00D05EC7">
        <w:rPr>
          <w:rFonts w:eastAsiaTheme="minorHAnsi" w:cstheme="minorBidi"/>
          <w:bCs/>
          <w:iCs/>
          <w:sz w:val="28"/>
          <w:szCs w:val="28"/>
          <w:lang w:val="ru-RU" w:eastAsia="en-US"/>
        </w:rPr>
        <w:t>”</w:t>
      </w:r>
      <w:r w:rsidRPr="00D05EC7">
        <w:rPr>
          <w:rFonts w:eastAsiaTheme="minorHAnsi" w:cstheme="minorBidi"/>
          <w:bCs/>
          <w:iCs/>
          <w:sz w:val="28"/>
          <w:szCs w:val="28"/>
          <w:lang w:eastAsia="en-US"/>
        </w:rPr>
        <w:t xml:space="preserve">. Для семантичного поля характерна наявність загальної (інтегральної) семантичної ознаки, що об’єднує всі одиниці поля і яка, зазвичай, виражена лексемою з узагальнювальним значенням (архілексемою) </w:t>
      </w:r>
      <w:r w:rsidRPr="00D05EC7">
        <w:rPr>
          <w:rFonts w:eastAsiaTheme="minorHAnsi" w:cstheme="minorBidi"/>
          <w:sz w:val="28"/>
          <w:szCs w:val="28"/>
          <w:shd w:val="clear" w:color="auto" w:fill="FFFFFF" w:themeFill="background1"/>
          <w:lang w:eastAsia="en-US"/>
        </w:rPr>
        <w:t>[</w:t>
      </w:r>
      <w:r w:rsidR="003B12D0" w:rsidRPr="008F7B94">
        <w:rPr>
          <w:rFonts w:eastAsiaTheme="minorHAnsi" w:cstheme="minorBidi"/>
          <w:sz w:val="28"/>
          <w:szCs w:val="28"/>
          <w:shd w:val="clear" w:color="auto" w:fill="FFFFFF" w:themeFill="background1"/>
          <w:lang w:eastAsia="en-US"/>
        </w:rPr>
        <w:t>17</w:t>
      </w:r>
      <w:r w:rsidRPr="00D05EC7">
        <w:rPr>
          <w:rFonts w:eastAsiaTheme="minorHAnsi" w:cstheme="minorBidi"/>
          <w:sz w:val="28"/>
          <w:szCs w:val="28"/>
          <w:shd w:val="clear" w:color="auto" w:fill="FFFFFF" w:themeFill="background1"/>
          <w:lang w:eastAsia="en-US"/>
        </w:rPr>
        <w:t>,</w:t>
      </w:r>
      <w:r w:rsidRPr="00D05EC7">
        <w:rPr>
          <w:rFonts w:eastAsiaTheme="minorHAnsi" w:cstheme="minorBidi"/>
          <w:sz w:val="28"/>
          <w:szCs w:val="28"/>
          <w:lang w:eastAsia="en-US"/>
        </w:rPr>
        <w:t xml:space="preserve"> с. 348].  Лексико-семантичні поля характеризуються зв’язком слів або їх окремих значень (семем, чи ЛСВ), системним характером цих зв’язків, що забезпечує безперервність смислового простору будь-якої мови. Кожне поле — це своєрідна мозаїка слів, де кожне окреме слово має певне місце в лексико-семантичному просторі. Ця мозаїка не збігається в різних мовах, бо кожна мова по-своєму членує об’єктивний світ, відображаючи етно-специфічну </w:t>
      </w:r>
      <w:r w:rsidRPr="00D05EC7">
        <w:rPr>
          <w:rFonts w:eastAsiaTheme="minorHAnsi" w:cstheme="minorBidi"/>
          <w:bCs/>
          <w:iCs/>
          <w:sz w:val="28"/>
          <w:szCs w:val="28"/>
          <w:lang w:eastAsia="en-US"/>
        </w:rPr>
        <w:t xml:space="preserve">«картину світу». </w:t>
      </w:r>
      <w:r w:rsidRPr="00D05EC7">
        <w:rPr>
          <w:rFonts w:eastAsiaTheme="minorHAnsi" w:cstheme="minorBidi"/>
          <w:sz w:val="28"/>
          <w:szCs w:val="28"/>
          <w:lang w:eastAsia="en-US"/>
        </w:rPr>
        <w:t xml:space="preserve">Національна специфіка лексико-семантичних полів виявляється в кількості слів, наявних у полі, і в характері опозиції між компонентами поля  </w:t>
      </w:r>
      <w:r w:rsidRPr="00D05EC7">
        <w:rPr>
          <w:sz w:val="28"/>
          <w:szCs w:val="28"/>
        </w:rPr>
        <w:t>[</w:t>
      </w:r>
      <w:r w:rsidR="003B12D0" w:rsidRPr="003B12D0">
        <w:rPr>
          <w:sz w:val="28"/>
          <w:szCs w:val="28"/>
          <w:lang w:val="ru-RU"/>
        </w:rPr>
        <w:t>27</w:t>
      </w:r>
      <w:r w:rsidRPr="00D05EC7">
        <w:rPr>
          <w:sz w:val="28"/>
          <w:szCs w:val="28"/>
        </w:rPr>
        <w:t>, с. 266].</w:t>
      </w:r>
    </w:p>
    <w:p w:rsidR="00113D50" w:rsidRPr="00D05EC7" w:rsidRDefault="00113D50" w:rsidP="00113D50">
      <w:pPr>
        <w:shd w:val="clear" w:color="auto" w:fill="FFFFFF"/>
        <w:spacing w:line="360" w:lineRule="auto"/>
        <w:ind w:firstLine="709"/>
        <w:jc w:val="both"/>
        <w:rPr>
          <w:sz w:val="28"/>
          <w:szCs w:val="28"/>
        </w:rPr>
      </w:pPr>
      <w:r w:rsidRPr="00D05EC7">
        <w:rPr>
          <w:b/>
          <w:sz w:val="28"/>
          <w:szCs w:val="28"/>
        </w:rPr>
        <w:t xml:space="preserve">Актуальність </w:t>
      </w:r>
      <w:r w:rsidRPr="00D05EC7">
        <w:rPr>
          <w:sz w:val="28"/>
          <w:szCs w:val="28"/>
        </w:rPr>
        <w:t xml:space="preserve">даної дипломної роботи полягає в сучасному інтересі науковців до питань системної структурації мовних, передусім лексичних, </w:t>
      </w:r>
      <w:r w:rsidRPr="00D05EC7">
        <w:rPr>
          <w:sz w:val="28"/>
          <w:szCs w:val="28"/>
        </w:rPr>
        <w:lastRenderedPageBreak/>
        <w:t>одиниць. Зокрема, лексична семантика, що стосується освітнього процесу, наразі не була об</w:t>
      </w:r>
      <w:r w:rsidRPr="00D05EC7">
        <w:rPr>
          <w:sz w:val="28"/>
          <w:szCs w:val="28"/>
          <w:lang w:val="ru-RU"/>
        </w:rPr>
        <w:t>’</w:t>
      </w:r>
      <w:r w:rsidRPr="00D05EC7">
        <w:rPr>
          <w:sz w:val="28"/>
          <w:szCs w:val="28"/>
        </w:rPr>
        <w:t>єктом всебічного аналізу з позицій ономасіології. А отже англомовні лексичні одиниці, які презентують різні складові освітнього процесу,  потребують системного аналізу. Всебічне вивчення слова, як основної одиниці мовної системи є важливим завданням сучасної лінгвістики. Важливу роль у вирішенні цього завдання відіграє семантична теорія поля, яка продовжує залишатися одним з актуальних напрямків лінгвістики. Висвітлення різних аспектів навчальної діяльності с точки зору семантичної спорідненості номінативних одиниць на їх позначення є перспективним і науково валідним.</w:t>
      </w:r>
    </w:p>
    <w:p w:rsidR="00113D50" w:rsidRPr="00D05EC7" w:rsidRDefault="00113D50" w:rsidP="00113D50">
      <w:pPr>
        <w:shd w:val="clear" w:color="auto" w:fill="FFFFFF"/>
        <w:spacing w:line="360" w:lineRule="auto"/>
        <w:ind w:firstLine="709"/>
        <w:jc w:val="both"/>
        <w:rPr>
          <w:sz w:val="28"/>
          <w:szCs w:val="28"/>
        </w:rPr>
      </w:pPr>
      <w:r w:rsidRPr="00D05EC7">
        <w:rPr>
          <w:b/>
          <w:sz w:val="28"/>
          <w:szCs w:val="28"/>
        </w:rPr>
        <w:t>Об’єктом</w:t>
      </w:r>
      <w:r w:rsidRPr="00D05EC7">
        <w:rPr>
          <w:sz w:val="28"/>
          <w:szCs w:val="28"/>
        </w:rPr>
        <w:t xml:space="preserve"> даної розвідки є дослідження лексичних і фразеологічних  одиниць англійської мови, які ономасіологічно пов’язані з номінацією процесу навчання, освіти і тренування, та основних складників і учасників цього процесу.</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b/>
          <w:sz w:val="28"/>
          <w:szCs w:val="28"/>
        </w:rPr>
        <w:t>Предметом</w:t>
      </w:r>
      <w:r w:rsidRPr="00D05EC7">
        <w:rPr>
          <w:sz w:val="28"/>
          <w:szCs w:val="28"/>
        </w:rPr>
        <w:t xml:space="preserve"> виконаного аналізу є лексико-семантичне поле (ЛСП) </w:t>
      </w:r>
      <w:r w:rsidRPr="00D05EC7">
        <w:rPr>
          <w:rFonts w:eastAsiaTheme="minorHAnsi" w:cstheme="minorBidi"/>
          <w:bCs/>
          <w:iCs/>
          <w:sz w:val="28"/>
          <w:szCs w:val="28"/>
          <w:lang w:eastAsia="en-US"/>
        </w:rPr>
        <w:t>«</w:t>
      </w:r>
      <w:r w:rsidRPr="00D05EC7">
        <w:rPr>
          <w:rFonts w:eastAsiaTheme="minorHAnsi" w:cstheme="minorBidi"/>
          <w:b/>
          <w:bCs/>
          <w:iCs/>
          <w:sz w:val="28"/>
          <w:szCs w:val="28"/>
          <w:lang w:eastAsia="en-US"/>
        </w:rPr>
        <w:t>Педагогіка</w:t>
      </w:r>
      <w:r w:rsidRPr="00D05EC7">
        <w:rPr>
          <w:rFonts w:eastAsiaTheme="minorHAnsi" w:cstheme="minorBidi"/>
          <w:bCs/>
          <w:iCs/>
          <w:sz w:val="28"/>
          <w:szCs w:val="28"/>
          <w:lang w:eastAsia="en-US"/>
        </w:rPr>
        <w:t>» в сучасній англійській мові.</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
          <w:bCs/>
          <w:iCs/>
          <w:sz w:val="28"/>
          <w:szCs w:val="28"/>
          <w:lang w:eastAsia="en-US"/>
        </w:rPr>
        <w:t>Мета</w:t>
      </w:r>
      <w:r w:rsidRPr="00D05EC7">
        <w:rPr>
          <w:rFonts w:eastAsiaTheme="minorHAnsi" w:cstheme="minorBidi"/>
          <w:bCs/>
          <w:iCs/>
          <w:sz w:val="28"/>
          <w:szCs w:val="28"/>
          <w:lang w:eastAsia="en-US"/>
        </w:rPr>
        <w:t xml:space="preserve"> дослідження полягає у презентації</w:t>
      </w:r>
      <w:r w:rsidRPr="00D05EC7">
        <w:rPr>
          <w:sz w:val="28"/>
          <w:szCs w:val="28"/>
        </w:rPr>
        <w:t xml:space="preserve"> лексико-семантичного поля </w:t>
      </w:r>
      <w:r w:rsidRPr="00D05EC7">
        <w:rPr>
          <w:rFonts w:eastAsiaTheme="minorHAnsi" w:cstheme="minorBidi"/>
          <w:bCs/>
          <w:iCs/>
          <w:sz w:val="28"/>
          <w:szCs w:val="28"/>
          <w:lang w:eastAsia="en-US"/>
        </w:rPr>
        <w:t>«</w:t>
      </w:r>
      <w:r w:rsidRPr="00D05EC7">
        <w:rPr>
          <w:rFonts w:eastAsiaTheme="minorHAnsi" w:cstheme="minorBidi"/>
          <w:b/>
          <w:bCs/>
          <w:iCs/>
          <w:sz w:val="28"/>
          <w:szCs w:val="28"/>
          <w:lang w:eastAsia="en-US"/>
        </w:rPr>
        <w:t>Педагогіка</w:t>
      </w:r>
      <w:r w:rsidRPr="00D05EC7">
        <w:rPr>
          <w:rFonts w:eastAsiaTheme="minorHAnsi" w:cstheme="minorBidi"/>
          <w:bCs/>
          <w:iCs/>
          <w:sz w:val="28"/>
          <w:szCs w:val="28"/>
          <w:lang w:eastAsia="en-US"/>
        </w:rPr>
        <w:t>» і структурному аналізі його мовних компонентів на словниковому рівні.</w:t>
      </w:r>
    </w:p>
    <w:p w:rsidR="00113D50" w:rsidRPr="00D05EC7" w:rsidRDefault="00113D50" w:rsidP="00113D50">
      <w:pPr>
        <w:shd w:val="clear" w:color="auto" w:fill="FFFFFF"/>
        <w:spacing w:line="360" w:lineRule="auto"/>
        <w:ind w:firstLine="851"/>
        <w:jc w:val="both"/>
        <w:rPr>
          <w:rFonts w:eastAsiaTheme="minorHAnsi" w:cstheme="minorBidi"/>
          <w:bCs/>
          <w:iCs/>
          <w:sz w:val="28"/>
          <w:szCs w:val="28"/>
          <w:lang w:val="ru-RU" w:eastAsia="en-US"/>
        </w:rPr>
      </w:pPr>
      <w:r w:rsidRPr="00D05EC7">
        <w:rPr>
          <w:rFonts w:eastAsiaTheme="minorHAnsi" w:cstheme="minorBidi"/>
          <w:bCs/>
          <w:iCs/>
          <w:sz w:val="28"/>
          <w:szCs w:val="28"/>
          <w:lang w:eastAsia="en-US"/>
        </w:rPr>
        <w:t xml:space="preserve">Для досягнення поставленої мети необхідно виконати наступні </w:t>
      </w:r>
      <w:r w:rsidRPr="00D05EC7">
        <w:rPr>
          <w:rFonts w:eastAsiaTheme="minorHAnsi" w:cstheme="minorBidi"/>
          <w:b/>
          <w:bCs/>
          <w:iCs/>
          <w:sz w:val="28"/>
          <w:szCs w:val="28"/>
          <w:lang w:eastAsia="en-US"/>
        </w:rPr>
        <w:t>завдання</w:t>
      </w:r>
      <w:r w:rsidRPr="00D05EC7">
        <w:rPr>
          <w:rFonts w:eastAsiaTheme="minorHAnsi" w:cstheme="minorBidi"/>
          <w:bCs/>
          <w:iCs/>
          <w:sz w:val="28"/>
          <w:szCs w:val="28"/>
          <w:lang w:val="ru-RU" w:eastAsia="en-US"/>
        </w:rPr>
        <w:t>:</w:t>
      </w:r>
    </w:p>
    <w:p w:rsidR="00113D50" w:rsidRPr="00D05EC7" w:rsidRDefault="00113D50" w:rsidP="00113D50">
      <w:pPr>
        <w:numPr>
          <w:ilvl w:val="0"/>
          <w:numId w:val="23"/>
        </w:numPr>
        <w:shd w:val="clear" w:color="auto" w:fill="FFFFFF"/>
        <w:spacing w:after="160" w:line="360" w:lineRule="auto"/>
        <w:contextualSpacing/>
        <w:jc w:val="both"/>
        <w:rPr>
          <w:rFonts w:eastAsiaTheme="minorHAnsi" w:cstheme="minorBidi"/>
          <w:bCs/>
          <w:iCs/>
          <w:sz w:val="28"/>
          <w:szCs w:val="28"/>
          <w:lang w:eastAsia="en-US"/>
        </w:rPr>
      </w:pPr>
      <w:r w:rsidRPr="00D05EC7">
        <w:rPr>
          <w:rFonts w:eastAsiaTheme="minorHAnsi" w:cstheme="minorBidi"/>
          <w:bCs/>
          <w:iCs/>
          <w:sz w:val="28"/>
          <w:szCs w:val="28"/>
          <w:lang w:eastAsia="en-US"/>
        </w:rPr>
        <w:t>Визначити теоретико-наукове підґрунтя дослідження</w:t>
      </w:r>
      <w:r w:rsidRPr="00D05EC7">
        <w:rPr>
          <w:rFonts w:eastAsiaTheme="minorHAnsi" w:cstheme="minorBidi"/>
          <w:bCs/>
          <w:iCs/>
          <w:sz w:val="28"/>
          <w:szCs w:val="28"/>
          <w:lang w:val="ru-RU" w:eastAsia="en-US"/>
        </w:rPr>
        <w:t>;</w:t>
      </w:r>
    </w:p>
    <w:p w:rsidR="00113D50" w:rsidRPr="00D05EC7" w:rsidRDefault="00113D50" w:rsidP="00113D50">
      <w:pPr>
        <w:numPr>
          <w:ilvl w:val="0"/>
          <w:numId w:val="23"/>
        </w:numPr>
        <w:shd w:val="clear" w:color="auto" w:fill="FFFFFF"/>
        <w:spacing w:after="160" w:line="360" w:lineRule="auto"/>
        <w:contextualSpacing/>
        <w:jc w:val="both"/>
        <w:rPr>
          <w:rFonts w:eastAsiaTheme="minorHAnsi" w:cstheme="minorBidi"/>
          <w:bCs/>
          <w:iCs/>
          <w:sz w:val="28"/>
          <w:szCs w:val="28"/>
          <w:lang w:eastAsia="en-US"/>
        </w:rPr>
      </w:pPr>
      <w:r w:rsidRPr="00D05EC7">
        <w:rPr>
          <w:rFonts w:eastAsiaTheme="minorHAnsi" w:cstheme="minorBidi"/>
          <w:bCs/>
          <w:iCs/>
          <w:sz w:val="28"/>
          <w:szCs w:val="28"/>
          <w:lang w:eastAsia="en-US"/>
        </w:rPr>
        <w:t>Визначити перелік лексичних і фразеологічних одиниць, які є конституентами  досліджуваного поля</w:t>
      </w:r>
      <w:r w:rsidRPr="00D05EC7">
        <w:rPr>
          <w:rFonts w:eastAsiaTheme="minorHAnsi" w:cstheme="minorBidi"/>
          <w:bCs/>
          <w:iCs/>
          <w:sz w:val="28"/>
          <w:szCs w:val="28"/>
          <w:lang w:val="ru-RU" w:eastAsia="en-US"/>
        </w:rPr>
        <w:t>;</w:t>
      </w:r>
    </w:p>
    <w:p w:rsidR="00113D50" w:rsidRPr="00D05EC7" w:rsidRDefault="00113D50" w:rsidP="00113D50">
      <w:pPr>
        <w:numPr>
          <w:ilvl w:val="0"/>
          <w:numId w:val="23"/>
        </w:numPr>
        <w:shd w:val="clear" w:color="auto" w:fill="FFFFFF"/>
        <w:spacing w:after="160" w:line="360" w:lineRule="auto"/>
        <w:contextualSpacing/>
        <w:jc w:val="both"/>
        <w:rPr>
          <w:rFonts w:eastAsiaTheme="minorHAnsi" w:cstheme="minorBidi"/>
          <w:bCs/>
          <w:iCs/>
          <w:sz w:val="28"/>
          <w:szCs w:val="28"/>
          <w:lang w:eastAsia="en-US"/>
        </w:rPr>
      </w:pPr>
      <w:r w:rsidRPr="00D05EC7">
        <w:rPr>
          <w:rFonts w:eastAsiaTheme="minorHAnsi" w:cstheme="minorBidi"/>
          <w:bCs/>
          <w:iCs/>
          <w:sz w:val="28"/>
          <w:szCs w:val="28"/>
          <w:lang w:eastAsia="en-US"/>
        </w:rPr>
        <w:t>Провести таксономічний розподіл лексичного матеріалу на тематичні групи</w:t>
      </w:r>
      <w:r w:rsidRPr="00D05EC7">
        <w:rPr>
          <w:rFonts w:eastAsiaTheme="minorHAnsi" w:cstheme="minorBidi"/>
          <w:bCs/>
          <w:iCs/>
          <w:sz w:val="28"/>
          <w:szCs w:val="28"/>
          <w:lang w:val="ru-RU" w:eastAsia="en-US"/>
        </w:rPr>
        <w:t>;</w:t>
      </w:r>
    </w:p>
    <w:p w:rsidR="00113D50" w:rsidRPr="00D05EC7" w:rsidRDefault="00113D50" w:rsidP="00113D50">
      <w:pPr>
        <w:numPr>
          <w:ilvl w:val="0"/>
          <w:numId w:val="23"/>
        </w:numPr>
        <w:shd w:val="clear" w:color="auto" w:fill="FFFFFF"/>
        <w:spacing w:after="160" w:line="360" w:lineRule="auto"/>
        <w:contextualSpacing/>
        <w:jc w:val="both"/>
        <w:rPr>
          <w:rFonts w:eastAsiaTheme="minorHAnsi" w:cstheme="minorBidi"/>
          <w:bCs/>
          <w:iCs/>
          <w:sz w:val="28"/>
          <w:szCs w:val="28"/>
          <w:lang w:eastAsia="en-US"/>
        </w:rPr>
      </w:pPr>
      <w:r w:rsidRPr="00D05EC7">
        <w:rPr>
          <w:rFonts w:eastAsiaTheme="minorHAnsi" w:cstheme="minorBidi"/>
          <w:bCs/>
          <w:iCs/>
          <w:sz w:val="28"/>
          <w:szCs w:val="28"/>
          <w:lang w:eastAsia="en-US"/>
        </w:rPr>
        <w:t>Здійснити семантичний аналіз лексем, розподіливши лексеми на семеми;</w:t>
      </w:r>
    </w:p>
    <w:p w:rsidR="00113D50" w:rsidRPr="00D05EC7" w:rsidRDefault="00113D50" w:rsidP="00113D50">
      <w:pPr>
        <w:numPr>
          <w:ilvl w:val="0"/>
          <w:numId w:val="23"/>
        </w:numPr>
        <w:shd w:val="clear" w:color="auto" w:fill="FFFFFF"/>
        <w:spacing w:after="160" w:line="360" w:lineRule="auto"/>
        <w:contextualSpacing/>
        <w:jc w:val="both"/>
        <w:rPr>
          <w:rFonts w:eastAsiaTheme="minorHAnsi" w:cstheme="minorBidi"/>
          <w:bCs/>
          <w:iCs/>
          <w:sz w:val="28"/>
          <w:szCs w:val="28"/>
          <w:lang w:eastAsia="en-US"/>
        </w:rPr>
      </w:pPr>
      <w:r w:rsidRPr="00D05EC7">
        <w:rPr>
          <w:rFonts w:eastAsiaTheme="minorHAnsi" w:cstheme="minorBidi"/>
          <w:bCs/>
          <w:iCs/>
          <w:sz w:val="28"/>
          <w:szCs w:val="28"/>
          <w:lang w:eastAsia="en-US"/>
        </w:rPr>
        <w:t>Проаналізувати семний склад кожної лексичної одиниці</w:t>
      </w:r>
      <w:r w:rsidRPr="00D05EC7">
        <w:rPr>
          <w:rFonts w:eastAsiaTheme="minorHAnsi" w:cstheme="minorBidi"/>
          <w:bCs/>
          <w:iCs/>
          <w:sz w:val="28"/>
          <w:szCs w:val="28"/>
          <w:lang w:val="ru-RU" w:eastAsia="en-US"/>
        </w:rPr>
        <w:t>;</w:t>
      </w:r>
    </w:p>
    <w:p w:rsidR="00113D50" w:rsidRPr="00D05EC7" w:rsidRDefault="00113D50" w:rsidP="00113D50">
      <w:pPr>
        <w:numPr>
          <w:ilvl w:val="0"/>
          <w:numId w:val="23"/>
        </w:numPr>
        <w:shd w:val="clear" w:color="auto" w:fill="FFFFFF"/>
        <w:spacing w:after="160" w:line="360" w:lineRule="auto"/>
        <w:contextualSpacing/>
        <w:jc w:val="both"/>
        <w:rPr>
          <w:rFonts w:eastAsiaTheme="minorHAnsi" w:cstheme="minorBidi"/>
          <w:bCs/>
          <w:iCs/>
          <w:sz w:val="28"/>
          <w:szCs w:val="28"/>
          <w:lang w:eastAsia="en-US"/>
        </w:rPr>
      </w:pPr>
      <w:r w:rsidRPr="00D05EC7">
        <w:rPr>
          <w:rFonts w:eastAsiaTheme="minorHAnsi" w:cstheme="minorBidi"/>
          <w:bCs/>
          <w:iCs/>
          <w:sz w:val="28"/>
          <w:szCs w:val="28"/>
          <w:lang w:eastAsia="en-US"/>
        </w:rPr>
        <w:t>Описати особливості функціонування  елементів ЛСП «</w:t>
      </w:r>
      <w:r w:rsidRPr="00D05EC7">
        <w:rPr>
          <w:rFonts w:eastAsiaTheme="minorHAnsi" w:cstheme="minorBidi"/>
          <w:b/>
          <w:bCs/>
          <w:iCs/>
          <w:sz w:val="28"/>
          <w:szCs w:val="28"/>
          <w:lang w:eastAsia="en-US"/>
        </w:rPr>
        <w:t>Педагогіка</w:t>
      </w:r>
      <w:r w:rsidRPr="00D05EC7">
        <w:rPr>
          <w:rFonts w:eastAsiaTheme="minorHAnsi" w:cstheme="minorBidi"/>
          <w:bCs/>
          <w:iCs/>
          <w:sz w:val="28"/>
          <w:szCs w:val="28"/>
          <w:lang w:eastAsia="en-US"/>
        </w:rPr>
        <w:t>» в сучасній англійській мові.</w:t>
      </w:r>
    </w:p>
    <w:p w:rsidR="00113D50" w:rsidRPr="00D05EC7" w:rsidRDefault="00113D50" w:rsidP="00113D50">
      <w:pPr>
        <w:numPr>
          <w:ilvl w:val="0"/>
          <w:numId w:val="23"/>
        </w:numPr>
        <w:shd w:val="clear" w:color="auto" w:fill="FFFFFF"/>
        <w:spacing w:after="160" w:line="360" w:lineRule="auto"/>
        <w:contextualSpacing/>
        <w:jc w:val="both"/>
        <w:rPr>
          <w:rFonts w:eastAsiaTheme="minorHAnsi" w:cstheme="minorBidi"/>
          <w:bCs/>
          <w:iCs/>
          <w:sz w:val="28"/>
          <w:szCs w:val="28"/>
          <w:lang w:eastAsia="en-US"/>
        </w:rPr>
      </w:pPr>
      <w:r w:rsidRPr="00D05EC7">
        <w:rPr>
          <w:rFonts w:eastAsiaTheme="minorHAnsi" w:cstheme="minorBidi"/>
          <w:bCs/>
          <w:iCs/>
          <w:sz w:val="28"/>
          <w:szCs w:val="28"/>
          <w:lang w:eastAsia="en-US"/>
        </w:rPr>
        <w:t xml:space="preserve">Виокремити, таксономічно розподілити і описати англомовні паремії і фразеологічні одиниці  досліджуваного ЛСП.  </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Cs/>
          <w:iCs/>
          <w:sz w:val="28"/>
          <w:szCs w:val="28"/>
          <w:lang w:eastAsia="en-US"/>
        </w:rPr>
        <w:lastRenderedPageBreak/>
        <w:t xml:space="preserve">Основним </w:t>
      </w:r>
      <w:r w:rsidRPr="00D05EC7">
        <w:rPr>
          <w:rFonts w:eastAsiaTheme="minorHAnsi" w:cstheme="minorBidi"/>
          <w:b/>
          <w:bCs/>
          <w:iCs/>
          <w:sz w:val="28"/>
          <w:szCs w:val="28"/>
          <w:lang w:eastAsia="en-US"/>
        </w:rPr>
        <w:t>методом</w:t>
      </w:r>
      <w:r w:rsidRPr="00D05EC7">
        <w:rPr>
          <w:rFonts w:eastAsiaTheme="minorHAnsi" w:cstheme="minorBidi"/>
          <w:bCs/>
          <w:iCs/>
          <w:sz w:val="28"/>
          <w:szCs w:val="28"/>
          <w:lang w:eastAsia="en-US"/>
        </w:rPr>
        <w:t xml:space="preserve"> </w:t>
      </w:r>
      <w:r w:rsidRPr="00D05EC7">
        <w:rPr>
          <w:rFonts w:eastAsiaTheme="minorHAnsi" w:cstheme="minorBidi"/>
          <w:b/>
          <w:bCs/>
          <w:iCs/>
          <w:sz w:val="28"/>
          <w:szCs w:val="28"/>
          <w:lang w:eastAsia="en-US"/>
        </w:rPr>
        <w:t>дослідження</w:t>
      </w:r>
      <w:r w:rsidRPr="00D05EC7">
        <w:rPr>
          <w:rFonts w:eastAsiaTheme="minorHAnsi" w:cstheme="minorBidi"/>
          <w:bCs/>
          <w:iCs/>
          <w:sz w:val="28"/>
          <w:szCs w:val="28"/>
          <w:lang w:eastAsia="en-US"/>
        </w:rPr>
        <w:t xml:space="preserve"> дипломної роботи є </w:t>
      </w:r>
      <w:r w:rsidRPr="00D05EC7">
        <w:rPr>
          <w:rFonts w:eastAsiaTheme="minorHAnsi" w:cstheme="minorBidi"/>
          <w:b/>
          <w:bCs/>
          <w:i/>
          <w:iCs/>
          <w:sz w:val="28"/>
          <w:szCs w:val="28"/>
          <w:lang w:eastAsia="en-US"/>
        </w:rPr>
        <w:t>дефініційний</w:t>
      </w:r>
      <w:r w:rsidRPr="00D05EC7">
        <w:rPr>
          <w:rFonts w:eastAsiaTheme="minorHAnsi" w:cstheme="minorBidi"/>
          <w:bCs/>
          <w:iCs/>
          <w:sz w:val="28"/>
          <w:szCs w:val="28"/>
          <w:lang w:eastAsia="en-US"/>
        </w:rPr>
        <w:t xml:space="preserve"> </w:t>
      </w:r>
      <w:r w:rsidRPr="00D05EC7">
        <w:rPr>
          <w:rFonts w:eastAsiaTheme="minorHAnsi" w:cstheme="minorBidi"/>
          <w:b/>
          <w:bCs/>
          <w:i/>
          <w:iCs/>
          <w:sz w:val="28"/>
          <w:szCs w:val="28"/>
          <w:lang w:eastAsia="en-US"/>
        </w:rPr>
        <w:t>аналіз</w:t>
      </w:r>
      <w:r w:rsidRPr="00D05EC7">
        <w:rPr>
          <w:rFonts w:eastAsiaTheme="minorHAnsi" w:cstheme="minorBidi"/>
          <w:bCs/>
          <w:iCs/>
          <w:sz w:val="28"/>
          <w:szCs w:val="28"/>
          <w:lang w:eastAsia="en-US"/>
        </w:rPr>
        <w:t xml:space="preserve"> лексичних одиниць, зокрема, </w:t>
      </w:r>
      <w:r w:rsidRPr="00D05EC7">
        <w:rPr>
          <w:rFonts w:eastAsiaTheme="minorHAnsi" w:cstheme="minorBidi"/>
          <w:b/>
          <w:bCs/>
          <w:i/>
          <w:iCs/>
          <w:sz w:val="28"/>
          <w:szCs w:val="28"/>
          <w:lang w:eastAsia="en-US"/>
        </w:rPr>
        <w:t>компонентний</w:t>
      </w:r>
      <w:r w:rsidRPr="00D05EC7">
        <w:rPr>
          <w:rFonts w:eastAsiaTheme="minorHAnsi" w:cstheme="minorBidi"/>
          <w:bCs/>
          <w:iCs/>
          <w:sz w:val="28"/>
          <w:szCs w:val="28"/>
          <w:lang w:eastAsia="en-US"/>
        </w:rPr>
        <w:t xml:space="preserve"> </w:t>
      </w:r>
      <w:r w:rsidRPr="00D05EC7">
        <w:rPr>
          <w:rFonts w:eastAsiaTheme="minorHAnsi" w:cstheme="minorBidi"/>
          <w:b/>
          <w:bCs/>
          <w:i/>
          <w:iCs/>
          <w:sz w:val="28"/>
          <w:szCs w:val="28"/>
          <w:lang w:eastAsia="en-US"/>
        </w:rPr>
        <w:t>аналіз</w:t>
      </w:r>
      <w:r w:rsidRPr="00D05EC7">
        <w:rPr>
          <w:rFonts w:eastAsiaTheme="minorHAnsi" w:cstheme="minorBidi"/>
          <w:bCs/>
          <w:iCs/>
          <w:sz w:val="28"/>
          <w:szCs w:val="28"/>
          <w:lang w:eastAsia="en-US"/>
        </w:rPr>
        <w:t xml:space="preserve"> словникових дефініцій лексем, фразеологізмів і паремії, що складають досліджуване ЛСП. Також застосовувався загальнонауковий метод </w:t>
      </w:r>
      <w:r w:rsidRPr="00D05EC7">
        <w:rPr>
          <w:rFonts w:eastAsiaTheme="minorHAnsi" w:cstheme="minorBidi"/>
          <w:b/>
          <w:bCs/>
          <w:i/>
          <w:iCs/>
          <w:sz w:val="28"/>
          <w:szCs w:val="28"/>
          <w:lang w:eastAsia="en-US"/>
        </w:rPr>
        <w:t>спостереження</w:t>
      </w:r>
      <w:r w:rsidRPr="00D05EC7">
        <w:rPr>
          <w:rFonts w:eastAsiaTheme="minorHAnsi" w:cstheme="minorBidi"/>
          <w:bCs/>
          <w:iCs/>
          <w:sz w:val="28"/>
          <w:szCs w:val="28"/>
          <w:lang w:eastAsia="en-US"/>
        </w:rPr>
        <w:t xml:space="preserve"> і лінгвістичного </w:t>
      </w:r>
      <w:r w:rsidRPr="00D05EC7">
        <w:rPr>
          <w:rFonts w:eastAsiaTheme="minorHAnsi" w:cstheme="minorBidi"/>
          <w:b/>
          <w:bCs/>
          <w:i/>
          <w:iCs/>
          <w:sz w:val="28"/>
          <w:szCs w:val="28"/>
          <w:lang w:eastAsia="en-US"/>
        </w:rPr>
        <w:t>опису</w:t>
      </w:r>
      <w:r w:rsidRPr="00D05EC7">
        <w:rPr>
          <w:rFonts w:eastAsiaTheme="minorHAnsi" w:cstheme="minorBidi"/>
          <w:bCs/>
          <w:iCs/>
          <w:sz w:val="28"/>
          <w:szCs w:val="28"/>
          <w:lang w:eastAsia="en-US"/>
        </w:rPr>
        <w:t>. Для забезпечення об</w:t>
      </w:r>
      <w:r w:rsidRPr="00D05EC7">
        <w:rPr>
          <w:rFonts w:eastAsiaTheme="minorHAnsi" w:cstheme="minorBidi"/>
          <w:bCs/>
          <w:iCs/>
          <w:sz w:val="28"/>
          <w:szCs w:val="28"/>
          <w:lang w:val="ru-RU" w:eastAsia="en-US"/>
        </w:rPr>
        <w:t>’</w:t>
      </w:r>
      <w:r w:rsidRPr="00D05EC7">
        <w:rPr>
          <w:rFonts w:eastAsiaTheme="minorHAnsi" w:cstheme="minorBidi"/>
          <w:bCs/>
          <w:iCs/>
          <w:sz w:val="28"/>
          <w:szCs w:val="28"/>
          <w:lang w:eastAsia="en-US"/>
        </w:rPr>
        <w:t xml:space="preserve">єктивності дослідження використано </w:t>
      </w:r>
      <w:r w:rsidRPr="00D05EC7">
        <w:rPr>
          <w:rFonts w:eastAsiaTheme="minorHAnsi" w:cstheme="minorBidi"/>
          <w:b/>
          <w:bCs/>
          <w:i/>
          <w:iCs/>
          <w:sz w:val="28"/>
          <w:szCs w:val="28"/>
          <w:lang w:eastAsia="en-US"/>
        </w:rPr>
        <w:t>кількісний</w:t>
      </w:r>
      <w:r w:rsidRPr="00D05EC7">
        <w:rPr>
          <w:rFonts w:eastAsiaTheme="minorHAnsi" w:cstheme="minorBidi"/>
          <w:bCs/>
          <w:iCs/>
          <w:sz w:val="28"/>
          <w:szCs w:val="28"/>
          <w:lang w:eastAsia="en-US"/>
        </w:rPr>
        <w:t xml:space="preserve"> метод.</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
          <w:bCs/>
          <w:iCs/>
          <w:sz w:val="28"/>
          <w:szCs w:val="28"/>
          <w:lang w:eastAsia="en-US"/>
        </w:rPr>
        <w:t>Теоретичним значенням</w:t>
      </w:r>
      <w:r w:rsidRPr="00D05EC7">
        <w:rPr>
          <w:rFonts w:eastAsiaTheme="minorHAnsi" w:cstheme="minorBidi"/>
          <w:bCs/>
          <w:iCs/>
          <w:sz w:val="28"/>
          <w:szCs w:val="28"/>
          <w:lang w:eastAsia="en-US"/>
        </w:rPr>
        <w:t xml:space="preserve"> виконаної роботи вважаємо послідовний і вичерпний опис структурних елементів окремого сегменту лексико-семантичної системи англійської мови, а саме виокремлення та аналіз лексико-семантичного поля «</w:t>
      </w:r>
      <w:r w:rsidRPr="00D05EC7">
        <w:rPr>
          <w:rFonts w:eastAsiaTheme="minorHAnsi" w:cstheme="minorBidi"/>
          <w:b/>
          <w:bCs/>
          <w:iCs/>
          <w:sz w:val="28"/>
          <w:szCs w:val="28"/>
          <w:lang w:eastAsia="en-US"/>
        </w:rPr>
        <w:t>Педагогіка</w:t>
      </w:r>
      <w:r w:rsidRPr="00D05EC7">
        <w:rPr>
          <w:rFonts w:eastAsiaTheme="minorHAnsi" w:cstheme="minorBidi"/>
          <w:bCs/>
          <w:iCs/>
          <w:sz w:val="28"/>
          <w:szCs w:val="28"/>
          <w:lang w:eastAsia="en-US"/>
        </w:rPr>
        <w:t>».</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
          <w:bCs/>
          <w:iCs/>
          <w:sz w:val="28"/>
          <w:szCs w:val="28"/>
          <w:lang w:eastAsia="en-US"/>
        </w:rPr>
        <w:t>Практичне значення</w:t>
      </w:r>
      <w:r w:rsidRPr="00D05EC7">
        <w:rPr>
          <w:rFonts w:eastAsiaTheme="minorHAnsi" w:cstheme="minorBidi"/>
          <w:bCs/>
          <w:iCs/>
          <w:sz w:val="28"/>
          <w:szCs w:val="28"/>
          <w:lang w:eastAsia="en-US"/>
        </w:rPr>
        <w:t xml:space="preserve"> даної роботи полягає в можливості використання результатів проведеного дослідження в подальшій роботі з вивчення проблем польових моделей мови, а також при написанні наукових робіт.</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
          <w:bCs/>
          <w:iCs/>
          <w:sz w:val="28"/>
          <w:szCs w:val="28"/>
          <w:lang w:eastAsia="en-US"/>
        </w:rPr>
        <w:t>Матеріалом</w:t>
      </w:r>
      <w:r w:rsidRPr="00D05EC7">
        <w:rPr>
          <w:rFonts w:eastAsiaTheme="minorHAnsi" w:cstheme="minorBidi"/>
          <w:bCs/>
          <w:iCs/>
          <w:sz w:val="28"/>
          <w:szCs w:val="28"/>
          <w:lang w:eastAsia="en-US"/>
        </w:rPr>
        <w:t xml:space="preserve"> для проведення дослідження слугували 415 лексичних одиниць у форматі слово/словосполучення, 32 фразеологічні одиниці і 18 паремій та їх дефініційні тлумачення  зі спільним значенням  «</w:t>
      </w:r>
      <w:r w:rsidRPr="00D05EC7">
        <w:rPr>
          <w:rFonts w:eastAsiaTheme="minorHAnsi" w:cstheme="minorBidi"/>
          <w:b/>
          <w:bCs/>
          <w:iCs/>
          <w:sz w:val="28"/>
          <w:szCs w:val="28"/>
          <w:lang w:eastAsia="en-US"/>
        </w:rPr>
        <w:t>Педагогіка</w:t>
      </w:r>
      <w:r w:rsidRPr="00D05EC7">
        <w:rPr>
          <w:rFonts w:eastAsiaTheme="minorHAnsi" w:cstheme="minorBidi"/>
          <w:bCs/>
          <w:iCs/>
          <w:sz w:val="28"/>
          <w:szCs w:val="28"/>
          <w:lang w:eastAsia="en-US"/>
        </w:rPr>
        <w:t xml:space="preserve">». </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831404">
        <w:rPr>
          <w:rFonts w:eastAsiaTheme="minorHAnsi" w:cstheme="minorBidi"/>
          <w:bCs/>
          <w:iCs/>
          <w:sz w:val="28"/>
          <w:szCs w:val="28"/>
          <w:lang w:eastAsia="en-US"/>
        </w:rPr>
        <w:t xml:space="preserve"> </w:t>
      </w:r>
      <w:r w:rsidRPr="00D05EC7">
        <w:rPr>
          <w:rFonts w:eastAsiaTheme="minorHAnsi" w:cstheme="minorBidi"/>
          <w:bCs/>
          <w:iCs/>
          <w:sz w:val="28"/>
          <w:szCs w:val="28"/>
          <w:lang w:eastAsia="en-US"/>
        </w:rPr>
        <w:t xml:space="preserve">В якості </w:t>
      </w:r>
      <w:r w:rsidRPr="00D05EC7">
        <w:rPr>
          <w:rFonts w:eastAsiaTheme="minorHAnsi" w:cstheme="minorBidi"/>
          <w:b/>
          <w:bCs/>
          <w:iCs/>
          <w:sz w:val="28"/>
          <w:szCs w:val="28"/>
          <w:lang w:eastAsia="en-US"/>
        </w:rPr>
        <w:t xml:space="preserve">джерел </w:t>
      </w:r>
      <w:r w:rsidRPr="00D05EC7">
        <w:rPr>
          <w:rFonts w:eastAsiaTheme="minorHAnsi" w:cstheme="minorBidi"/>
          <w:bCs/>
          <w:iCs/>
          <w:sz w:val="28"/>
          <w:szCs w:val="28"/>
          <w:lang w:eastAsia="en-US"/>
        </w:rPr>
        <w:t>було використано перекладні і тлумачні англійські словники, а також електронні</w:t>
      </w:r>
      <w:r w:rsidRPr="00D05EC7">
        <w:rPr>
          <w:rFonts w:eastAsiaTheme="minorHAnsi" w:cstheme="minorBidi"/>
          <w:bCs/>
          <w:iCs/>
          <w:sz w:val="28"/>
          <w:szCs w:val="28"/>
          <w:lang w:val="ru-RU" w:eastAsia="en-US"/>
        </w:rPr>
        <w:t xml:space="preserve"> </w:t>
      </w:r>
      <w:r w:rsidRPr="00D05EC7">
        <w:rPr>
          <w:rFonts w:eastAsiaTheme="minorHAnsi" w:cstheme="minorBidi"/>
          <w:bCs/>
          <w:iCs/>
          <w:sz w:val="28"/>
          <w:szCs w:val="28"/>
          <w:lang w:eastAsia="en-US"/>
        </w:rPr>
        <w:t>лексикографічні ресурси</w:t>
      </w:r>
      <w:r w:rsidR="00D76655">
        <w:rPr>
          <w:rFonts w:eastAsiaTheme="minorHAnsi" w:cstheme="minorBidi"/>
          <w:bCs/>
          <w:iCs/>
          <w:sz w:val="28"/>
          <w:szCs w:val="28"/>
          <w:lang w:eastAsia="en-US"/>
        </w:rPr>
        <w:t xml:space="preserve">. Зокрема, в ході </w:t>
      </w:r>
      <w:r w:rsidR="00DB6D64">
        <w:rPr>
          <w:rFonts w:eastAsiaTheme="minorHAnsi" w:cstheme="minorBidi"/>
          <w:bCs/>
          <w:iCs/>
          <w:sz w:val="28"/>
          <w:szCs w:val="28"/>
          <w:lang w:eastAsia="en-US"/>
        </w:rPr>
        <w:t>роботи</w:t>
      </w:r>
      <w:r w:rsidR="00D76655">
        <w:rPr>
          <w:rFonts w:eastAsiaTheme="minorHAnsi" w:cstheme="minorBidi"/>
          <w:bCs/>
          <w:iCs/>
          <w:sz w:val="28"/>
          <w:szCs w:val="28"/>
          <w:lang w:eastAsia="en-US"/>
        </w:rPr>
        <w:t xml:space="preserve"> були використані наступні тлумачні словники</w:t>
      </w:r>
      <w:r w:rsidR="00D76655" w:rsidRPr="00602856">
        <w:rPr>
          <w:rFonts w:eastAsiaTheme="minorHAnsi" w:cstheme="minorBidi"/>
          <w:bCs/>
          <w:iCs/>
          <w:sz w:val="28"/>
          <w:szCs w:val="28"/>
          <w:lang w:eastAsia="en-US"/>
        </w:rPr>
        <w:t>:</w:t>
      </w:r>
      <w:r w:rsidR="00602856" w:rsidRPr="00602856">
        <w:rPr>
          <w:rFonts w:eastAsiaTheme="minorHAnsi"/>
          <w:sz w:val="28"/>
          <w:szCs w:val="28"/>
          <w:lang w:eastAsia="en-US"/>
        </w:rPr>
        <w:t xml:space="preserve"> </w:t>
      </w:r>
      <w:r w:rsidR="00602856" w:rsidRPr="00DB6D64">
        <w:rPr>
          <w:rFonts w:eastAsiaTheme="minorHAnsi"/>
          <w:sz w:val="28"/>
          <w:szCs w:val="28"/>
          <w:lang w:val="en-GB" w:eastAsia="en-US"/>
        </w:rPr>
        <w:t>Cambridge</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English</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Dictionary</w:t>
      </w:r>
      <w:r w:rsidR="00602856" w:rsidRPr="00265E22">
        <w:rPr>
          <w:sz w:val="28"/>
          <w:szCs w:val="28"/>
        </w:rPr>
        <w:t xml:space="preserve">, </w:t>
      </w:r>
      <w:r w:rsidR="00602856" w:rsidRPr="00DB6D64">
        <w:rPr>
          <w:rFonts w:eastAsiaTheme="minorHAnsi"/>
          <w:sz w:val="28"/>
          <w:szCs w:val="28"/>
          <w:lang w:val="en-GB" w:eastAsia="en-US"/>
        </w:rPr>
        <w:t>Collins</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Cobuild</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Advanced</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Dictionary</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of</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English</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Collins</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English</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Dictionary</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Merriam</w:t>
      </w:r>
      <w:r w:rsidR="00602856" w:rsidRPr="00265E22">
        <w:rPr>
          <w:rFonts w:eastAsiaTheme="minorHAnsi"/>
          <w:sz w:val="28"/>
          <w:szCs w:val="28"/>
          <w:lang w:eastAsia="en-US"/>
        </w:rPr>
        <w:t>-</w:t>
      </w:r>
      <w:r w:rsidR="00602856" w:rsidRPr="00DB6D64">
        <w:rPr>
          <w:rFonts w:eastAsiaTheme="minorHAnsi"/>
          <w:sz w:val="28"/>
          <w:szCs w:val="28"/>
          <w:lang w:val="en-GB" w:eastAsia="en-US"/>
        </w:rPr>
        <w:t>Webster</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English</w:t>
      </w:r>
      <w:r w:rsidR="00602856" w:rsidRPr="00265E22">
        <w:rPr>
          <w:rFonts w:eastAsiaTheme="minorHAnsi"/>
          <w:sz w:val="28"/>
          <w:szCs w:val="28"/>
          <w:lang w:eastAsia="en-US"/>
        </w:rPr>
        <w:t xml:space="preserve"> </w:t>
      </w:r>
      <w:r w:rsidR="00602856" w:rsidRPr="00DB6D64">
        <w:rPr>
          <w:rFonts w:eastAsiaTheme="minorHAnsi"/>
          <w:sz w:val="28"/>
          <w:szCs w:val="28"/>
          <w:lang w:val="en-GB" w:eastAsia="en-US"/>
        </w:rPr>
        <w:t>Dictionary</w:t>
      </w:r>
      <w:r w:rsidR="00602856" w:rsidRPr="00265E22">
        <w:rPr>
          <w:rFonts w:eastAsiaTheme="minorHAnsi"/>
          <w:sz w:val="28"/>
          <w:szCs w:val="28"/>
          <w:lang w:eastAsia="en-US"/>
        </w:rPr>
        <w:t xml:space="preserve">, </w:t>
      </w:r>
      <w:r w:rsidR="00DB6D64" w:rsidRPr="00DB6D64">
        <w:rPr>
          <w:rFonts w:eastAsiaTheme="minorHAnsi"/>
          <w:sz w:val="28"/>
          <w:szCs w:val="28"/>
          <w:lang w:val="en-GB" w:eastAsia="en-US"/>
        </w:rPr>
        <w:t>Oxford</w:t>
      </w:r>
      <w:r w:rsidR="00DB6D64" w:rsidRPr="00265E22">
        <w:rPr>
          <w:rFonts w:eastAsiaTheme="minorHAnsi"/>
          <w:sz w:val="28"/>
          <w:szCs w:val="28"/>
          <w:lang w:eastAsia="en-US"/>
        </w:rPr>
        <w:t xml:space="preserve"> </w:t>
      </w:r>
      <w:r w:rsidR="00DB6D64" w:rsidRPr="00DB6D64">
        <w:rPr>
          <w:rFonts w:eastAsiaTheme="minorHAnsi"/>
          <w:sz w:val="28"/>
          <w:szCs w:val="28"/>
          <w:lang w:val="en-GB" w:eastAsia="en-US"/>
        </w:rPr>
        <w:t>English</w:t>
      </w:r>
      <w:r w:rsidR="00DB6D64" w:rsidRPr="00265E22">
        <w:rPr>
          <w:rFonts w:eastAsiaTheme="minorHAnsi"/>
          <w:sz w:val="28"/>
          <w:szCs w:val="28"/>
          <w:lang w:eastAsia="en-US"/>
        </w:rPr>
        <w:t xml:space="preserve"> </w:t>
      </w:r>
      <w:r w:rsidR="00DB6D64" w:rsidRPr="00DB6D64">
        <w:rPr>
          <w:rFonts w:eastAsiaTheme="minorHAnsi"/>
          <w:sz w:val="28"/>
          <w:szCs w:val="28"/>
          <w:lang w:val="en-GB" w:eastAsia="en-US"/>
        </w:rPr>
        <w:t>Dictionary</w:t>
      </w:r>
      <w:r w:rsidR="00DB6D64" w:rsidRPr="00DB6D64">
        <w:rPr>
          <w:rFonts w:eastAsiaTheme="minorHAnsi"/>
          <w:sz w:val="28"/>
          <w:szCs w:val="28"/>
          <w:lang w:eastAsia="en-US"/>
        </w:rPr>
        <w:t xml:space="preserve">, </w:t>
      </w:r>
      <w:r w:rsidRPr="00D05EC7">
        <w:rPr>
          <w:rFonts w:eastAsiaTheme="minorHAnsi" w:cstheme="minorBidi"/>
          <w:bCs/>
          <w:iCs/>
          <w:sz w:val="28"/>
          <w:szCs w:val="28"/>
          <w:lang w:eastAsia="en-US"/>
        </w:rPr>
        <w:t>на базі яких було укладено робочу картотеку дослідження.</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Cs/>
          <w:iCs/>
          <w:sz w:val="28"/>
          <w:szCs w:val="28"/>
          <w:lang w:eastAsia="en-US"/>
        </w:rPr>
        <w:t xml:space="preserve"> </w:t>
      </w:r>
      <w:r w:rsidRPr="00D05EC7">
        <w:rPr>
          <w:rFonts w:eastAsiaTheme="minorHAnsi" w:cstheme="minorBidi"/>
          <w:b/>
          <w:bCs/>
          <w:iCs/>
          <w:sz w:val="28"/>
          <w:szCs w:val="28"/>
          <w:lang w:eastAsia="en-US"/>
        </w:rPr>
        <w:t>Структура</w:t>
      </w:r>
      <w:r w:rsidRPr="00D05EC7">
        <w:rPr>
          <w:rFonts w:eastAsiaTheme="minorHAnsi" w:cstheme="minorBidi"/>
          <w:bCs/>
          <w:iCs/>
          <w:sz w:val="28"/>
          <w:szCs w:val="28"/>
          <w:lang w:eastAsia="en-US"/>
        </w:rPr>
        <w:t xml:space="preserve"> дипломної роботи складається зі вступу, оглядової теоретичної частини, двох дослідницьких розділів і загальних висновків, а також  переліку використаних джерел (загальним обсягом 8</w:t>
      </w:r>
      <w:r w:rsidRPr="00CF7334">
        <w:rPr>
          <w:rFonts w:eastAsiaTheme="minorHAnsi" w:cstheme="minorBidi"/>
          <w:bCs/>
          <w:iCs/>
          <w:sz w:val="28"/>
          <w:szCs w:val="28"/>
          <w:lang w:eastAsia="en-US"/>
        </w:rPr>
        <w:t>7</w:t>
      </w:r>
      <w:r w:rsidRPr="00D05EC7">
        <w:rPr>
          <w:rFonts w:eastAsiaTheme="minorHAnsi" w:cstheme="minorBidi"/>
          <w:bCs/>
          <w:iCs/>
          <w:sz w:val="28"/>
          <w:szCs w:val="28"/>
          <w:lang w:eastAsia="en-US"/>
        </w:rPr>
        <w:t xml:space="preserve"> позицій).</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Cs/>
          <w:iCs/>
          <w:sz w:val="28"/>
          <w:szCs w:val="28"/>
          <w:lang w:eastAsia="en-US"/>
        </w:rPr>
        <w:t xml:space="preserve">У </w:t>
      </w:r>
      <w:r w:rsidRPr="00D05EC7">
        <w:rPr>
          <w:rFonts w:eastAsiaTheme="minorHAnsi" w:cstheme="minorBidi"/>
          <w:bCs/>
          <w:i/>
          <w:iCs/>
          <w:sz w:val="28"/>
          <w:szCs w:val="28"/>
          <w:lang w:eastAsia="en-US"/>
        </w:rPr>
        <w:t>першому розділі</w:t>
      </w:r>
      <w:r w:rsidRPr="00D05EC7">
        <w:rPr>
          <w:rFonts w:eastAsiaTheme="minorHAnsi" w:cstheme="minorBidi"/>
          <w:bCs/>
          <w:iCs/>
          <w:sz w:val="28"/>
          <w:szCs w:val="28"/>
          <w:lang w:eastAsia="en-US"/>
        </w:rPr>
        <w:t xml:space="preserve"> роботи розглянуто поняття </w:t>
      </w:r>
      <w:r w:rsidRPr="00D05EC7">
        <w:rPr>
          <w:rFonts w:eastAsiaTheme="minorHAnsi" w:cstheme="minorBidi"/>
          <w:bCs/>
          <w:iCs/>
          <w:sz w:val="28"/>
          <w:szCs w:val="28"/>
          <w:lang w:val="ru-RU" w:eastAsia="en-US"/>
        </w:rPr>
        <w:t>“</w:t>
      </w:r>
      <w:r w:rsidRPr="00D05EC7">
        <w:rPr>
          <w:rFonts w:eastAsiaTheme="minorHAnsi" w:cstheme="minorBidi"/>
          <w:bCs/>
          <w:i/>
          <w:iCs/>
          <w:sz w:val="28"/>
          <w:szCs w:val="28"/>
          <w:lang w:eastAsia="en-US"/>
        </w:rPr>
        <w:t>лексико-семантичне поле</w:t>
      </w:r>
      <w:r w:rsidRPr="00D05EC7">
        <w:rPr>
          <w:rFonts w:eastAsiaTheme="minorHAnsi" w:cstheme="minorBidi"/>
          <w:bCs/>
          <w:iCs/>
          <w:sz w:val="28"/>
          <w:szCs w:val="28"/>
          <w:lang w:val="ru-RU" w:eastAsia="en-US"/>
        </w:rPr>
        <w:t>”</w:t>
      </w:r>
      <w:r w:rsidRPr="00D05EC7">
        <w:rPr>
          <w:rFonts w:eastAsiaTheme="minorHAnsi" w:cstheme="minorBidi"/>
          <w:bCs/>
          <w:iCs/>
          <w:sz w:val="28"/>
          <w:szCs w:val="28"/>
          <w:lang w:eastAsia="en-US"/>
        </w:rPr>
        <w:t xml:space="preserve"> у лінгвістиці. Зібрані і охарактеризовані наукові підходи різних мовознавців у визначені цього поняття. Представлено характеристику теоретико-методологічних засад у дослідженні семантичних полів, а також наведено базові принципи польових досліджень в мовознавчій науці сьогодення.   </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Cs/>
          <w:iCs/>
          <w:sz w:val="28"/>
          <w:szCs w:val="28"/>
          <w:lang w:eastAsia="en-US"/>
        </w:rPr>
        <w:lastRenderedPageBreak/>
        <w:t xml:space="preserve">У </w:t>
      </w:r>
      <w:r w:rsidRPr="00D05EC7">
        <w:rPr>
          <w:rFonts w:eastAsiaTheme="minorHAnsi" w:cstheme="minorBidi"/>
          <w:bCs/>
          <w:i/>
          <w:iCs/>
          <w:sz w:val="28"/>
          <w:szCs w:val="28"/>
          <w:lang w:eastAsia="en-US"/>
        </w:rPr>
        <w:t>другому розділі</w:t>
      </w:r>
      <w:r w:rsidRPr="00D05EC7">
        <w:rPr>
          <w:rFonts w:eastAsiaTheme="minorHAnsi" w:cstheme="minorBidi"/>
          <w:bCs/>
          <w:iCs/>
          <w:sz w:val="28"/>
          <w:szCs w:val="28"/>
          <w:lang w:eastAsia="en-US"/>
        </w:rPr>
        <w:t xml:space="preserve"> дипломної роботи представлено англійські номінативні одиниці ЛСП «</w:t>
      </w:r>
      <w:r w:rsidRPr="00D05EC7">
        <w:rPr>
          <w:rFonts w:eastAsiaTheme="minorHAnsi" w:cstheme="minorBidi"/>
          <w:b/>
          <w:bCs/>
          <w:iCs/>
          <w:sz w:val="28"/>
          <w:szCs w:val="28"/>
          <w:lang w:eastAsia="en-US"/>
        </w:rPr>
        <w:t>Педагогіка</w:t>
      </w:r>
      <w:r w:rsidRPr="00D05EC7">
        <w:rPr>
          <w:rFonts w:eastAsiaTheme="minorHAnsi" w:cstheme="minorBidi"/>
          <w:bCs/>
          <w:iCs/>
          <w:sz w:val="28"/>
          <w:szCs w:val="28"/>
          <w:lang w:eastAsia="en-US"/>
        </w:rPr>
        <w:t xml:space="preserve">» у форматі слово та словосполучення та їх тлумачні дефініції. Сформовано шість тематичних груп визначеного ЛСП, в межах яких виконано компонентний аналіз і опис кожної окремої лексичної одиниці. </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Cs/>
          <w:iCs/>
          <w:sz w:val="28"/>
          <w:szCs w:val="28"/>
          <w:lang w:eastAsia="en-US"/>
        </w:rPr>
        <w:t xml:space="preserve">У </w:t>
      </w:r>
      <w:r w:rsidRPr="00D05EC7">
        <w:rPr>
          <w:rFonts w:eastAsiaTheme="minorHAnsi" w:cstheme="minorBidi"/>
          <w:bCs/>
          <w:i/>
          <w:iCs/>
          <w:sz w:val="28"/>
          <w:szCs w:val="28"/>
          <w:lang w:eastAsia="en-US"/>
        </w:rPr>
        <w:t>третьому розділі</w:t>
      </w:r>
      <w:r w:rsidRPr="00D05EC7">
        <w:rPr>
          <w:rFonts w:eastAsiaTheme="minorHAnsi" w:cstheme="minorBidi"/>
          <w:bCs/>
          <w:iCs/>
          <w:sz w:val="28"/>
          <w:szCs w:val="28"/>
          <w:lang w:eastAsia="en-US"/>
        </w:rPr>
        <w:t xml:space="preserve"> дослідження наведено приклади англомовних паремій і фразеологічних одиниць лексико-семантичного поля та їх роз’яснення в контексті аналізу теми навчання і освіти. Представлена теоретична характеристика паремій і фразеологізмів як компонентів культурного надбання, ментальності етносу, виконано таксономічний розподіл словникових одиниць на тематичні групи.   </w:t>
      </w:r>
    </w:p>
    <w:p w:rsidR="00113D50" w:rsidRDefault="00113D50" w:rsidP="00113D50">
      <w:pPr>
        <w:shd w:val="clear" w:color="auto" w:fill="FFFFFF"/>
        <w:spacing w:line="360" w:lineRule="auto"/>
        <w:ind w:firstLine="709"/>
        <w:jc w:val="both"/>
        <w:rPr>
          <w:rFonts w:eastAsiaTheme="minorHAnsi" w:cstheme="minorBidi"/>
          <w:bCs/>
          <w:iCs/>
          <w:sz w:val="28"/>
          <w:szCs w:val="28"/>
          <w:lang w:eastAsia="en-US"/>
        </w:rPr>
      </w:pPr>
      <w:r w:rsidRPr="00D05EC7">
        <w:rPr>
          <w:rFonts w:eastAsiaTheme="minorHAnsi" w:cstheme="minorBidi"/>
          <w:bCs/>
          <w:i/>
          <w:iCs/>
          <w:sz w:val="28"/>
          <w:szCs w:val="28"/>
          <w:lang w:eastAsia="en-US"/>
        </w:rPr>
        <w:t>Висновки</w:t>
      </w:r>
      <w:r w:rsidRPr="00D05EC7">
        <w:rPr>
          <w:rFonts w:eastAsiaTheme="minorHAnsi" w:cstheme="minorBidi"/>
          <w:bCs/>
          <w:iCs/>
          <w:sz w:val="28"/>
          <w:szCs w:val="28"/>
          <w:lang w:eastAsia="en-US"/>
        </w:rPr>
        <w:t xml:space="preserve"> висвітлюють основні результати виконаного дослідження, підбивають загальний підсумок всієї роботи.</w:t>
      </w:r>
    </w:p>
    <w:p w:rsidR="00113D50" w:rsidRPr="00D05EC7" w:rsidRDefault="00113D50" w:rsidP="00113D50">
      <w:pPr>
        <w:shd w:val="clear" w:color="auto" w:fill="FFFFFF"/>
        <w:spacing w:line="360" w:lineRule="auto"/>
        <w:ind w:firstLine="709"/>
        <w:jc w:val="both"/>
        <w:rPr>
          <w:rFonts w:eastAsiaTheme="minorHAnsi" w:cstheme="minorBidi"/>
          <w:bCs/>
          <w:iCs/>
          <w:sz w:val="28"/>
          <w:szCs w:val="28"/>
          <w:lang w:eastAsia="en-US"/>
        </w:rPr>
      </w:pPr>
      <w:r>
        <w:rPr>
          <w:rFonts w:eastAsiaTheme="minorHAnsi" w:cstheme="minorBidi"/>
          <w:bCs/>
          <w:iCs/>
          <w:sz w:val="28"/>
          <w:szCs w:val="28"/>
          <w:lang w:eastAsia="en-US"/>
        </w:rPr>
        <w:t xml:space="preserve">Додаток А містить інформацію про кількісні данні констітуентів </w:t>
      </w:r>
      <w:r w:rsidRPr="00D05EC7">
        <w:rPr>
          <w:rFonts w:eastAsiaTheme="minorHAnsi" w:cstheme="minorBidi"/>
          <w:bCs/>
          <w:iCs/>
          <w:sz w:val="28"/>
          <w:szCs w:val="28"/>
          <w:lang w:eastAsia="en-US"/>
        </w:rPr>
        <w:t>ЛСП «</w:t>
      </w:r>
      <w:r w:rsidRPr="00D05EC7">
        <w:rPr>
          <w:rFonts w:eastAsiaTheme="minorHAnsi" w:cstheme="minorBidi"/>
          <w:b/>
          <w:bCs/>
          <w:iCs/>
          <w:sz w:val="28"/>
          <w:szCs w:val="28"/>
          <w:lang w:eastAsia="en-US"/>
        </w:rPr>
        <w:t>Педагогіка</w:t>
      </w:r>
      <w:r w:rsidRPr="00D05EC7">
        <w:rPr>
          <w:rFonts w:eastAsiaTheme="minorHAnsi" w:cstheme="minorBidi"/>
          <w:bCs/>
          <w:iCs/>
          <w:sz w:val="28"/>
          <w:szCs w:val="28"/>
          <w:lang w:eastAsia="en-US"/>
        </w:rPr>
        <w:t>»</w:t>
      </w:r>
      <w:r>
        <w:rPr>
          <w:rFonts w:eastAsiaTheme="minorHAnsi" w:cstheme="minorBidi"/>
          <w:bCs/>
          <w:iCs/>
          <w:sz w:val="28"/>
          <w:szCs w:val="28"/>
          <w:lang w:eastAsia="en-US"/>
        </w:rPr>
        <w:t xml:space="preserve">, яка наведена в таблиці №1. Додаток Б складається з таблиці №2, в якій вказані кількісні показники фразеологічних одиниць і паремій досліджуваного лексико-семантичного поля. Додаток В презентує повний перелік англомовних лексичних одиниць </w:t>
      </w:r>
      <w:r w:rsidRPr="00D05EC7">
        <w:rPr>
          <w:rFonts w:eastAsiaTheme="minorHAnsi" w:cstheme="minorBidi"/>
          <w:bCs/>
          <w:iCs/>
          <w:sz w:val="28"/>
          <w:szCs w:val="28"/>
          <w:lang w:eastAsia="en-US"/>
        </w:rPr>
        <w:t>ЛСП «</w:t>
      </w:r>
      <w:r w:rsidRPr="00D05EC7">
        <w:rPr>
          <w:rFonts w:eastAsiaTheme="minorHAnsi" w:cstheme="minorBidi"/>
          <w:b/>
          <w:bCs/>
          <w:iCs/>
          <w:sz w:val="28"/>
          <w:szCs w:val="28"/>
          <w:lang w:eastAsia="en-US"/>
        </w:rPr>
        <w:t>Педагогіка</w:t>
      </w:r>
      <w:r w:rsidRPr="00D05EC7">
        <w:rPr>
          <w:rFonts w:eastAsiaTheme="minorHAnsi" w:cstheme="minorBidi"/>
          <w:bCs/>
          <w:iCs/>
          <w:sz w:val="28"/>
          <w:szCs w:val="28"/>
          <w:lang w:eastAsia="en-US"/>
        </w:rPr>
        <w:t>»</w:t>
      </w:r>
      <w:r>
        <w:rPr>
          <w:rFonts w:eastAsiaTheme="minorHAnsi" w:cstheme="minorBidi"/>
          <w:bCs/>
          <w:iCs/>
          <w:sz w:val="28"/>
          <w:szCs w:val="28"/>
          <w:lang w:eastAsia="en-US"/>
        </w:rPr>
        <w:t xml:space="preserve"> з українським перекладом.  </w:t>
      </w:r>
    </w:p>
    <w:p w:rsidR="00113D50" w:rsidRPr="00D05EC7" w:rsidRDefault="00113D50" w:rsidP="00113D50">
      <w:pPr>
        <w:shd w:val="clear" w:color="auto" w:fill="FFFFFF"/>
        <w:spacing w:line="360" w:lineRule="auto"/>
        <w:ind w:left="360" w:firstLine="708"/>
        <w:jc w:val="both"/>
        <w:rPr>
          <w:rFonts w:eastAsiaTheme="minorHAnsi" w:cstheme="minorBidi"/>
          <w:bCs/>
          <w:iCs/>
          <w:sz w:val="28"/>
          <w:szCs w:val="28"/>
          <w:lang w:eastAsia="en-US"/>
        </w:rPr>
      </w:pPr>
    </w:p>
    <w:p w:rsidR="00113D50" w:rsidRPr="00D05EC7" w:rsidRDefault="00113D50" w:rsidP="00113D50">
      <w:pPr>
        <w:shd w:val="clear" w:color="auto" w:fill="FFFFFF"/>
        <w:spacing w:line="360" w:lineRule="auto"/>
        <w:ind w:left="360" w:firstLine="708"/>
        <w:jc w:val="both"/>
        <w:rPr>
          <w:rFonts w:eastAsiaTheme="minorHAnsi" w:cstheme="minorBidi"/>
          <w:bCs/>
          <w:iCs/>
          <w:sz w:val="28"/>
          <w:szCs w:val="28"/>
          <w:lang w:eastAsia="en-US"/>
        </w:rPr>
      </w:pPr>
    </w:p>
    <w:p w:rsidR="00113D50" w:rsidRPr="00D05EC7" w:rsidRDefault="00113D50" w:rsidP="00113D50">
      <w:pPr>
        <w:shd w:val="clear" w:color="auto" w:fill="FFFFFF"/>
        <w:spacing w:line="360" w:lineRule="auto"/>
        <w:ind w:firstLine="708"/>
        <w:jc w:val="both"/>
        <w:rPr>
          <w:sz w:val="28"/>
          <w:szCs w:val="28"/>
        </w:rPr>
      </w:pPr>
      <w:r w:rsidRPr="00D05EC7">
        <w:rPr>
          <w:sz w:val="28"/>
          <w:szCs w:val="28"/>
        </w:rPr>
        <w:t xml:space="preserve">  </w:t>
      </w:r>
    </w:p>
    <w:p w:rsidR="00113D50" w:rsidRPr="00D05EC7" w:rsidRDefault="00113D50" w:rsidP="00113D50">
      <w:pPr>
        <w:spacing w:after="160" w:line="360" w:lineRule="auto"/>
        <w:ind w:firstLine="708"/>
        <w:jc w:val="both"/>
        <w:rPr>
          <w:rFonts w:eastAsiaTheme="minorHAnsi" w:cstheme="minorBidi"/>
          <w:bCs/>
          <w:iCs/>
          <w:sz w:val="28"/>
          <w:szCs w:val="28"/>
          <w:lang w:eastAsia="en-US"/>
        </w:rPr>
      </w:pPr>
    </w:p>
    <w:p w:rsidR="00113D50" w:rsidRDefault="00113D50" w:rsidP="00113D50">
      <w:pPr>
        <w:spacing w:after="160" w:line="360" w:lineRule="auto"/>
        <w:ind w:firstLine="708"/>
        <w:jc w:val="both"/>
        <w:rPr>
          <w:rFonts w:eastAsiaTheme="minorHAnsi"/>
          <w:sz w:val="28"/>
          <w:szCs w:val="28"/>
          <w:lang w:eastAsia="en-US"/>
        </w:rPr>
      </w:pPr>
    </w:p>
    <w:p w:rsidR="00113D50" w:rsidRDefault="00113D50" w:rsidP="00113D50">
      <w:pPr>
        <w:spacing w:after="160" w:line="360" w:lineRule="auto"/>
        <w:ind w:firstLine="708"/>
        <w:jc w:val="both"/>
        <w:rPr>
          <w:rFonts w:eastAsiaTheme="minorHAnsi"/>
          <w:sz w:val="28"/>
          <w:szCs w:val="28"/>
          <w:lang w:eastAsia="en-US"/>
        </w:rPr>
      </w:pPr>
    </w:p>
    <w:p w:rsidR="00113D50" w:rsidRDefault="00113D50" w:rsidP="00113D50">
      <w:pPr>
        <w:spacing w:after="160" w:line="360" w:lineRule="auto"/>
        <w:ind w:firstLine="708"/>
        <w:jc w:val="both"/>
        <w:rPr>
          <w:rFonts w:eastAsiaTheme="minorHAnsi"/>
          <w:sz w:val="28"/>
          <w:szCs w:val="28"/>
          <w:lang w:eastAsia="en-US"/>
        </w:rPr>
      </w:pPr>
    </w:p>
    <w:p w:rsidR="00113D50" w:rsidRDefault="00113D50" w:rsidP="00113D50">
      <w:pPr>
        <w:spacing w:after="160" w:line="360" w:lineRule="auto"/>
        <w:ind w:firstLine="708"/>
        <w:jc w:val="both"/>
        <w:rPr>
          <w:rFonts w:eastAsiaTheme="minorHAnsi"/>
          <w:sz w:val="28"/>
          <w:szCs w:val="28"/>
          <w:lang w:eastAsia="en-US"/>
        </w:rPr>
      </w:pPr>
    </w:p>
    <w:p w:rsidR="00113D50" w:rsidRDefault="00113D50" w:rsidP="00113D50">
      <w:pPr>
        <w:spacing w:after="160" w:line="360" w:lineRule="auto"/>
        <w:ind w:firstLine="708"/>
        <w:jc w:val="both"/>
        <w:rPr>
          <w:rFonts w:eastAsiaTheme="minorHAnsi"/>
          <w:sz w:val="28"/>
          <w:szCs w:val="28"/>
          <w:lang w:eastAsia="en-US"/>
        </w:rPr>
      </w:pPr>
    </w:p>
    <w:p w:rsidR="00113D50" w:rsidRDefault="00113D50" w:rsidP="00113D50">
      <w:pPr>
        <w:spacing w:after="160" w:line="360" w:lineRule="auto"/>
        <w:jc w:val="both"/>
        <w:rPr>
          <w:rFonts w:eastAsia="Calibri"/>
          <w:b/>
          <w:sz w:val="28"/>
          <w:szCs w:val="28"/>
          <w:lang w:eastAsia="en-US"/>
        </w:rPr>
      </w:pPr>
    </w:p>
    <w:p w:rsidR="00113D50" w:rsidRPr="00F8144F" w:rsidRDefault="00113D50" w:rsidP="00113D50">
      <w:pPr>
        <w:shd w:val="clear" w:color="auto" w:fill="FFFFFF"/>
        <w:tabs>
          <w:tab w:val="left" w:pos="1834"/>
          <w:tab w:val="center" w:pos="4890"/>
        </w:tabs>
        <w:spacing w:line="360" w:lineRule="auto"/>
        <w:rPr>
          <w:rFonts w:eastAsiaTheme="minorHAnsi" w:cstheme="minorBidi"/>
          <w:bCs/>
          <w:iCs/>
          <w:sz w:val="28"/>
          <w:szCs w:val="28"/>
          <w:lang w:eastAsia="en-US"/>
        </w:rPr>
      </w:pPr>
      <w:bookmarkStart w:id="0" w:name="_GoBack"/>
      <w:bookmarkEnd w:id="0"/>
      <w:r>
        <w:rPr>
          <w:rFonts w:eastAsiaTheme="minorHAnsi" w:cstheme="minorBidi"/>
          <w:bCs/>
          <w:iCs/>
          <w:sz w:val="28"/>
          <w:szCs w:val="28"/>
          <w:lang w:eastAsia="en-US"/>
        </w:rPr>
        <w:lastRenderedPageBreak/>
        <w:tab/>
      </w:r>
      <w:r w:rsidRPr="00113D50">
        <w:rPr>
          <w:rFonts w:eastAsiaTheme="minorHAnsi" w:cstheme="minorBidi"/>
          <w:bCs/>
          <w:iCs/>
          <w:sz w:val="28"/>
          <w:szCs w:val="28"/>
          <w:lang w:eastAsia="en-US"/>
        </w:rPr>
        <w:t xml:space="preserve">                      </w:t>
      </w:r>
      <w:r w:rsidR="000D6C74">
        <w:rPr>
          <w:rFonts w:eastAsiaTheme="minorHAnsi" w:cstheme="minorBidi"/>
          <w:bCs/>
          <w:iCs/>
          <w:sz w:val="28"/>
          <w:szCs w:val="28"/>
          <w:lang w:val="ru-RU" w:eastAsia="en-US"/>
        </w:rPr>
        <w:t xml:space="preserve">   </w:t>
      </w:r>
      <w:r w:rsidR="00622E3D" w:rsidRPr="008F7B94">
        <w:rPr>
          <w:rFonts w:eastAsiaTheme="minorHAnsi" w:cstheme="minorBidi"/>
          <w:bCs/>
          <w:iCs/>
          <w:sz w:val="28"/>
          <w:szCs w:val="28"/>
          <w:lang w:eastAsia="en-US"/>
        </w:rPr>
        <w:t xml:space="preserve"> </w:t>
      </w:r>
      <w:r w:rsidRPr="00113D50">
        <w:rPr>
          <w:rFonts w:eastAsiaTheme="minorHAnsi" w:cstheme="minorBidi"/>
          <w:bCs/>
          <w:iCs/>
          <w:sz w:val="28"/>
          <w:szCs w:val="28"/>
          <w:lang w:eastAsia="en-US"/>
        </w:rPr>
        <w:t xml:space="preserve">  </w:t>
      </w:r>
      <w:r w:rsidRPr="00F8144F">
        <w:rPr>
          <w:rFonts w:eastAsiaTheme="minorHAnsi" w:cstheme="minorBidi"/>
          <w:bCs/>
          <w:iCs/>
          <w:sz w:val="28"/>
          <w:szCs w:val="28"/>
          <w:lang w:eastAsia="en-US"/>
        </w:rPr>
        <w:t>ВИСНОВКИ</w:t>
      </w:r>
    </w:p>
    <w:p w:rsidR="00113D50" w:rsidRPr="006F4D37" w:rsidRDefault="00113D50" w:rsidP="00113D50">
      <w:pPr>
        <w:shd w:val="clear" w:color="auto" w:fill="FFFFFF"/>
        <w:spacing w:line="360" w:lineRule="auto"/>
        <w:ind w:left="360" w:firstLine="708"/>
        <w:jc w:val="both"/>
        <w:rPr>
          <w:rFonts w:eastAsiaTheme="minorHAnsi" w:cstheme="minorBidi"/>
          <w:bCs/>
          <w:iCs/>
          <w:sz w:val="28"/>
          <w:szCs w:val="28"/>
          <w:lang w:eastAsia="en-US"/>
        </w:rPr>
      </w:pPr>
    </w:p>
    <w:p w:rsidR="00113D50" w:rsidRPr="006F4D37" w:rsidRDefault="00113D50" w:rsidP="00113D50">
      <w:pPr>
        <w:shd w:val="clear" w:color="auto" w:fill="FFFFFF"/>
        <w:spacing w:line="360" w:lineRule="auto"/>
        <w:ind w:firstLine="709"/>
        <w:jc w:val="both"/>
        <w:rPr>
          <w:rFonts w:eastAsiaTheme="minorHAnsi" w:cstheme="minorBidi"/>
          <w:bCs/>
          <w:iCs/>
          <w:sz w:val="28"/>
          <w:szCs w:val="28"/>
          <w:lang w:eastAsia="en-US"/>
        </w:rPr>
      </w:pPr>
      <w:r w:rsidRPr="00F8144F">
        <w:rPr>
          <w:rFonts w:eastAsiaTheme="minorHAnsi" w:cstheme="minorBidi"/>
          <w:bCs/>
          <w:iCs/>
          <w:sz w:val="28"/>
          <w:szCs w:val="28"/>
          <w:lang w:eastAsia="en-US"/>
        </w:rPr>
        <w:t>Підсумовуючи та узагальнюючи проведене дослідження, можна виділити наступні результати</w:t>
      </w:r>
      <w:r w:rsidRPr="006F4D37">
        <w:rPr>
          <w:rFonts w:eastAsiaTheme="minorHAnsi" w:cstheme="minorBidi"/>
          <w:bCs/>
          <w:iCs/>
          <w:sz w:val="28"/>
          <w:szCs w:val="28"/>
          <w:lang w:eastAsia="en-US"/>
        </w:rPr>
        <w:t>:</w:t>
      </w:r>
    </w:p>
    <w:p w:rsidR="00113D50" w:rsidRPr="00F8144F" w:rsidRDefault="00113D50" w:rsidP="00113D50">
      <w:pPr>
        <w:shd w:val="clear" w:color="auto" w:fill="FFFFFF"/>
        <w:spacing w:line="360" w:lineRule="auto"/>
        <w:ind w:firstLine="709"/>
        <w:jc w:val="both"/>
        <w:rPr>
          <w:rFonts w:eastAsiaTheme="minorHAnsi" w:cstheme="minorBidi"/>
          <w:bCs/>
          <w:iCs/>
          <w:sz w:val="28"/>
          <w:szCs w:val="28"/>
          <w:lang w:eastAsia="en-US"/>
        </w:rPr>
      </w:pPr>
      <w:r w:rsidRPr="00F8144F">
        <w:rPr>
          <w:rFonts w:eastAsiaTheme="minorHAnsi" w:cstheme="minorBidi"/>
          <w:bCs/>
          <w:iCs/>
          <w:sz w:val="28"/>
          <w:szCs w:val="28"/>
          <w:lang w:eastAsia="en-US"/>
        </w:rPr>
        <w:t>В ході роботи було встановлено, що за своєю будовою лексико-семантичне поле «</w:t>
      </w:r>
      <w:r w:rsidRPr="00F8144F">
        <w:rPr>
          <w:rFonts w:eastAsiaTheme="minorHAnsi" w:cstheme="minorBidi"/>
          <w:b/>
          <w:bCs/>
          <w:iCs/>
          <w:sz w:val="28"/>
          <w:szCs w:val="28"/>
          <w:lang w:val="en-US" w:eastAsia="en-US"/>
        </w:rPr>
        <w:t>Pedagogics</w:t>
      </w:r>
      <w:r w:rsidRPr="00F8144F">
        <w:rPr>
          <w:rFonts w:eastAsiaTheme="minorHAnsi" w:cstheme="minorBidi"/>
          <w:bCs/>
          <w:iCs/>
          <w:sz w:val="28"/>
          <w:szCs w:val="28"/>
          <w:lang w:eastAsia="en-US"/>
        </w:rPr>
        <w:t xml:space="preserve">» є складною системою, яка об’єднує англійські номінації об’єктів і суб’єктів освіти, навчальних процесів, методичних матеріалів, засобів тощо. Вибірка англомовної лексики семантичного поля загалом налічує 415 лексичних одиниць, значна частина серед яких іменники – 321 слово, дієслова які презентують процеси і дії в навчанні мають 45 лексичних одиниць, прикметники які номінують якості об’єкта в навчанні (учня, студента) налічують 47 лексем, найменш чисельною серед зазначених частин мови, за результатами дослідження є прислівники – 2 мовні одиниці. </w:t>
      </w:r>
    </w:p>
    <w:p w:rsidR="00113D50" w:rsidRPr="00F8144F" w:rsidRDefault="00113D50" w:rsidP="00113D50">
      <w:pPr>
        <w:shd w:val="clear" w:color="auto" w:fill="FFFFFF"/>
        <w:spacing w:line="360" w:lineRule="auto"/>
        <w:ind w:firstLine="708"/>
        <w:jc w:val="both"/>
        <w:rPr>
          <w:rFonts w:eastAsiaTheme="minorHAnsi" w:cstheme="minorBidi"/>
          <w:bCs/>
          <w:iCs/>
          <w:sz w:val="28"/>
          <w:szCs w:val="28"/>
          <w:lang w:eastAsia="en-US"/>
        </w:rPr>
      </w:pPr>
      <w:r w:rsidRPr="00F8144F">
        <w:rPr>
          <w:rFonts w:eastAsiaTheme="minorHAnsi" w:cstheme="minorBidi"/>
          <w:bCs/>
          <w:iCs/>
          <w:sz w:val="28"/>
          <w:szCs w:val="28"/>
          <w:lang w:eastAsia="en-US"/>
        </w:rPr>
        <w:t xml:space="preserve">Перший  розділ дипломної роботи презентує теоретичне підґрунтя лексико-семантичних досліджень в лінгвістиці. В роботі представлені наукові дослідження польових підходів в мовознавстві, що сформувались протягом ХІХ – ХХ століть, а також окреслені деякі з актуальних наукових течій у сучасній лінгвістиці. Польовий підхід взятий за основу виконаного дослідження є одним з основних принципів організації і систематизації лексики, завдяки якому встановлюється взаємозв’язок лексичних одиниць.  Саме семантичне поле тлумачиться в роботі, як ієрархічна структура мовних одиниць об’єднаних спільним поняттєвим значенням.   </w:t>
      </w:r>
    </w:p>
    <w:p w:rsidR="00113D50" w:rsidRPr="00F8144F" w:rsidRDefault="00113D50" w:rsidP="00113D50">
      <w:pPr>
        <w:shd w:val="clear" w:color="auto" w:fill="FFFFFF"/>
        <w:spacing w:line="360" w:lineRule="auto"/>
        <w:ind w:firstLine="708"/>
        <w:jc w:val="both"/>
        <w:rPr>
          <w:rFonts w:eastAsiaTheme="minorHAnsi" w:cstheme="minorBidi"/>
          <w:bCs/>
          <w:iCs/>
          <w:sz w:val="28"/>
          <w:szCs w:val="28"/>
          <w:lang w:eastAsia="en-US"/>
        </w:rPr>
      </w:pPr>
      <w:r w:rsidRPr="00F8144F">
        <w:rPr>
          <w:rFonts w:eastAsiaTheme="minorHAnsi" w:cstheme="minorBidi"/>
          <w:bCs/>
          <w:iCs/>
          <w:sz w:val="28"/>
          <w:szCs w:val="28"/>
          <w:lang w:eastAsia="en-US"/>
        </w:rPr>
        <w:t>В другому розділі роботи було побудоване лексико-семантичне поле «</w:t>
      </w:r>
      <w:r w:rsidRPr="00F8144F">
        <w:rPr>
          <w:rFonts w:eastAsiaTheme="minorHAnsi" w:cstheme="minorBidi"/>
          <w:b/>
          <w:bCs/>
          <w:iCs/>
          <w:sz w:val="28"/>
          <w:szCs w:val="28"/>
          <w:lang w:val="en-US" w:eastAsia="en-US"/>
        </w:rPr>
        <w:t>Pedagogics</w:t>
      </w:r>
      <w:r w:rsidRPr="00F8144F">
        <w:rPr>
          <w:rFonts w:eastAsiaTheme="minorHAnsi" w:cstheme="minorBidi"/>
          <w:bCs/>
          <w:iCs/>
          <w:sz w:val="28"/>
          <w:szCs w:val="28"/>
          <w:lang w:eastAsia="en-US"/>
        </w:rPr>
        <w:t>» і сформовані шість тематичних груп які презентують різні аспекти навчальної діяльності. Виконаний аналіз дав змогу простежити етимологічні зв’язки конституентів лексичного поля, визначити найбільш вживані лексеми навчальної діяльності.</w:t>
      </w:r>
    </w:p>
    <w:p w:rsidR="00113D50" w:rsidRPr="00F8144F" w:rsidRDefault="00113D50" w:rsidP="00113D50">
      <w:pPr>
        <w:shd w:val="clear" w:color="auto" w:fill="FFFFFF"/>
        <w:spacing w:line="360" w:lineRule="auto"/>
        <w:ind w:firstLine="708"/>
        <w:jc w:val="both"/>
        <w:rPr>
          <w:rFonts w:eastAsiaTheme="minorHAnsi" w:cstheme="minorBidi"/>
          <w:bCs/>
          <w:iCs/>
          <w:sz w:val="28"/>
          <w:szCs w:val="28"/>
          <w:lang w:eastAsia="en-US"/>
        </w:rPr>
      </w:pPr>
      <w:r w:rsidRPr="00F8144F">
        <w:rPr>
          <w:rFonts w:eastAsiaTheme="minorHAnsi" w:cstheme="minorBidi"/>
          <w:bCs/>
          <w:iCs/>
          <w:sz w:val="28"/>
          <w:szCs w:val="28"/>
          <w:lang w:eastAsia="en-US"/>
        </w:rPr>
        <w:t xml:space="preserve">Третій розділ дипломної роботи присвячений огляду паремій і фразеологізмів, семантично пов’язаних з темою освіти і навчання в англійській мові. Стійкі словосполучення виявляють національну специфіку окремої мови, </w:t>
      </w:r>
      <w:r w:rsidRPr="00F8144F">
        <w:rPr>
          <w:rFonts w:eastAsiaTheme="minorHAnsi" w:cstheme="minorBidi"/>
          <w:bCs/>
          <w:iCs/>
          <w:sz w:val="28"/>
          <w:szCs w:val="28"/>
          <w:lang w:eastAsia="en-US"/>
        </w:rPr>
        <w:lastRenderedPageBreak/>
        <w:t xml:space="preserve">тим самим підкреслюючи винятковість її лексикону. Саме компонентний аналіз паремій наближає до повного сприйняття нерідної мови. Лінгвокультурологічне дослідження  паремій і фразеологізмів, проведене в роботі, окреслило номінативні відмінності між українською та англійською мовами в контексті навчальної тематики. </w:t>
      </w:r>
    </w:p>
    <w:p w:rsidR="00113D50" w:rsidRPr="00F8144F" w:rsidRDefault="00113D50" w:rsidP="00113D50">
      <w:pPr>
        <w:shd w:val="clear" w:color="auto" w:fill="FFFFFF"/>
        <w:spacing w:line="360" w:lineRule="auto"/>
        <w:ind w:firstLine="708"/>
        <w:jc w:val="both"/>
        <w:rPr>
          <w:sz w:val="28"/>
          <w:szCs w:val="28"/>
        </w:rPr>
      </w:pPr>
      <w:r w:rsidRPr="00F8144F">
        <w:rPr>
          <w:sz w:val="28"/>
          <w:szCs w:val="28"/>
        </w:rPr>
        <w:t>Говорячи про перспективи подальшого лінгвістичного дослідження, можна відзначити можливість аналізу інших лексико-семантичних полів, що знаходяться у тісній  взаємодії з лексико-семантичним полем «</w:t>
      </w:r>
      <w:r w:rsidRPr="00F8144F">
        <w:rPr>
          <w:rFonts w:eastAsiaTheme="minorHAnsi" w:cstheme="minorBidi"/>
          <w:b/>
          <w:bCs/>
          <w:iCs/>
          <w:sz w:val="28"/>
          <w:szCs w:val="28"/>
          <w:lang w:val="en-US" w:eastAsia="en-US"/>
        </w:rPr>
        <w:t>Pedagogics</w:t>
      </w:r>
      <w:r w:rsidRPr="00F8144F">
        <w:rPr>
          <w:sz w:val="28"/>
          <w:szCs w:val="28"/>
        </w:rPr>
        <w:t>».</w:t>
      </w:r>
    </w:p>
    <w:p w:rsidR="00113D50" w:rsidRPr="00F8144F" w:rsidRDefault="00113D50" w:rsidP="00113D50">
      <w:pPr>
        <w:spacing w:after="160" w:line="259" w:lineRule="auto"/>
        <w:jc w:val="both"/>
        <w:rPr>
          <w:rFonts w:asciiTheme="minorHAnsi" w:eastAsiaTheme="minorHAnsi" w:hAnsiTheme="minorHAnsi" w:cstheme="minorBidi"/>
          <w:sz w:val="22"/>
          <w:szCs w:val="22"/>
          <w:lang w:eastAsia="en-US"/>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Pr="00E816D6" w:rsidRDefault="00113D50" w:rsidP="00113D50">
      <w:pPr>
        <w:spacing w:after="160" w:line="259" w:lineRule="auto"/>
        <w:rPr>
          <w:rFonts w:eastAsiaTheme="minorHAnsi"/>
          <w:sz w:val="28"/>
          <w:szCs w:val="28"/>
          <w:lang w:eastAsia="en-US"/>
        </w:rPr>
      </w:pPr>
      <w:r w:rsidRPr="00E327C1">
        <w:rPr>
          <w:rFonts w:asciiTheme="minorHAnsi" w:eastAsiaTheme="minorHAnsi" w:hAnsiTheme="minorHAnsi" w:cstheme="minorBidi"/>
          <w:sz w:val="22"/>
          <w:szCs w:val="22"/>
          <w:lang w:eastAsia="en-US"/>
        </w:rPr>
        <w:t xml:space="preserve">                                                      </w:t>
      </w:r>
      <w:r w:rsidRPr="00E327C1">
        <w:rPr>
          <w:rFonts w:eastAsiaTheme="minorHAnsi"/>
          <w:sz w:val="28"/>
          <w:szCs w:val="28"/>
          <w:lang w:eastAsia="en-US"/>
        </w:rPr>
        <w:t xml:space="preserve">     </w:t>
      </w:r>
      <w:r w:rsidRPr="00232037">
        <w:rPr>
          <w:rFonts w:eastAsiaTheme="minorHAnsi"/>
          <w:sz w:val="28"/>
          <w:szCs w:val="28"/>
          <w:lang w:eastAsia="en-US"/>
        </w:rPr>
        <w:t xml:space="preserve">      </w:t>
      </w:r>
    </w:p>
    <w:p w:rsidR="00113D50" w:rsidRPr="00E816D6" w:rsidRDefault="00113D50" w:rsidP="00113D50">
      <w:pPr>
        <w:spacing w:after="160" w:line="259" w:lineRule="auto"/>
        <w:rPr>
          <w:rFonts w:eastAsiaTheme="minorHAnsi"/>
          <w:sz w:val="28"/>
          <w:szCs w:val="28"/>
          <w:lang w:eastAsia="en-US"/>
        </w:rPr>
      </w:pPr>
    </w:p>
    <w:p w:rsidR="00113D50" w:rsidRPr="00113D50" w:rsidRDefault="00113D50" w:rsidP="00113D50">
      <w:pPr>
        <w:spacing w:after="160" w:line="259" w:lineRule="auto"/>
        <w:jc w:val="center"/>
        <w:rPr>
          <w:rFonts w:eastAsiaTheme="minorHAnsi"/>
          <w:sz w:val="28"/>
          <w:szCs w:val="28"/>
          <w:lang w:eastAsia="en-US"/>
        </w:rPr>
      </w:pPr>
    </w:p>
    <w:p w:rsidR="00113D50" w:rsidRPr="00113D50" w:rsidRDefault="00113D50" w:rsidP="00113D50">
      <w:pPr>
        <w:spacing w:after="160" w:line="259" w:lineRule="auto"/>
        <w:jc w:val="center"/>
        <w:rPr>
          <w:rFonts w:eastAsiaTheme="minorHAnsi"/>
          <w:sz w:val="28"/>
          <w:szCs w:val="28"/>
          <w:lang w:eastAsia="en-US"/>
        </w:rPr>
      </w:pPr>
    </w:p>
    <w:p w:rsidR="00113D50" w:rsidRPr="00113D50" w:rsidRDefault="00113D50" w:rsidP="00113D50">
      <w:pPr>
        <w:spacing w:after="160" w:line="259" w:lineRule="auto"/>
        <w:jc w:val="center"/>
        <w:rPr>
          <w:rFonts w:eastAsiaTheme="minorHAnsi"/>
          <w:sz w:val="28"/>
          <w:szCs w:val="28"/>
          <w:lang w:eastAsia="en-US"/>
        </w:rPr>
      </w:pPr>
    </w:p>
    <w:p w:rsidR="00113D50" w:rsidRPr="00113D50" w:rsidRDefault="00113D50" w:rsidP="00113D50">
      <w:pPr>
        <w:spacing w:after="160" w:line="259" w:lineRule="auto"/>
        <w:jc w:val="center"/>
        <w:rPr>
          <w:rFonts w:eastAsiaTheme="minorHAnsi"/>
          <w:sz w:val="28"/>
          <w:szCs w:val="28"/>
          <w:lang w:eastAsia="en-US"/>
        </w:rPr>
      </w:pPr>
    </w:p>
    <w:p w:rsidR="00113D50" w:rsidRPr="00113D50" w:rsidRDefault="00113D50" w:rsidP="00113D50">
      <w:pPr>
        <w:spacing w:after="160" w:line="259" w:lineRule="auto"/>
        <w:jc w:val="center"/>
        <w:rPr>
          <w:rFonts w:eastAsiaTheme="minorHAnsi"/>
          <w:sz w:val="28"/>
          <w:szCs w:val="28"/>
          <w:lang w:eastAsia="en-US"/>
        </w:rPr>
      </w:pPr>
    </w:p>
    <w:p w:rsidR="00113D50" w:rsidRDefault="00113D50" w:rsidP="00113D50">
      <w:pPr>
        <w:spacing w:after="160" w:line="259" w:lineRule="auto"/>
        <w:jc w:val="center"/>
        <w:rPr>
          <w:rFonts w:eastAsiaTheme="minorHAnsi"/>
          <w:sz w:val="28"/>
          <w:szCs w:val="28"/>
          <w:lang w:eastAsia="en-US"/>
        </w:rPr>
      </w:pPr>
    </w:p>
    <w:p w:rsidR="002822F8" w:rsidRDefault="002822F8" w:rsidP="00113D50">
      <w:pPr>
        <w:spacing w:after="160" w:line="259" w:lineRule="auto"/>
        <w:jc w:val="center"/>
        <w:rPr>
          <w:rFonts w:eastAsiaTheme="minorHAnsi"/>
          <w:sz w:val="28"/>
          <w:szCs w:val="28"/>
          <w:lang w:eastAsia="en-US"/>
        </w:rPr>
      </w:pPr>
    </w:p>
    <w:p w:rsidR="002822F8" w:rsidRDefault="002822F8" w:rsidP="00113D50">
      <w:pPr>
        <w:spacing w:after="160" w:line="259" w:lineRule="auto"/>
        <w:jc w:val="center"/>
        <w:rPr>
          <w:rFonts w:eastAsiaTheme="minorHAnsi"/>
          <w:sz w:val="28"/>
          <w:szCs w:val="28"/>
          <w:lang w:eastAsia="en-US"/>
        </w:rPr>
      </w:pPr>
    </w:p>
    <w:p w:rsidR="002822F8" w:rsidRPr="00113D50" w:rsidRDefault="002822F8" w:rsidP="00113D50">
      <w:pPr>
        <w:spacing w:after="160" w:line="259" w:lineRule="auto"/>
        <w:jc w:val="center"/>
        <w:rPr>
          <w:rFonts w:eastAsiaTheme="minorHAnsi"/>
          <w:sz w:val="28"/>
          <w:szCs w:val="28"/>
          <w:lang w:eastAsia="en-US"/>
        </w:rPr>
      </w:pPr>
    </w:p>
    <w:p w:rsidR="00113D50" w:rsidRPr="00F8144F" w:rsidRDefault="00113D50" w:rsidP="00113D50">
      <w:pPr>
        <w:spacing w:after="160" w:line="360" w:lineRule="auto"/>
        <w:ind w:firstLine="709"/>
        <w:rPr>
          <w:rFonts w:eastAsiaTheme="minorHAnsi"/>
          <w:sz w:val="28"/>
          <w:szCs w:val="28"/>
          <w:lang w:val="ru-RU" w:eastAsia="en-US"/>
        </w:rPr>
      </w:pPr>
      <w:r>
        <w:rPr>
          <w:rFonts w:asciiTheme="minorHAnsi" w:eastAsiaTheme="minorHAnsi" w:hAnsiTheme="minorHAnsi" w:cstheme="minorBidi"/>
          <w:sz w:val="22"/>
          <w:szCs w:val="22"/>
          <w:lang w:eastAsia="en-US"/>
        </w:rPr>
        <w:lastRenderedPageBreak/>
        <w:t xml:space="preserve">     </w:t>
      </w:r>
      <w:r w:rsidRPr="00113D50">
        <w:rPr>
          <w:rFonts w:asciiTheme="minorHAnsi" w:eastAsiaTheme="minorHAnsi" w:hAnsiTheme="minorHAnsi" w:cstheme="minorBidi"/>
          <w:sz w:val="22"/>
          <w:szCs w:val="22"/>
          <w:lang w:eastAsia="en-US"/>
        </w:rPr>
        <w:t xml:space="preserve">                         </w:t>
      </w:r>
      <w:r w:rsidRPr="00F8144F">
        <w:rPr>
          <w:rFonts w:eastAsiaTheme="minorHAnsi"/>
          <w:sz w:val="28"/>
          <w:szCs w:val="28"/>
          <w:lang w:eastAsia="en-US"/>
        </w:rPr>
        <w:t>СПИСОК</w:t>
      </w:r>
      <w:r w:rsidRPr="00F8144F">
        <w:rPr>
          <w:rFonts w:eastAsiaTheme="minorHAnsi"/>
          <w:sz w:val="28"/>
          <w:szCs w:val="28"/>
          <w:lang w:val="ru-RU" w:eastAsia="en-US"/>
        </w:rPr>
        <w:t xml:space="preserve"> </w:t>
      </w:r>
      <w:r w:rsidRPr="00F8144F">
        <w:rPr>
          <w:rFonts w:eastAsiaTheme="minorHAnsi"/>
          <w:sz w:val="28"/>
          <w:szCs w:val="28"/>
          <w:lang w:eastAsia="en-US"/>
        </w:rPr>
        <w:t>ВИКОРИСТАНОЇ ЛІТЕРАТУРИ</w:t>
      </w:r>
      <w:r w:rsidRPr="00F8144F">
        <w:rPr>
          <w:rFonts w:eastAsiaTheme="minorHAnsi"/>
          <w:sz w:val="28"/>
          <w:szCs w:val="28"/>
          <w:lang w:val="ru-RU" w:eastAsia="en-US"/>
        </w:rPr>
        <w:t>:</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Азарова Л.Є. Складання як один із способів словотвору </w:t>
      </w:r>
      <w:r w:rsidRPr="00E16F59">
        <w:rPr>
          <w:rFonts w:eastAsiaTheme="minorHAnsi"/>
          <w:sz w:val="28"/>
          <w:szCs w:val="28"/>
          <w:lang w:val="ru-RU" w:eastAsia="en-US"/>
        </w:rPr>
        <w:t xml:space="preserve">: </w:t>
      </w:r>
      <w:r w:rsidRPr="00E16F59">
        <w:rPr>
          <w:rFonts w:eastAsiaTheme="minorHAnsi"/>
          <w:sz w:val="28"/>
          <w:szCs w:val="28"/>
          <w:lang w:eastAsia="en-US"/>
        </w:rPr>
        <w:t>монографія</w:t>
      </w:r>
      <w:r w:rsidRPr="00E16F59">
        <w:rPr>
          <w:rFonts w:eastAsiaTheme="minorHAnsi"/>
          <w:sz w:val="28"/>
          <w:szCs w:val="28"/>
          <w:lang w:val="ru-RU" w:eastAsia="en-US"/>
        </w:rPr>
        <w:t xml:space="preserve">/ </w:t>
      </w:r>
      <w:r w:rsidRPr="00E16F59">
        <w:rPr>
          <w:rFonts w:eastAsiaTheme="minorHAnsi"/>
          <w:sz w:val="28"/>
          <w:szCs w:val="28"/>
          <w:lang w:eastAsia="en-US"/>
        </w:rPr>
        <w:t xml:space="preserve">Л.Є. Азарова, Н.Й. Пяст. – Вінниця </w:t>
      </w:r>
      <w:r w:rsidRPr="00E16F59">
        <w:rPr>
          <w:rFonts w:eastAsiaTheme="minorHAnsi"/>
          <w:sz w:val="28"/>
          <w:szCs w:val="28"/>
          <w:lang w:val="ru-RU" w:eastAsia="en-US"/>
        </w:rPr>
        <w:t>:</w:t>
      </w:r>
      <w:r w:rsidRPr="00E16F59">
        <w:rPr>
          <w:rFonts w:eastAsiaTheme="minorHAnsi"/>
          <w:sz w:val="28"/>
          <w:szCs w:val="28"/>
          <w:lang w:eastAsia="en-US"/>
        </w:rPr>
        <w:t xml:space="preserve"> УНІВЕРСУМ, 2005. – 132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Бацевич Ф.С. Філософія мови: Історія лінгвофілософських учень :      підручник – Київ : Академія, 2008 . – 239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val="ru-RU" w:eastAsia="en-US"/>
        </w:rPr>
        <w:t>Болдырев Н. Н. Когнитивная семантика: курс лекций по английской филологии / Н. Н. Болдырев – Тамбов: Из-во Тамбовский университет</w:t>
      </w:r>
      <w:r w:rsidRPr="00E16F59">
        <w:rPr>
          <w:rFonts w:eastAsiaTheme="minorHAnsi"/>
          <w:sz w:val="28"/>
          <w:szCs w:val="28"/>
          <w:lang w:eastAsia="en-US"/>
        </w:rPr>
        <w:t>а</w:t>
      </w:r>
      <w:r w:rsidRPr="00E16F59">
        <w:rPr>
          <w:rFonts w:eastAsiaTheme="minorHAnsi"/>
          <w:sz w:val="28"/>
          <w:szCs w:val="28"/>
          <w:lang w:val="ru-RU" w:eastAsia="en-US"/>
        </w:rPr>
        <w:t>, 2000. – 123 с.</w:t>
      </w:r>
      <w:r w:rsidRPr="00E16F59">
        <w:rPr>
          <w:rFonts w:eastAsiaTheme="minorHAnsi"/>
          <w:sz w:val="28"/>
          <w:szCs w:val="28"/>
          <w:lang w:eastAsia="en-US"/>
        </w:rPr>
        <w:t xml:space="preserve">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Бурлак Т.Ф., Крохалева Л.С., Кунцевич С.Е. Практикум по стилистике английского языка.Минск: МГЛУ, 2005. — 106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val="ru-RU" w:eastAsia="en-US"/>
        </w:rPr>
        <w:t>Васильев Л. М. Современная лингвистическая семантика / Л. М. Васильев. – М.: Высшая школа, 1990. – 176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val="ru-RU" w:eastAsia="en-US"/>
        </w:rPr>
        <w:t>Васильев Л. М</w:t>
      </w:r>
      <w:r w:rsidRPr="00E16F59">
        <w:rPr>
          <w:rFonts w:eastAsiaTheme="minorHAnsi"/>
          <w:sz w:val="28"/>
          <w:szCs w:val="28"/>
          <w:lang w:eastAsia="en-US"/>
        </w:rPr>
        <w:t xml:space="preserve"> Значение </w:t>
      </w:r>
      <w:r w:rsidRPr="00E16F59">
        <w:rPr>
          <w:rFonts w:eastAsiaTheme="minorHAnsi"/>
          <w:sz w:val="28"/>
          <w:szCs w:val="28"/>
          <w:lang w:val="ru-RU" w:eastAsia="en-US"/>
        </w:rPr>
        <w:t xml:space="preserve">в его отношении к системе языка/ Л. М. Васильев. – Уфа, 1985. – 64 с.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Ващенко В.С. Українська лексикологія. Семантико-стилістична типологія слів: посібник для студентів філологів / ВащенкоВ.С. Дніпропетровськ: ДДУ, 1979.</w:t>
      </w:r>
      <w:r w:rsidRPr="00E16F59">
        <w:rPr>
          <w:rFonts w:eastAsiaTheme="minorHAnsi"/>
          <w:sz w:val="28"/>
          <w:szCs w:val="28"/>
          <w:lang w:val="ru-RU" w:eastAsia="en-US"/>
        </w:rPr>
        <w:t xml:space="preserve"> – </w:t>
      </w:r>
      <w:r w:rsidRPr="00E16F59">
        <w:rPr>
          <w:rFonts w:eastAsiaTheme="minorHAnsi"/>
          <w:sz w:val="28"/>
          <w:szCs w:val="28"/>
          <w:lang w:eastAsia="en-US"/>
        </w:rPr>
        <w:t xml:space="preserve"> 127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 Верба Л.Г. Порівняльна лексикологія англійської та української мов /   Л.Г. Верба – Вінниця: Нова книга, 2003. – 187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Вердиева З. Н. Семантические поля в современном английском языке. Учеб. пособие для пед. ин-тов. – М.: Высшая школа, 1986. – 120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Винарева Л.А., Янсон В.В. English idioms -  Английские идиомы: Учебное пособие. – К.: ООО ИП Логос-М,  – 2008.  – 384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Вихованець І.Р. Частини мови в семантико-граматичному аспекті. Київ.: -  Наукова Думка – 1988, – 254 с.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Гварджаладже И.С., Гильбертсон А.Л., Кочинашвили Т.Г. 500 английских поговорок и пословиц. М.: </w:t>
      </w:r>
      <w:r w:rsidRPr="00E16F59">
        <w:rPr>
          <w:rFonts w:eastAsiaTheme="minorHAnsi"/>
          <w:sz w:val="28"/>
          <w:szCs w:val="28"/>
          <w:lang w:val="ru-RU" w:eastAsia="en-US"/>
        </w:rPr>
        <w:t xml:space="preserve">– </w:t>
      </w:r>
      <w:r w:rsidRPr="00E16F59">
        <w:rPr>
          <w:rFonts w:eastAsiaTheme="minorHAnsi"/>
          <w:sz w:val="28"/>
          <w:szCs w:val="28"/>
          <w:lang w:eastAsia="en-US"/>
        </w:rPr>
        <w:t>1960. – 32 с.</w:t>
      </w:r>
      <w:r w:rsidRPr="00E16F59">
        <w:rPr>
          <w:rFonts w:eastAsiaTheme="minorHAnsi"/>
          <w:sz w:val="28"/>
          <w:szCs w:val="28"/>
          <w:lang w:eastAsia="en-US"/>
        </w:rPr>
        <w:tab/>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Гречко В.А. Теория яз</w:t>
      </w:r>
      <w:r w:rsidRPr="00E16F59">
        <w:rPr>
          <w:rFonts w:eastAsiaTheme="minorHAnsi"/>
          <w:sz w:val="28"/>
          <w:szCs w:val="28"/>
          <w:lang w:val="ru-RU" w:eastAsia="en-US"/>
        </w:rPr>
        <w:t>ыкознания</w:t>
      </w:r>
      <w:r w:rsidRPr="00E16F59">
        <w:rPr>
          <w:rFonts w:eastAsiaTheme="minorHAnsi"/>
          <w:sz w:val="28"/>
          <w:szCs w:val="28"/>
          <w:lang w:eastAsia="en-US"/>
        </w:rPr>
        <w:t xml:space="preserve">: Учеб. пособие </w:t>
      </w:r>
      <w:r w:rsidRPr="00E16F59">
        <w:rPr>
          <w:rFonts w:eastAsiaTheme="minorHAnsi"/>
          <w:sz w:val="28"/>
          <w:szCs w:val="28"/>
          <w:lang w:val="ru-RU" w:eastAsia="en-US"/>
        </w:rPr>
        <w:t>/</w:t>
      </w:r>
      <w:r w:rsidRPr="00E16F59">
        <w:rPr>
          <w:rFonts w:eastAsiaTheme="minorHAnsi"/>
          <w:sz w:val="28"/>
          <w:szCs w:val="28"/>
          <w:lang w:eastAsia="en-US"/>
        </w:rPr>
        <w:t xml:space="preserve"> В.А. Гречко</w:t>
      </w:r>
      <w:r w:rsidRPr="00E16F59">
        <w:rPr>
          <w:rFonts w:eastAsiaTheme="minorHAnsi"/>
          <w:sz w:val="28"/>
          <w:szCs w:val="28"/>
          <w:lang w:val="ru-RU" w:eastAsia="en-US"/>
        </w:rPr>
        <w:t>.: Высшая школа, 2003. – 375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lastRenderedPageBreak/>
        <w:t xml:space="preserve">Грищенко А.П. (ред.) Сучасна українська літературна мова. Підручник / А. П. Грищенко, Л. І. Мацько, М. Я. Плющ та ін.; За ред. А. П. Грищенка. — 3-тє вид., допов. — К.: Вища шк., 2002. – 439 с.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Дорошенко С.І. Загальне мовознавство: Навч.посіб. Київ Центр навчальної літератури, 2006 – 288 с.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 Жайворонок В.В. Національна мова та ідіолект / В.В. Жайворонок // Мовознавство. 1998.</w:t>
      </w:r>
      <w:r w:rsidRPr="00E16F59">
        <w:rPr>
          <w:rFonts w:eastAsiaTheme="minorHAnsi"/>
          <w:sz w:val="28"/>
          <w:szCs w:val="28"/>
          <w:lang w:val="ru-RU" w:eastAsia="en-US"/>
        </w:rPr>
        <w:t xml:space="preserve"> – </w:t>
      </w:r>
      <w:r w:rsidRPr="00E16F59">
        <w:rPr>
          <w:rFonts w:eastAsiaTheme="minorHAnsi"/>
          <w:sz w:val="28"/>
          <w:szCs w:val="28"/>
          <w:lang w:eastAsia="en-US"/>
        </w:rPr>
        <w:t xml:space="preserve"> №6. С. 27-35.</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Зеленько А.С. Загальне мовознавство: Навч.посіб. / А.С. Зеленько. – 2-ге вид., стер. -   К.: Знання, 2011 – 380.</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val="ru-RU" w:eastAsia="en-US"/>
        </w:rPr>
        <w:t>Иванова Л. П. Общее языкознание. Курс лекций. Научн. пособие / Л. П. Иванова – К.: 2010. – 432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Карпенко Ю.О. Вступ до мовознавства: Підручник. – К.: Видавничий центр Академія , 2006. – 336 с. (Альма-матер).</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Карпіловська Є.А. Вступ до прикладної лінгвістики: комп’ютерна лінгвістика: Підручник – Донецьк: ТОВ «Юго-Восток, ЛТД», 2006 – 188 с.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Кобозева И. М. Лингвистическая семантика / И. М. Кобозева – М.: Едиториал УРСС, 2000. – 352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Клименко Н. Ф., Карпіловська Є. А., Кислюк Л. П. Динамічні процеси в сучасному українському лексиконі </w:t>
      </w:r>
      <w:r w:rsidRPr="00E16F59">
        <w:rPr>
          <w:rFonts w:eastAsiaTheme="minorHAnsi"/>
          <w:sz w:val="28"/>
          <w:szCs w:val="28"/>
          <w:lang w:val="ru-RU" w:eastAsia="en-US"/>
        </w:rPr>
        <w:t>/</w:t>
      </w:r>
      <w:r w:rsidRPr="00E16F59">
        <w:rPr>
          <w:rFonts w:eastAsiaTheme="minorHAnsi"/>
          <w:sz w:val="28"/>
          <w:szCs w:val="28"/>
          <w:lang w:eastAsia="en-US"/>
        </w:rPr>
        <w:t xml:space="preserve"> монографія . – К.: Видавн. дім Д. Бураго, 2008. – 336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Ковалик І.І. Самійленко С.П. Загальне мовознавство. Історія лінгвістичної думки – Київ : Вища школа 1985 – 215 с.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Костенко Н.Д. Загальна характеристика лексико-семантичного поля </w:t>
      </w:r>
      <w:r w:rsidRPr="00E16F59">
        <w:rPr>
          <w:rFonts w:eastAsiaTheme="minorHAnsi"/>
          <w:sz w:val="28"/>
          <w:szCs w:val="28"/>
          <w:lang w:val="en-US" w:eastAsia="en-US"/>
        </w:rPr>
        <w:t>LEARNING</w:t>
      </w:r>
      <w:r w:rsidRPr="00E16F59">
        <w:rPr>
          <w:rFonts w:eastAsiaTheme="minorHAnsi"/>
          <w:sz w:val="28"/>
          <w:szCs w:val="28"/>
          <w:lang w:eastAsia="en-US"/>
        </w:rPr>
        <w:t xml:space="preserve"> в сучасній англійській мові/ Н.Д. Костенко, О.Л. Клименко/ Нова філологія. – Запоріжжя:  ЗНУ, 2013. - №59. – С 34-38.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Костенко Н.Д. Новітні концепції навчання в англомовних номінаціях / Н.Д. Костенко // Нова філологія. – Запоріжжя:  ЗНУ, 2013. - №58. – С 100 – 103.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Кочерган М. П. Слово і контекст (Лексична сполучуваність і значення слова) Львів : Вища школа 1980 – 183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lastRenderedPageBreak/>
        <w:t>Кочерган М. П. Вступ до мовознавства: Підручник. –  К.: ВЦ Академія, 2003. – 368 с. (Альма-матер).</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Кочерган М. П. Загальне мовознавство: Підручник. Видання 2-ге, виправлене і доповнене:   — К.: Видавничий центр «Академія», 2006. - 464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 xml:space="preserve">Кронгауз М.А. Семантика </w:t>
      </w:r>
      <w:r w:rsidRPr="00E16F59">
        <w:rPr>
          <w:rFonts w:eastAsiaTheme="minorHAnsi"/>
          <w:sz w:val="28"/>
          <w:szCs w:val="28"/>
          <w:lang w:val="ru-RU" w:eastAsia="en-US"/>
        </w:rPr>
        <w:t>/</w:t>
      </w:r>
      <w:r w:rsidRPr="00E16F59">
        <w:rPr>
          <w:rFonts w:eastAsiaTheme="minorHAnsi"/>
          <w:sz w:val="28"/>
          <w:szCs w:val="28"/>
          <w:lang w:eastAsia="en-US"/>
        </w:rPr>
        <w:t xml:space="preserve"> М.А. Кронгауз. –  М.: РГГУ, 2001. – 400 с. </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Кунин А. В. Курс фразеологии современного английского языка : учеб. для ин-тов и фак. иностр. яз. / А. В. Кунин. – 3-е изд., перераб. – М., Дубна: Высш. шк. ; Изд. Центр «Феникс», 1996. – 381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val="ru-RU" w:eastAsia="en-US"/>
        </w:rPr>
        <w:t>Лакофф Дж., Джонсон М</w:t>
      </w:r>
      <w:r w:rsidRPr="00E16F59">
        <w:rPr>
          <w:rFonts w:eastAsiaTheme="minorHAnsi"/>
          <w:b/>
          <w:sz w:val="28"/>
          <w:szCs w:val="28"/>
          <w:lang w:val="ru-RU" w:eastAsia="en-US"/>
        </w:rPr>
        <w:t>.</w:t>
      </w:r>
      <w:r w:rsidRPr="00E16F59">
        <w:rPr>
          <w:rFonts w:eastAsiaTheme="minorHAnsi"/>
          <w:sz w:val="28"/>
          <w:szCs w:val="28"/>
          <w:lang w:val="ru-RU" w:eastAsia="en-US"/>
        </w:rPr>
        <w:t xml:space="preserve"> Метафоры, которыми мы живём / Дж. Лакофф, М. Джонсон: пер. с англ.</w:t>
      </w:r>
      <w:r w:rsidRPr="00E16F59">
        <w:rPr>
          <w:rFonts w:eastAsiaTheme="minorHAnsi"/>
          <w:sz w:val="28"/>
          <w:szCs w:val="28"/>
          <w:lang w:eastAsia="en-US"/>
        </w:rPr>
        <w:t xml:space="preserve"> </w:t>
      </w:r>
      <w:r w:rsidRPr="00E16F59">
        <w:rPr>
          <w:rFonts w:eastAsiaTheme="minorHAnsi"/>
          <w:sz w:val="28"/>
          <w:szCs w:val="28"/>
          <w:lang w:val="ru-RU" w:eastAsia="en-US"/>
        </w:rPr>
        <w:t xml:space="preserve">– М.: </w:t>
      </w:r>
      <w:r w:rsidRPr="00E16F59">
        <w:rPr>
          <w:rFonts w:eastAsiaTheme="minorHAnsi"/>
          <w:sz w:val="28"/>
          <w:szCs w:val="28"/>
          <w:lang w:eastAsia="en-US"/>
        </w:rPr>
        <w:t xml:space="preserve">Едиториал УРСС, </w:t>
      </w:r>
      <w:r w:rsidRPr="00E16F59">
        <w:rPr>
          <w:rFonts w:eastAsiaTheme="minorHAnsi"/>
          <w:sz w:val="28"/>
          <w:szCs w:val="28"/>
          <w:lang w:val="ru-RU" w:eastAsia="en-US"/>
        </w:rPr>
        <w:t>200</w:t>
      </w:r>
      <w:r w:rsidRPr="00E16F59">
        <w:rPr>
          <w:rFonts w:eastAsiaTheme="minorHAnsi"/>
          <w:sz w:val="28"/>
          <w:szCs w:val="28"/>
          <w:lang w:eastAsia="en-US"/>
        </w:rPr>
        <w:t>4</w:t>
      </w:r>
      <w:r w:rsidRPr="00E16F59">
        <w:rPr>
          <w:rFonts w:eastAsiaTheme="minorHAnsi"/>
          <w:sz w:val="28"/>
          <w:szCs w:val="28"/>
          <w:lang w:val="ru-RU" w:eastAsia="en-US"/>
        </w:rPr>
        <w:t>. – 256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Лановик М., Лановик З. Українська усна народна творчість: Підручник. 3-тє вид., — К.: Знання-Прес,2005. — 591 c.</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val="ru-RU" w:eastAsia="en-US"/>
        </w:rPr>
      </w:pPr>
      <w:bookmarkStart w:id="1" w:name="__DdeLink__2825_1339597219"/>
      <w:r w:rsidRPr="00E16F59">
        <w:rPr>
          <w:rFonts w:eastAsiaTheme="minorHAnsi"/>
          <w:sz w:val="28"/>
          <w:szCs w:val="28"/>
          <w:lang w:val="ru-RU" w:eastAsia="en-US"/>
        </w:rPr>
        <w:t>Ніколенко А. Г. Лексікологія англійської мови – теорія і практика</w:t>
      </w:r>
      <w:bookmarkEnd w:id="1"/>
      <w:r w:rsidRPr="00E16F59">
        <w:rPr>
          <w:rFonts w:eastAsiaTheme="minorHAnsi"/>
          <w:sz w:val="28"/>
          <w:szCs w:val="28"/>
          <w:lang w:eastAsia="en-US"/>
        </w:rPr>
        <w:t>.</w:t>
      </w:r>
      <w:r w:rsidRPr="00E16F59">
        <w:rPr>
          <w:rFonts w:eastAsiaTheme="minorHAnsi"/>
          <w:sz w:val="28"/>
          <w:szCs w:val="28"/>
          <w:lang w:val="ru-RU" w:eastAsia="en-US"/>
        </w:rPr>
        <w:t xml:space="preserve"> А. Г. Ніколенко. – Вінниця: Нова книга, 2007. – 528 с.</w:t>
      </w:r>
    </w:p>
    <w:p w:rsidR="00113D50" w:rsidRPr="00E16F59" w:rsidRDefault="00113D50" w:rsidP="00E16F59">
      <w:pPr>
        <w:numPr>
          <w:ilvl w:val="0"/>
          <w:numId w:val="24"/>
        </w:numPr>
        <w:tabs>
          <w:tab w:val="left" w:pos="-426"/>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Русанівський В.М. Структура лексичної і граматичної семантики. / АН УРСР. Інститут мовознавства ім. О. О. Потебні. — К.: Наукова думка, 1988. — 240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Селіванова О.О. Актуальні напрями сучасної лінгвістики (аналітичний огляд) К.: Фітосоціоцентр, 1999. – 148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Селіванова О. О. Сучасна лінгвістика: напрями та проблеми / О. О. Селіванова: Підручник. – Полтава: Довкілля, 2008. – 712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Селиверстова О. Н. Труды по семантике / О. Н. Селиверстова. – М.: Языки славянской культуры, 2004. – 960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Семенюк О.А., Паращук В.Ю. Основи теорії мовної комунікації. – К.: Академія, 2010. – 240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eastAsia="en-US"/>
        </w:rPr>
      </w:pPr>
      <w:r w:rsidRPr="00E16F59">
        <w:rPr>
          <w:rFonts w:eastAsiaTheme="minorHAnsi"/>
          <w:sz w:val="28"/>
          <w:szCs w:val="28"/>
          <w:lang w:eastAsia="en-US"/>
        </w:rPr>
        <w:t>Семчинський С.В. Загальне мовознавство. – К. : Вища школа. Головне видавництво, 1988. – 328 с.</w:t>
      </w:r>
    </w:p>
    <w:p w:rsidR="00113D50" w:rsidRPr="00E16F59" w:rsidRDefault="00113D50" w:rsidP="00E16F59">
      <w:pPr>
        <w:numPr>
          <w:ilvl w:val="0"/>
          <w:numId w:val="24"/>
        </w:numPr>
        <w:tabs>
          <w:tab w:val="left" w:pos="-426"/>
          <w:tab w:val="left" w:pos="0"/>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eastAsia="en-US"/>
        </w:rPr>
        <w:t xml:space="preserve">Сосюр Ф. Курс загальної лінгвістики / Фердінанд де Сосюр / Пер. з фр. </w:t>
      </w:r>
      <w:r w:rsidRPr="00E16F59">
        <w:rPr>
          <w:rFonts w:eastAsiaTheme="minorHAnsi"/>
          <w:sz w:val="28"/>
          <w:szCs w:val="28"/>
          <w:lang w:val="ru-RU" w:eastAsia="en-US"/>
        </w:rPr>
        <w:t>А. Корнійчук, К. Тищенко. – К.: Основи, 1998. – 324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lastRenderedPageBreak/>
        <w:t>Степанов Ю. С. Методы и принципы соврменной лингвистики / Ю. С. Степанов. – Изд-во 5-е стереотип. – М.: Едиториал УРСС, 2005. – 312 с.</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Строченко Л. В.</w:t>
      </w:r>
      <w:r w:rsidRPr="00E16F59">
        <w:rPr>
          <w:rFonts w:eastAsiaTheme="minorHAnsi"/>
          <w:sz w:val="28"/>
          <w:szCs w:val="28"/>
          <w:lang w:eastAsia="en-US"/>
        </w:rPr>
        <w:t xml:space="preserve"> Вербалізація концепту </w:t>
      </w:r>
      <w:r w:rsidRPr="00E16F59">
        <w:rPr>
          <w:rFonts w:eastAsiaTheme="minorHAnsi"/>
          <w:sz w:val="28"/>
          <w:szCs w:val="28"/>
          <w:lang w:val="en-GB" w:eastAsia="en-US"/>
        </w:rPr>
        <w:t>GENIUS</w:t>
      </w:r>
      <w:r w:rsidRPr="00E16F59">
        <w:rPr>
          <w:rFonts w:eastAsiaTheme="minorHAnsi"/>
          <w:sz w:val="28"/>
          <w:szCs w:val="28"/>
          <w:lang w:val="ru-RU" w:eastAsia="en-US"/>
        </w:rPr>
        <w:t>/</w:t>
      </w:r>
      <w:r w:rsidRPr="00E16F59">
        <w:rPr>
          <w:rFonts w:eastAsiaTheme="minorHAnsi"/>
          <w:sz w:val="28"/>
          <w:szCs w:val="28"/>
          <w:lang w:eastAsia="en-US"/>
        </w:rPr>
        <w:t>ГЕНІЙ в англомовних біографіях Леонардо Да Вінчі. Одеський лінгвістичний вісник №8, 2016, 51-54.</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eastAsia="en-US"/>
        </w:rPr>
        <w:t xml:space="preserve">Супрун Л.В. Загальне мовознавство. Практичні заняття, самостійна робота. Навч.посіб. -  К.: Знання, 2012. – 335 с.  </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Суродейкіна Т. В. Концептуальна та мовна модель семантичного поля мистецтва в англійській та українській мові / Т. В. Суродейкіна // Мовні і концептуальні картини світу: Зб. наук праць. – К.: Логос, 2001. - № 5. – С. 221-223.</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Сусов И. П. Введение в языкознание/ И. П. Сусов: учеб. для студентов лингвстич. и филологич. специальностей.  – М.: АСТ: Восток-Запад, 2007. – 379 с.</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Таранець В. Г. Діахронія мови / В. Г. Таранець: Збірка статей – Одеса: Друкарський дім, 2008. – 232 с.</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Тарасова Е. В. Языковое поле как единица дидактической типологии / Е. В. Тарасова: учеб. пособие. – Киев: УМК ВО, 1991. – 109 с</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Уланович О. И. Психолингвистика / О. И. Уланович: Учеб. пособие.– Минск: Изд-во Гревцова, 2010. – 240 с.</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Ужченко В.Д. Фразеологія сучасної української мови : посібник / В. Д. Ужченко, Д. В. Ужченко; М-во освіти і науки України, Луган. нац. пед. ун-т ім. Т. Шевченка. – Луганськ: Альма-матер, 2005. – 399 с.</w:t>
      </w:r>
    </w:p>
    <w:p w:rsidR="00113D50" w:rsidRPr="00E16F59" w:rsidRDefault="00113D50" w:rsidP="00E16F59">
      <w:pPr>
        <w:numPr>
          <w:ilvl w:val="0"/>
          <w:numId w:val="24"/>
        </w:numPr>
        <w:tabs>
          <w:tab w:val="left" w:pos="0"/>
          <w:tab w:val="left" w:pos="851"/>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Уфимцева А. А. Опыт изучения лексики как системы (на материале английского языка) — М.: Изд-во Академии наук СССР, 1962. — 288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Уфимцева А. А. Семантика слова / А. А. Уфимцева // Аспекты семантических исследований – М.: Наука, 1980. – С. 5 - 80.</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Уфимцева А. А. Типы словесных знаков / А. А. Уфимцева. – Изд. 2-е, стереотип. – М.: Едиториал УРСС, 2004. – 208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eastAsia="en-US"/>
        </w:rPr>
        <w:lastRenderedPageBreak/>
        <w:t>Цобенко О.В. Структура лексико-семантичного поля «ювелірні прикраси» в англійській мові. Записки з романо-германської філології. – вип.1 (32) –  2014, 192-197.</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Шафиков С.Г. Теория семантического поля и компонентной семантики его единиц. Учебное пособие.</w:t>
      </w:r>
      <w:r w:rsidRPr="00E16F59">
        <w:rPr>
          <w:rFonts w:eastAsiaTheme="minorHAnsi"/>
          <w:sz w:val="28"/>
          <w:szCs w:val="28"/>
          <w:lang w:eastAsia="en-US"/>
        </w:rPr>
        <w:t xml:space="preserve"> – </w:t>
      </w:r>
      <w:r w:rsidRPr="00E16F59">
        <w:rPr>
          <w:rFonts w:eastAsiaTheme="minorHAnsi"/>
          <w:sz w:val="28"/>
          <w:szCs w:val="28"/>
          <w:lang w:val="ru-RU" w:eastAsia="en-US"/>
        </w:rPr>
        <w:t xml:space="preserve"> Уфа, 1999,</w:t>
      </w:r>
      <w:r w:rsidRPr="00E16F59">
        <w:rPr>
          <w:rFonts w:eastAsiaTheme="minorHAnsi"/>
          <w:sz w:val="28"/>
          <w:szCs w:val="28"/>
          <w:lang w:eastAsia="en-US"/>
        </w:rPr>
        <w:t xml:space="preserve"> – </w:t>
      </w:r>
      <w:r w:rsidRPr="00E16F59">
        <w:rPr>
          <w:rFonts w:eastAsiaTheme="minorHAnsi"/>
          <w:sz w:val="28"/>
          <w:szCs w:val="28"/>
          <w:lang w:val="ru-RU" w:eastAsia="en-US"/>
        </w:rPr>
        <w:t xml:space="preserve"> 88 с.</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 xml:space="preserve">Шафрин Ю.А. Идиомы английского языка. Опыт использования / </w:t>
      </w:r>
      <w:r w:rsidRPr="00E16F59">
        <w:rPr>
          <w:rFonts w:eastAsiaTheme="minorHAnsi"/>
          <w:sz w:val="28"/>
          <w:szCs w:val="28"/>
          <w:lang w:eastAsia="en-US"/>
        </w:rPr>
        <w:t xml:space="preserve">  </w:t>
      </w:r>
      <w:r w:rsidRPr="00E16F59">
        <w:rPr>
          <w:rFonts w:eastAsiaTheme="minorHAnsi"/>
          <w:sz w:val="28"/>
          <w:szCs w:val="28"/>
          <w:lang w:val="ru-RU" w:eastAsia="en-US"/>
        </w:rPr>
        <w:t>Ю.А.Шафрин. - М.: БИНОМ. Лаборатория знаний, 2003.</w:t>
      </w:r>
      <w:r w:rsidRPr="00E16F59">
        <w:rPr>
          <w:rFonts w:eastAsiaTheme="minorHAnsi"/>
          <w:sz w:val="28"/>
          <w:szCs w:val="28"/>
          <w:lang w:eastAsia="en-US"/>
        </w:rPr>
        <w:t xml:space="preserve"> – 558 с.</w:t>
      </w:r>
    </w:p>
    <w:p w:rsidR="00113D50" w:rsidRPr="00E16F59" w:rsidRDefault="00113D50" w:rsidP="00E16F59">
      <w:pPr>
        <w:numPr>
          <w:ilvl w:val="0"/>
          <w:numId w:val="24"/>
        </w:numPr>
        <w:tabs>
          <w:tab w:val="left" w:pos="0"/>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Шмелёв Д. Н. Проблемы семантического анализа лексики / Д. Н. Шмелёв. – М.: Наука, 1973. – 280 с.</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eastAsia="en-US"/>
        </w:rPr>
        <w:t xml:space="preserve"> Щур Г. С. Теории поля в лингвистике / Г. С. Щур. – Изд 2-е, испр. и доп. – М.: Изд-во ЛКИ, 2007. – 264 с.</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Ющук І.П. Українська мова – К.:   Либідь,</w:t>
      </w:r>
      <w:r w:rsidRPr="00E16F59">
        <w:rPr>
          <w:rFonts w:eastAsiaTheme="minorHAnsi"/>
          <w:sz w:val="28"/>
          <w:szCs w:val="28"/>
          <w:lang w:eastAsia="en-US"/>
        </w:rPr>
        <w:t xml:space="preserve"> – </w:t>
      </w:r>
      <w:r w:rsidRPr="00E16F59">
        <w:rPr>
          <w:rFonts w:eastAsiaTheme="minorHAnsi"/>
          <w:sz w:val="28"/>
          <w:szCs w:val="28"/>
          <w:lang w:val="ru-RU" w:eastAsia="en-US"/>
        </w:rPr>
        <w:t xml:space="preserve"> 2004</w:t>
      </w:r>
      <w:r w:rsidRPr="00E16F59">
        <w:rPr>
          <w:rFonts w:eastAsiaTheme="minorHAnsi"/>
          <w:sz w:val="28"/>
          <w:szCs w:val="28"/>
          <w:lang w:eastAsia="en-US"/>
        </w:rPr>
        <w:t xml:space="preserve"> – </w:t>
      </w:r>
      <w:r w:rsidRPr="00E16F59">
        <w:rPr>
          <w:rFonts w:eastAsiaTheme="minorHAnsi"/>
          <w:sz w:val="28"/>
          <w:szCs w:val="28"/>
          <w:lang w:val="ru-RU" w:eastAsia="en-US"/>
        </w:rPr>
        <w:t>640 с.</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val="ru-RU" w:eastAsia="en-US"/>
        </w:rPr>
        <w:t>Ячин С. Е. Слово и феномен / С. Е. Ячин. – М.: Смысл, 2006. –138с.</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ru-RU" w:eastAsia="en-US"/>
        </w:rPr>
      </w:pPr>
      <w:r w:rsidRPr="00E16F59">
        <w:rPr>
          <w:rFonts w:eastAsiaTheme="minorHAnsi"/>
          <w:sz w:val="28"/>
          <w:szCs w:val="28"/>
          <w:lang w:eastAsia="en-US"/>
        </w:rPr>
        <w:t>Arnott Stephen. Peculiar Proverbs: Weird Words of Wisdom from Around the World. Summersdale Publishers, 2007. — 271 p.</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en-US" w:eastAsia="en-US"/>
        </w:rPr>
      </w:pPr>
      <w:r w:rsidRPr="00E16F59">
        <w:rPr>
          <w:rFonts w:eastAsiaTheme="minorHAnsi"/>
          <w:sz w:val="28"/>
          <w:szCs w:val="28"/>
          <w:lang w:val="en-GB" w:eastAsia="en-US"/>
        </w:rPr>
        <w:t>English</w:t>
      </w:r>
      <w:r w:rsidRPr="00E16F59">
        <w:rPr>
          <w:rFonts w:eastAsiaTheme="minorHAnsi"/>
          <w:sz w:val="28"/>
          <w:szCs w:val="28"/>
          <w:lang w:val="en-US" w:eastAsia="en-US"/>
        </w:rPr>
        <w:t xml:space="preserve"> </w:t>
      </w:r>
      <w:r w:rsidRPr="00E16F59">
        <w:rPr>
          <w:rFonts w:eastAsiaTheme="minorHAnsi"/>
          <w:sz w:val="28"/>
          <w:szCs w:val="28"/>
          <w:lang w:val="en-GB" w:eastAsia="en-US"/>
        </w:rPr>
        <w:t>Idioms</w:t>
      </w:r>
      <w:r w:rsidRPr="00E16F59">
        <w:rPr>
          <w:rFonts w:eastAsiaTheme="minorHAnsi"/>
          <w:sz w:val="28"/>
          <w:szCs w:val="28"/>
          <w:lang w:val="en-US" w:eastAsia="en-US"/>
        </w:rPr>
        <w:t xml:space="preserve"> </w:t>
      </w:r>
      <w:r w:rsidRPr="00E16F59">
        <w:rPr>
          <w:rFonts w:eastAsiaTheme="minorHAnsi"/>
          <w:sz w:val="28"/>
          <w:szCs w:val="28"/>
          <w:lang w:val="en-GB" w:eastAsia="en-US"/>
        </w:rPr>
        <w:t>in</w:t>
      </w:r>
      <w:r w:rsidRPr="00E16F59">
        <w:rPr>
          <w:rFonts w:eastAsiaTheme="minorHAnsi"/>
          <w:sz w:val="28"/>
          <w:szCs w:val="28"/>
          <w:lang w:val="en-US" w:eastAsia="en-US"/>
        </w:rPr>
        <w:t xml:space="preserve"> </w:t>
      </w:r>
      <w:r w:rsidRPr="00E16F59">
        <w:rPr>
          <w:rFonts w:eastAsiaTheme="minorHAnsi"/>
          <w:sz w:val="28"/>
          <w:szCs w:val="28"/>
          <w:lang w:val="en-GB" w:eastAsia="en-US"/>
        </w:rPr>
        <w:t>Use</w:t>
      </w:r>
      <w:r w:rsidRPr="00E16F59">
        <w:rPr>
          <w:rFonts w:eastAsiaTheme="minorHAnsi"/>
          <w:sz w:val="28"/>
          <w:szCs w:val="28"/>
          <w:lang w:val="en-US" w:eastAsia="en-US"/>
        </w:rPr>
        <w:t xml:space="preserve"> </w:t>
      </w:r>
      <w:r w:rsidRPr="00E16F59">
        <w:rPr>
          <w:rFonts w:eastAsiaTheme="minorHAnsi"/>
          <w:sz w:val="28"/>
          <w:szCs w:val="28"/>
          <w:lang w:val="en-GB" w:eastAsia="en-US"/>
        </w:rPr>
        <w:t>Felicity O’Dell</w:t>
      </w:r>
      <w:r w:rsidRPr="00E16F59">
        <w:rPr>
          <w:rFonts w:eastAsiaTheme="minorHAnsi"/>
          <w:sz w:val="28"/>
          <w:szCs w:val="28"/>
          <w:lang w:eastAsia="en-US"/>
        </w:rPr>
        <w:t xml:space="preserve"> </w:t>
      </w:r>
      <w:r w:rsidRPr="00E16F59">
        <w:rPr>
          <w:rFonts w:eastAsiaTheme="minorHAnsi"/>
          <w:sz w:val="28"/>
          <w:szCs w:val="28"/>
          <w:lang w:val="en-US" w:eastAsia="en-US"/>
        </w:rPr>
        <w:t>Michael McCarthy</w:t>
      </w:r>
      <w:r w:rsidRPr="00E16F59">
        <w:rPr>
          <w:rFonts w:eastAsiaTheme="minorHAnsi"/>
          <w:sz w:val="28"/>
          <w:szCs w:val="28"/>
          <w:lang w:val="en-GB" w:eastAsia="en-US"/>
        </w:rPr>
        <w:t xml:space="preserve"> Cambridge University Press</w:t>
      </w:r>
      <w:r w:rsidRPr="00E16F59">
        <w:rPr>
          <w:rFonts w:eastAsiaTheme="minorHAnsi"/>
          <w:sz w:val="28"/>
          <w:szCs w:val="28"/>
          <w:lang w:eastAsia="en-US"/>
        </w:rPr>
        <w:t xml:space="preserve">. 2000  — </w:t>
      </w:r>
      <w:r w:rsidRPr="00E16F59">
        <w:rPr>
          <w:rFonts w:eastAsiaTheme="minorHAnsi"/>
          <w:sz w:val="28"/>
          <w:szCs w:val="28"/>
          <w:lang w:val="en-GB" w:eastAsia="en-US"/>
        </w:rPr>
        <w:t>190 p.</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en-US" w:eastAsia="en-US"/>
        </w:rPr>
      </w:pPr>
      <w:r w:rsidRPr="00E16F59">
        <w:rPr>
          <w:rFonts w:eastAsiaTheme="minorHAnsi"/>
          <w:sz w:val="28"/>
          <w:szCs w:val="28"/>
          <w:lang w:val="en-GB" w:eastAsia="en-US"/>
        </w:rPr>
        <w:t>Everyday Idioms</w:t>
      </w:r>
      <w:r w:rsidRPr="00E16F59">
        <w:rPr>
          <w:rFonts w:eastAsiaTheme="minorHAnsi"/>
          <w:sz w:val="28"/>
          <w:szCs w:val="28"/>
          <w:lang w:eastAsia="en-US"/>
        </w:rPr>
        <w:t xml:space="preserve"> </w:t>
      </w:r>
      <w:r w:rsidRPr="00E16F59">
        <w:rPr>
          <w:rFonts w:eastAsiaTheme="minorHAnsi"/>
          <w:sz w:val="28"/>
          <w:szCs w:val="28"/>
          <w:lang w:val="en-GB" w:eastAsia="en-US"/>
        </w:rPr>
        <w:t>for Reference and Practice. Book two. Ronald E. Feare. 1997 by Addison Wesley Longman – 168 p.</w:t>
      </w:r>
    </w:p>
    <w:p w:rsidR="00113D50" w:rsidRPr="00E16F59" w:rsidRDefault="00113D50" w:rsidP="00E16F59">
      <w:pPr>
        <w:numPr>
          <w:ilvl w:val="0"/>
          <w:numId w:val="24"/>
        </w:numPr>
        <w:tabs>
          <w:tab w:val="left" w:pos="0"/>
          <w:tab w:val="left" w:pos="709"/>
        </w:tabs>
        <w:spacing w:line="360" w:lineRule="auto"/>
        <w:ind w:left="0" w:firstLine="709"/>
        <w:contextualSpacing/>
        <w:jc w:val="both"/>
        <w:rPr>
          <w:rFonts w:eastAsiaTheme="minorHAnsi"/>
          <w:sz w:val="28"/>
          <w:szCs w:val="28"/>
          <w:lang w:val="en-US" w:eastAsia="en-US"/>
        </w:rPr>
      </w:pPr>
      <w:r w:rsidRPr="00E16F59">
        <w:rPr>
          <w:rFonts w:eastAsiaTheme="minorHAnsi"/>
          <w:sz w:val="28"/>
          <w:szCs w:val="28"/>
          <w:lang w:val="en-GB" w:eastAsia="en-US"/>
        </w:rPr>
        <w:t>Work on Your Idioms: Master the 300 Most Common Idioms (Collins Work on Your Idioms). 2012. Sandra Anderson &amp; Cheryl Pelteret – 128 p.</w:t>
      </w:r>
    </w:p>
    <w:p w:rsidR="00113D50" w:rsidRPr="003823C5" w:rsidRDefault="00113D50" w:rsidP="00113D50">
      <w:pPr>
        <w:tabs>
          <w:tab w:val="left" w:pos="0"/>
        </w:tabs>
        <w:spacing w:after="160" w:line="360" w:lineRule="auto"/>
        <w:ind w:firstLine="709"/>
        <w:jc w:val="both"/>
        <w:rPr>
          <w:rFonts w:eastAsiaTheme="minorHAnsi"/>
          <w:sz w:val="28"/>
          <w:szCs w:val="28"/>
          <w:lang w:eastAsia="en-US"/>
        </w:rPr>
      </w:pPr>
      <w:r w:rsidRPr="003823C5">
        <w:rPr>
          <w:rFonts w:eastAsiaTheme="minorHAnsi"/>
          <w:sz w:val="28"/>
          <w:szCs w:val="28"/>
          <w:lang w:eastAsia="en-US"/>
        </w:rPr>
        <w:t xml:space="preserve">   </w:t>
      </w:r>
    </w:p>
    <w:p w:rsidR="00113D50" w:rsidRPr="003823C5" w:rsidRDefault="00113D50" w:rsidP="00113D50">
      <w:pPr>
        <w:tabs>
          <w:tab w:val="left" w:pos="0"/>
        </w:tabs>
        <w:spacing w:after="160" w:line="360" w:lineRule="auto"/>
        <w:ind w:firstLine="709"/>
        <w:jc w:val="both"/>
        <w:rPr>
          <w:rFonts w:eastAsiaTheme="minorHAnsi"/>
          <w:sz w:val="28"/>
          <w:szCs w:val="28"/>
          <w:lang w:eastAsia="en-US"/>
        </w:rPr>
      </w:pPr>
      <w:r w:rsidRPr="003823C5">
        <w:rPr>
          <w:rFonts w:eastAsiaTheme="minorHAnsi"/>
          <w:sz w:val="28"/>
          <w:szCs w:val="28"/>
          <w:lang w:eastAsia="en-US"/>
        </w:rPr>
        <w:t xml:space="preserve">           ЛЕКСИКОГРАФІЧНІ ТА ЕНЦЕКЛОПЕДИЧНІ ДЖЕРЕЛА:</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Академічний тлумачний словник української мови </w:t>
      </w:r>
      <w:r w:rsidRPr="006921DD">
        <w:rPr>
          <w:rFonts w:eastAsiaTheme="minorHAnsi"/>
          <w:sz w:val="28"/>
          <w:szCs w:val="28"/>
          <w:lang w:val="ru-RU" w:eastAsia="en-US"/>
        </w:rPr>
        <w:t>[</w:t>
      </w:r>
      <w:r w:rsidRPr="003823C5">
        <w:rPr>
          <w:rFonts w:eastAsiaTheme="minorHAnsi"/>
          <w:sz w:val="28"/>
          <w:szCs w:val="28"/>
          <w:lang w:eastAsia="en-US"/>
        </w:rPr>
        <w:t>Електронний ресурс</w:t>
      </w:r>
      <w:r w:rsidRPr="003823C5">
        <w:rPr>
          <w:rFonts w:eastAsiaTheme="minorHAnsi"/>
          <w:sz w:val="28"/>
          <w:szCs w:val="28"/>
          <w:lang w:val="ru-RU" w:eastAsia="en-US"/>
        </w:rPr>
        <w:t>]</w:t>
      </w:r>
      <w:r w:rsidRPr="003823C5">
        <w:rPr>
          <w:rFonts w:eastAsiaTheme="minorHAnsi"/>
          <w:sz w:val="28"/>
          <w:szCs w:val="28"/>
          <w:lang w:eastAsia="en-US"/>
        </w:rPr>
        <w:t>. Режим доступу</w:t>
      </w:r>
      <w:r w:rsidRPr="003823C5">
        <w:rPr>
          <w:rFonts w:eastAsiaTheme="minorHAnsi"/>
          <w:sz w:val="28"/>
          <w:szCs w:val="28"/>
          <w:lang w:val="ru-RU" w:eastAsia="en-US"/>
        </w:rPr>
        <w:t xml:space="preserve">: </w:t>
      </w:r>
      <w:hyperlink r:id="rId9" w:history="1">
        <w:r w:rsidRPr="003823C5">
          <w:rPr>
            <w:rFonts w:eastAsiaTheme="minorHAnsi"/>
            <w:color w:val="0563C1" w:themeColor="hyperlink"/>
            <w:sz w:val="28"/>
            <w:szCs w:val="28"/>
            <w:u w:val="single"/>
            <w:lang w:val="en-GB" w:eastAsia="en-US"/>
          </w:rPr>
          <w:t>http</w:t>
        </w:r>
        <w:r w:rsidRPr="003823C5">
          <w:rPr>
            <w:rFonts w:eastAsiaTheme="minorHAnsi"/>
            <w:color w:val="0563C1" w:themeColor="hyperlink"/>
            <w:sz w:val="28"/>
            <w:szCs w:val="28"/>
            <w:u w:val="single"/>
            <w:lang w:val="ru-RU" w:eastAsia="en-US"/>
          </w:rPr>
          <w:t>://</w:t>
        </w:r>
        <w:r w:rsidRPr="003823C5">
          <w:rPr>
            <w:rFonts w:eastAsiaTheme="minorHAnsi"/>
            <w:color w:val="0563C1" w:themeColor="hyperlink"/>
            <w:sz w:val="28"/>
            <w:szCs w:val="28"/>
            <w:u w:val="single"/>
            <w:lang w:val="en-GB" w:eastAsia="en-US"/>
          </w:rPr>
          <w:t>sum</w:t>
        </w:r>
        <w:r w:rsidRPr="003823C5">
          <w:rPr>
            <w:rFonts w:eastAsiaTheme="minorHAnsi"/>
            <w:color w:val="0563C1" w:themeColor="hyperlink"/>
            <w:sz w:val="28"/>
            <w:szCs w:val="28"/>
            <w:u w:val="single"/>
            <w:lang w:val="ru-RU" w:eastAsia="en-US"/>
          </w:rPr>
          <w:t>.</w:t>
        </w:r>
        <w:r w:rsidRPr="003823C5">
          <w:rPr>
            <w:rFonts w:eastAsiaTheme="minorHAnsi"/>
            <w:color w:val="0563C1" w:themeColor="hyperlink"/>
            <w:sz w:val="28"/>
            <w:szCs w:val="28"/>
            <w:u w:val="single"/>
            <w:lang w:val="en-GB" w:eastAsia="en-US"/>
          </w:rPr>
          <w:t>in</w:t>
        </w:r>
        <w:r w:rsidRPr="003823C5">
          <w:rPr>
            <w:rFonts w:eastAsiaTheme="minorHAnsi"/>
            <w:color w:val="0563C1" w:themeColor="hyperlink"/>
            <w:sz w:val="28"/>
            <w:szCs w:val="28"/>
            <w:u w:val="single"/>
            <w:lang w:val="ru-RU" w:eastAsia="en-US"/>
          </w:rPr>
          <w:t>.</w:t>
        </w:r>
        <w:r w:rsidRPr="003823C5">
          <w:rPr>
            <w:rFonts w:eastAsiaTheme="minorHAnsi"/>
            <w:color w:val="0563C1" w:themeColor="hyperlink"/>
            <w:sz w:val="28"/>
            <w:szCs w:val="28"/>
            <w:u w:val="single"/>
            <w:lang w:val="en-GB" w:eastAsia="en-US"/>
          </w:rPr>
          <w:t>ua</w:t>
        </w:r>
        <w:r w:rsidRPr="003823C5">
          <w:rPr>
            <w:rFonts w:eastAsiaTheme="minorHAnsi"/>
            <w:color w:val="0563C1" w:themeColor="hyperlink"/>
            <w:sz w:val="28"/>
            <w:szCs w:val="28"/>
            <w:u w:val="single"/>
            <w:lang w:val="ru-RU" w:eastAsia="en-US"/>
          </w:rPr>
          <w:t>/</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Береза Т.А. Сучасний англо-український словник живої мови. Львів: Апріорі, 2012. — 400 с.</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Ганич Д.І., Олійник І.С. Словник лінгвістичних термінів. К.: Вища школа, 1985. — 360 с.</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lastRenderedPageBreak/>
        <w:t>Гончаренко С.У. Український педагогічний словник. — К., 1997.  – 373с.</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Етимологічний словник української мови: В. 7 т. Том другий / Ін-т мовознавства ім. О. О. Потебні.— К.: Наук. думка, 1985.</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Єрмоленко С.Я. Українська мова. Короткий тлумачний словник лінгвістичних термінів. – Київ Либідь, 2001— 201с.</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Краткий словарь когнитивных терминов / Кубрякова Е.С., Демьянков В.З., Панкрац Ю.Г., Лузина Л.Г. — М.: Филологический факультет МГУ им. М.В. Ломоносова, 1996. — 248 с.</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Лексикон загального та порівняльного літературознавства.</w:t>
      </w:r>
      <w:r w:rsidRPr="005C3963">
        <w:rPr>
          <w:rFonts w:eastAsiaTheme="minorHAnsi"/>
          <w:sz w:val="28"/>
          <w:szCs w:val="28"/>
          <w:lang w:eastAsia="en-US"/>
        </w:rPr>
        <w:t xml:space="preserve"> </w:t>
      </w:r>
      <w:r w:rsidRPr="003823C5">
        <w:rPr>
          <w:rFonts w:eastAsiaTheme="minorHAnsi"/>
          <w:sz w:val="28"/>
          <w:szCs w:val="28"/>
          <w:lang w:eastAsia="en-US"/>
        </w:rPr>
        <w:t>— Чернівці: Золоті литаври, 2001 – 636 с.</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Мюллер В.К. Полный англо-русский русско-английский словарь. 300 000 слов и выражений. – М.: Эксмо, 2013. — 1328 с. — (Библиотека словарей Мюллера).</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Новейший англо-русский русско-английский словарь 200 000 слов и словосочетаний.  Составитель С.М. Крысенко  – Харьков 2006 – 704 с.</w:t>
      </w:r>
    </w:p>
    <w:p w:rsidR="00113D50" w:rsidRPr="003823C5" w:rsidRDefault="00113D50" w:rsidP="00113D50">
      <w:pPr>
        <w:numPr>
          <w:ilvl w:val="0"/>
          <w:numId w:val="24"/>
        </w:numPr>
        <w:tabs>
          <w:tab w:val="left" w:pos="0"/>
        </w:tabs>
        <w:spacing w:after="200" w:line="360" w:lineRule="auto"/>
        <w:ind w:left="0" w:firstLine="709"/>
        <w:contextualSpacing/>
        <w:jc w:val="both"/>
        <w:rPr>
          <w:rFonts w:eastAsiaTheme="minorHAnsi"/>
          <w:sz w:val="28"/>
          <w:szCs w:val="28"/>
          <w:lang w:val="ru-RU" w:eastAsia="en-US"/>
        </w:rPr>
      </w:pPr>
      <w:r w:rsidRPr="003823C5">
        <w:rPr>
          <w:rFonts w:eastAsiaTheme="minorHAnsi"/>
          <w:sz w:val="28"/>
          <w:szCs w:val="28"/>
          <w:lang w:val="ru-RU" w:eastAsia="en-US"/>
        </w:rPr>
        <w:t>Селіванова О. О. Лінгвістична енциклопедія / О. О. Селіванова. – Полтава: Довкілля</w:t>
      </w:r>
      <w:r>
        <w:rPr>
          <w:rFonts w:eastAsiaTheme="minorHAnsi"/>
          <w:sz w:val="28"/>
          <w:szCs w:val="28"/>
          <w:lang w:val="ru-RU" w:eastAsia="en-US"/>
        </w:rPr>
        <w:t xml:space="preserve"> </w:t>
      </w:r>
      <w:r w:rsidRPr="003823C5">
        <w:rPr>
          <w:rFonts w:eastAsiaTheme="minorHAnsi"/>
          <w:sz w:val="28"/>
          <w:szCs w:val="28"/>
          <w:lang w:eastAsia="en-US"/>
        </w:rPr>
        <w:t xml:space="preserve"> – </w:t>
      </w:r>
      <w:r w:rsidRPr="003823C5">
        <w:rPr>
          <w:rFonts w:eastAsiaTheme="minorHAnsi"/>
          <w:sz w:val="28"/>
          <w:szCs w:val="28"/>
          <w:lang w:val="ru-RU" w:eastAsia="en-US"/>
        </w:rPr>
        <w:t>К, 2010. – 844 с.</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Словопедія. Словники [Електронний ресурс]. Режим доступу: </w:t>
      </w:r>
      <w:hyperlink r:id="rId10" w:history="1">
        <w:r w:rsidRPr="003823C5">
          <w:rPr>
            <w:rFonts w:eastAsiaTheme="minorHAnsi"/>
            <w:color w:val="0563C1" w:themeColor="hyperlink"/>
            <w:sz w:val="28"/>
            <w:szCs w:val="28"/>
            <w:u w:val="single"/>
            <w:lang w:eastAsia="en-US"/>
          </w:rPr>
          <w:t>http://slovopedia.org.ua/</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Штерн І.Б. Вибрані топіки та лексикон сучасної лінгвістики : енциклопедичний словник для фахівців з теоретич. гуманіт. дисциплін та гуманіт. інформатики / І.Б. Штерн ; Міжнародний фонд "Відродження". Київ</w:t>
      </w:r>
      <w:r w:rsidRPr="003823C5">
        <w:rPr>
          <w:rFonts w:eastAsiaTheme="minorHAnsi"/>
          <w:sz w:val="28"/>
          <w:szCs w:val="28"/>
          <w:lang w:val="ru-RU" w:eastAsia="en-US"/>
        </w:rPr>
        <w:t xml:space="preserve"> – </w:t>
      </w:r>
      <w:r w:rsidRPr="003823C5">
        <w:rPr>
          <w:rFonts w:eastAsiaTheme="minorHAnsi"/>
          <w:sz w:val="28"/>
          <w:szCs w:val="28"/>
          <w:lang w:eastAsia="en-US"/>
        </w:rPr>
        <w:t>1998.</w:t>
      </w:r>
      <w:r w:rsidRPr="003823C5">
        <w:rPr>
          <w:rFonts w:eastAsiaTheme="minorHAnsi"/>
          <w:sz w:val="28"/>
          <w:szCs w:val="28"/>
          <w:lang w:val="ru-RU" w:eastAsia="en-US"/>
        </w:rPr>
        <w:t xml:space="preserve"> – </w:t>
      </w:r>
      <w:r w:rsidRPr="003823C5">
        <w:rPr>
          <w:rFonts w:eastAsiaTheme="minorHAnsi"/>
          <w:sz w:val="28"/>
          <w:szCs w:val="28"/>
          <w:lang w:eastAsia="en-US"/>
        </w:rPr>
        <w:t xml:space="preserve"> 336 с.</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val="en-US" w:eastAsia="en-US"/>
        </w:rPr>
        <w:t xml:space="preserve"> </w:t>
      </w:r>
      <w:r w:rsidRPr="003823C5">
        <w:rPr>
          <w:rFonts w:eastAsiaTheme="minorHAnsi"/>
          <w:sz w:val="28"/>
          <w:szCs w:val="28"/>
          <w:lang w:eastAsia="en-US"/>
        </w:rPr>
        <w:t xml:space="preserve">Cambridge English Dictionary [Електронний ресурс]. Режим доступу: </w:t>
      </w:r>
      <w:hyperlink r:id="rId11" w:history="1">
        <w:r w:rsidRPr="003823C5">
          <w:rPr>
            <w:rFonts w:eastAsiaTheme="minorHAnsi"/>
            <w:color w:val="0563C1" w:themeColor="hyperlink"/>
            <w:sz w:val="28"/>
            <w:szCs w:val="28"/>
            <w:u w:val="single"/>
            <w:lang w:eastAsia="en-US"/>
          </w:rPr>
          <w:t>https://dictionary.cambridge.org/</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Collins Cobuild Advanced Dictionary of English. 1st Edition. HarperCollins Publishers  – 2009. – 1888 р.   </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Collins English Dictionary [Електронний ресурс]. Режим доступу: </w:t>
      </w:r>
      <w:hyperlink r:id="rId12" w:history="1">
        <w:r w:rsidRPr="003823C5">
          <w:rPr>
            <w:rFonts w:eastAsiaTheme="minorHAnsi"/>
            <w:color w:val="0563C1" w:themeColor="hyperlink"/>
            <w:sz w:val="28"/>
            <w:szCs w:val="28"/>
            <w:u w:val="single"/>
            <w:lang w:eastAsia="en-US"/>
          </w:rPr>
          <w:t>https://www.collinsdictionary.com/dictionary/english</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lastRenderedPageBreak/>
        <w:t xml:space="preserve">Encyclopaedia Britannica [Електронний ресурс]. Режим доступу: </w:t>
      </w:r>
      <w:hyperlink r:id="rId13" w:history="1">
        <w:r w:rsidRPr="003823C5">
          <w:rPr>
            <w:rFonts w:eastAsiaTheme="minorHAnsi"/>
            <w:color w:val="0563C1" w:themeColor="hyperlink"/>
            <w:sz w:val="28"/>
            <w:szCs w:val="28"/>
            <w:u w:val="single"/>
            <w:lang w:eastAsia="en-US"/>
          </w:rPr>
          <w:t>https://www.britannica.com/</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Online Etymology Dictionary [Електронний ресурс]. Режим доступу: </w:t>
      </w:r>
      <w:hyperlink r:id="rId14" w:history="1">
        <w:r w:rsidRPr="003823C5">
          <w:rPr>
            <w:rFonts w:eastAsiaTheme="minorHAnsi"/>
            <w:color w:val="0563C1" w:themeColor="hyperlink"/>
            <w:sz w:val="28"/>
            <w:szCs w:val="28"/>
            <w:u w:val="single"/>
            <w:lang w:eastAsia="en-US"/>
          </w:rPr>
          <w:t>https://www.etymonline.com/</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Fine Dictionary [Електронний ресурс]. Режим доступу:  </w:t>
      </w:r>
      <w:hyperlink r:id="rId15" w:history="1">
        <w:r w:rsidRPr="003823C5">
          <w:rPr>
            <w:rFonts w:eastAsiaTheme="minorHAnsi"/>
            <w:color w:val="0563C1" w:themeColor="hyperlink"/>
            <w:sz w:val="28"/>
            <w:szCs w:val="28"/>
            <w:u w:val="single"/>
            <w:lang w:eastAsia="en-US"/>
          </w:rPr>
          <w:t>http://www.finedictionary.com/</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Latin Dictionary [Електронний ресурс]. Режим доступу:  </w:t>
      </w:r>
      <w:hyperlink r:id="rId16" w:history="1">
        <w:r w:rsidRPr="003823C5">
          <w:rPr>
            <w:rFonts w:eastAsiaTheme="minorHAnsi"/>
            <w:color w:val="0563C1" w:themeColor="hyperlink"/>
            <w:sz w:val="28"/>
            <w:szCs w:val="28"/>
            <w:u w:val="single"/>
            <w:lang w:eastAsia="en-US"/>
          </w:rPr>
          <w:t>https://www.online-latin-dictionary.com/</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Merriam-Webster </w:t>
      </w:r>
      <w:r w:rsidRPr="003823C5">
        <w:rPr>
          <w:rFonts w:eastAsiaTheme="minorHAnsi"/>
          <w:sz w:val="28"/>
          <w:szCs w:val="28"/>
          <w:lang w:val="en-GB" w:eastAsia="en-US"/>
        </w:rPr>
        <w:t>English</w:t>
      </w:r>
      <w:r w:rsidRPr="003823C5">
        <w:rPr>
          <w:rFonts w:eastAsiaTheme="minorHAnsi"/>
          <w:sz w:val="28"/>
          <w:szCs w:val="28"/>
          <w:lang w:eastAsia="en-US"/>
        </w:rPr>
        <w:t xml:space="preserve"> Dictionary [Електронний ресурс]. Режим доступу: </w:t>
      </w:r>
      <w:hyperlink r:id="rId17" w:history="1">
        <w:r w:rsidRPr="003823C5">
          <w:rPr>
            <w:rFonts w:eastAsiaTheme="minorHAnsi"/>
            <w:color w:val="0563C1" w:themeColor="hyperlink"/>
            <w:sz w:val="28"/>
            <w:szCs w:val="28"/>
            <w:u w:val="single"/>
            <w:lang w:eastAsia="en-US"/>
          </w:rPr>
          <w:t>https://www.merriam-webster.com/</w:t>
        </w:r>
      </w:hyperlink>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Oxford English Dictionary [Електронний ресурс]. Режим доступу: </w:t>
      </w:r>
      <w:hyperlink r:id="rId18" w:history="1">
        <w:r w:rsidRPr="003823C5">
          <w:rPr>
            <w:rFonts w:eastAsiaTheme="minorHAnsi"/>
            <w:color w:val="0563C1" w:themeColor="hyperlink"/>
            <w:sz w:val="28"/>
            <w:szCs w:val="28"/>
            <w:u w:val="single"/>
            <w:lang w:eastAsia="en-US"/>
          </w:rPr>
          <w:t>https://en.oxforddictionaries.com/</w:t>
        </w:r>
      </w:hyperlink>
    </w:p>
    <w:p w:rsidR="00113D50" w:rsidRPr="003823C5" w:rsidRDefault="00113D50" w:rsidP="00113D50">
      <w:pPr>
        <w:numPr>
          <w:ilvl w:val="0"/>
          <w:numId w:val="24"/>
        </w:numPr>
        <w:tabs>
          <w:tab w:val="left" w:pos="0"/>
        </w:tabs>
        <w:spacing w:after="200" w:line="360" w:lineRule="auto"/>
        <w:ind w:left="0" w:firstLine="709"/>
        <w:contextualSpacing/>
        <w:jc w:val="both"/>
        <w:rPr>
          <w:rFonts w:eastAsiaTheme="minorHAnsi"/>
          <w:sz w:val="28"/>
          <w:szCs w:val="28"/>
          <w:lang w:val="en-US" w:eastAsia="en-US"/>
        </w:rPr>
      </w:pPr>
      <w:r w:rsidRPr="003823C5">
        <w:rPr>
          <w:rFonts w:eastAsiaTheme="minorHAnsi"/>
          <w:sz w:val="28"/>
          <w:szCs w:val="28"/>
          <w:lang w:val="en-GB" w:eastAsia="en-US"/>
        </w:rPr>
        <w:t>The Oxford Dictionary of Proverbs Jennifer Speake John Simpson/ fifth edition. Oxford University Press</w:t>
      </w:r>
      <w:r w:rsidRPr="003823C5">
        <w:rPr>
          <w:rFonts w:eastAsiaTheme="minorHAnsi"/>
          <w:sz w:val="28"/>
          <w:szCs w:val="28"/>
          <w:lang w:eastAsia="en-US"/>
        </w:rPr>
        <w:t xml:space="preserve"> – </w:t>
      </w:r>
      <w:r w:rsidRPr="003823C5">
        <w:rPr>
          <w:rFonts w:eastAsiaTheme="minorHAnsi"/>
          <w:sz w:val="28"/>
          <w:szCs w:val="28"/>
          <w:lang w:val="en-GB" w:eastAsia="en-US"/>
        </w:rPr>
        <w:t>625 p.</w:t>
      </w:r>
    </w:p>
    <w:p w:rsidR="00113D50" w:rsidRPr="003823C5" w:rsidRDefault="00113D50" w:rsidP="00113D50">
      <w:pPr>
        <w:numPr>
          <w:ilvl w:val="0"/>
          <w:numId w:val="24"/>
        </w:numPr>
        <w:tabs>
          <w:tab w:val="left" w:pos="0"/>
        </w:tabs>
        <w:spacing w:after="160" w:line="360" w:lineRule="auto"/>
        <w:ind w:left="0" w:firstLine="709"/>
        <w:contextualSpacing/>
        <w:jc w:val="both"/>
        <w:rPr>
          <w:rFonts w:eastAsiaTheme="minorHAnsi"/>
          <w:sz w:val="28"/>
          <w:szCs w:val="28"/>
          <w:lang w:eastAsia="en-US"/>
        </w:rPr>
      </w:pPr>
      <w:r w:rsidRPr="003823C5">
        <w:rPr>
          <w:rFonts w:eastAsiaTheme="minorHAnsi"/>
          <w:sz w:val="28"/>
          <w:szCs w:val="28"/>
          <w:lang w:eastAsia="en-US"/>
        </w:rPr>
        <w:t xml:space="preserve">Wikipedia [Електронний ресурс]. Режим доступу: </w:t>
      </w:r>
      <w:hyperlink r:id="rId19" w:history="1">
        <w:r w:rsidRPr="003823C5">
          <w:rPr>
            <w:rFonts w:eastAsiaTheme="minorHAnsi"/>
            <w:color w:val="0563C1" w:themeColor="hyperlink"/>
            <w:sz w:val="28"/>
            <w:szCs w:val="28"/>
            <w:u w:val="single"/>
            <w:lang w:eastAsia="en-US"/>
          </w:rPr>
          <w:t>https://www.wikipedia.org/</w:t>
        </w:r>
      </w:hyperlink>
      <w:r w:rsidRPr="003823C5">
        <w:rPr>
          <w:rFonts w:eastAsiaTheme="minorHAnsi"/>
          <w:sz w:val="28"/>
          <w:szCs w:val="28"/>
          <w:lang w:val="ru-RU" w:eastAsia="en-US"/>
        </w:rPr>
        <w:t xml:space="preserve">             </w:t>
      </w:r>
      <w:r w:rsidRPr="003823C5">
        <w:rPr>
          <w:rFonts w:eastAsiaTheme="minorHAnsi"/>
          <w:sz w:val="28"/>
          <w:szCs w:val="28"/>
          <w:lang w:eastAsia="en-US"/>
        </w:rPr>
        <w:t xml:space="preserve">       </w:t>
      </w:r>
      <w:r w:rsidRPr="003823C5">
        <w:rPr>
          <w:rFonts w:eastAsiaTheme="minorHAnsi"/>
          <w:sz w:val="28"/>
          <w:szCs w:val="28"/>
          <w:lang w:val="ru-RU" w:eastAsia="en-US"/>
        </w:rPr>
        <w:t xml:space="preserve">            </w:t>
      </w:r>
      <w:r w:rsidRPr="003823C5">
        <w:rPr>
          <w:rFonts w:eastAsiaTheme="minorHAnsi"/>
          <w:sz w:val="28"/>
          <w:szCs w:val="28"/>
          <w:lang w:eastAsia="en-US"/>
        </w:rPr>
        <w:t xml:space="preserve">       </w:t>
      </w:r>
    </w:p>
    <w:p w:rsidR="00113D50" w:rsidRPr="00F8144F" w:rsidRDefault="00113D50" w:rsidP="00113D50">
      <w:pPr>
        <w:spacing w:after="160" w:line="360" w:lineRule="auto"/>
        <w:jc w:val="both"/>
        <w:rPr>
          <w:rFonts w:eastAsiaTheme="minorHAnsi"/>
          <w:sz w:val="28"/>
          <w:szCs w:val="28"/>
          <w:lang w:eastAsia="en-US"/>
        </w:rPr>
      </w:pPr>
    </w:p>
    <w:p w:rsidR="00113D50" w:rsidRPr="00F8144F" w:rsidRDefault="00113D50" w:rsidP="00113D50">
      <w:pPr>
        <w:spacing w:after="160" w:line="360" w:lineRule="auto"/>
        <w:jc w:val="both"/>
        <w:rPr>
          <w:rFonts w:eastAsiaTheme="minorHAnsi"/>
          <w:sz w:val="28"/>
          <w:szCs w:val="28"/>
          <w:lang w:eastAsia="en-US"/>
        </w:rPr>
      </w:pPr>
    </w:p>
    <w:p w:rsidR="00113D50" w:rsidRPr="00F8144F" w:rsidRDefault="00113D50" w:rsidP="00113D50">
      <w:pPr>
        <w:spacing w:after="160" w:line="360" w:lineRule="auto"/>
        <w:jc w:val="both"/>
        <w:rPr>
          <w:rFonts w:eastAsiaTheme="minorHAnsi"/>
          <w:sz w:val="28"/>
          <w:szCs w:val="28"/>
          <w:lang w:eastAsia="en-US"/>
        </w:rPr>
      </w:pPr>
    </w:p>
    <w:p w:rsidR="00113D50" w:rsidRDefault="00113D50" w:rsidP="00113D50">
      <w:pPr>
        <w:tabs>
          <w:tab w:val="right" w:pos="9355"/>
        </w:tabs>
        <w:ind w:firstLine="851"/>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spacing w:line="360" w:lineRule="auto"/>
        <w:jc w:val="both"/>
        <w:rPr>
          <w:rFonts w:eastAsiaTheme="minorHAnsi"/>
          <w:sz w:val="28"/>
          <w:szCs w:val="28"/>
          <w:lang w:eastAsia="en-US"/>
        </w:rPr>
      </w:pPr>
      <w:r>
        <w:rPr>
          <w:rFonts w:eastAsiaTheme="minorHAnsi"/>
          <w:sz w:val="28"/>
          <w:szCs w:val="28"/>
          <w:lang w:eastAsia="en-US"/>
        </w:rPr>
        <w:t xml:space="preserve">        </w:t>
      </w:r>
      <w:r w:rsidRPr="00232037">
        <w:rPr>
          <w:rFonts w:eastAsiaTheme="minorHAnsi"/>
          <w:sz w:val="28"/>
          <w:szCs w:val="28"/>
          <w:lang w:eastAsia="en-US"/>
        </w:rPr>
        <w:t xml:space="preserve">                </w:t>
      </w:r>
      <w:r>
        <w:rPr>
          <w:rFonts w:eastAsiaTheme="minorHAnsi"/>
          <w:sz w:val="28"/>
          <w:szCs w:val="28"/>
          <w:lang w:eastAsia="en-US"/>
        </w:rPr>
        <w:t xml:space="preserve">         </w:t>
      </w:r>
    </w:p>
    <w:p w:rsidR="00113D50" w:rsidRPr="008F7B94" w:rsidRDefault="00113D50" w:rsidP="00113D50">
      <w:pPr>
        <w:tabs>
          <w:tab w:val="left" w:pos="989"/>
          <w:tab w:val="center" w:pos="4890"/>
        </w:tabs>
        <w:spacing w:after="160" w:line="259" w:lineRule="auto"/>
        <w:rPr>
          <w:rFonts w:eastAsiaTheme="minorHAnsi"/>
          <w:sz w:val="28"/>
          <w:szCs w:val="28"/>
          <w:lang w:val="en-GB" w:eastAsia="en-US"/>
        </w:rPr>
      </w:pPr>
      <w:r w:rsidRPr="00113D50">
        <w:rPr>
          <w:rFonts w:eastAsiaTheme="minorHAnsi"/>
          <w:sz w:val="28"/>
          <w:szCs w:val="28"/>
          <w:lang w:val="ru-RU" w:eastAsia="en-US"/>
        </w:rPr>
        <w:lastRenderedPageBreak/>
        <w:tab/>
        <w:t xml:space="preserve">                                </w:t>
      </w:r>
      <w:r w:rsidR="00E16F59" w:rsidRPr="008F7B94">
        <w:rPr>
          <w:rFonts w:eastAsiaTheme="minorHAnsi"/>
          <w:sz w:val="28"/>
          <w:szCs w:val="28"/>
          <w:lang w:val="ru-RU" w:eastAsia="en-US"/>
        </w:rPr>
        <w:t xml:space="preserve">  </w:t>
      </w:r>
      <w:r w:rsidRPr="00113D50">
        <w:rPr>
          <w:rFonts w:eastAsiaTheme="minorHAnsi"/>
          <w:sz w:val="28"/>
          <w:szCs w:val="28"/>
          <w:lang w:val="ru-RU" w:eastAsia="en-US"/>
        </w:rPr>
        <w:t xml:space="preserve">     </w:t>
      </w:r>
      <w:r w:rsidRPr="00BA307F">
        <w:rPr>
          <w:rFonts w:eastAsiaTheme="minorHAnsi"/>
          <w:sz w:val="28"/>
          <w:szCs w:val="28"/>
          <w:lang w:val="en-US" w:eastAsia="en-US"/>
        </w:rPr>
        <w:t>SUMMARY</w:t>
      </w:r>
    </w:p>
    <w:p w:rsidR="00113D50" w:rsidRPr="00BA307F" w:rsidRDefault="00113D50" w:rsidP="00113D50">
      <w:pPr>
        <w:spacing w:after="160" w:line="259" w:lineRule="auto"/>
        <w:ind w:left="-567" w:firstLine="709"/>
        <w:jc w:val="both"/>
        <w:rPr>
          <w:rFonts w:eastAsiaTheme="minorHAnsi"/>
          <w:sz w:val="28"/>
          <w:szCs w:val="28"/>
          <w:lang w:val="en-US" w:eastAsia="en-US"/>
        </w:rPr>
      </w:pPr>
    </w:p>
    <w:p w:rsidR="00113D50" w:rsidRPr="00BA307F" w:rsidRDefault="00113D50" w:rsidP="00113D50">
      <w:pPr>
        <w:spacing w:line="360" w:lineRule="auto"/>
        <w:ind w:firstLine="709"/>
        <w:jc w:val="both"/>
        <w:rPr>
          <w:rFonts w:eastAsiaTheme="minorHAnsi"/>
          <w:sz w:val="28"/>
          <w:szCs w:val="28"/>
          <w:lang w:val="en-GB" w:eastAsia="en-US"/>
        </w:rPr>
      </w:pPr>
      <w:r w:rsidRPr="00BA307F">
        <w:rPr>
          <w:rFonts w:eastAsiaTheme="minorHAnsi"/>
          <w:sz w:val="28"/>
          <w:szCs w:val="28"/>
          <w:lang w:val="en-US" w:eastAsia="en-US"/>
        </w:rPr>
        <w:t xml:space="preserve">The work is </w:t>
      </w:r>
      <w:r w:rsidRPr="00BA307F">
        <w:rPr>
          <w:rFonts w:eastAsiaTheme="minorHAnsi"/>
          <w:sz w:val="28"/>
          <w:szCs w:val="28"/>
          <w:lang w:val="en-GB" w:eastAsia="en-US"/>
        </w:rPr>
        <w:t>dedicated to the investigation of the lexical semantic field «</w:t>
      </w:r>
      <w:r w:rsidRPr="00BA307F">
        <w:rPr>
          <w:rFonts w:eastAsiaTheme="minorHAnsi"/>
          <w:b/>
          <w:sz w:val="28"/>
          <w:szCs w:val="28"/>
          <w:lang w:val="en-GB" w:eastAsia="en-US"/>
        </w:rPr>
        <w:t>Pedagogics</w:t>
      </w:r>
      <w:r w:rsidRPr="00BA307F">
        <w:rPr>
          <w:rFonts w:eastAsiaTheme="minorHAnsi"/>
          <w:sz w:val="28"/>
          <w:szCs w:val="28"/>
          <w:lang w:val="en-GB" w:eastAsia="en-US"/>
        </w:rPr>
        <w:t>» in</w:t>
      </w:r>
      <w:r w:rsidRPr="00BA307F">
        <w:rPr>
          <w:rFonts w:eastAsiaTheme="minorHAnsi"/>
          <w:sz w:val="28"/>
          <w:szCs w:val="28"/>
          <w:lang w:val="en-US" w:eastAsia="en-US"/>
        </w:rPr>
        <w:t xml:space="preserve"> the</w:t>
      </w:r>
      <w:r w:rsidRPr="00BA307F">
        <w:rPr>
          <w:rFonts w:eastAsiaTheme="minorHAnsi"/>
          <w:sz w:val="28"/>
          <w:szCs w:val="28"/>
          <w:lang w:val="en-GB" w:eastAsia="en-US"/>
        </w:rPr>
        <w:t xml:space="preserve"> English language. The semantic relations between educational nominations and it structure are being analysed in this research. Semantic features of lexemes make up the basis of verbalized concept PEDAGOGICS.</w:t>
      </w:r>
    </w:p>
    <w:p w:rsidR="00113D50" w:rsidRPr="00BA307F" w:rsidRDefault="00113D50" w:rsidP="00113D50">
      <w:pPr>
        <w:spacing w:line="360" w:lineRule="auto"/>
        <w:ind w:firstLine="709"/>
        <w:jc w:val="both"/>
        <w:rPr>
          <w:rFonts w:eastAsiaTheme="minorHAnsi"/>
          <w:sz w:val="28"/>
          <w:szCs w:val="28"/>
          <w:lang w:val="en-US" w:eastAsia="en-US"/>
        </w:rPr>
      </w:pPr>
      <w:r w:rsidRPr="00BA307F">
        <w:rPr>
          <w:rFonts w:eastAsiaTheme="minorHAnsi"/>
          <w:sz w:val="28"/>
          <w:szCs w:val="28"/>
          <w:lang w:val="en-US" w:eastAsia="en-US"/>
        </w:rPr>
        <w:t>The field approach taken as the basement of the investigation is one of the main principles of the organization and systematization of vocabulary, through which the relationship between lexical units is established. In modern linguistics, the problems of semantics o</w:t>
      </w:r>
      <w:r>
        <w:rPr>
          <w:rFonts w:eastAsiaTheme="minorHAnsi"/>
          <w:sz w:val="28"/>
          <w:szCs w:val="28"/>
          <w:lang w:val="en-US" w:eastAsia="en-US"/>
        </w:rPr>
        <w:t>ccupy one of the leading places</w:t>
      </w:r>
      <w:r w:rsidRPr="00BA307F">
        <w:rPr>
          <w:rFonts w:eastAsiaTheme="minorHAnsi"/>
          <w:sz w:val="28"/>
          <w:szCs w:val="28"/>
          <w:lang w:val="en-US" w:eastAsia="en-US"/>
        </w:rPr>
        <w:t xml:space="preserve">. Lexical meaning is one of the most important tools to fix the results of human cognitive activity in </w:t>
      </w:r>
      <w:r>
        <w:rPr>
          <w:rFonts w:eastAsiaTheme="minorHAnsi"/>
          <w:sz w:val="28"/>
          <w:szCs w:val="28"/>
          <w:lang w:val="en-US" w:eastAsia="en-US"/>
        </w:rPr>
        <w:t xml:space="preserve">a </w:t>
      </w:r>
      <w:r w:rsidRPr="00BA307F">
        <w:rPr>
          <w:rFonts w:eastAsiaTheme="minorHAnsi"/>
          <w:sz w:val="28"/>
          <w:szCs w:val="28"/>
          <w:lang w:val="en-US" w:eastAsia="en-US"/>
        </w:rPr>
        <w:t xml:space="preserve">language.     </w:t>
      </w:r>
    </w:p>
    <w:p w:rsidR="00113D50" w:rsidRPr="00BA307F" w:rsidRDefault="00113D50" w:rsidP="00113D50">
      <w:pPr>
        <w:shd w:val="clear" w:color="auto" w:fill="FFFFFF"/>
        <w:spacing w:line="360" w:lineRule="auto"/>
        <w:ind w:firstLine="709"/>
        <w:jc w:val="both"/>
        <w:rPr>
          <w:rFonts w:eastAsiaTheme="minorHAnsi"/>
          <w:sz w:val="28"/>
          <w:szCs w:val="28"/>
          <w:lang w:val="en-US" w:eastAsia="en-US"/>
        </w:rPr>
      </w:pPr>
      <w:r w:rsidRPr="00BA307F">
        <w:rPr>
          <w:rFonts w:cstheme="minorBidi"/>
          <w:sz w:val="28"/>
          <w:szCs w:val="28"/>
          <w:lang w:val="en-GB"/>
        </w:rPr>
        <w:t xml:space="preserve">Comprehensive study of a word as the basic unit of language system is an important task of modern linguistics. </w:t>
      </w:r>
      <w:r w:rsidRPr="00BA307F">
        <w:rPr>
          <w:rFonts w:eastAsiaTheme="minorHAnsi" w:cstheme="minorBidi"/>
          <w:sz w:val="28"/>
          <w:szCs w:val="28"/>
          <w:lang w:val="en-GB" w:eastAsia="en-US"/>
        </w:rPr>
        <w:t xml:space="preserve">A semantic field theory, which continues to be one of the current trends in </w:t>
      </w:r>
      <w:r>
        <w:rPr>
          <w:rFonts w:eastAsiaTheme="minorHAnsi" w:cstheme="minorBidi"/>
          <w:sz w:val="28"/>
          <w:szCs w:val="28"/>
          <w:lang w:val="en-GB" w:eastAsia="en-US"/>
        </w:rPr>
        <w:t xml:space="preserve">various </w:t>
      </w:r>
      <w:r w:rsidRPr="00BA307F">
        <w:rPr>
          <w:rFonts w:eastAsiaTheme="minorHAnsi" w:cstheme="minorBidi"/>
          <w:sz w:val="28"/>
          <w:szCs w:val="28"/>
          <w:lang w:val="en-GB" w:eastAsia="en-US"/>
        </w:rPr>
        <w:t>linguistic</w:t>
      </w:r>
      <w:r>
        <w:rPr>
          <w:rFonts w:eastAsiaTheme="minorHAnsi" w:cstheme="minorBidi"/>
          <w:sz w:val="28"/>
          <w:szCs w:val="28"/>
          <w:lang w:val="en-US" w:eastAsia="en-US"/>
        </w:rPr>
        <w:t xml:space="preserve"> researches</w:t>
      </w:r>
      <w:r w:rsidRPr="00BA307F">
        <w:rPr>
          <w:rFonts w:eastAsiaTheme="minorHAnsi" w:cstheme="minorBidi"/>
          <w:sz w:val="28"/>
          <w:szCs w:val="28"/>
          <w:lang w:val="en-GB" w:eastAsia="en-US"/>
        </w:rPr>
        <w:t xml:space="preserve">, plays an important role in this task. </w:t>
      </w:r>
      <w:r w:rsidRPr="00BA307F">
        <w:rPr>
          <w:rFonts w:cstheme="minorBidi"/>
          <w:sz w:val="28"/>
          <w:szCs w:val="28"/>
          <w:lang w:val="en-GB"/>
        </w:rPr>
        <w:t>Coverage of various aspects of academic activity in terms of semantic relatedness of nominative units is scientifically valid.</w:t>
      </w:r>
    </w:p>
    <w:p w:rsidR="00113D50" w:rsidRPr="00BA307F" w:rsidRDefault="00113D50" w:rsidP="00113D50">
      <w:pPr>
        <w:shd w:val="clear" w:color="auto" w:fill="FFFFFF"/>
        <w:spacing w:line="360" w:lineRule="auto"/>
        <w:ind w:firstLine="709"/>
        <w:jc w:val="both"/>
        <w:rPr>
          <w:sz w:val="28"/>
          <w:szCs w:val="28"/>
          <w:lang w:val="en-GB"/>
        </w:rPr>
      </w:pPr>
      <w:r w:rsidRPr="00BA307F">
        <w:rPr>
          <w:sz w:val="28"/>
          <w:szCs w:val="28"/>
          <w:lang w:val="en-GB"/>
        </w:rPr>
        <w:t xml:space="preserve">Summarizing the investigation, the following results </w:t>
      </w:r>
      <w:r>
        <w:rPr>
          <w:sz w:val="28"/>
          <w:szCs w:val="28"/>
          <w:lang w:val="en-GB"/>
        </w:rPr>
        <w:t>should be distinguished.</w:t>
      </w:r>
    </w:p>
    <w:p w:rsidR="00113D50" w:rsidRPr="00BA307F" w:rsidRDefault="00113D50" w:rsidP="00113D50">
      <w:pPr>
        <w:shd w:val="clear" w:color="auto" w:fill="FFFFFF"/>
        <w:spacing w:line="360" w:lineRule="auto"/>
        <w:ind w:firstLine="709"/>
        <w:jc w:val="both"/>
        <w:rPr>
          <w:sz w:val="28"/>
          <w:szCs w:val="28"/>
          <w:lang w:val="en-GB"/>
        </w:rPr>
      </w:pPr>
      <w:r w:rsidRPr="00BA307F">
        <w:rPr>
          <w:sz w:val="28"/>
          <w:szCs w:val="28"/>
          <w:lang w:val="en-GB"/>
        </w:rPr>
        <w:t>In the course of the work, it was found that in its structure the lexical-semantic field “</w:t>
      </w:r>
      <w:r w:rsidRPr="00BA307F">
        <w:rPr>
          <w:rFonts w:eastAsia="Calibri"/>
          <w:sz w:val="28"/>
          <w:szCs w:val="28"/>
          <w:lang w:val="en-GB" w:eastAsia="en-US"/>
        </w:rPr>
        <w:t>Pedagogics”</w:t>
      </w:r>
      <w:r w:rsidRPr="00BA307F">
        <w:rPr>
          <w:sz w:val="28"/>
          <w:szCs w:val="28"/>
          <w:lang w:val="en-GB"/>
        </w:rPr>
        <w:t xml:space="preserve"> is a complex s</w:t>
      </w:r>
      <w:r>
        <w:rPr>
          <w:sz w:val="28"/>
          <w:szCs w:val="28"/>
          <w:lang w:val="en-GB"/>
        </w:rPr>
        <w:t>ystem, which combines English no</w:t>
      </w:r>
      <w:r w:rsidRPr="00BA307F">
        <w:rPr>
          <w:sz w:val="28"/>
          <w:szCs w:val="28"/>
          <w:lang w:val="en-GB"/>
        </w:rPr>
        <w:t>min</w:t>
      </w:r>
      <w:r>
        <w:rPr>
          <w:sz w:val="28"/>
          <w:szCs w:val="28"/>
          <w:lang w:val="en-GB"/>
        </w:rPr>
        <w:t>ations</w:t>
      </w:r>
      <w:r w:rsidRPr="00BA307F">
        <w:rPr>
          <w:sz w:val="28"/>
          <w:szCs w:val="28"/>
          <w:lang w:val="en-GB"/>
        </w:rPr>
        <w:t xml:space="preserve"> of subjects and objects of education, educatio</w:t>
      </w:r>
      <w:r>
        <w:rPr>
          <w:sz w:val="28"/>
          <w:szCs w:val="28"/>
          <w:lang w:val="en-GB"/>
        </w:rPr>
        <w:t>nal processes as it is, materials and tools used in teaching and studying etc</w:t>
      </w:r>
      <w:r w:rsidRPr="00BA307F">
        <w:rPr>
          <w:sz w:val="28"/>
          <w:szCs w:val="28"/>
          <w:lang w:val="en-GB"/>
        </w:rPr>
        <w:t>. A sample of the English-language vocabulary of the</w:t>
      </w:r>
      <w:r>
        <w:rPr>
          <w:sz w:val="28"/>
          <w:szCs w:val="28"/>
          <w:lang w:val="en-GB"/>
        </w:rPr>
        <w:t xml:space="preserve"> investigated</w:t>
      </w:r>
      <w:r w:rsidRPr="00BA307F">
        <w:rPr>
          <w:sz w:val="28"/>
          <w:szCs w:val="28"/>
          <w:lang w:val="en-GB"/>
        </w:rPr>
        <w:t xml:space="preserve"> semantic field </w:t>
      </w:r>
      <w:r>
        <w:rPr>
          <w:sz w:val="28"/>
          <w:szCs w:val="28"/>
          <w:lang w:val="en-GB"/>
        </w:rPr>
        <w:t>comprises</w:t>
      </w:r>
      <w:r w:rsidRPr="00BA307F">
        <w:rPr>
          <w:sz w:val="28"/>
          <w:szCs w:val="28"/>
          <w:lang w:val="en-GB"/>
        </w:rPr>
        <w:t xml:space="preserve"> 415 lexical units, considerable part of which are </w:t>
      </w:r>
      <w:r w:rsidRPr="00DF5E12">
        <w:rPr>
          <w:b/>
          <w:i/>
          <w:sz w:val="28"/>
          <w:szCs w:val="28"/>
          <w:lang w:val="en-GB"/>
        </w:rPr>
        <w:t>nouns</w:t>
      </w:r>
      <w:r w:rsidRPr="00BA307F">
        <w:rPr>
          <w:sz w:val="28"/>
          <w:szCs w:val="28"/>
          <w:lang w:val="en-GB"/>
        </w:rPr>
        <w:t xml:space="preserve"> – 321 words, </w:t>
      </w:r>
      <w:r w:rsidRPr="00DF5E12">
        <w:rPr>
          <w:b/>
          <w:i/>
          <w:sz w:val="28"/>
          <w:szCs w:val="28"/>
          <w:lang w:val="en-GB"/>
        </w:rPr>
        <w:t>verbs</w:t>
      </w:r>
      <w:r w:rsidRPr="00BA307F">
        <w:rPr>
          <w:sz w:val="28"/>
          <w:szCs w:val="28"/>
          <w:lang w:val="en-GB"/>
        </w:rPr>
        <w:t xml:space="preserve"> that represent the processes and steps in teaching have 45 lexical units, </w:t>
      </w:r>
      <w:r w:rsidRPr="00DF5E12">
        <w:rPr>
          <w:b/>
          <w:i/>
          <w:sz w:val="28"/>
          <w:szCs w:val="28"/>
          <w:lang w:val="en-GB"/>
        </w:rPr>
        <w:t>adjectives</w:t>
      </w:r>
      <w:r w:rsidRPr="00BA307F">
        <w:rPr>
          <w:sz w:val="28"/>
          <w:szCs w:val="28"/>
          <w:lang w:val="en-GB"/>
        </w:rPr>
        <w:t xml:space="preserve"> which distinguish quality of education (of pupil, student) have 47 lexical items, the least </w:t>
      </w:r>
      <w:r>
        <w:rPr>
          <w:sz w:val="28"/>
          <w:szCs w:val="28"/>
          <w:lang w:val="en-GB"/>
        </w:rPr>
        <w:t xml:space="preserve">frequently registered </w:t>
      </w:r>
      <w:r w:rsidRPr="00BA307F">
        <w:rPr>
          <w:sz w:val="28"/>
          <w:szCs w:val="28"/>
          <w:lang w:val="en-GB"/>
        </w:rPr>
        <w:t xml:space="preserve">part of </w:t>
      </w:r>
      <w:r>
        <w:rPr>
          <w:sz w:val="28"/>
          <w:szCs w:val="28"/>
          <w:lang w:val="en-GB"/>
        </w:rPr>
        <w:t xml:space="preserve">speech </w:t>
      </w:r>
      <w:r w:rsidRPr="00BA307F">
        <w:rPr>
          <w:sz w:val="28"/>
          <w:szCs w:val="28"/>
          <w:lang w:val="en-GB"/>
        </w:rPr>
        <w:t xml:space="preserve"> </w:t>
      </w:r>
      <w:r>
        <w:rPr>
          <w:sz w:val="28"/>
          <w:szCs w:val="28"/>
          <w:lang w:val="en-GB"/>
        </w:rPr>
        <w:t xml:space="preserve">(among those investigated) </w:t>
      </w:r>
      <w:r w:rsidRPr="00BA307F">
        <w:rPr>
          <w:sz w:val="28"/>
          <w:szCs w:val="28"/>
          <w:lang w:val="en-GB"/>
        </w:rPr>
        <w:t xml:space="preserve">are </w:t>
      </w:r>
      <w:r w:rsidRPr="00DF5E12">
        <w:rPr>
          <w:b/>
          <w:i/>
          <w:sz w:val="28"/>
          <w:szCs w:val="28"/>
          <w:lang w:val="en-GB"/>
        </w:rPr>
        <w:t>adverbs</w:t>
      </w:r>
      <w:r w:rsidRPr="00BA307F">
        <w:rPr>
          <w:sz w:val="28"/>
          <w:szCs w:val="28"/>
          <w:lang w:val="en-GB"/>
        </w:rPr>
        <w:t xml:space="preserve"> – 2 linguistic units. </w:t>
      </w:r>
    </w:p>
    <w:p w:rsidR="00113D50" w:rsidRPr="00BA307F" w:rsidRDefault="00113D50" w:rsidP="00113D50">
      <w:pPr>
        <w:shd w:val="clear" w:color="auto" w:fill="FFFFFF"/>
        <w:spacing w:line="360" w:lineRule="auto"/>
        <w:ind w:firstLine="709"/>
        <w:jc w:val="both"/>
        <w:rPr>
          <w:sz w:val="28"/>
          <w:szCs w:val="28"/>
          <w:lang w:val="en-GB"/>
        </w:rPr>
      </w:pPr>
      <w:r w:rsidRPr="00BA307F">
        <w:rPr>
          <w:sz w:val="28"/>
          <w:szCs w:val="28"/>
          <w:lang w:val="en-GB"/>
        </w:rPr>
        <w:t>In the course of the work lexical-semantic field “</w:t>
      </w:r>
      <w:r w:rsidRPr="00BA307F">
        <w:rPr>
          <w:b/>
          <w:bCs/>
          <w:sz w:val="28"/>
          <w:szCs w:val="28"/>
          <w:lang w:val="en-GB"/>
        </w:rPr>
        <w:t xml:space="preserve">Pedagogics” </w:t>
      </w:r>
      <w:r w:rsidRPr="00BA307F">
        <w:rPr>
          <w:sz w:val="28"/>
          <w:szCs w:val="28"/>
          <w:lang w:val="en-GB"/>
        </w:rPr>
        <w:t>was built</w:t>
      </w:r>
      <w:r>
        <w:rPr>
          <w:sz w:val="28"/>
          <w:szCs w:val="28"/>
          <w:lang w:val="en-GB"/>
        </w:rPr>
        <w:t xml:space="preserve"> up</w:t>
      </w:r>
      <w:r w:rsidRPr="00BA307F">
        <w:rPr>
          <w:sz w:val="28"/>
          <w:szCs w:val="28"/>
          <w:lang w:val="en-GB"/>
        </w:rPr>
        <w:t xml:space="preserve"> </w:t>
      </w:r>
      <w:r w:rsidRPr="00BA307F">
        <w:rPr>
          <w:bCs/>
          <w:sz w:val="28"/>
          <w:szCs w:val="28"/>
          <w:lang w:val="en-GB"/>
        </w:rPr>
        <w:t>and</w:t>
      </w:r>
      <w:r>
        <w:rPr>
          <w:bCs/>
          <w:sz w:val="28"/>
          <w:szCs w:val="28"/>
          <w:lang w:val="en-GB"/>
        </w:rPr>
        <w:t xml:space="preserve"> divided into </w:t>
      </w:r>
      <w:r w:rsidRPr="00BA307F">
        <w:rPr>
          <w:sz w:val="28"/>
          <w:szCs w:val="28"/>
          <w:lang w:val="en-GB"/>
        </w:rPr>
        <w:t xml:space="preserve">six thematic groups that represent different aspects of educational activity. The performed analysis allowed to trace etymological connections of constituents of </w:t>
      </w:r>
      <w:r w:rsidRPr="00BA307F">
        <w:rPr>
          <w:sz w:val="28"/>
          <w:szCs w:val="28"/>
          <w:lang w:val="en-GB"/>
        </w:rPr>
        <w:lastRenderedPageBreak/>
        <w:t xml:space="preserve">the lexical field, to identify the most </w:t>
      </w:r>
      <w:r>
        <w:rPr>
          <w:sz w:val="28"/>
          <w:szCs w:val="28"/>
          <w:lang w:val="en-GB"/>
        </w:rPr>
        <w:t xml:space="preserve">frequently </w:t>
      </w:r>
      <w:r w:rsidRPr="00BA307F">
        <w:rPr>
          <w:sz w:val="28"/>
          <w:szCs w:val="28"/>
          <w:lang w:val="en-GB"/>
        </w:rPr>
        <w:t xml:space="preserve">used lexical items </w:t>
      </w:r>
      <w:r>
        <w:rPr>
          <w:sz w:val="28"/>
          <w:szCs w:val="28"/>
          <w:lang w:val="en-GB"/>
        </w:rPr>
        <w:t>naming</w:t>
      </w:r>
      <w:r w:rsidRPr="00BA307F">
        <w:rPr>
          <w:sz w:val="28"/>
          <w:szCs w:val="28"/>
          <w:lang w:val="en-GB"/>
        </w:rPr>
        <w:t xml:space="preserve"> educational activity.</w:t>
      </w:r>
    </w:p>
    <w:p w:rsidR="00113D50" w:rsidRPr="00BA307F" w:rsidRDefault="00113D50" w:rsidP="00113D50">
      <w:pPr>
        <w:shd w:val="clear" w:color="auto" w:fill="FFFFFF"/>
        <w:spacing w:line="360" w:lineRule="auto"/>
        <w:ind w:firstLine="709"/>
        <w:jc w:val="both"/>
        <w:rPr>
          <w:sz w:val="28"/>
          <w:szCs w:val="28"/>
          <w:lang w:val="en-GB"/>
        </w:rPr>
      </w:pPr>
      <w:r>
        <w:rPr>
          <w:sz w:val="28"/>
          <w:szCs w:val="28"/>
          <w:lang w:val="en-GB"/>
        </w:rPr>
        <w:t xml:space="preserve">The paper also presents </w:t>
      </w:r>
      <w:r w:rsidRPr="00BA307F">
        <w:rPr>
          <w:sz w:val="28"/>
          <w:szCs w:val="28"/>
          <w:lang w:val="en-GB"/>
        </w:rPr>
        <w:t xml:space="preserve">review of proverbs and phraseological units, semantically related to the theme of education and training in the English language. </w:t>
      </w:r>
      <w:r>
        <w:rPr>
          <w:sz w:val="28"/>
          <w:szCs w:val="28"/>
          <w:lang w:val="en-GB"/>
        </w:rPr>
        <w:t>Phraseology</w:t>
      </w:r>
      <w:r w:rsidRPr="00BA307F">
        <w:rPr>
          <w:rFonts w:eastAsia="Calibri"/>
          <w:sz w:val="28"/>
          <w:szCs w:val="28"/>
          <w:lang w:val="en-GB" w:eastAsia="en-US"/>
        </w:rPr>
        <w:t xml:space="preserve"> highlight</w:t>
      </w:r>
      <w:r>
        <w:rPr>
          <w:rFonts w:eastAsia="Calibri"/>
          <w:sz w:val="28"/>
          <w:szCs w:val="28"/>
          <w:lang w:val="en-GB" w:eastAsia="en-US"/>
        </w:rPr>
        <w:t>s</w:t>
      </w:r>
      <w:r w:rsidRPr="00BA307F">
        <w:rPr>
          <w:rFonts w:eastAsia="Calibri"/>
          <w:sz w:val="28"/>
          <w:szCs w:val="28"/>
          <w:lang w:val="en-GB" w:eastAsia="en-US"/>
        </w:rPr>
        <w:t xml:space="preserve"> the </w:t>
      </w:r>
      <w:r>
        <w:rPr>
          <w:rFonts w:eastAsia="Calibri"/>
          <w:sz w:val="28"/>
          <w:szCs w:val="28"/>
          <w:lang w:val="en-GB" w:eastAsia="en-US"/>
        </w:rPr>
        <w:t>historically stable aspects of teaching and learning processes as they are reflected in the cultural memory of the English speaking society.</w:t>
      </w:r>
      <w:r w:rsidRPr="00BA307F">
        <w:rPr>
          <w:rFonts w:eastAsia="Calibri"/>
          <w:sz w:val="28"/>
          <w:szCs w:val="28"/>
          <w:lang w:val="en-GB" w:eastAsia="en-US"/>
        </w:rPr>
        <w:t xml:space="preserve"> </w:t>
      </w:r>
      <w:r>
        <w:rPr>
          <w:rFonts w:eastAsia="Calibri"/>
          <w:sz w:val="28"/>
          <w:szCs w:val="28"/>
          <w:lang w:val="en-GB" w:eastAsia="en-US"/>
        </w:rPr>
        <w:t>Besides, l</w:t>
      </w:r>
      <w:r w:rsidRPr="00BA307F">
        <w:rPr>
          <w:sz w:val="28"/>
          <w:szCs w:val="28"/>
          <w:lang w:val="en-GB"/>
        </w:rPr>
        <w:t>inguistic-cultural research of proverbs and phraseological units, carried out in t</w:t>
      </w:r>
      <w:r>
        <w:rPr>
          <w:sz w:val="28"/>
          <w:szCs w:val="28"/>
          <w:lang w:val="en-GB"/>
        </w:rPr>
        <w:t>he work, defines</w:t>
      </w:r>
      <w:r w:rsidRPr="00BA307F">
        <w:rPr>
          <w:sz w:val="28"/>
          <w:szCs w:val="28"/>
          <w:lang w:val="en-GB"/>
        </w:rPr>
        <w:t xml:space="preserve"> distinction</w:t>
      </w:r>
      <w:r>
        <w:rPr>
          <w:sz w:val="28"/>
          <w:szCs w:val="28"/>
          <w:lang w:val="en-GB"/>
        </w:rPr>
        <w:t>s</w:t>
      </w:r>
      <w:r w:rsidRPr="00BA307F">
        <w:rPr>
          <w:sz w:val="28"/>
          <w:szCs w:val="28"/>
          <w:lang w:val="en-GB"/>
        </w:rPr>
        <w:t xml:space="preserve"> between Ukrainian and English languages in the context of learning subjects. </w:t>
      </w:r>
    </w:p>
    <w:p w:rsidR="00113D50" w:rsidRPr="00BA307F" w:rsidRDefault="00113D50" w:rsidP="00113D50">
      <w:pPr>
        <w:spacing w:line="360" w:lineRule="auto"/>
        <w:ind w:firstLine="709"/>
        <w:jc w:val="both"/>
        <w:rPr>
          <w:rFonts w:eastAsia="Calibri"/>
          <w:sz w:val="28"/>
          <w:szCs w:val="28"/>
          <w:lang w:val="en-GB" w:eastAsia="en-US"/>
        </w:rPr>
      </w:pPr>
      <w:r>
        <w:rPr>
          <w:sz w:val="28"/>
          <w:szCs w:val="28"/>
          <w:lang w:val="en-GB"/>
        </w:rPr>
        <w:t>The prospect</w:t>
      </w:r>
      <w:r w:rsidRPr="00BA307F">
        <w:rPr>
          <w:sz w:val="28"/>
          <w:szCs w:val="28"/>
          <w:lang w:val="en-GB"/>
        </w:rPr>
        <w:t xml:space="preserve"> of further linguistic research is possible</w:t>
      </w:r>
      <w:r>
        <w:rPr>
          <w:sz w:val="28"/>
          <w:szCs w:val="28"/>
          <w:lang w:val="en-GB"/>
        </w:rPr>
        <w:t xml:space="preserve"> in the vistas of investigating </w:t>
      </w:r>
      <w:r w:rsidRPr="00BA307F">
        <w:rPr>
          <w:sz w:val="28"/>
          <w:szCs w:val="28"/>
          <w:lang w:val="en-GB"/>
        </w:rPr>
        <w:t>other lexical-semantic fields</w:t>
      </w:r>
      <w:r>
        <w:rPr>
          <w:sz w:val="28"/>
          <w:szCs w:val="28"/>
          <w:lang w:val="en-GB"/>
        </w:rPr>
        <w:t xml:space="preserve"> which are</w:t>
      </w:r>
      <w:r w:rsidRPr="00BA307F">
        <w:rPr>
          <w:sz w:val="28"/>
          <w:szCs w:val="28"/>
          <w:lang w:val="en-GB"/>
        </w:rPr>
        <w:t xml:space="preserve"> </w:t>
      </w:r>
      <w:r>
        <w:rPr>
          <w:sz w:val="28"/>
          <w:szCs w:val="28"/>
          <w:lang w:val="en-GB"/>
        </w:rPr>
        <w:t xml:space="preserve">thematically </w:t>
      </w:r>
      <w:r w:rsidRPr="00BA307F">
        <w:rPr>
          <w:sz w:val="28"/>
          <w:szCs w:val="28"/>
          <w:lang w:val="en-GB"/>
        </w:rPr>
        <w:t xml:space="preserve">close </w:t>
      </w:r>
      <w:r>
        <w:rPr>
          <w:sz w:val="28"/>
          <w:szCs w:val="28"/>
          <w:lang w:val="en-GB"/>
        </w:rPr>
        <w:t xml:space="preserve">to the lexical-semantic field </w:t>
      </w:r>
      <w:r w:rsidRPr="00BA307F">
        <w:rPr>
          <w:sz w:val="28"/>
          <w:szCs w:val="28"/>
          <w:lang w:val="en-GB"/>
        </w:rPr>
        <w:t>“Pedagogics</w:t>
      </w:r>
      <w:r w:rsidRPr="00BA307F">
        <w:rPr>
          <w:b/>
          <w:bCs/>
          <w:sz w:val="28"/>
          <w:szCs w:val="28"/>
          <w:lang w:val="en-GB"/>
        </w:rPr>
        <w:t>”</w:t>
      </w:r>
      <w:r w:rsidRPr="00BA307F">
        <w:rPr>
          <w:sz w:val="28"/>
          <w:szCs w:val="28"/>
          <w:lang w:val="en-GB"/>
        </w:rPr>
        <w:t>.</w:t>
      </w:r>
    </w:p>
    <w:p w:rsidR="00113D50" w:rsidRPr="008A7DD6" w:rsidRDefault="00113D50" w:rsidP="00113D50">
      <w:pPr>
        <w:spacing w:line="360" w:lineRule="auto"/>
        <w:jc w:val="both"/>
        <w:rPr>
          <w:rFonts w:eastAsiaTheme="minorHAnsi"/>
          <w:sz w:val="28"/>
          <w:szCs w:val="28"/>
          <w:lang w:val="en-GB" w:eastAsia="en-US"/>
        </w:rPr>
      </w:pPr>
    </w:p>
    <w:p w:rsidR="00113D50" w:rsidRDefault="00113D50" w:rsidP="00113D50">
      <w:pPr>
        <w:spacing w:line="360" w:lineRule="auto"/>
        <w:jc w:val="both"/>
        <w:rPr>
          <w:rFonts w:eastAsiaTheme="minorHAnsi"/>
          <w:sz w:val="28"/>
          <w:szCs w:val="28"/>
          <w:lang w:eastAsia="en-US"/>
        </w:rPr>
      </w:pPr>
    </w:p>
    <w:p w:rsidR="00113D50" w:rsidRDefault="00113D50" w:rsidP="00113D50">
      <w:pPr>
        <w:spacing w:line="360" w:lineRule="auto"/>
        <w:jc w:val="both"/>
        <w:rPr>
          <w:rFonts w:eastAsiaTheme="minorHAnsi"/>
          <w:sz w:val="28"/>
          <w:szCs w:val="28"/>
          <w:lang w:eastAsia="en-US"/>
        </w:rPr>
      </w:pPr>
    </w:p>
    <w:p w:rsidR="00113D50" w:rsidRDefault="00113D50" w:rsidP="00113D50">
      <w:pPr>
        <w:spacing w:line="360" w:lineRule="auto"/>
        <w:jc w:val="both"/>
        <w:rPr>
          <w:rFonts w:eastAsiaTheme="minorHAnsi"/>
          <w:sz w:val="28"/>
          <w:szCs w:val="28"/>
          <w:lang w:eastAsia="en-US"/>
        </w:rPr>
      </w:pPr>
    </w:p>
    <w:p w:rsidR="00113D50" w:rsidRDefault="00113D50" w:rsidP="00113D50">
      <w:pPr>
        <w:spacing w:line="360" w:lineRule="auto"/>
        <w:jc w:val="both"/>
        <w:rPr>
          <w:rFonts w:eastAsiaTheme="minorHAnsi"/>
          <w:sz w:val="28"/>
          <w:szCs w:val="28"/>
          <w:lang w:eastAsia="en-US"/>
        </w:rPr>
      </w:pPr>
    </w:p>
    <w:p w:rsidR="00113D50" w:rsidRPr="008A7DD6" w:rsidRDefault="00113D50" w:rsidP="00113D50">
      <w:pPr>
        <w:spacing w:line="360" w:lineRule="auto"/>
        <w:jc w:val="both"/>
        <w:rPr>
          <w:rFonts w:eastAsiaTheme="minorHAnsi"/>
          <w:sz w:val="28"/>
          <w:szCs w:val="28"/>
          <w:lang w:val="en-US" w:eastAsia="en-US"/>
        </w:rPr>
      </w:pPr>
      <w:r>
        <w:rPr>
          <w:rFonts w:eastAsiaTheme="minorHAnsi"/>
          <w:sz w:val="28"/>
          <w:szCs w:val="28"/>
          <w:lang w:eastAsia="en-US"/>
        </w:rPr>
        <w:t xml:space="preserve">                                                                 </w:t>
      </w:r>
      <w:r w:rsidRPr="00232037">
        <w:rPr>
          <w:rFonts w:eastAsiaTheme="minorHAnsi"/>
          <w:sz w:val="28"/>
          <w:szCs w:val="28"/>
          <w:lang w:eastAsia="en-US"/>
        </w:rPr>
        <w:t xml:space="preserve"> </w:t>
      </w: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val="en-US" w:eastAsia="en-US"/>
        </w:rPr>
      </w:pPr>
    </w:p>
    <w:p w:rsidR="00113D50" w:rsidRPr="008A7DD6" w:rsidRDefault="00113D50" w:rsidP="00113D50">
      <w:pPr>
        <w:spacing w:line="360" w:lineRule="auto"/>
        <w:jc w:val="both"/>
        <w:rPr>
          <w:rFonts w:eastAsiaTheme="minorHAnsi"/>
          <w:sz w:val="28"/>
          <w:szCs w:val="28"/>
          <w:lang w:val="en-US" w:eastAsia="en-US"/>
        </w:rPr>
      </w:pPr>
    </w:p>
    <w:p w:rsidR="00113D50" w:rsidRDefault="00113D50" w:rsidP="00113D50">
      <w:pPr>
        <w:spacing w:line="360" w:lineRule="auto"/>
        <w:jc w:val="both"/>
        <w:rPr>
          <w:rFonts w:eastAsiaTheme="minorHAnsi"/>
          <w:sz w:val="28"/>
          <w:szCs w:val="28"/>
          <w:lang w:eastAsia="en-US"/>
        </w:rPr>
      </w:pPr>
      <w:r>
        <w:rPr>
          <w:rFonts w:eastAsiaTheme="minorHAnsi"/>
          <w:sz w:val="28"/>
          <w:szCs w:val="28"/>
          <w:lang w:val="en-US" w:eastAsia="en-US"/>
        </w:rPr>
        <w:lastRenderedPageBreak/>
        <w:t xml:space="preserve">                                                                                                          </w:t>
      </w:r>
      <w:r>
        <w:rPr>
          <w:rFonts w:eastAsiaTheme="minorHAnsi"/>
          <w:sz w:val="28"/>
          <w:szCs w:val="28"/>
          <w:lang w:eastAsia="en-US"/>
        </w:rPr>
        <w:t>Додаток А</w:t>
      </w:r>
    </w:p>
    <w:p w:rsidR="00113D50" w:rsidRPr="004621FF" w:rsidRDefault="00113D50" w:rsidP="00113D50">
      <w:pPr>
        <w:spacing w:line="360" w:lineRule="auto"/>
        <w:jc w:val="both"/>
        <w:rPr>
          <w:rFonts w:eastAsiaTheme="minorHAnsi"/>
          <w:i/>
          <w:sz w:val="28"/>
          <w:szCs w:val="28"/>
          <w:lang w:eastAsia="en-US"/>
        </w:rPr>
      </w:pPr>
      <w:r w:rsidRPr="00232037">
        <w:rPr>
          <w:rFonts w:eastAsiaTheme="minorHAnsi"/>
          <w:sz w:val="28"/>
          <w:szCs w:val="28"/>
          <w:lang w:eastAsia="en-US"/>
        </w:rPr>
        <w:t xml:space="preserve"> </w:t>
      </w:r>
      <w:r w:rsidRPr="00045296">
        <w:rPr>
          <w:rFonts w:eastAsiaTheme="minorHAnsi"/>
          <w:sz w:val="28"/>
          <w:szCs w:val="28"/>
          <w:lang w:eastAsia="en-US"/>
        </w:rPr>
        <w:t xml:space="preserve">  </w:t>
      </w:r>
      <w:r>
        <w:rPr>
          <w:rFonts w:eastAsiaTheme="minorHAnsi"/>
          <w:sz w:val="28"/>
          <w:szCs w:val="28"/>
          <w:lang w:eastAsia="en-US"/>
        </w:rPr>
        <w:t xml:space="preserve">                                                                                                      </w:t>
      </w:r>
      <w:r w:rsidRPr="004621FF">
        <w:rPr>
          <w:rFonts w:eastAsiaTheme="minorHAnsi"/>
          <w:i/>
          <w:sz w:val="28"/>
          <w:szCs w:val="28"/>
          <w:lang w:eastAsia="en-US"/>
        </w:rPr>
        <w:t xml:space="preserve">Таблиця №1                                                                                                    </w:t>
      </w:r>
    </w:p>
    <w:p w:rsidR="00113D50" w:rsidRPr="00045296" w:rsidRDefault="00113D50" w:rsidP="007958DF">
      <w:pPr>
        <w:spacing w:line="360" w:lineRule="auto"/>
        <w:jc w:val="both"/>
        <w:rPr>
          <w:rFonts w:eastAsiaTheme="minorHAnsi"/>
          <w:bCs/>
          <w:iCs/>
          <w:sz w:val="28"/>
          <w:szCs w:val="28"/>
          <w:lang w:eastAsia="en-US"/>
        </w:rPr>
      </w:pPr>
      <w:r>
        <w:rPr>
          <w:rFonts w:eastAsiaTheme="minorHAnsi"/>
          <w:sz w:val="28"/>
          <w:szCs w:val="28"/>
          <w:lang w:eastAsia="en-US"/>
        </w:rPr>
        <w:t xml:space="preserve">   </w:t>
      </w:r>
      <w:r w:rsidRPr="00045296">
        <w:rPr>
          <w:rFonts w:eastAsiaTheme="minorHAnsi"/>
          <w:sz w:val="28"/>
          <w:szCs w:val="28"/>
          <w:lang w:eastAsia="en-US"/>
        </w:rPr>
        <w:t xml:space="preserve">  </w:t>
      </w:r>
      <w:r>
        <w:rPr>
          <w:rFonts w:eastAsiaTheme="minorHAnsi"/>
          <w:sz w:val="28"/>
          <w:szCs w:val="28"/>
          <w:lang w:eastAsia="en-US"/>
        </w:rPr>
        <w:t xml:space="preserve">       </w:t>
      </w:r>
      <w:r w:rsidRPr="00045296">
        <w:rPr>
          <w:rFonts w:eastAsiaTheme="minorHAnsi"/>
          <w:sz w:val="28"/>
          <w:szCs w:val="28"/>
          <w:lang w:eastAsia="en-US"/>
        </w:rPr>
        <w:t xml:space="preserve">Лексико-семантичні групи лексеми </w:t>
      </w:r>
      <w:r w:rsidRPr="00045296">
        <w:rPr>
          <w:rFonts w:eastAsiaTheme="minorHAnsi"/>
          <w:bCs/>
          <w:iCs/>
          <w:sz w:val="28"/>
          <w:szCs w:val="28"/>
          <w:lang w:eastAsia="en-US"/>
        </w:rPr>
        <w:t>«Педагогіка»  (</w:t>
      </w:r>
      <w:r w:rsidRPr="00045296">
        <w:rPr>
          <w:rFonts w:eastAsiaTheme="minorHAnsi"/>
          <w:bCs/>
          <w:iCs/>
          <w:sz w:val="28"/>
          <w:szCs w:val="28"/>
          <w:lang w:val="en-US" w:eastAsia="en-US"/>
        </w:rPr>
        <w:t>Pedagogics</w:t>
      </w:r>
      <w:r w:rsidRPr="00045296">
        <w:rPr>
          <w:rFonts w:eastAsiaTheme="minorHAnsi"/>
          <w:bCs/>
          <w:iCs/>
          <w:sz w:val="28"/>
          <w:szCs w:val="28"/>
          <w:lang w:eastAsia="en-US"/>
        </w:rPr>
        <w:t>)</w:t>
      </w:r>
    </w:p>
    <w:p w:rsidR="00113D50" w:rsidRPr="00045296" w:rsidRDefault="00113D50" w:rsidP="00113D50">
      <w:pPr>
        <w:spacing w:after="160"/>
        <w:jc w:val="both"/>
        <w:rPr>
          <w:rFonts w:eastAsiaTheme="minorHAnsi"/>
          <w:bCs/>
          <w:iCs/>
          <w:sz w:val="28"/>
          <w:szCs w:val="28"/>
          <w:lang w:eastAsia="en-US"/>
        </w:rPr>
      </w:pPr>
    </w:p>
    <w:tbl>
      <w:tblPr>
        <w:tblStyle w:val="ab"/>
        <w:tblW w:w="0" w:type="auto"/>
        <w:tblInd w:w="-5" w:type="dxa"/>
        <w:tblLayout w:type="fixed"/>
        <w:tblLook w:val="04A0" w:firstRow="1" w:lastRow="0" w:firstColumn="1" w:lastColumn="0" w:noHBand="0" w:noVBand="1"/>
      </w:tblPr>
      <w:tblGrid>
        <w:gridCol w:w="544"/>
        <w:gridCol w:w="4276"/>
        <w:gridCol w:w="2835"/>
        <w:gridCol w:w="1417"/>
      </w:tblGrid>
      <w:tr w:rsidR="00113D50" w:rsidRPr="00045296" w:rsidTr="00D76655">
        <w:tc>
          <w:tcPr>
            <w:tcW w:w="544"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w:t>
            </w:r>
          </w:p>
        </w:tc>
        <w:tc>
          <w:tcPr>
            <w:tcW w:w="4276"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Лексико-семантична група</w:t>
            </w:r>
          </w:p>
        </w:tc>
        <w:tc>
          <w:tcPr>
            <w:tcW w:w="2835"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Кількість за частинами мови</w:t>
            </w:r>
          </w:p>
        </w:tc>
        <w:tc>
          <w:tcPr>
            <w:tcW w:w="1417"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Загальна кількість</w:t>
            </w:r>
          </w:p>
        </w:tc>
      </w:tr>
      <w:tr w:rsidR="00113D50" w:rsidRPr="00045296" w:rsidTr="00D76655">
        <w:tc>
          <w:tcPr>
            <w:tcW w:w="544"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1</w:t>
            </w:r>
          </w:p>
        </w:tc>
        <w:tc>
          <w:tcPr>
            <w:tcW w:w="4276"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Учасники навчального процесу, посади, студентські спільноти</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val="en" w:eastAsia="en-US"/>
              </w:rPr>
              <w:t>Participants of the educational process, positions, student communities</w:t>
            </w:r>
          </w:p>
        </w:tc>
        <w:tc>
          <w:tcPr>
            <w:tcW w:w="2835" w:type="dxa"/>
            <w:vAlign w:val="center"/>
          </w:tcPr>
          <w:p w:rsidR="00113D50" w:rsidRPr="00045296" w:rsidRDefault="00113D50" w:rsidP="00D76655">
            <w:pPr>
              <w:jc w:val="both"/>
              <w:rPr>
                <w:rFonts w:eastAsiaTheme="minorHAnsi"/>
                <w:sz w:val="28"/>
                <w:szCs w:val="28"/>
                <w:lang w:eastAsia="en-US"/>
              </w:rPr>
            </w:pPr>
          </w:p>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іменників – </w:t>
            </w:r>
            <w:r w:rsidRPr="00045296">
              <w:rPr>
                <w:rFonts w:eastAsiaTheme="minorHAnsi"/>
                <w:sz w:val="28"/>
                <w:szCs w:val="28"/>
                <w:lang w:val="en-US" w:eastAsia="en-US"/>
              </w:rPr>
              <w:t>9</w:t>
            </w:r>
            <w:r w:rsidRPr="00045296">
              <w:rPr>
                <w:rFonts w:eastAsiaTheme="minorHAnsi"/>
                <w:sz w:val="28"/>
                <w:szCs w:val="28"/>
                <w:lang w:eastAsia="en-US"/>
              </w:rPr>
              <w:t>8</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дієслів – 2</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прикметників – </w:t>
            </w:r>
            <w:r w:rsidRPr="00045296">
              <w:rPr>
                <w:rFonts w:eastAsiaTheme="minorHAnsi"/>
                <w:sz w:val="28"/>
                <w:szCs w:val="28"/>
                <w:lang w:val="en-US" w:eastAsia="en-US"/>
              </w:rPr>
              <w:t>6</w:t>
            </w:r>
          </w:p>
          <w:p w:rsidR="00113D50" w:rsidRPr="00045296" w:rsidRDefault="00113D50" w:rsidP="00D76655">
            <w:pPr>
              <w:jc w:val="both"/>
              <w:rPr>
                <w:rFonts w:eastAsiaTheme="minorHAnsi"/>
                <w:sz w:val="28"/>
                <w:szCs w:val="28"/>
                <w:lang w:eastAsia="en-US"/>
              </w:rPr>
            </w:pPr>
          </w:p>
          <w:p w:rsidR="00113D50" w:rsidRPr="00045296" w:rsidRDefault="00113D50" w:rsidP="00D76655">
            <w:pPr>
              <w:jc w:val="both"/>
              <w:rPr>
                <w:rFonts w:eastAsiaTheme="minorHAnsi"/>
                <w:sz w:val="28"/>
                <w:szCs w:val="28"/>
                <w:lang w:eastAsia="en-US"/>
              </w:rPr>
            </w:pPr>
          </w:p>
        </w:tc>
        <w:tc>
          <w:tcPr>
            <w:tcW w:w="1417"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   1</w:t>
            </w:r>
            <w:r w:rsidRPr="00045296">
              <w:rPr>
                <w:rFonts w:eastAsiaTheme="minorHAnsi"/>
                <w:sz w:val="28"/>
                <w:szCs w:val="28"/>
                <w:lang w:val="en-US" w:eastAsia="en-US"/>
              </w:rPr>
              <w:t>0</w:t>
            </w:r>
            <w:r w:rsidRPr="00045296">
              <w:rPr>
                <w:rFonts w:eastAsiaTheme="minorHAnsi"/>
                <w:sz w:val="28"/>
                <w:szCs w:val="28"/>
                <w:lang w:eastAsia="en-US"/>
              </w:rPr>
              <w:t>6</w:t>
            </w:r>
          </w:p>
        </w:tc>
      </w:tr>
      <w:tr w:rsidR="00113D50" w:rsidRPr="00045296" w:rsidTr="00D76655">
        <w:tc>
          <w:tcPr>
            <w:tcW w:w="544"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2</w:t>
            </w:r>
          </w:p>
        </w:tc>
        <w:tc>
          <w:tcPr>
            <w:tcW w:w="4276"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Установи, навчальні заклади </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val="en-US" w:eastAsia="en-US"/>
              </w:rPr>
              <w:t xml:space="preserve">Establishments, </w:t>
            </w:r>
            <w:r w:rsidRPr="00045296">
              <w:rPr>
                <w:rFonts w:eastAsiaTheme="minorHAnsi"/>
                <w:sz w:val="28"/>
                <w:szCs w:val="28"/>
                <w:lang w:eastAsia="en-US"/>
              </w:rPr>
              <w:t xml:space="preserve"> </w:t>
            </w:r>
            <w:r w:rsidRPr="00045296">
              <w:rPr>
                <w:rFonts w:eastAsiaTheme="minorHAnsi"/>
                <w:sz w:val="28"/>
                <w:szCs w:val="28"/>
                <w:lang w:val="en" w:eastAsia="en-US"/>
              </w:rPr>
              <w:t>educational</w:t>
            </w:r>
            <w:r w:rsidRPr="00045296">
              <w:rPr>
                <w:rFonts w:eastAsiaTheme="minorHAnsi"/>
                <w:sz w:val="28"/>
                <w:szCs w:val="28"/>
                <w:lang w:eastAsia="en-US"/>
              </w:rPr>
              <w:t xml:space="preserve"> </w:t>
            </w:r>
            <w:r w:rsidRPr="00045296">
              <w:rPr>
                <w:rFonts w:eastAsiaTheme="minorHAnsi"/>
                <w:sz w:val="28"/>
                <w:szCs w:val="28"/>
                <w:lang w:val="en" w:eastAsia="en-US"/>
              </w:rPr>
              <w:t>institutions</w:t>
            </w:r>
          </w:p>
        </w:tc>
        <w:tc>
          <w:tcPr>
            <w:tcW w:w="2835" w:type="dxa"/>
            <w:vAlign w:val="center"/>
          </w:tcPr>
          <w:p w:rsidR="00113D50" w:rsidRPr="00045296" w:rsidRDefault="00113D50" w:rsidP="00D76655">
            <w:pPr>
              <w:jc w:val="both"/>
              <w:rPr>
                <w:rFonts w:eastAsiaTheme="minorHAnsi"/>
                <w:sz w:val="28"/>
                <w:szCs w:val="28"/>
                <w:lang w:val="en-GB" w:eastAsia="en-US"/>
              </w:rPr>
            </w:pPr>
            <w:r w:rsidRPr="00045296">
              <w:rPr>
                <w:rFonts w:eastAsiaTheme="minorHAnsi"/>
                <w:sz w:val="28"/>
                <w:szCs w:val="28"/>
                <w:lang w:eastAsia="en-US"/>
              </w:rPr>
              <w:t xml:space="preserve">іменників – </w:t>
            </w:r>
            <w:r w:rsidRPr="00045296">
              <w:rPr>
                <w:rFonts w:eastAsiaTheme="minorHAnsi"/>
                <w:sz w:val="28"/>
                <w:szCs w:val="28"/>
                <w:lang w:val="en-GB" w:eastAsia="en-US"/>
              </w:rPr>
              <w:t>60</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дієслів – 3</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прикметників – 4</w:t>
            </w:r>
          </w:p>
        </w:tc>
        <w:tc>
          <w:tcPr>
            <w:tcW w:w="1417" w:type="dxa"/>
            <w:vAlign w:val="center"/>
          </w:tcPr>
          <w:p w:rsidR="00113D50" w:rsidRPr="00045296" w:rsidRDefault="00113D50" w:rsidP="00D76655">
            <w:pPr>
              <w:jc w:val="both"/>
              <w:rPr>
                <w:rFonts w:eastAsiaTheme="minorHAnsi"/>
                <w:sz w:val="28"/>
                <w:szCs w:val="28"/>
                <w:lang w:val="en-GB" w:eastAsia="en-US"/>
              </w:rPr>
            </w:pPr>
            <w:r w:rsidRPr="00045296">
              <w:rPr>
                <w:rFonts w:eastAsiaTheme="minorHAnsi"/>
                <w:sz w:val="28"/>
                <w:szCs w:val="28"/>
                <w:lang w:eastAsia="en-US"/>
              </w:rPr>
              <w:t xml:space="preserve">    6</w:t>
            </w:r>
            <w:r w:rsidRPr="00045296">
              <w:rPr>
                <w:rFonts w:eastAsiaTheme="minorHAnsi"/>
                <w:sz w:val="28"/>
                <w:szCs w:val="28"/>
                <w:lang w:val="en-GB" w:eastAsia="en-US"/>
              </w:rPr>
              <w:t>7</w:t>
            </w:r>
          </w:p>
        </w:tc>
      </w:tr>
      <w:tr w:rsidR="00113D50" w:rsidRPr="00045296" w:rsidTr="00D76655">
        <w:tc>
          <w:tcPr>
            <w:tcW w:w="544"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3</w:t>
            </w:r>
          </w:p>
        </w:tc>
        <w:tc>
          <w:tcPr>
            <w:tcW w:w="4276"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Іспити, гранти, університетські заходи та ступені  </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val="en" w:eastAsia="en-US"/>
              </w:rPr>
              <w:t>Examinations, grants, university events and degree</w:t>
            </w:r>
            <w:r w:rsidRPr="00045296">
              <w:rPr>
                <w:rFonts w:eastAsiaTheme="minorHAnsi"/>
                <w:sz w:val="28"/>
                <w:szCs w:val="28"/>
                <w:lang w:val="en-US" w:eastAsia="en-US"/>
              </w:rPr>
              <w:t>s</w:t>
            </w:r>
          </w:p>
        </w:tc>
        <w:tc>
          <w:tcPr>
            <w:tcW w:w="2835"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іменників – </w:t>
            </w:r>
            <w:r w:rsidRPr="00045296">
              <w:rPr>
                <w:rFonts w:eastAsiaTheme="minorHAnsi"/>
                <w:sz w:val="28"/>
                <w:szCs w:val="28"/>
                <w:lang w:val="en-US" w:eastAsia="en-US"/>
              </w:rPr>
              <w:t>6</w:t>
            </w:r>
            <w:r w:rsidRPr="00045296">
              <w:rPr>
                <w:rFonts w:eastAsiaTheme="minorHAnsi"/>
                <w:sz w:val="28"/>
                <w:szCs w:val="28"/>
                <w:lang w:eastAsia="en-US"/>
              </w:rPr>
              <w:t>3</w:t>
            </w:r>
          </w:p>
          <w:p w:rsidR="00113D50" w:rsidRPr="00045296" w:rsidRDefault="00113D50" w:rsidP="00D76655">
            <w:pPr>
              <w:jc w:val="both"/>
              <w:rPr>
                <w:rFonts w:eastAsiaTheme="minorHAnsi"/>
                <w:sz w:val="28"/>
                <w:szCs w:val="28"/>
                <w:lang w:val="ru-RU" w:eastAsia="en-US"/>
              </w:rPr>
            </w:pPr>
            <w:r w:rsidRPr="00045296">
              <w:rPr>
                <w:rFonts w:eastAsiaTheme="minorHAnsi"/>
                <w:sz w:val="28"/>
                <w:szCs w:val="28"/>
                <w:lang w:eastAsia="en-US"/>
              </w:rPr>
              <w:t xml:space="preserve">дієслів – </w:t>
            </w:r>
            <w:r w:rsidRPr="00045296">
              <w:rPr>
                <w:rFonts w:eastAsiaTheme="minorHAnsi"/>
                <w:sz w:val="28"/>
                <w:szCs w:val="28"/>
                <w:lang w:val="en-US" w:eastAsia="en-US"/>
              </w:rPr>
              <w:t>1</w:t>
            </w:r>
            <w:r w:rsidRPr="00045296">
              <w:rPr>
                <w:rFonts w:eastAsiaTheme="minorHAnsi"/>
                <w:sz w:val="28"/>
                <w:szCs w:val="28"/>
                <w:lang w:val="ru-RU" w:eastAsia="en-US"/>
              </w:rPr>
              <w:t>1</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прикметників – </w:t>
            </w:r>
            <w:r w:rsidRPr="00045296">
              <w:rPr>
                <w:rFonts w:eastAsiaTheme="minorHAnsi"/>
                <w:sz w:val="28"/>
                <w:szCs w:val="28"/>
                <w:lang w:val="en-US" w:eastAsia="en-US"/>
              </w:rPr>
              <w:t>4</w:t>
            </w:r>
          </w:p>
          <w:p w:rsidR="00113D50" w:rsidRPr="00045296" w:rsidRDefault="00113D50" w:rsidP="00D76655">
            <w:pPr>
              <w:jc w:val="both"/>
              <w:rPr>
                <w:rFonts w:eastAsiaTheme="minorHAnsi"/>
                <w:sz w:val="28"/>
                <w:szCs w:val="28"/>
                <w:lang w:eastAsia="en-US"/>
              </w:rPr>
            </w:pPr>
          </w:p>
        </w:tc>
        <w:tc>
          <w:tcPr>
            <w:tcW w:w="1417" w:type="dxa"/>
            <w:vAlign w:val="center"/>
          </w:tcPr>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   78</w:t>
            </w:r>
          </w:p>
        </w:tc>
      </w:tr>
      <w:tr w:rsidR="00113D50" w:rsidRPr="00045296" w:rsidTr="00D76655">
        <w:tc>
          <w:tcPr>
            <w:tcW w:w="544"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4</w:t>
            </w:r>
          </w:p>
        </w:tc>
        <w:tc>
          <w:tcPr>
            <w:tcW w:w="4276"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Освітні системи, знання, уміння та навички в навчанні</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val="en" w:eastAsia="en-US"/>
              </w:rPr>
              <w:t>Educational systems, knowledge,</w:t>
            </w:r>
            <w:r w:rsidRPr="00045296">
              <w:rPr>
                <w:rFonts w:eastAsiaTheme="minorHAnsi"/>
                <w:sz w:val="28"/>
                <w:szCs w:val="28"/>
                <w:lang w:eastAsia="en-US"/>
              </w:rPr>
              <w:t xml:space="preserve"> </w:t>
            </w:r>
            <w:r w:rsidRPr="00045296">
              <w:rPr>
                <w:rFonts w:eastAsiaTheme="minorHAnsi"/>
                <w:sz w:val="28"/>
                <w:szCs w:val="28"/>
                <w:lang w:val="en-US" w:eastAsia="en-US"/>
              </w:rPr>
              <w:t xml:space="preserve">abilities and learning skills </w:t>
            </w:r>
          </w:p>
        </w:tc>
        <w:tc>
          <w:tcPr>
            <w:tcW w:w="2835" w:type="dxa"/>
            <w:vAlign w:val="center"/>
          </w:tcPr>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іменників – </w:t>
            </w:r>
            <w:r w:rsidRPr="00045296">
              <w:rPr>
                <w:rFonts w:eastAsiaTheme="minorHAnsi"/>
                <w:sz w:val="28"/>
                <w:szCs w:val="28"/>
                <w:lang w:val="en-US" w:eastAsia="en-US"/>
              </w:rPr>
              <w:t>32</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дієслів – 20</w:t>
            </w:r>
          </w:p>
          <w:p w:rsidR="00113D50" w:rsidRPr="00045296" w:rsidRDefault="00113D50" w:rsidP="00D76655">
            <w:pPr>
              <w:jc w:val="both"/>
              <w:rPr>
                <w:rFonts w:eastAsiaTheme="minorHAnsi"/>
                <w:sz w:val="28"/>
                <w:szCs w:val="28"/>
                <w:lang w:val="ru-RU" w:eastAsia="en-US"/>
              </w:rPr>
            </w:pPr>
            <w:r w:rsidRPr="00045296">
              <w:rPr>
                <w:rFonts w:eastAsiaTheme="minorHAnsi"/>
                <w:sz w:val="28"/>
                <w:szCs w:val="28"/>
                <w:lang w:eastAsia="en-US"/>
              </w:rPr>
              <w:t>прикметників –</w:t>
            </w:r>
            <w:r w:rsidRPr="00045296">
              <w:rPr>
                <w:rFonts w:eastAsiaTheme="minorHAnsi"/>
                <w:sz w:val="28"/>
                <w:szCs w:val="28"/>
                <w:lang w:val="ru-RU" w:eastAsia="en-US"/>
              </w:rPr>
              <w:t>32</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прислівників – </w:t>
            </w:r>
            <w:r w:rsidRPr="00045296">
              <w:rPr>
                <w:rFonts w:eastAsiaTheme="minorHAnsi"/>
                <w:sz w:val="28"/>
                <w:szCs w:val="28"/>
                <w:lang w:val="en-US" w:eastAsia="en-US"/>
              </w:rPr>
              <w:t>2</w:t>
            </w:r>
          </w:p>
          <w:p w:rsidR="00113D50" w:rsidRPr="00045296" w:rsidRDefault="00113D50" w:rsidP="00D76655">
            <w:pPr>
              <w:jc w:val="both"/>
              <w:rPr>
                <w:rFonts w:eastAsiaTheme="minorHAnsi"/>
                <w:sz w:val="28"/>
                <w:szCs w:val="28"/>
                <w:lang w:eastAsia="en-US"/>
              </w:rPr>
            </w:pPr>
          </w:p>
        </w:tc>
        <w:tc>
          <w:tcPr>
            <w:tcW w:w="1417"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    </w:t>
            </w:r>
            <w:r w:rsidRPr="00045296">
              <w:rPr>
                <w:rFonts w:eastAsiaTheme="minorHAnsi"/>
                <w:sz w:val="28"/>
                <w:szCs w:val="28"/>
                <w:lang w:val="en-US" w:eastAsia="en-US"/>
              </w:rPr>
              <w:t>8</w:t>
            </w:r>
            <w:r w:rsidRPr="00045296">
              <w:rPr>
                <w:rFonts w:eastAsiaTheme="minorHAnsi"/>
                <w:sz w:val="28"/>
                <w:szCs w:val="28"/>
                <w:lang w:eastAsia="en-US"/>
              </w:rPr>
              <w:t>6</w:t>
            </w:r>
          </w:p>
        </w:tc>
      </w:tr>
      <w:tr w:rsidR="00113D50" w:rsidRPr="00045296" w:rsidTr="00D76655">
        <w:tc>
          <w:tcPr>
            <w:tcW w:w="544"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5</w:t>
            </w:r>
          </w:p>
        </w:tc>
        <w:tc>
          <w:tcPr>
            <w:tcW w:w="4276"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Навчальні програми, учбові дисципліни та розклади, лекції, семінари тощо</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val="en" w:eastAsia="en-US"/>
              </w:rPr>
              <w:t>Training programs, educational courses and schedules, lectures, seminars etc.</w:t>
            </w:r>
          </w:p>
        </w:tc>
        <w:tc>
          <w:tcPr>
            <w:tcW w:w="2835" w:type="dxa"/>
            <w:vAlign w:val="center"/>
          </w:tcPr>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іменників – 3</w:t>
            </w:r>
            <w:r w:rsidRPr="00045296">
              <w:rPr>
                <w:rFonts w:eastAsiaTheme="minorHAnsi"/>
                <w:sz w:val="28"/>
                <w:szCs w:val="28"/>
                <w:lang w:val="en-US" w:eastAsia="en-US"/>
              </w:rPr>
              <w:t>9</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дієслів – </w:t>
            </w:r>
            <w:r w:rsidRPr="00045296">
              <w:rPr>
                <w:rFonts w:eastAsiaTheme="minorHAnsi"/>
                <w:sz w:val="28"/>
                <w:szCs w:val="28"/>
                <w:lang w:val="en-US" w:eastAsia="en-US"/>
              </w:rPr>
              <w:t>5</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прикметників – </w:t>
            </w:r>
            <w:r w:rsidRPr="00045296">
              <w:rPr>
                <w:rFonts w:eastAsiaTheme="minorHAnsi"/>
                <w:sz w:val="28"/>
                <w:szCs w:val="28"/>
                <w:lang w:val="en-US" w:eastAsia="en-US"/>
              </w:rPr>
              <w:t>1</w:t>
            </w:r>
          </w:p>
          <w:p w:rsidR="00113D50" w:rsidRPr="00045296" w:rsidRDefault="00113D50" w:rsidP="00D76655">
            <w:pPr>
              <w:jc w:val="both"/>
              <w:rPr>
                <w:rFonts w:eastAsiaTheme="minorHAnsi"/>
                <w:sz w:val="28"/>
                <w:szCs w:val="28"/>
                <w:lang w:eastAsia="en-US"/>
              </w:rPr>
            </w:pPr>
          </w:p>
        </w:tc>
        <w:tc>
          <w:tcPr>
            <w:tcW w:w="1417" w:type="dxa"/>
            <w:vAlign w:val="center"/>
          </w:tcPr>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    4</w:t>
            </w:r>
            <w:r w:rsidRPr="00045296">
              <w:rPr>
                <w:rFonts w:eastAsiaTheme="minorHAnsi"/>
                <w:sz w:val="28"/>
                <w:szCs w:val="28"/>
                <w:lang w:val="en-US" w:eastAsia="en-US"/>
              </w:rPr>
              <w:t>5</w:t>
            </w:r>
          </w:p>
        </w:tc>
      </w:tr>
      <w:tr w:rsidR="00113D50" w:rsidRPr="00045296" w:rsidTr="00D76655">
        <w:tc>
          <w:tcPr>
            <w:tcW w:w="544" w:type="dxa"/>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6</w:t>
            </w:r>
          </w:p>
        </w:tc>
        <w:tc>
          <w:tcPr>
            <w:tcW w:w="4276"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Засоби навчального процесу, організаційні проблеми, допоміжні матеріали</w:t>
            </w:r>
          </w:p>
          <w:p w:rsidR="00113D50" w:rsidRPr="00045296" w:rsidRDefault="00113D50" w:rsidP="00D76655">
            <w:pPr>
              <w:shd w:val="clear" w:color="auto" w:fill="FFFFFF"/>
              <w:jc w:val="both"/>
              <w:rPr>
                <w:sz w:val="28"/>
                <w:szCs w:val="28"/>
                <w:lang w:val="en-US"/>
              </w:rPr>
            </w:pPr>
            <w:r w:rsidRPr="00045296">
              <w:rPr>
                <w:rFonts w:eastAsiaTheme="minorHAnsi"/>
                <w:sz w:val="28"/>
                <w:szCs w:val="28"/>
                <w:lang w:val="en" w:eastAsia="en-US"/>
              </w:rPr>
              <w:t xml:space="preserve">Means of educational process, </w:t>
            </w:r>
            <w:r w:rsidRPr="00045296">
              <w:rPr>
                <w:sz w:val="28"/>
                <w:szCs w:val="28"/>
                <w:lang w:val="en-US"/>
              </w:rPr>
              <w:t>organizational issues</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val="en" w:eastAsia="en-US"/>
              </w:rPr>
              <w:t>supporting materials</w:t>
            </w:r>
          </w:p>
        </w:tc>
        <w:tc>
          <w:tcPr>
            <w:tcW w:w="2835"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іменників – </w:t>
            </w:r>
            <w:r w:rsidRPr="00045296">
              <w:rPr>
                <w:rFonts w:eastAsiaTheme="minorHAnsi"/>
                <w:sz w:val="28"/>
                <w:szCs w:val="28"/>
                <w:lang w:val="en-US" w:eastAsia="en-US"/>
              </w:rPr>
              <w:t>2</w:t>
            </w:r>
            <w:r w:rsidRPr="00045296">
              <w:rPr>
                <w:rFonts w:eastAsiaTheme="minorHAnsi"/>
                <w:sz w:val="28"/>
                <w:szCs w:val="28"/>
                <w:lang w:eastAsia="en-US"/>
              </w:rPr>
              <w:t>9</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дієслів – </w:t>
            </w:r>
            <w:r w:rsidRPr="00045296">
              <w:rPr>
                <w:rFonts w:eastAsiaTheme="minorHAnsi"/>
                <w:sz w:val="28"/>
                <w:szCs w:val="28"/>
                <w:lang w:val="en-US" w:eastAsia="en-US"/>
              </w:rPr>
              <w:t>4</w:t>
            </w:r>
          </w:p>
          <w:p w:rsidR="00113D50" w:rsidRPr="00045296" w:rsidRDefault="00113D50" w:rsidP="00D76655">
            <w:pPr>
              <w:jc w:val="both"/>
              <w:rPr>
                <w:rFonts w:eastAsiaTheme="minorHAnsi"/>
                <w:sz w:val="28"/>
                <w:szCs w:val="28"/>
                <w:lang w:val="en-US" w:eastAsia="en-US"/>
              </w:rPr>
            </w:pPr>
            <w:r w:rsidRPr="00045296">
              <w:rPr>
                <w:rFonts w:eastAsiaTheme="minorHAnsi"/>
                <w:sz w:val="28"/>
                <w:szCs w:val="28"/>
                <w:lang w:eastAsia="en-US"/>
              </w:rPr>
              <w:t xml:space="preserve">прикметників – </w:t>
            </w:r>
            <w:r w:rsidRPr="00045296">
              <w:rPr>
                <w:rFonts w:eastAsiaTheme="minorHAnsi"/>
                <w:sz w:val="28"/>
                <w:szCs w:val="28"/>
                <w:lang w:val="en-US" w:eastAsia="en-US"/>
              </w:rPr>
              <w:t>0</w:t>
            </w:r>
          </w:p>
          <w:p w:rsidR="00113D50" w:rsidRPr="00045296" w:rsidRDefault="00113D50" w:rsidP="00D76655">
            <w:pPr>
              <w:jc w:val="both"/>
              <w:rPr>
                <w:rFonts w:eastAsiaTheme="minorHAnsi"/>
                <w:sz w:val="28"/>
                <w:szCs w:val="28"/>
                <w:lang w:eastAsia="en-US"/>
              </w:rPr>
            </w:pPr>
          </w:p>
        </w:tc>
        <w:tc>
          <w:tcPr>
            <w:tcW w:w="1417" w:type="dxa"/>
            <w:vAlign w:val="center"/>
          </w:tcPr>
          <w:p w:rsidR="00113D50" w:rsidRPr="00045296" w:rsidRDefault="00113D50" w:rsidP="00D76655">
            <w:pPr>
              <w:jc w:val="both"/>
              <w:rPr>
                <w:rFonts w:eastAsiaTheme="minorHAnsi"/>
                <w:sz w:val="28"/>
                <w:szCs w:val="28"/>
                <w:lang w:eastAsia="en-US"/>
              </w:rPr>
            </w:pPr>
            <w:r w:rsidRPr="00045296">
              <w:rPr>
                <w:rFonts w:eastAsiaTheme="minorHAnsi"/>
                <w:sz w:val="28"/>
                <w:szCs w:val="28"/>
                <w:lang w:val="en-US" w:eastAsia="en-US"/>
              </w:rPr>
              <w:t xml:space="preserve">    </w:t>
            </w:r>
            <w:r w:rsidRPr="00045296">
              <w:rPr>
                <w:rFonts w:eastAsiaTheme="minorHAnsi"/>
                <w:sz w:val="28"/>
                <w:szCs w:val="28"/>
                <w:lang w:eastAsia="en-US"/>
              </w:rPr>
              <w:t>33</w:t>
            </w:r>
          </w:p>
        </w:tc>
      </w:tr>
      <w:tr w:rsidR="00113D50" w:rsidRPr="00045296" w:rsidTr="00D76655">
        <w:tc>
          <w:tcPr>
            <w:tcW w:w="4820" w:type="dxa"/>
            <w:gridSpan w:val="2"/>
            <w:vAlign w:val="center"/>
          </w:tcPr>
          <w:p w:rsidR="00113D50" w:rsidRPr="00045296" w:rsidRDefault="00113D50" w:rsidP="00D76655">
            <w:pPr>
              <w:jc w:val="both"/>
              <w:rPr>
                <w:rFonts w:eastAsiaTheme="minorHAnsi"/>
                <w:b/>
                <w:sz w:val="28"/>
                <w:szCs w:val="28"/>
                <w:lang w:eastAsia="en-US"/>
              </w:rPr>
            </w:pPr>
            <w:r w:rsidRPr="00045296">
              <w:rPr>
                <w:rFonts w:eastAsiaTheme="minorHAnsi"/>
                <w:b/>
                <w:sz w:val="28"/>
                <w:szCs w:val="28"/>
                <w:lang w:eastAsia="en-US"/>
              </w:rPr>
              <w:t>Разом</w:t>
            </w:r>
          </w:p>
        </w:tc>
        <w:tc>
          <w:tcPr>
            <w:tcW w:w="2835" w:type="dxa"/>
            <w:vAlign w:val="center"/>
          </w:tcPr>
          <w:p w:rsidR="00113D50" w:rsidRPr="00045296" w:rsidRDefault="00113D50" w:rsidP="00D76655">
            <w:pPr>
              <w:jc w:val="both"/>
              <w:rPr>
                <w:rFonts w:eastAsiaTheme="minorHAnsi"/>
                <w:sz w:val="28"/>
                <w:szCs w:val="28"/>
                <w:lang w:val="en-GB" w:eastAsia="en-US"/>
              </w:rPr>
            </w:pPr>
            <w:r w:rsidRPr="00045296">
              <w:rPr>
                <w:rFonts w:eastAsiaTheme="minorHAnsi"/>
                <w:sz w:val="28"/>
                <w:szCs w:val="28"/>
                <w:lang w:eastAsia="en-US"/>
              </w:rPr>
              <w:t xml:space="preserve">іменників – </w:t>
            </w:r>
            <w:r w:rsidRPr="00045296">
              <w:rPr>
                <w:rFonts w:eastAsiaTheme="minorHAnsi"/>
                <w:b/>
                <w:sz w:val="28"/>
                <w:szCs w:val="28"/>
                <w:lang w:val="en-US" w:eastAsia="en-US"/>
              </w:rPr>
              <w:t>3</w:t>
            </w:r>
            <w:r w:rsidRPr="00045296">
              <w:rPr>
                <w:rFonts w:eastAsiaTheme="minorHAnsi"/>
                <w:b/>
                <w:sz w:val="28"/>
                <w:szCs w:val="28"/>
                <w:lang w:eastAsia="en-US"/>
              </w:rPr>
              <w:t>21</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дієслів – </w:t>
            </w:r>
            <w:r w:rsidRPr="00045296">
              <w:rPr>
                <w:rFonts w:eastAsiaTheme="minorHAnsi"/>
                <w:b/>
                <w:sz w:val="28"/>
                <w:szCs w:val="28"/>
                <w:lang w:val="en-US" w:eastAsia="en-US"/>
              </w:rPr>
              <w:t>4</w:t>
            </w:r>
            <w:r w:rsidRPr="00045296">
              <w:rPr>
                <w:rFonts w:eastAsiaTheme="minorHAnsi"/>
                <w:b/>
                <w:sz w:val="28"/>
                <w:szCs w:val="28"/>
                <w:lang w:eastAsia="en-US"/>
              </w:rPr>
              <w:t>5</w:t>
            </w:r>
          </w:p>
          <w:p w:rsidR="00113D50" w:rsidRPr="00045296" w:rsidRDefault="00113D50" w:rsidP="00D76655">
            <w:pPr>
              <w:jc w:val="both"/>
              <w:rPr>
                <w:rFonts w:eastAsiaTheme="minorHAnsi"/>
                <w:b/>
                <w:sz w:val="28"/>
                <w:szCs w:val="28"/>
                <w:lang w:val="ru-RU" w:eastAsia="en-US"/>
              </w:rPr>
            </w:pPr>
            <w:r w:rsidRPr="00045296">
              <w:rPr>
                <w:rFonts w:eastAsiaTheme="minorHAnsi"/>
                <w:sz w:val="28"/>
                <w:szCs w:val="28"/>
                <w:lang w:eastAsia="en-US"/>
              </w:rPr>
              <w:t xml:space="preserve">прикметників – </w:t>
            </w:r>
            <w:r w:rsidRPr="00045296">
              <w:rPr>
                <w:rFonts w:eastAsiaTheme="minorHAnsi"/>
                <w:b/>
                <w:sz w:val="28"/>
                <w:szCs w:val="28"/>
                <w:lang w:val="en-US" w:eastAsia="en-US"/>
              </w:rPr>
              <w:t>4</w:t>
            </w:r>
            <w:r w:rsidRPr="00045296">
              <w:rPr>
                <w:rFonts w:eastAsiaTheme="minorHAnsi"/>
                <w:b/>
                <w:sz w:val="28"/>
                <w:szCs w:val="28"/>
                <w:lang w:val="ru-RU" w:eastAsia="en-US"/>
              </w:rPr>
              <w:t>7</w:t>
            </w:r>
          </w:p>
          <w:p w:rsidR="00113D50" w:rsidRPr="00045296" w:rsidRDefault="00113D50" w:rsidP="00D76655">
            <w:pPr>
              <w:jc w:val="both"/>
              <w:rPr>
                <w:rFonts w:eastAsiaTheme="minorHAnsi"/>
                <w:sz w:val="28"/>
                <w:szCs w:val="28"/>
                <w:lang w:eastAsia="en-US"/>
              </w:rPr>
            </w:pPr>
            <w:r w:rsidRPr="00045296">
              <w:rPr>
                <w:rFonts w:eastAsiaTheme="minorHAnsi"/>
                <w:sz w:val="28"/>
                <w:szCs w:val="28"/>
                <w:lang w:eastAsia="en-US"/>
              </w:rPr>
              <w:t xml:space="preserve">прислівників – </w:t>
            </w:r>
            <w:r w:rsidRPr="00045296">
              <w:rPr>
                <w:rFonts w:eastAsiaTheme="minorHAnsi"/>
                <w:b/>
                <w:sz w:val="28"/>
                <w:szCs w:val="28"/>
                <w:lang w:val="en-US" w:eastAsia="en-US"/>
              </w:rPr>
              <w:t>2</w:t>
            </w:r>
          </w:p>
        </w:tc>
        <w:tc>
          <w:tcPr>
            <w:tcW w:w="1417" w:type="dxa"/>
            <w:vAlign w:val="center"/>
          </w:tcPr>
          <w:p w:rsidR="00113D50" w:rsidRPr="00045296" w:rsidRDefault="00113D50" w:rsidP="00D76655">
            <w:pPr>
              <w:jc w:val="both"/>
              <w:rPr>
                <w:rFonts w:eastAsiaTheme="minorHAnsi"/>
                <w:b/>
                <w:sz w:val="28"/>
                <w:szCs w:val="28"/>
                <w:lang w:eastAsia="en-US"/>
              </w:rPr>
            </w:pPr>
            <w:r w:rsidRPr="00045296">
              <w:rPr>
                <w:rFonts w:eastAsiaTheme="minorHAnsi"/>
                <w:sz w:val="28"/>
                <w:szCs w:val="28"/>
                <w:lang w:eastAsia="en-US"/>
              </w:rPr>
              <w:t xml:space="preserve">   </w:t>
            </w:r>
            <w:r w:rsidRPr="00045296">
              <w:rPr>
                <w:rFonts w:eastAsiaTheme="minorHAnsi"/>
                <w:b/>
                <w:sz w:val="28"/>
                <w:szCs w:val="28"/>
                <w:lang w:val="en-GB" w:eastAsia="en-US"/>
              </w:rPr>
              <w:t>4</w:t>
            </w:r>
            <w:r w:rsidRPr="00045296">
              <w:rPr>
                <w:rFonts w:eastAsiaTheme="minorHAnsi"/>
                <w:b/>
                <w:sz w:val="28"/>
                <w:szCs w:val="28"/>
                <w:lang w:eastAsia="en-US"/>
              </w:rPr>
              <w:t>15</w:t>
            </w:r>
          </w:p>
        </w:tc>
      </w:tr>
    </w:tbl>
    <w:p w:rsidR="00113D50" w:rsidRPr="00045296" w:rsidRDefault="00113D50" w:rsidP="00113D50">
      <w:pPr>
        <w:tabs>
          <w:tab w:val="left" w:pos="2632"/>
        </w:tabs>
        <w:spacing w:line="360" w:lineRule="auto"/>
        <w:ind w:firstLine="708"/>
        <w:jc w:val="both"/>
        <w:rPr>
          <w:sz w:val="28"/>
          <w:szCs w:val="28"/>
        </w:rPr>
      </w:pPr>
      <w:r w:rsidRPr="00045296">
        <w:rPr>
          <w:sz w:val="28"/>
          <w:szCs w:val="28"/>
        </w:rPr>
        <w:tab/>
      </w:r>
    </w:p>
    <w:p w:rsidR="007958DF" w:rsidRDefault="00113D50" w:rsidP="00113D50">
      <w:pPr>
        <w:shd w:val="clear" w:color="auto" w:fill="FFFFFF"/>
        <w:spacing w:line="360" w:lineRule="auto"/>
        <w:jc w:val="both"/>
        <w:rPr>
          <w:sz w:val="28"/>
          <w:szCs w:val="28"/>
        </w:rPr>
      </w:pPr>
      <w:r w:rsidRPr="00045296">
        <w:rPr>
          <w:sz w:val="28"/>
          <w:szCs w:val="28"/>
        </w:rPr>
        <w:t xml:space="preserve">                                                   </w:t>
      </w:r>
      <w:r>
        <w:rPr>
          <w:sz w:val="28"/>
          <w:szCs w:val="28"/>
        </w:rPr>
        <w:t xml:space="preserve">                                                        </w:t>
      </w:r>
    </w:p>
    <w:p w:rsidR="00113D50" w:rsidRPr="00045296" w:rsidRDefault="007958DF" w:rsidP="00113D50">
      <w:pPr>
        <w:shd w:val="clear" w:color="auto" w:fill="FFFFFF"/>
        <w:spacing w:line="360" w:lineRule="auto"/>
        <w:jc w:val="both"/>
        <w:rPr>
          <w:sz w:val="28"/>
          <w:szCs w:val="28"/>
        </w:rPr>
      </w:pPr>
      <w:r>
        <w:rPr>
          <w:sz w:val="28"/>
          <w:szCs w:val="28"/>
        </w:rPr>
        <w:lastRenderedPageBreak/>
        <w:t xml:space="preserve">                                                                                                           </w:t>
      </w:r>
      <w:r w:rsidR="00113D50" w:rsidRPr="00045296">
        <w:rPr>
          <w:sz w:val="28"/>
          <w:szCs w:val="28"/>
        </w:rPr>
        <w:t xml:space="preserve"> </w:t>
      </w:r>
      <w:r w:rsidR="00113D50">
        <w:rPr>
          <w:sz w:val="28"/>
          <w:szCs w:val="28"/>
        </w:rPr>
        <w:t>Додаток Б</w:t>
      </w:r>
    </w:p>
    <w:p w:rsidR="00113D50" w:rsidRPr="004621FF" w:rsidRDefault="00113D50" w:rsidP="00113D50">
      <w:pPr>
        <w:shd w:val="clear" w:color="auto" w:fill="FFFFFF"/>
        <w:spacing w:line="360" w:lineRule="auto"/>
        <w:jc w:val="both"/>
        <w:rPr>
          <w:i/>
          <w:sz w:val="28"/>
          <w:szCs w:val="28"/>
        </w:rPr>
      </w:pPr>
      <w:r w:rsidRPr="00045296">
        <w:rPr>
          <w:sz w:val="28"/>
          <w:szCs w:val="28"/>
        </w:rPr>
        <w:t xml:space="preserve">                                           </w:t>
      </w:r>
      <w:r>
        <w:rPr>
          <w:sz w:val="28"/>
          <w:szCs w:val="28"/>
        </w:rPr>
        <w:t xml:space="preserve">           </w:t>
      </w:r>
      <w:r w:rsidRPr="00045296">
        <w:rPr>
          <w:sz w:val="28"/>
          <w:szCs w:val="28"/>
        </w:rPr>
        <w:t xml:space="preserve">           </w:t>
      </w:r>
      <w:r>
        <w:rPr>
          <w:sz w:val="28"/>
          <w:szCs w:val="28"/>
        </w:rPr>
        <w:t xml:space="preserve">                                        </w:t>
      </w:r>
      <w:r w:rsidRPr="00045296">
        <w:rPr>
          <w:sz w:val="28"/>
          <w:szCs w:val="28"/>
        </w:rPr>
        <w:t xml:space="preserve">  </w:t>
      </w:r>
      <w:r w:rsidRPr="004621FF">
        <w:rPr>
          <w:i/>
          <w:sz w:val="28"/>
          <w:szCs w:val="28"/>
        </w:rPr>
        <w:t xml:space="preserve">Таблиця № 2                                      </w:t>
      </w:r>
    </w:p>
    <w:p w:rsidR="00113D50" w:rsidRPr="00045296" w:rsidRDefault="00113D50" w:rsidP="00113D50">
      <w:pPr>
        <w:shd w:val="clear" w:color="auto" w:fill="FFFFFF"/>
        <w:spacing w:line="360" w:lineRule="auto"/>
        <w:jc w:val="both"/>
        <w:rPr>
          <w:sz w:val="28"/>
          <w:szCs w:val="28"/>
        </w:rPr>
      </w:pPr>
      <w:r w:rsidRPr="00045296">
        <w:rPr>
          <w:sz w:val="28"/>
          <w:szCs w:val="28"/>
        </w:rPr>
        <w:t xml:space="preserve">             </w:t>
      </w:r>
      <w:r>
        <w:rPr>
          <w:sz w:val="28"/>
          <w:szCs w:val="28"/>
        </w:rPr>
        <w:t xml:space="preserve">     </w:t>
      </w:r>
      <w:r w:rsidRPr="00045296">
        <w:rPr>
          <w:sz w:val="28"/>
          <w:szCs w:val="28"/>
        </w:rPr>
        <w:t xml:space="preserve">     </w:t>
      </w:r>
      <w:r>
        <w:rPr>
          <w:sz w:val="28"/>
          <w:szCs w:val="28"/>
        </w:rPr>
        <w:t xml:space="preserve">                 </w:t>
      </w:r>
    </w:p>
    <w:p w:rsidR="00113D50" w:rsidRPr="00045296" w:rsidRDefault="007958DF" w:rsidP="00113D50">
      <w:pPr>
        <w:spacing w:after="160" w:line="360" w:lineRule="auto"/>
        <w:jc w:val="both"/>
        <w:rPr>
          <w:rFonts w:eastAsiaTheme="minorHAnsi"/>
          <w:bCs/>
          <w:iCs/>
          <w:sz w:val="28"/>
          <w:szCs w:val="28"/>
          <w:lang w:eastAsia="en-US"/>
        </w:rPr>
      </w:pPr>
      <w:r>
        <w:rPr>
          <w:sz w:val="28"/>
          <w:szCs w:val="28"/>
        </w:rPr>
        <w:t xml:space="preserve">    </w:t>
      </w:r>
      <w:r w:rsidR="00113D50" w:rsidRPr="00045296">
        <w:rPr>
          <w:sz w:val="28"/>
          <w:szCs w:val="28"/>
        </w:rPr>
        <w:t xml:space="preserve">Паремії і фразеологічні звороти лексико-семантичного поля </w:t>
      </w:r>
      <w:r w:rsidR="00113D50" w:rsidRPr="00045296">
        <w:rPr>
          <w:rFonts w:eastAsiaTheme="minorHAnsi"/>
          <w:bCs/>
          <w:iCs/>
          <w:sz w:val="28"/>
          <w:szCs w:val="28"/>
          <w:lang w:eastAsia="en-US"/>
        </w:rPr>
        <w:t>«</w:t>
      </w:r>
      <w:r w:rsidR="00113D50" w:rsidRPr="00045296">
        <w:rPr>
          <w:rFonts w:eastAsiaTheme="minorHAnsi"/>
          <w:b/>
          <w:bCs/>
          <w:iCs/>
          <w:sz w:val="28"/>
          <w:szCs w:val="28"/>
          <w:lang w:eastAsia="en-US"/>
        </w:rPr>
        <w:t>Педагогіка</w:t>
      </w:r>
      <w:r w:rsidR="00113D50" w:rsidRPr="00045296">
        <w:rPr>
          <w:rFonts w:eastAsiaTheme="minorHAnsi"/>
          <w:bCs/>
          <w:iCs/>
          <w:sz w:val="28"/>
          <w:szCs w:val="28"/>
          <w:lang w:eastAsia="en-US"/>
        </w:rPr>
        <w:t xml:space="preserve">»  </w:t>
      </w:r>
    </w:p>
    <w:p w:rsidR="00113D50" w:rsidRPr="007958DF" w:rsidRDefault="00113D50" w:rsidP="00113D50">
      <w:pPr>
        <w:shd w:val="clear" w:color="auto" w:fill="FFFFFF"/>
        <w:spacing w:line="360" w:lineRule="auto"/>
        <w:jc w:val="both"/>
        <w:rPr>
          <w:sz w:val="28"/>
          <w:szCs w:val="28"/>
        </w:rPr>
      </w:pPr>
      <w:r w:rsidRPr="007958DF">
        <w:rPr>
          <w:bCs/>
          <w:sz w:val="28"/>
          <w:szCs w:val="28"/>
        </w:rPr>
        <w:t xml:space="preserve"> </w:t>
      </w:r>
    </w:p>
    <w:tbl>
      <w:tblPr>
        <w:tblStyle w:val="10"/>
        <w:tblW w:w="0" w:type="auto"/>
        <w:jc w:val="center"/>
        <w:tblLook w:val="04A0" w:firstRow="1" w:lastRow="0" w:firstColumn="1" w:lastColumn="0" w:noHBand="0" w:noVBand="1"/>
      </w:tblPr>
      <w:tblGrid>
        <w:gridCol w:w="498"/>
        <w:gridCol w:w="4825"/>
        <w:gridCol w:w="1410"/>
      </w:tblGrid>
      <w:tr w:rsidR="00113D50" w:rsidRPr="00045296" w:rsidTr="00D76655">
        <w:trPr>
          <w:trHeight w:val="378"/>
          <w:jc w:val="center"/>
        </w:trPr>
        <w:tc>
          <w:tcPr>
            <w:tcW w:w="498" w:type="dxa"/>
            <w:vAlign w:val="center"/>
          </w:tcPr>
          <w:p w:rsidR="00113D50" w:rsidRPr="00045296" w:rsidRDefault="00113D50" w:rsidP="00D76655">
            <w:pPr>
              <w:spacing w:line="360" w:lineRule="auto"/>
              <w:jc w:val="both"/>
              <w:rPr>
                <w:b/>
                <w:sz w:val="28"/>
                <w:szCs w:val="28"/>
              </w:rPr>
            </w:pPr>
            <w:r w:rsidRPr="00045296">
              <w:rPr>
                <w:b/>
                <w:sz w:val="28"/>
                <w:szCs w:val="28"/>
              </w:rPr>
              <w:t>№</w:t>
            </w:r>
          </w:p>
        </w:tc>
        <w:tc>
          <w:tcPr>
            <w:tcW w:w="4825" w:type="dxa"/>
            <w:vAlign w:val="center"/>
          </w:tcPr>
          <w:p w:rsidR="00113D50" w:rsidRPr="00045296" w:rsidRDefault="00113D50" w:rsidP="00D76655">
            <w:pPr>
              <w:spacing w:line="360" w:lineRule="auto"/>
              <w:jc w:val="both"/>
              <w:rPr>
                <w:b/>
                <w:sz w:val="28"/>
                <w:szCs w:val="28"/>
              </w:rPr>
            </w:pPr>
            <w:r w:rsidRPr="00045296">
              <w:rPr>
                <w:b/>
                <w:sz w:val="28"/>
                <w:szCs w:val="28"/>
              </w:rPr>
              <w:t xml:space="preserve">                    найменування </w:t>
            </w:r>
          </w:p>
        </w:tc>
        <w:tc>
          <w:tcPr>
            <w:tcW w:w="1410" w:type="dxa"/>
            <w:vAlign w:val="center"/>
          </w:tcPr>
          <w:p w:rsidR="00113D50" w:rsidRPr="00045296" w:rsidRDefault="00113D50" w:rsidP="00D76655">
            <w:pPr>
              <w:spacing w:line="360" w:lineRule="auto"/>
              <w:jc w:val="both"/>
              <w:rPr>
                <w:b/>
                <w:sz w:val="28"/>
                <w:szCs w:val="28"/>
              </w:rPr>
            </w:pPr>
            <w:r w:rsidRPr="00045296">
              <w:rPr>
                <w:b/>
                <w:sz w:val="28"/>
                <w:szCs w:val="28"/>
              </w:rPr>
              <w:t>кількість</w:t>
            </w:r>
          </w:p>
        </w:tc>
      </w:tr>
      <w:tr w:rsidR="00113D50" w:rsidRPr="00045296" w:rsidTr="00D76655">
        <w:trPr>
          <w:trHeight w:val="849"/>
          <w:jc w:val="center"/>
        </w:trPr>
        <w:tc>
          <w:tcPr>
            <w:tcW w:w="498" w:type="dxa"/>
          </w:tcPr>
          <w:p w:rsidR="00113D50" w:rsidRPr="00045296" w:rsidRDefault="00113D50" w:rsidP="00D76655">
            <w:pPr>
              <w:spacing w:line="360" w:lineRule="auto"/>
              <w:jc w:val="both"/>
              <w:rPr>
                <w:b/>
                <w:sz w:val="28"/>
                <w:szCs w:val="28"/>
              </w:rPr>
            </w:pPr>
            <w:r w:rsidRPr="00045296">
              <w:rPr>
                <w:b/>
                <w:sz w:val="28"/>
                <w:szCs w:val="28"/>
              </w:rPr>
              <w:t>1</w:t>
            </w:r>
          </w:p>
        </w:tc>
        <w:tc>
          <w:tcPr>
            <w:tcW w:w="4825" w:type="dxa"/>
          </w:tcPr>
          <w:p w:rsidR="00113D50" w:rsidRPr="00045296" w:rsidRDefault="00113D50" w:rsidP="00D76655">
            <w:pPr>
              <w:spacing w:line="360" w:lineRule="auto"/>
              <w:jc w:val="center"/>
              <w:rPr>
                <w:sz w:val="28"/>
                <w:szCs w:val="28"/>
              </w:rPr>
            </w:pPr>
            <w:r w:rsidRPr="00045296">
              <w:rPr>
                <w:sz w:val="28"/>
                <w:szCs w:val="28"/>
              </w:rPr>
              <w:t>Прислів’я і приказки</w:t>
            </w:r>
          </w:p>
          <w:p w:rsidR="00113D50" w:rsidRPr="00045296" w:rsidRDefault="00113D50" w:rsidP="00D76655">
            <w:pPr>
              <w:spacing w:line="360" w:lineRule="auto"/>
              <w:jc w:val="center"/>
              <w:rPr>
                <w:sz w:val="28"/>
                <w:szCs w:val="28"/>
              </w:rPr>
            </w:pPr>
            <w:r w:rsidRPr="00045296">
              <w:rPr>
                <w:sz w:val="28"/>
                <w:szCs w:val="28"/>
                <w:lang w:val="en-GB"/>
              </w:rPr>
              <w:t>(</w:t>
            </w:r>
            <w:r w:rsidRPr="00045296">
              <w:rPr>
                <w:rFonts w:eastAsiaTheme="minorHAnsi"/>
                <w:sz w:val="28"/>
                <w:szCs w:val="28"/>
                <w:lang w:val="en" w:eastAsia="en-US"/>
              </w:rPr>
              <w:t>Proverbs and sayings</w:t>
            </w:r>
            <w:r w:rsidRPr="00045296">
              <w:rPr>
                <w:sz w:val="28"/>
                <w:szCs w:val="28"/>
                <w:lang w:val="en-GB"/>
              </w:rPr>
              <w:t>)</w:t>
            </w:r>
          </w:p>
        </w:tc>
        <w:tc>
          <w:tcPr>
            <w:tcW w:w="1410" w:type="dxa"/>
            <w:vAlign w:val="center"/>
          </w:tcPr>
          <w:p w:rsidR="00113D50" w:rsidRPr="00045296" w:rsidRDefault="00113D50" w:rsidP="00D76655">
            <w:pPr>
              <w:spacing w:line="360" w:lineRule="auto"/>
              <w:jc w:val="both"/>
              <w:rPr>
                <w:b/>
                <w:sz w:val="28"/>
                <w:szCs w:val="28"/>
              </w:rPr>
            </w:pPr>
            <w:r w:rsidRPr="00045296">
              <w:rPr>
                <w:sz w:val="28"/>
                <w:szCs w:val="28"/>
              </w:rPr>
              <w:t xml:space="preserve">    </w:t>
            </w:r>
            <w:r w:rsidRPr="00045296">
              <w:rPr>
                <w:b/>
                <w:sz w:val="28"/>
                <w:szCs w:val="28"/>
              </w:rPr>
              <w:t>18</w:t>
            </w:r>
          </w:p>
        </w:tc>
      </w:tr>
      <w:tr w:rsidR="00113D50" w:rsidRPr="00045296" w:rsidTr="00D76655">
        <w:trPr>
          <w:trHeight w:val="976"/>
          <w:jc w:val="center"/>
        </w:trPr>
        <w:tc>
          <w:tcPr>
            <w:tcW w:w="498" w:type="dxa"/>
          </w:tcPr>
          <w:p w:rsidR="00113D50" w:rsidRPr="00045296" w:rsidRDefault="00113D50" w:rsidP="00D76655">
            <w:pPr>
              <w:spacing w:line="360" w:lineRule="auto"/>
              <w:jc w:val="both"/>
              <w:rPr>
                <w:b/>
                <w:sz w:val="28"/>
                <w:szCs w:val="28"/>
              </w:rPr>
            </w:pPr>
            <w:r w:rsidRPr="00045296">
              <w:rPr>
                <w:b/>
                <w:sz w:val="28"/>
                <w:szCs w:val="28"/>
              </w:rPr>
              <w:t>2</w:t>
            </w:r>
          </w:p>
        </w:tc>
        <w:tc>
          <w:tcPr>
            <w:tcW w:w="4825" w:type="dxa"/>
          </w:tcPr>
          <w:p w:rsidR="00113D50" w:rsidRPr="00045296" w:rsidRDefault="00113D50" w:rsidP="00D76655">
            <w:pPr>
              <w:spacing w:line="360" w:lineRule="auto"/>
              <w:jc w:val="center"/>
              <w:rPr>
                <w:sz w:val="28"/>
                <w:szCs w:val="28"/>
              </w:rPr>
            </w:pPr>
            <w:r w:rsidRPr="00045296">
              <w:rPr>
                <w:sz w:val="28"/>
                <w:szCs w:val="28"/>
              </w:rPr>
              <w:t>Фразеологізми</w:t>
            </w:r>
          </w:p>
          <w:p w:rsidR="00113D50" w:rsidRPr="00045296" w:rsidRDefault="00113D50" w:rsidP="00D76655">
            <w:pPr>
              <w:spacing w:line="360" w:lineRule="auto"/>
              <w:jc w:val="center"/>
              <w:rPr>
                <w:sz w:val="28"/>
                <w:szCs w:val="28"/>
              </w:rPr>
            </w:pPr>
            <w:r w:rsidRPr="00045296">
              <w:rPr>
                <w:sz w:val="28"/>
                <w:szCs w:val="28"/>
                <w:lang w:val="en-GB"/>
              </w:rPr>
              <w:t>(Idioms)</w:t>
            </w:r>
          </w:p>
        </w:tc>
        <w:tc>
          <w:tcPr>
            <w:tcW w:w="1410" w:type="dxa"/>
          </w:tcPr>
          <w:p w:rsidR="00113D50" w:rsidRPr="00045296" w:rsidRDefault="00113D50" w:rsidP="00D76655">
            <w:pPr>
              <w:spacing w:line="360" w:lineRule="auto"/>
              <w:jc w:val="both"/>
              <w:rPr>
                <w:b/>
                <w:sz w:val="28"/>
                <w:szCs w:val="28"/>
                <w:lang w:val="en-GB"/>
              </w:rPr>
            </w:pPr>
            <w:r w:rsidRPr="00045296">
              <w:rPr>
                <w:sz w:val="28"/>
                <w:szCs w:val="28"/>
              </w:rPr>
              <w:t xml:space="preserve">    </w:t>
            </w:r>
            <w:r w:rsidRPr="00045296">
              <w:rPr>
                <w:b/>
                <w:sz w:val="28"/>
                <w:szCs w:val="28"/>
              </w:rPr>
              <w:t>3</w:t>
            </w:r>
            <w:r w:rsidRPr="00045296">
              <w:rPr>
                <w:b/>
                <w:sz w:val="28"/>
                <w:szCs w:val="28"/>
                <w:lang w:val="en-GB"/>
              </w:rPr>
              <w:t>2</w:t>
            </w:r>
          </w:p>
        </w:tc>
      </w:tr>
    </w:tbl>
    <w:p w:rsidR="00113D50" w:rsidRDefault="00113D50" w:rsidP="00113D50"/>
    <w:p w:rsidR="00113D50" w:rsidRDefault="00113D50" w:rsidP="00113D50">
      <w:pPr>
        <w:tabs>
          <w:tab w:val="right" w:pos="9355"/>
        </w:tabs>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Default="00113D50" w:rsidP="00113D50">
      <w:pPr>
        <w:tabs>
          <w:tab w:val="right" w:pos="9355"/>
        </w:tabs>
        <w:ind w:firstLine="4536"/>
        <w:jc w:val="both"/>
        <w:rPr>
          <w:sz w:val="28"/>
          <w:szCs w:val="28"/>
        </w:rPr>
      </w:pPr>
    </w:p>
    <w:p w:rsidR="00113D50" w:rsidRPr="007B1017" w:rsidRDefault="00113D50" w:rsidP="00113D50">
      <w:pPr>
        <w:spacing w:after="160" w:line="360" w:lineRule="auto"/>
        <w:jc w:val="center"/>
        <w:rPr>
          <w:rFonts w:eastAsiaTheme="minorHAnsi"/>
          <w:sz w:val="28"/>
          <w:szCs w:val="28"/>
          <w:lang w:eastAsia="en-US"/>
        </w:rPr>
      </w:pPr>
      <w:r w:rsidRPr="007B1017">
        <w:rPr>
          <w:rFonts w:eastAsiaTheme="minorHAnsi"/>
          <w:sz w:val="28"/>
          <w:szCs w:val="28"/>
          <w:lang w:eastAsia="en-US"/>
        </w:rPr>
        <w:lastRenderedPageBreak/>
        <w:t xml:space="preserve">                                                                                            </w:t>
      </w:r>
      <w:r>
        <w:rPr>
          <w:rFonts w:eastAsiaTheme="minorHAnsi"/>
          <w:sz w:val="28"/>
          <w:szCs w:val="28"/>
          <w:lang w:val="en-GB" w:eastAsia="en-US"/>
        </w:rPr>
        <w:t xml:space="preserve">        </w:t>
      </w:r>
      <w:r w:rsidRPr="007B1017">
        <w:rPr>
          <w:rFonts w:eastAsiaTheme="minorHAnsi"/>
          <w:sz w:val="28"/>
          <w:szCs w:val="28"/>
          <w:lang w:eastAsia="en-US"/>
        </w:rPr>
        <w:t xml:space="preserve"> Додаток  В</w:t>
      </w:r>
    </w:p>
    <w:p w:rsidR="00113D50" w:rsidRPr="007B1017" w:rsidRDefault="00113D50" w:rsidP="00113D50">
      <w:pPr>
        <w:spacing w:after="160" w:line="360" w:lineRule="auto"/>
        <w:jc w:val="center"/>
        <w:rPr>
          <w:rFonts w:cstheme="minorBidi"/>
          <w:bCs/>
          <w:iCs/>
          <w:sz w:val="28"/>
          <w:szCs w:val="28"/>
        </w:rPr>
      </w:pPr>
      <w:r>
        <w:rPr>
          <w:rFonts w:eastAsiaTheme="minorHAnsi"/>
          <w:sz w:val="28"/>
          <w:szCs w:val="28"/>
          <w:lang w:eastAsia="en-US"/>
        </w:rPr>
        <w:t>АНГЛО-УКРАЇНСЬКИЙ ГЛОСАРІЙ</w:t>
      </w:r>
      <w:r w:rsidRPr="007B1017">
        <w:rPr>
          <w:rFonts w:eastAsiaTheme="minorHAnsi"/>
          <w:sz w:val="28"/>
          <w:szCs w:val="28"/>
          <w:lang w:eastAsia="en-US"/>
        </w:rPr>
        <w:t xml:space="preserve"> ЛЕКСИЧНИХ ОДИНИЦЬ ЛЕКСИКО-СЕМАНТИЧНОГО ПОЛЯ </w:t>
      </w:r>
      <w:r w:rsidRPr="007B1017">
        <w:rPr>
          <w:rFonts w:cstheme="minorBidi"/>
          <w:bCs/>
          <w:iCs/>
          <w:sz w:val="28"/>
          <w:szCs w:val="28"/>
        </w:rPr>
        <w:t>«</w:t>
      </w:r>
      <w:r w:rsidRPr="007B1017">
        <w:rPr>
          <w:rFonts w:cstheme="minorBidi"/>
          <w:b/>
          <w:bCs/>
          <w:iCs/>
          <w:sz w:val="28"/>
          <w:szCs w:val="28"/>
          <w:lang w:val="en-GB"/>
        </w:rPr>
        <w:t>Pedagogics</w:t>
      </w:r>
      <w:r w:rsidRPr="007B1017">
        <w:rPr>
          <w:rFonts w:cstheme="minorBidi"/>
          <w:bCs/>
          <w:iCs/>
          <w:sz w:val="28"/>
          <w:szCs w:val="28"/>
        </w:rPr>
        <w:t>»</w:t>
      </w:r>
    </w:p>
    <w:p w:rsidR="00113D50" w:rsidRPr="007B1017" w:rsidRDefault="00113D50" w:rsidP="00113D50">
      <w:pPr>
        <w:spacing w:after="160" w:line="360" w:lineRule="auto"/>
        <w:jc w:val="both"/>
        <w:rPr>
          <w:rFonts w:eastAsiaTheme="minorHAnsi"/>
          <w:sz w:val="28"/>
          <w:szCs w:val="28"/>
          <w:lang w:eastAsia="en-US"/>
        </w:rPr>
      </w:pPr>
      <w:r w:rsidRPr="007B1017">
        <w:rPr>
          <w:rFonts w:eastAsiaTheme="minorHAnsi"/>
          <w:b/>
          <w:sz w:val="28"/>
          <w:szCs w:val="28"/>
          <w:lang w:val="en" w:eastAsia="en-US"/>
        </w:rPr>
        <w:t>1. Participants</w:t>
      </w:r>
      <w:r w:rsidRPr="007B1017">
        <w:rPr>
          <w:rFonts w:eastAsiaTheme="minorHAnsi"/>
          <w:b/>
          <w:sz w:val="28"/>
          <w:szCs w:val="28"/>
          <w:lang w:val="en-US" w:eastAsia="en-US"/>
        </w:rPr>
        <w:t xml:space="preserve"> </w:t>
      </w:r>
      <w:r w:rsidRPr="007B1017">
        <w:rPr>
          <w:rFonts w:eastAsiaTheme="minorHAnsi"/>
          <w:b/>
          <w:sz w:val="28"/>
          <w:szCs w:val="28"/>
          <w:lang w:val="en" w:eastAsia="en-US"/>
        </w:rPr>
        <w:t>of</w:t>
      </w:r>
      <w:r w:rsidRPr="007B1017">
        <w:rPr>
          <w:rFonts w:eastAsiaTheme="minorHAnsi"/>
          <w:b/>
          <w:sz w:val="28"/>
          <w:szCs w:val="28"/>
          <w:lang w:val="en-US" w:eastAsia="en-US"/>
        </w:rPr>
        <w:t xml:space="preserve"> </w:t>
      </w:r>
      <w:r w:rsidRPr="007B1017">
        <w:rPr>
          <w:rFonts w:eastAsiaTheme="minorHAnsi"/>
          <w:b/>
          <w:sz w:val="28"/>
          <w:szCs w:val="28"/>
          <w:lang w:val="en" w:eastAsia="en-US"/>
        </w:rPr>
        <w:t>the</w:t>
      </w:r>
      <w:r w:rsidRPr="007B1017">
        <w:rPr>
          <w:rFonts w:eastAsiaTheme="minorHAnsi"/>
          <w:b/>
          <w:sz w:val="28"/>
          <w:szCs w:val="28"/>
          <w:lang w:val="en-US" w:eastAsia="en-US"/>
        </w:rPr>
        <w:t xml:space="preserve"> </w:t>
      </w:r>
      <w:r w:rsidRPr="007B1017">
        <w:rPr>
          <w:rFonts w:eastAsiaTheme="minorHAnsi"/>
          <w:b/>
          <w:sz w:val="28"/>
          <w:szCs w:val="28"/>
          <w:lang w:val="en" w:eastAsia="en-US"/>
        </w:rPr>
        <w:t>educational</w:t>
      </w:r>
      <w:r w:rsidRPr="007B1017">
        <w:rPr>
          <w:rFonts w:eastAsiaTheme="minorHAnsi"/>
          <w:b/>
          <w:sz w:val="28"/>
          <w:szCs w:val="28"/>
          <w:lang w:val="en-US" w:eastAsia="en-US"/>
        </w:rPr>
        <w:t xml:space="preserve"> </w:t>
      </w:r>
      <w:r w:rsidRPr="007B1017">
        <w:rPr>
          <w:rFonts w:eastAsiaTheme="minorHAnsi"/>
          <w:b/>
          <w:sz w:val="28"/>
          <w:szCs w:val="28"/>
          <w:lang w:val="en" w:eastAsia="en-US"/>
        </w:rPr>
        <w:t>process</w:t>
      </w:r>
      <w:r w:rsidRPr="007B1017">
        <w:rPr>
          <w:rFonts w:eastAsiaTheme="minorHAnsi"/>
          <w:b/>
          <w:sz w:val="28"/>
          <w:szCs w:val="28"/>
          <w:lang w:val="en-US" w:eastAsia="en-US"/>
        </w:rPr>
        <w:t xml:space="preserve">, </w:t>
      </w:r>
      <w:r w:rsidRPr="007B1017">
        <w:rPr>
          <w:rFonts w:eastAsiaTheme="minorHAnsi"/>
          <w:b/>
          <w:sz w:val="28"/>
          <w:szCs w:val="28"/>
          <w:lang w:val="en" w:eastAsia="en-US"/>
        </w:rPr>
        <w:t>positions</w:t>
      </w:r>
      <w:r w:rsidRPr="007B1017">
        <w:rPr>
          <w:rFonts w:eastAsiaTheme="minorHAnsi"/>
          <w:b/>
          <w:sz w:val="28"/>
          <w:szCs w:val="28"/>
          <w:lang w:val="en-US" w:eastAsia="en-US"/>
        </w:rPr>
        <w:t xml:space="preserve">, </w:t>
      </w:r>
      <w:r w:rsidRPr="007B1017">
        <w:rPr>
          <w:rFonts w:eastAsiaTheme="minorHAnsi"/>
          <w:b/>
          <w:sz w:val="28"/>
          <w:szCs w:val="28"/>
          <w:lang w:val="en" w:eastAsia="en-US"/>
        </w:rPr>
        <w:t>student</w:t>
      </w:r>
      <w:r w:rsidRPr="007B1017">
        <w:rPr>
          <w:rFonts w:eastAsiaTheme="minorHAnsi"/>
          <w:b/>
          <w:sz w:val="28"/>
          <w:szCs w:val="28"/>
          <w:lang w:val="en-US" w:eastAsia="en-US"/>
        </w:rPr>
        <w:t xml:space="preserve"> </w:t>
      </w:r>
      <w:r w:rsidRPr="007B1017">
        <w:rPr>
          <w:rFonts w:eastAsiaTheme="minorHAnsi"/>
          <w:b/>
          <w:sz w:val="28"/>
          <w:szCs w:val="28"/>
          <w:lang w:val="en" w:eastAsia="en-US"/>
        </w:rPr>
        <w:t>communities</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abecedarian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той, хто вивчає грамоту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academe. n.</w:t>
      </w:r>
      <w:r w:rsidRPr="007B1017">
        <w:rPr>
          <w:rFonts w:eastAsiaTheme="minorHAnsi"/>
          <w:sz w:val="28"/>
          <w:szCs w:val="28"/>
          <w:lang w:val="en-US" w:eastAsia="en-US"/>
        </w:rPr>
        <w:t xml:space="preserve"> –</w:t>
      </w:r>
      <w:r w:rsidRPr="007B1017">
        <w:rPr>
          <w:rFonts w:eastAsiaTheme="minorHAnsi"/>
          <w:sz w:val="28"/>
          <w:szCs w:val="28"/>
          <w:lang w:val="en-GB" w:eastAsia="en-US"/>
        </w:rPr>
        <w:t xml:space="preserve"> </w:t>
      </w:r>
      <w:r w:rsidRPr="007B1017">
        <w:rPr>
          <w:rFonts w:eastAsiaTheme="minorHAnsi"/>
          <w:sz w:val="28"/>
          <w:szCs w:val="28"/>
          <w:lang w:eastAsia="en-US"/>
        </w:rPr>
        <w:t>вчена людина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accomplished. adj – </w:t>
      </w:r>
      <w:r w:rsidRPr="007B1017">
        <w:rPr>
          <w:rFonts w:eastAsiaTheme="minorHAnsi"/>
          <w:sz w:val="28"/>
          <w:szCs w:val="28"/>
          <w:lang w:eastAsia="en-US"/>
        </w:rPr>
        <w:t>освічений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advanced</w:t>
      </w:r>
      <w:r w:rsidRPr="007B1017">
        <w:rPr>
          <w:rFonts w:eastAsiaTheme="minorHAnsi"/>
          <w:sz w:val="28"/>
          <w:szCs w:val="28"/>
          <w:lang w:eastAsia="en-US"/>
        </w:rPr>
        <w:t xml:space="preserve">. </w:t>
      </w:r>
      <w:r w:rsidRPr="007B1017">
        <w:rPr>
          <w:rFonts w:eastAsiaTheme="minorHAnsi"/>
          <w:sz w:val="28"/>
          <w:szCs w:val="28"/>
          <w:lang w:val="en-US" w:eastAsia="en-US"/>
        </w:rPr>
        <w:t>adj</w:t>
      </w:r>
      <w:r w:rsidRPr="007B1017">
        <w:rPr>
          <w:rFonts w:eastAsiaTheme="minorHAnsi"/>
          <w:sz w:val="28"/>
          <w:szCs w:val="28"/>
          <w:lang w:eastAsia="en-US"/>
        </w:rPr>
        <w:t>. – просунутий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alumnus</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 випускник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apprentice</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 учень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apprentice</w:t>
      </w:r>
      <w:r w:rsidRPr="007B1017">
        <w:rPr>
          <w:rFonts w:eastAsiaTheme="minorHAnsi"/>
          <w:sz w:val="28"/>
          <w:szCs w:val="28"/>
          <w:lang w:eastAsia="en-US"/>
        </w:rPr>
        <w:t xml:space="preserve">. </w:t>
      </w:r>
      <w:r w:rsidRPr="007B1017">
        <w:rPr>
          <w:rFonts w:eastAsiaTheme="minorHAnsi"/>
          <w:sz w:val="28"/>
          <w:szCs w:val="28"/>
          <w:lang w:val="fr-FR" w:eastAsia="en-US"/>
        </w:rPr>
        <w:t>v</w:t>
      </w:r>
      <w:r w:rsidRPr="007B1017">
        <w:rPr>
          <w:rFonts w:eastAsiaTheme="minorHAnsi"/>
          <w:sz w:val="28"/>
          <w:szCs w:val="28"/>
          <w:lang w:eastAsia="en-US"/>
        </w:rPr>
        <w:t>. – віддавати в науку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articles</w:t>
      </w:r>
      <w:r w:rsidRPr="007B1017">
        <w:rPr>
          <w:rFonts w:eastAsiaTheme="minorHAnsi"/>
          <w:sz w:val="28"/>
          <w:szCs w:val="28"/>
          <w:lang w:val="ru-RU" w:eastAsia="en-US"/>
        </w:rPr>
        <w:t xml:space="preserve">. </w:t>
      </w:r>
      <w:r w:rsidRPr="007B1017">
        <w:rPr>
          <w:rFonts w:eastAsiaTheme="minorHAnsi"/>
          <w:sz w:val="28"/>
          <w:szCs w:val="28"/>
          <w:lang w:val="fr-FR" w:eastAsia="en-US"/>
        </w:rPr>
        <w:t>n</w:t>
      </w:r>
      <w:r w:rsidRPr="007B1017">
        <w:rPr>
          <w:rFonts w:eastAsiaTheme="minorHAnsi"/>
          <w:sz w:val="28"/>
          <w:szCs w:val="28"/>
          <w:lang w:val="ru-RU" w:eastAsia="en-US"/>
        </w:rPr>
        <w:t xml:space="preserve">. </w:t>
      </w:r>
      <w:r>
        <w:rPr>
          <w:rFonts w:eastAsiaTheme="minorHAnsi"/>
          <w:sz w:val="28"/>
          <w:szCs w:val="28"/>
          <w:lang w:val="fr-FR" w:eastAsia="en-US"/>
        </w:rPr>
        <w:t>pl</w:t>
      </w:r>
      <w:r>
        <w:rPr>
          <w:rFonts w:eastAsiaTheme="minorHAnsi"/>
          <w:sz w:val="28"/>
          <w:szCs w:val="28"/>
          <w:lang w:eastAsia="en-US"/>
        </w:rPr>
        <w:t>.</w:t>
      </w:r>
      <w:r w:rsidRPr="007B1017">
        <w:rPr>
          <w:rFonts w:eastAsiaTheme="minorHAnsi"/>
          <w:sz w:val="28"/>
          <w:szCs w:val="28"/>
          <w:lang w:val="ru-RU" w:eastAsia="en-US"/>
        </w:rPr>
        <w:t xml:space="preserve"> – </w:t>
      </w:r>
      <w:r w:rsidRPr="007B1017">
        <w:rPr>
          <w:rFonts w:eastAsiaTheme="minorHAnsi"/>
          <w:sz w:val="28"/>
          <w:szCs w:val="28"/>
          <w:lang w:eastAsia="en-US"/>
        </w:rPr>
        <w:t>учень, практикант юриста, бухгалтера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associate</w:t>
      </w:r>
      <w:r w:rsidRPr="007B1017">
        <w:rPr>
          <w:rFonts w:eastAsiaTheme="minorHAnsi"/>
          <w:sz w:val="28"/>
          <w:szCs w:val="28"/>
          <w:lang w:eastAsia="en-US"/>
        </w:rPr>
        <w:t xml:space="preserve"> </w:t>
      </w:r>
      <w:r w:rsidRPr="007B1017">
        <w:rPr>
          <w:rFonts w:eastAsiaTheme="minorHAnsi"/>
          <w:sz w:val="28"/>
          <w:szCs w:val="28"/>
          <w:lang w:val="fr-FR" w:eastAsia="en-US"/>
        </w:rPr>
        <w:t>professor</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 доцент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beadle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університетський служник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beak</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наставник, шкільний вчитель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beginner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початківець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bookman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вчений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burgess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член міського університету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bursar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стипендіат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cadet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курсант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Cantabrigian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студент або випускник Кембриджського університету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class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шкільний клас</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class</w:t>
      </w:r>
      <w:r w:rsidRPr="007B1017">
        <w:rPr>
          <w:rFonts w:eastAsiaTheme="minorHAnsi"/>
          <w:sz w:val="28"/>
          <w:szCs w:val="28"/>
          <w:lang w:eastAsia="en-US"/>
        </w:rPr>
        <w:t>-</w:t>
      </w:r>
      <w:r w:rsidRPr="007B1017">
        <w:rPr>
          <w:rFonts w:eastAsiaTheme="minorHAnsi"/>
          <w:sz w:val="28"/>
          <w:szCs w:val="28"/>
          <w:lang w:val="en-GB" w:eastAsia="en-US"/>
        </w:rPr>
        <w:t>fellow</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однокласник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collegian</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 студент, випускник коледжу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commoner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студент, який не має стипендії (навчається власним коштом)</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coach</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репетитор, тренер, інструктор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congregation</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асамблея професорів університету</w:t>
      </w:r>
    </w:p>
    <w:p w:rsidR="00113D50" w:rsidRPr="007B1017" w:rsidRDefault="00113D50" w:rsidP="00113D50">
      <w:pPr>
        <w:spacing w:line="360" w:lineRule="auto"/>
        <w:jc w:val="both"/>
        <w:rPr>
          <w:rFonts w:eastAsiaTheme="minorHAnsi"/>
          <w:sz w:val="28"/>
          <w:szCs w:val="28"/>
          <w:lang w:val="ru-RU" w:eastAsia="en-US"/>
        </w:rPr>
      </w:pPr>
      <w:r w:rsidRPr="007B1017">
        <w:rPr>
          <w:rFonts w:eastAsiaTheme="minorHAnsi"/>
          <w:sz w:val="28"/>
          <w:szCs w:val="28"/>
          <w:lang w:val="en-GB" w:eastAsia="en-US"/>
        </w:rPr>
        <w:t>crammer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репетитор</w:t>
      </w:r>
      <w:r w:rsidRPr="007B1017">
        <w:rPr>
          <w:rFonts w:eastAsiaTheme="minorHAnsi"/>
          <w:sz w:val="28"/>
          <w:szCs w:val="28"/>
          <w:lang w:val="ru-RU" w:eastAsia="en-US"/>
        </w:rPr>
        <w:t xml:space="preserve">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day</w:t>
      </w:r>
      <w:r w:rsidRPr="007B1017">
        <w:rPr>
          <w:rFonts w:eastAsiaTheme="minorHAnsi"/>
          <w:sz w:val="28"/>
          <w:szCs w:val="28"/>
          <w:lang w:val="ru-RU" w:eastAsia="en-US"/>
        </w:rPr>
        <w:t>-</w:t>
      </w:r>
      <w:r w:rsidRPr="007B1017">
        <w:rPr>
          <w:rFonts w:eastAsiaTheme="minorHAnsi"/>
          <w:sz w:val="28"/>
          <w:szCs w:val="28"/>
          <w:lang w:val="en-GB" w:eastAsia="en-US"/>
        </w:rPr>
        <w:t>boy</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учень, який не живе при школі</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day</w:t>
      </w:r>
      <w:r w:rsidRPr="007B1017">
        <w:rPr>
          <w:rFonts w:eastAsiaTheme="minorHAnsi"/>
          <w:sz w:val="28"/>
          <w:szCs w:val="28"/>
          <w:lang w:val="ru-RU" w:eastAsia="en-US"/>
        </w:rPr>
        <w:t>-</w:t>
      </w:r>
      <w:r w:rsidRPr="007B1017">
        <w:rPr>
          <w:rFonts w:eastAsiaTheme="minorHAnsi"/>
          <w:sz w:val="28"/>
          <w:szCs w:val="28"/>
          <w:lang w:val="en-GB" w:eastAsia="en-US"/>
        </w:rPr>
        <w:t>girl</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учениця, яка не живе при школі</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dean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декан</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demy</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xml:space="preserve">. – стипендіат коледжу Оксфордського університету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disciple</w:t>
      </w:r>
      <w:r w:rsidRPr="007B1017">
        <w:rPr>
          <w:rFonts w:eastAsiaTheme="minorHAnsi"/>
          <w:sz w:val="28"/>
          <w:szCs w:val="28"/>
          <w:lang w:val="ru-RU" w:eastAsia="en-US"/>
        </w:rPr>
        <w:t xml:space="preserve">. </w:t>
      </w:r>
      <w:r w:rsidRPr="007B1017">
        <w:rPr>
          <w:rFonts w:eastAsiaTheme="minorHAnsi"/>
          <w:sz w:val="28"/>
          <w:szCs w:val="28"/>
          <w:lang w:val="fr-FR"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учень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doctor</w:t>
      </w:r>
      <w:r w:rsidRPr="007B1017">
        <w:rPr>
          <w:rFonts w:eastAsiaTheme="minorHAnsi"/>
          <w:sz w:val="28"/>
          <w:szCs w:val="28"/>
          <w:lang w:val="ru-RU" w:eastAsia="en-US"/>
        </w:rPr>
        <w:t xml:space="preserve">. </w:t>
      </w:r>
      <w:r w:rsidRPr="007B1017">
        <w:rPr>
          <w:rFonts w:eastAsiaTheme="minorHAnsi"/>
          <w:sz w:val="28"/>
          <w:szCs w:val="28"/>
          <w:lang w:val="en-US"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доктор наук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 xml:space="preserve">Doctor of Philosophy. n. – </w:t>
      </w:r>
      <w:r w:rsidRPr="007B1017">
        <w:rPr>
          <w:rFonts w:eastAsiaTheme="minorHAnsi"/>
          <w:sz w:val="28"/>
          <w:szCs w:val="28"/>
          <w:lang w:eastAsia="en-US"/>
        </w:rPr>
        <w:t xml:space="preserve">доктор філософії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don</w:t>
      </w:r>
      <w:r w:rsidRPr="007B1017">
        <w:rPr>
          <w:rFonts w:eastAsiaTheme="minorHAnsi"/>
          <w:sz w:val="28"/>
          <w:szCs w:val="28"/>
          <w:lang w:val="ru-RU" w:eastAsia="en-US"/>
        </w:rPr>
        <w:t xml:space="preserve">. </w:t>
      </w:r>
      <w:r w:rsidRPr="007B1017">
        <w:rPr>
          <w:rFonts w:eastAsiaTheme="minorHAnsi"/>
          <w:sz w:val="28"/>
          <w:szCs w:val="28"/>
          <w:lang w:val="en-US"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викладач Оксфордського або Кембриджського університету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drop</w:t>
      </w:r>
      <w:r w:rsidRPr="007B1017">
        <w:rPr>
          <w:rFonts w:eastAsiaTheme="minorHAnsi"/>
          <w:sz w:val="28"/>
          <w:szCs w:val="28"/>
          <w:lang w:val="ru-RU" w:eastAsia="en-US"/>
        </w:rPr>
        <w:t>-</w:t>
      </w:r>
      <w:r w:rsidRPr="007B1017">
        <w:rPr>
          <w:rFonts w:eastAsiaTheme="minorHAnsi"/>
          <w:sz w:val="28"/>
          <w:szCs w:val="28"/>
          <w:lang w:val="en-US" w:eastAsia="en-US"/>
        </w:rPr>
        <w:t>out</w:t>
      </w:r>
      <w:r w:rsidRPr="007B1017">
        <w:rPr>
          <w:rFonts w:eastAsiaTheme="minorHAnsi"/>
          <w:sz w:val="28"/>
          <w:szCs w:val="28"/>
          <w:lang w:val="ru-RU" w:eastAsia="en-US"/>
        </w:rPr>
        <w:t xml:space="preserve">. </w:t>
      </w:r>
      <w:r w:rsidRPr="007B1017">
        <w:rPr>
          <w:rFonts w:eastAsiaTheme="minorHAnsi"/>
          <w:sz w:val="28"/>
          <w:szCs w:val="28"/>
          <w:lang w:val="en-US"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відрахований студент, учень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educational</w:t>
      </w:r>
      <w:r w:rsidRPr="007B1017">
        <w:rPr>
          <w:rFonts w:eastAsiaTheme="minorHAnsi"/>
          <w:sz w:val="28"/>
          <w:szCs w:val="28"/>
          <w:lang w:eastAsia="en-US"/>
        </w:rPr>
        <w:t xml:space="preserve"> </w:t>
      </w:r>
      <w:r w:rsidRPr="007B1017">
        <w:rPr>
          <w:rFonts w:eastAsiaTheme="minorHAnsi"/>
          <w:sz w:val="28"/>
          <w:szCs w:val="28"/>
          <w:lang w:val="en-GB" w:eastAsia="en-US"/>
        </w:rPr>
        <w:t>psychologist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педагог-психолог</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educationalist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теоретик педагогіки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educated. adj. – </w:t>
      </w:r>
      <w:r w:rsidRPr="007B1017">
        <w:rPr>
          <w:rFonts w:eastAsiaTheme="minorHAnsi"/>
          <w:sz w:val="28"/>
          <w:szCs w:val="28"/>
          <w:lang w:eastAsia="en-US"/>
        </w:rPr>
        <w:t>освічений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educator. n. – </w:t>
      </w:r>
      <w:r w:rsidRPr="007B1017">
        <w:rPr>
          <w:rFonts w:eastAsiaTheme="minorHAnsi"/>
          <w:sz w:val="28"/>
          <w:szCs w:val="28"/>
          <w:lang w:eastAsia="en-US"/>
        </w:rPr>
        <w:t>освітянин</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encyclopedist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енциклопедист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entrant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абітурієнт, вступник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expert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знавець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faculty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викладачі факультету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fellow</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член вченої ради університету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fellowship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w:t>
      </w:r>
      <w:r w:rsidR="008F7B94">
        <w:rPr>
          <w:rFonts w:eastAsiaTheme="minorHAnsi"/>
          <w:sz w:val="28"/>
          <w:szCs w:val="28"/>
          <w:lang w:eastAsia="en-US"/>
        </w:rPr>
        <w:t>звання члена ради коледжу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form</w:t>
      </w:r>
      <w:r w:rsidRPr="007B1017">
        <w:rPr>
          <w:rFonts w:eastAsiaTheme="minorHAnsi"/>
          <w:sz w:val="28"/>
          <w:szCs w:val="28"/>
          <w:lang w:eastAsia="en-US"/>
        </w:rPr>
        <w:t>-</w:t>
      </w:r>
      <w:r w:rsidRPr="007B1017">
        <w:rPr>
          <w:rFonts w:eastAsiaTheme="minorHAnsi"/>
          <w:sz w:val="28"/>
          <w:szCs w:val="28"/>
          <w:lang w:val="en-GB" w:eastAsia="en-US"/>
        </w:rPr>
        <w:t>master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класний керівник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fresher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першокурсник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freshman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першокурсник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fraternity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університетське братство</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game</w:t>
      </w:r>
      <w:r w:rsidRPr="007B1017">
        <w:rPr>
          <w:rFonts w:eastAsiaTheme="minorHAnsi"/>
          <w:sz w:val="28"/>
          <w:szCs w:val="28"/>
          <w:lang w:eastAsia="en-US"/>
        </w:rPr>
        <w:t>-</w:t>
      </w:r>
      <w:r w:rsidRPr="007B1017">
        <w:rPr>
          <w:rFonts w:eastAsiaTheme="minorHAnsi"/>
          <w:sz w:val="28"/>
          <w:szCs w:val="28"/>
          <w:lang w:val="en-GB" w:eastAsia="en-US"/>
        </w:rPr>
        <w:t>master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вчитель фізвиховання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game</w:t>
      </w:r>
      <w:r w:rsidRPr="007B1017">
        <w:rPr>
          <w:rFonts w:eastAsiaTheme="minorHAnsi"/>
          <w:sz w:val="28"/>
          <w:szCs w:val="28"/>
          <w:lang w:eastAsia="en-US"/>
        </w:rPr>
        <w:t>-</w:t>
      </w:r>
      <w:r w:rsidRPr="007B1017">
        <w:rPr>
          <w:rFonts w:eastAsiaTheme="minorHAnsi"/>
          <w:sz w:val="28"/>
          <w:szCs w:val="28"/>
          <w:lang w:val="en-GB" w:eastAsia="en-US"/>
        </w:rPr>
        <w:t>mistress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вчителька фізвиховання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gerund</w:t>
      </w:r>
      <w:r w:rsidRPr="007B1017">
        <w:rPr>
          <w:rFonts w:eastAsiaTheme="minorHAnsi"/>
          <w:sz w:val="28"/>
          <w:szCs w:val="28"/>
          <w:lang w:eastAsia="en-US"/>
        </w:rPr>
        <w:t>-</w:t>
      </w:r>
      <w:r w:rsidRPr="007B1017">
        <w:rPr>
          <w:rFonts w:eastAsiaTheme="minorHAnsi"/>
          <w:sz w:val="28"/>
          <w:szCs w:val="28"/>
          <w:lang w:val="en-GB" w:eastAsia="en-US"/>
        </w:rPr>
        <w:t>grinder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вчитель граматики латинської мови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governess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вихователька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governor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член ревізійного комітету школи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headmaster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директор школи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headmistress</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директриса школи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head</w:t>
      </w:r>
      <w:r w:rsidRPr="007B1017">
        <w:rPr>
          <w:rFonts w:eastAsiaTheme="minorHAnsi"/>
          <w:sz w:val="28"/>
          <w:szCs w:val="28"/>
          <w:lang w:eastAsia="en-US"/>
        </w:rPr>
        <w:t xml:space="preserve"> </w:t>
      </w:r>
      <w:r w:rsidRPr="007B1017">
        <w:rPr>
          <w:rFonts w:eastAsiaTheme="minorHAnsi"/>
          <w:sz w:val="28"/>
          <w:szCs w:val="28"/>
          <w:lang w:val="en-GB" w:eastAsia="en-US"/>
        </w:rPr>
        <w:t>teacher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директор школи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house</w:t>
      </w:r>
      <w:r w:rsidRPr="007B1017">
        <w:rPr>
          <w:rFonts w:eastAsiaTheme="minorHAnsi"/>
          <w:sz w:val="28"/>
          <w:szCs w:val="28"/>
          <w:lang w:eastAsia="en-US"/>
        </w:rPr>
        <w:t xml:space="preserve"> </w:t>
      </w:r>
      <w:r w:rsidRPr="007B1017">
        <w:rPr>
          <w:rFonts w:eastAsiaTheme="minorHAnsi"/>
          <w:sz w:val="28"/>
          <w:szCs w:val="28"/>
          <w:lang w:val="en-GB" w:eastAsia="en-US"/>
        </w:rPr>
        <w:t>master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завідуючий інтернатом</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instructor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інструктор, викладач</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junior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w:t>
      </w:r>
      <w:r w:rsidRPr="007B1017">
        <w:rPr>
          <w:rFonts w:eastAsiaTheme="minorHAnsi"/>
          <w:sz w:val="28"/>
          <w:szCs w:val="28"/>
          <w:lang w:eastAsia="en-US"/>
        </w:rPr>
        <w:t xml:space="preserve"> студент університету третього року навчання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learner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учень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lectureship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посада викладача університету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lecturer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викладач університету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master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вчитель, голова коледжу, магістр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monitor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 xml:space="preserve">староста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old</w:t>
      </w:r>
      <w:r w:rsidRPr="007B1017">
        <w:rPr>
          <w:rFonts w:eastAsiaTheme="minorHAnsi"/>
          <w:sz w:val="28"/>
          <w:szCs w:val="28"/>
          <w:lang w:val="ru-RU" w:eastAsia="en-US"/>
        </w:rPr>
        <w:t xml:space="preserve"> </w:t>
      </w:r>
      <w:r w:rsidRPr="007B1017">
        <w:rPr>
          <w:rFonts w:eastAsiaTheme="minorHAnsi"/>
          <w:sz w:val="28"/>
          <w:szCs w:val="28"/>
          <w:lang w:val="en-GB" w:eastAsia="en-US"/>
        </w:rPr>
        <w:t>boy</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колишній учень школи, коледжу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old</w:t>
      </w:r>
      <w:r w:rsidRPr="007B1017">
        <w:rPr>
          <w:rFonts w:eastAsiaTheme="minorHAnsi"/>
          <w:sz w:val="28"/>
          <w:szCs w:val="28"/>
          <w:lang w:eastAsia="en-US"/>
        </w:rPr>
        <w:t xml:space="preserve"> </w:t>
      </w:r>
      <w:r w:rsidRPr="007B1017">
        <w:rPr>
          <w:rFonts w:eastAsiaTheme="minorHAnsi"/>
          <w:sz w:val="28"/>
          <w:szCs w:val="28"/>
          <w:lang w:val="en-GB" w:eastAsia="en-US"/>
        </w:rPr>
        <w:t>girl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колишня учениця школи, коледжу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Oxbridgean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студент або випускник університету Оксфорда або Кембриджа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pedagogue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педагог</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PhD</w:t>
      </w:r>
      <w:r w:rsidRPr="007B1017">
        <w:rPr>
          <w:rFonts w:eastAsiaTheme="minorHAnsi"/>
          <w:sz w:val="28"/>
          <w:szCs w:val="28"/>
          <w:lang w:eastAsia="en-US"/>
        </w:rPr>
        <w:t xml:space="preserve"> </w:t>
      </w:r>
      <w:r w:rsidRPr="007B1017">
        <w:rPr>
          <w:rFonts w:eastAsiaTheme="minorHAnsi"/>
          <w:sz w:val="28"/>
          <w:szCs w:val="28"/>
          <w:lang w:val="en-GB" w:eastAsia="en-US"/>
        </w:rPr>
        <w:t>student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аспірант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postgraduate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аспірант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prefect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шкільний староста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prelector</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лектор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president</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ректор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principal</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директор школи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professor</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 xml:space="preserve">професор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professorial</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професорський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professorship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посада професора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pupil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учень, вихованець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reader</w:t>
      </w:r>
      <w:r w:rsidRPr="007B1017">
        <w:rPr>
          <w:rFonts w:eastAsiaTheme="minorHAnsi"/>
          <w:sz w:val="28"/>
          <w:szCs w:val="28"/>
          <w:lang w:eastAsia="en-US"/>
        </w:rPr>
        <w:t>.</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w:t>
      </w:r>
      <w:r w:rsidRPr="007B1017">
        <w:rPr>
          <w:rFonts w:eastAsiaTheme="minorHAnsi"/>
          <w:sz w:val="28"/>
          <w:szCs w:val="28"/>
          <w:lang w:val="ru-RU" w:eastAsia="en-US"/>
        </w:rPr>
        <w:t xml:space="preserve">– </w:t>
      </w:r>
      <w:r w:rsidRPr="007B1017">
        <w:rPr>
          <w:rFonts w:eastAsiaTheme="minorHAnsi"/>
          <w:sz w:val="28"/>
          <w:szCs w:val="28"/>
          <w:lang w:eastAsia="en-US"/>
        </w:rPr>
        <w:t>лектор, доцент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readership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посада доцента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rector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ректор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scholar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вчений-гуманітарій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scholarly</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науковий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school. n. – </w:t>
      </w:r>
      <w:r w:rsidRPr="007B1017">
        <w:rPr>
          <w:rFonts w:eastAsiaTheme="minorHAnsi"/>
          <w:sz w:val="28"/>
          <w:szCs w:val="28"/>
          <w:lang w:eastAsia="en-US"/>
        </w:rPr>
        <w:t>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schooler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школяр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schoolmaster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директор школи, шкільний вчитель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schoolmate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однокласник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schoolmistress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директриса школи, шкільна вчителька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senior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студент-старшокурсник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sophomore</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студент другого року навчання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sorority</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 xml:space="preserve">університетська жіноча організація (сестринство)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student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студент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studentship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студентські роки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students</w:t>
      </w:r>
      <w:r w:rsidRPr="007B1017">
        <w:rPr>
          <w:rFonts w:eastAsiaTheme="minorHAnsi"/>
          <w:sz w:val="28"/>
          <w:szCs w:val="28"/>
          <w:lang w:eastAsia="en-US"/>
        </w:rPr>
        <w:t xml:space="preserve">’ </w:t>
      </w:r>
      <w:r w:rsidRPr="007B1017">
        <w:rPr>
          <w:rFonts w:eastAsiaTheme="minorHAnsi"/>
          <w:sz w:val="28"/>
          <w:szCs w:val="28"/>
          <w:lang w:val="en-GB" w:eastAsia="en-US"/>
        </w:rPr>
        <w:t>union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студентська спілка (об’єднання)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supervisor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методист, керівник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swot</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xml:space="preserve">. – студент, який навчається дуже сумлінно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teacher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вчитель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tenure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перебування на посаді вчителя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truant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прогульник занять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tutor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репетитор, керівник групи студентів, ментор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undergraduate</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 xml:space="preserve">студент останнього року навчання </w:t>
      </w: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b/>
          <w:sz w:val="28"/>
          <w:szCs w:val="28"/>
          <w:lang w:val="en-US" w:eastAsia="en-US"/>
        </w:rPr>
        <w:t xml:space="preserve">2. Establishments, </w:t>
      </w:r>
      <w:r w:rsidRPr="007B1017">
        <w:rPr>
          <w:rFonts w:eastAsiaTheme="minorHAnsi"/>
          <w:b/>
          <w:sz w:val="28"/>
          <w:szCs w:val="28"/>
          <w:lang w:val="en" w:eastAsia="en-US"/>
        </w:rPr>
        <w:t>educational</w:t>
      </w:r>
      <w:r w:rsidRPr="007B1017">
        <w:rPr>
          <w:rFonts w:eastAsiaTheme="minorHAnsi"/>
          <w:b/>
          <w:sz w:val="28"/>
          <w:szCs w:val="28"/>
          <w:lang w:eastAsia="en-US"/>
        </w:rPr>
        <w:t xml:space="preserve"> </w:t>
      </w:r>
      <w:r w:rsidRPr="007B1017">
        <w:rPr>
          <w:rFonts w:eastAsiaTheme="minorHAnsi"/>
          <w:b/>
          <w:sz w:val="28"/>
          <w:szCs w:val="28"/>
          <w:lang w:val="en" w:eastAsia="en-US"/>
        </w:rPr>
        <w:t>institutions</w:t>
      </w:r>
    </w:p>
    <w:p w:rsidR="00113D50" w:rsidRPr="007B1017" w:rsidRDefault="00113D50" w:rsidP="00113D50">
      <w:pPr>
        <w:spacing w:line="360" w:lineRule="auto"/>
        <w:jc w:val="both"/>
        <w:rPr>
          <w:rFonts w:eastAsiaTheme="minorHAnsi"/>
          <w:sz w:val="28"/>
          <w:szCs w:val="28"/>
          <w:lang w:eastAsia="en-US"/>
        </w:rPr>
      </w:pPr>
      <w:r w:rsidRPr="00265E22">
        <w:rPr>
          <w:rFonts w:eastAsiaTheme="minorHAnsi"/>
          <w:sz w:val="28"/>
          <w:szCs w:val="28"/>
          <w:lang w:val="es-ES_tradnl" w:eastAsia="en-US"/>
        </w:rPr>
        <w:t xml:space="preserve">academe. n. – </w:t>
      </w:r>
      <w:r w:rsidRPr="007B1017">
        <w:rPr>
          <w:rFonts w:eastAsiaTheme="minorHAnsi"/>
          <w:sz w:val="28"/>
          <w:szCs w:val="28"/>
          <w:lang w:eastAsia="en-US"/>
        </w:rPr>
        <w:t>школа</w:t>
      </w:r>
    </w:p>
    <w:p w:rsidR="00113D50" w:rsidRPr="007B1017" w:rsidRDefault="00113D50" w:rsidP="00113D50">
      <w:pPr>
        <w:spacing w:line="360" w:lineRule="auto"/>
        <w:jc w:val="both"/>
        <w:rPr>
          <w:rFonts w:eastAsiaTheme="minorHAnsi"/>
          <w:sz w:val="28"/>
          <w:szCs w:val="28"/>
          <w:lang w:eastAsia="en-US"/>
        </w:rPr>
      </w:pPr>
      <w:r w:rsidRPr="00265E22">
        <w:rPr>
          <w:rFonts w:eastAsiaTheme="minorHAnsi"/>
          <w:sz w:val="28"/>
          <w:szCs w:val="28"/>
          <w:lang w:val="es-ES_tradnl" w:eastAsia="en-US"/>
        </w:rPr>
        <w:t>academia</w:t>
      </w:r>
      <w:r w:rsidRPr="007B1017">
        <w:rPr>
          <w:rFonts w:eastAsiaTheme="minorHAnsi"/>
          <w:sz w:val="28"/>
          <w:szCs w:val="28"/>
          <w:lang w:eastAsia="en-US"/>
        </w:rPr>
        <w:t xml:space="preserve">. </w:t>
      </w:r>
      <w:r w:rsidRPr="00265E22">
        <w:rPr>
          <w:rFonts w:eastAsiaTheme="minorHAnsi"/>
          <w:sz w:val="28"/>
          <w:szCs w:val="28"/>
          <w:lang w:val="es-ES_tradnl" w:eastAsia="en-US"/>
        </w:rPr>
        <w:t>n</w:t>
      </w:r>
      <w:r w:rsidRPr="007B1017">
        <w:rPr>
          <w:rFonts w:eastAsiaTheme="minorHAnsi"/>
          <w:sz w:val="28"/>
          <w:szCs w:val="28"/>
          <w:lang w:eastAsia="en-US"/>
        </w:rPr>
        <w:t>. – академія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academic</w:t>
      </w:r>
      <w:r w:rsidRPr="007B1017">
        <w:rPr>
          <w:rFonts w:eastAsiaTheme="minorHAnsi"/>
          <w:sz w:val="28"/>
          <w:szCs w:val="28"/>
          <w:lang w:eastAsia="en-US"/>
        </w:rPr>
        <w:t xml:space="preserve">. </w:t>
      </w:r>
      <w:r w:rsidRPr="007B1017">
        <w:rPr>
          <w:rFonts w:eastAsiaTheme="minorHAnsi"/>
          <w:sz w:val="28"/>
          <w:szCs w:val="28"/>
          <w:lang w:val="en-US" w:eastAsia="en-US"/>
        </w:rPr>
        <w:t>adj</w:t>
      </w:r>
      <w:r w:rsidRPr="007B1017">
        <w:rPr>
          <w:rFonts w:eastAsiaTheme="minorHAnsi"/>
          <w:sz w:val="28"/>
          <w:szCs w:val="28"/>
          <w:lang w:eastAsia="en-US"/>
        </w:rPr>
        <w:t>. – академічний, університетський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academy</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 академія, вищий навчальний заклад</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 xml:space="preserve">Alma Mater. n. – </w:t>
      </w:r>
      <w:r w:rsidRPr="007B1017">
        <w:rPr>
          <w:rFonts w:eastAsiaTheme="minorHAnsi"/>
          <w:sz w:val="28"/>
          <w:szCs w:val="28"/>
          <w:lang w:eastAsia="en-US"/>
        </w:rPr>
        <w:t>Альма-Матер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auditorium</w:t>
      </w:r>
      <w:r w:rsidRPr="00265E22">
        <w:rPr>
          <w:rFonts w:eastAsiaTheme="minorHAnsi"/>
          <w:sz w:val="28"/>
          <w:szCs w:val="28"/>
          <w:lang w:eastAsia="en-US"/>
        </w:rPr>
        <w:t xml:space="preserve">. </w:t>
      </w:r>
      <w:r w:rsidRPr="007B1017">
        <w:rPr>
          <w:rFonts w:eastAsiaTheme="minorHAnsi"/>
          <w:sz w:val="28"/>
          <w:szCs w:val="28"/>
          <w:lang w:val="en-US" w:eastAsia="en-US"/>
        </w:rPr>
        <w:t>n</w:t>
      </w:r>
      <w:r w:rsidRPr="00265E22">
        <w:rPr>
          <w:rFonts w:eastAsiaTheme="minorHAnsi"/>
          <w:sz w:val="28"/>
          <w:szCs w:val="28"/>
          <w:lang w:eastAsia="en-US"/>
        </w:rPr>
        <w:t>. –</w:t>
      </w:r>
      <w:r w:rsidRPr="007B1017">
        <w:rPr>
          <w:rFonts w:eastAsiaTheme="minorHAnsi"/>
          <w:sz w:val="28"/>
          <w:szCs w:val="28"/>
          <w:lang w:eastAsia="en-US"/>
        </w:rPr>
        <w:t xml:space="preserve"> аудиторія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attend</w:t>
      </w:r>
      <w:r w:rsidRPr="007B1017">
        <w:rPr>
          <w:rFonts w:eastAsiaTheme="minorHAnsi"/>
          <w:sz w:val="28"/>
          <w:szCs w:val="28"/>
          <w:lang w:eastAsia="en-US"/>
        </w:rPr>
        <w:t xml:space="preserve">. </w:t>
      </w:r>
      <w:r w:rsidRPr="007B1017">
        <w:rPr>
          <w:rFonts w:eastAsiaTheme="minorHAnsi"/>
          <w:sz w:val="28"/>
          <w:szCs w:val="28"/>
          <w:lang w:val="en-US" w:eastAsia="en-US"/>
        </w:rPr>
        <w:t>v</w:t>
      </w:r>
      <w:r w:rsidRPr="007B1017">
        <w:rPr>
          <w:rFonts w:eastAsiaTheme="minorHAnsi"/>
          <w:sz w:val="28"/>
          <w:szCs w:val="28"/>
          <w:lang w:eastAsia="en-US"/>
        </w:rPr>
        <w:t>. – відвідувати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boarding</w:t>
      </w:r>
      <w:r w:rsidRPr="007B1017">
        <w:rPr>
          <w:rFonts w:eastAsiaTheme="minorHAnsi"/>
          <w:sz w:val="28"/>
          <w:szCs w:val="28"/>
          <w:lang w:eastAsia="en-US"/>
        </w:rPr>
        <w:t>-</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школа-інтернат, пансіон</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campus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територія університету, кампус</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charity</w:t>
      </w:r>
      <w:r w:rsidRPr="007B1017">
        <w:rPr>
          <w:rFonts w:eastAsiaTheme="minorHAnsi"/>
          <w:sz w:val="28"/>
          <w:szCs w:val="28"/>
          <w:lang w:eastAsia="en-US"/>
        </w:rPr>
        <w:t>-</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благодійна школа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church</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церковна школа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class</w:t>
      </w:r>
      <w:r w:rsidRPr="007B1017">
        <w:rPr>
          <w:rFonts w:eastAsiaTheme="minorHAnsi"/>
          <w:sz w:val="28"/>
          <w:szCs w:val="28"/>
          <w:lang w:eastAsia="en-US"/>
        </w:rPr>
        <w:t>-</w:t>
      </w:r>
      <w:r w:rsidRPr="007B1017">
        <w:rPr>
          <w:rFonts w:eastAsiaTheme="minorHAnsi"/>
          <w:sz w:val="28"/>
          <w:szCs w:val="28"/>
          <w:lang w:val="en-GB" w:eastAsia="en-US"/>
        </w:rPr>
        <w:t>room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класна кімната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college</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коледж</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collegiate</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університетський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common</w:t>
      </w:r>
      <w:r w:rsidRPr="007B1017">
        <w:rPr>
          <w:rFonts w:eastAsiaTheme="minorHAnsi"/>
          <w:sz w:val="28"/>
          <w:szCs w:val="28"/>
          <w:lang w:eastAsia="en-US"/>
        </w:rPr>
        <w:t>-</w:t>
      </w:r>
      <w:r w:rsidRPr="007B1017">
        <w:rPr>
          <w:rFonts w:eastAsiaTheme="minorHAnsi"/>
          <w:sz w:val="28"/>
          <w:szCs w:val="28"/>
          <w:lang w:val="en-GB" w:eastAsia="en-US"/>
        </w:rPr>
        <w:t>room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кімната відпочинку, професорська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comprehensive</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загальноосвітня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dame</w:t>
      </w:r>
      <w:r w:rsidRPr="007B1017">
        <w:rPr>
          <w:rFonts w:eastAsiaTheme="minorHAnsi"/>
          <w:sz w:val="28"/>
          <w:szCs w:val="28"/>
          <w:lang w:eastAsia="en-US"/>
        </w:rPr>
        <w:t>-</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приватна початкова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day</w:t>
      </w:r>
      <w:r w:rsidRPr="00265E22">
        <w:rPr>
          <w:rFonts w:eastAsiaTheme="minorHAnsi"/>
          <w:sz w:val="28"/>
          <w:szCs w:val="28"/>
          <w:lang w:eastAsia="en-US"/>
        </w:rPr>
        <w:t>-</w:t>
      </w:r>
      <w:r w:rsidRPr="007B1017">
        <w:rPr>
          <w:rFonts w:eastAsiaTheme="minorHAnsi"/>
          <w:sz w:val="28"/>
          <w:szCs w:val="28"/>
          <w:lang w:val="en-GB" w:eastAsia="en-US"/>
        </w:rPr>
        <w:t>school</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денна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deanery</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деканат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department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факультет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dormitory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університетський гуртожиток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elementary</w:t>
      </w:r>
      <w:r w:rsidRPr="00265E22">
        <w:rPr>
          <w:rFonts w:eastAsiaTheme="minorHAnsi"/>
          <w:sz w:val="28"/>
          <w:szCs w:val="28"/>
          <w:lang w:eastAsia="en-US"/>
        </w:rPr>
        <w:t xml:space="preserve"> </w:t>
      </w:r>
      <w:r w:rsidRPr="007B1017">
        <w:rPr>
          <w:rFonts w:eastAsiaTheme="minorHAnsi"/>
          <w:sz w:val="28"/>
          <w:szCs w:val="28"/>
          <w:lang w:val="en-GB" w:eastAsia="en-US"/>
        </w:rPr>
        <w:t>school</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 xml:space="preserve">початкова школа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enrol</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вступати до навчального закладу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enrolment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зарахування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faculty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факультет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finishing</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приватний навчальний заклад для дівчат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graduate</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аспірантура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grammar</w:t>
      </w:r>
      <w:r w:rsidRPr="007B1017">
        <w:rPr>
          <w:rFonts w:eastAsiaTheme="minorHAnsi"/>
          <w:sz w:val="28"/>
          <w:szCs w:val="28"/>
          <w:lang w:eastAsia="en-US"/>
        </w:rPr>
        <w:t>-</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старші класи загальноосвітньої школи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gymnasium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гімназія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hedge</w:t>
      </w:r>
      <w:r w:rsidRPr="007B1017">
        <w:rPr>
          <w:rFonts w:eastAsiaTheme="minorHAnsi"/>
          <w:sz w:val="28"/>
          <w:szCs w:val="28"/>
          <w:lang w:eastAsia="en-US"/>
        </w:rPr>
        <w:t>-</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школа просто неба (в Ірландії)</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high</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загальноосвітня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infant</w:t>
      </w:r>
      <w:r w:rsidRPr="007B1017">
        <w:rPr>
          <w:rFonts w:eastAsiaTheme="minorHAnsi"/>
          <w:sz w:val="28"/>
          <w:szCs w:val="28"/>
          <w:lang w:eastAsia="en-US"/>
        </w:rPr>
        <w:t>-</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дитячий садок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institute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інститут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institution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навчальний заклад</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Ivy</w:t>
      </w:r>
      <w:r w:rsidRPr="007B1017">
        <w:rPr>
          <w:rFonts w:eastAsiaTheme="minorHAnsi"/>
          <w:sz w:val="28"/>
          <w:szCs w:val="28"/>
          <w:lang w:eastAsia="en-US"/>
        </w:rPr>
        <w:t xml:space="preserve"> </w:t>
      </w:r>
      <w:r w:rsidRPr="007B1017">
        <w:rPr>
          <w:rFonts w:eastAsiaTheme="minorHAnsi"/>
          <w:sz w:val="28"/>
          <w:szCs w:val="28"/>
          <w:lang w:val="en-GB" w:eastAsia="en-US"/>
        </w:rPr>
        <w:t>League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асоціація восьми найстаріших університетів США (Ліга плюща)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laboratory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лабораторія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lyceum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ліцей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matriculate</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бути зарахованим до вищого навчального закладу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middle</w:t>
      </w:r>
      <w:r w:rsidRPr="00265E22">
        <w:rPr>
          <w:rFonts w:eastAsiaTheme="minorHAnsi"/>
          <w:sz w:val="28"/>
          <w:szCs w:val="28"/>
          <w:lang w:eastAsia="en-US"/>
        </w:rPr>
        <w:t xml:space="preserve"> </w:t>
      </w:r>
      <w:r w:rsidRPr="007B1017">
        <w:rPr>
          <w:rFonts w:eastAsiaTheme="minorHAnsi"/>
          <w:sz w:val="28"/>
          <w:szCs w:val="28"/>
          <w:lang w:val="en-GB" w:eastAsia="en-US"/>
        </w:rPr>
        <w:t>school</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середня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night</w:t>
      </w:r>
      <w:r w:rsidRPr="00265E22">
        <w:rPr>
          <w:rFonts w:eastAsiaTheme="minorHAnsi"/>
          <w:sz w:val="28"/>
          <w:szCs w:val="28"/>
          <w:lang w:eastAsia="en-US"/>
        </w:rPr>
        <w:t xml:space="preserve"> </w:t>
      </w:r>
      <w:r w:rsidRPr="007B1017">
        <w:rPr>
          <w:rFonts w:eastAsiaTheme="minorHAnsi"/>
          <w:sz w:val="28"/>
          <w:szCs w:val="28"/>
          <w:lang w:val="en-GB" w:eastAsia="en-US"/>
        </w:rPr>
        <w:t>school</w:t>
      </w:r>
      <w:r w:rsidRPr="00265E22">
        <w:rPr>
          <w:rFonts w:eastAsiaTheme="minorHAnsi"/>
          <w:sz w:val="28"/>
          <w:szCs w:val="28"/>
          <w:lang w:eastAsia="en-US"/>
        </w:rPr>
        <w:t xml:space="preserve">. </w:t>
      </w:r>
      <w:r w:rsidRPr="007B1017">
        <w:rPr>
          <w:rFonts w:eastAsiaTheme="minorHAnsi"/>
          <w:sz w:val="28"/>
          <w:szCs w:val="28"/>
          <w:lang w:val="en-GB" w:eastAsia="en-US"/>
        </w:rPr>
        <w:t>n</w:t>
      </w:r>
      <w:r w:rsidRPr="00265E22">
        <w:rPr>
          <w:rFonts w:eastAsiaTheme="minorHAnsi"/>
          <w:sz w:val="28"/>
          <w:szCs w:val="28"/>
          <w:lang w:eastAsia="en-US"/>
        </w:rPr>
        <w:t xml:space="preserve">. – </w:t>
      </w:r>
      <w:r w:rsidRPr="007B1017">
        <w:rPr>
          <w:rFonts w:eastAsiaTheme="minorHAnsi"/>
          <w:sz w:val="28"/>
          <w:szCs w:val="28"/>
          <w:lang w:eastAsia="en-US"/>
        </w:rPr>
        <w:t>вечірня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Oxbridge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Оксфорд і Кембридж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prep</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підготовча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primary</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початкова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public</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1. привілейована, приватна школа (Великобританія) 2. державна середня школа (США, Австралія)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canteen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шкільна їдальня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schoolyard</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шкільний двір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science</w:t>
      </w:r>
      <w:r w:rsidRPr="007B1017">
        <w:rPr>
          <w:rFonts w:eastAsiaTheme="minorHAnsi"/>
          <w:sz w:val="28"/>
          <w:szCs w:val="28"/>
          <w:lang w:eastAsia="en-US"/>
        </w:rPr>
        <w:t xml:space="preserve"> </w:t>
      </w:r>
      <w:r w:rsidRPr="007B1017">
        <w:rPr>
          <w:rFonts w:eastAsiaTheme="minorHAnsi"/>
          <w:sz w:val="28"/>
          <w:szCs w:val="28"/>
          <w:lang w:val="en-GB" w:eastAsia="en-US"/>
        </w:rPr>
        <w:t>park</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технопарк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state</w:t>
      </w:r>
      <w:r w:rsidRPr="007B1017">
        <w:rPr>
          <w:rFonts w:eastAsiaTheme="minorHAnsi"/>
          <w:sz w:val="28"/>
          <w:szCs w:val="28"/>
          <w:lang w:eastAsia="en-US"/>
        </w:rPr>
        <w:t xml:space="preserve"> </w:t>
      </w: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державна школа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students</w:t>
      </w:r>
      <w:r w:rsidRPr="007B1017">
        <w:rPr>
          <w:rFonts w:eastAsiaTheme="minorHAnsi"/>
          <w:sz w:val="28"/>
          <w:szCs w:val="28"/>
          <w:lang w:eastAsia="en-US"/>
        </w:rPr>
        <w:t xml:space="preserve">’ </w:t>
      </w:r>
      <w:r w:rsidRPr="007B1017">
        <w:rPr>
          <w:rFonts w:eastAsiaTheme="minorHAnsi"/>
          <w:sz w:val="28"/>
          <w:szCs w:val="28"/>
          <w:lang w:val="en-GB" w:eastAsia="en-US"/>
        </w:rPr>
        <w:t>union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студентська спілка (будівля)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Sunday school. n. – </w:t>
      </w:r>
      <w:r w:rsidRPr="007B1017">
        <w:rPr>
          <w:rFonts w:eastAsiaTheme="minorHAnsi"/>
          <w:sz w:val="28"/>
          <w:szCs w:val="28"/>
          <w:lang w:eastAsia="en-US"/>
        </w:rPr>
        <w:t>недільна школа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university. n. – </w:t>
      </w:r>
      <w:r w:rsidRPr="007B1017">
        <w:rPr>
          <w:rFonts w:eastAsiaTheme="minorHAnsi"/>
          <w:sz w:val="28"/>
          <w:szCs w:val="28"/>
          <w:lang w:eastAsia="en-US"/>
        </w:rPr>
        <w:t>університет</w:t>
      </w: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b/>
          <w:sz w:val="28"/>
          <w:szCs w:val="28"/>
          <w:lang w:eastAsia="en-US"/>
        </w:rPr>
        <w:t xml:space="preserve">3. </w:t>
      </w:r>
      <w:r w:rsidRPr="007B1017">
        <w:rPr>
          <w:rFonts w:eastAsiaTheme="minorHAnsi"/>
          <w:b/>
          <w:sz w:val="28"/>
          <w:szCs w:val="28"/>
          <w:lang w:val="en" w:eastAsia="en-US"/>
        </w:rPr>
        <w:t>Examinations, grants, university events and degree</w:t>
      </w:r>
      <w:r w:rsidRPr="007B1017">
        <w:rPr>
          <w:rFonts w:eastAsiaTheme="minorHAnsi"/>
          <w:b/>
          <w:sz w:val="28"/>
          <w:szCs w:val="28"/>
          <w:lang w:val="en-US" w:eastAsia="en-US"/>
        </w:rPr>
        <w:t>s</w:t>
      </w:r>
    </w:p>
    <w:p w:rsidR="00113D50" w:rsidRPr="007B1017" w:rsidRDefault="00113D50" w:rsidP="00113D50">
      <w:pPr>
        <w:spacing w:line="360" w:lineRule="auto"/>
        <w:jc w:val="both"/>
        <w:rPr>
          <w:rFonts w:eastAsiaTheme="minorHAnsi"/>
          <w:sz w:val="28"/>
          <w:szCs w:val="28"/>
          <w:lang w:val="en-US"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aegrotat</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 xml:space="preserve">медична довідка студента, який не з’явився на іспит з поважної причини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Alma</w:t>
      </w:r>
      <w:r w:rsidRPr="007B1017">
        <w:rPr>
          <w:rFonts w:eastAsiaTheme="minorHAnsi"/>
          <w:sz w:val="28"/>
          <w:szCs w:val="28"/>
          <w:lang w:eastAsia="en-US"/>
        </w:rPr>
        <w:t xml:space="preserve"> </w:t>
      </w:r>
      <w:r w:rsidRPr="007B1017">
        <w:rPr>
          <w:rFonts w:eastAsiaTheme="minorHAnsi"/>
          <w:sz w:val="28"/>
          <w:szCs w:val="28"/>
          <w:lang w:val="en-GB" w:eastAsia="en-US"/>
        </w:rPr>
        <w:t>Mater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університетський гімн</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Associate</w:t>
      </w:r>
      <w:r w:rsidRPr="007B1017">
        <w:rPr>
          <w:rFonts w:eastAsiaTheme="minorHAnsi"/>
          <w:sz w:val="28"/>
          <w:szCs w:val="28"/>
          <w:lang w:eastAsia="en-US"/>
        </w:rPr>
        <w:t>’</w:t>
      </w:r>
      <w:r w:rsidRPr="007B1017">
        <w:rPr>
          <w:rFonts w:eastAsiaTheme="minorHAnsi"/>
          <w:sz w:val="28"/>
          <w:szCs w:val="28"/>
          <w:lang w:val="en-GB" w:eastAsia="en-US"/>
        </w:rPr>
        <w:t>s</w:t>
      </w:r>
      <w:r w:rsidRPr="007B1017">
        <w:rPr>
          <w:rFonts w:eastAsiaTheme="minorHAnsi"/>
          <w:sz w:val="28"/>
          <w:szCs w:val="28"/>
          <w:lang w:eastAsia="en-US"/>
        </w:rPr>
        <w:t xml:space="preserve"> </w:t>
      </w:r>
      <w:r w:rsidRPr="007B1017">
        <w:rPr>
          <w:rFonts w:eastAsiaTheme="minorHAnsi"/>
          <w:sz w:val="28"/>
          <w:szCs w:val="28"/>
          <w:lang w:val="en-GB" w:eastAsia="en-US"/>
        </w:rPr>
        <w:t>degree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університетський ступінь асоціата, який надається студенту після двох років навчання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baccalaureate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ступінь бакалавра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bachelor</w:t>
      </w:r>
      <w:r w:rsidRPr="007B1017">
        <w:rPr>
          <w:rFonts w:eastAsiaTheme="minorHAnsi"/>
          <w:sz w:val="28"/>
          <w:szCs w:val="28"/>
          <w:lang w:eastAsia="en-US"/>
        </w:rPr>
        <w:t>’</w:t>
      </w:r>
      <w:r w:rsidRPr="007B1017">
        <w:rPr>
          <w:rFonts w:eastAsiaTheme="minorHAnsi"/>
          <w:sz w:val="28"/>
          <w:szCs w:val="28"/>
          <w:lang w:val="en-GB" w:eastAsia="en-US"/>
        </w:rPr>
        <w:t>s</w:t>
      </w:r>
      <w:r w:rsidRPr="007B1017">
        <w:rPr>
          <w:rFonts w:eastAsiaTheme="minorHAnsi"/>
          <w:sz w:val="28"/>
          <w:szCs w:val="28"/>
          <w:lang w:eastAsia="en-US"/>
        </w:rPr>
        <w:t xml:space="preserve"> </w:t>
      </w:r>
      <w:r w:rsidRPr="007B1017">
        <w:rPr>
          <w:rFonts w:eastAsiaTheme="minorHAnsi"/>
          <w:sz w:val="28"/>
          <w:szCs w:val="28"/>
          <w:lang w:val="en-GB" w:eastAsia="en-US"/>
        </w:rPr>
        <w:t>degree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ступінь бакалавра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Bachelor</w:t>
      </w:r>
      <w:r w:rsidRPr="007B1017">
        <w:rPr>
          <w:rFonts w:eastAsiaTheme="minorHAnsi"/>
          <w:sz w:val="28"/>
          <w:szCs w:val="28"/>
          <w:lang w:eastAsia="en-US"/>
        </w:rPr>
        <w:t xml:space="preserve"> </w:t>
      </w:r>
      <w:r w:rsidRPr="007B1017">
        <w:rPr>
          <w:rFonts w:eastAsiaTheme="minorHAnsi"/>
          <w:sz w:val="28"/>
          <w:szCs w:val="28"/>
          <w:lang w:val="en-GB" w:eastAsia="en-US"/>
        </w:rPr>
        <w:t>of</w:t>
      </w:r>
      <w:r w:rsidRPr="007B1017">
        <w:rPr>
          <w:rFonts w:eastAsiaTheme="minorHAnsi"/>
          <w:sz w:val="28"/>
          <w:szCs w:val="28"/>
          <w:lang w:eastAsia="en-US"/>
        </w:rPr>
        <w:t xml:space="preserve"> </w:t>
      </w:r>
      <w:r w:rsidRPr="007B1017">
        <w:rPr>
          <w:rFonts w:eastAsiaTheme="minorHAnsi"/>
          <w:sz w:val="28"/>
          <w:szCs w:val="28"/>
          <w:lang w:val="en-GB" w:eastAsia="en-US"/>
        </w:rPr>
        <w:t>Arts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бакалавр гуманітарних наук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Bachelor</w:t>
      </w:r>
      <w:r w:rsidRPr="007B1017">
        <w:rPr>
          <w:rFonts w:eastAsiaTheme="minorHAnsi"/>
          <w:sz w:val="28"/>
          <w:szCs w:val="28"/>
          <w:lang w:eastAsia="en-US"/>
        </w:rPr>
        <w:t xml:space="preserve"> </w:t>
      </w:r>
      <w:r w:rsidRPr="007B1017">
        <w:rPr>
          <w:rFonts w:eastAsiaTheme="minorHAnsi"/>
          <w:sz w:val="28"/>
          <w:szCs w:val="28"/>
          <w:lang w:val="en-GB" w:eastAsia="en-US"/>
        </w:rPr>
        <w:t>of</w:t>
      </w:r>
      <w:r w:rsidRPr="007B1017">
        <w:rPr>
          <w:rFonts w:eastAsiaTheme="minorHAnsi"/>
          <w:sz w:val="28"/>
          <w:szCs w:val="28"/>
          <w:lang w:eastAsia="en-US"/>
        </w:rPr>
        <w:t xml:space="preserve"> </w:t>
      </w:r>
      <w:r w:rsidRPr="007B1017">
        <w:rPr>
          <w:rFonts w:eastAsiaTheme="minorHAnsi"/>
          <w:sz w:val="28"/>
          <w:szCs w:val="28"/>
          <w:lang w:val="en-GB" w:eastAsia="en-US"/>
        </w:rPr>
        <w:t>Science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бакалавр природничих наук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bursary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стипендія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certificate</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 сертифікат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classman</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 випускник університету, який отримав диплом з відзнакою</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commencement</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 урочиста церемонія вручення дипломів</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convocation</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 університетська церемонія вручення дипломів, присудження наукових ступенів</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cramming</w:t>
      </w:r>
      <w:r w:rsidRPr="007B1017">
        <w:rPr>
          <w:rFonts w:eastAsiaTheme="minorHAnsi"/>
          <w:sz w:val="28"/>
          <w:szCs w:val="28"/>
          <w:lang w:val="ru-RU" w:eastAsia="en-US"/>
        </w:rPr>
        <w:t xml:space="preserve">. </w:t>
      </w:r>
      <w:r w:rsidRPr="007B1017">
        <w:rPr>
          <w:rFonts w:eastAsiaTheme="minorHAnsi"/>
          <w:sz w:val="28"/>
          <w:szCs w:val="28"/>
          <w:lang w:val="fr-FR"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інтенсивне навчання з метою добре скласти іспит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degree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науковий ступінь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demyship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стипендія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diploma</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диплом</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diplomaed</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дипломований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dissert</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працювати над дисертацією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dissertation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дисертація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Doctor of Philosophy. n. – </w:t>
      </w:r>
      <w:r w:rsidRPr="007B1017">
        <w:rPr>
          <w:rFonts w:eastAsiaTheme="minorHAnsi"/>
          <w:sz w:val="28"/>
          <w:szCs w:val="28"/>
          <w:lang w:eastAsia="en-US"/>
        </w:rPr>
        <w:t xml:space="preserve">Доктор Філософії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doctoral</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докторський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doctorate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ступінь доктора наук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eleven</w:t>
      </w:r>
      <w:r w:rsidRPr="007B1017">
        <w:rPr>
          <w:rFonts w:eastAsiaTheme="minorHAnsi"/>
          <w:sz w:val="28"/>
          <w:szCs w:val="28"/>
          <w:lang w:eastAsia="en-US"/>
        </w:rPr>
        <w:t>-</w:t>
      </w:r>
      <w:r w:rsidRPr="007B1017">
        <w:rPr>
          <w:rFonts w:eastAsiaTheme="minorHAnsi"/>
          <w:sz w:val="28"/>
          <w:szCs w:val="28"/>
          <w:lang w:val="fr-FR" w:eastAsia="en-US"/>
        </w:rPr>
        <w:t>plus</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xml:space="preserve">. – іспит, який складають учні віком 11 – 12 років, по закінченню початкової школи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 xml:space="preserve">examinant. n. – </w:t>
      </w:r>
      <w:r w:rsidRPr="007B1017">
        <w:rPr>
          <w:rFonts w:eastAsiaTheme="minorHAnsi"/>
          <w:sz w:val="28"/>
          <w:szCs w:val="28"/>
          <w:lang w:eastAsia="en-US"/>
        </w:rPr>
        <w:t xml:space="preserve">екзаменатор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 xml:space="preserve">examination. n. – </w:t>
      </w:r>
      <w:r w:rsidRPr="007B1017">
        <w:rPr>
          <w:rFonts w:eastAsiaTheme="minorHAnsi"/>
          <w:sz w:val="28"/>
          <w:szCs w:val="28"/>
          <w:lang w:eastAsia="en-US"/>
        </w:rPr>
        <w:t>іспит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examination</w:t>
      </w:r>
      <w:r w:rsidRPr="007B1017">
        <w:rPr>
          <w:rFonts w:eastAsiaTheme="minorHAnsi"/>
          <w:sz w:val="28"/>
          <w:szCs w:val="28"/>
          <w:lang w:eastAsia="en-US"/>
        </w:rPr>
        <w:t>-</w:t>
      </w:r>
      <w:r w:rsidRPr="007B1017">
        <w:rPr>
          <w:rFonts w:eastAsiaTheme="minorHAnsi"/>
          <w:sz w:val="28"/>
          <w:szCs w:val="28"/>
          <w:lang w:val="en-GB" w:eastAsia="en-US"/>
        </w:rPr>
        <w:t>paper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екзаменаційна робота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examine</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 екзаменувати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examinee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той, хто складає іспит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examiner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той, хто приймає іспит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examinership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посада екзаменатора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examining</w:t>
      </w:r>
      <w:r w:rsidRPr="007B1017">
        <w:rPr>
          <w:rFonts w:eastAsiaTheme="minorHAnsi"/>
          <w:sz w:val="28"/>
          <w:szCs w:val="28"/>
          <w:lang w:eastAsia="en-US"/>
        </w:rPr>
        <w:t xml:space="preserve"> </w:t>
      </w:r>
      <w:r w:rsidRPr="007B1017">
        <w:rPr>
          <w:rFonts w:eastAsiaTheme="minorHAnsi"/>
          <w:sz w:val="28"/>
          <w:szCs w:val="28"/>
          <w:lang w:val="en-GB" w:eastAsia="en-US"/>
        </w:rPr>
        <w:t>board</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екзаменаційна комісія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examinational</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екзаменаційний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exhibition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стипендія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exhibitioner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стипендіат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fail</w:t>
      </w:r>
      <w:r w:rsidRPr="007B1017">
        <w:rPr>
          <w:rFonts w:eastAsiaTheme="minorHAnsi"/>
          <w:sz w:val="28"/>
          <w:szCs w:val="28"/>
          <w:lang w:eastAsia="en-US"/>
        </w:rPr>
        <w:t xml:space="preserve"> </w:t>
      </w:r>
      <w:r w:rsidRPr="007B1017">
        <w:rPr>
          <w:rFonts w:eastAsiaTheme="minorHAnsi"/>
          <w:sz w:val="28"/>
          <w:szCs w:val="28"/>
          <w:lang w:val="en-US" w:eastAsia="en-US"/>
        </w:rPr>
        <w:t>an</w:t>
      </w:r>
      <w:r w:rsidRPr="007B1017">
        <w:rPr>
          <w:rFonts w:eastAsiaTheme="minorHAnsi"/>
          <w:sz w:val="28"/>
          <w:szCs w:val="28"/>
          <w:lang w:eastAsia="en-US"/>
        </w:rPr>
        <w:t xml:space="preserve"> </w:t>
      </w:r>
      <w:r w:rsidRPr="007B1017">
        <w:rPr>
          <w:rFonts w:eastAsiaTheme="minorHAnsi"/>
          <w:sz w:val="28"/>
          <w:szCs w:val="28"/>
          <w:lang w:val="en-US" w:eastAsia="en-US"/>
        </w:rPr>
        <w:t>examination</w:t>
      </w:r>
      <w:r w:rsidRPr="007B1017">
        <w:rPr>
          <w:rFonts w:eastAsiaTheme="minorHAnsi"/>
          <w:sz w:val="28"/>
          <w:szCs w:val="28"/>
          <w:lang w:eastAsia="en-US"/>
        </w:rPr>
        <w:t xml:space="preserve">. </w:t>
      </w:r>
      <w:r w:rsidRPr="007B1017">
        <w:rPr>
          <w:rFonts w:eastAsiaTheme="minorHAnsi"/>
          <w:sz w:val="28"/>
          <w:szCs w:val="28"/>
          <w:lang w:val="en-US" w:eastAsia="en-US"/>
        </w:rPr>
        <w:t>v</w:t>
      </w:r>
      <w:r w:rsidRPr="007B1017">
        <w:rPr>
          <w:rFonts w:eastAsiaTheme="minorHAnsi"/>
          <w:sz w:val="28"/>
          <w:szCs w:val="28"/>
          <w:lang w:eastAsia="en-US"/>
        </w:rPr>
        <w:t>. – провалити іспит</w:t>
      </w:r>
    </w:p>
    <w:p w:rsidR="00B30C41" w:rsidRPr="00B30C41" w:rsidRDefault="00B30C41" w:rsidP="00113D50">
      <w:pPr>
        <w:spacing w:line="360" w:lineRule="auto"/>
        <w:jc w:val="both"/>
        <w:rPr>
          <w:rFonts w:eastAsiaTheme="minorHAnsi"/>
          <w:sz w:val="28"/>
          <w:szCs w:val="28"/>
          <w:lang w:eastAsia="en-US"/>
        </w:rPr>
      </w:pPr>
      <w:r>
        <w:rPr>
          <w:rFonts w:eastAsiaTheme="minorHAnsi"/>
          <w:sz w:val="28"/>
          <w:szCs w:val="28"/>
          <w:lang w:val="en-GB" w:eastAsia="en-US"/>
        </w:rPr>
        <w:t>fellowship</w:t>
      </w:r>
      <w:r w:rsidRPr="00B30C41">
        <w:rPr>
          <w:rFonts w:eastAsiaTheme="minorHAnsi"/>
          <w:sz w:val="28"/>
          <w:szCs w:val="28"/>
          <w:lang w:eastAsia="en-US"/>
        </w:rPr>
        <w:t>.</w:t>
      </w:r>
      <w:r>
        <w:rPr>
          <w:rFonts w:eastAsiaTheme="minorHAnsi"/>
          <w:sz w:val="28"/>
          <w:szCs w:val="28"/>
          <w:lang w:eastAsia="en-US"/>
        </w:rPr>
        <w:t xml:space="preserve"> </w:t>
      </w:r>
      <w:r>
        <w:rPr>
          <w:rFonts w:eastAsiaTheme="minorHAnsi"/>
          <w:sz w:val="28"/>
          <w:szCs w:val="28"/>
          <w:lang w:val="en-GB" w:eastAsia="en-US"/>
        </w:rPr>
        <w:t>n</w:t>
      </w:r>
      <w:r w:rsidRPr="00B30C41">
        <w:rPr>
          <w:rFonts w:eastAsiaTheme="minorHAnsi"/>
          <w:sz w:val="28"/>
          <w:szCs w:val="28"/>
          <w:lang w:eastAsia="en-US"/>
        </w:rPr>
        <w:t xml:space="preserve">. – </w:t>
      </w:r>
      <w:r>
        <w:rPr>
          <w:rFonts w:eastAsiaTheme="minorHAnsi"/>
          <w:sz w:val="28"/>
          <w:szCs w:val="28"/>
          <w:lang w:eastAsia="en-US"/>
        </w:rPr>
        <w:t xml:space="preserve">стипендія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first</w:t>
      </w:r>
      <w:r w:rsidRPr="007B1017">
        <w:rPr>
          <w:rFonts w:eastAsiaTheme="minorHAnsi"/>
          <w:sz w:val="28"/>
          <w:szCs w:val="28"/>
          <w:lang w:eastAsia="en-US"/>
        </w:rPr>
        <w:t xml:space="preserve"> </w:t>
      </w:r>
      <w:r w:rsidRPr="007B1017">
        <w:rPr>
          <w:rFonts w:eastAsiaTheme="minorHAnsi"/>
          <w:sz w:val="28"/>
          <w:szCs w:val="28"/>
          <w:lang w:val="en-US" w:eastAsia="en-US"/>
        </w:rPr>
        <w:t>degree</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 перший рівень вищої освіти, ступінь бакалавра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 xml:space="preserve">flunk an examination. v. – </w:t>
      </w:r>
      <w:r w:rsidRPr="007B1017">
        <w:rPr>
          <w:rFonts w:eastAsiaTheme="minorHAnsi"/>
          <w:sz w:val="28"/>
          <w:szCs w:val="28"/>
          <w:lang w:eastAsia="en-US"/>
        </w:rPr>
        <w:t>провалити іспит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gaudy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щорічна зустріч колишніх випускників університету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gobbet</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уривок тексту для перекладу на іспиті</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graduate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випускник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graduate</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 закінчувати учбовий заклад</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graduate</w:t>
      </w:r>
      <w:r w:rsidRPr="007B1017">
        <w:rPr>
          <w:rFonts w:eastAsiaTheme="minorHAnsi"/>
          <w:sz w:val="28"/>
          <w:szCs w:val="28"/>
          <w:lang w:eastAsia="en-US"/>
        </w:rPr>
        <w:t xml:space="preserve"> </w:t>
      </w:r>
      <w:r w:rsidRPr="007B1017">
        <w:rPr>
          <w:rFonts w:eastAsiaTheme="minorHAnsi"/>
          <w:sz w:val="28"/>
          <w:szCs w:val="28"/>
          <w:lang w:val="en-GB" w:eastAsia="en-US"/>
        </w:rPr>
        <w:t>student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аспірант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graduation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церемонія вручення університетських дипломів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grant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грант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homecoming</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щорічна зустріч колишніх випускників</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honours</w:t>
      </w:r>
      <w:r w:rsidRPr="007B1017">
        <w:rPr>
          <w:rFonts w:eastAsiaTheme="minorHAnsi"/>
          <w:sz w:val="28"/>
          <w:szCs w:val="28"/>
          <w:lang w:eastAsia="en-US"/>
        </w:rPr>
        <w:t xml:space="preserve"> </w:t>
      </w:r>
      <w:r w:rsidRPr="007B1017">
        <w:rPr>
          <w:rFonts w:eastAsiaTheme="minorHAnsi"/>
          <w:sz w:val="28"/>
          <w:szCs w:val="28"/>
          <w:lang w:val="en-GB" w:eastAsia="en-US"/>
        </w:rPr>
        <w:t xml:space="preserve">degree. n. – </w:t>
      </w:r>
      <w:r w:rsidRPr="007B1017">
        <w:rPr>
          <w:rFonts w:eastAsiaTheme="minorHAnsi"/>
          <w:sz w:val="28"/>
          <w:szCs w:val="28"/>
          <w:lang w:eastAsia="en-US"/>
        </w:rPr>
        <w:t>диплом з відзнакою</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incept</w:t>
      </w:r>
      <w:r w:rsidRPr="007B1017">
        <w:rPr>
          <w:rFonts w:eastAsiaTheme="minorHAnsi"/>
          <w:sz w:val="28"/>
          <w:szCs w:val="28"/>
          <w:lang w:val="ru-RU" w:eastAsia="en-US"/>
        </w:rPr>
        <w:t xml:space="preserve">. </w:t>
      </w:r>
      <w:r w:rsidRPr="007B1017">
        <w:rPr>
          <w:rFonts w:eastAsiaTheme="minorHAnsi"/>
          <w:sz w:val="28"/>
          <w:szCs w:val="28"/>
          <w:lang w:val="fr-FR"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здобувати ступінь магістра або доктора наук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inception</w:t>
      </w:r>
      <w:r w:rsidRPr="007B1017">
        <w:rPr>
          <w:rFonts w:eastAsiaTheme="minorHAnsi"/>
          <w:sz w:val="28"/>
          <w:szCs w:val="28"/>
          <w:lang w:val="ru-RU" w:eastAsia="en-US"/>
        </w:rPr>
        <w:t xml:space="preserve">. </w:t>
      </w:r>
      <w:r w:rsidRPr="007B1017">
        <w:rPr>
          <w:rFonts w:eastAsiaTheme="minorHAnsi"/>
          <w:sz w:val="28"/>
          <w:szCs w:val="28"/>
          <w:lang w:val="fr-FR"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здобуття ступеня магістра або доктора наук</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invigilate</w:t>
      </w:r>
      <w:r w:rsidRPr="007B1017">
        <w:rPr>
          <w:rFonts w:eastAsiaTheme="minorHAnsi"/>
          <w:sz w:val="28"/>
          <w:szCs w:val="28"/>
          <w:lang w:eastAsia="en-US"/>
        </w:rPr>
        <w:t xml:space="preserve">. </w:t>
      </w:r>
      <w:r w:rsidRPr="007B1017">
        <w:rPr>
          <w:rFonts w:eastAsiaTheme="minorHAnsi"/>
          <w:sz w:val="28"/>
          <w:szCs w:val="28"/>
          <w:lang w:val="fr-FR" w:eastAsia="en-US"/>
        </w:rPr>
        <w:t>v</w:t>
      </w:r>
      <w:r w:rsidRPr="007B1017">
        <w:rPr>
          <w:rFonts w:eastAsiaTheme="minorHAnsi"/>
          <w:sz w:val="28"/>
          <w:szCs w:val="28"/>
          <w:lang w:eastAsia="en-US"/>
        </w:rPr>
        <w:t>. – контролювати перебіг іспиту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little</w:t>
      </w:r>
      <w:r w:rsidRPr="007B1017">
        <w:rPr>
          <w:rFonts w:eastAsiaTheme="minorHAnsi"/>
          <w:sz w:val="28"/>
          <w:szCs w:val="28"/>
          <w:lang w:eastAsia="en-US"/>
        </w:rPr>
        <w:t>-</w:t>
      </w:r>
      <w:r w:rsidRPr="007B1017">
        <w:rPr>
          <w:rFonts w:eastAsiaTheme="minorHAnsi"/>
          <w:sz w:val="28"/>
          <w:szCs w:val="28"/>
          <w:lang w:val="en-GB" w:eastAsia="en-US"/>
        </w:rPr>
        <w:t>go</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перший іспит для здобуття ступеня бакалавра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marker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той, хто ставить оцінку на іспиті</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master</w:t>
      </w:r>
      <w:r w:rsidRPr="007B1017">
        <w:rPr>
          <w:rFonts w:eastAsiaTheme="minorHAnsi"/>
          <w:sz w:val="28"/>
          <w:szCs w:val="28"/>
          <w:lang w:val="ru-RU" w:eastAsia="en-US"/>
        </w:rPr>
        <w:t>’</w:t>
      </w:r>
      <w:r w:rsidRPr="007B1017">
        <w:rPr>
          <w:rFonts w:eastAsiaTheme="minorHAnsi"/>
          <w:sz w:val="28"/>
          <w:szCs w:val="28"/>
          <w:lang w:val="en-GB" w:eastAsia="en-US"/>
        </w:rPr>
        <w:t>s</w:t>
      </w:r>
      <w:r w:rsidRPr="007B1017">
        <w:rPr>
          <w:rFonts w:eastAsiaTheme="minorHAnsi"/>
          <w:sz w:val="28"/>
          <w:szCs w:val="28"/>
          <w:lang w:val="ru-RU" w:eastAsia="en-US"/>
        </w:rPr>
        <w:t xml:space="preserve"> </w:t>
      </w:r>
      <w:r w:rsidRPr="007B1017">
        <w:rPr>
          <w:rFonts w:eastAsiaTheme="minorHAnsi"/>
          <w:sz w:val="28"/>
          <w:szCs w:val="28"/>
          <w:lang w:val="en-GB" w:eastAsia="en-US"/>
        </w:rPr>
        <w:t>degree</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w:t>
      </w:r>
      <w:r w:rsidRPr="007B1017">
        <w:rPr>
          <w:rFonts w:eastAsiaTheme="minorHAnsi"/>
          <w:sz w:val="28"/>
          <w:szCs w:val="28"/>
          <w:lang w:eastAsia="en-US"/>
        </w:rPr>
        <w:t xml:space="preserve"> диплом магістра</w:t>
      </w:r>
      <w:r w:rsidRPr="007B1017">
        <w:rPr>
          <w:rFonts w:eastAsiaTheme="minorHAnsi"/>
          <w:sz w:val="28"/>
          <w:szCs w:val="28"/>
          <w:lang w:val="ru-RU" w:eastAsia="en-US"/>
        </w:rPr>
        <w:t xml:space="preserve">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matriculate</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 xml:space="preserve">бути зарахованим до вищого навчального закладу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matriculation</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зарахування до вищого навчального закладу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midterm</w:t>
      </w:r>
      <w:r w:rsidRPr="007B1017">
        <w:rPr>
          <w:rFonts w:asciiTheme="minorHAnsi" w:eastAsiaTheme="minorHAnsi" w:hAnsiTheme="minorHAnsi" w:cstheme="minorBidi"/>
          <w:sz w:val="22"/>
          <w:szCs w:val="22"/>
          <w:lang w:val="ru-RU" w:eastAsia="en-US"/>
        </w:rPr>
        <w:t xml:space="preserve"> </w:t>
      </w:r>
      <w:r w:rsidRPr="007B1017">
        <w:rPr>
          <w:rFonts w:eastAsiaTheme="minorHAnsi"/>
          <w:sz w:val="28"/>
          <w:szCs w:val="28"/>
          <w:lang w:val="en-GB" w:eastAsia="en-US"/>
        </w:rPr>
        <w:t>exam</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іспит в середині навчального року</w:t>
      </w:r>
    </w:p>
    <w:p w:rsidR="00113D50" w:rsidRPr="007B1017" w:rsidRDefault="00113D50" w:rsidP="00113D50">
      <w:pPr>
        <w:spacing w:line="360" w:lineRule="auto"/>
        <w:jc w:val="both"/>
        <w:rPr>
          <w:rFonts w:eastAsiaTheme="minorHAnsi"/>
          <w:sz w:val="28"/>
          <w:szCs w:val="28"/>
          <w:lang w:val="ru-RU" w:eastAsia="en-US"/>
        </w:rPr>
      </w:pPr>
      <w:r w:rsidRPr="007B1017">
        <w:rPr>
          <w:rFonts w:eastAsiaTheme="minorHAnsi"/>
          <w:sz w:val="28"/>
          <w:szCs w:val="28"/>
          <w:lang w:val="en-GB" w:eastAsia="en-US"/>
        </w:rPr>
        <w:t>midyear</w:t>
      </w:r>
      <w:r w:rsidRPr="007B1017">
        <w:rPr>
          <w:rFonts w:asciiTheme="minorHAnsi" w:eastAsiaTheme="minorHAnsi" w:hAnsiTheme="minorHAnsi" w:cstheme="minorBidi"/>
          <w:sz w:val="22"/>
          <w:szCs w:val="22"/>
          <w:lang w:val="ru-RU" w:eastAsia="en-US"/>
        </w:rPr>
        <w:t xml:space="preserve"> </w:t>
      </w:r>
      <w:r w:rsidRPr="007B1017">
        <w:rPr>
          <w:rFonts w:eastAsiaTheme="minorHAnsi"/>
          <w:sz w:val="28"/>
          <w:szCs w:val="28"/>
          <w:lang w:val="en-GB" w:eastAsia="en-US"/>
        </w:rPr>
        <w:t>exam</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іспит в середині навчального року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moderator</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 xml:space="preserve">екзаменатор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pass</w:t>
      </w:r>
      <w:r w:rsidRPr="007B1017">
        <w:rPr>
          <w:rFonts w:eastAsiaTheme="minorHAnsi"/>
          <w:sz w:val="28"/>
          <w:szCs w:val="28"/>
          <w:lang w:val="ru-RU" w:eastAsia="en-US"/>
        </w:rPr>
        <w:t xml:space="preserve"> </w:t>
      </w:r>
      <w:r w:rsidRPr="007B1017">
        <w:rPr>
          <w:rFonts w:eastAsiaTheme="minorHAnsi"/>
          <w:sz w:val="28"/>
          <w:szCs w:val="28"/>
          <w:lang w:val="en-GB" w:eastAsia="en-US"/>
        </w:rPr>
        <w:t>degree</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 xml:space="preserve">університетський диплом без відзнаки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passman</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студент, який отримав диплом без відзнаки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PhD</w:t>
      </w:r>
      <w:r w:rsidRPr="007B1017">
        <w:rPr>
          <w:rFonts w:eastAsiaTheme="minorHAnsi"/>
          <w:sz w:val="28"/>
          <w:szCs w:val="28"/>
          <w:lang w:val="ru-RU" w:eastAsia="en-US"/>
        </w:rPr>
        <w:t xml:space="preserve"> </w:t>
      </w:r>
      <w:r w:rsidRPr="007B1017">
        <w:rPr>
          <w:rFonts w:eastAsiaTheme="minorHAnsi"/>
          <w:sz w:val="28"/>
          <w:szCs w:val="28"/>
          <w:lang w:val="en-GB" w:eastAsia="en-US"/>
        </w:rPr>
        <w:t>thesis</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дисертація на здобуття наукового ступеня доктора філософії</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post</w:t>
      </w:r>
      <w:r w:rsidRPr="007B1017">
        <w:rPr>
          <w:rFonts w:eastAsiaTheme="minorHAnsi"/>
          <w:sz w:val="28"/>
          <w:szCs w:val="28"/>
          <w:lang w:eastAsia="en-US"/>
        </w:rPr>
        <w:t>-</w:t>
      </w:r>
      <w:r w:rsidRPr="007B1017">
        <w:rPr>
          <w:rFonts w:eastAsiaTheme="minorHAnsi"/>
          <w:sz w:val="28"/>
          <w:szCs w:val="28"/>
          <w:lang w:val="en-GB" w:eastAsia="en-US"/>
        </w:rPr>
        <w:t>graduate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аспірант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proctor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наглядач, який контролює перебіг іспиту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quiz</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письмовий тест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quiz</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складати письмовий тест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responsion</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xml:space="preserve">. – перший з трьох іспитів для здобуття ступеня бакалавра в Оксфордському університеті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revise</w:t>
      </w:r>
      <w:r w:rsidRPr="007B1017">
        <w:rPr>
          <w:rFonts w:eastAsiaTheme="minorHAnsi"/>
          <w:sz w:val="28"/>
          <w:szCs w:val="28"/>
          <w:lang w:val="ru-RU" w:eastAsia="en-US"/>
        </w:rPr>
        <w:t xml:space="preserve">. </w:t>
      </w:r>
      <w:r w:rsidRPr="007B1017">
        <w:rPr>
          <w:rFonts w:eastAsiaTheme="minorHAnsi"/>
          <w:sz w:val="28"/>
          <w:szCs w:val="28"/>
          <w:lang w:val="en-US"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переглядати, ревізувати матеріал перед іспитом</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 xml:space="preserve">revision. n. – </w:t>
      </w:r>
      <w:r w:rsidRPr="007B1017">
        <w:rPr>
          <w:rFonts w:eastAsiaTheme="minorHAnsi"/>
          <w:sz w:val="28"/>
          <w:szCs w:val="28"/>
          <w:lang w:eastAsia="en-US"/>
        </w:rPr>
        <w:t>перевірка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scholarship. n. – </w:t>
      </w:r>
      <w:r w:rsidRPr="007B1017">
        <w:rPr>
          <w:rFonts w:eastAsiaTheme="minorHAnsi"/>
          <w:sz w:val="28"/>
          <w:szCs w:val="28"/>
          <w:lang w:eastAsia="en-US"/>
        </w:rPr>
        <w:t>стипендія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studentship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стипендія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viva</w:t>
      </w:r>
      <w:r w:rsidRPr="007B1017">
        <w:rPr>
          <w:rFonts w:eastAsiaTheme="minorHAnsi"/>
          <w:sz w:val="28"/>
          <w:szCs w:val="28"/>
          <w:lang w:eastAsia="en-US"/>
        </w:rPr>
        <w:t xml:space="preserve"> </w:t>
      </w:r>
      <w:r w:rsidRPr="007B1017">
        <w:rPr>
          <w:rFonts w:eastAsiaTheme="minorHAnsi"/>
          <w:sz w:val="28"/>
          <w:szCs w:val="28"/>
          <w:lang w:val="en-GB" w:eastAsia="en-US"/>
        </w:rPr>
        <w:t>voce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усний іспит   </w:t>
      </w:r>
    </w:p>
    <w:p w:rsidR="00113D50" w:rsidRDefault="00113D50" w:rsidP="00113D50">
      <w:pPr>
        <w:spacing w:line="360" w:lineRule="auto"/>
        <w:jc w:val="both"/>
        <w:rPr>
          <w:rFonts w:eastAsiaTheme="minorHAnsi"/>
          <w:b/>
          <w:sz w:val="28"/>
          <w:szCs w:val="28"/>
          <w:lang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b/>
          <w:sz w:val="28"/>
          <w:szCs w:val="28"/>
          <w:lang w:eastAsia="en-US"/>
        </w:rPr>
        <w:lastRenderedPageBreak/>
        <w:t xml:space="preserve">4. </w:t>
      </w:r>
      <w:r w:rsidRPr="007B1017">
        <w:rPr>
          <w:rFonts w:eastAsiaTheme="minorHAnsi"/>
          <w:b/>
          <w:sz w:val="28"/>
          <w:szCs w:val="28"/>
          <w:lang w:val="en" w:eastAsia="en-US"/>
        </w:rPr>
        <w:t>Educational systems, knowledge,</w:t>
      </w:r>
      <w:r w:rsidRPr="007B1017">
        <w:rPr>
          <w:rFonts w:eastAsiaTheme="minorHAnsi"/>
          <w:b/>
          <w:sz w:val="28"/>
          <w:szCs w:val="28"/>
          <w:lang w:eastAsia="en-US"/>
        </w:rPr>
        <w:t xml:space="preserve"> </w:t>
      </w:r>
      <w:r w:rsidRPr="007B1017">
        <w:rPr>
          <w:rFonts w:eastAsiaTheme="minorHAnsi"/>
          <w:b/>
          <w:sz w:val="28"/>
          <w:szCs w:val="28"/>
          <w:lang w:val="en-US" w:eastAsia="en-US"/>
        </w:rPr>
        <w:t>abilities and learning skills</w:t>
      </w:r>
    </w:p>
    <w:p w:rsidR="00113D50" w:rsidRPr="007B1017" w:rsidRDefault="00113D50" w:rsidP="00113D50">
      <w:pPr>
        <w:spacing w:line="360" w:lineRule="auto"/>
        <w:jc w:val="both"/>
        <w:rPr>
          <w:rFonts w:eastAsiaTheme="minorHAnsi"/>
          <w:sz w:val="28"/>
          <w:szCs w:val="28"/>
          <w:lang w:val="en-US"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admarginate</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робити позначки на полях</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answer. v. – </w:t>
      </w:r>
      <w:r w:rsidRPr="007B1017">
        <w:rPr>
          <w:rFonts w:eastAsiaTheme="minorHAnsi"/>
          <w:sz w:val="28"/>
          <w:szCs w:val="28"/>
          <w:lang w:eastAsia="en-US"/>
        </w:rPr>
        <w:t>відповідати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apprenticeship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навчання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attention</w:t>
      </w:r>
      <w:r w:rsidRPr="007B1017">
        <w:rPr>
          <w:rFonts w:eastAsiaTheme="minorHAnsi"/>
          <w:sz w:val="28"/>
          <w:szCs w:val="28"/>
          <w:lang w:eastAsia="en-US"/>
        </w:rPr>
        <w:t xml:space="preserve"> </w:t>
      </w:r>
      <w:r w:rsidRPr="007B1017">
        <w:rPr>
          <w:rFonts w:eastAsiaTheme="minorHAnsi"/>
          <w:sz w:val="28"/>
          <w:szCs w:val="28"/>
          <w:lang w:val="en-GB" w:eastAsia="en-US"/>
        </w:rPr>
        <w:t>deficit</w:t>
      </w:r>
      <w:r w:rsidRPr="007B1017">
        <w:rPr>
          <w:rFonts w:eastAsiaTheme="minorHAnsi"/>
          <w:sz w:val="28"/>
          <w:szCs w:val="28"/>
          <w:lang w:eastAsia="en-US"/>
        </w:rPr>
        <w:t xml:space="preserve"> </w:t>
      </w:r>
      <w:r w:rsidRPr="007B1017">
        <w:rPr>
          <w:rFonts w:eastAsiaTheme="minorHAnsi"/>
          <w:sz w:val="28"/>
          <w:szCs w:val="28"/>
          <w:lang w:val="en-GB" w:eastAsia="en-US"/>
        </w:rPr>
        <w:t>disorder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синдром дефіциту уваги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attention</w:t>
      </w:r>
      <w:r w:rsidRPr="007B1017">
        <w:rPr>
          <w:rFonts w:eastAsiaTheme="minorHAnsi"/>
          <w:sz w:val="28"/>
          <w:szCs w:val="28"/>
          <w:lang w:eastAsia="en-US"/>
        </w:rPr>
        <w:t xml:space="preserve"> </w:t>
      </w:r>
      <w:r w:rsidRPr="007B1017">
        <w:rPr>
          <w:rFonts w:eastAsiaTheme="minorHAnsi"/>
          <w:sz w:val="28"/>
          <w:szCs w:val="28"/>
          <w:lang w:val="en-GB" w:eastAsia="en-US"/>
        </w:rPr>
        <w:t>deficit</w:t>
      </w:r>
      <w:r w:rsidRPr="007B1017">
        <w:rPr>
          <w:rFonts w:eastAsiaTheme="minorHAnsi"/>
          <w:sz w:val="28"/>
          <w:szCs w:val="28"/>
          <w:lang w:eastAsia="en-US"/>
        </w:rPr>
        <w:t xml:space="preserve"> </w:t>
      </w:r>
      <w:r w:rsidRPr="007B1017">
        <w:rPr>
          <w:rFonts w:eastAsiaTheme="minorHAnsi"/>
          <w:sz w:val="28"/>
          <w:szCs w:val="28"/>
          <w:lang w:val="en-GB" w:eastAsia="en-US"/>
        </w:rPr>
        <w:t>hyperactivity</w:t>
      </w:r>
      <w:r w:rsidRPr="007B1017">
        <w:rPr>
          <w:rFonts w:eastAsiaTheme="minorHAnsi"/>
          <w:sz w:val="28"/>
          <w:szCs w:val="28"/>
          <w:lang w:eastAsia="en-US"/>
        </w:rPr>
        <w:t xml:space="preserve"> </w:t>
      </w:r>
      <w:r w:rsidRPr="007B1017">
        <w:rPr>
          <w:rFonts w:eastAsiaTheme="minorHAnsi"/>
          <w:sz w:val="28"/>
          <w:szCs w:val="28"/>
          <w:lang w:val="en-GB" w:eastAsia="en-US"/>
        </w:rPr>
        <w:t>disorder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синдром дефіциту уваги з гіперактивністю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bookish. adj. – </w:t>
      </w:r>
      <w:r w:rsidRPr="007B1017">
        <w:rPr>
          <w:rFonts w:eastAsiaTheme="minorHAnsi"/>
          <w:sz w:val="28"/>
          <w:szCs w:val="28"/>
          <w:lang w:eastAsia="en-US"/>
        </w:rPr>
        <w:t>учений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book-learning. n. – </w:t>
      </w:r>
      <w:r w:rsidRPr="007B1017">
        <w:rPr>
          <w:rFonts w:eastAsiaTheme="minorHAnsi"/>
          <w:sz w:val="28"/>
          <w:szCs w:val="28"/>
          <w:lang w:eastAsia="en-US"/>
        </w:rPr>
        <w:t>книжні знання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bookless</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неосвічений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brainy</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розумний, дотепний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bright</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здібний, тямущий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brush</w:t>
      </w:r>
      <w:r w:rsidRPr="007B1017">
        <w:rPr>
          <w:rFonts w:eastAsiaTheme="minorHAnsi"/>
          <w:sz w:val="28"/>
          <w:szCs w:val="28"/>
          <w:lang w:eastAsia="en-US"/>
        </w:rPr>
        <w:t>-</w:t>
      </w:r>
      <w:r w:rsidRPr="007B1017">
        <w:rPr>
          <w:rFonts w:eastAsiaTheme="minorHAnsi"/>
          <w:sz w:val="28"/>
          <w:szCs w:val="28"/>
          <w:lang w:val="en-GB" w:eastAsia="en-US"/>
        </w:rPr>
        <w:t>up</w:t>
      </w:r>
      <w:r w:rsidRPr="007B1017">
        <w:rPr>
          <w:rFonts w:eastAsiaTheme="minorHAnsi"/>
          <w:sz w:val="28"/>
          <w:szCs w:val="28"/>
          <w:lang w:eastAsia="en-US"/>
        </w:rPr>
        <w:t xml:space="preserve">. </w:t>
      </w:r>
      <w:r w:rsidRPr="007B1017">
        <w:rPr>
          <w:rFonts w:eastAsiaTheme="minorHAnsi"/>
          <w:sz w:val="28"/>
          <w:szCs w:val="28"/>
          <w:lang w:val="en-GB" w:eastAsia="en-US"/>
        </w:rPr>
        <w:t>phr</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 відновлювати в пам’яті</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cognition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пізнання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cognitive</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пізнавальний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con</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 xml:space="preserve">заучувати напам’ять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cram</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зубрити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doctrine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вчення, наука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doctrinal</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догматичний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drill</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вправа, тренування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drill</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тренувати, муштрувати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educate</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 давати освіту, виховувати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educated</w:t>
      </w:r>
      <w:r w:rsidRPr="007B1017">
        <w:rPr>
          <w:rFonts w:eastAsiaTheme="minorHAnsi"/>
          <w:sz w:val="28"/>
          <w:szCs w:val="28"/>
          <w:lang w:eastAsia="en-US"/>
        </w:rPr>
        <w:t xml:space="preserve"> </w:t>
      </w:r>
      <w:r w:rsidRPr="007B1017">
        <w:rPr>
          <w:rFonts w:eastAsiaTheme="minorHAnsi"/>
          <w:sz w:val="28"/>
          <w:szCs w:val="28"/>
          <w:lang w:val="en-GB" w:eastAsia="en-US"/>
        </w:rPr>
        <w:t>guess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наукова здогадка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освіта, навчання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educational</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освітній, навчальний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educationally</w:t>
      </w:r>
      <w:r w:rsidRPr="007B1017">
        <w:rPr>
          <w:rFonts w:eastAsiaTheme="minorHAnsi"/>
          <w:sz w:val="28"/>
          <w:szCs w:val="28"/>
          <w:lang w:eastAsia="en-US"/>
        </w:rPr>
        <w:t xml:space="preserve">. </w:t>
      </w:r>
      <w:r w:rsidRPr="007B1017">
        <w:rPr>
          <w:rFonts w:eastAsiaTheme="minorHAnsi"/>
          <w:sz w:val="28"/>
          <w:szCs w:val="28"/>
          <w:lang w:val="en-GB" w:eastAsia="en-US"/>
        </w:rPr>
        <w:t>adv</w:t>
      </w:r>
      <w:r w:rsidRPr="007B1017">
        <w:rPr>
          <w:rFonts w:eastAsiaTheme="minorHAnsi"/>
          <w:sz w:val="28"/>
          <w:szCs w:val="28"/>
          <w:lang w:eastAsia="en-US"/>
        </w:rPr>
        <w:t xml:space="preserve">. – в галузі освіти, с точки зору освіти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educative</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освітній, виховний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erudite</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вчений, ерудований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eruditely</w:t>
      </w:r>
      <w:r w:rsidRPr="007B1017">
        <w:rPr>
          <w:rFonts w:eastAsiaTheme="minorHAnsi"/>
          <w:sz w:val="28"/>
          <w:szCs w:val="28"/>
          <w:lang w:eastAsia="en-US"/>
        </w:rPr>
        <w:t xml:space="preserve">. </w:t>
      </w:r>
      <w:r w:rsidRPr="007B1017">
        <w:rPr>
          <w:rFonts w:eastAsiaTheme="minorHAnsi"/>
          <w:sz w:val="28"/>
          <w:szCs w:val="28"/>
          <w:lang w:val="en-GB" w:eastAsia="en-US"/>
        </w:rPr>
        <w:t>adv</w:t>
      </w:r>
      <w:r w:rsidRPr="007B1017">
        <w:rPr>
          <w:rFonts w:eastAsiaTheme="minorHAnsi"/>
          <w:sz w:val="28"/>
          <w:szCs w:val="28"/>
          <w:lang w:eastAsia="en-US"/>
        </w:rPr>
        <w:t xml:space="preserve">. – навчено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erudition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ученість, освіченість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ethic</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етика, норми поведінки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ethical</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етичний, моральний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explain</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пояснювати, тлумачити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explanation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пояснення, тлумачення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explanatory</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пояснювальний, тлумачний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explicable</w:t>
      </w:r>
      <w:r w:rsidRPr="007B1017">
        <w:rPr>
          <w:rFonts w:eastAsiaTheme="minorHAnsi"/>
          <w:sz w:val="28"/>
          <w:szCs w:val="28"/>
          <w:lang w:eastAsia="en-US"/>
        </w:rPr>
        <w:t xml:space="preserve">. </w:t>
      </w:r>
      <w:r w:rsidRPr="007B1017">
        <w:rPr>
          <w:rFonts w:eastAsiaTheme="minorHAnsi"/>
          <w:sz w:val="28"/>
          <w:szCs w:val="28"/>
          <w:lang w:val="fr-FR" w:eastAsia="en-US"/>
        </w:rPr>
        <w:t>adj</w:t>
      </w:r>
      <w:r w:rsidRPr="007B1017">
        <w:rPr>
          <w:rFonts w:eastAsiaTheme="minorHAnsi"/>
          <w:sz w:val="28"/>
          <w:szCs w:val="28"/>
          <w:lang w:eastAsia="en-US"/>
        </w:rPr>
        <w:t>. – пояснимий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 xml:space="preserve">explicate. v. – </w:t>
      </w:r>
      <w:r w:rsidRPr="007B1017">
        <w:rPr>
          <w:rFonts w:eastAsiaTheme="minorHAnsi"/>
          <w:sz w:val="28"/>
          <w:szCs w:val="28"/>
          <w:lang w:eastAsia="en-US"/>
        </w:rPr>
        <w:t xml:space="preserve">розвивати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exploratory</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дослідницький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explore</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досліджувати, дізнаватися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exposition</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 тлумачення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expound</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роз’яснювати, детально викладати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ignorant</w:t>
      </w:r>
      <w:r w:rsidRPr="007B1017">
        <w:rPr>
          <w:rFonts w:eastAsiaTheme="minorHAnsi"/>
          <w:sz w:val="28"/>
          <w:szCs w:val="28"/>
          <w:lang w:eastAsia="en-US"/>
        </w:rPr>
        <w:t xml:space="preserve">. </w:t>
      </w:r>
      <w:r w:rsidRPr="007B1017">
        <w:rPr>
          <w:rFonts w:eastAsiaTheme="minorHAnsi"/>
          <w:sz w:val="28"/>
          <w:szCs w:val="28"/>
          <w:lang w:val="en-US" w:eastAsia="en-US"/>
        </w:rPr>
        <w:t>adj</w:t>
      </w:r>
      <w:r w:rsidRPr="007B1017">
        <w:rPr>
          <w:rFonts w:eastAsiaTheme="minorHAnsi"/>
          <w:sz w:val="28"/>
          <w:szCs w:val="28"/>
          <w:lang w:eastAsia="en-US"/>
        </w:rPr>
        <w:t xml:space="preserve">. – необізнаний, невчений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illiterate</w:t>
      </w:r>
      <w:r w:rsidRPr="007B1017">
        <w:rPr>
          <w:rFonts w:eastAsiaTheme="minorHAnsi"/>
          <w:sz w:val="28"/>
          <w:szCs w:val="28"/>
          <w:lang w:eastAsia="en-US"/>
        </w:rPr>
        <w:t xml:space="preserve">. </w:t>
      </w:r>
      <w:r w:rsidRPr="007B1017">
        <w:rPr>
          <w:rFonts w:eastAsiaTheme="minorHAnsi"/>
          <w:sz w:val="28"/>
          <w:szCs w:val="28"/>
          <w:lang w:val="en-US" w:eastAsia="en-US"/>
        </w:rPr>
        <w:t>adj</w:t>
      </w:r>
      <w:r w:rsidRPr="007B1017">
        <w:rPr>
          <w:rFonts w:eastAsiaTheme="minorHAnsi"/>
          <w:sz w:val="28"/>
          <w:szCs w:val="28"/>
          <w:lang w:eastAsia="en-US"/>
        </w:rPr>
        <w:t xml:space="preserve">. – неписьменний, неосвічений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ineducable</w:t>
      </w:r>
      <w:r w:rsidRPr="007B1017">
        <w:rPr>
          <w:rFonts w:eastAsiaTheme="minorHAnsi"/>
          <w:sz w:val="28"/>
          <w:szCs w:val="28"/>
          <w:lang w:eastAsia="en-US"/>
        </w:rPr>
        <w:t xml:space="preserve">. </w:t>
      </w:r>
      <w:r w:rsidRPr="007B1017">
        <w:rPr>
          <w:rFonts w:eastAsiaTheme="minorHAnsi"/>
          <w:sz w:val="28"/>
          <w:szCs w:val="28"/>
          <w:lang w:val="en-US" w:eastAsia="en-US"/>
        </w:rPr>
        <w:t>adj</w:t>
      </w:r>
      <w:r w:rsidRPr="007B1017">
        <w:rPr>
          <w:rFonts w:eastAsiaTheme="minorHAnsi"/>
          <w:sz w:val="28"/>
          <w:szCs w:val="28"/>
          <w:lang w:eastAsia="en-US"/>
        </w:rPr>
        <w:t xml:space="preserve">. – нездібний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instruct</w:t>
      </w:r>
      <w:r w:rsidRPr="007B1017">
        <w:rPr>
          <w:rFonts w:eastAsiaTheme="minorHAnsi"/>
          <w:sz w:val="28"/>
          <w:szCs w:val="28"/>
          <w:lang w:eastAsia="en-US"/>
        </w:rPr>
        <w:t xml:space="preserve">. </w:t>
      </w:r>
      <w:r w:rsidRPr="007B1017">
        <w:rPr>
          <w:rFonts w:eastAsiaTheme="minorHAnsi"/>
          <w:sz w:val="28"/>
          <w:szCs w:val="28"/>
          <w:lang w:val="en-US" w:eastAsia="en-US"/>
        </w:rPr>
        <w:t>v</w:t>
      </w:r>
      <w:r w:rsidRPr="007B1017">
        <w:rPr>
          <w:rFonts w:eastAsiaTheme="minorHAnsi"/>
          <w:sz w:val="28"/>
          <w:szCs w:val="28"/>
          <w:lang w:eastAsia="en-US"/>
        </w:rPr>
        <w:t xml:space="preserve">. – навчати, інструктувати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instructional</w:t>
      </w:r>
      <w:r w:rsidRPr="007B1017">
        <w:rPr>
          <w:rFonts w:eastAsiaTheme="minorHAnsi"/>
          <w:sz w:val="28"/>
          <w:szCs w:val="28"/>
          <w:lang w:eastAsia="en-US"/>
        </w:rPr>
        <w:t xml:space="preserve">. </w:t>
      </w:r>
      <w:r w:rsidRPr="007B1017">
        <w:rPr>
          <w:rFonts w:eastAsiaTheme="minorHAnsi"/>
          <w:sz w:val="28"/>
          <w:szCs w:val="28"/>
          <w:lang w:val="en-US" w:eastAsia="en-US"/>
        </w:rPr>
        <w:t>adj</w:t>
      </w:r>
      <w:r w:rsidRPr="007B1017">
        <w:rPr>
          <w:rFonts w:eastAsiaTheme="minorHAnsi"/>
          <w:sz w:val="28"/>
          <w:szCs w:val="28"/>
          <w:lang w:eastAsia="en-US"/>
        </w:rPr>
        <w:t xml:space="preserve">. – навчальний, освітній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instruction</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 дидактика, навчання, наука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instructive</w:t>
      </w:r>
      <w:r w:rsidRPr="007B1017">
        <w:rPr>
          <w:rFonts w:eastAsiaTheme="minorHAnsi"/>
          <w:sz w:val="28"/>
          <w:szCs w:val="28"/>
          <w:lang w:eastAsia="en-US"/>
        </w:rPr>
        <w:t xml:space="preserve">. </w:t>
      </w:r>
      <w:r w:rsidRPr="007B1017">
        <w:rPr>
          <w:rFonts w:eastAsiaTheme="minorHAnsi"/>
          <w:sz w:val="28"/>
          <w:szCs w:val="28"/>
          <w:lang w:val="en-US" w:eastAsia="en-US"/>
        </w:rPr>
        <w:t>adj</w:t>
      </w:r>
      <w:r w:rsidRPr="007B1017">
        <w:rPr>
          <w:rFonts w:eastAsiaTheme="minorHAnsi"/>
          <w:sz w:val="28"/>
          <w:szCs w:val="28"/>
          <w:lang w:eastAsia="en-US"/>
        </w:rPr>
        <w:t>. – повчальний, інформативний</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US" w:eastAsia="en-US"/>
        </w:rPr>
        <w:t>intellectual</w:t>
      </w:r>
      <w:r w:rsidRPr="007B1017">
        <w:rPr>
          <w:rFonts w:eastAsiaTheme="minorHAnsi"/>
          <w:sz w:val="28"/>
          <w:szCs w:val="28"/>
          <w:lang w:eastAsia="en-US"/>
        </w:rPr>
        <w:t xml:space="preserve">. </w:t>
      </w:r>
      <w:r w:rsidRPr="007B1017">
        <w:rPr>
          <w:rFonts w:eastAsiaTheme="minorHAnsi"/>
          <w:sz w:val="28"/>
          <w:szCs w:val="28"/>
          <w:lang w:val="en-US" w:eastAsia="en-US"/>
        </w:rPr>
        <w:t>adj</w:t>
      </w:r>
      <w:r w:rsidRPr="007B1017">
        <w:rPr>
          <w:rFonts w:eastAsiaTheme="minorHAnsi"/>
          <w:sz w:val="28"/>
          <w:szCs w:val="28"/>
          <w:lang w:eastAsia="en-US"/>
        </w:rPr>
        <w:t xml:space="preserve">. – інтелектуальний, мислячий </w:t>
      </w:r>
      <w:r w:rsidRPr="007B1017">
        <w:rPr>
          <w:rFonts w:eastAsiaTheme="minorHAnsi"/>
          <w:sz w:val="28"/>
          <w:szCs w:val="28"/>
          <w:lang w:eastAsia="en-US"/>
        </w:rPr>
        <w:tab/>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knowledge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знання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knowledgeable</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обізнаний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learn</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вивчати, засвоювати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learned</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вчений, науковий</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learning</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навчання, вчення, наука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learning</w:t>
      </w:r>
      <w:r w:rsidRPr="007B1017">
        <w:rPr>
          <w:rFonts w:eastAsiaTheme="minorHAnsi"/>
          <w:sz w:val="28"/>
          <w:szCs w:val="28"/>
          <w:lang w:eastAsia="en-US"/>
        </w:rPr>
        <w:t xml:space="preserve"> </w:t>
      </w:r>
      <w:r w:rsidRPr="007B1017">
        <w:rPr>
          <w:rFonts w:eastAsiaTheme="minorHAnsi"/>
          <w:sz w:val="28"/>
          <w:szCs w:val="28"/>
          <w:lang w:val="en-GB" w:eastAsia="en-US"/>
        </w:rPr>
        <w:t>curve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крива навчання</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master</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опановувати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methodology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методологія</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nurture</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 виховувати, навчати</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pedagogical</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дидактичний, педагогічний</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lastRenderedPageBreak/>
        <w:t>pedagogics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педагогіка</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pedagogy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дидактика, педагогіка</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recitation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усна відповідь, заучений уривок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scholarship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ученість, гуманітарна освіта</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scholastic</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учительський, учений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 навчатися у школі, дисциплінувати</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schoolable</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здатний вчитися, розвиватися</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schooled</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вишколений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 xml:space="preserve">school teaching. n. – </w:t>
      </w:r>
      <w:r w:rsidRPr="007B1017">
        <w:rPr>
          <w:rFonts w:eastAsiaTheme="minorHAnsi"/>
          <w:sz w:val="28"/>
          <w:szCs w:val="28"/>
          <w:lang w:eastAsia="en-US"/>
        </w:rPr>
        <w:t>шкільна освіта</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 xml:space="preserve">schooling. n. – </w:t>
      </w:r>
      <w:r w:rsidRPr="007B1017">
        <w:rPr>
          <w:rFonts w:eastAsiaTheme="minorHAnsi"/>
          <w:sz w:val="28"/>
          <w:szCs w:val="28"/>
          <w:lang w:eastAsia="en-US"/>
        </w:rPr>
        <w:t xml:space="preserve">шкільне навчання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self</w:t>
      </w:r>
      <w:r w:rsidRPr="007B1017">
        <w:rPr>
          <w:rFonts w:eastAsiaTheme="minorHAnsi"/>
          <w:sz w:val="28"/>
          <w:szCs w:val="28"/>
          <w:lang w:eastAsia="en-US"/>
        </w:rPr>
        <w:t>-</w:t>
      </w:r>
      <w:r w:rsidRPr="007B1017">
        <w:rPr>
          <w:rFonts w:eastAsiaTheme="minorHAnsi"/>
          <w:sz w:val="28"/>
          <w:szCs w:val="28"/>
          <w:lang w:val="en-GB" w:eastAsia="en-US"/>
        </w:rPr>
        <w:t>educated</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самоосвічений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self</w:t>
      </w:r>
      <w:r w:rsidRPr="007B1017">
        <w:rPr>
          <w:rFonts w:eastAsiaTheme="minorHAnsi"/>
          <w:sz w:val="28"/>
          <w:szCs w:val="28"/>
          <w:lang w:eastAsia="en-US"/>
        </w:rPr>
        <w:t>-</w:t>
      </w:r>
      <w:r w:rsidRPr="007B1017">
        <w:rPr>
          <w:rFonts w:eastAsiaTheme="minorHAnsi"/>
          <w:sz w:val="28"/>
          <w:szCs w:val="28"/>
          <w:lang w:val="en-GB" w:eastAsia="en-US"/>
        </w:rPr>
        <w:t>taught</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самонавчений, засвоєний самостійно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smart</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розумний, тямущий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study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навчання, заняття, предмет вивчення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study</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вивчати, навчатись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swot</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зубрити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teach</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 викладати, навчати, вчителювати</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teaching</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навчання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tutorial</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наставницький, опікунський, менторський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tutorship</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наставництво, опікунство</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unschooled</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xml:space="preserve">. – ненавчений </w:t>
      </w:r>
    </w:p>
    <w:p w:rsidR="00113D50" w:rsidRPr="007B1017" w:rsidRDefault="00113D50" w:rsidP="00113D50">
      <w:pPr>
        <w:tabs>
          <w:tab w:val="left" w:pos="5875"/>
        </w:tabs>
        <w:spacing w:line="360" w:lineRule="auto"/>
        <w:jc w:val="both"/>
        <w:rPr>
          <w:rFonts w:eastAsiaTheme="minorHAnsi"/>
          <w:sz w:val="28"/>
          <w:szCs w:val="28"/>
          <w:lang w:eastAsia="en-US"/>
        </w:rPr>
      </w:pPr>
      <w:r w:rsidRPr="007B1017">
        <w:rPr>
          <w:rFonts w:eastAsiaTheme="minorHAnsi"/>
          <w:sz w:val="28"/>
          <w:szCs w:val="28"/>
          <w:lang w:val="en-GB" w:eastAsia="en-US"/>
        </w:rPr>
        <w:t>untaught</w:t>
      </w:r>
      <w:r w:rsidRPr="007B1017">
        <w:rPr>
          <w:rFonts w:eastAsiaTheme="minorHAnsi"/>
          <w:sz w:val="28"/>
          <w:szCs w:val="28"/>
          <w:lang w:eastAsia="en-US"/>
        </w:rPr>
        <w:t xml:space="preserve">. </w:t>
      </w:r>
      <w:r w:rsidRPr="007B1017">
        <w:rPr>
          <w:rFonts w:eastAsiaTheme="minorHAnsi"/>
          <w:sz w:val="28"/>
          <w:szCs w:val="28"/>
          <w:lang w:val="en-GB" w:eastAsia="en-US"/>
        </w:rPr>
        <w:t>adj</w:t>
      </w:r>
      <w:r w:rsidRPr="007B1017">
        <w:rPr>
          <w:rFonts w:eastAsiaTheme="minorHAnsi"/>
          <w:sz w:val="28"/>
          <w:szCs w:val="28"/>
          <w:lang w:eastAsia="en-US"/>
        </w:rPr>
        <w:t>. – невчений, ненавчений</w:t>
      </w:r>
    </w:p>
    <w:p w:rsidR="00113D50" w:rsidRPr="007B1017" w:rsidRDefault="00113D50" w:rsidP="00113D50">
      <w:pPr>
        <w:tabs>
          <w:tab w:val="left" w:pos="5875"/>
        </w:tabs>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b/>
          <w:sz w:val="28"/>
          <w:szCs w:val="28"/>
          <w:lang w:eastAsia="en-US"/>
        </w:rPr>
        <w:t xml:space="preserve">5. </w:t>
      </w:r>
      <w:r w:rsidRPr="007B1017">
        <w:rPr>
          <w:rFonts w:eastAsiaTheme="minorHAnsi"/>
          <w:b/>
          <w:sz w:val="28"/>
          <w:szCs w:val="28"/>
          <w:lang w:val="en" w:eastAsia="en-US"/>
        </w:rPr>
        <w:t>Training programs, educational courses and schedules, lectures, seminars etc</w:t>
      </w:r>
      <w:r w:rsidRPr="007B1017">
        <w:rPr>
          <w:rFonts w:eastAsiaTheme="minorHAnsi"/>
          <w:sz w:val="28"/>
          <w:szCs w:val="28"/>
          <w:lang w:eastAsia="en-US"/>
        </w:rPr>
        <w:t>.</w:t>
      </w: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ABC</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основи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accidence</w:t>
      </w:r>
      <w:r w:rsidRPr="008F7B94">
        <w:rPr>
          <w:rFonts w:eastAsiaTheme="minorHAnsi"/>
          <w:sz w:val="28"/>
          <w:szCs w:val="28"/>
          <w:lang w:val="en-US" w:eastAsia="en-US"/>
        </w:rPr>
        <w:t xml:space="preserve">. </w:t>
      </w:r>
      <w:r w:rsidRPr="007B1017">
        <w:rPr>
          <w:rFonts w:eastAsiaTheme="minorHAnsi"/>
          <w:sz w:val="28"/>
          <w:szCs w:val="28"/>
          <w:lang w:val="en-GB" w:eastAsia="en-US"/>
        </w:rPr>
        <w:t>n</w:t>
      </w:r>
      <w:r w:rsidRPr="008F7B94">
        <w:rPr>
          <w:rFonts w:eastAsiaTheme="minorHAnsi"/>
          <w:sz w:val="28"/>
          <w:szCs w:val="28"/>
          <w:lang w:val="en-US" w:eastAsia="en-US"/>
        </w:rPr>
        <w:t xml:space="preserve">. – </w:t>
      </w:r>
      <w:r w:rsidRPr="007B1017">
        <w:rPr>
          <w:rFonts w:eastAsiaTheme="minorHAnsi"/>
          <w:sz w:val="28"/>
          <w:szCs w:val="28"/>
          <w:lang w:eastAsia="en-US"/>
        </w:rPr>
        <w:t xml:space="preserve">ази, основи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adult</w:t>
      </w:r>
      <w:r w:rsidRPr="007B1017">
        <w:rPr>
          <w:rFonts w:eastAsiaTheme="minorHAnsi"/>
          <w:sz w:val="28"/>
          <w:szCs w:val="28"/>
          <w:lang w:eastAsia="en-US"/>
        </w:rPr>
        <w:t xml:space="preserve"> </w:t>
      </w:r>
      <w:r w:rsidRPr="007B1017">
        <w:rPr>
          <w:rFonts w:eastAsiaTheme="minorHAnsi"/>
          <w:sz w:val="28"/>
          <w:szCs w:val="28"/>
          <w:lang w:val="en-GB" w:eastAsia="en-US"/>
        </w:rPr>
        <w:t>education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освіта дорослих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basics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w:t>
      </w:r>
      <w:r w:rsidRPr="007B1017">
        <w:rPr>
          <w:rFonts w:eastAsiaTheme="minorHAnsi"/>
          <w:sz w:val="28"/>
          <w:szCs w:val="28"/>
          <w:lang w:val="en-GB" w:eastAsia="en-US"/>
        </w:rPr>
        <w:t>pl</w:t>
      </w:r>
      <w:r w:rsidRPr="007B1017">
        <w:rPr>
          <w:rFonts w:eastAsiaTheme="minorHAnsi"/>
          <w:sz w:val="28"/>
          <w:szCs w:val="28"/>
          <w:lang w:eastAsia="en-US"/>
        </w:rPr>
        <w:t>. – основи</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break</w:t>
      </w:r>
      <w:r w:rsidRPr="007B1017">
        <w:rPr>
          <w:rFonts w:eastAsiaTheme="minorHAnsi"/>
          <w:sz w:val="28"/>
          <w:szCs w:val="28"/>
          <w:lang w:eastAsia="en-US"/>
        </w:rPr>
        <w:t xml:space="preserve"> </w:t>
      </w:r>
      <w:r w:rsidRPr="007B1017">
        <w:rPr>
          <w:rFonts w:eastAsiaTheme="minorHAnsi"/>
          <w:sz w:val="28"/>
          <w:szCs w:val="28"/>
          <w:lang w:val="en-GB" w:eastAsia="en-US"/>
        </w:rPr>
        <w:t>up</w:t>
      </w:r>
      <w:r w:rsidRPr="007B1017">
        <w:rPr>
          <w:rFonts w:eastAsiaTheme="minorHAnsi"/>
          <w:sz w:val="28"/>
          <w:szCs w:val="28"/>
          <w:lang w:eastAsia="en-US"/>
        </w:rPr>
        <w:t xml:space="preserve">. </w:t>
      </w:r>
      <w:r w:rsidRPr="007B1017">
        <w:rPr>
          <w:rFonts w:eastAsiaTheme="minorHAnsi"/>
          <w:sz w:val="28"/>
          <w:szCs w:val="28"/>
          <w:lang w:val="en-GB" w:eastAsia="en-US"/>
        </w:rPr>
        <w:t>phr</w:t>
      </w:r>
      <w:r w:rsidRPr="007B1017">
        <w:rPr>
          <w:rFonts w:eastAsiaTheme="minorHAnsi"/>
          <w:sz w:val="28"/>
          <w:szCs w:val="28"/>
          <w:lang w:eastAsia="en-US"/>
        </w:rPr>
        <w:t>.</w:t>
      </w:r>
      <w:r w:rsidRPr="007B1017">
        <w:rPr>
          <w:rFonts w:eastAsiaTheme="minorHAnsi"/>
          <w:sz w:val="28"/>
          <w:szCs w:val="28"/>
          <w:lang w:val="en-GB" w:eastAsia="en-US"/>
        </w:rPr>
        <w:t>v</w:t>
      </w:r>
      <w:r w:rsidRPr="007B1017">
        <w:rPr>
          <w:rFonts w:eastAsiaTheme="minorHAnsi"/>
          <w:sz w:val="28"/>
          <w:szCs w:val="28"/>
          <w:lang w:eastAsia="en-US"/>
        </w:rPr>
        <w:t xml:space="preserve"> – зачиняти на канікули (навчальний заклад)</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co</w:t>
      </w:r>
      <w:r w:rsidRPr="007B1017">
        <w:rPr>
          <w:rFonts w:eastAsiaTheme="minorHAnsi"/>
          <w:sz w:val="28"/>
          <w:szCs w:val="28"/>
          <w:lang w:eastAsia="en-US"/>
        </w:rPr>
        <w:t>-</w:t>
      </w:r>
      <w:r w:rsidRPr="007B1017">
        <w:rPr>
          <w:rFonts w:eastAsiaTheme="minorHAnsi"/>
          <w:sz w:val="28"/>
          <w:szCs w:val="28"/>
          <w:lang w:val="en-GB" w:eastAsia="en-US"/>
        </w:rPr>
        <w:t>education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спільне навчання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colloquium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колоквіум, академічний семінар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course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навчальний курс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curriculum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учбовий план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discipline</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xml:space="preserve">. – галузь знань, дисципліна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discourse</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xml:space="preserve">. – лекція, предметна розмова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discussion</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xml:space="preserve">. – дискусія, обговорення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dissert</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розмірковувати, писати дисертацію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Easter</w:t>
      </w:r>
      <w:r w:rsidRPr="00E816D6">
        <w:rPr>
          <w:rFonts w:eastAsiaTheme="minorHAnsi"/>
          <w:sz w:val="28"/>
          <w:szCs w:val="28"/>
          <w:lang w:eastAsia="en-US"/>
        </w:rPr>
        <w:t xml:space="preserve"> </w:t>
      </w:r>
      <w:r w:rsidRPr="007B1017">
        <w:rPr>
          <w:rFonts w:eastAsiaTheme="minorHAnsi"/>
          <w:sz w:val="28"/>
          <w:szCs w:val="28"/>
          <w:lang w:val="en-GB" w:eastAsia="en-US"/>
        </w:rPr>
        <w:t>term</w:t>
      </w:r>
      <w:r w:rsidRPr="00E816D6">
        <w:rPr>
          <w:rFonts w:eastAsiaTheme="minorHAnsi"/>
          <w:sz w:val="28"/>
          <w:szCs w:val="28"/>
          <w:lang w:eastAsia="en-US"/>
        </w:rPr>
        <w:t xml:space="preserve">. </w:t>
      </w:r>
      <w:r w:rsidRPr="007B1017">
        <w:rPr>
          <w:rFonts w:eastAsiaTheme="minorHAnsi"/>
          <w:sz w:val="28"/>
          <w:szCs w:val="28"/>
          <w:lang w:val="en-GB" w:eastAsia="en-US"/>
        </w:rPr>
        <w:t>n</w:t>
      </w:r>
      <w:r w:rsidRPr="00E816D6">
        <w:rPr>
          <w:rFonts w:eastAsiaTheme="minorHAnsi"/>
          <w:sz w:val="28"/>
          <w:szCs w:val="28"/>
          <w:lang w:eastAsia="en-US"/>
        </w:rPr>
        <w:t xml:space="preserve">. – </w:t>
      </w:r>
      <w:r w:rsidRPr="007B1017">
        <w:rPr>
          <w:rFonts w:eastAsiaTheme="minorHAnsi"/>
          <w:sz w:val="28"/>
          <w:szCs w:val="28"/>
          <w:lang w:eastAsia="en-US"/>
        </w:rPr>
        <w:t>університетський семестр, який триває з квітня по червень</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educational</w:t>
      </w:r>
      <w:r w:rsidRPr="007B1017">
        <w:rPr>
          <w:rFonts w:eastAsiaTheme="minorHAnsi"/>
          <w:sz w:val="28"/>
          <w:szCs w:val="28"/>
          <w:lang w:eastAsia="en-US"/>
        </w:rPr>
        <w:t xml:space="preserve"> </w:t>
      </w:r>
      <w:r w:rsidRPr="007B1017">
        <w:rPr>
          <w:rFonts w:eastAsiaTheme="minorHAnsi"/>
          <w:sz w:val="28"/>
          <w:szCs w:val="28"/>
          <w:lang w:val="en-GB" w:eastAsia="en-US"/>
        </w:rPr>
        <w:t>psychology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педагогічна психологія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ferule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шкільна дисципліна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foundation</w:t>
      </w:r>
      <w:r w:rsidRPr="007B1017">
        <w:rPr>
          <w:rFonts w:eastAsiaTheme="minorHAnsi"/>
          <w:sz w:val="28"/>
          <w:szCs w:val="28"/>
          <w:lang w:eastAsia="en-US"/>
        </w:rPr>
        <w:t xml:space="preserve"> </w:t>
      </w:r>
      <w:r w:rsidRPr="007B1017">
        <w:rPr>
          <w:rFonts w:eastAsiaTheme="minorHAnsi"/>
          <w:sz w:val="28"/>
          <w:szCs w:val="28"/>
          <w:lang w:val="en-GB" w:eastAsia="en-US"/>
        </w:rPr>
        <w:t>course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початковий курс</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Grand</w:t>
      </w:r>
      <w:r w:rsidRPr="007B1017">
        <w:rPr>
          <w:rFonts w:eastAsiaTheme="minorHAnsi"/>
          <w:sz w:val="28"/>
          <w:szCs w:val="28"/>
          <w:lang w:eastAsia="en-US"/>
        </w:rPr>
        <w:t xml:space="preserve"> </w:t>
      </w:r>
      <w:r w:rsidRPr="007B1017">
        <w:rPr>
          <w:rFonts w:eastAsiaTheme="minorHAnsi"/>
          <w:sz w:val="28"/>
          <w:szCs w:val="28"/>
          <w:lang w:val="en-GB" w:eastAsia="en-US"/>
        </w:rPr>
        <w:t>Tour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освітня подорож</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Hilary</w:t>
      </w:r>
      <w:r w:rsidRPr="007B1017">
        <w:rPr>
          <w:rFonts w:eastAsiaTheme="minorHAnsi"/>
          <w:sz w:val="28"/>
          <w:szCs w:val="28"/>
          <w:lang w:val="ru-RU" w:eastAsia="en-US"/>
        </w:rPr>
        <w:t xml:space="preserve"> </w:t>
      </w:r>
      <w:r w:rsidRPr="007B1017">
        <w:rPr>
          <w:rFonts w:eastAsiaTheme="minorHAnsi"/>
          <w:sz w:val="28"/>
          <w:szCs w:val="28"/>
          <w:lang w:val="en-GB" w:eastAsia="en-US"/>
        </w:rPr>
        <w:t>term</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 xml:space="preserve">другий академічний семестр в університетах Великобританії, який починається на Різдво і завершується на Великдень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Lent</w:t>
      </w:r>
      <w:r w:rsidRPr="007B1017">
        <w:rPr>
          <w:rFonts w:eastAsiaTheme="minorHAnsi"/>
          <w:sz w:val="28"/>
          <w:szCs w:val="28"/>
          <w:lang w:val="ru-RU" w:eastAsia="en-US"/>
        </w:rPr>
        <w:t xml:space="preserve"> </w:t>
      </w:r>
      <w:r w:rsidRPr="007B1017">
        <w:rPr>
          <w:rFonts w:eastAsiaTheme="minorHAnsi"/>
          <w:sz w:val="28"/>
          <w:szCs w:val="28"/>
          <w:lang w:val="en-GB" w:eastAsia="en-US"/>
        </w:rPr>
        <w:t>term</w:t>
      </w:r>
      <w:r w:rsidRPr="007B1017">
        <w:rPr>
          <w:rFonts w:eastAsiaTheme="minorHAnsi"/>
          <w:sz w:val="28"/>
          <w:szCs w:val="28"/>
          <w:lang w:val="ru-RU" w:eastAsia="en-US"/>
        </w:rPr>
        <w:t xml:space="preserve">. </w:t>
      </w:r>
      <w:r w:rsidRPr="007B1017">
        <w:rPr>
          <w:rFonts w:eastAsiaTheme="minorHAnsi"/>
          <w:sz w:val="28"/>
          <w:szCs w:val="28"/>
          <w:lang w:val="en-GB"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 xml:space="preserve">весняний семестр в деяких університетах Великобританії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lecture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лекція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lesson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урок, заняття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major</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xml:space="preserve">. – профілююча дисципліна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major</w:t>
      </w:r>
      <w:r w:rsidRPr="007B1017">
        <w:rPr>
          <w:rFonts w:eastAsiaTheme="minorHAnsi"/>
          <w:sz w:val="28"/>
          <w:szCs w:val="28"/>
          <w:lang w:eastAsia="en-US"/>
        </w:rPr>
        <w:t xml:space="preserve">. </w:t>
      </w:r>
      <w:r w:rsidRPr="007B1017">
        <w:rPr>
          <w:rFonts w:eastAsiaTheme="minorHAnsi"/>
          <w:sz w:val="28"/>
          <w:szCs w:val="28"/>
          <w:lang w:val="en-US" w:eastAsia="en-US"/>
        </w:rPr>
        <w:t>v</w:t>
      </w:r>
      <w:r w:rsidRPr="007B1017">
        <w:rPr>
          <w:rFonts w:eastAsiaTheme="minorHAnsi"/>
          <w:sz w:val="28"/>
          <w:szCs w:val="28"/>
          <w:lang w:eastAsia="en-US"/>
        </w:rPr>
        <w:t xml:space="preserve">. – спеціалізуватися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masterclass</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xml:space="preserve">. – майстер клас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Michaelmas</w:t>
      </w:r>
      <w:r w:rsidRPr="007B1017">
        <w:rPr>
          <w:rFonts w:eastAsiaTheme="minorHAnsi"/>
          <w:sz w:val="28"/>
          <w:szCs w:val="28"/>
          <w:lang w:eastAsia="en-US"/>
        </w:rPr>
        <w:t xml:space="preserve"> </w:t>
      </w:r>
      <w:r w:rsidRPr="007B1017">
        <w:rPr>
          <w:rFonts w:eastAsiaTheme="minorHAnsi"/>
          <w:sz w:val="28"/>
          <w:szCs w:val="28"/>
          <w:lang w:val="en-US" w:eastAsia="en-US"/>
        </w:rPr>
        <w:t>term</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 осінній семестр навчального року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minor</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xml:space="preserve">. – непрофілююча дисципліна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minor</w:t>
      </w:r>
      <w:r w:rsidRPr="007B1017">
        <w:rPr>
          <w:rFonts w:eastAsiaTheme="minorHAnsi"/>
          <w:sz w:val="28"/>
          <w:szCs w:val="28"/>
          <w:lang w:eastAsia="en-US"/>
        </w:rPr>
        <w:t xml:space="preserve">. </w:t>
      </w:r>
      <w:r w:rsidRPr="007B1017">
        <w:rPr>
          <w:rFonts w:eastAsiaTheme="minorHAnsi"/>
          <w:sz w:val="28"/>
          <w:szCs w:val="28"/>
          <w:lang w:val="en-US" w:eastAsia="en-US"/>
        </w:rPr>
        <w:t>v</w:t>
      </w:r>
      <w:r w:rsidRPr="007B1017">
        <w:rPr>
          <w:rFonts w:eastAsiaTheme="minorHAnsi"/>
          <w:sz w:val="28"/>
          <w:szCs w:val="28"/>
          <w:lang w:eastAsia="en-US"/>
        </w:rPr>
        <w:t>. – вивчати непрофілюючий предмет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object</w:t>
      </w:r>
      <w:r w:rsidRPr="007B1017">
        <w:rPr>
          <w:rFonts w:eastAsiaTheme="minorHAnsi"/>
          <w:sz w:val="28"/>
          <w:szCs w:val="28"/>
          <w:lang w:eastAsia="en-US"/>
        </w:rPr>
        <w:t>-</w:t>
      </w:r>
      <w:r w:rsidRPr="007B1017">
        <w:rPr>
          <w:rFonts w:eastAsiaTheme="minorHAnsi"/>
          <w:sz w:val="28"/>
          <w:szCs w:val="28"/>
          <w:lang w:val="en-GB" w:eastAsia="en-US"/>
        </w:rPr>
        <w:t>lesson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предметний урок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Open</w:t>
      </w:r>
      <w:r w:rsidRPr="007B1017">
        <w:rPr>
          <w:rFonts w:eastAsiaTheme="minorHAnsi"/>
          <w:sz w:val="28"/>
          <w:szCs w:val="28"/>
          <w:lang w:eastAsia="en-US"/>
        </w:rPr>
        <w:t>-</w:t>
      </w:r>
      <w:r w:rsidRPr="007B1017">
        <w:rPr>
          <w:rFonts w:eastAsiaTheme="minorHAnsi"/>
          <w:sz w:val="28"/>
          <w:szCs w:val="28"/>
          <w:lang w:val="en-GB" w:eastAsia="en-US"/>
        </w:rPr>
        <w:t>University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університет дистанційної освіти Великобританії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prelect</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читати лекцію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prelection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лекція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schedule. n. – </w:t>
      </w:r>
      <w:r w:rsidRPr="007B1017">
        <w:rPr>
          <w:rFonts w:eastAsiaTheme="minorHAnsi"/>
          <w:sz w:val="28"/>
          <w:szCs w:val="28"/>
          <w:lang w:eastAsia="en-US"/>
        </w:rPr>
        <w:t xml:space="preserve">розклад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school year. n. – </w:t>
      </w:r>
      <w:r w:rsidRPr="007B1017">
        <w:rPr>
          <w:rFonts w:eastAsiaTheme="minorHAnsi"/>
          <w:sz w:val="28"/>
          <w:szCs w:val="28"/>
          <w:lang w:eastAsia="en-US"/>
        </w:rPr>
        <w:t xml:space="preserve">навчальний рік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 xml:space="preserve">semester. n. – </w:t>
      </w:r>
      <w:r w:rsidRPr="007B1017">
        <w:rPr>
          <w:rFonts w:eastAsiaTheme="minorHAnsi"/>
          <w:sz w:val="28"/>
          <w:szCs w:val="28"/>
          <w:lang w:eastAsia="en-US"/>
        </w:rPr>
        <w:t xml:space="preserve">семестр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semesterly. adj. – </w:t>
      </w:r>
      <w:r w:rsidRPr="007B1017">
        <w:rPr>
          <w:rFonts w:eastAsiaTheme="minorHAnsi"/>
          <w:sz w:val="28"/>
          <w:szCs w:val="28"/>
          <w:lang w:eastAsia="en-US"/>
        </w:rPr>
        <w:t>семестровий</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seminar</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семінар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session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семестр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summer</w:t>
      </w:r>
      <w:r w:rsidRPr="007B1017">
        <w:rPr>
          <w:rFonts w:eastAsiaTheme="minorHAnsi"/>
          <w:sz w:val="28"/>
          <w:szCs w:val="28"/>
          <w:lang w:eastAsia="en-US"/>
        </w:rPr>
        <w:t xml:space="preserve"> </w:t>
      </w:r>
      <w:r w:rsidRPr="007B1017">
        <w:rPr>
          <w:rFonts w:eastAsiaTheme="minorHAnsi"/>
          <w:sz w:val="28"/>
          <w:szCs w:val="28"/>
          <w:lang w:val="en-GB" w:eastAsia="en-US"/>
        </w:rPr>
        <w:t>term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літній академічний семестр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teach</w:t>
      </w:r>
      <w:r w:rsidRPr="007B1017">
        <w:rPr>
          <w:rFonts w:eastAsiaTheme="minorHAnsi"/>
          <w:sz w:val="28"/>
          <w:szCs w:val="28"/>
          <w:lang w:eastAsia="en-US"/>
        </w:rPr>
        <w:t>-</w:t>
      </w:r>
      <w:r w:rsidRPr="007B1017">
        <w:rPr>
          <w:rFonts w:eastAsiaTheme="minorHAnsi"/>
          <w:sz w:val="28"/>
          <w:szCs w:val="28"/>
          <w:lang w:val="en-GB" w:eastAsia="en-US"/>
        </w:rPr>
        <w:t>in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семінар-диспут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term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академічний семестр</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time</w:t>
      </w:r>
      <w:r w:rsidRPr="007B1017">
        <w:rPr>
          <w:rFonts w:eastAsiaTheme="minorHAnsi"/>
          <w:sz w:val="28"/>
          <w:szCs w:val="28"/>
          <w:lang w:eastAsia="en-US"/>
        </w:rPr>
        <w:t>-</w:t>
      </w:r>
      <w:r w:rsidRPr="007B1017">
        <w:rPr>
          <w:rFonts w:eastAsiaTheme="minorHAnsi"/>
          <w:sz w:val="28"/>
          <w:szCs w:val="28"/>
          <w:lang w:val="en-GB" w:eastAsia="en-US"/>
        </w:rPr>
        <w:t>table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розклад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Trinity</w:t>
      </w:r>
      <w:r w:rsidRPr="007B1017">
        <w:rPr>
          <w:rFonts w:eastAsiaTheme="minorHAnsi"/>
          <w:sz w:val="28"/>
          <w:szCs w:val="28"/>
          <w:lang w:eastAsia="en-US"/>
        </w:rPr>
        <w:t xml:space="preserve"> </w:t>
      </w:r>
      <w:r w:rsidRPr="007B1017">
        <w:rPr>
          <w:rFonts w:eastAsiaTheme="minorHAnsi"/>
          <w:sz w:val="28"/>
          <w:szCs w:val="28"/>
          <w:lang w:val="en-GB" w:eastAsia="en-US"/>
        </w:rPr>
        <w:t>term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літній семестр в деяких університетах</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tutorial. n. –</w:t>
      </w:r>
      <w:r w:rsidRPr="007B1017">
        <w:rPr>
          <w:rFonts w:eastAsiaTheme="minorHAnsi"/>
          <w:sz w:val="28"/>
          <w:szCs w:val="28"/>
          <w:lang w:eastAsia="en-US"/>
        </w:rPr>
        <w:t xml:space="preserve"> консультація </w:t>
      </w:r>
    </w:p>
    <w:p w:rsidR="00113D50" w:rsidRPr="007B1017" w:rsidRDefault="00113D50" w:rsidP="00113D50">
      <w:pPr>
        <w:spacing w:line="360" w:lineRule="auto"/>
        <w:jc w:val="both"/>
        <w:rPr>
          <w:rFonts w:eastAsiaTheme="minorHAnsi"/>
          <w:sz w:val="28"/>
          <w:szCs w:val="28"/>
          <w:lang w:val="en-GB" w:eastAsia="en-US"/>
        </w:rPr>
      </w:pPr>
    </w:p>
    <w:p w:rsidR="00113D50" w:rsidRPr="007B1017" w:rsidRDefault="00113D50" w:rsidP="00113D50">
      <w:pPr>
        <w:spacing w:line="360" w:lineRule="auto"/>
        <w:jc w:val="both"/>
        <w:rPr>
          <w:rFonts w:eastAsiaTheme="minorHAnsi"/>
          <w:b/>
          <w:sz w:val="28"/>
          <w:szCs w:val="28"/>
          <w:lang w:val="en" w:eastAsia="en-US"/>
        </w:rPr>
      </w:pPr>
      <w:r w:rsidRPr="007B1017">
        <w:rPr>
          <w:rFonts w:eastAsiaTheme="minorHAnsi"/>
          <w:b/>
          <w:sz w:val="28"/>
          <w:szCs w:val="28"/>
          <w:lang w:eastAsia="en-US"/>
        </w:rPr>
        <w:t xml:space="preserve">6. </w:t>
      </w:r>
      <w:r w:rsidRPr="007B1017">
        <w:rPr>
          <w:rFonts w:eastAsiaTheme="minorHAnsi"/>
          <w:b/>
          <w:sz w:val="28"/>
          <w:szCs w:val="28"/>
          <w:lang w:val="en" w:eastAsia="en-US"/>
        </w:rPr>
        <w:t>Means of educational process, supporting materials</w:t>
      </w:r>
    </w:p>
    <w:p w:rsidR="00113D50" w:rsidRPr="007B1017" w:rsidRDefault="00113D50" w:rsidP="00113D50">
      <w:pPr>
        <w:spacing w:line="360" w:lineRule="auto"/>
        <w:jc w:val="both"/>
        <w:rPr>
          <w:rFonts w:eastAsiaTheme="minorHAnsi"/>
          <w:b/>
          <w:sz w:val="28"/>
          <w:szCs w:val="28"/>
          <w:lang w:val="en"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 xml:space="preserve">abstract. n. – </w:t>
      </w:r>
      <w:r w:rsidRPr="007B1017">
        <w:rPr>
          <w:rFonts w:eastAsiaTheme="minorHAnsi"/>
          <w:sz w:val="28"/>
          <w:szCs w:val="28"/>
          <w:lang w:eastAsia="en-US"/>
        </w:rPr>
        <w:t>резюме, реферат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 xml:space="preserve">accredit. v. – </w:t>
      </w:r>
      <w:r w:rsidRPr="007B1017">
        <w:rPr>
          <w:rFonts w:eastAsiaTheme="minorHAnsi"/>
          <w:sz w:val="28"/>
          <w:szCs w:val="28"/>
          <w:lang w:eastAsia="en-US"/>
        </w:rPr>
        <w:t xml:space="preserve">акредитувати </w:t>
      </w:r>
    </w:p>
    <w:p w:rsidR="00113D50" w:rsidRPr="00E816D6"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assignment</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 завдання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attendance</w:t>
      </w:r>
      <w:r w:rsidRPr="007B1017">
        <w:rPr>
          <w:rFonts w:eastAsiaTheme="minorHAnsi"/>
          <w:sz w:val="28"/>
          <w:szCs w:val="28"/>
          <w:lang w:eastAsia="en-US"/>
        </w:rPr>
        <w:t xml:space="preserve"> </w:t>
      </w:r>
      <w:r w:rsidRPr="007B1017">
        <w:rPr>
          <w:rFonts w:eastAsiaTheme="minorHAnsi"/>
          <w:sz w:val="28"/>
          <w:szCs w:val="28"/>
          <w:lang w:val="fr-FR" w:eastAsia="en-US"/>
        </w:rPr>
        <w:t>record</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реєстр відвідуваності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fr-FR" w:eastAsia="en-US"/>
        </w:rPr>
        <w:t>catalogue</w:t>
      </w:r>
      <w:r w:rsidRPr="007B1017">
        <w:rPr>
          <w:rFonts w:eastAsiaTheme="minorHAnsi"/>
          <w:sz w:val="28"/>
          <w:szCs w:val="28"/>
          <w:lang w:eastAsia="en-US"/>
        </w:rPr>
        <w:t xml:space="preserve">. </w:t>
      </w:r>
      <w:r w:rsidRPr="007B1017">
        <w:rPr>
          <w:rFonts w:eastAsiaTheme="minorHAnsi"/>
          <w:sz w:val="28"/>
          <w:szCs w:val="28"/>
          <w:lang w:val="fr-FR" w:eastAsia="en-US"/>
        </w:rPr>
        <w:t>n</w:t>
      </w:r>
      <w:r w:rsidRPr="007B1017">
        <w:rPr>
          <w:rFonts w:eastAsiaTheme="minorHAnsi"/>
          <w:sz w:val="28"/>
          <w:szCs w:val="28"/>
          <w:lang w:eastAsia="en-US"/>
        </w:rPr>
        <w:t>. – довідник навчального закладу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class</w:t>
      </w:r>
      <w:r w:rsidRPr="007B1017">
        <w:rPr>
          <w:rFonts w:eastAsiaTheme="minorHAnsi"/>
          <w:sz w:val="28"/>
          <w:szCs w:val="28"/>
          <w:lang w:val="ru-RU" w:eastAsia="en-US"/>
        </w:rPr>
        <w:t>-</w:t>
      </w:r>
      <w:r w:rsidRPr="007B1017">
        <w:rPr>
          <w:rFonts w:eastAsiaTheme="minorHAnsi"/>
          <w:sz w:val="28"/>
          <w:szCs w:val="28"/>
          <w:lang w:val="en-US" w:eastAsia="en-US"/>
        </w:rPr>
        <w:t>book</w:t>
      </w:r>
      <w:r w:rsidRPr="007B1017">
        <w:rPr>
          <w:rFonts w:eastAsiaTheme="minorHAnsi"/>
          <w:sz w:val="28"/>
          <w:szCs w:val="28"/>
          <w:lang w:val="ru-RU" w:eastAsia="en-US"/>
        </w:rPr>
        <w:t xml:space="preserve">. </w:t>
      </w:r>
      <w:r w:rsidRPr="007B1017">
        <w:rPr>
          <w:rFonts w:eastAsiaTheme="minorHAnsi"/>
          <w:sz w:val="28"/>
          <w:szCs w:val="28"/>
          <w:lang w:val="en-US" w:eastAsia="en-US"/>
        </w:rPr>
        <w:t>n</w:t>
      </w:r>
      <w:r w:rsidRPr="007B1017">
        <w:rPr>
          <w:rFonts w:eastAsiaTheme="minorHAnsi"/>
          <w:sz w:val="28"/>
          <w:szCs w:val="28"/>
          <w:lang w:val="ru-RU" w:eastAsia="en-US"/>
        </w:rPr>
        <w:t xml:space="preserve">. – </w:t>
      </w:r>
      <w:r w:rsidRPr="007B1017">
        <w:rPr>
          <w:rFonts w:eastAsiaTheme="minorHAnsi"/>
          <w:sz w:val="28"/>
          <w:szCs w:val="28"/>
          <w:lang w:eastAsia="en-US"/>
        </w:rPr>
        <w:t>підручник, класний журнал, альбом випускного класу</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compendium</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конспект, резюме</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conspectus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конспект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copy-book. n. – </w:t>
      </w:r>
      <w:r w:rsidRPr="007B1017">
        <w:rPr>
          <w:rFonts w:eastAsiaTheme="minorHAnsi"/>
          <w:sz w:val="28"/>
          <w:szCs w:val="28"/>
          <w:lang w:eastAsia="en-US"/>
        </w:rPr>
        <w:t>зошит</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course book. n. – </w:t>
      </w:r>
      <w:r w:rsidRPr="007B1017">
        <w:rPr>
          <w:rFonts w:eastAsiaTheme="minorHAnsi"/>
          <w:sz w:val="28"/>
          <w:szCs w:val="28"/>
          <w:lang w:eastAsia="en-US"/>
        </w:rPr>
        <w:t xml:space="preserve">підручник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course</w:t>
      </w:r>
      <w:r w:rsidRPr="007B1017">
        <w:rPr>
          <w:rFonts w:eastAsiaTheme="minorHAnsi"/>
          <w:sz w:val="28"/>
          <w:szCs w:val="28"/>
          <w:lang w:eastAsia="en-US"/>
        </w:rPr>
        <w:t xml:space="preserve"> </w:t>
      </w:r>
      <w:r w:rsidRPr="007B1017">
        <w:rPr>
          <w:rFonts w:eastAsiaTheme="minorHAnsi"/>
          <w:sz w:val="28"/>
          <w:szCs w:val="28"/>
          <w:lang w:val="en-GB" w:eastAsia="en-US"/>
        </w:rPr>
        <w:t>work</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курсова робота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demerit</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догана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detention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вид шкільного покарання</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encyclopedia</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енциклопедія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epitome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конспект, резюме</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epitomize</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конспектувати, резюмувати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exercise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 вправа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lastRenderedPageBreak/>
        <w:t>expulsion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відрахування з навчального закладу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gate</w:t>
      </w:r>
      <w:r w:rsidRPr="007B1017">
        <w:rPr>
          <w:rFonts w:eastAsiaTheme="minorHAnsi"/>
          <w:sz w:val="28"/>
          <w:szCs w:val="28"/>
          <w:lang w:val="ru-RU" w:eastAsia="en-US"/>
        </w:rPr>
        <w:t xml:space="preserve">. </w:t>
      </w:r>
      <w:r w:rsidRPr="007B1017">
        <w:rPr>
          <w:rFonts w:eastAsiaTheme="minorHAnsi"/>
          <w:sz w:val="28"/>
          <w:szCs w:val="28"/>
          <w:lang w:val="en-GB" w:eastAsia="en-US"/>
        </w:rPr>
        <w:t>v</w:t>
      </w:r>
      <w:r w:rsidRPr="007B1017">
        <w:rPr>
          <w:rFonts w:eastAsiaTheme="minorHAnsi"/>
          <w:sz w:val="28"/>
          <w:szCs w:val="28"/>
          <w:lang w:val="ru-RU" w:eastAsia="en-US"/>
        </w:rPr>
        <w:t xml:space="preserve">. – </w:t>
      </w:r>
      <w:r w:rsidRPr="007B1017">
        <w:rPr>
          <w:rFonts w:eastAsiaTheme="minorHAnsi"/>
          <w:sz w:val="28"/>
          <w:szCs w:val="28"/>
          <w:lang w:eastAsia="en-US"/>
        </w:rPr>
        <w:t xml:space="preserve">не випускати студентів з території коледжу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home</w:t>
      </w:r>
      <w:r w:rsidRPr="007B1017">
        <w:rPr>
          <w:rFonts w:eastAsiaTheme="minorHAnsi"/>
          <w:sz w:val="28"/>
          <w:szCs w:val="28"/>
          <w:lang w:eastAsia="en-US"/>
        </w:rPr>
        <w:t xml:space="preserve"> </w:t>
      </w:r>
      <w:r w:rsidRPr="007B1017">
        <w:rPr>
          <w:rFonts w:eastAsiaTheme="minorHAnsi"/>
          <w:sz w:val="28"/>
          <w:szCs w:val="28"/>
          <w:lang w:val="en-GB" w:eastAsia="en-US"/>
        </w:rPr>
        <w:t>work</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домашнє завдання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intake</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кількість учнів зарахованих до навчального закладу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lectern</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кафедра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mark</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оцінка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mark</w:t>
      </w:r>
      <w:r w:rsidRPr="007B1017">
        <w:rPr>
          <w:rFonts w:eastAsiaTheme="minorHAnsi"/>
          <w:sz w:val="28"/>
          <w:szCs w:val="28"/>
          <w:lang w:eastAsia="en-US"/>
        </w:rPr>
        <w:t xml:space="preserve">. </w:t>
      </w:r>
      <w:r w:rsidRPr="007B1017">
        <w:rPr>
          <w:rFonts w:eastAsiaTheme="minorHAnsi"/>
          <w:sz w:val="28"/>
          <w:szCs w:val="28"/>
          <w:lang w:val="en-GB" w:eastAsia="en-US"/>
        </w:rPr>
        <w:t>v</w:t>
      </w:r>
      <w:r w:rsidRPr="007B1017">
        <w:rPr>
          <w:rFonts w:eastAsiaTheme="minorHAnsi"/>
          <w:sz w:val="28"/>
          <w:szCs w:val="28"/>
          <w:lang w:eastAsia="en-US"/>
        </w:rPr>
        <w:t xml:space="preserve">. – оцінювати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recess</w:t>
      </w:r>
      <w:r w:rsidRPr="007B1017">
        <w:rPr>
          <w:rFonts w:eastAsiaTheme="minorHAnsi"/>
          <w:sz w:val="28"/>
          <w:szCs w:val="28"/>
          <w:lang w:eastAsia="en-US"/>
        </w:rPr>
        <w:t xml:space="preserve">. </w:t>
      </w:r>
      <w:r w:rsidRPr="007B1017">
        <w:rPr>
          <w:rFonts w:eastAsiaTheme="minorHAnsi"/>
          <w:sz w:val="28"/>
          <w:szCs w:val="28"/>
          <w:lang w:val="en-US" w:eastAsia="en-US"/>
        </w:rPr>
        <w:t>n</w:t>
      </w:r>
      <w:r w:rsidRPr="007B1017">
        <w:rPr>
          <w:rFonts w:eastAsiaTheme="minorHAnsi"/>
          <w:sz w:val="28"/>
          <w:szCs w:val="28"/>
          <w:lang w:eastAsia="en-US"/>
        </w:rPr>
        <w:t xml:space="preserve">. – перерва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US" w:eastAsia="en-US"/>
        </w:rPr>
        <w:t xml:space="preserve">recreation. n. – </w:t>
      </w:r>
      <w:r w:rsidRPr="007B1017">
        <w:rPr>
          <w:rFonts w:eastAsiaTheme="minorHAnsi"/>
          <w:sz w:val="28"/>
          <w:szCs w:val="28"/>
          <w:lang w:eastAsia="en-US"/>
        </w:rPr>
        <w:t>перерва</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 xml:space="preserve">school books. n. pl. – </w:t>
      </w:r>
      <w:r w:rsidRPr="007B1017">
        <w:rPr>
          <w:rFonts w:eastAsiaTheme="minorHAnsi"/>
          <w:sz w:val="28"/>
          <w:szCs w:val="28"/>
          <w:lang w:eastAsia="en-US"/>
        </w:rPr>
        <w:t xml:space="preserve">шкільні підручники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bus</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шкільний автобус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school</w:t>
      </w:r>
      <w:r w:rsidRPr="007B1017">
        <w:rPr>
          <w:rFonts w:eastAsiaTheme="minorHAnsi"/>
          <w:sz w:val="28"/>
          <w:szCs w:val="28"/>
          <w:lang w:eastAsia="en-US"/>
        </w:rPr>
        <w:t xml:space="preserve"> </w:t>
      </w:r>
      <w:r w:rsidRPr="007B1017">
        <w:rPr>
          <w:rFonts w:eastAsiaTheme="minorHAnsi"/>
          <w:sz w:val="28"/>
          <w:szCs w:val="28"/>
          <w:lang w:val="en-GB" w:eastAsia="en-US"/>
        </w:rPr>
        <w:t>work</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шкільне завдання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summary</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резюме </w:t>
      </w: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val="en-GB" w:eastAsia="en-US"/>
        </w:rPr>
        <w:t>textbook</w:t>
      </w:r>
      <w:r w:rsidRPr="007B1017">
        <w:rPr>
          <w:rFonts w:eastAsiaTheme="minorHAnsi"/>
          <w:sz w:val="28"/>
          <w:szCs w:val="28"/>
          <w:lang w:eastAsia="en-US"/>
        </w:rPr>
        <w:t xml:space="preserve">. </w:t>
      </w:r>
      <w:r w:rsidRPr="007B1017">
        <w:rPr>
          <w:rFonts w:eastAsiaTheme="minorHAnsi"/>
          <w:sz w:val="28"/>
          <w:szCs w:val="28"/>
          <w:lang w:val="en-GB" w:eastAsia="en-US"/>
        </w:rPr>
        <w:t>n</w:t>
      </w:r>
      <w:r w:rsidRPr="007B1017">
        <w:rPr>
          <w:rFonts w:eastAsiaTheme="minorHAnsi"/>
          <w:sz w:val="28"/>
          <w:szCs w:val="28"/>
          <w:lang w:eastAsia="en-US"/>
        </w:rPr>
        <w:t xml:space="preserve">. – підручник </w:t>
      </w: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r w:rsidRPr="007B1017">
        <w:rPr>
          <w:rFonts w:eastAsiaTheme="minorHAnsi"/>
          <w:sz w:val="28"/>
          <w:szCs w:val="28"/>
          <w:lang w:eastAsia="en-US"/>
        </w:rPr>
        <w:t xml:space="preserve"> </w:t>
      </w: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b/>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113D50" w:rsidRPr="007B1017" w:rsidRDefault="00113D50" w:rsidP="00113D50">
      <w:pPr>
        <w:spacing w:line="360" w:lineRule="auto"/>
        <w:jc w:val="both"/>
        <w:rPr>
          <w:rFonts w:eastAsiaTheme="minorHAnsi"/>
          <w:sz w:val="28"/>
          <w:szCs w:val="28"/>
          <w:lang w:eastAsia="en-US"/>
        </w:rPr>
      </w:pPr>
    </w:p>
    <w:p w:rsidR="007B1017" w:rsidRPr="00113D50" w:rsidRDefault="00113D50" w:rsidP="00113D50">
      <w:pPr>
        <w:tabs>
          <w:tab w:val="left" w:pos="4397"/>
        </w:tabs>
        <w:spacing w:line="360" w:lineRule="auto"/>
        <w:jc w:val="both"/>
      </w:pPr>
      <w:r>
        <w:rPr>
          <w:rFonts w:eastAsiaTheme="minorHAnsi"/>
          <w:sz w:val="28"/>
          <w:szCs w:val="28"/>
          <w:lang w:eastAsia="en-US"/>
        </w:rPr>
        <w:tab/>
      </w:r>
    </w:p>
    <w:sectPr w:rsidR="007B1017" w:rsidRPr="00113D50" w:rsidSect="003823C5">
      <w:headerReference w:type="default" r:id="rId20"/>
      <w:headerReference w:type="first" r:id="rId21"/>
      <w:pgSz w:w="11906" w:h="16838"/>
      <w:pgMar w:top="1134" w:right="850" w:bottom="1134" w:left="1276"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62A0" w:rsidRDefault="002062A0" w:rsidP="00045296">
      <w:r>
        <w:separator/>
      </w:r>
    </w:p>
  </w:endnote>
  <w:endnote w:type="continuationSeparator" w:id="0">
    <w:p w:rsidR="002062A0" w:rsidRDefault="002062A0" w:rsidP="00045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62A0" w:rsidRDefault="002062A0" w:rsidP="00045296">
      <w:r>
        <w:separator/>
      </w:r>
    </w:p>
  </w:footnote>
  <w:footnote w:type="continuationSeparator" w:id="0">
    <w:p w:rsidR="002062A0" w:rsidRDefault="002062A0" w:rsidP="000452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9676908"/>
      <w:docPartObj>
        <w:docPartGallery w:val="Page Numbers (Top of Page)"/>
        <w:docPartUnique/>
      </w:docPartObj>
    </w:sdtPr>
    <w:sdtEndPr/>
    <w:sdtContent>
      <w:p w:rsidR="00D76655" w:rsidRDefault="00D76655">
        <w:pPr>
          <w:pStyle w:val="a5"/>
          <w:jc w:val="right"/>
        </w:pPr>
        <w:r>
          <w:fldChar w:fldCharType="begin"/>
        </w:r>
        <w:r>
          <w:instrText>PAGE   \* MERGEFORMAT</w:instrText>
        </w:r>
        <w:r>
          <w:fldChar w:fldCharType="separate"/>
        </w:r>
        <w:r w:rsidR="00265E22">
          <w:rPr>
            <w:noProof/>
          </w:rPr>
          <w:t>11</w:t>
        </w:r>
        <w:r>
          <w:fldChar w:fldCharType="end"/>
        </w:r>
      </w:p>
    </w:sdtContent>
  </w:sdt>
  <w:p w:rsidR="00D76655" w:rsidRDefault="00D76655">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655" w:rsidRDefault="00D76655">
    <w:pPr>
      <w:pStyle w:val="a5"/>
      <w:jc w:val="right"/>
    </w:pPr>
  </w:p>
  <w:p w:rsidR="00D76655" w:rsidRDefault="00D7665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77815"/>
    <w:multiLevelType w:val="hybridMultilevel"/>
    <w:tmpl w:val="8CF4E5B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9B87E7A"/>
    <w:multiLevelType w:val="hybridMultilevel"/>
    <w:tmpl w:val="C8783620"/>
    <w:lvl w:ilvl="0" w:tplc="11C2C57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0AF05268"/>
    <w:multiLevelType w:val="hybridMultilevel"/>
    <w:tmpl w:val="E8383660"/>
    <w:lvl w:ilvl="0" w:tplc="FCE0DE5C">
      <w:start w:val="1"/>
      <w:numFmt w:val="decimal"/>
      <w:lvlText w:val="%1."/>
      <w:lvlJc w:val="left"/>
      <w:pPr>
        <w:ind w:left="720" w:hanging="360"/>
      </w:pPr>
      <w:rPr>
        <w:rFonts w:eastAsia="Times New Roman"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F0203D7"/>
    <w:multiLevelType w:val="hybridMultilevel"/>
    <w:tmpl w:val="C10C86D2"/>
    <w:lvl w:ilvl="0" w:tplc="04190011">
      <w:start w:val="1"/>
      <w:numFmt w:val="decimal"/>
      <w:lvlText w:val="%1)"/>
      <w:lvlJc w:val="left"/>
      <w:pPr>
        <w:ind w:left="2135" w:hanging="360"/>
      </w:pPr>
    </w:lvl>
    <w:lvl w:ilvl="1" w:tplc="04190019" w:tentative="1">
      <w:start w:val="1"/>
      <w:numFmt w:val="lowerLetter"/>
      <w:lvlText w:val="%2."/>
      <w:lvlJc w:val="left"/>
      <w:pPr>
        <w:ind w:left="2855" w:hanging="360"/>
      </w:pPr>
    </w:lvl>
    <w:lvl w:ilvl="2" w:tplc="0419001B" w:tentative="1">
      <w:start w:val="1"/>
      <w:numFmt w:val="lowerRoman"/>
      <w:lvlText w:val="%3."/>
      <w:lvlJc w:val="right"/>
      <w:pPr>
        <w:ind w:left="3575" w:hanging="180"/>
      </w:pPr>
    </w:lvl>
    <w:lvl w:ilvl="3" w:tplc="0419000F" w:tentative="1">
      <w:start w:val="1"/>
      <w:numFmt w:val="decimal"/>
      <w:lvlText w:val="%4."/>
      <w:lvlJc w:val="left"/>
      <w:pPr>
        <w:ind w:left="4295" w:hanging="360"/>
      </w:pPr>
    </w:lvl>
    <w:lvl w:ilvl="4" w:tplc="04190019" w:tentative="1">
      <w:start w:val="1"/>
      <w:numFmt w:val="lowerLetter"/>
      <w:lvlText w:val="%5."/>
      <w:lvlJc w:val="left"/>
      <w:pPr>
        <w:ind w:left="5015" w:hanging="360"/>
      </w:pPr>
    </w:lvl>
    <w:lvl w:ilvl="5" w:tplc="0419001B" w:tentative="1">
      <w:start w:val="1"/>
      <w:numFmt w:val="lowerRoman"/>
      <w:lvlText w:val="%6."/>
      <w:lvlJc w:val="right"/>
      <w:pPr>
        <w:ind w:left="5735" w:hanging="180"/>
      </w:pPr>
    </w:lvl>
    <w:lvl w:ilvl="6" w:tplc="0419000F" w:tentative="1">
      <w:start w:val="1"/>
      <w:numFmt w:val="decimal"/>
      <w:lvlText w:val="%7."/>
      <w:lvlJc w:val="left"/>
      <w:pPr>
        <w:ind w:left="6455" w:hanging="360"/>
      </w:pPr>
    </w:lvl>
    <w:lvl w:ilvl="7" w:tplc="04190019" w:tentative="1">
      <w:start w:val="1"/>
      <w:numFmt w:val="lowerLetter"/>
      <w:lvlText w:val="%8."/>
      <w:lvlJc w:val="left"/>
      <w:pPr>
        <w:ind w:left="7175" w:hanging="360"/>
      </w:pPr>
    </w:lvl>
    <w:lvl w:ilvl="8" w:tplc="0419001B" w:tentative="1">
      <w:start w:val="1"/>
      <w:numFmt w:val="lowerRoman"/>
      <w:lvlText w:val="%9."/>
      <w:lvlJc w:val="right"/>
      <w:pPr>
        <w:ind w:left="7895" w:hanging="180"/>
      </w:pPr>
    </w:lvl>
  </w:abstractNum>
  <w:abstractNum w:abstractNumId="4">
    <w:nsid w:val="10857E3B"/>
    <w:multiLevelType w:val="multilevel"/>
    <w:tmpl w:val="65D06608"/>
    <w:lvl w:ilvl="0">
      <w:start w:val="1"/>
      <w:numFmt w:val="decimal"/>
      <w:lvlText w:val="%1."/>
      <w:lvlJc w:val="left"/>
      <w:pPr>
        <w:ind w:left="1211" w:hanging="360"/>
      </w:pPr>
      <w:rPr>
        <w:rFonts w:hint="default"/>
      </w:rPr>
    </w:lvl>
    <w:lvl w:ilvl="1">
      <w:start w:val="4"/>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5">
    <w:nsid w:val="13C22F8C"/>
    <w:multiLevelType w:val="hybridMultilevel"/>
    <w:tmpl w:val="A822BA6A"/>
    <w:lvl w:ilvl="0" w:tplc="BF34D456">
      <w:start w:val="1"/>
      <w:numFmt w:val="decimal"/>
      <w:lvlText w:val="%1."/>
      <w:lvlJc w:val="left"/>
      <w:pPr>
        <w:ind w:left="1068" w:hanging="360"/>
      </w:pPr>
      <w:rPr>
        <w:rFonts w:hint="default"/>
        <w:i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170E3C0A"/>
    <w:multiLevelType w:val="hybridMultilevel"/>
    <w:tmpl w:val="3C6E94F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
    <w:nsid w:val="1A380D03"/>
    <w:multiLevelType w:val="hybridMultilevel"/>
    <w:tmpl w:val="E736923E"/>
    <w:lvl w:ilvl="0" w:tplc="DFE6110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1C4B165B"/>
    <w:multiLevelType w:val="hybridMultilevel"/>
    <w:tmpl w:val="C07036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CD95999"/>
    <w:multiLevelType w:val="hybridMultilevel"/>
    <w:tmpl w:val="AFB0A896"/>
    <w:lvl w:ilvl="0" w:tplc="9EAEE7E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1E264738"/>
    <w:multiLevelType w:val="multilevel"/>
    <w:tmpl w:val="33F0EC6C"/>
    <w:lvl w:ilvl="0">
      <w:start w:val="1"/>
      <w:numFmt w:val="decimal"/>
      <w:lvlText w:val="%1."/>
      <w:lvlJc w:val="left"/>
      <w:pPr>
        <w:ind w:left="495" w:hanging="495"/>
      </w:pPr>
      <w:rPr>
        <w:rFonts w:hint="default"/>
      </w:rPr>
    </w:lvl>
    <w:lvl w:ilvl="1">
      <w:start w:val="1"/>
      <w:numFmt w:val="decimal"/>
      <w:lvlText w:val="%1.%2."/>
      <w:lvlJc w:val="left"/>
      <w:pPr>
        <w:ind w:left="720" w:hanging="720"/>
      </w:pPr>
      <w:rPr>
        <w:rFonts w:ascii="Times New Roman" w:hAnsi="Times New Roman" w:cs="Times New Roman"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22B3770F"/>
    <w:multiLevelType w:val="hybridMultilevel"/>
    <w:tmpl w:val="871CE5E4"/>
    <w:lvl w:ilvl="0" w:tplc="780AA6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2D444EC8"/>
    <w:multiLevelType w:val="hybridMultilevel"/>
    <w:tmpl w:val="1B8AE092"/>
    <w:lvl w:ilvl="0" w:tplc="CA743A82">
      <w:start w:val="1"/>
      <w:numFmt w:val="decimal"/>
      <w:lvlText w:val="%1."/>
      <w:lvlJc w:val="left"/>
      <w:pPr>
        <w:ind w:left="1185" w:hanging="360"/>
      </w:pPr>
      <w:rPr>
        <w:rFonts w:hint="default"/>
      </w:rPr>
    </w:lvl>
    <w:lvl w:ilvl="1" w:tplc="04190019" w:tentative="1">
      <w:start w:val="1"/>
      <w:numFmt w:val="lowerLetter"/>
      <w:lvlText w:val="%2."/>
      <w:lvlJc w:val="left"/>
      <w:pPr>
        <w:ind w:left="1905" w:hanging="360"/>
      </w:pPr>
    </w:lvl>
    <w:lvl w:ilvl="2" w:tplc="0419001B" w:tentative="1">
      <w:start w:val="1"/>
      <w:numFmt w:val="lowerRoman"/>
      <w:lvlText w:val="%3."/>
      <w:lvlJc w:val="right"/>
      <w:pPr>
        <w:ind w:left="2625" w:hanging="180"/>
      </w:pPr>
    </w:lvl>
    <w:lvl w:ilvl="3" w:tplc="0419000F" w:tentative="1">
      <w:start w:val="1"/>
      <w:numFmt w:val="decimal"/>
      <w:lvlText w:val="%4."/>
      <w:lvlJc w:val="left"/>
      <w:pPr>
        <w:ind w:left="3345" w:hanging="360"/>
      </w:pPr>
    </w:lvl>
    <w:lvl w:ilvl="4" w:tplc="04190019" w:tentative="1">
      <w:start w:val="1"/>
      <w:numFmt w:val="lowerLetter"/>
      <w:lvlText w:val="%5."/>
      <w:lvlJc w:val="left"/>
      <w:pPr>
        <w:ind w:left="4065" w:hanging="360"/>
      </w:pPr>
    </w:lvl>
    <w:lvl w:ilvl="5" w:tplc="0419001B" w:tentative="1">
      <w:start w:val="1"/>
      <w:numFmt w:val="lowerRoman"/>
      <w:lvlText w:val="%6."/>
      <w:lvlJc w:val="right"/>
      <w:pPr>
        <w:ind w:left="4785" w:hanging="180"/>
      </w:pPr>
    </w:lvl>
    <w:lvl w:ilvl="6" w:tplc="0419000F" w:tentative="1">
      <w:start w:val="1"/>
      <w:numFmt w:val="decimal"/>
      <w:lvlText w:val="%7."/>
      <w:lvlJc w:val="left"/>
      <w:pPr>
        <w:ind w:left="5505" w:hanging="360"/>
      </w:pPr>
    </w:lvl>
    <w:lvl w:ilvl="7" w:tplc="04190019" w:tentative="1">
      <w:start w:val="1"/>
      <w:numFmt w:val="lowerLetter"/>
      <w:lvlText w:val="%8."/>
      <w:lvlJc w:val="left"/>
      <w:pPr>
        <w:ind w:left="6225" w:hanging="360"/>
      </w:pPr>
    </w:lvl>
    <w:lvl w:ilvl="8" w:tplc="0419001B" w:tentative="1">
      <w:start w:val="1"/>
      <w:numFmt w:val="lowerRoman"/>
      <w:lvlText w:val="%9."/>
      <w:lvlJc w:val="right"/>
      <w:pPr>
        <w:ind w:left="6945" w:hanging="180"/>
      </w:pPr>
    </w:lvl>
  </w:abstractNum>
  <w:abstractNum w:abstractNumId="13">
    <w:nsid w:val="3A521072"/>
    <w:multiLevelType w:val="hybridMultilevel"/>
    <w:tmpl w:val="5AE2FBD2"/>
    <w:lvl w:ilvl="0" w:tplc="AE128C2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nsid w:val="3CE26D93"/>
    <w:multiLevelType w:val="hybridMultilevel"/>
    <w:tmpl w:val="701667AA"/>
    <w:lvl w:ilvl="0" w:tplc="069E282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5">
    <w:nsid w:val="3FB7221A"/>
    <w:multiLevelType w:val="hybridMultilevel"/>
    <w:tmpl w:val="B0C88228"/>
    <w:lvl w:ilvl="0" w:tplc="04190011">
      <w:start w:val="1"/>
      <w:numFmt w:val="decimal"/>
      <w:lvlText w:val="%1)"/>
      <w:lvlJc w:val="left"/>
      <w:pPr>
        <w:ind w:left="1496" w:hanging="360"/>
      </w:pPr>
      <w:rPr>
        <w:rFonts w:hint="default"/>
      </w:rPr>
    </w:lvl>
    <w:lvl w:ilvl="1" w:tplc="04190019" w:tentative="1">
      <w:start w:val="1"/>
      <w:numFmt w:val="lowerLetter"/>
      <w:lvlText w:val="%2."/>
      <w:lvlJc w:val="left"/>
      <w:pPr>
        <w:ind w:left="2216" w:hanging="360"/>
      </w:pPr>
    </w:lvl>
    <w:lvl w:ilvl="2" w:tplc="0419001B" w:tentative="1">
      <w:start w:val="1"/>
      <w:numFmt w:val="lowerRoman"/>
      <w:lvlText w:val="%3."/>
      <w:lvlJc w:val="right"/>
      <w:pPr>
        <w:ind w:left="2936" w:hanging="180"/>
      </w:pPr>
    </w:lvl>
    <w:lvl w:ilvl="3" w:tplc="0419000F" w:tentative="1">
      <w:start w:val="1"/>
      <w:numFmt w:val="decimal"/>
      <w:lvlText w:val="%4."/>
      <w:lvlJc w:val="left"/>
      <w:pPr>
        <w:ind w:left="3656" w:hanging="360"/>
      </w:pPr>
    </w:lvl>
    <w:lvl w:ilvl="4" w:tplc="04190019" w:tentative="1">
      <w:start w:val="1"/>
      <w:numFmt w:val="lowerLetter"/>
      <w:lvlText w:val="%5."/>
      <w:lvlJc w:val="left"/>
      <w:pPr>
        <w:ind w:left="4376" w:hanging="360"/>
      </w:pPr>
    </w:lvl>
    <w:lvl w:ilvl="5" w:tplc="0419001B" w:tentative="1">
      <w:start w:val="1"/>
      <w:numFmt w:val="lowerRoman"/>
      <w:lvlText w:val="%6."/>
      <w:lvlJc w:val="right"/>
      <w:pPr>
        <w:ind w:left="5096" w:hanging="180"/>
      </w:pPr>
    </w:lvl>
    <w:lvl w:ilvl="6" w:tplc="0419000F" w:tentative="1">
      <w:start w:val="1"/>
      <w:numFmt w:val="decimal"/>
      <w:lvlText w:val="%7."/>
      <w:lvlJc w:val="left"/>
      <w:pPr>
        <w:ind w:left="5816" w:hanging="360"/>
      </w:pPr>
    </w:lvl>
    <w:lvl w:ilvl="7" w:tplc="04190019" w:tentative="1">
      <w:start w:val="1"/>
      <w:numFmt w:val="lowerLetter"/>
      <w:lvlText w:val="%8."/>
      <w:lvlJc w:val="left"/>
      <w:pPr>
        <w:ind w:left="6536" w:hanging="360"/>
      </w:pPr>
    </w:lvl>
    <w:lvl w:ilvl="8" w:tplc="0419001B" w:tentative="1">
      <w:start w:val="1"/>
      <w:numFmt w:val="lowerRoman"/>
      <w:lvlText w:val="%9."/>
      <w:lvlJc w:val="right"/>
      <w:pPr>
        <w:ind w:left="7256" w:hanging="180"/>
      </w:pPr>
    </w:lvl>
  </w:abstractNum>
  <w:abstractNum w:abstractNumId="16">
    <w:nsid w:val="56CF7CDE"/>
    <w:multiLevelType w:val="hybridMultilevel"/>
    <w:tmpl w:val="0B3C7DCA"/>
    <w:lvl w:ilvl="0" w:tplc="6D32B9E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5FC711DB"/>
    <w:multiLevelType w:val="hybridMultilevel"/>
    <w:tmpl w:val="4E9E6DDE"/>
    <w:lvl w:ilvl="0" w:tplc="0419000F">
      <w:start w:val="1"/>
      <w:numFmt w:val="decimal"/>
      <w:lvlText w:val="%1."/>
      <w:lvlJc w:val="left"/>
      <w:pPr>
        <w:ind w:left="1426" w:hanging="360"/>
      </w:pPr>
    </w:lvl>
    <w:lvl w:ilvl="1" w:tplc="04190019" w:tentative="1">
      <w:start w:val="1"/>
      <w:numFmt w:val="lowerLetter"/>
      <w:lvlText w:val="%2."/>
      <w:lvlJc w:val="left"/>
      <w:pPr>
        <w:ind w:left="2146" w:hanging="360"/>
      </w:pPr>
    </w:lvl>
    <w:lvl w:ilvl="2" w:tplc="0419001B" w:tentative="1">
      <w:start w:val="1"/>
      <w:numFmt w:val="lowerRoman"/>
      <w:lvlText w:val="%3."/>
      <w:lvlJc w:val="right"/>
      <w:pPr>
        <w:ind w:left="2866" w:hanging="180"/>
      </w:pPr>
    </w:lvl>
    <w:lvl w:ilvl="3" w:tplc="0419000F" w:tentative="1">
      <w:start w:val="1"/>
      <w:numFmt w:val="decimal"/>
      <w:lvlText w:val="%4."/>
      <w:lvlJc w:val="left"/>
      <w:pPr>
        <w:ind w:left="3586" w:hanging="360"/>
      </w:pPr>
    </w:lvl>
    <w:lvl w:ilvl="4" w:tplc="04190019" w:tentative="1">
      <w:start w:val="1"/>
      <w:numFmt w:val="lowerLetter"/>
      <w:lvlText w:val="%5."/>
      <w:lvlJc w:val="left"/>
      <w:pPr>
        <w:ind w:left="4306" w:hanging="360"/>
      </w:pPr>
    </w:lvl>
    <w:lvl w:ilvl="5" w:tplc="0419001B" w:tentative="1">
      <w:start w:val="1"/>
      <w:numFmt w:val="lowerRoman"/>
      <w:lvlText w:val="%6."/>
      <w:lvlJc w:val="right"/>
      <w:pPr>
        <w:ind w:left="5026" w:hanging="180"/>
      </w:pPr>
    </w:lvl>
    <w:lvl w:ilvl="6" w:tplc="0419000F" w:tentative="1">
      <w:start w:val="1"/>
      <w:numFmt w:val="decimal"/>
      <w:lvlText w:val="%7."/>
      <w:lvlJc w:val="left"/>
      <w:pPr>
        <w:ind w:left="5746" w:hanging="360"/>
      </w:pPr>
    </w:lvl>
    <w:lvl w:ilvl="7" w:tplc="04190019" w:tentative="1">
      <w:start w:val="1"/>
      <w:numFmt w:val="lowerLetter"/>
      <w:lvlText w:val="%8."/>
      <w:lvlJc w:val="left"/>
      <w:pPr>
        <w:ind w:left="6466" w:hanging="360"/>
      </w:pPr>
    </w:lvl>
    <w:lvl w:ilvl="8" w:tplc="0419001B" w:tentative="1">
      <w:start w:val="1"/>
      <w:numFmt w:val="lowerRoman"/>
      <w:lvlText w:val="%9."/>
      <w:lvlJc w:val="right"/>
      <w:pPr>
        <w:ind w:left="7186" w:hanging="180"/>
      </w:pPr>
    </w:lvl>
  </w:abstractNum>
  <w:abstractNum w:abstractNumId="18">
    <w:nsid w:val="65B46C72"/>
    <w:multiLevelType w:val="hybridMultilevel"/>
    <w:tmpl w:val="7A209DB4"/>
    <w:lvl w:ilvl="0" w:tplc="963CDFC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nsid w:val="69BE6696"/>
    <w:multiLevelType w:val="hybridMultilevel"/>
    <w:tmpl w:val="203C038C"/>
    <w:lvl w:ilvl="0" w:tplc="3B662D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6FD93851"/>
    <w:multiLevelType w:val="hybridMultilevel"/>
    <w:tmpl w:val="A99C4826"/>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0955B79"/>
    <w:multiLevelType w:val="hybridMultilevel"/>
    <w:tmpl w:val="B47A4572"/>
    <w:lvl w:ilvl="0" w:tplc="0BDA0BD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2">
    <w:nsid w:val="763B0F62"/>
    <w:multiLevelType w:val="hybridMultilevel"/>
    <w:tmpl w:val="98742BA2"/>
    <w:lvl w:ilvl="0" w:tplc="F94A4E4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3">
    <w:nsid w:val="7DE80C25"/>
    <w:multiLevelType w:val="hybridMultilevel"/>
    <w:tmpl w:val="FE9EB548"/>
    <w:lvl w:ilvl="0" w:tplc="04190011">
      <w:start w:val="1"/>
      <w:numFmt w:val="decimal"/>
      <w:lvlText w:val="%1)"/>
      <w:lvlJc w:val="left"/>
      <w:pPr>
        <w:ind w:left="1496" w:hanging="360"/>
      </w:pPr>
      <w:rPr>
        <w:rFonts w:hint="default"/>
      </w:rPr>
    </w:lvl>
    <w:lvl w:ilvl="1" w:tplc="04190019" w:tentative="1">
      <w:start w:val="1"/>
      <w:numFmt w:val="lowerLetter"/>
      <w:lvlText w:val="%2."/>
      <w:lvlJc w:val="left"/>
      <w:pPr>
        <w:ind w:left="2216" w:hanging="360"/>
      </w:pPr>
    </w:lvl>
    <w:lvl w:ilvl="2" w:tplc="0419001B" w:tentative="1">
      <w:start w:val="1"/>
      <w:numFmt w:val="lowerRoman"/>
      <w:lvlText w:val="%3."/>
      <w:lvlJc w:val="right"/>
      <w:pPr>
        <w:ind w:left="2936" w:hanging="180"/>
      </w:pPr>
    </w:lvl>
    <w:lvl w:ilvl="3" w:tplc="0419000F" w:tentative="1">
      <w:start w:val="1"/>
      <w:numFmt w:val="decimal"/>
      <w:lvlText w:val="%4."/>
      <w:lvlJc w:val="left"/>
      <w:pPr>
        <w:ind w:left="3656" w:hanging="360"/>
      </w:pPr>
    </w:lvl>
    <w:lvl w:ilvl="4" w:tplc="04190019" w:tentative="1">
      <w:start w:val="1"/>
      <w:numFmt w:val="lowerLetter"/>
      <w:lvlText w:val="%5."/>
      <w:lvlJc w:val="left"/>
      <w:pPr>
        <w:ind w:left="4376" w:hanging="360"/>
      </w:pPr>
    </w:lvl>
    <w:lvl w:ilvl="5" w:tplc="0419001B" w:tentative="1">
      <w:start w:val="1"/>
      <w:numFmt w:val="lowerRoman"/>
      <w:lvlText w:val="%6."/>
      <w:lvlJc w:val="right"/>
      <w:pPr>
        <w:ind w:left="5096" w:hanging="180"/>
      </w:pPr>
    </w:lvl>
    <w:lvl w:ilvl="6" w:tplc="0419000F" w:tentative="1">
      <w:start w:val="1"/>
      <w:numFmt w:val="decimal"/>
      <w:lvlText w:val="%7."/>
      <w:lvlJc w:val="left"/>
      <w:pPr>
        <w:ind w:left="5816" w:hanging="360"/>
      </w:pPr>
    </w:lvl>
    <w:lvl w:ilvl="7" w:tplc="04190019" w:tentative="1">
      <w:start w:val="1"/>
      <w:numFmt w:val="lowerLetter"/>
      <w:lvlText w:val="%8."/>
      <w:lvlJc w:val="left"/>
      <w:pPr>
        <w:ind w:left="6536" w:hanging="360"/>
      </w:pPr>
    </w:lvl>
    <w:lvl w:ilvl="8" w:tplc="0419001B" w:tentative="1">
      <w:start w:val="1"/>
      <w:numFmt w:val="lowerRoman"/>
      <w:lvlText w:val="%9."/>
      <w:lvlJc w:val="right"/>
      <w:pPr>
        <w:ind w:left="7256" w:hanging="180"/>
      </w:pPr>
    </w:lvl>
  </w:abstractNum>
  <w:abstractNum w:abstractNumId="24">
    <w:nsid w:val="7E445ADF"/>
    <w:multiLevelType w:val="hybridMultilevel"/>
    <w:tmpl w:val="6708333E"/>
    <w:lvl w:ilvl="0" w:tplc="981627B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20"/>
  </w:num>
  <w:num w:numId="2">
    <w:abstractNumId w:val="23"/>
  </w:num>
  <w:num w:numId="3">
    <w:abstractNumId w:val="15"/>
  </w:num>
  <w:num w:numId="4">
    <w:abstractNumId w:val="5"/>
  </w:num>
  <w:num w:numId="5">
    <w:abstractNumId w:val="16"/>
  </w:num>
  <w:num w:numId="6">
    <w:abstractNumId w:val="4"/>
  </w:num>
  <w:num w:numId="7">
    <w:abstractNumId w:val="21"/>
  </w:num>
  <w:num w:numId="8">
    <w:abstractNumId w:val="1"/>
  </w:num>
  <w:num w:numId="9">
    <w:abstractNumId w:val="13"/>
  </w:num>
  <w:num w:numId="10">
    <w:abstractNumId w:val="8"/>
  </w:num>
  <w:num w:numId="11">
    <w:abstractNumId w:val="19"/>
  </w:num>
  <w:num w:numId="12">
    <w:abstractNumId w:val="18"/>
  </w:num>
  <w:num w:numId="13">
    <w:abstractNumId w:val="22"/>
  </w:num>
  <w:num w:numId="14">
    <w:abstractNumId w:val="24"/>
  </w:num>
  <w:num w:numId="15">
    <w:abstractNumId w:val="14"/>
  </w:num>
  <w:num w:numId="16">
    <w:abstractNumId w:val="7"/>
  </w:num>
  <w:num w:numId="17">
    <w:abstractNumId w:val="11"/>
  </w:num>
  <w:num w:numId="18">
    <w:abstractNumId w:val="0"/>
  </w:num>
  <w:num w:numId="19">
    <w:abstractNumId w:val="12"/>
  </w:num>
  <w:num w:numId="20">
    <w:abstractNumId w:val="17"/>
  </w:num>
  <w:num w:numId="21">
    <w:abstractNumId w:val="3"/>
  </w:num>
  <w:num w:numId="22">
    <w:abstractNumId w:val="10"/>
  </w:num>
  <w:num w:numId="23">
    <w:abstractNumId w:val="6"/>
  </w:num>
  <w:num w:numId="24">
    <w:abstractNumId w:val="9"/>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4A2C"/>
    <w:rsid w:val="00017BC8"/>
    <w:rsid w:val="000208FA"/>
    <w:rsid w:val="00024BE2"/>
    <w:rsid w:val="00025CB3"/>
    <w:rsid w:val="00026136"/>
    <w:rsid w:val="00040CE0"/>
    <w:rsid w:val="00045296"/>
    <w:rsid w:val="00071CD2"/>
    <w:rsid w:val="00073468"/>
    <w:rsid w:val="00075D43"/>
    <w:rsid w:val="00076522"/>
    <w:rsid w:val="00087B60"/>
    <w:rsid w:val="0009415E"/>
    <w:rsid w:val="000A6C65"/>
    <w:rsid w:val="000B1633"/>
    <w:rsid w:val="000B4E5E"/>
    <w:rsid w:val="000D6C74"/>
    <w:rsid w:val="000F1351"/>
    <w:rsid w:val="001100C0"/>
    <w:rsid w:val="00113D50"/>
    <w:rsid w:val="00146DD7"/>
    <w:rsid w:val="0015237D"/>
    <w:rsid w:val="00157494"/>
    <w:rsid w:val="0016302B"/>
    <w:rsid w:val="00163418"/>
    <w:rsid w:val="0018692C"/>
    <w:rsid w:val="001B6E92"/>
    <w:rsid w:val="001D2232"/>
    <w:rsid w:val="001E7FB6"/>
    <w:rsid w:val="0020604B"/>
    <w:rsid w:val="002062A0"/>
    <w:rsid w:val="0020721F"/>
    <w:rsid w:val="00223CB9"/>
    <w:rsid w:val="002307B9"/>
    <w:rsid w:val="00232037"/>
    <w:rsid w:val="00265E22"/>
    <w:rsid w:val="002822F8"/>
    <w:rsid w:val="002914B0"/>
    <w:rsid w:val="002949DA"/>
    <w:rsid w:val="002A2E87"/>
    <w:rsid w:val="002B7F04"/>
    <w:rsid w:val="002C02DC"/>
    <w:rsid w:val="002C3218"/>
    <w:rsid w:val="002C365D"/>
    <w:rsid w:val="002E230F"/>
    <w:rsid w:val="002E29CF"/>
    <w:rsid w:val="002E6E60"/>
    <w:rsid w:val="00333482"/>
    <w:rsid w:val="0035067D"/>
    <w:rsid w:val="003529F7"/>
    <w:rsid w:val="00360260"/>
    <w:rsid w:val="00365B99"/>
    <w:rsid w:val="003669CA"/>
    <w:rsid w:val="003823C5"/>
    <w:rsid w:val="00387B41"/>
    <w:rsid w:val="00390A2A"/>
    <w:rsid w:val="00396B01"/>
    <w:rsid w:val="003A2817"/>
    <w:rsid w:val="003B12D0"/>
    <w:rsid w:val="003D013B"/>
    <w:rsid w:val="003D5A21"/>
    <w:rsid w:val="003E11AA"/>
    <w:rsid w:val="003F6C21"/>
    <w:rsid w:val="00400D6B"/>
    <w:rsid w:val="00403FE9"/>
    <w:rsid w:val="004655FE"/>
    <w:rsid w:val="00465AB2"/>
    <w:rsid w:val="00466646"/>
    <w:rsid w:val="00472853"/>
    <w:rsid w:val="00476EC0"/>
    <w:rsid w:val="00493903"/>
    <w:rsid w:val="00495B30"/>
    <w:rsid w:val="004979B7"/>
    <w:rsid w:val="004B42B1"/>
    <w:rsid w:val="004C11D6"/>
    <w:rsid w:val="004C260E"/>
    <w:rsid w:val="004E1E2A"/>
    <w:rsid w:val="004F436A"/>
    <w:rsid w:val="00541714"/>
    <w:rsid w:val="00552C7A"/>
    <w:rsid w:val="005537CA"/>
    <w:rsid w:val="00554232"/>
    <w:rsid w:val="00573AE3"/>
    <w:rsid w:val="00573ECB"/>
    <w:rsid w:val="0058125E"/>
    <w:rsid w:val="0059304E"/>
    <w:rsid w:val="00597197"/>
    <w:rsid w:val="005C3963"/>
    <w:rsid w:val="005D4CE7"/>
    <w:rsid w:val="005D6A37"/>
    <w:rsid w:val="005E0F13"/>
    <w:rsid w:val="006023A6"/>
    <w:rsid w:val="00602856"/>
    <w:rsid w:val="00622E3D"/>
    <w:rsid w:val="006257D1"/>
    <w:rsid w:val="006268EC"/>
    <w:rsid w:val="006308A2"/>
    <w:rsid w:val="00635C63"/>
    <w:rsid w:val="00640FAE"/>
    <w:rsid w:val="00644B8B"/>
    <w:rsid w:val="00654A2A"/>
    <w:rsid w:val="00684F9D"/>
    <w:rsid w:val="006921DD"/>
    <w:rsid w:val="006A305C"/>
    <w:rsid w:val="006A7056"/>
    <w:rsid w:val="006C150D"/>
    <w:rsid w:val="006C30B9"/>
    <w:rsid w:val="006E421E"/>
    <w:rsid w:val="006F4D37"/>
    <w:rsid w:val="0070103A"/>
    <w:rsid w:val="007040E7"/>
    <w:rsid w:val="00705D59"/>
    <w:rsid w:val="00714A2C"/>
    <w:rsid w:val="00735C77"/>
    <w:rsid w:val="00737E2D"/>
    <w:rsid w:val="00740CD7"/>
    <w:rsid w:val="00751644"/>
    <w:rsid w:val="00755B18"/>
    <w:rsid w:val="00764860"/>
    <w:rsid w:val="007840C2"/>
    <w:rsid w:val="0078496D"/>
    <w:rsid w:val="00787CD0"/>
    <w:rsid w:val="007958DF"/>
    <w:rsid w:val="007A1B7D"/>
    <w:rsid w:val="007A3653"/>
    <w:rsid w:val="007B1017"/>
    <w:rsid w:val="007B2B1D"/>
    <w:rsid w:val="007F4AE3"/>
    <w:rsid w:val="008242F6"/>
    <w:rsid w:val="00831299"/>
    <w:rsid w:val="00831404"/>
    <w:rsid w:val="0084380C"/>
    <w:rsid w:val="00866D3E"/>
    <w:rsid w:val="00867AF1"/>
    <w:rsid w:val="00891515"/>
    <w:rsid w:val="008B6F4E"/>
    <w:rsid w:val="008C2806"/>
    <w:rsid w:val="008C2ECF"/>
    <w:rsid w:val="008C557F"/>
    <w:rsid w:val="008D0C3E"/>
    <w:rsid w:val="008F33B1"/>
    <w:rsid w:val="008F64BA"/>
    <w:rsid w:val="008F7B94"/>
    <w:rsid w:val="00942D4C"/>
    <w:rsid w:val="009534E6"/>
    <w:rsid w:val="00992D85"/>
    <w:rsid w:val="009A5AD8"/>
    <w:rsid w:val="009B3D63"/>
    <w:rsid w:val="009B4110"/>
    <w:rsid w:val="009D7BD4"/>
    <w:rsid w:val="009E1282"/>
    <w:rsid w:val="00A016BA"/>
    <w:rsid w:val="00A2020D"/>
    <w:rsid w:val="00A26EE6"/>
    <w:rsid w:val="00A27ED6"/>
    <w:rsid w:val="00A359D3"/>
    <w:rsid w:val="00A37139"/>
    <w:rsid w:val="00A53E18"/>
    <w:rsid w:val="00B16F79"/>
    <w:rsid w:val="00B30C41"/>
    <w:rsid w:val="00B35FBC"/>
    <w:rsid w:val="00BA307F"/>
    <w:rsid w:val="00BC6B25"/>
    <w:rsid w:val="00BE6DFC"/>
    <w:rsid w:val="00C15D83"/>
    <w:rsid w:val="00C36ACA"/>
    <w:rsid w:val="00C9388F"/>
    <w:rsid w:val="00CA665E"/>
    <w:rsid w:val="00CA7170"/>
    <w:rsid w:val="00CB411A"/>
    <w:rsid w:val="00CD38F7"/>
    <w:rsid w:val="00CE2894"/>
    <w:rsid w:val="00CF01ED"/>
    <w:rsid w:val="00CF7334"/>
    <w:rsid w:val="00D05EC7"/>
    <w:rsid w:val="00D22022"/>
    <w:rsid w:val="00D27D7B"/>
    <w:rsid w:val="00D42057"/>
    <w:rsid w:val="00D438A7"/>
    <w:rsid w:val="00D545AA"/>
    <w:rsid w:val="00D62028"/>
    <w:rsid w:val="00D76655"/>
    <w:rsid w:val="00D92030"/>
    <w:rsid w:val="00D943A2"/>
    <w:rsid w:val="00DA53BB"/>
    <w:rsid w:val="00DB6D64"/>
    <w:rsid w:val="00DC455B"/>
    <w:rsid w:val="00DD7990"/>
    <w:rsid w:val="00DE0A20"/>
    <w:rsid w:val="00DE3F3D"/>
    <w:rsid w:val="00DE427E"/>
    <w:rsid w:val="00DF11F0"/>
    <w:rsid w:val="00E03D06"/>
    <w:rsid w:val="00E16F59"/>
    <w:rsid w:val="00E327C1"/>
    <w:rsid w:val="00E40F61"/>
    <w:rsid w:val="00E800DA"/>
    <w:rsid w:val="00EB7377"/>
    <w:rsid w:val="00EE1160"/>
    <w:rsid w:val="00F219DB"/>
    <w:rsid w:val="00F2343D"/>
    <w:rsid w:val="00F53112"/>
    <w:rsid w:val="00F60F61"/>
    <w:rsid w:val="00F73798"/>
    <w:rsid w:val="00F8144F"/>
    <w:rsid w:val="00F8498B"/>
    <w:rsid w:val="00F92016"/>
    <w:rsid w:val="00F94579"/>
    <w:rsid w:val="00F945CA"/>
    <w:rsid w:val="00FE45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E427E"/>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045296"/>
  </w:style>
  <w:style w:type="paragraph" w:styleId="a3">
    <w:name w:val="Normal (Web)"/>
    <w:basedOn w:val="a"/>
    <w:uiPriority w:val="99"/>
    <w:unhideWhenUsed/>
    <w:rsid w:val="00045296"/>
    <w:pPr>
      <w:spacing w:before="100" w:beforeAutospacing="1" w:after="142" w:line="288" w:lineRule="auto"/>
    </w:pPr>
    <w:rPr>
      <w:sz w:val="24"/>
      <w:szCs w:val="24"/>
      <w:lang w:val="ru-RU"/>
    </w:rPr>
  </w:style>
  <w:style w:type="character" w:customStyle="1" w:styleId="alt-edited">
    <w:name w:val="alt-edited"/>
    <w:rsid w:val="00045296"/>
  </w:style>
  <w:style w:type="character" w:styleId="a4">
    <w:name w:val="Strong"/>
    <w:uiPriority w:val="22"/>
    <w:qFormat/>
    <w:rsid w:val="00045296"/>
    <w:rPr>
      <w:b/>
      <w:bCs/>
    </w:rPr>
  </w:style>
  <w:style w:type="paragraph" w:styleId="a5">
    <w:name w:val="header"/>
    <w:basedOn w:val="a"/>
    <w:link w:val="a6"/>
    <w:uiPriority w:val="99"/>
    <w:unhideWhenUsed/>
    <w:rsid w:val="00045296"/>
    <w:pPr>
      <w:tabs>
        <w:tab w:val="center" w:pos="4677"/>
        <w:tab w:val="right" w:pos="9355"/>
      </w:tabs>
    </w:pPr>
    <w:rPr>
      <w:rFonts w:ascii="Calibri" w:eastAsia="Calibri" w:hAnsi="Calibri"/>
      <w:sz w:val="22"/>
      <w:szCs w:val="22"/>
      <w:lang w:val="ru-RU" w:eastAsia="en-US"/>
    </w:rPr>
  </w:style>
  <w:style w:type="character" w:customStyle="1" w:styleId="a6">
    <w:name w:val="Верхний колонтитул Знак"/>
    <w:basedOn w:val="a0"/>
    <w:link w:val="a5"/>
    <w:uiPriority w:val="99"/>
    <w:rsid w:val="00045296"/>
    <w:rPr>
      <w:rFonts w:ascii="Calibri" w:eastAsia="Calibri" w:hAnsi="Calibri" w:cs="Times New Roman"/>
    </w:rPr>
  </w:style>
  <w:style w:type="paragraph" w:styleId="a7">
    <w:name w:val="footer"/>
    <w:basedOn w:val="a"/>
    <w:link w:val="a8"/>
    <w:uiPriority w:val="99"/>
    <w:unhideWhenUsed/>
    <w:rsid w:val="00045296"/>
    <w:pPr>
      <w:tabs>
        <w:tab w:val="center" w:pos="4677"/>
        <w:tab w:val="right" w:pos="9355"/>
      </w:tabs>
    </w:pPr>
    <w:rPr>
      <w:rFonts w:ascii="Calibri" w:eastAsia="Calibri" w:hAnsi="Calibri"/>
      <w:sz w:val="22"/>
      <w:szCs w:val="22"/>
      <w:lang w:val="ru-RU" w:eastAsia="en-US"/>
    </w:rPr>
  </w:style>
  <w:style w:type="character" w:customStyle="1" w:styleId="a8">
    <w:name w:val="Нижний колонтитул Знак"/>
    <w:basedOn w:val="a0"/>
    <w:link w:val="a7"/>
    <w:uiPriority w:val="99"/>
    <w:rsid w:val="00045296"/>
    <w:rPr>
      <w:rFonts w:ascii="Calibri" w:eastAsia="Calibri" w:hAnsi="Calibri" w:cs="Times New Roman"/>
    </w:rPr>
  </w:style>
  <w:style w:type="character" w:customStyle="1" w:styleId="shorttext">
    <w:name w:val="short_text"/>
    <w:basedOn w:val="a0"/>
    <w:rsid w:val="00045296"/>
  </w:style>
  <w:style w:type="character" w:styleId="a9">
    <w:name w:val="Emphasis"/>
    <w:basedOn w:val="a0"/>
    <w:uiPriority w:val="20"/>
    <w:qFormat/>
    <w:rsid w:val="00045296"/>
    <w:rPr>
      <w:i/>
      <w:iCs/>
    </w:rPr>
  </w:style>
  <w:style w:type="paragraph" w:styleId="aa">
    <w:name w:val="List Paragraph"/>
    <w:basedOn w:val="a"/>
    <w:uiPriority w:val="34"/>
    <w:qFormat/>
    <w:rsid w:val="00045296"/>
    <w:pPr>
      <w:spacing w:after="160" w:line="259" w:lineRule="auto"/>
      <w:ind w:left="720"/>
      <w:contextualSpacing/>
    </w:pPr>
    <w:rPr>
      <w:rFonts w:ascii="Calibri" w:eastAsia="Calibri" w:hAnsi="Calibri"/>
      <w:sz w:val="22"/>
      <w:szCs w:val="22"/>
      <w:lang w:val="ru-RU" w:eastAsia="en-US"/>
    </w:rPr>
  </w:style>
  <w:style w:type="table" w:styleId="ab">
    <w:name w:val="Table Grid"/>
    <w:basedOn w:val="a1"/>
    <w:uiPriority w:val="39"/>
    <w:rsid w:val="000452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
    <w:name w:val="hi"/>
    <w:basedOn w:val="a0"/>
    <w:rsid w:val="00045296"/>
  </w:style>
  <w:style w:type="character" w:styleId="ac">
    <w:name w:val="Hyperlink"/>
    <w:basedOn w:val="a0"/>
    <w:uiPriority w:val="99"/>
    <w:semiHidden/>
    <w:unhideWhenUsed/>
    <w:rsid w:val="00045296"/>
    <w:rPr>
      <w:color w:val="0000FF"/>
      <w:u w:val="single"/>
    </w:rPr>
  </w:style>
  <w:style w:type="table" w:customStyle="1" w:styleId="10">
    <w:name w:val="Сетка таблицы1"/>
    <w:basedOn w:val="a1"/>
    <w:next w:val="ab"/>
    <w:uiPriority w:val="39"/>
    <w:rsid w:val="000452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t100">
    <w:name w:val="ft100"/>
    <w:basedOn w:val="a0"/>
    <w:rsid w:val="00045296"/>
  </w:style>
  <w:style w:type="character" w:customStyle="1" w:styleId="ft25">
    <w:name w:val="ft25"/>
    <w:basedOn w:val="a0"/>
    <w:rsid w:val="00045296"/>
  </w:style>
  <w:style w:type="character" w:customStyle="1" w:styleId="ft228">
    <w:name w:val="ft228"/>
    <w:basedOn w:val="a0"/>
    <w:rsid w:val="00045296"/>
  </w:style>
  <w:style w:type="character" w:customStyle="1" w:styleId="ft18">
    <w:name w:val="ft18"/>
    <w:basedOn w:val="a0"/>
    <w:rsid w:val="00045296"/>
  </w:style>
  <w:style w:type="character" w:customStyle="1" w:styleId="ft27">
    <w:name w:val="ft27"/>
    <w:basedOn w:val="a0"/>
    <w:rsid w:val="00045296"/>
  </w:style>
  <w:style w:type="character" w:customStyle="1" w:styleId="mention-tr">
    <w:name w:val="mention-tr"/>
    <w:basedOn w:val="a0"/>
    <w:rsid w:val="00045296"/>
  </w:style>
  <w:style w:type="character" w:customStyle="1" w:styleId="foreign">
    <w:name w:val="foreign"/>
    <w:basedOn w:val="a0"/>
    <w:rsid w:val="00045296"/>
  </w:style>
  <w:style w:type="character" w:styleId="ad">
    <w:name w:val="annotation reference"/>
    <w:basedOn w:val="a0"/>
    <w:uiPriority w:val="99"/>
    <w:semiHidden/>
    <w:unhideWhenUsed/>
    <w:rsid w:val="00045296"/>
    <w:rPr>
      <w:sz w:val="16"/>
      <w:szCs w:val="16"/>
    </w:rPr>
  </w:style>
  <w:style w:type="paragraph" w:styleId="ae">
    <w:name w:val="annotation text"/>
    <w:basedOn w:val="a"/>
    <w:link w:val="af"/>
    <w:uiPriority w:val="99"/>
    <w:semiHidden/>
    <w:unhideWhenUsed/>
    <w:rsid w:val="00045296"/>
    <w:pPr>
      <w:spacing w:after="160"/>
    </w:pPr>
    <w:rPr>
      <w:rFonts w:ascii="Calibri" w:eastAsia="Calibri" w:hAnsi="Calibri"/>
      <w:lang w:val="ru-RU" w:eastAsia="en-US"/>
    </w:rPr>
  </w:style>
  <w:style w:type="character" w:customStyle="1" w:styleId="af">
    <w:name w:val="Текст примечания Знак"/>
    <w:basedOn w:val="a0"/>
    <w:link w:val="ae"/>
    <w:uiPriority w:val="99"/>
    <w:semiHidden/>
    <w:rsid w:val="00045296"/>
    <w:rPr>
      <w:rFonts w:ascii="Calibri" w:eastAsia="Calibri" w:hAnsi="Calibri" w:cs="Times New Roman"/>
      <w:sz w:val="20"/>
      <w:szCs w:val="20"/>
    </w:rPr>
  </w:style>
  <w:style w:type="paragraph" w:styleId="af0">
    <w:name w:val="annotation subject"/>
    <w:basedOn w:val="ae"/>
    <w:next w:val="ae"/>
    <w:link w:val="af1"/>
    <w:uiPriority w:val="99"/>
    <w:semiHidden/>
    <w:unhideWhenUsed/>
    <w:rsid w:val="00045296"/>
    <w:rPr>
      <w:b/>
      <w:bCs/>
    </w:rPr>
  </w:style>
  <w:style w:type="character" w:customStyle="1" w:styleId="af1">
    <w:name w:val="Тема примечания Знак"/>
    <w:basedOn w:val="af"/>
    <w:link w:val="af0"/>
    <w:uiPriority w:val="99"/>
    <w:semiHidden/>
    <w:rsid w:val="00045296"/>
    <w:rPr>
      <w:rFonts w:ascii="Calibri" w:eastAsia="Calibri" w:hAnsi="Calibri" w:cs="Times New Roman"/>
      <w:b/>
      <w:bCs/>
      <w:sz w:val="20"/>
      <w:szCs w:val="20"/>
    </w:rPr>
  </w:style>
  <w:style w:type="paragraph" w:styleId="af2">
    <w:name w:val="Balloon Text"/>
    <w:basedOn w:val="a"/>
    <w:link w:val="af3"/>
    <w:uiPriority w:val="99"/>
    <w:semiHidden/>
    <w:unhideWhenUsed/>
    <w:rsid w:val="00045296"/>
    <w:rPr>
      <w:rFonts w:ascii="Segoe UI" w:eastAsia="Calibri" w:hAnsi="Segoe UI" w:cs="Segoe UI"/>
      <w:sz w:val="18"/>
      <w:szCs w:val="18"/>
      <w:lang w:val="ru-RU" w:eastAsia="en-US"/>
    </w:rPr>
  </w:style>
  <w:style w:type="character" w:customStyle="1" w:styleId="af3">
    <w:name w:val="Текст выноски Знак"/>
    <w:basedOn w:val="a0"/>
    <w:link w:val="af2"/>
    <w:uiPriority w:val="99"/>
    <w:semiHidden/>
    <w:rsid w:val="00045296"/>
    <w:rPr>
      <w:rFonts w:ascii="Segoe UI" w:eastAsia="Calibri" w:hAnsi="Segoe UI" w:cs="Segoe UI"/>
      <w:sz w:val="18"/>
      <w:szCs w:val="18"/>
    </w:rPr>
  </w:style>
  <w:style w:type="numbering" w:customStyle="1" w:styleId="2">
    <w:name w:val="Нет списка2"/>
    <w:next w:val="a2"/>
    <w:uiPriority w:val="99"/>
    <w:semiHidden/>
    <w:unhideWhenUsed/>
    <w:rsid w:val="007B10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E427E"/>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045296"/>
  </w:style>
  <w:style w:type="paragraph" w:styleId="a3">
    <w:name w:val="Normal (Web)"/>
    <w:basedOn w:val="a"/>
    <w:uiPriority w:val="99"/>
    <w:unhideWhenUsed/>
    <w:rsid w:val="00045296"/>
    <w:pPr>
      <w:spacing w:before="100" w:beforeAutospacing="1" w:after="142" w:line="288" w:lineRule="auto"/>
    </w:pPr>
    <w:rPr>
      <w:sz w:val="24"/>
      <w:szCs w:val="24"/>
      <w:lang w:val="ru-RU"/>
    </w:rPr>
  </w:style>
  <w:style w:type="character" w:customStyle="1" w:styleId="alt-edited">
    <w:name w:val="alt-edited"/>
    <w:rsid w:val="00045296"/>
  </w:style>
  <w:style w:type="character" w:styleId="a4">
    <w:name w:val="Strong"/>
    <w:uiPriority w:val="22"/>
    <w:qFormat/>
    <w:rsid w:val="00045296"/>
    <w:rPr>
      <w:b/>
      <w:bCs/>
    </w:rPr>
  </w:style>
  <w:style w:type="paragraph" w:styleId="a5">
    <w:name w:val="header"/>
    <w:basedOn w:val="a"/>
    <w:link w:val="a6"/>
    <w:uiPriority w:val="99"/>
    <w:unhideWhenUsed/>
    <w:rsid w:val="00045296"/>
    <w:pPr>
      <w:tabs>
        <w:tab w:val="center" w:pos="4677"/>
        <w:tab w:val="right" w:pos="9355"/>
      </w:tabs>
    </w:pPr>
    <w:rPr>
      <w:rFonts w:ascii="Calibri" w:eastAsia="Calibri" w:hAnsi="Calibri"/>
      <w:sz w:val="22"/>
      <w:szCs w:val="22"/>
      <w:lang w:val="ru-RU" w:eastAsia="en-US"/>
    </w:rPr>
  </w:style>
  <w:style w:type="character" w:customStyle="1" w:styleId="a6">
    <w:name w:val="Верхний колонтитул Знак"/>
    <w:basedOn w:val="a0"/>
    <w:link w:val="a5"/>
    <w:uiPriority w:val="99"/>
    <w:rsid w:val="00045296"/>
    <w:rPr>
      <w:rFonts w:ascii="Calibri" w:eastAsia="Calibri" w:hAnsi="Calibri" w:cs="Times New Roman"/>
    </w:rPr>
  </w:style>
  <w:style w:type="paragraph" w:styleId="a7">
    <w:name w:val="footer"/>
    <w:basedOn w:val="a"/>
    <w:link w:val="a8"/>
    <w:uiPriority w:val="99"/>
    <w:unhideWhenUsed/>
    <w:rsid w:val="00045296"/>
    <w:pPr>
      <w:tabs>
        <w:tab w:val="center" w:pos="4677"/>
        <w:tab w:val="right" w:pos="9355"/>
      </w:tabs>
    </w:pPr>
    <w:rPr>
      <w:rFonts w:ascii="Calibri" w:eastAsia="Calibri" w:hAnsi="Calibri"/>
      <w:sz w:val="22"/>
      <w:szCs w:val="22"/>
      <w:lang w:val="ru-RU" w:eastAsia="en-US"/>
    </w:rPr>
  </w:style>
  <w:style w:type="character" w:customStyle="1" w:styleId="a8">
    <w:name w:val="Нижний колонтитул Знак"/>
    <w:basedOn w:val="a0"/>
    <w:link w:val="a7"/>
    <w:uiPriority w:val="99"/>
    <w:rsid w:val="00045296"/>
    <w:rPr>
      <w:rFonts w:ascii="Calibri" w:eastAsia="Calibri" w:hAnsi="Calibri" w:cs="Times New Roman"/>
    </w:rPr>
  </w:style>
  <w:style w:type="character" w:customStyle="1" w:styleId="shorttext">
    <w:name w:val="short_text"/>
    <w:basedOn w:val="a0"/>
    <w:rsid w:val="00045296"/>
  </w:style>
  <w:style w:type="character" w:styleId="a9">
    <w:name w:val="Emphasis"/>
    <w:basedOn w:val="a0"/>
    <w:uiPriority w:val="20"/>
    <w:qFormat/>
    <w:rsid w:val="00045296"/>
    <w:rPr>
      <w:i/>
      <w:iCs/>
    </w:rPr>
  </w:style>
  <w:style w:type="paragraph" w:styleId="aa">
    <w:name w:val="List Paragraph"/>
    <w:basedOn w:val="a"/>
    <w:uiPriority w:val="34"/>
    <w:qFormat/>
    <w:rsid w:val="00045296"/>
    <w:pPr>
      <w:spacing w:after="160" w:line="259" w:lineRule="auto"/>
      <w:ind w:left="720"/>
      <w:contextualSpacing/>
    </w:pPr>
    <w:rPr>
      <w:rFonts w:ascii="Calibri" w:eastAsia="Calibri" w:hAnsi="Calibri"/>
      <w:sz w:val="22"/>
      <w:szCs w:val="22"/>
      <w:lang w:val="ru-RU" w:eastAsia="en-US"/>
    </w:rPr>
  </w:style>
  <w:style w:type="table" w:styleId="ab">
    <w:name w:val="Table Grid"/>
    <w:basedOn w:val="a1"/>
    <w:uiPriority w:val="39"/>
    <w:rsid w:val="000452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
    <w:name w:val="hi"/>
    <w:basedOn w:val="a0"/>
    <w:rsid w:val="00045296"/>
  </w:style>
  <w:style w:type="character" w:styleId="ac">
    <w:name w:val="Hyperlink"/>
    <w:basedOn w:val="a0"/>
    <w:uiPriority w:val="99"/>
    <w:semiHidden/>
    <w:unhideWhenUsed/>
    <w:rsid w:val="00045296"/>
    <w:rPr>
      <w:color w:val="0000FF"/>
      <w:u w:val="single"/>
    </w:rPr>
  </w:style>
  <w:style w:type="table" w:customStyle="1" w:styleId="10">
    <w:name w:val="Сетка таблицы1"/>
    <w:basedOn w:val="a1"/>
    <w:next w:val="ab"/>
    <w:uiPriority w:val="39"/>
    <w:rsid w:val="000452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t100">
    <w:name w:val="ft100"/>
    <w:basedOn w:val="a0"/>
    <w:rsid w:val="00045296"/>
  </w:style>
  <w:style w:type="character" w:customStyle="1" w:styleId="ft25">
    <w:name w:val="ft25"/>
    <w:basedOn w:val="a0"/>
    <w:rsid w:val="00045296"/>
  </w:style>
  <w:style w:type="character" w:customStyle="1" w:styleId="ft228">
    <w:name w:val="ft228"/>
    <w:basedOn w:val="a0"/>
    <w:rsid w:val="00045296"/>
  </w:style>
  <w:style w:type="character" w:customStyle="1" w:styleId="ft18">
    <w:name w:val="ft18"/>
    <w:basedOn w:val="a0"/>
    <w:rsid w:val="00045296"/>
  </w:style>
  <w:style w:type="character" w:customStyle="1" w:styleId="ft27">
    <w:name w:val="ft27"/>
    <w:basedOn w:val="a0"/>
    <w:rsid w:val="00045296"/>
  </w:style>
  <w:style w:type="character" w:customStyle="1" w:styleId="mention-tr">
    <w:name w:val="mention-tr"/>
    <w:basedOn w:val="a0"/>
    <w:rsid w:val="00045296"/>
  </w:style>
  <w:style w:type="character" w:customStyle="1" w:styleId="foreign">
    <w:name w:val="foreign"/>
    <w:basedOn w:val="a0"/>
    <w:rsid w:val="00045296"/>
  </w:style>
  <w:style w:type="character" w:styleId="ad">
    <w:name w:val="annotation reference"/>
    <w:basedOn w:val="a0"/>
    <w:uiPriority w:val="99"/>
    <w:semiHidden/>
    <w:unhideWhenUsed/>
    <w:rsid w:val="00045296"/>
    <w:rPr>
      <w:sz w:val="16"/>
      <w:szCs w:val="16"/>
    </w:rPr>
  </w:style>
  <w:style w:type="paragraph" w:styleId="ae">
    <w:name w:val="annotation text"/>
    <w:basedOn w:val="a"/>
    <w:link w:val="af"/>
    <w:uiPriority w:val="99"/>
    <w:semiHidden/>
    <w:unhideWhenUsed/>
    <w:rsid w:val="00045296"/>
    <w:pPr>
      <w:spacing w:after="160"/>
    </w:pPr>
    <w:rPr>
      <w:rFonts w:ascii="Calibri" w:eastAsia="Calibri" w:hAnsi="Calibri"/>
      <w:lang w:val="ru-RU" w:eastAsia="en-US"/>
    </w:rPr>
  </w:style>
  <w:style w:type="character" w:customStyle="1" w:styleId="af">
    <w:name w:val="Текст примечания Знак"/>
    <w:basedOn w:val="a0"/>
    <w:link w:val="ae"/>
    <w:uiPriority w:val="99"/>
    <w:semiHidden/>
    <w:rsid w:val="00045296"/>
    <w:rPr>
      <w:rFonts w:ascii="Calibri" w:eastAsia="Calibri" w:hAnsi="Calibri" w:cs="Times New Roman"/>
      <w:sz w:val="20"/>
      <w:szCs w:val="20"/>
    </w:rPr>
  </w:style>
  <w:style w:type="paragraph" w:styleId="af0">
    <w:name w:val="annotation subject"/>
    <w:basedOn w:val="ae"/>
    <w:next w:val="ae"/>
    <w:link w:val="af1"/>
    <w:uiPriority w:val="99"/>
    <w:semiHidden/>
    <w:unhideWhenUsed/>
    <w:rsid w:val="00045296"/>
    <w:rPr>
      <w:b/>
      <w:bCs/>
    </w:rPr>
  </w:style>
  <w:style w:type="character" w:customStyle="1" w:styleId="af1">
    <w:name w:val="Тема примечания Знак"/>
    <w:basedOn w:val="af"/>
    <w:link w:val="af0"/>
    <w:uiPriority w:val="99"/>
    <w:semiHidden/>
    <w:rsid w:val="00045296"/>
    <w:rPr>
      <w:rFonts w:ascii="Calibri" w:eastAsia="Calibri" w:hAnsi="Calibri" w:cs="Times New Roman"/>
      <w:b/>
      <w:bCs/>
      <w:sz w:val="20"/>
      <w:szCs w:val="20"/>
    </w:rPr>
  </w:style>
  <w:style w:type="paragraph" w:styleId="af2">
    <w:name w:val="Balloon Text"/>
    <w:basedOn w:val="a"/>
    <w:link w:val="af3"/>
    <w:uiPriority w:val="99"/>
    <w:semiHidden/>
    <w:unhideWhenUsed/>
    <w:rsid w:val="00045296"/>
    <w:rPr>
      <w:rFonts w:ascii="Segoe UI" w:eastAsia="Calibri" w:hAnsi="Segoe UI" w:cs="Segoe UI"/>
      <w:sz w:val="18"/>
      <w:szCs w:val="18"/>
      <w:lang w:val="ru-RU" w:eastAsia="en-US"/>
    </w:rPr>
  </w:style>
  <w:style w:type="character" w:customStyle="1" w:styleId="af3">
    <w:name w:val="Текст выноски Знак"/>
    <w:basedOn w:val="a0"/>
    <w:link w:val="af2"/>
    <w:uiPriority w:val="99"/>
    <w:semiHidden/>
    <w:rsid w:val="00045296"/>
    <w:rPr>
      <w:rFonts w:ascii="Segoe UI" w:eastAsia="Calibri" w:hAnsi="Segoe UI" w:cs="Segoe UI"/>
      <w:sz w:val="18"/>
      <w:szCs w:val="18"/>
    </w:rPr>
  </w:style>
  <w:style w:type="numbering" w:customStyle="1" w:styleId="2">
    <w:name w:val="Нет списка2"/>
    <w:next w:val="a2"/>
    <w:uiPriority w:val="99"/>
    <w:semiHidden/>
    <w:unhideWhenUsed/>
    <w:rsid w:val="007B1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ritannica.com/" TargetMode="External"/><Relationship Id="rId18" Type="http://schemas.openxmlformats.org/officeDocument/2006/relationships/hyperlink" Target="https://en.oxforddictionaries.com/"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www.collinsdictionary.com/dictionary/english" TargetMode="External"/><Relationship Id="rId17" Type="http://schemas.openxmlformats.org/officeDocument/2006/relationships/hyperlink" Target="https://www.merriam-webster.com/" TargetMode="External"/><Relationship Id="rId2" Type="http://schemas.openxmlformats.org/officeDocument/2006/relationships/numbering" Target="numbering.xml"/><Relationship Id="rId16" Type="http://schemas.openxmlformats.org/officeDocument/2006/relationships/hyperlink" Target="https://www.online-latin-dictionary.co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ictionary.cambridge.org/" TargetMode="External"/><Relationship Id="rId5" Type="http://schemas.openxmlformats.org/officeDocument/2006/relationships/settings" Target="settings.xml"/><Relationship Id="rId15" Type="http://schemas.openxmlformats.org/officeDocument/2006/relationships/hyperlink" Target="http://www.finedictionary.com/" TargetMode="External"/><Relationship Id="rId23" Type="http://schemas.openxmlformats.org/officeDocument/2006/relationships/theme" Target="theme/theme1.xml"/><Relationship Id="rId10" Type="http://schemas.openxmlformats.org/officeDocument/2006/relationships/hyperlink" Target="http://slovopedia.org.ua/" TargetMode="External"/><Relationship Id="rId19" Type="http://schemas.openxmlformats.org/officeDocument/2006/relationships/hyperlink" Target="https://www.wikipedia.org/" TargetMode="External"/><Relationship Id="rId4" Type="http://schemas.microsoft.com/office/2007/relationships/stylesWithEffects" Target="stylesWithEffects.xml"/><Relationship Id="rId9" Type="http://schemas.openxmlformats.org/officeDocument/2006/relationships/hyperlink" Target="http://sum.in.ua/" TargetMode="External"/><Relationship Id="rId14" Type="http://schemas.openxmlformats.org/officeDocument/2006/relationships/hyperlink" Target="https://www.etymonline.com/"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F4CAAB-0DE9-41E4-B6D9-6B9CAE7312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29290</Words>
  <Characters>16696</Characters>
  <Application>Microsoft Office Word</Application>
  <DocSecurity>0</DocSecurity>
  <Lines>139</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45895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cp:lastModifiedBy>
  <cp:revision>2</cp:revision>
  <dcterms:created xsi:type="dcterms:W3CDTF">2019-02-18T08:43:00Z</dcterms:created>
  <dcterms:modified xsi:type="dcterms:W3CDTF">2019-02-18T08:43:00Z</dcterms:modified>
</cp:coreProperties>
</file>