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42B" w:rsidRPr="001C775A" w:rsidRDefault="00CE042B" w:rsidP="00CE042B">
      <w:pPr>
        <w:ind w:firstLine="708"/>
        <w:rPr>
          <w:rFonts w:ascii="Times New Roman" w:hAnsi="Times New Roman" w:cs="Times New Roman"/>
          <w:sz w:val="28"/>
          <w:szCs w:val="28"/>
          <w:lang w:val="uk-UA"/>
        </w:rPr>
      </w:pPr>
      <w:r w:rsidRPr="001C775A">
        <w:rPr>
          <w:rFonts w:ascii="Times New Roman" w:hAnsi="Times New Roman" w:cs="Times New Roman"/>
          <w:sz w:val="28"/>
          <w:szCs w:val="28"/>
          <w:lang w:val="uk-UA"/>
        </w:rPr>
        <w:t>Одеський національний університет імені І.І. Мечникова</w:t>
      </w:r>
    </w:p>
    <w:p w:rsidR="00CE042B" w:rsidRPr="001C775A" w:rsidRDefault="00CE042B" w:rsidP="00CE042B">
      <w:pPr>
        <w:ind w:left="1416" w:firstLine="708"/>
        <w:rPr>
          <w:rFonts w:ascii="Times New Roman" w:hAnsi="Times New Roman" w:cs="Times New Roman"/>
          <w:sz w:val="28"/>
          <w:szCs w:val="28"/>
          <w:lang w:val="uk-UA"/>
        </w:rPr>
      </w:pPr>
      <w:r w:rsidRPr="001C775A">
        <w:rPr>
          <w:rFonts w:ascii="Times New Roman" w:hAnsi="Times New Roman" w:cs="Times New Roman"/>
          <w:sz w:val="28"/>
          <w:szCs w:val="28"/>
          <w:lang w:val="uk-UA"/>
        </w:rPr>
        <w:t>Геолого-географічний факультет</w:t>
      </w:r>
    </w:p>
    <w:p w:rsidR="00CE042B" w:rsidRPr="001C775A" w:rsidRDefault="00CE042B" w:rsidP="00CE042B">
      <w:pPr>
        <w:ind w:firstLine="708"/>
        <w:rPr>
          <w:rFonts w:ascii="Times New Roman" w:hAnsi="Times New Roman" w:cs="Times New Roman"/>
          <w:sz w:val="28"/>
          <w:szCs w:val="28"/>
          <w:lang w:val="uk-UA"/>
        </w:rPr>
      </w:pPr>
      <w:r w:rsidRPr="001C775A">
        <w:rPr>
          <w:rFonts w:ascii="Times New Roman" w:hAnsi="Times New Roman" w:cs="Times New Roman"/>
          <w:sz w:val="28"/>
          <w:szCs w:val="28"/>
          <w:lang w:val="uk-UA"/>
        </w:rPr>
        <w:t>Кафедра фізичної географії та природокористування</w:t>
      </w:r>
    </w:p>
    <w:p w:rsidR="00CE042B" w:rsidRPr="001C775A" w:rsidRDefault="00CE042B" w:rsidP="00CE042B">
      <w:pPr>
        <w:jc w:val="center"/>
        <w:rPr>
          <w:rFonts w:ascii="Times New Roman" w:hAnsi="Times New Roman" w:cs="Times New Roman"/>
          <w:sz w:val="28"/>
          <w:szCs w:val="28"/>
          <w:lang w:val="uk-UA"/>
        </w:rPr>
      </w:pPr>
    </w:p>
    <w:p w:rsidR="00CE042B" w:rsidRPr="001C775A" w:rsidRDefault="00CE042B" w:rsidP="00CE042B">
      <w:pPr>
        <w:jc w:val="center"/>
        <w:rPr>
          <w:rFonts w:ascii="Times New Roman" w:hAnsi="Times New Roman" w:cs="Times New Roman"/>
          <w:sz w:val="28"/>
          <w:szCs w:val="28"/>
          <w:lang w:val="uk-UA"/>
        </w:rPr>
      </w:pPr>
    </w:p>
    <w:p w:rsidR="00CE042B" w:rsidRPr="001C775A" w:rsidRDefault="00CE042B" w:rsidP="00CE042B">
      <w:pPr>
        <w:jc w:val="center"/>
        <w:rPr>
          <w:rFonts w:ascii="Times New Roman" w:hAnsi="Times New Roman" w:cs="Times New Roman"/>
          <w:b/>
          <w:sz w:val="28"/>
          <w:szCs w:val="28"/>
          <w:lang w:val="uk-UA"/>
        </w:rPr>
      </w:pPr>
      <w:r w:rsidRPr="001C775A">
        <w:rPr>
          <w:rFonts w:ascii="Times New Roman" w:hAnsi="Times New Roman" w:cs="Times New Roman"/>
          <w:b/>
          <w:sz w:val="28"/>
          <w:szCs w:val="28"/>
          <w:lang w:val="uk-UA"/>
        </w:rPr>
        <w:t xml:space="preserve">Дипломна робота </w:t>
      </w:r>
    </w:p>
    <w:p w:rsidR="00CE042B" w:rsidRPr="001C775A" w:rsidRDefault="00CE042B" w:rsidP="00CE042B">
      <w:pPr>
        <w:jc w:val="center"/>
        <w:rPr>
          <w:rFonts w:ascii="Times New Roman" w:hAnsi="Times New Roman" w:cs="Times New Roman"/>
          <w:b/>
          <w:sz w:val="28"/>
          <w:szCs w:val="28"/>
          <w:lang w:val="uk-UA"/>
        </w:rPr>
      </w:pPr>
      <w:r w:rsidRPr="001C775A">
        <w:rPr>
          <w:rFonts w:ascii="Times New Roman" w:hAnsi="Times New Roman" w:cs="Times New Roman"/>
          <w:b/>
          <w:sz w:val="28"/>
          <w:szCs w:val="28"/>
          <w:lang w:val="uk-UA"/>
        </w:rPr>
        <w:t>бакалавра</w:t>
      </w:r>
    </w:p>
    <w:p w:rsidR="00CE042B" w:rsidRPr="00154111" w:rsidRDefault="00CE042B" w:rsidP="00CE042B">
      <w:pPr>
        <w:rPr>
          <w:rFonts w:ascii="Times New Roman" w:hAnsi="Times New Roman" w:cs="Times New Roman"/>
          <w:sz w:val="28"/>
          <w:szCs w:val="28"/>
          <w:lang w:val="uk-UA"/>
        </w:rPr>
      </w:pPr>
      <w:r w:rsidRPr="00154111">
        <w:rPr>
          <w:rFonts w:ascii="Times New Roman" w:hAnsi="Times New Roman" w:cs="Times New Roman"/>
          <w:sz w:val="28"/>
          <w:szCs w:val="28"/>
          <w:lang w:val="uk-UA"/>
        </w:rPr>
        <w:t xml:space="preserve"> </w:t>
      </w:r>
      <w:r w:rsidRPr="001C775A">
        <w:rPr>
          <w:rFonts w:ascii="Times New Roman" w:hAnsi="Times New Roman" w:cs="Times New Roman"/>
          <w:sz w:val="28"/>
          <w:szCs w:val="28"/>
          <w:lang w:val="uk-UA"/>
        </w:rPr>
        <w:t>На тему</w:t>
      </w:r>
      <w:r w:rsidRPr="001C775A">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154111">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природокористування Придунав’я</w:t>
      </w:r>
      <w:r w:rsidRPr="00154111">
        <w:rPr>
          <w:rFonts w:ascii="Times New Roman" w:hAnsi="Times New Roman" w:cs="Times New Roman"/>
          <w:sz w:val="28"/>
          <w:szCs w:val="28"/>
          <w:lang w:val="uk-UA"/>
        </w:rPr>
        <w:t>»</w:t>
      </w:r>
    </w:p>
    <w:p w:rsidR="00CE042B" w:rsidRPr="00154111" w:rsidRDefault="00CE042B" w:rsidP="00CE042B">
      <w:pPr>
        <w:pStyle w:val="a6"/>
        <w:spacing w:after="160" w:line="259" w:lineRule="auto"/>
        <w:rPr>
          <w:rFonts w:ascii="Times New Roman" w:hAnsi="Times New Roman" w:cs="Times New Roman"/>
          <w:sz w:val="28"/>
          <w:szCs w:val="28"/>
          <w:lang w:val="uk-UA"/>
        </w:rPr>
      </w:pPr>
      <w:proofErr w:type="spellStart"/>
      <w:r w:rsidRPr="00154111">
        <w:rPr>
          <w:rFonts w:ascii="Times New Roman" w:hAnsi="Times New Roman" w:cs="Times New Roman"/>
          <w:sz w:val="28"/>
          <w:szCs w:val="28"/>
          <w:lang w:val="uk-UA"/>
        </w:rPr>
        <w:t>Environmental</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management</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features</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of</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the</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Danube</w:t>
      </w:r>
      <w:proofErr w:type="spellEnd"/>
      <w:r w:rsidRPr="00154111">
        <w:rPr>
          <w:rFonts w:ascii="Times New Roman" w:hAnsi="Times New Roman" w:cs="Times New Roman"/>
          <w:sz w:val="28"/>
          <w:szCs w:val="28"/>
          <w:lang w:val="uk-UA"/>
        </w:rPr>
        <w:t xml:space="preserve"> </w:t>
      </w:r>
      <w:proofErr w:type="spellStart"/>
      <w:r w:rsidRPr="00154111">
        <w:rPr>
          <w:rFonts w:ascii="Times New Roman" w:hAnsi="Times New Roman" w:cs="Times New Roman"/>
          <w:sz w:val="28"/>
          <w:szCs w:val="28"/>
          <w:lang w:val="uk-UA"/>
        </w:rPr>
        <w:t>region</w:t>
      </w:r>
      <w:proofErr w:type="spellEnd"/>
      <w:r w:rsidRPr="00154111">
        <w:rPr>
          <w:rFonts w:ascii="Times New Roman" w:hAnsi="Times New Roman" w:cs="Times New Roman"/>
          <w:sz w:val="28"/>
          <w:szCs w:val="28"/>
          <w:lang w:val="uk-UA"/>
        </w:rPr>
        <w:t>.</w:t>
      </w:r>
    </w:p>
    <w:p w:rsidR="00CE042B" w:rsidRPr="001C775A" w:rsidRDefault="00CE042B" w:rsidP="00CE042B">
      <w:pPr>
        <w:spacing w:after="0" w:line="240" w:lineRule="auto"/>
        <w:ind w:right="102" w:firstLine="2840"/>
        <w:rPr>
          <w:rFonts w:ascii="Times New Roman" w:hAnsi="Times New Roman" w:cs="Times New Roman"/>
          <w:sz w:val="28"/>
          <w:szCs w:val="28"/>
          <w:lang w:val="uk-UA"/>
        </w:rPr>
      </w:pPr>
    </w:p>
    <w:p w:rsidR="00CE042B" w:rsidRPr="001C775A" w:rsidRDefault="00CE042B" w:rsidP="00CE042B">
      <w:pPr>
        <w:tabs>
          <w:tab w:val="left" w:pos="4680"/>
        </w:tabs>
        <w:spacing w:after="0" w:line="240" w:lineRule="auto"/>
        <w:ind w:right="102" w:firstLine="2840"/>
        <w:rPr>
          <w:rFonts w:ascii="Times New Roman" w:hAnsi="Times New Roman" w:cs="Times New Roman"/>
          <w:sz w:val="28"/>
          <w:szCs w:val="28"/>
          <w:lang w:val="uk-UA"/>
        </w:rPr>
      </w:pPr>
      <w:r w:rsidRPr="001C775A">
        <w:rPr>
          <w:rFonts w:ascii="Times New Roman" w:hAnsi="Times New Roman" w:cs="Times New Roman"/>
          <w:sz w:val="28"/>
          <w:szCs w:val="28"/>
          <w:lang w:val="uk-UA"/>
        </w:rPr>
        <w:tab/>
      </w:r>
    </w:p>
    <w:p w:rsidR="00CE042B" w:rsidRPr="001C775A" w:rsidRDefault="00CE042B" w:rsidP="00CE042B">
      <w:pPr>
        <w:spacing w:after="0" w:line="240" w:lineRule="auto"/>
        <w:ind w:right="102" w:firstLine="2840"/>
        <w:rPr>
          <w:rFonts w:ascii="Times New Roman" w:hAnsi="Times New Roman" w:cs="Times New Roman"/>
          <w:sz w:val="28"/>
          <w:szCs w:val="28"/>
          <w:lang w:val="uk-UA"/>
        </w:rPr>
      </w:pPr>
    </w:p>
    <w:p w:rsidR="00CE042B" w:rsidRPr="001C775A" w:rsidRDefault="00CE042B" w:rsidP="00CE042B">
      <w:pPr>
        <w:spacing w:after="0" w:line="240" w:lineRule="auto"/>
        <w:ind w:right="102" w:firstLine="2840"/>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заочної</w:t>
      </w:r>
      <w:r w:rsidRPr="001C775A">
        <w:rPr>
          <w:rFonts w:ascii="Times New Roman" w:hAnsi="Times New Roman" w:cs="Times New Roman"/>
          <w:sz w:val="28"/>
          <w:szCs w:val="28"/>
          <w:lang w:val="uk-UA"/>
        </w:rPr>
        <w:t xml:space="preserve"> форми навчання</w:t>
      </w:r>
    </w:p>
    <w:p w:rsidR="00CE042B" w:rsidRPr="001C775A" w:rsidRDefault="00CE042B" w:rsidP="00CE042B">
      <w:pPr>
        <w:spacing w:after="0" w:line="240" w:lineRule="auto"/>
        <w:ind w:right="102" w:firstLine="2840"/>
        <w:rPr>
          <w:rFonts w:ascii="Times New Roman" w:hAnsi="Times New Roman" w:cs="Times New Roman"/>
          <w:sz w:val="28"/>
          <w:szCs w:val="28"/>
          <w:lang w:val="uk-UA"/>
        </w:rPr>
      </w:pPr>
      <w:r w:rsidRPr="001C775A">
        <w:rPr>
          <w:rFonts w:ascii="Times New Roman" w:hAnsi="Times New Roman" w:cs="Times New Roman"/>
          <w:sz w:val="28"/>
          <w:szCs w:val="28"/>
          <w:lang w:val="uk-UA"/>
        </w:rPr>
        <w:t>напряму підготовки 106 Географія</w:t>
      </w:r>
    </w:p>
    <w:p w:rsidR="00CE042B" w:rsidRPr="001C775A" w:rsidRDefault="00CE042B" w:rsidP="00CE042B">
      <w:pPr>
        <w:spacing w:after="0" w:line="240" w:lineRule="auto"/>
        <w:ind w:right="-28" w:firstLine="2841"/>
        <w:rPr>
          <w:rFonts w:ascii="Times New Roman" w:hAnsi="Times New Roman" w:cs="Times New Roman"/>
          <w:sz w:val="28"/>
          <w:szCs w:val="28"/>
          <w:lang w:val="uk-UA"/>
        </w:rPr>
      </w:pPr>
      <w:bookmarkStart w:id="0" w:name="_GoBack"/>
      <w:proofErr w:type="spellStart"/>
      <w:r w:rsidRPr="00154111">
        <w:rPr>
          <w:rFonts w:ascii="Times New Roman" w:hAnsi="Times New Roman" w:cs="Times New Roman"/>
          <w:sz w:val="28"/>
          <w:szCs w:val="28"/>
          <w:lang w:val="uk-UA"/>
        </w:rPr>
        <w:t>Бойченко</w:t>
      </w:r>
      <w:proofErr w:type="spellEnd"/>
      <w:r w:rsidRPr="00154111">
        <w:rPr>
          <w:rFonts w:ascii="Times New Roman" w:hAnsi="Times New Roman" w:cs="Times New Roman"/>
          <w:sz w:val="28"/>
          <w:szCs w:val="28"/>
          <w:lang w:val="uk-UA"/>
        </w:rPr>
        <w:t xml:space="preserve"> Ганни Григорів</w:t>
      </w:r>
      <w:r>
        <w:rPr>
          <w:rFonts w:ascii="Times New Roman" w:hAnsi="Times New Roman" w:cs="Times New Roman"/>
          <w:sz w:val="28"/>
          <w:szCs w:val="28"/>
          <w:lang w:val="uk-UA"/>
        </w:rPr>
        <w:t>н</w:t>
      </w:r>
      <w:r w:rsidRPr="00154111">
        <w:rPr>
          <w:rFonts w:ascii="Times New Roman" w:hAnsi="Times New Roman" w:cs="Times New Roman"/>
          <w:sz w:val="28"/>
          <w:szCs w:val="28"/>
          <w:lang w:val="uk-UA"/>
        </w:rPr>
        <w:t>и</w:t>
      </w:r>
    </w:p>
    <w:bookmarkEnd w:id="0"/>
    <w:p w:rsidR="00CE042B" w:rsidRPr="001C775A" w:rsidRDefault="00CE042B" w:rsidP="00CE042B">
      <w:pPr>
        <w:spacing w:after="0" w:line="240" w:lineRule="auto"/>
        <w:ind w:right="-28" w:firstLine="2841"/>
        <w:rPr>
          <w:rFonts w:ascii="Times New Roman" w:hAnsi="Times New Roman" w:cs="Times New Roman"/>
          <w:sz w:val="28"/>
          <w:szCs w:val="28"/>
          <w:lang w:val="uk-UA"/>
        </w:rPr>
      </w:pPr>
      <w:r w:rsidRPr="001C775A">
        <w:rPr>
          <w:rFonts w:ascii="Times New Roman" w:hAnsi="Times New Roman" w:cs="Times New Roman"/>
          <w:sz w:val="28"/>
          <w:szCs w:val="28"/>
          <w:lang w:val="uk-UA"/>
        </w:rPr>
        <w:t xml:space="preserve">Керівник : к. </w:t>
      </w:r>
      <w:proofErr w:type="spellStart"/>
      <w:r w:rsidRPr="001C775A">
        <w:rPr>
          <w:rFonts w:ascii="Times New Roman" w:hAnsi="Times New Roman" w:cs="Times New Roman"/>
          <w:sz w:val="28"/>
          <w:szCs w:val="28"/>
          <w:lang w:val="uk-UA"/>
        </w:rPr>
        <w:t>геогр</w:t>
      </w:r>
      <w:proofErr w:type="spellEnd"/>
      <w:r w:rsidRPr="001C775A">
        <w:rPr>
          <w:rFonts w:ascii="Times New Roman" w:hAnsi="Times New Roman" w:cs="Times New Roman"/>
          <w:sz w:val="28"/>
          <w:szCs w:val="28"/>
          <w:lang w:val="uk-UA"/>
        </w:rPr>
        <w:t>. н., доц. Стоян О. О.</w:t>
      </w:r>
    </w:p>
    <w:p w:rsidR="00CE042B" w:rsidRPr="001C775A" w:rsidRDefault="00CE042B" w:rsidP="00CE042B">
      <w:pPr>
        <w:autoSpaceDE w:val="0"/>
        <w:autoSpaceDN w:val="0"/>
        <w:spacing w:after="0" w:line="240" w:lineRule="auto"/>
        <w:ind w:right="-28" w:firstLine="2841"/>
        <w:rPr>
          <w:rFonts w:ascii="Times New Roman" w:hAnsi="Times New Roman" w:cs="Times New Roman"/>
          <w:sz w:val="28"/>
          <w:szCs w:val="28"/>
          <w:lang w:val="uk-UA"/>
        </w:rPr>
      </w:pPr>
      <w:r w:rsidRPr="001C775A">
        <w:rPr>
          <w:rFonts w:ascii="Times New Roman" w:hAnsi="Times New Roman" w:cs="Times New Roman"/>
          <w:sz w:val="28"/>
          <w:szCs w:val="28"/>
          <w:lang w:val="uk-UA"/>
        </w:rPr>
        <w:t>Рецензен</w:t>
      </w:r>
      <w:r>
        <w:rPr>
          <w:rFonts w:ascii="Times New Roman" w:hAnsi="Times New Roman" w:cs="Times New Roman"/>
          <w:sz w:val="28"/>
          <w:szCs w:val="28"/>
          <w:lang w:val="uk-UA"/>
        </w:rPr>
        <w:t xml:space="preserve">т: к. </w:t>
      </w:r>
      <w:proofErr w:type="spellStart"/>
      <w:r>
        <w:rPr>
          <w:rFonts w:ascii="Times New Roman" w:hAnsi="Times New Roman" w:cs="Times New Roman"/>
          <w:sz w:val="28"/>
          <w:szCs w:val="28"/>
          <w:lang w:val="uk-UA"/>
        </w:rPr>
        <w:t>геогр</w:t>
      </w:r>
      <w:proofErr w:type="spellEnd"/>
      <w:r>
        <w:rPr>
          <w:rFonts w:ascii="Times New Roman" w:hAnsi="Times New Roman" w:cs="Times New Roman"/>
          <w:sz w:val="28"/>
          <w:szCs w:val="28"/>
          <w:lang w:val="uk-UA"/>
        </w:rPr>
        <w:t xml:space="preserve">. н., доц. </w:t>
      </w:r>
      <w:proofErr w:type="spellStart"/>
      <w:r>
        <w:rPr>
          <w:rFonts w:ascii="Times New Roman" w:hAnsi="Times New Roman" w:cs="Times New Roman"/>
          <w:sz w:val="28"/>
          <w:szCs w:val="28"/>
          <w:lang w:val="uk-UA"/>
        </w:rPr>
        <w:t>Нєфьодова</w:t>
      </w:r>
      <w:proofErr w:type="spellEnd"/>
      <w:r>
        <w:rPr>
          <w:rFonts w:ascii="Times New Roman" w:hAnsi="Times New Roman" w:cs="Times New Roman"/>
          <w:sz w:val="28"/>
          <w:szCs w:val="28"/>
          <w:lang w:val="uk-UA"/>
        </w:rPr>
        <w:t xml:space="preserve"> Н.Є.</w:t>
      </w:r>
    </w:p>
    <w:p w:rsidR="00CE042B" w:rsidRPr="001C775A" w:rsidRDefault="00CE042B" w:rsidP="00CE042B">
      <w:pPr>
        <w:autoSpaceDE w:val="0"/>
        <w:autoSpaceDN w:val="0"/>
        <w:spacing w:after="0" w:line="240" w:lineRule="auto"/>
        <w:ind w:right="102"/>
        <w:rPr>
          <w:rFonts w:ascii="Times New Roman" w:hAnsi="Times New Roman" w:cs="Times New Roman"/>
          <w:sz w:val="28"/>
          <w:szCs w:val="28"/>
          <w:lang w:val="uk-UA"/>
        </w:rPr>
      </w:pPr>
    </w:p>
    <w:p w:rsidR="00CE042B" w:rsidRPr="001C775A" w:rsidRDefault="00CE042B" w:rsidP="00CE042B">
      <w:pPr>
        <w:autoSpaceDE w:val="0"/>
        <w:autoSpaceDN w:val="0"/>
        <w:spacing w:after="0" w:line="240" w:lineRule="auto"/>
        <w:ind w:right="102" w:firstLine="561"/>
        <w:rPr>
          <w:rFonts w:ascii="Times New Roman" w:hAnsi="Times New Roman" w:cs="Times New Roman"/>
          <w:sz w:val="28"/>
          <w:szCs w:val="28"/>
          <w:lang w:val="uk-UA"/>
        </w:rPr>
      </w:pPr>
    </w:p>
    <w:p w:rsidR="00CE042B" w:rsidRPr="001C775A" w:rsidRDefault="00CE042B" w:rsidP="00CE042B">
      <w:pPr>
        <w:autoSpaceDE w:val="0"/>
        <w:autoSpaceDN w:val="0"/>
        <w:spacing w:after="0" w:line="240" w:lineRule="auto"/>
        <w:ind w:right="102" w:firstLine="561"/>
        <w:rPr>
          <w:rFonts w:ascii="Times New Roman" w:hAnsi="Times New Roman" w:cs="Times New Roman"/>
          <w:sz w:val="28"/>
          <w:szCs w:val="28"/>
          <w:lang w:val="uk-UA"/>
        </w:rPr>
      </w:pPr>
    </w:p>
    <w:p w:rsidR="00CE042B" w:rsidRPr="001C775A" w:rsidRDefault="00CE042B" w:rsidP="00CE042B">
      <w:pPr>
        <w:tabs>
          <w:tab w:val="left" w:pos="9140"/>
        </w:tabs>
        <w:spacing w:after="0" w:line="240" w:lineRule="auto"/>
        <w:rPr>
          <w:rFonts w:ascii="Times New Roman" w:hAnsi="Times New Roman" w:cs="Times New Roman"/>
          <w:sz w:val="28"/>
          <w:szCs w:val="28"/>
          <w:lang w:val="uk-UA"/>
        </w:rPr>
      </w:pPr>
      <w:r w:rsidRPr="001C775A">
        <w:rPr>
          <w:rFonts w:ascii="Times New Roman" w:hAnsi="Times New Roman" w:cs="Times New Roman"/>
          <w:sz w:val="28"/>
          <w:szCs w:val="28"/>
          <w:lang w:val="uk-UA"/>
        </w:rPr>
        <w:t>Рекомендовано до захисту:                         Захищено на засіданні ЕК №___</w:t>
      </w:r>
    </w:p>
    <w:p w:rsidR="00CE042B" w:rsidRPr="001C775A" w:rsidRDefault="00CE042B" w:rsidP="00CE042B">
      <w:pPr>
        <w:spacing w:after="0" w:line="240" w:lineRule="auto"/>
        <w:ind w:right="102"/>
        <w:rPr>
          <w:rFonts w:ascii="Times New Roman" w:hAnsi="Times New Roman" w:cs="Times New Roman"/>
          <w:sz w:val="28"/>
          <w:szCs w:val="28"/>
          <w:lang w:val="uk-UA"/>
        </w:rPr>
      </w:pPr>
      <w:r w:rsidRPr="001C775A">
        <w:rPr>
          <w:rFonts w:ascii="Times New Roman" w:hAnsi="Times New Roman" w:cs="Times New Roman"/>
          <w:sz w:val="28"/>
          <w:szCs w:val="28"/>
          <w:lang w:val="uk-UA"/>
        </w:rPr>
        <w:t>Протокол засідання кафедри                      протокол №___</w:t>
      </w:r>
      <w:proofErr w:type="spellStart"/>
      <w:r w:rsidRPr="001C775A">
        <w:rPr>
          <w:rFonts w:ascii="Times New Roman" w:hAnsi="Times New Roman" w:cs="Times New Roman"/>
          <w:sz w:val="28"/>
          <w:szCs w:val="28"/>
          <w:lang w:val="uk-UA"/>
        </w:rPr>
        <w:t>від___________р</w:t>
      </w:r>
      <w:proofErr w:type="spellEnd"/>
      <w:r w:rsidRPr="001C775A">
        <w:rPr>
          <w:rFonts w:ascii="Times New Roman" w:hAnsi="Times New Roman" w:cs="Times New Roman"/>
          <w:sz w:val="28"/>
          <w:szCs w:val="28"/>
          <w:lang w:val="uk-UA"/>
        </w:rPr>
        <w:t>.</w:t>
      </w:r>
    </w:p>
    <w:p w:rsidR="00CE042B" w:rsidRPr="001C775A" w:rsidRDefault="00CE042B" w:rsidP="00CE042B">
      <w:pPr>
        <w:spacing w:after="0" w:line="240" w:lineRule="auto"/>
        <w:ind w:right="102" w:hanging="40"/>
        <w:rPr>
          <w:rFonts w:ascii="Times New Roman" w:hAnsi="Times New Roman" w:cs="Times New Roman"/>
          <w:sz w:val="28"/>
          <w:szCs w:val="28"/>
          <w:lang w:val="uk-UA"/>
        </w:rPr>
      </w:pPr>
      <w:r w:rsidRPr="001C775A">
        <w:rPr>
          <w:rFonts w:ascii="Times New Roman" w:hAnsi="Times New Roman" w:cs="Times New Roman"/>
          <w:sz w:val="28"/>
          <w:szCs w:val="28"/>
          <w:lang w:val="uk-UA"/>
        </w:rPr>
        <w:t>№</w:t>
      </w:r>
      <w:r>
        <w:rPr>
          <w:rFonts w:ascii="Times New Roman" w:hAnsi="Times New Roman" w:cs="Times New Roman"/>
          <w:sz w:val="28"/>
          <w:szCs w:val="28"/>
          <w:lang w:val="uk-UA"/>
        </w:rPr>
        <w:t>7</w:t>
      </w:r>
      <w:r w:rsidRPr="001C775A">
        <w:rPr>
          <w:rFonts w:ascii="Times New Roman" w:hAnsi="Times New Roman" w:cs="Times New Roman"/>
          <w:sz w:val="28"/>
          <w:szCs w:val="28"/>
          <w:lang w:val="uk-UA"/>
        </w:rPr>
        <w:t xml:space="preserve"> від </w:t>
      </w:r>
      <w:r>
        <w:rPr>
          <w:rFonts w:ascii="Times New Roman" w:hAnsi="Times New Roman" w:cs="Times New Roman"/>
          <w:sz w:val="28"/>
          <w:szCs w:val="28"/>
          <w:lang w:val="uk-UA"/>
        </w:rPr>
        <w:t>20.05.2022</w:t>
      </w:r>
      <w:r w:rsidRPr="001C775A">
        <w:rPr>
          <w:rFonts w:ascii="Times New Roman" w:hAnsi="Times New Roman" w:cs="Times New Roman"/>
          <w:sz w:val="28"/>
          <w:szCs w:val="28"/>
          <w:lang w:val="uk-UA"/>
        </w:rPr>
        <w:t>р.                     Оцінка__________/______/______</w:t>
      </w:r>
    </w:p>
    <w:p w:rsidR="00CE042B" w:rsidRPr="001C775A" w:rsidRDefault="00CE042B" w:rsidP="00CE042B">
      <w:pPr>
        <w:pStyle w:val="11"/>
        <w:spacing w:before="0" w:line="240" w:lineRule="auto"/>
        <w:ind w:firstLine="5220"/>
        <w:rPr>
          <w:sz w:val="28"/>
          <w:szCs w:val="28"/>
          <w:lang w:val="uk-UA"/>
        </w:rPr>
      </w:pPr>
      <w:r w:rsidRPr="001C775A">
        <w:rPr>
          <w:sz w:val="28"/>
          <w:szCs w:val="28"/>
          <w:lang w:val="uk-UA"/>
        </w:rPr>
        <w:t xml:space="preserve"> (за </w:t>
      </w:r>
      <w:proofErr w:type="spellStart"/>
      <w:r w:rsidRPr="001C775A">
        <w:rPr>
          <w:sz w:val="28"/>
          <w:szCs w:val="28"/>
          <w:lang w:val="uk-UA"/>
        </w:rPr>
        <w:t>національн</w:t>
      </w:r>
      <w:proofErr w:type="spellEnd"/>
      <w:r w:rsidRPr="001C775A">
        <w:rPr>
          <w:sz w:val="28"/>
          <w:szCs w:val="28"/>
          <w:lang w:val="uk-UA"/>
        </w:rPr>
        <w:t>. шкалою, шкалою ECTS, бали)</w:t>
      </w:r>
    </w:p>
    <w:p w:rsidR="00CE042B" w:rsidRPr="001C775A" w:rsidRDefault="00CE042B" w:rsidP="00CE042B">
      <w:pPr>
        <w:pStyle w:val="11"/>
        <w:spacing w:before="0" w:line="240" w:lineRule="auto"/>
        <w:ind w:firstLine="5220"/>
        <w:rPr>
          <w:sz w:val="28"/>
          <w:szCs w:val="28"/>
          <w:lang w:val="uk-UA"/>
        </w:rPr>
      </w:pPr>
    </w:p>
    <w:p w:rsidR="00CE042B" w:rsidRPr="001C775A" w:rsidRDefault="00CE042B" w:rsidP="00CE042B">
      <w:pPr>
        <w:pStyle w:val="11"/>
        <w:spacing w:before="0" w:line="240" w:lineRule="auto"/>
        <w:ind w:hanging="40"/>
        <w:rPr>
          <w:sz w:val="28"/>
          <w:szCs w:val="28"/>
          <w:lang w:val="uk-UA"/>
        </w:rPr>
      </w:pPr>
      <w:r w:rsidRPr="001C775A">
        <w:rPr>
          <w:sz w:val="28"/>
          <w:szCs w:val="28"/>
          <w:lang w:val="uk-UA"/>
        </w:rPr>
        <w:t>Завідувач кафедри                                          Голова ЕК</w:t>
      </w:r>
    </w:p>
    <w:p w:rsidR="00CE042B" w:rsidRPr="001C775A" w:rsidRDefault="00CE042B" w:rsidP="00CE042B">
      <w:pPr>
        <w:pStyle w:val="11"/>
        <w:spacing w:before="0" w:line="240" w:lineRule="auto"/>
        <w:ind w:hanging="40"/>
        <w:rPr>
          <w:sz w:val="28"/>
          <w:szCs w:val="28"/>
          <w:lang w:val="uk-UA"/>
        </w:rPr>
      </w:pPr>
      <w:r w:rsidRPr="001C775A">
        <w:rPr>
          <w:sz w:val="28"/>
          <w:szCs w:val="28"/>
          <w:lang w:val="uk-UA"/>
        </w:rPr>
        <w:t xml:space="preserve">________________ Шуйський Ю. Д.       </w:t>
      </w:r>
      <w:r>
        <w:rPr>
          <w:sz w:val="28"/>
          <w:szCs w:val="28"/>
          <w:lang w:val="uk-UA"/>
        </w:rPr>
        <w:t xml:space="preserve">   _______________Вихованець Г.В. </w:t>
      </w:r>
      <w:r w:rsidRPr="001C775A">
        <w:rPr>
          <w:sz w:val="28"/>
          <w:szCs w:val="28"/>
          <w:lang w:val="uk-UA"/>
        </w:rPr>
        <w:t xml:space="preserve">(підпис)                                               </w:t>
      </w:r>
      <w:r>
        <w:rPr>
          <w:sz w:val="28"/>
          <w:szCs w:val="28"/>
          <w:lang w:val="uk-UA"/>
        </w:rPr>
        <w:t xml:space="preserve">                        </w:t>
      </w:r>
      <w:r w:rsidRPr="001C775A">
        <w:rPr>
          <w:sz w:val="28"/>
          <w:szCs w:val="28"/>
          <w:lang w:val="uk-UA"/>
        </w:rPr>
        <w:t xml:space="preserve"> (підпис)</w:t>
      </w:r>
    </w:p>
    <w:p w:rsidR="00CE042B" w:rsidRPr="001C775A" w:rsidRDefault="00CE042B" w:rsidP="00CE042B">
      <w:pPr>
        <w:pStyle w:val="11"/>
        <w:spacing w:before="0" w:line="240" w:lineRule="auto"/>
        <w:jc w:val="center"/>
        <w:rPr>
          <w:sz w:val="28"/>
          <w:szCs w:val="28"/>
          <w:lang w:val="uk-UA"/>
        </w:rPr>
      </w:pPr>
    </w:p>
    <w:p w:rsidR="00CE042B" w:rsidRDefault="00CE042B" w:rsidP="00CE042B">
      <w:pPr>
        <w:pStyle w:val="11"/>
        <w:spacing w:before="0" w:line="240" w:lineRule="auto"/>
        <w:jc w:val="center"/>
        <w:rPr>
          <w:b/>
          <w:sz w:val="28"/>
          <w:szCs w:val="28"/>
          <w:lang w:val="uk-UA"/>
        </w:rPr>
      </w:pPr>
    </w:p>
    <w:p w:rsidR="00CE042B" w:rsidRDefault="00CE042B" w:rsidP="00CE042B">
      <w:pPr>
        <w:pStyle w:val="11"/>
        <w:spacing w:before="0" w:line="240" w:lineRule="auto"/>
        <w:jc w:val="center"/>
        <w:rPr>
          <w:b/>
          <w:sz w:val="28"/>
          <w:szCs w:val="28"/>
          <w:lang w:val="uk-UA"/>
        </w:rPr>
      </w:pPr>
    </w:p>
    <w:p w:rsidR="00CE042B" w:rsidRDefault="00CE042B" w:rsidP="00CE042B">
      <w:pPr>
        <w:pStyle w:val="11"/>
        <w:spacing w:before="0" w:line="240" w:lineRule="auto"/>
        <w:jc w:val="center"/>
        <w:rPr>
          <w:b/>
          <w:sz w:val="28"/>
          <w:szCs w:val="28"/>
          <w:lang w:val="uk-UA"/>
        </w:rPr>
      </w:pPr>
    </w:p>
    <w:p w:rsidR="00CE042B" w:rsidRDefault="00CE042B" w:rsidP="00CE042B">
      <w:pPr>
        <w:jc w:val="center"/>
        <w:rPr>
          <w:rFonts w:ascii="Times New Roman" w:hAnsi="Times New Roman" w:cs="Times New Roman"/>
          <w:sz w:val="28"/>
          <w:szCs w:val="28"/>
          <w:lang w:val="uk-UA"/>
        </w:rPr>
      </w:pPr>
      <w:r w:rsidRPr="001C775A">
        <w:rPr>
          <w:rFonts w:ascii="Times New Roman" w:hAnsi="Times New Roman" w:cs="Times New Roman"/>
          <w:sz w:val="28"/>
          <w:szCs w:val="28"/>
          <w:lang w:val="uk-UA"/>
        </w:rPr>
        <w:t>Одеса 2022</w:t>
      </w:r>
    </w:p>
    <w:p w:rsidR="00CE042B" w:rsidRDefault="00CE042B" w:rsidP="00CE042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E042B" w:rsidRPr="00991405" w:rsidRDefault="00CE042B" w:rsidP="00CE042B">
      <w:pPr>
        <w:pStyle w:val="11"/>
        <w:spacing w:before="0" w:line="360" w:lineRule="auto"/>
        <w:jc w:val="center"/>
        <w:rPr>
          <w:sz w:val="28"/>
          <w:szCs w:val="28"/>
          <w:lang w:val="uk-UA"/>
        </w:rPr>
      </w:pPr>
      <w:r w:rsidRPr="00991405">
        <w:rPr>
          <w:sz w:val="28"/>
          <w:szCs w:val="28"/>
          <w:lang w:val="uk-UA"/>
        </w:rPr>
        <w:lastRenderedPageBreak/>
        <w:t>ЗМІСТ</w:t>
      </w:r>
    </w:p>
    <w:p w:rsidR="00CE042B" w:rsidRPr="001C775A" w:rsidRDefault="00CE042B" w:rsidP="00CE042B">
      <w:pPr>
        <w:pStyle w:val="11"/>
        <w:spacing w:before="0" w:line="360" w:lineRule="auto"/>
        <w:rPr>
          <w:sz w:val="28"/>
          <w:szCs w:val="28"/>
          <w:lang w:val="uk-UA"/>
        </w:rPr>
      </w:pPr>
      <w:r>
        <w:rPr>
          <w:sz w:val="28"/>
          <w:szCs w:val="28"/>
          <w:lang w:val="uk-UA"/>
        </w:rPr>
        <w:t>ВСТУП…………………………………………………………………</w:t>
      </w:r>
      <w:r w:rsidR="001534E7">
        <w:rPr>
          <w:sz w:val="28"/>
          <w:szCs w:val="28"/>
          <w:lang w:val="uk-UA"/>
        </w:rPr>
        <w:t>3</w:t>
      </w:r>
    </w:p>
    <w:p w:rsidR="00CE042B" w:rsidRPr="00375363" w:rsidRDefault="00CE042B" w:rsidP="00CE042B">
      <w:pPr>
        <w:pStyle w:val="11"/>
        <w:spacing w:before="0" w:line="360" w:lineRule="auto"/>
        <w:ind w:left="560" w:firstLine="0"/>
        <w:rPr>
          <w:sz w:val="28"/>
          <w:szCs w:val="28"/>
          <w:lang w:val="uk-UA"/>
        </w:rPr>
      </w:pPr>
      <w:r>
        <w:rPr>
          <w:sz w:val="28"/>
          <w:szCs w:val="28"/>
          <w:lang w:val="uk-UA"/>
        </w:rPr>
        <w:t>РОЗДІЛ 1</w:t>
      </w:r>
      <w:r w:rsidRPr="00375363">
        <w:rPr>
          <w:sz w:val="28"/>
          <w:szCs w:val="28"/>
          <w:lang w:val="uk-UA"/>
        </w:rPr>
        <w:t xml:space="preserve">. </w:t>
      </w:r>
      <w:r w:rsidRPr="00375363">
        <w:rPr>
          <w:caps/>
          <w:sz w:val="28"/>
          <w:szCs w:val="28"/>
        </w:rPr>
        <w:t>Загальні відомості. Історія досліджень</w:t>
      </w:r>
      <w:r>
        <w:rPr>
          <w:caps/>
          <w:sz w:val="28"/>
          <w:szCs w:val="28"/>
          <w:lang w:val="uk-UA"/>
        </w:rPr>
        <w:t>......</w:t>
      </w:r>
      <w:r w:rsidR="001534E7">
        <w:rPr>
          <w:caps/>
          <w:sz w:val="28"/>
          <w:szCs w:val="28"/>
          <w:lang w:val="uk-UA"/>
        </w:rPr>
        <w:t>.5</w:t>
      </w:r>
    </w:p>
    <w:p w:rsidR="001534E7" w:rsidRPr="00991405" w:rsidRDefault="001534E7" w:rsidP="001534E7">
      <w:pPr>
        <w:pStyle w:val="a6"/>
        <w:numPr>
          <w:ilvl w:val="1"/>
          <w:numId w:val="2"/>
        </w:numPr>
        <w:spacing w:after="0" w:line="360" w:lineRule="auto"/>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Опис та заселення Придунав’я</w:t>
      </w:r>
      <w:r>
        <w:rPr>
          <w:rFonts w:ascii="Times New Roman" w:hAnsi="Times New Roman" w:cs="Times New Roman"/>
          <w:color w:val="000000"/>
          <w:sz w:val="28"/>
          <w:szCs w:val="28"/>
          <w:shd w:val="clear" w:color="auto" w:fill="FFFFFF"/>
          <w:lang w:val="uk-UA"/>
        </w:rPr>
        <w:t>……………………………….5</w:t>
      </w:r>
    </w:p>
    <w:p w:rsidR="001534E7" w:rsidRPr="00991405" w:rsidRDefault="001534E7" w:rsidP="001534E7">
      <w:pPr>
        <w:pStyle w:val="a6"/>
        <w:numPr>
          <w:ilvl w:val="1"/>
          <w:numId w:val="2"/>
        </w:numPr>
        <w:spacing w:after="0" w:line="360" w:lineRule="auto"/>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Наукове дослідження</w:t>
      </w:r>
      <w:r>
        <w:rPr>
          <w:rFonts w:ascii="Times New Roman" w:hAnsi="Times New Roman" w:cs="Times New Roman"/>
          <w:sz w:val="28"/>
          <w:szCs w:val="28"/>
          <w:lang w:val="uk-UA"/>
        </w:rPr>
        <w:t>…………………………………………13</w:t>
      </w:r>
    </w:p>
    <w:p w:rsidR="00CE042B" w:rsidRPr="001C775A" w:rsidRDefault="00CE042B" w:rsidP="00CE042B">
      <w:pPr>
        <w:pStyle w:val="a3"/>
        <w:spacing w:line="360" w:lineRule="auto"/>
        <w:ind w:firstLine="560"/>
        <w:jc w:val="both"/>
        <w:rPr>
          <w:b w:val="0"/>
          <w:bCs w:val="0"/>
          <w:color w:val="000000" w:themeColor="text1"/>
          <w:szCs w:val="28"/>
          <w:lang w:val="uk-UA"/>
        </w:rPr>
      </w:pPr>
      <w:r>
        <w:rPr>
          <w:b w:val="0"/>
          <w:bCs w:val="0"/>
          <w:color w:val="000000" w:themeColor="text1"/>
          <w:szCs w:val="28"/>
          <w:lang w:val="uk-UA"/>
        </w:rPr>
        <w:t xml:space="preserve">РОЗДІЛ 2. </w:t>
      </w:r>
      <w:r w:rsidRPr="00375363">
        <w:rPr>
          <w:b w:val="0"/>
          <w:color w:val="000000" w:themeColor="text1"/>
          <w:szCs w:val="28"/>
          <w:lang w:val="uk-UA"/>
        </w:rPr>
        <w:t>ФІЗИКО-ГЕОГРАФІЧНИЙ ОПИС ТЕРИТОРІЇ</w:t>
      </w:r>
      <w:r>
        <w:rPr>
          <w:b w:val="0"/>
          <w:color w:val="000000" w:themeColor="text1"/>
          <w:szCs w:val="28"/>
          <w:lang w:val="uk-UA"/>
        </w:rPr>
        <w:t>………</w:t>
      </w:r>
      <w:r w:rsidR="00605A69">
        <w:rPr>
          <w:b w:val="0"/>
          <w:color w:val="000000" w:themeColor="text1"/>
          <w:szCs w:val="28"/>
          <w:lang w:val="uk-UA"/>
        </w:rPr>
        <w:t>..</w:t>
      </w:r>
      <w:r w:rsidR="001534E7">
        <w:rPr>
          <w:b w:val="0"/>
          <w:color w:val="000000" w:themeColor="text1"/>
          <w:szCs w:val="28"/>
          <w:lang w:val="uk-UA"/>
        </w:rPr>
        <w:t>18</w:t>
      </w:r>
    </w:p>
    <w:p w:rsidR="00CE042B" w:rsidRDefault="00CE042B" w:rsidP="00CE042B">
      <w:pPr>
        <w:spacing w:after="0" w:line="360" w:lineRule="auto"/>
        <w:ind w:left="707" w:firstLine="709"/>
        <w:jc w:val="both"/>
        <w:rPr>
          <w:rFonts w:ascii="Times New Roman" w:hAnsi="Times New Roman" w:cs="Times New Roman"/>
          <w:sz w:val="28"/>
          <w:szCs w:val="28"/>
          <w:lang w:val="uk-UA"/>
        </w:rPr>
      </w:pPr>
      <w:r w:rsidRPr="005D3C4E">
        <w:rPr>
          <w:rFonts w:ascii="Times New Roman" w:hAnsi="Times New Roman" w:cs="Times New Roman"/>
          <w:sz w:val="28"/>
          <w:szCs w:val="28"/>
          <w:lang w:val="uk-UA"/>
        </w:rPr>
        <w:t>2.1. Географічне положення</w:t>
      </w:r>
      <w:r>
        <w:rPr>
          <w:rFonts w:ascii="Times New Roman" w:hAnsi="Times New Roman" w:cs="Times New Roman"/>
          <w:sz w:val="28"/>
          <w:szCs w:val="28"/>
          <w:lang w:val="uk-UA"/>
        </w:rPr>
        <w:t>…………………………………</w:t>
      </w:r>
      <w:r w:rsidR="00605A69">
        <w:rPr>
          <w:rFonts w:ascii="Times New Roman" w:hAnsi="Times New Roman" w:cs="Times New Roman"/>
          <w:sz w:val="28"/>
          <w:szCs w:val="28"/>
          <w:lang w:val="uk-UA"/>
        </w:rPr>
        <w:t>.</w:t>
      </w:r>
      <w:r w:rsidR="001534E7">
        <w:rPr>
          <w:rFonts w:ascii="Times New Roman" w:hAnsi="Times New Roman" w:cs="Times New Roman"/>
          <w:sz w:val="28"/>
          <w:szCs w:val="28"/>
          <w:lang w:val="uk-UA"/>
        </w:rPr>
        <w:t>18</w:t>
      </w:r>
    </w:p>
    <w:p w:rsidR="00CE042B" w:rsidRPr="005D3C4E" w:rsidRDefault="00CE042B" w:rsidP="00CE042B">
      <w:pPr>
        <w:spacing w:after="120" w:line="360" w:lineRule="auto"/>
        <w:ind w:left="707"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5D3C4E">
        <w:rPr>
          <w:rFonts w:ascii="Times New Roman" w:hAnsi="Times New Roman" w:cs="Times New Roman"/>
          <w:sz w:val="28"/>
          <w:szCs w:val="28"/>
          <w:lang w:val="uk-UA"/>
        </w:rPr>
        <w:t>. Геологічна будова</w:t>
      </w:r>
      <w:r>
        <w:rPr>
          <w:rFonts w:ascii="Times New Roman" w:hAnsi="Times New Roman" w:cs="Times New Roman"/>
          <w:sz w:val="28"/>
          <w:szCs w:val="28"/>
          <w:lang w:val="uk-UA"/>
        </w:rPr>
        <w:t>………………………………………</w:t>
      </w:r>
      <w:r w:rsidR="00605A69">
        <w:rPr>
          <w:rFonts w:ascii="Times New Roman" w:hAnsi="Times New Roman" w:cs="Times New Roman"/>
          <w:sz w:val="28"/>
          <w:szCs w:val="28"/>
          <w:lang w:val="uk-UA"/>
        </w:rPr>
        <w:t>...</w:t>
      </w:r>
      <w:r w:rsidR="001534E7">
        <w:rPr>
          <w:rFonts w:ascii="Times New Roman" w:hAnsi="Times New Roman" w:cs="Times New Roman"/>
          <w:sz w:val="28"/>
          <w:szCs w:val="28"/>
          <w:lang w:val="uk-UA"/>
        </w:rPr>
        <w:t>19</w:t>
      </w:r>
    </w:p>
    <w:p w:rsidR="00CE042B" w:rsidRPr="007C3024" w:rsidRDefault="00CE042B" w:rsidP="00CE042B">
      <w:pPr>
        <w:spacing w:after="120" w:line="360" w:lineRule="auto"/>
        <w:ind w:left="707"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2.3. </w:t>
      </w:r>
      <w:r w:rsidRPr="007C3024">
        <w:rPr>
          <w:rFonts w:ascii="Times New Roman" w:hAnsi="Times New Roman" w:cs="Times New Roman"/>
          <w:color w:val="000000" w:themeColor="text1"/>
          <w:sz w:val="28"/>
          <w:szCs w:val="28"/>
          <w:lang w:val="uk-UA"/>
        </w:rPr>
        <w:t>Рельєф</w:t>
      </w:r>
      <w:r>
        <w:rPr>
          <w:rFonts w:ascii="Times New Roman" w:hAnsi="Times New Roman" w:cs="Times New Roman"/>
          <w:color w:val="000000" w:themeColor="text1"/>
          <w:sz w:val="28"/>
          <w:szCs w:val="28"/>
          <w:lang w:val="uk-UA"/>
        </w:rPr>
        <w:t>……………………………………………………</w:t>
      </w:r>
      <w:r w:rsidR="00605A69">
        <w:rPr>
          <w:rFonts w:ascii="Times New Roman" w:hAnsi="Times New Roman" w:cs="Times New Roman"/>
          <w:color w:val="000000" w:themeColor="text1"/>
          <w:sz w:val="28"/>
          <w:szCs w:val="28"/>
          <w:lang w:val="uk-UA"/>
        </w:rPr>
        <w:t>...</w:t>
      </w:r>
      <w:r w:rsidR="001534E7">
        <w:rPr>
          <w:rFonts w:ascii="Times New Roman" w:hAnsi="Times New Roman" w:cs="Times New Roman"/>
          <w:color w:val="000000" w:themeColor="text1"/>
          <w:sz w:val="28"/>
          <w:szCs w:val="28"/>
          <w:lang w:val="uk-UA"/>
        </w:rPr>
        <w:t>21</w:t>
      </w:r>
    </w:p>
    <w:p w:rsidR="00CE042B" w:rsidRPr="007C3024" w:rsidRDefault="00CE042B" w:rsidP="00CE042B">
      <w:pPr>
        <w:spacing w:after="120" w:line="360" w:lineRule="auto"/>
        <w:ind w:left="707"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2.4. </w:t>
      </w:r>
      <w:r w:rsidRPr="007C3024">
        <w:rPr>
          <w:rFonts w:ascii="Times New Roman" w:hAnsi="Times New Roman" w:cs="Times New Roman"/>
          <w:color w:val="000000" w:themeColor="text1"/>
          <w:sz w:val="28"/>
          <w:szCs w:val="28"/>
          <w:shd w:val="clear" w:color="auto" w:fill="FFFFFF"/>
          <w:lang w:val="uk-UA"/>
        </w:rPr>
        <w:t>Клімат</w:t>
      </w:r>
      <w:r>
        <w:rPr>
          <w:rFonts w:ascii="Times New Roman" w:hAnsi="Times New Roman" w:cs="Times New Roman"/>
          <w:color w:val="000000" w:themeColor="text1"/>
          <w:sz w:val="28"/>
          <w:szCs w:val="28"/>
          <w:shd w:val="clear" w:color="auto" w:fill="FFFFFF"/>
          <w:lang w:val="uk-UA"/>
        </w:rPr>
        <w:t>……………………………………………………</w:t>
      </w:r>
      <w:r w:rsidR="00605A69">
        <w:rPr>
          <w:rFonts w:ascii="Times New Roman" w:hAnsi="Times New Roman" w:cs="Times New Roman"/>
          <w:color w:val="000000" w:themeColor="text1"/>
          <w:sz w:val="28"/>
          <w:szCs w:val="28"/>
          <w:shd w:val="clear" w:color="auto" w:fill="FFFFFF"/>
          <w:lang w:val="uk-UA"/>
        </w:rPr>
        <w:t>...</w:t>
      </w:r>
      <w:r w:rsidR="001534E7">
        <w:rPr>
          <w:rFonts w:ascii="Times New Roman" w:hAnsi="Times New Roman" w:cs="Times New Roman"/>
          <w:color w:val="000000" w:themeColor="text1"/>
          <w:sz w:val="28"/>
          <w:szCs w:val="28"/>
          <w:shd w:val="clear" w:color="auto" w:fill="FFFFFF"/>
          <w:lang w:val="uk-UA"/>
        </w:rPr>
        <w:t>22</w:t>
      </w:r>
    </w:p>
    <w:p w:rsidR="00CE042B" w:rsidRPr="007C3024" w:rsidRDefault="00CE042B" w:rsidP="00CE042B">
      <w:pPr>
        <w:spacing w:after="0" w:line="360" w:lineRule="auto"/>
        <w:ind w:left="707"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2.5. Ґрунтовий покрив………………………………………</w:t>
      </w:r>
      <w:r w:rsidR="00605A69">
        <w:rPr>
          <w:rFonts w:ascii="Times New Roman" w:hAnsi="Times New Roman" w:cs="Times New Roman"/>
          <w:color w:val="000000" w:themeColor="text1"/>
          <w:sz w:val="28"/>
          <w:szCs w:val="28"/>
          <w:lang w:val="uk-UA"/>
        </w:rPr>
        <w:t>…</w:t>
      </w:r>
      <w:r w:rsidR="00FD345F">
        <w:rPr>
          <w:rFonts w:ascii="Times New Roman" w:hAnsi="Times New Roman" w:cs="Times New Roman"/>
          <w:color w:val="000000" w:themeColor="text1"/>
          <w:sz w:val="28"/>
          <w:szCs w:val="28"/>
          <w:lang w:val="uk-UA"/>
        </w:rPr>
        <w:t>27</w:t>
      </w:r>
    </w:p>
    <w:p w:rsidR="00CE042B" w:rsidRDefault="00CE042B" w:rsidP="00CE042B">
      <w:pPr>
        <w:pStyle w:val="2"/>
        <w:spacing w:after="0" w:line="360" w:lineRule="auto"/>
        <w:ind w:left="708"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 Поверхневі, ґрунтові води і їх режим…………………</w:t>
      </w:r>
      <w:r w:rsidR="00605A69">
        <w:rPr>
          <w:rFonts w:ascii="Times New Roman" w:hAnsi="Times New Roman" w:cs="Times New Roman"/>
          <w:color w:val="000000" w:themeColor="text1"/>
          <w:sz w:val="28"/>
          <w:szCs w:val="28"/>
          <w:lang w:val="uk-UA"/>
        </w:rPr>
        <w:t>…</w:t>
      </w:r>
      <w:r w:rsidR="00FD345F">
        <w:rPr>
          <w:rFonts w:ascii="Times New Roman" w:hAnsi="Times New Roman" w:cs="Times New Roman"/>
          <w:color w:val="000000" w:themeColor="text1"/>
          <w:sz w:val="28"/>
          <w:szCs w:val="28"/>
          <w:lang w:val="uk-UA"/>
        </w:rPr>
        <w:t>28</w:t>
      </w:r>
    </w:p>
    <w:p w:rsidR="00CE042B" w:rsidRDefault="00CE042B" w:rsidP="00CE042B">
      <w:pPr>
        <w:spacing w:after="120" w:line="360" w:lineRule="auto"/>
        <w:ind w:left="707" w:firstLine="709"/>
        <w:jc w:val="both"/>
        <w:rPr>
          <w:rFonts w:ascii="Times New Roman" w:hAnsi="Times New Roman" w:cs="Times New Roman"/>
          <w:color w:val="000000" w:themeColor="text1"/>
          <w:sz w:val="28"/>
          <w:szCs w:val="28"/>
          <w:shd w:val="clear" w:color="auto" w:fill="FFFFFF"/>
          <w:lang w:val="uk-UA"/>
        </w:rPr>
      </w:pPr>
      <w:r w:rsidRPr="00F16C66">
        <w:rPr>
          <w:rFonts w:ascii="Times New Roman" w:hAnsi="Times New Roman" w:cs="Times New Roman"/>
          <w:color w:val="000000" w:themeColor="text1"/>
          <w:sz w:val="28"/>
          <w:szCs w:val="28"/>
          <w:shd w:val="clear" w:color="auto" w:fill="FFFFFF"/>
          <w:lang w:val="uk-UA"/>
        </w:rPr>
        <w:t>2.6. Ландшафти</w:t>
      </w:r>
      <w:r>
        <w:rPr>
          <w:rFonts w:ascii="Times New Roman" w:hAnsi="Times New Roman" w:cs="Times New Roman"/>
          <w:color w:val="000000" w:themeColor="text1"/>
          <w:sz w:val="28"/>
          <w:szCs w:val="28"/>
          <w:shd w:val="clear" w:color="auto" w:fill="FFFFFF"/>
          <w:lang w:val="uk-UA"/>
        </w:rPr>
        <w:t>………………………………………………</w:t>
      </w:r>
      <w:r w:rsidR="00605A69">
        <w:rPr>
          <w:rFonts w:ascii="Times New Roman" w:hAnsi="Times New Roman" w:cs="Times New Roman"/>
          <w:color w:val="000000" w:themeColor="text1"/>
          <w:sz w:val="28"/>
          <w:szCs w:val="28"/>
          <w:shd w:val="clear" w:color="auto" w:fill="FFFFFF"/>
          <w:lang w:val="uk-UA"/>
        </w:rPr>
        <w:t>...</w:t>
      </w:r>
      <w:r w:rsidR="00FD345F">
        <w:rPr>
          <w:rFonts w:ascii="Times New Roman" w:hAnsi="Times New Roman" w:cs="Times New Roman"/>
          <w:color w:val="000000" w:themeColor="text1"/>
          <w:sz w:val="28"/>
          <w:szCs w:val="28"/>
          <w:shd w:val="clear" w:color="auto" w:fill="FFFFFF"/>
          <w:lang w:val="uk-UA"/>
        </w:rPr>
        <w:t>33</w:t>
      </w:r>
    </w:p>
    <w:p w:rsidR="00CE042B" w:rsidRPr="00F16C66" w:rsidRDefault="00CE042B" w:rsidP="00CE042B">
      <w:pPr>
        <w:spacing w:after="120" w:line="360" w:lineRule="auto"/>
        <w:ind w:left="707" w:firstLine="709"/>
        <w:jc w:val="both"/>
        <w:rPr>
          <w:rFonts w:ascii="Times New Roman" w:hAnsi="Times New Roman" w:cs="Times New Roman"/>
          <w:color w:val="000000" w:themeColor="text1"/>
          <w:sz w:val="28"/>
          <w:szCs w:val="28"/>
          <w:shd w:val="clear" w:color="auto" w:fill="FFFFFF"/>
          <w:lang w:val="uk-UA"/>
        </w:rPr>
      </w:pPr>
      <w:r w:rsidRPr="00F16C66">
        <w:rPr>
          <w:rFonts w:ascii="Times New Roman" w:hAnsi="Times New Roman" w:cs="Times New Roman"/>
          <w:color w:val="000000" w:themeColor="text1"/>
          <w:sz w:val="28"/>
          <w:szCs w:val="28"/>
          <w:shd w:val="clear" w:color="auto" w:fill="FFFFFF"/>
          <w:lang w:val="uk-UA"/>
        </w:rPr>
        <w:t>2.7. Рослинний світ</w:t>
      </w:r>
      <w:r>
        <w:rPr>
          <w:rFonts w:ascii="Times New Roman" w:hAnsi="Times New Roman" w:cs="Times New Roman"/>
          <w:color w:val="000000" w:themeColor="text1"/>
          <w:sz w:val="28"/>
          <w:szCs w:val="28"/>
          <w:shd w:val="clear" w:color="auto" w:fill="FFFFFF"/>
          <w:lang w:val="uk-UA"/>
        </w:rPr>
        <w:t>…………………………………………</w:t>
      </w:r>
      <w:r w:rsidR="00605A69">
        <w:rPr>
          <w:rFonts w:ascii="Times New Roman" w:hAnsi="Times New Roman" w:cs="Times New Roman"/>
          <w:color w:val="000000" w:themeColor="text1"/>
          <w:sz w:val="28"/>
          <w:szCs w:val="28"/>
          <w:shd w:val="clear" w:color="auto" w:fill="FFFFFF"/>
          <w:lang w:val="uk-UA"/>
        </w:rPr>
        <w:t>….</w:t>
      </w:r>
      <w:r w:rsidR="00FD345F">
        <w:rPr>
          <w:rFonts w:ascii="Times New Roman" w:hAnsi="Times New Roman" w:cs="Times New Roman"/>
          <w:color w:val="000000" w:themeColor="text1"/>
          <w:sz w:val="28"/>
          <w:szCs w:val="28"/>
          <w:shd w:val="clear" w:color="auto" w:fill="FFFFFF"/>
          <w:lang w:val="uk-UA"/>
        </w:rPr>
        <w:t>35</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r>
        <w:rPr>
          <w:rFonts w:ascii="Times New Roman" w:eastAsia="Times New Roman" w:hAnsi="Times New Roman" w:cs="Times New Roman"/>
          <w:color w:val="000000"/>
          <w:sz w:val="28"/>
          <w:szCs w:val="28"/>
          <w:bdr w:val="none" w:sz="0" w:space="0" w:color="auto" w:frame="1"/>
          <w:lang w:val="uk-UA" w:eastAsia="ru-RU"/>
        </w:rPr>
        <w:t>РОЗДІЛ ІІІ. ВИДИ ПРИРОДОКОРИСТУВАННЯ ПРИДУНАВ’Я</w:t>
      </w:r>
      <w:r w:rsidR="00605A69">
        <w:rPr>
          <w:rFonts w:ascii="Times New Roman" w:eastAsia="Times New Roman" w:hAnsi="Times New Roman" w:cs="Times New Roman"/>
          <w:color w:val="000000"/>
          <w:sz w:val="28"/>
          <w:szCs w:val="28"/>
          <w:bdr w:val="none" w:sz="0" w:space="0" w:color="auto" w:frame="1"/>
          <w:lang w:val="uk-UA" w:eastAsia="ru-RU"/>
        </w:rPr>
        <w:t>...</w:t>
      </w:r>
      <w:r w:rsidR="00FD345F">
        <w:rPr>
          <w:rFonts w:ascii="Times New Roman" w:eastAsia="Times New Roman" w:hAnsi="Times New Roman" w:cs="Times New Roman"/>
          <w:color w:val="000000"/>
          <w:sz w:val="28"/>
          <w:szCs w:val="28"/>
          <w:bdr w:val="none" w:sz="0" w:space="0" w:color="auto" w:frame="1"/>
          <w:lang w:val="uk-UA" w:eastAsia="ru-RU"/>
        </w:rPr>
        <w:t>37</w:t>
      </w:r>
    </w:p>
    <w:p w:rsidR="00CE042B" w:rsidRDefault="00CE042B" w:rsidP="00CE042B">
      <w:pPr>
        <w:spacing w:after="0" w:line="360" w:lineRule="auto"/>
        <w:ind w:left="708" w:firstLine="708"/>
        <w:jc w:val="both"/>
        <w:textAlignment w:val="baseline"/>
        <w:rPr>
          <w:rFonts w:ascii="Times New Roman" w:eastAsia="Times New Roman" w:hAnsi="Times New Roman" w:cs="Times New Roman"/>
          <w:color w:val="1D1D1B"/>
          <w:sz w:val="28"/>
          <w:szCs w:val="28"/>
          <w:bdr w:val="none" w:sz="0" w:space="0" w:color="auto" w:frame="1"/>
          <w:lang w:val="uk-UA" w:eastAsia="ru-RU"/>
        </w:rPr>
      </w:pPr>
      <w:r>
        <w:rPr>
          <w:rFonts w:ascii="Times New Roman" w:eastAsia="Times New Roman" w:hAnsi="Times New Roman" w:cs="Times New Roman"/>
          <w:color w:val="1D1D1B"/>
          <w:sz w:val="28"/>
          <w:szCs w:val="28"/>
          <w:bdr w:val="none" w:sz="0" w:space="0" w:color="auto" w:frame="1"/>
          <w:lang w:val="uk-UA" w:eastAsia="ru-RU"/>
        </w:rPr>
        <w:t>3.1. Судн</w:t>
      </w:r>
      <w:r w:rsidR="00605A69">
        <w:rPr>
          <w:rFonts w:ascii="Times New Roman" w:eastAsia="Times New Roman" w:hAnsi="Times New Roman" w:cs="Times New Roman"/>
          <w:color w:val="1D1D1B"/>
          <w:sz w:val="28"/>
          <w:szCs w:val="28"/>
          <w:bdr w:val="none" w:sz="0" w:space="0" w:color="auto" w:frame="1"/>
          <w:lang w:val="uk-UA" w:eastAsia="ru-RU"/>
        </w:rPr>
        <w:t>оплавство Придунав’я……………………………....</w:t>
      </w:r>
      <w:r w:rsidR="00FD345F">
        <w:rPr>
          <w:rFonts w:ascii="Times New Roman" w:eastAsia="Times New Roman" w:hAnsi="Times New Roman" w:cs="Times New Roman"/>
          <w:color w:val="1D1D1B"/>
          <w:sz w:val="28"/>
          <w:szCs w:val="28"/>
          <w:bdr w:val="none" w:sz="0" w:space="0" w:color="auto" w:frame="1"/>
          <w:lang w:val="uk-UA" w:eastAsia="ru-RU"/>
        </w:rPr>
        <w:t>38</w:t>
      </w:r>
    </w:p>
    <w:p w:rsidR="00CE042B" w:rsidRDefault="00CE042B" w:rsidP="00CE042B">
      <w:pPr>
        <w:spacing w:after="0" w:line="360" w:lineRule="auto"/>
        <w:ind w:left="708" w:firstLine="708"/>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lang w:val="uk-UA" w:eastAsia="ru-RU"/>
        </w:rPr>
        <w:t xml:space="preserve">3.2. </w:t>
      </w:r>
      <w:proofErr w:type="spellStart"/>
      <w:r>
        <w:rPr>
          <w:rFonts w:ascii="Times New Roman" w:eastAsia="Times New Roman" w:hAnsi="Times New Roman" w:cs="Times New Roman"/>
          <w:color w:val="1D1D1B"/>
          <w:sz w:val="28"/>
          <w:szCs w:val="28"/>
          <w:lang w:val="uk-UA" w:eastAsia="ru-RU"/>
        </w:rPr>
        <w:t>Сільгоспгосподарство</w:t>
      </w:r>
      <w:proofErr w:type="spellEnd"/>
      <w:r>
        <w:rPr>
          <w:rFonts w:ascii="Times New Roman" w:eastAsia="Times New Roman" w:hAnsi="Times New Roman" w:cs="Times New Roman"/>
          <w:color w:val="1D1D1B"/>
          <w:sz w:val="28"/>
          <w:szCs w:val="28"/>
          <w:lang w:val="uk-UA" w:eastAsia="ru-RU"/>
        </w:rPr>
        <w:t>……………………………………</w:t>
      </w:r>
      <w:r w:rsidR="00605A69">
        <w:rPr>
          <w:rFonts w:ascii="Times New Roman" w:eastAsia="Times New Roman" w:hAnsi="Times New Roman" w:cs="Times New Roman"/>
          <w:color w:val="1D1D1B"/>
          <w:sz w:val="28"/>
          <w:szCs w:val="28"/>
          <w:lang w:val="uk-UA" w:eastAsia="ru-RU"/>
        </w:rPr>
        <w:t>.</w:t>
      </w:r>
      <w:r w:rsidR="00FD345F">
        <w:rPr>
          <w:rFonts w:ascii="Times New Roman" w:eastAsia="Times New Roman" w:hAnsi="Times New Roman" w:cs="Times New Roman"/>
          <w:color w:val="1D1D1B"/>
          <w:sz w:val="28"/>
          <w:szCs w:val="28"/>
          <w:lang w:val="uk-UA" w:eastAsia="ru-RU"/>
        </w:rPr>
        <w:t>39</w:t>
      </w:r>
    </w:p>
    <w:p w:rsidR="00CE042B" w:rsidRPr="00BA389F" w:rsidRDefault="00CE042B" w:rsidP="00CE042B">
      <w:pPr>
        <w:pStyle w:val="HTML"/>
        <w:shd w:val="clear" w:color="auto" w:fill="F8F9FA"/>
        <w:spacing w:after="240" w:line="540" w:lineRule="atLeast"/>
        <w:jc w:val="both"/>
        <w:rPr>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tab/>
        <w:t xml:space="preserve">        </w:t>
      </w:r>
      <w:r w:rsidRPr="00BA389F">
        <w:rPr>
          <w:rFonts w:ascii="Times New Roman" w:hAnsi="Times New Roman" w:cs="Times New Roman"/>
          <w:color w:val="202124"/>
          <w:sz w:val="28"/>
          <w:szCs w:val="28"/>
          <w:lang w:val="uk-UA"/>
        </w:rPr>
        <w:t>3</w:t>
      </w:r>
      <w:r>
        <w:rPr>
          <w:rFonts w:ascii="Times New Roman" w:hAnsi="Times New Roman" w:cs="Times New Roman"/>
          <w:color w:val="202124"/>
          <w:sz w:val="28"/>
          <w:szCs w:val="28"/>
          <w:lang w:val="uk-UA"/>
        </w:rPr>
        <w:t>.3. Рибальство Придунав’я…………………………………</w:t>
      </w:r>
      <w:r w:rsidR="00605A69">
        <w:rPr>
          <w:rFonts w:ascii="Times New Roman" w:hAnsi="Times New Roman" w:cs="Times New Roman"/>
          <w:color w:val="202124"/>
          <w:sz w:val="28"/>
          <w:szCs w:val="28"/>
          <w:lang w:val="uk-UA"/>
        </w:rPr>
        <w:t>..</w:t>
      </w:r>
      <w:r w:rsidR="00FD345F">
        <w:rPr>
          <w:rFonts w:ascii="Times New Roman" w:hAnsi="Times New Roman" w:cs="Times New Roman"/>
          <w:color w:val="202124"/>
          <w:sz w:val="28"/>
          <w:szCs w:val="28"/>
          <w:lang w:val="uk-UA"/>
        </w:rPr>
        <w:t>42</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t>……3.4. Рекреація і туризм………………………………………</w:t>
      </w:r>
      <w:r w:rsidR="00605A69">
        <w:rPr>
          <w:rFonts w:ascii="Times New Roman" w:hAnsi="Times New Roman" w:cs="Times New Roman"/>
          <w:color w:val="000000"/>
          <w:sz w:val="28"/>
          <w:szCs w:val="28"/>
          <w:shd w:val="clear" w:color="auto" w:fill="FFFFFF"/>
          <w:lang w:val="uk-UA"/>
        </w:rPr>
        <w:t>...</w:t>
      </w:r>
      <w:r w:rsidR="00FD345F">
        <w:rPr>
          <w:rFonts w:ascii="Times New Roman" w:hAnsi="Times New Roman" w:cs="Times New Roman"/>
          <w:color w:val="000000"/>
          <w:sz w:val="28"/>
          <w:szCs w:val="28"/>
          <w:shd w:val="clear" w:color="auto" w:fill="FFFFFF"/>
          <w:lang w:val="uk-UA"/>
        </w:rPr>
        <w:t>44</w:t>
      </w:r>
    </w:p>
    <w:p w:rsidR="00CE042B" w:rsidRDefault="00CE042B" w:rsidP="00CE042B">
      <w:pPr>
        <w:ind w:firstLine="708"/>
        <w:rPr>
          <w:rFonts w:ascii="Times New Roman" w:hAnsi="Times New Roman" w:cs="Times New Roman"/>
          <w:sz w:val="28"/>
          <w:szCs w:val="28"/>
          <w:lang w:val="uk-UA"/>
        </w:rPr>
      </w:pPr>
      <w:r w:rsidRPr="00B3141D">
        <w:rPr>
          <w:rFonts w:ascii="Times New Roman" w:hAnsi="Times New Roman" w:cs="Times New Roman"/>
          <w:sz w:val="28"/>
          <w:szCs w:val="28"/>
          <w:lang w:val="uk-UA"/>
        </w:rPr>
        <w:t>РОЗДІЛ І</w:t>
      </w:r>
      <w:r w:rsidRPr="00B3141D">
        <w:rPr>
          <w:rFonts w:ascii="Times New Roman" w:hAnsi="Times New Roman" w:cs="Times New Roman"/>
          <w:sz w:val="28"/>
          <w:szCs w:val="28"/>
          <w:lang w:val="en-US"/>
        </w:rPr>
        <w:t>V</w:t>
      </w:r>
      <w:r w:rsidRPr="00B3141D">
        <w:rPr>
          <w:rFonts w:ascii="Times New Roman" w:hAnsi="Times New Roman" w:cs="Times New Roman"/>
          <w:sz w:val="28"/>
          <w:szCs w:val="28"/>
          <w:lang w:val="uk-UA"/>
        </w:rPr>
        <w:t>. ПРОБЛЕМИ ПРИДУНАВ’Я</w:t>
      </w:r>
      <w:r>
        <w:rPr>
          <w:rFonts w:ascii="Times New Roman" w:hAnsi="Times New Roman" w:cs="Times New Roman"/>
          <w:sz w:val="28"/>
          <w:szCs w:val="28"/>
          <w:lang w:val="uk-UA"/>
        </w:rPr>
        <w:t>…………………………</w:t>
      </w:r>
      <w:r w:rsidR="00605A69">
        <w:rPr>
          <w:rFonts w:ascii="Times New Roman" w:hAnsi="Times New Roman" w:cs="Times New Roman"/>
          <w:sz w:val="28"/>
          <w:szCs w:val="28"/>
          <w:lang w:val="uk-UA"/>
        </w:rPr>
        <w:t>...</w:t>
      </w:r>
      <w:r w:rsidR="00FD345F">
        <w:rPr>
          <w:rFonts w:ascii="Times New Roman" w:hAnsi="Times New Roman" w:cs="Times New Roman"/>
          <w:sz w:val="28"/>
          <w:szCs w:val="28"/>
          <w:lang w:val="uk-UA"/>
        </w:rPr>
        <w:t>48</w:t>
      </w:r>
    </w:p>
    <w:p w:rsidR="00CE042B" w:rsidRPr="001C775A" w:rsidRDefault="00CE042B" w:rsidP="00CE042B">
      <w:pPr>
        <w:pStyle w:val="11"/>
        <w:spacing w:before="0" w:line="360" w:lineRule="auto"/>
        <w:ind w:left="560" w:firstLine="0"/>
        <w:rPr>
          <w:sz w:val="28"/>
          <w:szCs w:val="28"/>
          <w:lang w:val="uk-UA"/>
        </w:rPr>
      </w:pPr>
      <w:r w:rsidRPr="001C775A">
        <w:rPr>
          <w:sz w:val="28"/>
          <w:szCs w:val="28"/>
          <w:lang w:val="uk-UA"/>
        </w:rPr>
        <w:t>ВИСН</w:t>
      </w:r>
      <w:r w:rsidR="00FD345F">
        <w:rPr>
          <w:sz w:val="28"/>
          <w:szCs w:val="28"/>
          <w:lang w:val="uk-UA"/>
        </w:rPr>
        <w:t>ОВКИ…………………………………………………………</w:t>
      </w:r>
      <w:r w:rsidR="00605A69">
        <w:rPr>
          <w:sz w:val="28"/>
          <w:szCs w:val="28"/>
          <w:lang w:val="uk-UA"/>
        </w:rPr>
        <w:t>….</w:t>
      </w:r>
      <w:r w:rsidR="00FD345F">
        <w:rPr>
          <w:sz w:val="28"/>
          <w:szCs w:val="28"/>
          <w:lang w:val="uk-UA"/>
        </w:rPr>
        <w:t>53</w:t>
      </w:r>
    </w:p>
    <w:p w:rsidR="00CE042B" w:rsidRPr="001C775A" w:rsidRDefault="00CE042B" w:rsidP="00CE042B">
      <w:pPr>
        <w:pStyle w:val="11"/>
        <w:spacing w:before="0" w:line="360" w:lineRule="auto"/>
        <w:ind w:left="560" w:firstLine="0"/>
        <w:rPr>
          <w:sz w:val="28"/>
          <w:szCs w:val="28"/>
          <w:lang w:val="uk-UA"/>
        </w:rPr>
      </w:pPr>
      <w:r w:rsidRPr="001C775A">
        <w:rPr>
          <w:sz w:val="28"/>
          <w:szCs w:val="28"/>
          <w:lang w:val="uk-UA"/>
        </w:rPr>
        <w:t>СПИСОК ВИКОРИ</w:t>
      </w:r>
      <w:r w:rsidR="00FD345F">
        <w:rPr>
          <w:sz w:val="28"/>
          <w:szCs w:val="28"/>
          <w:lang w:val="uk-UA"/>
        </w:rPr>
        <w:t>СТАНОЇ ЛІТЕРАТУРИ………………………</w:t>
      </w:r>
      <w:r w:rsidR="00605A69">
        <w:rPr>
          <w:sz w:val="28"/>
          <w:szCs w:val="28"/>
          <w:lang w:val="uk-UA"/>
        </w:rPr>
        <w:t>….</w:t>
      </w:r>
      <w:r w:rsidR="00FD345F">
        <w:rPr>
          <w:sz w:val="28"/>
          <w:szCs w:val="28"/>
          <w:lang w:val="uk-UA"/>
        </w:rPr>
        <w:t>56</w:t>
      </w:r>
    </w:p>
    <w:p w:rsidR="00CE042B" w:rsidRDefault="00CE042B" w:rsidP="00CE042B">
      <w:pPr>
        <w:pStyle w:val="11"/>
        <w:spacing w:before="0" w:line="360" w:lineRule="auto"/>
        <w:ind w:left="560" w:firstLine="0"/>
        <w:rPr>
          <w:sz w:val="28"/>
          <w:szCs w:val="28"/>
          <w:lang w:val="uk-UA"/>
        </w:rPr>
      </w:pPr>
    </w:p>
    <w:p w:rsidR="00CE042B" w:rsidRDefault="00CE042B" w:rsidP="00CE042B">
      <w:pPr>
        <w:pStyle w:val="11"/>
        <w:spacing w:before="0" w:line="360" w:lineRule="auto"/>
        <w:ind w:left="560" w:firstLine="0"/>
        <w:rPr>
          <w:sz w:val="28"/>
          <w:szCs w:val="28"/>
          <w:lang w:val="uk-UA"/>
        </w:rPr>
      </w:pPr>
    </w:p>
    <w:p w:rsidR="00CE042B" w:rsidRDefault="00CE042B" w:rsidP="00CE042B">
      <w:pPr>
        <w:pStyle w:val="11"/>
        <w:spacing w:before="0" w:line="360" w:lineRule="auto"/>
        <w:ind w:left="560" w:firstLine="0"/>
        <w:rPr>
          <w:sz w:val="28"/>
          <w:szCs w:val="28"/>
          <w:lang w:val="uk-UA"/>
        </w:rPr>
      </w:pPr>
    </w:p>
    <w:p w:rsidR="00CE042B" w:rsidRDefault="00CE042B" w:rsidP="00CE042B">
      <w:pPr>
        <w:pStyle w:val="11"/>
        <w:spacing w:before="0" w:line="360" w:lineRule="auto"/>
        <w:ind w:left="560" w:firstLine="0"/>
        <w:rPr>
          <w:sz w:val="28"/>
          <w:szCs w:val="28"/>
          <w:lang w:val="uk-UA"/>
        </w:rPr>
      </w:pPr>
    </w:p>
    <w:p w:rsidR="00CE042B" w:rsidRDefault="00CE042B" w:rsidP="00CE042B">
      <w:pPr>
        <w:pStyle w:val="11"/>
        <w:spacing w:before="0" w:line="360" w:lineRule="auto"/>
        <w:ind w:left="560" w:firstLine="0"/>
        <w:rPr>
          <w:sz w:val="28"/>
          <w:szCs w:val="28"/>
          <w:lang w:val="uk-UA"/>
        </w:rPr>
      </w:pPr>
    </w:p>
    <w:p w:rsidR="00CE042B" w:rsidRDefault="00CE042B" w:rsidP="00CE042B">
      <w:pPr>
        <w:pStyle w:val="11"/>
        <w:spacing w:before="0" w:line="360" w:lineRule="auto"/>
        <w:ind w:left="560" w:firstLine="0"/>
        <w:rPr>
          <w:sz w:val="28"/>
          <w:szCs w:val="28"/>
          <w:lang w:val="uk-UA"/>
        </w:rPr>
      </w:pPr>
    </w:p>
    <w:p w:rsidR="00CE042B" w:rsidRPr="001C775A" w:rsidRDefault="00CE042B" w:rsidP="00CE042B">
      <w:pPr>
        <w:spacing w:line="360" w:lineRule="auto"/>
        <w:ind w:left="2831" w:firstLine="709"/>
        <w:rPr>
          <w:rFonts w:ascii="Times New Roman" w:hAnsi="Times New Roman" w:cs="Times New Roman"/>
          <w:sz w:val="28"/>
          <w:szCs w:val="28"/>
          <w:lang w:val="uk-UA"/>
        </w:rPr>
      </w:pPr>
      <w:r w:rsidRPr="001C775A">
        <w:rPr>
          <w:rFonts w:ascii="Times New Roman" w:hAnsi="Times New Roman" w:cs="Times New Roman"/>
          <w:sz w:val="28"/>
          <w:szCs w:val="28"/>
          <w:lang w:val="uk-UA"/>
        </w:rPr>
        <w:lastRenderedPageBreak/>
        <w:t>ВСТУП</w:t>
      </w:r>
    </w:p>
    <w:p w:rsidR="00CE042B" w:rsidRPr="005D0B2C" w:rsidRDefault="00CE042B" w:rsidP="00CE042B">
      <w:pPr>
        <w:shd w:val="clear" w:color="auto" w:fill="FFFFFF"/>
        <w:spacing w:before="30" w:after="0" w:line="360" w:lineRule="auto"/>
        <w:ind w:firstLine="283"/>
        <w:jc w:val="both"/>
        <w:rPr>
          <w:rFonts w:ascii="Times New Roman" w:hAnsi="Times New Roman" w:cs="Times New Roman"/>
          <w:color w:val="000000" w:themeColor="text1"/>
          <w:sz w:val="28"/>
          <w:szCs w:val="28"/>
          <w:lang w:val="uk-UA"/>
        </w:rPr>
      </w:pPr>
      <w:r w:rsidRPr="005D0B2C">
        <w:rPr>
          <w:rFonts w:ascii="Times New Roman" w:hAnsi="Times New Roman" w:cs="Times New Roman"/>
          <w:color w:val="202122"/>
          <w:sz w:val="28"/>
          <w:szCs w:val="28"/>
          <w:lang w:val="uk-UA"/>
        </w:rPr>
        <w:t xml:space="preserve">У широкому розумінні, Подунав'я охоплює усі землі над Дунаєм, що охоплюють значні території Німеччини, Австрії, Словаччини, Угорщини, Сербії, Румунії, Болгарії та України. Територія дослідження Придунав’я є Українська географічна і історична частина території, яка несе на собі ознаки природокористування з характерним впливом Дунаю. </w:t>
      </w:r>
      <w:r w:rsidRPr="005D0B2C">
        <w:rPr>
          <w:rFonts w:ascii="Times New Roman" w:hAnsi="Times New Roman" w:cs="Times New Roman"/>
          <w:color w:val="000000" w:themeColor="text1"/>
          <w:sz w:val="28"/>
          <w:szCs w:val="28"/>
          <w:lang w:val="uk-UA"/>
        </w:rPr>
        <w:t xml:space="preserve">Територія Придунав’я розташована в Південно –Західній частині Одещини і взагалі всієї України. </w:t>
      </w:r>
      <w:r w:rsidRPr="005D0B2C">
        <w:rPr>
          <w:rFonts w:ascii="Times New Roman" w:hAnsi="Times New Roman" w:cs="Times New Roman"/>
          <w:i/>
          <w:color w:val="000000" w:themeColor="text1"/>
          <w:sz w:val="28"/>
          <w:szCs w:val="28"/>
          <w:u w:val="single"/>
          <w:lang w:val="uk-UA"/>
        </w:rPr>
        <w:t>Актуальність роботи</w:t>
      </w:r>
      <w:r w:rsidRPr="005D0B2C">
        <w:rPr>
          <w:rFonts w:ascii="Times New Roman" w:hAnsi="Times New Roman" w:cs="Times New Roman"/>
          <w:color w:val="000000" w:themeColor="text1"/>
          <w:sz w:val="28"/>
          <w:szCs w:val="28"/>
          <w:lang w:val="uk-UA"/>
        </w:rPr>
        <w:t xml:space="preserve"> обумовлена розгляданням питання з’ясування природних умов і як наслідок</w:t>
      </w:r>
      <w:r>
        <w:rPr>
          <w:rFonts w:ascii="Times New Roman" w:hAnsi="Times New Roman" w:cs="Times New Roman"/>
          <w:color w:val="000000" w:themeColor="text1"/>
          <w:sz w:val="28"/>
          <w:szCs w:val="28"/>
          <w:lang w:val="uk-UA"/>
        </w:rPr>
        <w:t>,</w:t>
      </w:r>
      <w:r w:rsidRPr="005D0B2C">
        <w:rPr>
          <w:rFonts w:ascii="Times New Roman" w:hAnsi="Times New Roman" w:cs="Times New Roman"/>
          <w:color w:val="000000" w:themeColor="text1"/>
          <w:sz w:val="28"/>
          <w:szCs w:val="28"/>
          <w:lang w:val="uk-UA"/>
        </w:rPr>
        <w:t xml:space="preserve"> особливістю природокористування. </w:t>
      </w:r>
    </w:p>
    <w:p w:rsidR="00CE042B" w:rsidRPr="005D0B2C" w:rsidRDefault="00CE042B" w:rsidP="00CE042B">
      <w:pPr>
        <w:spacing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Мета роботи</w:t>
      </w:r>
      <w:r w:rsidRPr="005D0B2C">
        <w:rPr>
          <w:rFonts w:ascii="Times New Roman" w:hAnsi="Times New Roman" w:cs="Times New Roman"/>
          <w:i/>
          <w:sz w:val="28"/>
          <w:szCs w:val="28"/>
          <w:lang w:val="uk-UA"/>
        </w:rPr>
        <w:t>:</w:t>
      </w:r>
      <w:r w:rsidRPr="005D0B2C">
        <w:rPr>
          <w:rFonts w:ascii="Times New Roman" w:hAnsi="Times New Roman" w:cs="Times New Roman"/>
          <w:sz w:val="28"/>
          <w:szCs w:val="28"/>
          <w:lang w:val="uk-UA"/>
        </w:rPr>
        <w:t xml:space="preserve"> дослідити особливості природокористування Придунав’я.</w:t>
      </w:r>
    </w:p>
    <w:p w:rsidR="00CE042B" w:rsidRPr="005D0B2C" w:rsidRDefault="00CE042B" w:rsidP="00CE042B">
      <w:pPr>
        <w:spacing w:line="360" w:lineRule="auto"/>
        <w:ind w:firstLine="708"/>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 xml:space="preserve">Об’єкт </w:t>
      </w:r>
      <w:r w:rsidRPr="005D0B2C">
        <w:rPr>
          <w:rFonts w:ascii="Times New Roman" w:hAnsi="Times New Roman" w:cs="Times New Roman"/>
          <w:i/>
          <w:sz w:val="28"/>
          <w:szCs w:val="28"/>
          <w:lang w:val="uk-UA"/>
        </w:rPr>
        <w:t>:</w:t>
      </w:r>
      <w:r w:rsidRPr="005D0B2C">
        <w:rPr>
          <w:rFonts w:ascii="Times New Roman" w:hAnsi="Times New Roman" w:cs="Times New Roman"/>
          <w:sz w:val="28"/>
          <w:szCs w:val="28"/>
          <w:lang w:val="uk-UA"/>
        </w:rPr>
        <w:t xml:space="preserve"> природокористування Придунав’я.</w:t>
      </w:r>
    </w:p>
    <w:p w:rsidR="00CE042B" w:rsidRPr="005D0B2C" w:rsidRDefault="00CE042B" w:rsidP="00CE042B">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 xml:space="preserve">Предмет </w:t>
      </w:r>
      <w:r w:rsidRPr="005D0B2C">
        <w:rPr>
          <w:rFonts w:ascii="Times New Roman" w:hAnsi="Times New Roman" w:cs="Times New Roman"/>
          <w:i/>
          <w:sz w:val="28"/>
          <w:szCs w:val="28"/>
          <w:lang w:val="uk-UA"/>
        </w:rPr>
        <w:t xml:space="preserve">: </w:t>
      </w:r>
      <w:r w:rsidRPr="005D0B2C">
        <w:rPr>
          <w:rFonts w:ascii="Times New Roman" w:hAnsi="Times New Roman" w:cs="Times New Roman"/>
          <w:sz w:val="28"/>
          <w:szCs w:val="28"/>
          <w:lang w:val="uk-UA"/>
        </w:rPr>
        <w:t>особливості природокористування цієї території.</w:t>
      </w:r>
    </w:p>
    <w:p w:rsidR="00CE042B" w:rsidRPr="005D0B2C" w:rsidRDefault="00CE042B" w:rsidP="00CE042B">
      <w:pPr>
        <w:spacing w:after="0" w:line="360" w:lineRule="auto"/>
        <w:ind w:firstLine="709"/>
        <w:contextualSpacing/>
        <w:jc w:val="both"/>
        <w:rPr>
          <w:rFonts w:ascii="Times New Roman" w:hAnsi="Times New Roman" w:cs="Times New Roman"/>
          <w:i/>
          <w:sz w:val="28"/>
          <w:szCs w:val="28"/>
          <w:lang w:val="uk-UA"/>
        </w:rPr>
      </w:pPr>
      <w:r w:rsidRPr="005D0B2C">
        <w:rPr>
          <w:rFonts w:ascii="Times New Roman" w:hAnsi="Times New Roman" w:cs="Times New Roman"/>
          <w:sz w:val="28"/>
          <w:szCs w:val="28"/>
          <w:lang w:val="uk-UA"/>
        </w:rPr>
        <w:t>При написанні роботи ставились наступні</w:t>
      </w:r>
      <w:r w:rsidRPr="005D0B2C">
        <w:rPr>
          <w:rFonts w:ascii="Times New Roman" w:hAnsi="Times New Roman" w:cs="Times New Roman"/>
          <w:i/>
          <w:sz w:val="28"/>
          <w:szCs w:val="28"/>
          <w:lang w:val="uk-UA"/>
        </w:rPr>
        <w:t xml:space="preserve"> </w:t>
      </w:r>
      <w:r w:rsidRPr="005D0B2C">
        <w:rPr>
          <w:rFonts w:ascii="Times New Roman" w:hAnsi="Times New Roman" w:cs="Times New Roman"/>
          <w:i/>
          <w:sz w:val="28"/>
          <w:szCs w:val="28"/>
          <w:u w:val="single"/>
          <w:lang w:val="uk-UA"/>
        </w:rPr>
        <w:t>завдання:</w:t>
      </w:r>
    </w:p>
    <w:p w:rsidR="00CE042B" w:rsidRPr="005D0B2C" w:rsidRDefault="00CE042B" w:rsidP="00CE042B">
      <w:pPr>
        <w:pStyle w:val="a6"/>
        <w:numPr>
          <w:ilvl w:val="0"/>
          <w:numId w:val="1"/>
        </w:numPr>
        <w:spacing w:after="0" w:line="360" w:lineRule="auto"/>
        <w:jc w:val="both"/>
        <w:rPr>
          <w:rFonts w:ascii="Times New Roman" w:hAnsi="Times New Roman" w:cs="Times New Roman"/>
          <w:i/>
          <w:sz w:val="28"/>
          <w:szCs w:val="28"/>
          <w:lang w:val="uk-UA"/>
        </w:rPr>
      </w:pPr>
      <w:r w:rsidRPr="005D0B2C">
        <w:rPr>
          <w:rFonts w:ascii="Times New Roman" w:hAnsi="Times New Roman" w:cs="Times New Roman"/>
          <w:sz w:val="28"/>
          <w:szCs w:val="28"/>
          <w:lang w:val="uk-UA"/>
        </w:rPr>
        <w:t>Загальні відомості і історія досліджень.</w:t>
      </w:r>
    </w:p>
    <w:p w:rsidR="00CE042B" w:rsidRPr="005D0B2C" w:rsidRDefault="00CE042B" w:rsidP="00CE042B">
      <w:pPr>
        <w:pStyle w:val="a6"/>
        <w:numPr>
          <w:ilvl w:val="0"/>
          <w:numId w:val="1"/>
        </w:numPr>
        <w:spacing w:line="360" w:lineRule="auto"/>
        <w:jc w:val="both"/>
        <w:rPr>
          <w:rFonts w:ascii="Times New Roman" w:hAnsi="Times New Roman" w:cs="Times New Roman"/>
          <w:color w:val="000000" w:themeColor="text1"/>
          <w:sz w:val="28"/>
          <w:szCs w:val="28"/>
          <w:lang w:val="uk-UA"/>
        </w:rPr>
      </w:pPr>
      <w:r w:rsidRPr="005D0B2C">
        <w:rPr>
          <w:rFonts w:ascii="Times New Roman" w:hAnsi="Times New Roman" w:cs="Times New Roman"/>
          <w:color w:val="000000" w:themeColor="text1"/>
          <w:sz w:val="28"/>
          <w:szCs w:val="28"/>
          <w:lang w:val="uk-UA"/>
        </w:rPr>
        <w:t>Фізико – географічний опис території</w:t>
      </w:r>
      <w:r w:rsidRPr="005D0B2C">
        <w:rPr>
          <w:rFonts w:ascii="Times New Roman" w:hAnsi="Times New Roman" w:cs="Times New Roman"/>
          <w:b/>
          <w:color w:val="000000" w:themeColor="text1"/>
          <w:sz w:val="28"/>
          <w:szCs w:val="28"/>
          <w:lang w:val="uk-UA"/>
        </w:rPr>
        <w:t>.</w:t>
      </w:r>
    </w:p>
    <w:p w:rsidR="00CE042B" w:rsidRPr="005D0B2C" w:rsidRDefault="00CE042B" w:rsidP="00CE042B">
      <w:pPr>
        <w:pStyle w:val="a6"/>
        <w:numPr>
          <w:ilvl w:val="0"/>
          <w:numId w:val="1"/>
        </w:numPr>
        <w:spacing w:after="0" w:line="360" w:lineRule="auto"/>
        <w:jc w:val="both"/>
        <w:textAlignment w:val="baseline"/>
        <w:rPr>
          <w:rFonts w:ascii="Times New Roman" w:eastAsia="Times New Roman" w:hAnsi="Times New Roman" w:cs="Times New Roman"/>
          <w:color w:val="000000"/>
          <w:sz w:val="28"/>
          <w:szCs w:val="28"/>
          <w:bdr w:val="none" w:sz="0" w:space="0" w:color="auto" w:frame="1"/>
          <w:lang w:val="uk-UA" w:eastAsia="ru-RU"/>
        </w:rPr>
      </w:pPr>
      <w:r w:rsidRPr="005D0B2C">
        <w:rPr>
          <w:rFonts w:ascii="Times New Roman" w:eastAsia="Times New Roman" w:hAnsi="Times New Roman" w:cs="Times New Roman"/>
          <w:color w:val="000000"/>
          <w:sz w:val="28"/>
          <w:szCs w:val="28"/>
          <w:bdr w:val="none" w:sz="0" w:space="0" w:color="auto" w:frame="1"/>
          <w:lang w:val="uk-UA" w:eastAsia="ru-RU"/>
        </w:rPr>
        <w:t>Види природокористування Придунав’я.</w:t>
      </w:r>
    </w:p>
    <w:p w:rsidR="00CE042B" w:rsidRPr="005D0B2C" w:rsidRDefault="00CE042B" w:rsidP="00CE042B">
      <w:pPr>
        <w:pStyle w:val="a6"/>
        <w:numPr>
          <w:ilvl w:val="0"/>
          <w:numId w:val="1"/>
        </w:numPr>
        <w:rPr>
          <w:rFonts w:ascii="Times New Roman" w:hAnsi="Times New Roman" w:cs="Times New Roman"/>
          <w:sz w:val="28"/>
          <w:szCs w:val="28"/>
          <w:lang w:val="uk-UA"/>
        </w:rPr>
      </w:pPr>
      <w:r w:rsidRPr="005D0B2C">
        <w:rPr>
          <w:rFonts w:ascii="Times New Roman" w:hAnsi="Times New Roman" w:cs="Times New Roman"/>
          <w:sz w:val="28"/>
          <w:szCs w:val="28"/>
          <w:lang w:val="uk-UA"/>
        </w:rPr>
        <w:t>Проблеми Придунав’я.</w:t>
      </w:r>
    </w:p>
    <w:p w:rsidR="00CE042B" w:rsidRPr="005D0B2C" w:rsidRDefault="00CE042B" w:rsidP="00CE042B">
      <w:pPr>
        <w:spacing w:after="0" w:line="360" w:lineRule="auto"/>
        <w:jc w:val="both"/>
        <w:rPr>
          <w:rFonts w:ascii="Times New Roman" w:hAnsi="Times New Roman" w:cs="Times New Roman"/>
          <w:sz w:val="28"/>
          <w:szCs w:val="28"/>
          <w:lang w:val="uk-UA"/>
        </w:rPr>
      </w:pPr>
      <w:r w:rsidRPr="005D0B2C">
        <w:rPr>
          <w:rFonts w:ascii="Times New Roman" w:hAnsi="Times New Roman" w:cs="Times New Roman"/>
          <w:i/>
          <w:sz w:val="28"/>
          <w:szCs w:val="28"/>
          <w:lang w:val="uk-UA"/>
        </w:rPr>
        <w:t xml:space="preserve"> </w:t>
      </w:r>
      <w:r w:rsidRPr="005D0B2C">
        <w:rPr>
          <w:rFonts w:ascii="Times New Roman" w:hAnsi="Times New Roman" w:cs="Times New Roman"/>
          <w:sz w:val="28"/>
          <w:szCs w:val="28"/>
          <w:lang w:val="uk-UA"/>
        </w:rPr>
        <w:t>При написанні роботи використовувались наступні</w:t>
      </w:r>
      <w:r w:rsidRPr="005D0B2C">
        <w:rPr>
          <w:rFonts w:ascii="Times New Roman" w:hAnsi="Times New Roman" w:cs="Times New Roman"/>
          <w:i/>
          <w:sz w:val="28"/>
          <w:szCs w:val="28"/>
          <w:lang w:val="uk-UA"/>
        </w:rPr>
        <w:t xml:space="preserve"> </w:t>
      </w:r>
      <w:r w:rsidRPr="005D0B2C">
        <w:rPr>
          <w:rFonts w:ascii="Times New Roman" w:hAnsi="Times New Roman" w:cs="Times New Roman"/>
          <w:i/>
          <w:sz w:val="28"/>
          <w:szCs w:val="28"/>
          <w:u w:val="single"/>
          <w:lang w:val="uk-UA"/>
        </w:rPr>
        <w:t>методи:</w:t>
      </w:r>
    </w:p>
    <w:p w:rsidR="00CE042B" w:rsidRPr="005D0B2C" w:rsidRDefault="00CE042B" w:rsidP="00CE042B">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1. Історичним методом розглядалось формування природокористування Придунав’я.</w:t>
      </w:r>
    </w:p>
    <w:p w:rsidR="00CE042B" w:rsidRPr="005D0B2C" w:rsidRDefault="00CE042B" w:rsidP="00CE042B">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 xml:space="preserve">2. Джерелознавчий метод, шляхом підбору та аналізу </w:t>
      </w:r>
      <w:r>
        <w:rPr>
          <w:rFonts w:ascii="Times New Roman" w:hAnsi="Times New Roman" w:cs="Times New Roman"/>
          <w:sz w:val="28"/>
          <w:szCs w:val="28"/>
          <w:lang w:val="uk-UA"/>
        </w:rPr>
        <w:t>доступної літератури</w:t>
      </w:r>
      <w:r w:rsidRPr="005D0B2C">
        <w:rPr>
          <w:rFonts w:ascii="Times New Roman" w:hAnsi="Times New Roman" w:cs="Times New Roman"/>
          <w:sz w:val="28"/>
          <w:szCs w:val="28"/>
          <w:lang w:val="uk-UA"/>
        </w:rPr>
        <w:t xml:space="preserve">, дозволив провести ретроспективний аналіз дослiдженостi </w:t>
      </w:r>
      <w:r w:rsidRPr="005D0B2C">
        <w:rPr>
          <w:rFonts w:ascii="Times New Roman" w:hAnsi="Times New Roman" w:cs="Times New Roman"/>
          <w:color w:val="000000"/>
          <w:sz w:val="28"/>
          <w:szCs w:val="28"/>
          <w:lang w:val="uk-UA"/>
        </w:rPr>
        <w:t>Придунав’я</w:t>
      </w:r>
      <w:r w:rsidRPr="005D0B2C">
        <w:rPr>
          <w:rFonts w:ascii="Times New Roman" w:hAnsi="Times New Roman" w:cs="Times New Roman"/>
          <w:sz w:val="28"/>
          <w:szCs w:val="28"/>
          <w:lang w:val="uk-UA"/>
        </w:rPr>
        <w:t>.</w:t>
      </w:r>
    </w:p>
    <w:p w:rsidR="00CE042B" w:rsidRPr="005D0B2C" w:rsidRDefault="00CE042B" w:rsidP="00CE042B">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3. Порiвняльно-географiчний дозволив встановити зміни природніх умов та ознак природокористування.</w:t>
      </w:r>
    </w:p>
    <w:p w:rsidR="00CE042B" w:rsidRPr="005D0B2C" w:rsidRDefault="00CE042B" w:rsidP="00CE042B">
      <w:pPr>
        <w:ind w:firstLine="708"/>
        <w:rPr>
          <w:rFonts w:ascii="Times New Roman" w:hAnsi="Times New Roman" w:cs="Times New Roman"/>
          <w:sz w:val="28"/>
          <w:szCs w:val="28"/>
          <w:lang w:val="uk-UA"/>
        </w:rPr>
      </w:pPr>
      <w:r w:rsidRPr="005D0B2C">
        <w:rPr>
          <w:rFonts w:ascii="Times New Roman" w:hAnsi="Times New Roman" w:cs="Times New Roman"/>
          <w:sz w:val="28"/>
          <w:szCs w:val="28"/>
          <w:lang w:val="uk-UA"/>
        </w:rPr>
        <w:t>4. Картографічний, був застосований для візуалізації інформації.</w:t>
      </w:r>
    </w:p>
    <w:p w:rsidR="00CE042B" w:rsidRPr="005D0B2C" w:rsidRDefault="00CE042B" w:rsidP="00CE042B">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 xml:space="preserve">5. Палеогеографічний, дозволили з’ясувати динаміку </w:t>
      </w:r>
      <w:r w:rsidRPr="005D0B2C">
        <w:rPr>
          <w:rFonts w:ascii="Times New Roman" w:hAnsi="Times New Roman" w:cs="Times New Roman"/>
          <w:color w:val="000000"/>
          <w:sz w:val="28"/>
          <w:szCs w:val="28"/>
          <w:lang w:val="uk-UA"/>
        </w:rPr>
        <w:t>території дослідження.</w:t>
      </w:r>
    </w:p>
    <w:p w:rsidR="00CE042B" w:rsidRPr="005D0B2C" w:rsidRDefault="00CE042B" w:rsidP="00CE042B">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lastRenderedPageBreak/>
        <w:t>6. Аналітичний метод застосований при представлені результатів проведеної роботи.</w:t>
      </w:r>
    </w:p>
    <w:p w:rsidR="00CE042B" w:rsidRDefault="00CE042B" w:rsidP="00CE042B">
      <w:pPr>
        <w:spacing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Таким чином робота складається з: вступу, чотирьох розділів, висновку, в кінці додається список використаної літератури. З</w:t>
      </w:r>
      <w:r>
        <w:rPr>
          <w:rFonts w:ascii="Times New Roman" w:hAnsi="Times New Roman" w:cs="Times New Roman"/>
          <w:sz w:val="28"/>
          <w:szCs w:val="28"/>
          <w:lang w:val="uk-UA"/>
        </w:rPr>
        <w:t>агальний об’єм роботи складає 59</w:t>
      </w:r>
      <w:r w:rsidRPr="005D0B2C">
        <w:rPr>
          <w:rFonts w:ascii="Times New Roman" w:hAnsi="Times New Roman" w:cs="Times New Roman"/>
          <w:sz w:val="28"/>
          <w:szCs w:val="28"/>
          <w:lang w:val="uk-UA"/>
        </w:rPr>
        <w:t xml:space="preserve"> ст</w:t>
      </w:r>
      <w:r>
        <w:rPr>
          <w:rFonts w:ascii="Times New Roman" w:hAnsi="Times New Roman" w:cs="Times New Roman"/>
          <w:sz w:val="28"/>
          <w:szCs w:val="28"/>
          <w:lang w:val="uk-UA"/>
        </w:rPr>
        <w:t>орінок. Робота проілюстрована 11 рисунками і 5 таблицями</w:t>
      </w:r>
      <w:r w:rsidRPr="005D0B2C">
        <w:rPr>
          <w:rFonts w:ascii="Times New Roman" w:hAnsi="Times New Roman" w:cs="Times New Roman"/>
          <w:sz w:val="28"/>
          <w:szCs w:val="28"/>
          <w:lang w:val="uk-UA"/>
        </w:rPr>
        <w:t>.</w:t>
      </w:r>
    </w:p>
    <w:p w:rsidR="00CE042B" w:rsidRPr="00A5638D" w:rsidRDefault="00CE042B" w:rsidP="00CE042B">
      <w:pPr>
        <w:spacing w:line="360" w:lineRule="auto"/>
        <w:ind w:firstLine="709"/>
        <w:contextualSpacing/>
        <w:jc w:val="both"/>
        <w:rPr>
          <w:rFonts w:ascii="Times New Roman" w:hAnsi="Times New Roman" w:cs="Times New Roman"/>
          <w:sz w:val="28"/>
          <w:szCs w:val="28"/>
          <w:lang w:val="uk-UA"/>
        </w:rPr>
      </w:pPr>
      <w:r w:rsidRPr="00A5638D">
        <w:rPr>
          <w:rFonts w:ascii="Times New Roman" w:hAnsi="Times New Roman" w:cs="Times New Roman"/>
          <w:sz w:val="28"/>
          <w:szCs w:val="28"/>
          <w:lang w:val="uk-UA"/>
        </w:rPr>
        <w:t>При напи</w:t>
      </w:r>
      <w:r>
        <w:rPr>
          <w:rFonts w:ascii="Times New Roman" w:hAnsi="Times New Roman" w:cs="Times New Roman"/>
          <w:sz w:val="28"/>
          <w:szCs w:val="28"/>
          <w:lang w:val="uk-UA"/>
        </w:rPr>
        <w:t>санні роботи було використано 44</w:t>
      </w:r>
      <w:r w:rsidRPr="00A5638D">
        <w:rPr>
          <w:rFonts w:ascii="Times New Roman" w:hAnsi="Times New Roman" w:cs="Times New Roman"/>
          <w:sz w:val="28"/>
          <w:szCs w:val="28"/>
          <w:lang w:val="uk-UA"/>
        </w:rPr>
        <w:t xml:space="preserve"> літературних, фондових та інтернет джерел.</w:t>
      </w:r>
    </w:p>
    <w:p w:rsidR="00CE042B" w:rsidRPr="005D0B2C" w:rsidRDefault="00CE042B" w:rsidP="00CE042B">
      <w:pPr>
        <w:spacing w:after="0" w:line="360" w:lineRule="auto"/>
        <w:jc w:val="both"/>
        <w:rPr>
          <w:rFonts w:ascii="Times New Roman" w:hAnsi="Times New Roman" w:cs="Times New Roman"/>
          <w:color w:val="000000" w:themeColor="text1"/>
          <w:kern w:val="3"/>
          <w:sz w:val="28"/>
          <w:szCs w:val="28"/>
          <w:lang w:val="uk-UA"/>
        </w:rPr>
      </w:pPr>
      <w:r w:rsidRPr="005D0B2C">
        <w:rPr>
          <w:rFonts w:ascii="Times New Roman" w:hAnsi="Times New Roman" w:cs="Times New Roman"/>
          <w:color w:val="000000" w:themeColor="text1"/>
          <w:kern w:val="3"/>
          <w:sz w:val="28"/>
          <w:szCs w:val="28"/>
          <w:lang w:val="uk-UA"/>
        </w:rPr>
        <w:t>Бакалаврська робота побудована на працях відомих авторів, таких як:</w:t>
      </w:r>
    </w:p>
    <w:p w:rsidR="00CE042B" w:rsidRPr="005D0B2C" w:rsidRDefault="00CE042B" w:rsidP="00CE042B">
      <w:pPr>
        <w:spacing w:after="0" w:line="360" w:lineRule="auto"/>
        <w:jc w:val="both"/>
        <w:rPr>
          <w:rFonts w:ascii="Times New Roman" w:hAnsi="Times New Roman" w:cs="Times New Roman"/>
          <w:sz w:val="28"/>
          <w:szCs w:val="28"/>
          <w:lang w:val="uk-UA"/>
        </w:rPr>
      </w:pPr>
      <w:proofErr w:type="spellStart"/>
      <w:r w:rsidRPr="005D0B2C">
        <w:rPr>
          <w:rFonts w:ascii="Times New Roman" w:hAnsi="Times New Roman" w:cs="Times New Roman"/>
          <w:iCs/>
          <w:sz w:val="28"/>
          <w:szCs w:val="28"/>
        </w:rPr>
        <w:t>Агбунов</w:t>
      </w:r>
      <w:proofErr w:type="spellEnd"/>
      <w:r w:rsidRPr="005D0B2C">
        <w:rPr>
          <w:rFonts w:ascii="Times New Roman" w:hAnsi="Times New Roman" w:cs="Times New Roman"/>
          <w:iCs/>
          <w:sz w:val="28"/>
          <w:szCs w:val="28"/>
        </w:rPr>
        <w:t xml:space="preserve"> </w:t>
      </w:r>
      <w:r w:rsidRPr="005D0B2C">
        <w:rPr>
          <w:rFonts w:ascii="Times New Roman" w:hAnsi="Times New Roman" w:cs="Times New Roman"/>
          <w:sz w:val="28"/>
          <w:szCs w:val="28"/>
        </w:rPr>
        <w:t xml:space="preserve">М. </w:t>
      </w:r>
      <w:r w:rsidRPr="005D0B2C">
        <w:rPr>
          <w:rFonts w:ascii="Times New Roman" w:hAnsi="Times New Roman" w:cs="Times New Roman"/>
          <w:iCs/>
          <w:sz w:val="28"/>
          <w:szCs w:val="28"/>
        </w:rPr>
        <w:t>В.</w:t>
      </w:r>
      <w:r w:rsidRPr="005D0B2C">
        <w:rPr>
          <w:rFonts w:ascii="Times New Roman" w:hAnsi="Times New Roman" w:cs="Times New Roman"/>
          <w:i/>
          <w:iCs/>
          <w:sz w:val="28"/>
          <w:szCs w:val="28"/>
          <w:lang w:val="uk-UA"/>
        </w:rPr>
        <w:t xml:space="preserve">, </w:t>
      </w:r>
      <w:proofErr w:type="spellStart"/>
      <w:r w:rsidRPr="005D0B2C">
        <w:rPr>
          <w:rFonts w:ascii="Times New Roman" w:hAnsi="Times New Roman" w:cs="Times New Roman"/>
          <w:sz w:val="28"/>
          <w:szCs w:val="28"/>
          <w:lang w:val="uk-UA"/>
        </w:rPr>
        <w:t>Амброз</w:t>
      </w:r>
      <w:proofErr w:type="spellEnd"/>
      <w:r w:rsidRPr="005D0B2C">
        <w:rPr>
          <w:rFonts w:ascii="Times New Roman" w:hAnsi="Times New Roman" w:cs="Times New Roman"/>
          <w:sz w:val="28"/>
          <w:szCs w:val="28"/>
          <w:lang w:val="uk-UA"/>
        </w:rPr>
        <w:t xml:space="preserve"> Ю.О</w:t>
      </w:r>
      <w:r w:rsidRPr="005D0B2C">
        <w:rPr>
          <w:rFonts w:ascii="Times New Roman" w:hAnsi="Times New Roman" w:cs="Times New Roman"/>
          <w:sz w:val="28"/>
          <w:szCs w:val="28"/>
        </w:rPr>
        <w:t>.</w:t>
      </w:r>
      <w:r w:rsidRPr="005D0B2C">
        <w:rPr>
          <w:rFonts w:ascii="Times New Roman" w:hAnsi="Times New Roman" w:cs="Times New Roman"/>
          <w:sz w:val="28"/>
          <w:szCs w:val="28"/>
          <w:lang w:val="uk-UA"/>
        </w:rPr>
        <w:t>,</w:t>
      </w:r>
      <w:r w:rsidRPr="005D0B2C">
        <w:rPr>
          <w:rFonts w:ascii="Times New Roman" w:hAnsi="Times New Roman" w:cs="Times New Roman"/>
          <w:color w:val="000000"/>
          <w:szCs w:val="28"/>
          <w:lang w:val="uk-UA"/>
        </w:rPr>
        <w:t xml:space="preserve"> </w:t>
      </w:r>
      <w:r w:rsidRPr="005D0B2C">
        <w:rPr>
          <w:rFonts w:ascii="Times New Roman" w:hAnsi="Times New Roman" w:cs="Times New Roman"/>
          <w:color w:val="000000"/>
          <w:sz w:val="28"/>
          <w:szCs w:val="28"/>
          <w:lang w:val="uk-UA"/>
        </w:rPr>
        <w:t>Маринич О.М.,</w:t>
      </w:r>
      <w:r w:rsidRPr="005D0B2C">
        <w:rPr>
          <w:rFonts w:ascii="Times New Roman" w:hAnsi="Times New Roman" w:cs="Times New Roman"/>
          <w:sz w:val="28"/>
          <w:szCs w:val="28"/>
          <w:lang w:val="uk-UA"/>
        </w:rPr>
        <w:t xml:space="preserve"> </w:t>
      </w:r>
      <w:r w:rsidRPr="005D0B2C">
        <w:rPr>
          <w:rFonts w:ascii="Times New Roman" w:hAnsi="Times New Roman" w:cs="Times New Roman"/>
          <w:sz w:val="28"/>
          <w:szCs w:val="28"/>
        </w:rPr>
        <w:t>Михайлов</w:t>
      </w:r>
      <w:r w:rsidRPr="005D0B2C">
        <w:rPr>
          <w:rFonts w:ascii="Times New Roman" w:hAnsi="Times New Roman" w:cs="Times New Roman"/>
          <w:sz w:val="28"/>
          <w:szCs w:val="28"/>
          <w:lang w:val="uk-UA"/>
        </w:rPr>
        <w:t xml:space="preserve"> </w:t>
      </w:r>
      <w:r w:rsidRPr="005D0B2C">
        <w:rPr>
          <w:rFonts w:ascii="Times New Roman" w:hAnsi="Times New Roman" w:cs="Times New Roman"/>
          <w:sz w:val="28"/>
          <w:szCs w:val="28"/>
        </w:rPr>
        <w:t>В.Н</w:t>
      </w:r>
      <w:r w:rsidRPr="005D0B2C">
        <w:rPr>
          <w:rFonts w:ascii="Times New Roman" w:hAnsi="Times New Roman" w:cs="Times New Roman"/>
          <w:sz w:val="28"/>
          <w:szCs w:val="28"/>
          <w:lang w:val="uk-UA"/>
        </w:rPr>
        <w:t>.,</w:t>
      </w:r>
      <w:r w:rsidRPr="005D0B2C">
        <w:rPr>
          <w:rFonts w:ascii="Times New Roman" w:hAnsi="Times New Roman" w:cs="Times New Roman"/>
          <w:iCs/>
          <w:sz w:val="28"/>
          <w:szCs w:val="28"/>
          <w:lang w:val="uk-UA"/>
        </w:rPr>
        <w:t xml:space="preserve"> </w:t>
      </w:r>
      <w:proofErr w:type="spellStart"/>
      <w:r w:rsidRPr="005D0B2C">
        <w:rPr>
          <w:rFonts w:ascii="Times New Roman" w:hAnsi="Times New Roman" w:cs="Times New Roman"/>
          <w:color w:val="000000"/>
          <w:sz w:val="28"/>
          <w:szCs w:val="28"/>
          <w:lang w:val="uk-UA"/>
        </w:rPr>
        <w:t>Палієнко</w:t>
      </w:r>
      <w:proofErr w:type="spellEnd"/>
      <w:r w:rsidRPr="005D0B2C">
        <w:rPr>
          <w:rFonts w:ascii="Times New Roman" w:hAnsi="Times New Roman" w:cs="Times New Roman"/>
          <w:color w:val="000000"/>
          <w:sz w:val="28"/>
          <w:szCs w:val="28"/>
          <w:lang w:val="uk-UA"/>
        </w:rPr>
        <w:t xml:space="preserve"> В.П.,</w:t>
      </w:r>
      <w:r w:rsidRPr="005D0B2C">
        <w:rPr>
          <w:rFonts w:ascii="Times New Roman" w:hAnsi="Times New Roman" w:cs="Times New Roman"/>
          <w:sz w:val="28"/>
          <w:szCs w:val="28"/>
          <w:lang w:val="uk-UA"/>
        </w:rPr>
        <w:t xml:space="preserve"> </w:t>
      </w:r>
      <w:proofErr w:type="spellStart"/>
      <w:r w:rsidRPr="005D0B2C">
        <w:rPr>
          <w:rFonts w:ascii="Times New Roman" w:hAnsi="Times New Roman" w:cs="Times New Roman"/>
          <w:sz w:val="28"/>
          <w:szCs w:val="28"/>
          <w:lang w:val="uk-UA"/>
        </w:rPr>
        <w:t>Позняк</w:t>
      </w:r>
      <w:proofErr w:type="spellEnd"/>
      <w:r w:rsidRPr="005D0B2C">
        <w:rPr>
          <w:rFonts w:ascii="Times New Roman" w:hAnsi="Times New Roman" w:cs="Times New Roman"/>
          <w:sz w:val="28"/>
          <w:szCs w:val="28"/>
          <w:lang w:val="uk-UA"/>
        </w:rPr>
        <w:t xml:space="preserve"> С.П., </w:t>
      </w:r>
      <w:proofErr w:type="spellStart"/>
      <w:r w:rsidRPr="005D0B2C">
        <w:rPr>
          <w:rFonts w:ascii="Times New Roman" w:hAnsi="Times New Roman" w:cs="Times New Roman"/>
          <w:sz w:val="28"/>
          <w:szCs w:val="28"/>
          <w:lang w:val="uk-UA"/>
        </w:rPr>
        <w:t>Швебс</w:t>
      </w:r>
      <w:proofErr w:type="spellEnd"/>
      <w:r w:rsidRPr="005D0B2C">
        <w:rPr>
          <w:rFonts w:ascii="Times New Roman" w:hAnsi="Times New Roman" w:cs="Times New Roman"/>
          <w:sz w:val="28"/>
          <w:szCs w:val="28"/>
          <w:lang w:val="uk-UA"/>
        </w:rPr>
        <w:t xml:space="preserve"> Г. І. та ін.</w:t>
      </w:r>
    </w:p>
    <w:p w:rsidR="00CE042B" w:rsidRPr="005D0B2C" w:rsidRDefault="00CE042B" w:rsidP="00CE042B">
      <w:pPr>
        <w:rPr>
          <w:rFonts w:ascii="Times New Roman" w:hAnsi="Times New Roman" w:cs="Times New Roman"/>
          <w:sz w:val="28"/>
          <w:szCs w:val="28"/>
        </w:rPr>
      </w:pPr>
      <w:r w:rsidRPr="005D0B2C">
        <w:rPr>
          <w:rFonts w:ascii="Times New Roman" w:hAnsi="Times New Roman" w:cs="Times New Roman"/>
          <w:sz w:val="28"/>
          <w:szCs w:val="28"/>
          <w:lang w:val="uk-UA"/>
        </w:rPr>
        <w:t>Проведений аналіз доступних джерел та висновки належать автору.</w:t>
      </w:r>
    </w:p>
    <w:p w:rsidR="00CE042B" w:rsidRPr="005D0B2C" w:rsidRDefault="00CE042B" w:rsidP="00CE042B">
      <w:pPr>
        <w:spacing w:after="0" w:line="360" w:lineRule="auto"/>
        <w:ind w:firstLine="708"/>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Робота може бути корисною в подальшої організації та природокористуванні Придунав’я.</w:t>
      </w:r>
    </w:p>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r>
        <w:br w:type="page"/>
      </w:r>
    </w:p>
    <w:p w:rsidR="00CE042B" w:rsidRPr="00991405" w:rsidRDefault="00CE042B" w:rsidP="00CE042B">
      <w:pPr>
        <w:pStyle w:val="1"/>
        <w:ind w:firstLine="708"/>
        <w:rPr>
          <w:caps/>
          <w:szCs w:val="28"/>
        </w:rPr>
      </w:pPr>
      <w:r w:rsidRPr="00991405">
        <w:rPr>
          <w:caps/>
          <w:szCs w:val="28"/>
        </w:rPr>
        <w:lastRenderedPageBreak/>
        <w:t>РОЗДІЛ 1. Загальні відомості. Історія досліджень</w:t>
      </w:r>
    </w:p>
    <w:p w:rsidR="00CE042B" w:rsidRPr="00991405" w:rsidRDefault="00CE042B" w:rsidP="00CE042B">
      <w:pPr>
        <w:pStyle w:val="a5"/>
        <w:shd w:val="clear" w:color="auto" w:fill="FFFFFF"/>
        <w:spacing w:before="120" w:beforeAutospacing="0" w:after="120" w:afterAutospacing="0" w:line="360" w:lineRule="auto"/>
        <w:ind w:firstLine="567"/>
        <w:jc w:val="both"/>
        <w:rPr>
          <w:color w:val="202122"/>
          <w:sz w:val="28"/>
          <w:szCs w:val="28"/>
          <w:lang w:val="uk-UA"/>
        </w:rPr>
      </w:pP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До території Придунав’я крім суходолу відноситься і континентальний за походженням о. Зміїний (площа 0,27 км</w:t>
      </w:r>
      <w:r w:rsidRPr="00991405">
        <w:rPr>
          <w:rFonts w:ascii="Times New Roman" w:hAnsi="Times New Roman" w:cs="Times New Roman"/>
          <w:sz w:val="28"/>
          <w:szCs w:val="28"/>
          <w:vertAlign w:val="superscript"/>
          <w:lang w:val="uk-UA"/>
        </w:rPr>
        <w:t>2</w:t>
      </w:r>
      <w:r w:rsidRPr="00991405">
        <w:rPr>
          <w:rFonts w:ascii="Times New Roman" w:hAnsi="Times New Roman" w:cs="Times New Roman"/>
          <w:sz w:val="28"/>
          <w:szCs w:val="28"/>
          <w:lang w:val="uk-UA"/>
        </w:rPr>
        <w:t xml:space="preserve">), який розташований за 35 км від берега навпроти дельти Дунаю, також прилегла акваторія і дно Чорного моря до зовнішньої межі шельфу [23]. </w:t>
      </w:r>
    </w:p>
    <w:p w:rsidR="00CE042B" w:rsidRPr="00991405" w:rsidRDefault="00CE042B" w:rsidP="00CE042B">
      <w:pPr>
        <w:pStyle w:val="a7"/>
        <w:spacing w:after="0" w:line="360" w:lineRule="auto"/>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 України, територія Придунав’я містить найбільшу кількість прісноводних та солонуватих водойм. Вони мають пере заглиблене корінне дно і часто використовуються для спорудження сучасних морських портів (Ізмаїл, Рені,). Територія зазнала потужного антропогенного тиску різних видів. </w:t>
      </w:r>
    </w:p>
    <w:p w:rsidR="00CE042B" w:rsidRPr="00991405" w:rsidRDefault="00CE042B" w:rsidP="00CE042B">
      <w:pPr>
        <w:spacing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Територія займає Причорноморської низовини. З півночі вона оконтурена ізобатою 150 м. Північніше Дунаю містяться відроги </w:t>
      </w:r>
      <w:proofErr w:type="spellStart"/>
      <w:r w:rsidRPr="00991405">
        <w:rPr>
          <w:rFonts w:ascii="Times New Roman" w:hAnsi="Times New Roman" w:cs="Times New Roman"/>
          <w:sz w:val="28"/>
          <w:szCs w:val="28"/>
          <w:lang w:val="uk-UA"/>
        </w:rPr>
        <w:t>Кодрів</w:t>
      </w:r>
      <w:proofErr w:type="spellEnd"/>
      <w:r w:rsidRPr="00991405">
        <w:rPr>
          <w:rFonts w:ascii="Times New Roman" w:hAnsi="Times New Roman" w:cs="Times New Roman"/>
          <w:sz w:val="28"/>
          <w:szCs w:val="28"/>
          <w:lang w:val="uk-UA"/>
        </w:rPr>
        <w:t xml:space="preserve"> (максимум 232 м). Домінуючим типом розчленування рельєфу є ерозійно-денудаційне [28].</w:t>
      </w:r>
    </w:p>
    <w:p w:rsidR="00CE042B" w:rsidRPr="00991405" w:rsidRDefault="00CE042B" w:rsidP="00CE042B">
      <w:pPr>
        <w:spacing w:line="360" w:lineRule="auto"/>
        <w:ind w:firstLine="567"/>
        <w:jc w:val="both"/>
        <w:rPr>
          <w:rFonts w:ascii="Times New Roman" w:hAnsi="Times New Roman" w:cs="Times New Roman"/>
          <w:sz w:val="28"/>
          <w:szCs w:val="28"/>
          <w:lang w:val="uk-UA"/>
        </w:rPr>
      </w:pPr>
    </w:p>
    <w:p w:rsidR="00CE042B" w:rsidRPr="001534E7" w:rsidRDefault="00CE042B" w:rsidP="001534E7">
      <w:pPr>
        <w:pStyle w:val="a6"/>
        <w:numPr>
          <w:ilvl w:val="1"/>
          <w:numId w:val="5"/>
        </w:numPr>
        <w:spacing w:after="0" w:line="360" w:lineRule="auto"/>
        <w:jc w:val="both"/>
        <w:rPr>
          <w:rFonts w:ascii="Times New Roman" w:hAnsi="Times New Roman" w:cs="Times New Roman"/>
          <w:color w:val="000000"/>
          <w:sz w:val="28"/>
          <w:szCs w:val="28"/>
          <w:shd w:val="clear" w:color="auto" w:fill="FFFFFF"/>
          <w:lang w:val="uk-UA"/>
        </w:rPr>
      </w:pPr>
      <w:r w:rsidRPr="001534E7">
        <w:rPr>
          <w:rFonts w:ascii="Times New Roman" w:hAnsi="Times New Roman" w:cs="Times New Roman"/>
          <w:color w:val="000000"/>
          <w:sz w:val="28"/>
          <w:szCs w:val="28"/>
          <w:shd w:val="clear" w:color="auto" w:fill="FFFFFF"/>
          <w:lang w:val="uk-UA"/>
        </w:rPr>
        <w:t>Опис та заселення Придунав’я.</w:t>
      </w:r>
    </w:p>
    <w:p w:rsidR="00CE042B" w:rsidRPr="00991405" w:rsidRDefault="00CE042B" w:rsidP="00CE042B">
      <w:pPr>
        <w:spacing w:after="0" w:line="360" w:lineRule="auto"/>
        <w:ind w:firstLine="708"/>
        <w:contextualSpacing/>
        <w:jc w:val="both"/>
        <w:rPr>
          <w:rStyle w:val="y2iqfc"/>
          <w:rFonts w:ascii="Times New Roman" w:hAnsi="Times New Roman" w:cs="Times New Roman"/>
          <w:color w:val="202124"/>
          <w:sz w:val="28"/>
          <w:szCs w:val="28"/>
          <w:lang w:val="uk-UA"/>
        </w:rPr>
      </w:pPr>
      <w:r w:rsidRPr="00991405">
        <w:rPr>
          <w:rFonts w:ascii="Times New Roman" w:hAnsi="Times New Roman" w:cs="Times New Roman"/>
          <w:color w:val="000000"/>
          <w:sz w:val="28"/>
          <w:szCs w:val="28"/>
          <w:shd w:val="clear" w:color="auto" w:fill="FFFFFF"/>
          <w:lang w:val="uk-UA"/>
        </w:rPr>
        <w:t xml:space="preserve">Відомості про Придунав'я дійшли до нас з далекої давнини, але письмові пам’ятки стосуються саме античного періоду. Доцільно зауважити, що до «Великої грецької колонізації» уявлення у самих греків про Придунав’я і цілком про природу узбережжя Чорного моря були дуже не значними. Вони в цілому ґрунтувались на переказах інших мандрівників. </w:t>
      </w:r>
      <w:r w:rsidRPr="00991405">
        <w:rPr>
          <w:rFonts w:ascii="Times New Roman" w:hAnsi="Times New Roman" w:cs="Times New Roman"/>
          <w:color w:val="202124"/>
          <w:sz w:val="28"/>
          <w:szCs w:val="28"/>
          <w:lang w:val="uk-UA"/>
        </w:rPr>
        <w:t>Ці описи дано у творах Геродота, Псевдо-</w:t>
      </w:r>
      <w:proofErr w:type="spellStart"/>
      <w:r w:rsidRPr="00991405">
        <w:rPr>
          <w:rFonts w:ascii="Times New Roman" w:hAnsi="Times New Roman" w:cs="Times New Roman"/>
          <w:color w:val="202124"/>
          <w:sz w:val="28"/>
          <w:szCs w:val="28"/>
          <w:lang w:val="uk-UA"/>
        </w:rPr>
        <w:t>Скілака</w:t>
      </w:r>
      <w:proofErr w:type="spellEnd"/>
      <w:r w:rsidRPr="00991405">
        <w:rPr>
          <w:rFonts w:ascii="Times New Roman" w:hAnsi="Times New Roman" w:cs="Times New Roman"/>
          <w:color w:val="202124"/>
          <w:sz w:val="28"/>
          <w:szCs w:val="28"/>
          <w:lang w:val="uk-UA"/>
        </w:rPr>
        <w:t>, Псевдо-</w:t>
      </w:r>
      <w:proofErr w:type="spellStart"/>
      <w:r w:rsidRPr="00991405">
        <w:rPr>
          <w:rFonts w:ascii="Times New Roman" w:hAnsi="Times New Roman" w:cs="Times New Roman"/>
          <w:color w:val="202124"/>
          <w:sz w:val="28"/>
          <w:szCs w:val="28"/>
          <w:lang w:val="uk-UA"/>
        </w:rPr>
        <w:t>Скімна</w:t>
      </w:r>
      <w:proofErr w:type="spellEnd"/>
      <w:r w:rsidRPr="00991405">
        <w:rPr>
          <w:rFonts w:ascii="Times New Roman" w:hAnsi="Times New Roman" w:cs="Times New Roman"/>
          <w:color w:val="202124"/>
          <w:sz w:val="28"/>
          <w:szCs w:val="28"/>
          <w:lang w:val="uk-UA"/>
        </w:rPr>
        <w:t xml:space="preserve">, </w:t>
      </w:r>
      <w:proofErr w:type="spellStart"/>
      <w:r w:rsidRPr="00991405">
        <w:rPr>
          <w:rFonts w:ascii="Times New Roman" w:hAnsi="Times New Roman" w:cs="Times New Roman"/>
          <w:color w:val="202124"/>
          <w:sz w:val="28"/>
          <w:szCs w:val="28"/>
          <w:lang w:val="uk-UA"/>
        </w:rPr>
        <w:t>Страбона</w:t>
      </w:r>
      <w:proofErr w:type="spellEnd"/>
      <w:r w:rsidRPr="00991405">
        <w:rPr>
          <w:rFonts w:ascii="Times New Roman" w:hAnsi="Times New Roman" w:cs="Times New Roman"/>
          <w:color w:val="202124"/>
          <w:sz w:val="28"/>
          <w:szCs w:val="28"/>
          <w:lang w:val="uk-UA"/>
        </w:rPr>
        <w:t xml:space="preserve">, Плінія, </w:t>
      </w:r>
      <w:proofErr w:type="spellStart"/>
      <w:r w:rsidRPr="00991405">
        <w:rPr>
          <w:rFonts w:ascii="Times New Roman" w:hAnsi="Times New Roman" w:cs="Times New Roman"/>
          <w:color w:val="202124"/>
          <w:sz w:val="28"/>
          <w:szCs w:val="28"/>
          <w:lang w:val="uk-UA"/>
        </w:rPr>
        <w:t>Арріана</w:t>
      </w:r>
      <w:proofErr w:type="spellEnd"/>
      <w:r w:rsidRPr="00991405">
        <w:rPr>
          <w:rFonts w:ascii="Times New Roman" w:hAnsi="Times New Roman" w:cs="Times New Roman"/>
          <w:color w:val="202124"/>
          <w:sz w:val="28"/>
          <w:szCs w:val="28"/>
          <w:lang w:val="uk-UA"/>
        </w:rPr>
        <w:t xml:space="preserve"> та інших авторів [1]. В роботі представленні уривки, присвячені характеристиці Придунав’я, а також прилеглих до нього районів. В основному це історико-географічні відомості, які знайомлять нас безпосередньо з береговою лінією та поселеннями, гаванями та островами та іншими географічними об'єктами.</w:t>
      </w:r>
    </w:p>
    <w:p w:rsidR="00CE042B" w:rsidRPr="00991405" w:rsidRDefault="00CE042B" w:rsidP="00CE042B">
      <w:pPr>
        <w:pStyle w:val="HTML"/>
        <w:shd w:val="clear" w:color="auto" w:fill="F8F9FA"/>
        <w:spacing w:line="360" w:lineRule="auto"/>
        <w:jc w:val="both"/>
        <w:rPr>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lastRenderedPageBreak/>
        <w:t>Знаменитий давньогрецький історик Геродот надає найцінніші відомості про Скіфії, її узбережжя, річках, племенах, їх історії, звичаях (рис. 1).</w:t>
      </w:r>
    </w:p>
    <w:p w:rsidR="00CE042B" w:rsidRPr="00991405" w:rsidRDefault="00CE042B" w:rsidP="00CE042B">
      <w:pPr>
        <w:pStyle w:val="HTML"/>
        <w:shd w:val="clear" w:color="auto" w:fill="F8F9FA"/>
        <w:spacing w:line="360" w:lineRule="auto"/>
        <w:jc w:val="center"/>
        <w:rPr>
          <w:rFonts w:ascii="Times New Roman" w:hAnsi="Times New Roman" w:cs="Times New Roman"/>
          <w:color w:val="202124"/>
          <w:sz w:val="28"/>
          <w:szCs w:val="28"/>
          <w:lang w:val="uk-UA"/>
        </w:rPr>
      </w:pPr>
      <w:r w:rsidRPr="00991405">
        <w:rPr>
          <w:rStyle w:val="y2iqfc"/>
          <w:rFonts w:ascii="Times New Roman" w:hAnsi="Times New Roman" w:cs="Times New Roman"/>
          <w:noProof/>
          <w:color w:val="202124"/>
          <w:sz w:val="28"/>
          <w:szCs w:val="28"/>
          <w:lang w:val="uk-UA" w:eastAsia="uk-UA"/>
        </w:rPr>
        <w:drawing>
          <wp:inline distT="0" distB="0" distL="0" distR="0" wp14:anchorId="09977E62" wp14:editId="13D8275B">
            <wp:extent cx="5280338" cy="3569133"/>
            <wp:effectExtent l="19050" t="19050" r="15875" b="12700"/>
            <wp:docPr id="1" name="Рисунок 1" descr="C:\Users\Александр\Desktop\карти\розселення скыфыв по Б.Н. Мозолевськом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карти\розселення скыфыв по Б.Н. Мозолевському..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84695" cy="3572078"/>
                    </a:xfrm>
                    <a:prstGeom prst="rect">
                      <a:avLst/>
                    </a:prstGeom>
                    <a:noFill/>
                    <a:ln>
                      <a:solidFill>
                        <a:schemeClr val="tx1"/>
                      </a:solidFill>
                    </a:ln>
                  </pic:spPr>
                </pic:pic>
              </a:graphicData>
            </a:graphic>
          </wp:inline>
        </w:drawing>
      </w:r>
    </w:p>
    <w:p w:rsidR="00CE042B" w:rsidRPr="00991405" w:rsidRDefault="00CE042B" w:rsidP="00CE042B">
      <w:pPr>
        <w:pStyle w:val="HTML"/>
        <w:shd w:val="clear" w:color="auto" w:fill="F8F9FA"/>
        <w:spacing w:line="360" w:lineRule="auto"/>
        <w:jc w:val="both"/>
        <w:rPr>
          <w:rFonts w:ascii="Times New Roman" w:hAnsi="Times New Roman" w:cs="Times New Roman"/>
          <w:color w:val="202124"/>
          <w:sz w:val="28"/>
          <w:szCs w:val="28"/>
          <w:lang w:val="uk-UA"/>
        </w:rPr>
      </w:pPr>
      <w:r w:rsidRPr="00991405">
        <w:rPr>
          <w:rFonts w:ascii="Times New Roman" w:hAnsi="Times New Roman" w:cs="Times New Roman"/>
          <w:color w:val="202124"/>
          <w:sz w:val="28"/>
          <w:szCs w:val="28"/>
          <w:lang w:val="uk-UA"/>
        </w:rPr>
        <w:t>Рисунок 1. Античні уявлення про заселення Причорномор’я [1].</w:t>
      </w:r>
    </w:p>
    <w:p w:rsidR="00CE042B" w:rsidRPr="00991405" w:rsidRDefault="00CE042B" w:rsidP="00CE042B">
      <w:pPr>
        <w:pStyle w:val="HTML"/>
        <w:shd w:val="clear" w:color="auto" w:fill="F8F9FA"/>
        <w:spacing w:line="360" w:lineRule="auto"/>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ab/>
      </w:r>
    </w:p>
    <w:p w:rsidR="00CE042B" w:rsidRPr="00991405" w:rsidRDefault="00CE042B" w:rsidP="00CE042B">
      <w:pPr>
        <w:pStyle w:val="HTML"/>
        <w:shd w:val="clear" w:color="auto" w:fill="F8F9FA"/>
        <w:spacing w:line="360" w:lineRule="auto"/>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 xml:space="preserve">Опис Скіфії Геродот починає наступними словами: «Ніхто точно не знає, що знаходиться вище за країну, про яку розпочато цю розповідь. У мене навіть немає можливості розпитати будь-кого, хто стверджував би, що знає це як свідок». (IV, 16). Потім він продовжує: «Уся ця країна, про яку було сказано, відрізняється надзвичайно холодними зимами; тут, в протягом восьми місяців мороз такий нестерпний, що якщо в цей час розлити воду, то бруду не отримаєш. Але якщо розпалити вогонь, то ти отримаєш бруд. Замерзає море та весь Боспор Кіммерійський. І скіфи, що живуть на той бік рову, здійснюють по льоду військові походи і переганяють криті візки на протилежний берег, на землю </w:t>
      </w:r>
      <w:proofErr w:type="spellStart"/>
      <w:r w:rsidRPr="00991405">
        <w:rPr>
          <w:rStyle w:val="y2iqfc"/>
          <w:rFonts w:ascii="Times New Roman" w:hAnsi="Times New Roman" w:cs="Times New Roman"/>
          <w:color w:val="202124"/>
          <w:sz w:val="28"/>
          <w:szCs w:val="28"/>
          <w:lang w:val="uk-UA"/>
        </w:rPr>
        <w:t>синдів</w:t>
      </w:r>
      <w:proofErr w:type="spellEnd"/>
      <w:r w:rsidRPr="00991405">
        <w:rPr>
          <w:rStyle w:val="y2iqfc"/>
          <w:rFonts w:ascii="Times New Roman" w:hAnsi="Times New Roman" w:cs="Times New Roman"/>
          <w:color w:val="202124"/>
          <w:sz w:val="28"/>
          <w:szCs w:val="28"/>
          <w:lang w:val="uk-UA"/>
        </w:rPr>
        <w:t>. Ось така зима буває протягом восьми місяців безперервно; і в решту чотирьох місяців тут холодно» [15].</w:t>
      </w:r>
    </w:p>
    <w:p w:rsidR="00CE042B" w:rsidRPr="00991405" w:rsidRDefault="00CE042B" w:rsidP="00CE042B">
      <w:pPr>
        <w:spacing w:line="360" w:lineRule="auto"/>
        <w:ind w:firstLine="708"/>
        <w:contextualSpacing/>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 xml:space="preserve">Така зима повністю відрізняється за своїм характером. будь-якої зими, що буває в інших землях. Коли настає період дощів, у Скіфії не випадає дощу, якому варто було б говорити, а влітку дощ не припиняється. Коли в </w:t>
      </w:r>
      <w:r w:rsidRPr="00991405">
        <w:rPr>
          <w:rStyle w:val="y2iqfc"/>
          <w:rFonts w:ascii="Times New Roman" w:hAnsi="Times New Roman" w:cs="Times New Roman"/>
          <w:color w:val="202124"/>
          <w:sz w:val="28"/>
          <w:szCs w:val="28"/>
          <w:lang w:val="uk-UA"/>
        </w:rPr>
        <w:lastRenderedPageBreak/>
        <w:t xml:space="preserve">інших місцях буває грім, тут у цей час його не буває, влітку дуже часто; якщо ж грім трапляється взимку, це дивує, як диво. Коні добре переносять цю зиму, а мули та віслюки не переносять зовсім; в інших же місцях коні, що постояли на морозі, хворіють на гангрену, а осли і мули виносять холод» (IV, 28) [15]. Ця інформація дозволяє нам з’ясувати уявлення греків про природні особистостей Скіфії на той час. Безумовно присутнє перебільшення, але ця інформація дозволяє проаналізувати зміни природного стану. Крім того, наведені відомості показують рівень географічних знань про європейський континент за часів Геродота. Далі «батько історії» докладно знайомить нас з річками, «Істр — найбільша з усіх річок, які ми знаємо. Він завжди тече, маючи однаковий рівень та взимку та влітку. Перший, починаючи із заходу, із усіх річок, які течуть у Скіфії, він стає найбільшим через те, що у нього впадають інші річки. Наступні річки роблять його повноводним - по скіфській землі протікає їх п'ять: та, яку скіфи називають </w:t>
      </w:r>
      <w:proofErr w:type="spellStart"/>
      <w:r w:rsidRPr="00991405">
        <w:rPr>
          <w:rStyle w:val="y2iqfc"/>
          <w:rFonts w:ascii="Times New Roman" w:hAnsi="Times New Roman" w:cs="Times New Roman"/>
          <w:color w:val="202124"/>
          <w:sz w:val="28"/>
          <w:szCs w:val="28"/>
          <w:lang w:val="uk-UA"/>
        </w:rPr>
        <w:t>Пората</w:t>
      </w:r>
      <w:proofErr w:type="spellEnd"/>
      <w:r w:rsidRPr="00991405">
        <w:rPr>
          <w:rStyle w:val="y2iqfc"/>
          <w:rFonts w:ascii="Times New Roman" w:hAnsi="Times New Roman" w:cs="Times New Roman"/>
          <w:color w:val="202124"/>
          <w:sz w:val="28"/>
          <w:szCs w:val="28"/>
          <w:lang w:val="uk-UA"/>
        </w:rPr>
        <w:t xml:space="preserve">, а елліни </w:t>
      </w:r>
      <w:proofErr w:type="spellStart"/>
      <w:r w:rsidRPr="00991405">
        <w:rPr>
          <w:rStyle w:val="y2iqfc"/>
          <w:rFonts w:ascii="Times New Roman" w:hAnsi="Times New Roman" w:cs="Times New Roman"/>
          <w:color w:val="202124"/>
          <w:sz w:val="28"/>
          <w:szCs w:val="28"/>
          <w:lang w:val="uk-UA"/>
        </w:rPr>
        <w:t>Пірет</w:t>
      </w:r>
      <w:proofErr w:type="spellEnd"/>
      <w:r w:rsidRPr="00991405">
        <w:rPr>
          <w:rStyle w:val="y2iqfc"/>
          <w:rFonts w:ascii="Times New Roman" w:hAnsi="Times New Roman" w:cs="Times New Roman"/>
          <w:color w:val="202124"/>
          <w:sz w:val="28"/>
          <w:szCs w:val="28"/>
          <w:lang w:val="uk-UA"/>
        </w:rPr>
        <w:t xml:space="preserve">, потім </w:t>
      </w:r>
      <w:proofErr w:type="spellStart"/>
      <w:r w:rsidRPr="00991405">
        <w:rPr>
          <w:rStyle w:val="y2iqfc"/>
          <w:rFonts w:ascii="Times New Roman" w:hAnsi="Times New Roman" w:cs="Times New Roman"/>
          <w:color w:val="202124"/>
          <w:sz w:val="28"/>
          <w:szCs w:val="28"/>
          <w:lang w:val="uk-UA"/>
        </w:rPr>
        <w:t>Тіарант</w:t>
      </w:r>
      <w:proofErr w:type="spellEnd"/>
      <w:r w:rsidRPr="00991405">
        <w:rPr>
          <w:rStyle w:val="y2iqfc"/>
          <w:rFonts w:ascii="Times New Roman" w:hAnsi="Times New Roman" w:cs="Times New Roman"/>
          <w:color w:val="202124"/>
          <w:sz w:val="28"/>
          <w:szCs w:val="28"/>
          <w:lang w:val="uk-UA"/>
        </w:rPr>
        <w:t xml:space="preserve">, і </w:t>
      </w:r>
      <w:proofErr w:type="spellStart"/>
      <w:r w:rsidRPr="00991405">
        <w:rPr>
          <w:rStyle w:val="y2iqfc"/>
          <w:rFonts w:ascii="Times New Roman" w:hAnsi="Times New Roman" w:cs="Times New Roman"/>
          <w:color w:val="202124"/>
          <w:sz w:val="28"/>
          <w:szCs w:val="28"/>
          <w:lang w:val="uk-UA"/>
        </w:rPr>
        <w:t>Арар</w:t>
      </w:r>
      <w:proofErr w:type="spellEnd"/>
      <w:r w:rsidRPr="00991405">
        <w:rPr>
          <w:rStyle w:val="y2iqfc"/>
          <w:rFonts w:ascii="Times New Roman" w:hAnsi="Times New Roman" w:cs="Times New Roman"/>
          <w:color w:val="202124"/>
          <w:sz w:val="28"/>
          <w:szCs w:val="28"/>
          <w:lang w:val="uk-UA"/>
        </w:rPr>
        <w:t xml:space="preserve">, і </w:t>
      </w:r>
      <w:proofErr w:type="spellStart"/>
      <w:r w:rsidRPr="00991405">
        <w:rPr>
          <w:rStyle w:val="y2iqfc"/>
          <w:rFonts w:ascii="Times New Roman" w:hAnsi="Times New Roman" w:cs="Times New Roman"/>
          <w:color w:val="202124"/>
          <w:sz w:val="28"/>
          <w:szCs w:val="28"/>
          <w:lang w:val="uk-UA"/>
        </w:rPr>
        <w:t>Напаріс</w:t>
      </w:r>
      <w:proofErr w:type="spellEnd"/>
      <w:r w:rsidRPr="00991405">
        <w:rPr>
          <w:rStyle w:val="y2iqfc"/>
          <w:rFonts w:ascii="Times New Roman" w:hAnsi="Times New Roman" w:cs="Times New Roman"/>
          <w:color w:val="202124"/>
          <w:sz w:val="28"/>
          <w:szCs w:val="28"/>
          <w:lang w:val="uk-UA"/>
        </w:rPr>
        <w:t xml:space="preserve">, і </w:t>
      </w:r>
      <w:proofErr w:type="spellStart"/>
      <w:r w:rsidRPr="00991405">
        <w:rPr>
          <w:rStyle w:val="y2iqfc"/>
          <w:rFonts w:ascii="Times New Roman" w:hAnsi="Times New Roman" w:cs="Times New Roman"/>
          <w:color w:val="202124"/>
          <w:sz w:val="28"/>
          <w:szCs w:val="28"/>
          <w:lang w:val="uk-UA"/>
        </w:rPr>
        <w:t>Ордес</w:t>
      </w:r>
      <w:proofErr w:type="spellEnd"/>
      <w:r w:rsidRPr="00991405">
        <w:rPr>
          <w:rStyle w:val="y2iqfc"/>
          <w:rFonts w:ascii="Times New Roman" w:hAnsi="Times New Roman" w:cs="Times New Roman"/>
          <w:color w:val="202124"/>
          <w:sz w:val="28"/>
          <w:szCs w:val="28"/>
          <w:lang w:val="uk-UA"/>
        </w:rPr>
        <w:t xml:space="preserve">. Перша з перерахованих - велика річка; протікаючи на сході, вона зливає свої води з водами Істра. Друга з перерахованих - </w:t>
      </w:r>
      <w:proofErr w:type="spellStart"/>
      <w:r w:rsidRPr="00991405">
        <w:rPr>
          <w:rStyle w:val="y2iqfc"/>
          <w:rFonts w:ascii="Times New Roman" w:hAnsi="Times New Roman" w:cs="Times New Roman"/>
          <w:color w:val="202124"/>
          <w:sz w:val="28"/>
          <w:szCs w:val="28"/>
          <w:lang w:val="uk-UA"/>
        </w:rPr>
        <w:t>Тіарант</w:t>
      </w:r>
      <w:proofErr w:type="spellEnd"/>
      <w:r w:rsidRPr="00991405">
        <w:rPr>
          <w:rStyle w:val="y2iqfc"/>
          <w:rFonts w:ascii="Times New Roman" w:hAnsi="Times New Roman" w:cs="Times New Roman"/>
          <w:color w:val="202124"/>
          <w:sz w:val="28"/>
          <w:szCs w:val="28"/>
          <w:lang w:val="uk-UA"/>
        </w:rPr>
        <w:t xml:space="preserve"> - тече більше на захід і менших розмірів; </w:t>
      </w:r>
      <w:proofErr w:type="spellStart"/>
      <w:r w:rsidRPr="00991405">
        <w:rPr>
          <w:rStyle w:val="y2iqfc"/>
          <w:rFonts w:ascii="Times New Roman" w:hAnsi="Times New Roman" w:cs="Times New Roman"/>
          <w:color w:val="202124"/>
          <w:sz w:val="28"/>
          <w:szCs w:val="28"/>
          <w:lang w:val="uk-UA"/>
        </w:rPr>
        <w:t>Арар</w:t>
      </w:r>
      <w:proofErr w:type="spellEnd"/>
      <w:r w:rsidRPr="00991405">
        <w:rPr>
          <w:rStyle w:val="y2iqfc"/>
          <w:rFonts w:ascii="Times New Roman" w:hAnsi="Times New Roman" w:cs="Times New Roman"/>
          <w:color w:val="202124"/>
          <w:sz w:val="28"/>
          <w:szCs w:val="28"/>
          <w:lang w:val="uk-UA"/>
        </w:rPr>
        <w:t xml:space="preserve"> і </w:t>
      </w:r>
      <w:proofErr w:type="spellStart"/>
      <w:r w:rsidRPr="00991405">
        <w:rPr>
          <w:rStyle w:val="y2iqfc"/>
          <w:rFonts w:ascii="Times New Roman" w:hAnsi="Times New Roman" w:cs="Times New Roman"/>
          <w:color w:val="202124"/>
          <w:sz w:val="28"/>
          <w:szCs w:val="28"/>
          <w:lang w:val="uk-UA"/>
        </w:rPr>
        <w:t>Напаріс</w:t>
      </w:r>
      <w:proofErr w:type="spellEnd"/>
      <w:r w:rsidRPr="00991405">
        <w:rPr>
          <w:rStyle w:val="y2iqfc"/>
          <w:rFonts w:ascii="Times New Roman" w:hAnsi="Times New Roman" w:cs="Times New Roman"/>
          <w:color w:val="202124"/>
          <w:sz w:val="28"/>
          <w:szCs w:val="28"/>
          <w:lang w:val="uk-UA"/>
        </w:rPr>
        <w:t xml:space="preserve">, і </w:t>
      </w:r>
      <w:proofErr w:type="spellStart"/>
      <w:r w:rsidRPr="00991405">
        <w:rPr>
          <w:rStyle w:val="y2iqfc"/>
          <w:rFonts w:ascii="Times New Roman" w:hAnsi="Times New Roman" w:cs="Times New Roman"/>
          <w:color w:val="202124"/>
          <w:sz w:val="28"/>
          <w:szCs w:val="28"/>
          <w:lang w:val="uk-UA"/>
        </w:rPr>
        <w:t>Ордес</w:t>
      </w:r>
      <w:proofErr w:type="spellEnd"/>
      <w:r w:rsidRPr="00991405">
        <w:rPr>
          <w:rStyle w:val="y2iqfc"/>
          <w:rFonts w:ascii="Times New Roman" w:hAnsi="Times New Roman" w:cs="Times New Roman"/>
          <w:color w:val="202124"/>
          <w:sz w:val="28"/>
          <w:szCs w:val="28"/>
          <w:lang w:val="uk-UA"/>
        </w:rPr>
        <w:t>, проходячи в проміжку між цими річками, впадають у Істр.»(IV, 48) [15].</w:t>
      </w:r>
    </w:p>
    <w:p w:rsidR="00CE042B" w:rsidRDefault="00CE042B" w:rsidP="00CE042B">
      <w:pPr>
        <w:shd w:val="clear" w:color="auto" w:fill="FFFFFF"/>
        <w:spacing w:line="360" w:lineRule="auto"/>
        <w:jc w:val="both"/>
        <w:rPr>
          <w:rStyle w:val="HTML1"/>
          <w:rFonts w:ascii="Times New Roman" w:eastAsiaTheme="majorEastAsia" w:hAnsi="Times New Roman" w:cs="Times New Roman"/>
          <w:i w:val="0"/>
          <w:color w:val="202124"/>
          <w:sz w:val="28"/>
          <w:szCs w:val="28"/>
          <w:lang w:val="uk-UA"/>
        </w:rPr>
      </w:pPr>
      <w:r w:rsidRPr="00991405">
        <w:rPr>
          <w:rStyle w:val="HTML1"/>
          <w:rFonts w:ascii="Times New Roman" w:eastAsiaTheme="majorEastAsia" w:hAnsi="Times New Roman" w:cs="Times New Roman"/>
          <w:color w:val="202124"/>
          <w:sz w:val="28"/>
          <w:szCs w:val="28"/>
          <w:lang w:val="uk-UA"/>
        </w:rPr>
        <w:tab/>
      </w:r>
      <w:r w:rsidRPr="008E57DE">
        <w:rPr>
          <w:rStyle w:val="HTML1"/>
          <w:rFonts w:ascii="Times New Roman" w:eastAsiaTheme="majorEastAsia" w:hAnsi="Times New Roman" w:cs="Times New Roman"/>
          <w:i w:val="0"/>
          <w:color w:val="202124"/>
          <w:sz w:val="28"/>
          <w:szCs w:val="28"/>
          <w:lang w:val="uk-UA"/>
        </w:rPr>
        <w:t xml:space="preserve">Періпл, що увійшов у науку як </w:t>
      </w:r>
      <w:proofErr w:type="spellStart"/>
      <w:r w:rsidRPr="008E57DE">
        <w:rPr>
          <w:rStyle w:val="HTML1"/>
          <w:rFonts w:ascii="Times New Roman" w:eastAsiaTheme="majorEastAsia" w:hAnsi="Times New Roman" w:cs="Times New Roman"/>
          <w:i w:val="0"/>
          <w:color w:val="202124"/>
          <w:sz w:val="28"/>
          <w:szCs w:val="28"/>
          <w:lang w:val="uk-UA"/>
        </w:rPr>
        <w:t>періпл</w:t>
      </w:r>
      <w:proofErr w:type="spellEnd"/>
      <w:r w:rsidRPr="008E57DE">
        <w:rPr>
          <w:rStyle w:val="HTML1"/>
          <w:rFonts w:ascii="Times New Roman" w:eastAsiaTheme="majorEastAsia" w:hAnsi="Times New Roman" w:cs="Times New Roman"/>
          <w:i w:val="0"/>
          <w:color w:val="202124"/>
          <w:sz w:val="28"/>
          <w:szCs w:val="28"/>
          <w:lang w:val="uk-UA"/>
        </w:rPr>
        <w:t xml:space="preserve"> Псевдо-</w:t>
      </w:r>
      <w:proofErr w:type="spellStart"/>
      <w:r w:rsidRPr="008E57DE">
        <w:rPr>
          <w:rStyle w:val="HTML1"/>
          <w:rFonts w:ascii="Times New Roman" w:eastAsiaTheme="majorEastAsia" w:hAnsi="Times New Roman" w:cs="Times New Roman"/>
          <w:i w:val="0"/>
          <w:color w:val="202124"/>
          <w:sz w:val="28"/>
          <w:szCs w:val="28"/>
          <w:lang w:val="uk-UA"/>
        </w:rPr>
        <w:t>Скілака</w:t>
      </w:r>
      <w:proofErr w:type="spellEnd"/>
      <w:r w:rsidRPr="008E57DE">
        <w:rPr>
          <w:rStyle w:val="HTML1"/>
          <w:rFonts w:ascii="Times New Roman" w:eastAsiaTheme="majorEastAsia" w:hAnsi="Times New Roman" w:cs="Times New Roman"/>
          <w:i w:val="0"/>
          <w:color w:val="202124"/>
          <w:sz w:val="28"/>
          <w:szCs w:val="28"/>
          <w:lang w:val="uk-UA"/>
        </w:rPr>
        <w:t>, було складено, як вважають дослідники, не раніше останньої чверті IV в. до зв. е. [1] (рис. 2).</w:t>
      </w:r>
    </w:p>
    <w:p w:rsidR="00CE042B" w:rsidRPr="00991405" w:rsidRDefault="00CE042B" w:rsidP="00CE042B">
      <w:pPr>
        <w:shd w:val="clear" w:color="auto" w:fill="FFFFFF"/>
        <w:spacing w:line="360" w:lineRule="auto"/>
        <w:jc w:val="center"/>
        <w:rPr>
          <w:rStyle w:val="y2iqfc"/>
          <w:rFonts w:ascii="Times New Roman" w:hAnsi="Times New Roman" w:cs="Times New Roman"/>
          <w:color w:val="202124"/>
          <w:sz w:val="28"/>
          <w:szCs w:val="28"/>
          <w:lang w:val="uk-UA"/>
        </w:rPr>
      </w:pPr>
      <w:r w:rsidRPr="00991405">
        <w:rPr>
          <w:rFonts w:ascii="Times New Roman" w:hAnsi="Times New Roman" w:cs="Times New Roman"/>
          <w:noProof/>
          <w:color w:val="000000" w:themeColor="text1"/>
          <w:sz w:val="28"/>
          <w:szCs w:val="28"/>
          <w:lang w:val="uk-UA" w:eastAsia="uk-UA"/>
        </w:rPr>
        <w:drawing>
          <wp:inline distT="0" distB="0" distL="0" distR="0" wp14:anchorId="666A98E9" wp14:editId="22790E18">
            <wp:extent cx="3670479" cy="2188743"/>
            <wp:effectExtent l="19050" t="19050" r="25400" b="215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clrChange>
                        <a:clrFrom>
                          <a:srgbClr val="FFFFFF"/>
                        </a:clrFrom>
                        <a:clrTo>
                          <a:srgbClr val="FFFFFF">
                            <a:alpha val="0"/>
                          </a:srgbClr>
                        </a:clrTo>
                      </a:clrChange>
                      <a:extLst>
                        <a:ext uri="{28A0092B-C50C-407E-A947-70E740481C1C}">
                          <a14:useLocalDpi xmlns:a14="http://schemas.microsoft.com/office/drawing/2010/main" val="0"/>
                        </a:ext>
                      </a:extLst>
                    </a:blip>
                    <a:srcRect l="8892" t="60072" r="12580" b="11428"/>
                    <a:stretch/>
                  </pic:blipFill>
                  <pic:spPr bwMode="auto">
                    <a:xfrm>
                      <a:off x="0" y="0"/>
                      <a:ext cx="3673066" cy="219028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CE042B" w:rsidRDefault="00CE042B" w:rsidP="00CE042B">
      <w:pPr>
        <w:shd w:val="clear" w:color="auto" w:fill="FFFFFF"/>
        <w:spacing w:line="360" w:lineRule="auto"/>
        <w:ind w:left="708" w:firstLine="708"/>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Рисунок 2. Фотокопія античного уявлення всесвіту [1].</w:t>
      </w:r>
    </w:p>
    <w:p w:rsidR="00CE042B" w:rsidRPr="00991405" w:rsidRDefault="00CE042B" w:rsidP="00CE042B">
      <w:pPr>
        <w:shd w:val="clear" w:color="auto" w:fill="FFFFFF"/>
        <w:spacing w:line="360" w:lineRule="auto"/>
        <w:ind w:left="708" w:firstLine="708"/>
        <w:jc w:val="both"/>
        <w:rPr>
          <w:rStyle w:val="y2iqfc"/>
          <w:rFonts w:ascii="Times New Roman" w:hAnsi="Times New Roman" w:cs="Times New Roman"/>
          <w:color w:val="202124"/>
          <w:sz w:val="28"/>
          <w:szCs w:val="28"/>
          <w:lang w:val="uk-UA"/>
        </w:rPr>
      </w:pPr>
    </w:p>
    <w:p w:rsidR="00CE042B" w:rsidRPr="00991405" w:rsidRDefault="00CE042B" w:rsidP="00CE042B">
      <w:pPr>
        <w:shd w:val="clear" w:color="auto" w:fill="FFFFFF"/>
        <w:spacing w:after="0" w:line="360" w:lineRule="auto"/>
        <w:ind w:firstLine="708"/>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 xml:space="preserve">Деяке час його автором вважався </w:t>
      </w:r>
      <w:proofErr w:type="spellStart"/>
      <w:r w:rsidRPr="00991405">
        <w:rPr>
          <w:rStyle w:val="y2iqfc"/>
          <w:rFonts w:ascii="Times New Roman" w:hAnsi="Times New Roman" w:cs="Times New Roman"/>
          <w:color w:val="202124"/>
          <w:sz w:val="28"/>
          <w:szCs w:val="28"/>
          <w:lang w:val="uk-UA"/>
        </w:rPr>
        <w:t>Скілак</w:t>
      </w:r>
      <w:proofErr w:type="spellEnd"/>
      <w:r w:rsidRPr="00991405">
        <w:rPr>
          <w:rStyle w:val="y2iqfc"/>
          <w:rFonts w:ascii="Times New Roman" w:hAnsi="Times New Roman" w:cs="Times New Roman"/>
          <w:color w:val="202124"/>
          <w:sz w:val="28"/>
          <w:szCs w:val="28"/>
          <w:lang w:val="uk-UA"/>
        </w:rPr>
        <w:t xml:space="preserve"> </w:t>
      </w:r>
      <w:proofErr w:type="spellStart"/>
      <w:r w:rsidRPr="00991405">
        <w:rPr>
          <w:rStyle w:val="y2iqfc"/>
          <w:rFonts w:ascii="Times New Roman" w:hAnsi="Times New Roman" w:cs="Times New Roman"/>
          <w:color w:val="202124"/>
          <w:sz w:val="28"/>
          <w:szCs w:val="28"/>
          <w:lang w:val="uk-UA"/>
        </w:rPr>
        <w:t>Каріандський</w:t>
      </w:r>
      <w:proofErr w:type="spellEnd"/>
      <w:r w:rsidRPr="00991405">
        <w:rPr>
          <w:rStyle w:val="y2iqfc"/>
          <w:rFonts w:ascii="Times New Roman" w:hAnsi="Times New Roman" w:cs="Times New Roman"/>
          <w:color w:val="202124"/>
          <w:sz w:val="28"/>
          <w:szCs w:val="28"/>
          <w:lang w:val="uk-UA"/>
        </w:rPr>
        <w:t xml:space="preserve">, знаменитий мореплавець, який жив у VI ст. до зв. е. Коли ж з'ясувалося, що ця праця написана набагато пізніше, її стали називати </w:t>
      </w:r>
      <w:proofErr w:type="spellStart"/>
      <w:r w:rsidRPr="00991405">
        <w:rPr>
          <w:rStyle w:val="y2iqfc"/>
          <w:rFonts w:ascii="Times New Roman" w:hAnsi="Times New Roman" w:cs="Times New Roman"/>
          <w:color w:val="202124"/>
          <w:sz w:val="28"/>
          <w:szCs w:val="28"/>
          <w:lang w:val="uk-UA"/>
        </w:rPr>
        <w:t>періплом</w:t>
      </w:r>
      <w:proofErr w:type="spellEnd"/>
      <w:r w:rsidRPr="00991405">
        <w:rPr>
          <w:rStyle w:val="y2iqfc"/>
          <w:rFonts w:ascii="Times New Roman" w:hAnsi="Times New Roman" w:cs="Times New Roman"/>
          <w:color w:val="202124"/>
          <w:sz w:val="28"/>
          <w:szCs w:val="28"/>
          <w:lang w:val="uk-UA"/>
        </w:rPr>
        <w:t xml:space="preserve"> Псевдо-</w:t>
      </w:r>
      <w:proofErr w:type="spellStart"/>
      <w:r w:rsidRPr="00991405">
        <w:rPr>
          <w:rStyle w:val="y2iqfc"/>
          <w:rFonts w:ascii="Times New Roman" w:hAnsi="Times New Roman" w:cs="Times New Roman"/>
          <w:color w:val="202124"/>
          <w:sz w:val="28"/>
          <w:szCs w:val="28"/>
          <w:lang w:val="uk-UA"/>
        </w:rPr>
        <w:t>Скілака</w:t>
      </w:r>
      <w:proofErr w:type="spellEnd"/>
      <w:r w:rsidRPr="00991405">
        <w:rPr>
          <w:rStyle w:val="y2iqfc"/>
          <w:rFonts w:ascii="Times New Roman" w:hAnsi="Times New Roman" w:cs="Times New Roman"/>
          <w:color w:val="202124"/>
          <w:sz w:val="28"/>
          <w:szCs w:val="28"/>
          <w:lang w:val="uk-UA"/>
        </w:rPr>
        <w:t xml:space="preserve">, повна назва цього твору: «Періпл живого моря Європи, Азії та Лівії та скільки і які народи в кожній; потім ще області та затоки та річки; і яка довжина плавань; і сім населених островів, і біля якого материка кожен лежить». Населене море включає: Внутрішнє (Середземне) море, </w:t>
      </w:r>
      <w:proofErr w:type="spellStart"/>
      <w:r w:rsidRPr="00991405">
        <w:rPr>
          <w:rStyle w:val="y2iqfc"/>
          <w:rFonts w:ascii="Times New Roman" w:hAnsi="Times New Roman" w:cs="Times New Roman"/>
          <w:color w:val="202124"/>
          <w:sz w:val="28"/>
          <w:szCs w:val="28"/>
          <w:lang w:val="uk-UA"/>
        </w:rPr>
        <w:t>Пропонтиду</w:t>
      </w:r>
      <w:proofErr w:type="spellEnd"/>
      <w:r w:rsidRPr="00991405">
        <w:rPr>
          <w:rStyle w:val="y2iqfc"/>
          <w:rFonts w:ascii="Times New Roman" w:hAnsi="Times New Roman" w:cs="Times New Roman"/>
          <w:color w:val="202124"/>
          <w:sz w:val="28"/>
          <w:szCs w:val="28"/>
          <w:lang w:val="uk-UA"/>
        </w:rPr>
        <w:t xml:space="preserve"> (Мармурове море), Понт (Чорне море) та </w:t>
      </w:r>
      <w:proofErr w:type="spellStart"/>
      <w:r w:rsidRPr="00991405">
        <w:rPr>
          <w:rStyle w:val="y2iqfc"/>
          <w:rFonts w:ascii="Times New Roman" w:hAnsi="Times New Roman" w:cs="Times New Roman"/>
          <w:color w:val="202124"/>
          <w:sz w:val="28"/>
          <w:szCs w:val="28"/>
          <w:lang w:val="uk-UA"/>
        </w:rPr>
        <w:t>Меотиду</w:t>
      </w:r>
      <w:proofErr w:type="spellEnd"/>
      <w:r w:rsidRPr="00991405">
        <w:rPr>
          <w:rStyle w:val="y2iqfc"/>
          <w:rFonts w:ascii="Times New Roman" w:hAnsi="Times New Roman" w:cs="Times New Roman"/>
          <w:color w:val="202124"/>
          <w:sz w:val="28"/>
          <w:szCs w:val="28"/>
          <w:lang w:val="uk-UA"/>
        </w:rPr>
        <w:t xml:space="preserve"> (Азовське море) [41].</w:t>
      </w:r>
    </w:p>
    <w:p w:rsidR="00CE042B" w:rsidRPr="00991405" w:rsidRDefault="00CE042B" w:rsidP="00CE042B">
      <w:pPr>
        <w:pStyle w:val="HTML"/>
        <w:shd w:val="clear" w:color="auto" w:fill="F8F9FA"/>
        <w:spacing w:line="360" w:lineRule="auto"/>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Псевдо-</w:t>
      </w:r>
      <w:proofErr w:type="spellStart"/>
      <w:r w:rsidRPr="00991405">
        <w:rPr>
          <w:rStyle w:val="y2iqfc"/>
          <w:rFonts w:ascii="Times New Roman" w:hAnsi="Times New Roman" w:cs="Times New Roman"/>
          <w:color w:val="202124"/>
          <w:sz w:val="28"/>
          <w:szCs w:val="28"/>
          <w:lang w:val="uk-UA"/>
        </w:rPr>
        <w:t>Скілак</w:t>
      </w:r>
      <w:proofErr w:type="spellEnd"/>
      <w:r w:rsidRPr="00991405">
        <w:rPr>
          <w:rStyle w:val="y2iqfc"/>
          <w:rFonts w:ascii="Times New Roman" w:hAnsi="Times New Roman" w:cs="Times New Roman"/>
          <w:color w:val="202124"/>
          <w:sz w:val="28"/>
          <w:szCs w:val="28"/>
          <w:lang w:val="uk-UA"/>
        </w:rPr>
        <w:t xml:space="preserve"> повідомляє, що від гирла Понта до річки Істра 3 дні та 3 ночі плавання. Далі йде опис Північного Причорномор'я: «За Фракією живуть скіфи: річка </w:t>
      </w:r>
      <w:proofErr w:type="spellStart"/>
      <w:r w:rsidRPr="00991405">
        <w:rPr>
          <w:rStyle w:val="y2iqfc"/>
          <w:rFonts w:ascii="Times New Roman" w:hAnsi="Times New Roman" w:cs="Times New Roman"/>
          <w:color w:val="202124"/>
          <w:sz w:val="28"/>
          <w:szCs w:val="28"/>
          <w:lang w:val="uk-UA"/>
        </w:rPr>
        <w:t>Тіріс</w:t>
      </w:r>
      <w:proofErr w:type="spellEnd"/>
      <w:r w:rsidRPr="00991405">
        <w:rPr>
          <w:rStyle w:val="y2iqfc"/>
          <w:rFonts w:ascii="Times New Roman" w:hAnsi="Times New Roman" w:cs="Times New Roman"/>
          <w:color w:val="202124"/>
          <w:sz w:val="28"/>
          <w:szCs w:val="28"/>
          <w:lang w:val="uk-UA"/>
        </w:rPr>
        <w:t xml:space="preserve">, поліс </w:t>
      </w:r>
      <w:proofErr w:type="spellStart"/>
      <w:r w:rsidRPr="00991405">
        <w:rPr>
          <w:rStyle w:val="y2iqfc"/>
          <w:rFonts w:ascii="Times New Roman" w:hAnsi="Times New Roman" w:cs="Times New Roman"/>
          <w:color w:val="202124"/>
          <w:sz w:val="28"/>
          <w:szCs w:val="28"/>
          <w:lang w:val="uk-UA"/>
        </w:rPr>
        <w:t>Ніконій</w:t>
      </w:r>
      <w:proofErr w:type="spellEnd"/>
      <w:r w:rsidRPr="00991405">
        <w:rPr>
          <w:rStyle w:val="y2iqfc"/>
          <w:rFonts w:ascii="Times New Roman" w:hAnsi="Times New Roman" w:cs="Times New Roman"/>
          <w:color w:val="202124"/>
          <w:sz w:val="28"/>
          <w:szCs w:val="28"/>
          <w:lang w:val="uk-UA"/>
        </w:rPr>
        <w:t xml:space="preserve">, поліс </w:t>
      </w:r>
      <w:proofErr w:type="spellStart"/>
      <w:r w:rsidRPr="00991405">
        <w:rPr>
          <w:rStyle w:val="y2iqfc"/>
          <w:rFonts w:ascii="Times New Roman" w:hAnsi="Times New Roman" w:cs="Times New Roman"/>
          <w:color w:val="202124"/>
          <w:sz w:val="28"/>
          <w:szCs w:val="28"/>
          <w:lang w:val="uk-UA"/>
        </w:rPr>
        <w:t>Офіус</w:t>
      </w:r>
      <w:proofErr w:type="spellEnd"/>
      <w:r w:rsidRPr="00991405">
        <w:rPr>
          <w:rStyle w:val="y2iqfc"/>
          <w:rFonts w:ascii="Times New Roman" w:hAnsi="Times New Roman" w:cs="Times New Roman"/>
          <w:color w:val="202124"/>
          <w:sz w:val="28"/>
          <w:szCs w:val="28"/>
          <w:lang w:val="uk-UA"/>
        </w:rPr>
        <w:t xml:space="preserve">. За </w:t>
      </w:r>
      <w:proofErr w:type="spellStart"/>
      <w:r w:rsidRPr="00991405">
        <w:rPr>
          <w:rStyle w:val="y2iqfc"/>
          <w:rFonts w:ascii="Times New Roman" w:hAnsi="Times New Roman" w:cs="Times New Roman"/>
          <w:color w:val="202124"/>
          <w:sz w:val="28"/>
          <w:szCs w:val="28"/>
          <w:lang w:val="uk-UA"/>
        </w:rPr>
        <w:t>Скіфією</w:t>
      </w:r>
      <w:proofErr w:type="spellEnd"/>
      <w:r w:rsidRPr="00991405">
        <w:rPr>
          <w:rStyle w:val="y2iqfc"/>
          <w:rFonts w:ascii="Times New Roman" w:hAnsi="Times New Roman" w:cs="Times New Roman"/>
          <w:color w:val="202124"/>
          <w:sz w:val="28"/>
          <w:szCs w:val="28"/>
          <w:lang w:val="uk-UA"/>
        </w:rPr>
        <w:t xml:space="preserve"> мис материка населяють такі поліси: </w:t>
      </w:r>
      <w:proofErr w:type="spellStart"/>
      <w:r w:rsidRPr="00991405">
        <w:rPr>
          <w:rStyle w:val="y2iqfc"/>
          <w:rFonts w:ascii="Times New Roman" w:hAnsi="Times New Roman" w:cs="Times New Roman"/>
          <w:color w:val="202124"/>
          <w:sz w:val="28"/>
          <w:szCs w:val="28"/>
          <w:lang w:val="uk-UA"/>
        </w:rPr>
        <w:t>емпорій</w:t>
      </w:r>
      <w:proofErr w:type="spellEnd"/>
      <w:r w:rsidRPr="00991405">
        <w:rPr>
          <w:rStyle w:val="y2iqfc"/>
          <w:rFonts w:ascii="Times New Roman" w:hAnsi="Times New Roman" w:cs="Times New Roman"/>
          <w:color w:val="202124"/>
          <w:sz w:val="28"/>
          <w:szCs w:val="28"/>
          <w:lang w:val="uk-UA"/>
        </w:rPr>
        <w:t xml:space="preserve"> Херсонес; Баране чоло, мис </w:t>
      </w:r>
      <w:proofErr w:type="spellStart"/>
      <w:r w:rsidRPr="00991405">
        <w:rPr>
          <w:rStyle w:val="y2iqfc"/>
          <w:rFonts w:ascii="Times New Roman" w:hAnsi="Times New Roman" w:cs="Times New Roman"/>
          <w:color w:val="202124"/>
          <w:sz w:val="28"/>
          <w:szCs w:val="28"/>
          <w:lang w:val="uk-UA"/>
        </w:rPr>
        <w:t>Таврики</w:t>
      </w:r>
      <w:proofErr w:type="spellEnd"/>
      <w:r w:rsidRPr="00991405">
        <w:rPr>
          <w:rStyle w:val="y2iqfc"/>
          <w:rFonts w:ascii="Times New Roman" w:hAnsi="Times New Roman" w:cs="Times New Roman"/>
          <w:color w:val="202124"/>
          <w:sz w:val="28"/>
          <w:szCs w:val="28"/>
          <w:lang w:val="uk-UA"/>
        </w:rPr>
        <w:t xml:space="preserve">» [41]. </w:t>
      </w:r>
    </w:p>
    <w:p w:rsidR="00CE042B" w:rsidRPr="00991405" w:rsidRDefault="00CE042B" w:rsidP="00CE042B">
      <w:pPr>
        <w:pStyle w:val="HTML"/>
        <w:shd w:val="clear" w:color="auto" w:fill="F8F9FA"/>
        <w:spacing w:line="360" w:lineRule="auto"/>
        <w:jc w:val="both"/>
        <w:rPr>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ab/>
      </w:r>
      <w:proofErr w:type="spellStart"/>
      <w:r w:rsidRPr="00991405">
        <w:rPr>
          <w:rStyle w:val="y2iqfc"/>
          <w:rFonts w:ascii="Times New Roman" w:hAnsi="Times New Roman" w:cs="Times New Roman"/>
          <w:color w:val="202124"/>
          <w:sz w:val="28"/>
          <w:szCs w:val="28"/>
          <w:lang w:val="uk-UA"/>
        </w:rPr>
        <w:t>Періпл</w:t>
      </w:r>
      <w:proofErr w:type="spellEnd"/>
      <w:r w:rsidRPr="00991405">
        <w:rPr>
          <w:rStyle w:val="y2iqfc"/>
          <w:rFonts w:ascii="Times New Roman" w:hAnsi="Times New Roman" w:cs="Times New Roman"/>
          <w:color w:val="202124"/>
          <w:sz w:val="28"/>
          <w:szCs w:val="28"/>
          <w:lang w:val="uk-UA"/>
        </w:rPr>
        <w:t xml:space="preserve"> Псевдо-</w:t>
      </w:r>
      <w:proofErr w:type="spellStart"/>
      <w:r w:rsidRPr="00991405">
        <w:rPr>
          <w:rStyle w:val="y2iqfc"/>
          <w:rFonts w:ascii="Times New Roman" w:hAnsi="Times New Roman" w:cs="Times New Roman"/>
          <w:color w:val="202124"/>
          <w:sz w:val="28"/>
          <w:szCs w:val="28"/>
          <w:lang w:val="uk-UA"/>
        </w:rPr>
        <w:t>Скімна</w:t>
      </w:r>
      <w:proofErr w:type="spellEnd"/>
      <w:r w:rsidRPr="00991405">
        <w:rPr>
          <w:rStyle w:val="y2iqfc"/>
          <w:rFonts w:ascii="Times New Roman" w:hAnsi="Times New Roman" w:cs="Times New Roman"/>
          <w:color w:val="202124"/>
          <w:sz w:val="28"/>
          <w:szCs w:val="28"/>
          <w:lang w:val="uk-UA"/>
        </w:rPr>
        <w:t xml:space="preserve"> - короткий </w:t>
      </w:r>
      <w:proofErr w:type="spellStart"/>
      <w:r w:rsidRPr="00991405">
        <w:rPr>
          <w:rStyle w:val="y2iqfc"/>
          <w:rFonts w:ascii="Times New Roman" w:hAnsi="Times New Roman" w:cs="Times New Roman"/>
          <w:color w:val="202124"/>
          <w:sz w:val="28"/>
          <w:szCs w:val="28"/>
          <w:lang w:val="uk-UA"/>
        </w:rPr>
        <w:t>землеопис</w:t>
      </w:r>
      <w:proofErr w:type="spellEnd"/>
      <w:r w:rsidRPr="00991405">
        <w:rPr>
          <w:rStyle w:val="y2iqfc"/>
          <w:rFonts w:ascii="Times New Roman" w:hAnsi="Times New Roman" w:cs="Times New Roman"/>
          <w:color w:val="202124"/>
          <w:sz w:val="28"/>
          <w:szCs w:val="28"/>
          <w:lang w:val="uk-UA"/>
        </w:rPr>
        <w:t xml:space="preserve">. Ім'я автора невідоме. Написано воно, як вважає К. Мюллер, близько 90 р. до зв. е. «Річка Істр; вона тече із західних країн і впадає в Понт п'ятьма гирлами, а іншими двома, розділившись, тече в Адріатичне море; Істр досить відомий до країни кельтів. Він не пересихає протягом усього літа; взимку він збільшується від падаючих дощів, а влітку від снігу, кажуть, виливається з такою самою глибиною, постійно беручи в себе потоки </w:t>
      </w:r>
      <w:proofErr w:type="spellStart"/>
      <w:r w:rsidRPr="00991405">
        <w:rPr>
          <w:rStyle w:val="y2iqfc"/>
          <w:rFonts w:ascii="Times New Roman" w:hAnsi="Times New Roman" w:cs="Times New Roman"/>
          <w:color w:val="202124"/>
          <w:sz w:val="28"/>
          <w:szCs w:val="28"/>
          <w:lang w:val="uk-UA"/>
        </w:rPr>
        <w:t>таючих</w:t>
      </w:r>
      <w:proofErr w:type="spellEnd"/>
      <w:r w:rsidRPr="00991405">
        <w:rPr>
          <w:rStyle w:val="y2iqfc"/>
          <w:rFonts w:ascii="Times New Roman" w:hAnsi="Times New Roman" w:cs="Times New Roman"/>
          <w:color w:val="202124"/>
          <w:sz w:val="28"/>
          <w:szCs w:val="28"/>
          <w:lang w:val="uk-UA"/>
        </w:rPr>
        <w:t xml:space="preserve"> льодів . У ньому лежить багато великих, з чуток, островів, з яких один, що лежить між морем і гирлами, не менше Родосу; він називається Сосновим від безлічі </w:t>
      </w:r>
      <w:proofErr w:type="spellStart"/>
      <w:r w:rsidRPr="00991405">
        <w:rPr>
          <w:rStyle w:val="y2iqfc"/>
          <w:rFonts w:ascii="Times New Roman" w:hAnsi="Times New Roman" w:cs="Times New Roman"/>
          <w:color w:val="202124"/>
          <w:sz w:val="28"/>
          <w:szCs w:val="28"/>
          <w:lang w:val="uk-UA"/>
        </w:rPr>
        <w:t>сосен</w:t>
      </w:r>
      <w:proofErr w:type="spellEnd"/>
      <w:r w:rsidRPr="00991405">
        <w:rPr>
          <w:rStyle w:val="y2iqfc"/>
          <w:rFonts w:ascii="Times New Roman" w:hAnsi="Times New Roman" w:cs="Times New Roman"/>
          <w:color w:val="202124"/>
          <w:sz w:val="28"/>
          <w:szCs w:val="28"/>
          <w:lang w:val="uk-UA"/>
        </w:rPr>
        <w:t xml:space="preserve">, що ростуть на ньому. Прямо проти нього у морі лежить острів Ахілла. З нього не можна бачити жодної землі, хоча берег віддалений від нього лише на 400 стадій» [1]. </w:t>
      </w:r>
    </w:p>
    <w:p w:rsidR="00CE042B" w:rsidRPr="00991405" w:rsidRDefault="00CE042B" w:rsidP="00CE042B">
      <w:pPr>
        <w:pStyle w:val="HTML"/>
        <w:shd w:val="clear" w:color="auto" w:fill="F8F9FA"/>
        <w:spacing w:line="360" w:lineRule="auto"/>
        <w:jc w:val="both"/>
        <w:rPr>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ab/>
        <w:t xml:space="preserve">Страбон за збіркою В. І. </w:t>
      </w:r>
      <w:proofErr w:type="spellStart"/>
      <w:r w:rsidRPr="00991405">
        <w:rPr>
          <w:rStyle w:val="y2iqfc"/>
          <w:rFonts w:ascii="Times New Roman" w:hAnsi="Times New Roman" w:cs="Times New Roman"/>
          <w:color w:val="202124"/>
          <w:sz w:val="28"/>
          <w:szCs w:val="28"/>
          <w:lang w:val="uk-UA"/>
        </w:rPr>
        <w:t>Латишева</w:t>
      </w:r>
      <w:proofErr w:type="spellEnd"/>
      <w:r w:rsidRPr="00991405">
        <w:rPr>
          <w:rStyle w:val="y2iqfc"/>
          <w:rFonts w:ascii="Times New Roman" w:hAnsi="Times New Roman" w:cs="Times New Roman"/>
          <w:color w:val="202124"/>
          <w:sz w:val="28"/>
          <w:szCs w:val="28"/>
          <w:lang w:val="uk-UA"/>
        </w:rPr>
        <w:t xml:space="preserve">, пише, «що в Понт тече безліч величезних річок з півночі і сходу, він наповнюється мулом, а інші моря залишаються глибокими, що тому вода Понтійського моря дуже прісна, і течія його відбувається у місця, де знижується дно; за його словами, йому </w:t>
      </w:r>
      <w:r w:rsidRPr="00991405">
        <w:rPr>
          <w:rStyle w:val="y2iqfc"/>
          <w:rFonts w:ascii="Times New Roman" w:hAnsi="Times New Roman" w:cs="Times New Roman"/>
          <w:color w:val="202124"/>
          <w:sz w:val="28"/>
          <w:szCs w:val="28"/>
          <w:lang w:val="uk-UA"/>
        </w:rPr>
        <w:lastRenderedPageBreak/>
        <w:t xml:space="preserve">здається, що з часом весь Понт може бути занесений мулом, якщо збережуться подібні течії: адже й тепер уже має вигляд болота частина лівої сторони Понта, місцевості біля Істра та Скіфська пустеля» (I, 3, 4) [1] Далі Страбон продовжує: «Взагалі не згідно із законами фізики уподібнювати море річкам; бо річки течуть по похилому руслу, а море стоїть без похилості. Протоки мають течію з іншої причини, а не тому, що мул, що наноситься з річок, підносить морське дно. Заноси мулу утворюються біля усть річок, як, наприклад, дельта Істра, так звані Стефи (тобто Груди), Скіфська пустеля і </w:t>
      </w:r>
      <w:proofErr w:type="spellStart"/>
      <w:r w:rsidRPr="00991405">
        <w:rPr>
          <w:rStyle w:val="y2iqfc"/>
          <w:rFonts w:ascii="Times New Roman" w:hAnsi="Times New Roman" w:cs="Times New Roman"/>
          <w:color w:val="202124"/>
          <w:sz w:val="28"/>
          <w:szCs w:val="28"/>
          <w:lang w:val="uk-UA"/>
        </w:rPr>
        <w:t>Салмідес</w:t>
      </w:r>
      <w:proofErr w:type="spellEnd"/>
      <w:r w:rsidRPr="00991405">
        <w:rPr>
          <w:rStyle w:val="y2iqfc"/>
          <w:rFonts w:ascii="Times New Roman" w:hAnsi="Times New Roman" w:cs="Times New Roman"/>
          <w:color w:val="202124"/>
          <w:sz w:val="28"/>
          <w:szCs w:val="28"/>
          <w:lang w:val="uk-UA"/>
        </w:rPr>
        <w:t xml:space="preserve">), Скіфська пустеля та </w:t>
      </w:r>
      <w:proofErr w:type="spellStart"/>
      <w:r w:rsidRPr="00991405">
        <w:rPr>
          <w:rStyle w:val="y2iqfc"/>
          <w:rFonts w:ascii="Times New Roman" w:hAnsi="Times New Roman" w:cs="Times New Roman"/>
          <w:color w:val="202124"/>
          <w:sz w:val="28"/>
          <w:szCs w:val="28"/>
          <w:lang w:val="uk-UA"/>
        </w:rPr>
        <w:t>Салмідес</w:t>
      </w:r>
      <w:proofErr w:type="spellEnd"/>
      <w:r w:rsidRPr="00991405">
        <w:rPr>
          <w:rStyle w:val="y2iqfc"/>
          <w:rFonts w:ascii="Times New Roman" w:hAnsi="Times New Roman" w:cs="Times New Roman"/>
          <w:color w:val="202124"/>
          <w:sz w:val="28"/>
          <w:szCs w:val="28"/>
          <w:lang w:val="uk-UA"/>
        </w:rPr>
        <w:t xml:space="preserve">» (I, 3, 7) [41] Ці відомості дуже важливі для вивчення питання про рівень моря в античний час. Крім того, важливі згадки про мілину Стефи, питання про місцезнаходження якої до кінця не вирішено. </w:t>
      </w:r>
      <w:proofErr w:type="spellStart"/>
      <w:r w:rsidRPr="00991405">
        <w:rPr>
          <w:rStyle w:val="y2iqfc"/>
          <w:rFonts w:ascii="Times New Roman" w:hAnsi="Times New Roman" w:cs="Times New Roman"/>
          <w:color w:val="202124"/>
          <w:sz w:val="28"/>
          <w:szCs w:val="28"/>
          <w:lang w:val="uk-UA"/>
        </w:rPr>
        <w:t>Гіппарх</w:t>
      </w:r>
      <w:proofErr w:type="spellEnd"/>
      <w:r w:rsidRPr="00991405">
        <w:rPr>
          <w:rStyle w:val="y2iqfc"/>
          <w:rFonts w:ascii="Times New Roman" w:hAnsi="Times New Roman" w:cs="Times New Roman"/>
          <w:color w:val="202124"/>
          <w:sz w:val="28"/>
          <w:szCs w:val="28"/>
          <w:lang w:val="uk-UA"/>
        </w:rPr>
        <w:t xml:space="preserve"> додає до цього, що і Понт мав би в деяких місцях зливатися з </w:t>
      </w:r>
      <w:proofErr w:type="spellStart"/>
      <w:r w:rsidRPr="00991405">
        <w:rPr>
          <w:rStyle w:val="y2iqfc"/>
          <w:rFonts w:ascii="Times New Roman" w:hAnsi="Times New Roman" w:cs="Times New Roman"/>
          <w:color w:val="202124"/>
          <w:sz w:val="28"/>
          <w:szCs w:val="28"/>
          <w:lang w:val="uk-UA"/>
        </w:rPr>
        <w:t>Адрієм</w:t>
      </w:r>
      <w:proofErr w:type="spellEnd"/>
      <w:r w:rsidRPr="00991405">
        <w:rPr>
          <w:rStyle w:val="y2iqfc"/>
          <w:rFonts w:ascii="Times New Roman" w:hAnsi="Times New Roman" w:cs="Times New Roman"/>
          <w:color w:val="202124"/>
          <w:sz w:val="28"/>
          <w:szCs w:val="28"/>
          <w:lang w:val="uk-UA"/>
        </w:rPr>
        <w:t xml:space="preserve">, тому що Істр, починаючи від місцевостей у Понта, поділяється на два рукави і тече в те й інше море внаслідок становища країни. </w:t>
      </w:r>
    </w:p>
    <w:p w:rsidR="00CE042B" w:rsidRPr="00991405" w:rsidRDefault="00CE042B" w:rsidP="00CE042B">
      <w:pPr>
        <w:pStyle w:val="HTML"/>
        <w:shd w:val="clear" w:color="auto" w:fill="F8F9FA"/>
        <w:spacing w:line="360" w:lineRule="auto"/>
        <w:jc w:val="both"/>
        <w:rPr>
          <w:rStyle w:val="y2iqfc"/>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ab/>
        <w:t xml:space="preserve">Пліній Молодший. «Природна історія» — одне з найцінніших джерел вивчення античної історії та географії Причорномор'я. У монографії М. В. </w:t>
      </w:r>
      <w:proofErr w:type="spellStart"/>
      <w:r w:rsidRPr="00991405">
        <w:rPr>
          <w:rStyle w:val="y2iqfc"/>
          <w:rFonts w:ascii="Times New Roman" w:hAnsi="Times New Roman" w:cs="Times New Roman"/>
          <w:color w:val="202124"/>
          <w:sz w:val="28"/>
          <w:szCs w:val="28"/>
          <w:lang w:val="uk-UA"/>
        </w:rPr>
        <w:t>Скржинської</w:t>
      </w:r>
      <w:proofErr w:type="spellEnd"/>
      <w:r w:rsidRPr="00991405">
        <w:rPr>
          <w:rStyle w:val="y2iqfc"/>
          <w:rFonts w:ascii="Times New Roman" w:hAnsi="Times New Roman" w:cs="Times New Roman"/>
          <w:color w:val="202124"/>
          <w:sz w:val="28"/>
          <w:szCs w:val="28"/>
          <w:lang w:val="uk-UA"/>
        </w:rPr>
        <w:t xml:space="preserve">. Друга та третя книги «Природної історії» Плінія містять відомості загально географічного характеру. Деякі уривки з них представляють для нас конкретний інтерес ознайомлення з дельтою Істра: «Витоки його в Німеччині, у гірській ланцюги </w:t>
      </w:r>
      <w:proofErr w:type="spellStart"/>
      <w:r w:rsidRPr="00991405">
        <w:rPr>
          <w:rStyle w:val="y2iqfc"/>
          <w:rFonts w:ascii="Times New Roman" w:hAnsi="Times New Roman" w:cs="Times New Roman"/>
          <w:color w:val="202124"/>
          <w:sz w:val="28"/>
          <w:szCs w:val="28"/>
          <w:lang w:val="uk-UA"/>
        </w:rPr>
        <w:t>Абнови</w:t>
      </w:r>
      <w:proofErr w:type="spellEnd"/>
      <w:r w:rsidRPr="00991405">
        <w:rPr>
          <w:rStyle w:val="y2iqfc"/>
          <w:rFonts w:ascii="Times New Roman" w:hAnsi="Times New Roman" w:cs="Times New Roman"/>
          <w:color w:val="202124"/>
          <w:sz w:val="28"/>
          <w:szCs w:val="28"/>
          <w:lang w:val="uk-UA"/>
        </w:rPr>
        <w:t xml:space="preserve">, проти галльського міста </w:t>
      </w:r>
      <w:proofErr w:type="spellStart"/>
      <w:r w:rsidRPr="00991405">
        <w:rPr>
          <w:rStyle w:val="y2iqfc"/>
          <w:rFonts w:ascii="Times New Roman" w:hAnsi="Times New Roman" w:cs="Times New Roman"/>
          <w:color w:val="202124"/>
          <w:sz w:val="28"/>
          <w:szCs w:val="28"/>
          <w:lang w:val="uk-UA"/>
        </w:rPr>
        <w:t>Раврика</w:t>
      </w:r>
      <w:proofErr w:type="spellEnd"/>
      <w:r w:rsidRPr="00991405">
        <w:rPr>
          <w:rStyle w:val="y2iqfc"/>
          <w:rFonts w:ascii="Times New Roman" w:hAnsi="Times New Roman" w:cs="Times New Roman"/>
          <w:color w:val="202124"/>
          <w:sz w:val="28"/>
          <w:szCs w:val="28"/>
          <w:lang w:val="uk-UA"/>
        </w:rPr>
        <w:t xml:space="preserve">: багато миль, іменуючись </w:t>
      </w:r>
      <w:proofErr w:type="spellStart"/>
      <w:r w:rsidRPr="00991405">
        <w:rPr>
          <w:rStyle w:val="y2iqfc"/>
          <w:rFonts w:ascii="Times New Roman" w:hAnsi="Times New Roman" w:cs="Times New Roman"/>
          <w:color w:val="202124"/>
          <w:sz w:val="28"/>
          <w:szCs w:val="28"/>
          <w:lang w:val="uk-UA"/>
        </w:rPr>
        <w:t>Данувієм</w:t>
      </w:r>
      <w:proofErr w:type="spellEnd"/>
      <w:r w:rsidRPr="00991405">
        <w:rPr>
          <w:rStyle w:val="y2iqfc"/>
          <w:rFonts w:ascii="Times New Roman" w:hAnsi="Times New Roman" w:cs="Times New Roman"/>
          <w:color w:val="202124"/>
          <w:sz w:val="28"/>
          <w:szCs w:val="28"/>
          <w:lang w:val="uk-UA"/>
        </w:rPr>
        <w:t xml:space="preserve">, він протікає серед незліченних народів по той бік Альп, поповнюючись величезним кількістю вод; як тільки він наближається до </w:t>
      </w:r>
      <w:proofErr w:type="spellStart"/>
      <w:r w:rsidRPr="00991405">
        <w:rPr>
          <w:rStyle w:val="y2iqfc"/>
          <w:rFonts w:ascii="Times New Roman" w:hAnsi="Times New Roman" w:cs="Times New Roman"/>
          <w:color w:val="202124"/>
          <w:sz w:val="28"/>
          <w:szCs w:val="28"/>
          <w:lang w:val="uk-UA"/>
        </w:rPr>
        <w:t>Ілліріка</w:t>
      </w:r>
      <w:proofErr w:type="spellEnd"/>
      <w:r w:rsidRPr="00991405">
        <w:rPr>
          <w:rStyle w:val="y2iqfc"/>
          <w:rFonts w:ascii="Times New Roman" w:hAnsi="Times New Roman" w:cs="Times New Roman"/>
          <w:color w:val="202124"/>
          <w:sz w:val="28"/>
          <w:szCs w:val="28"/>
          <w:lang w:val="uk-UA"/>
        </w:rPr>
        <w:t xml:space="preserve">, отримує назву Істр; у нього впадає 60 річок, причому майже половина їх судноплавні; в Понт він впадає шістьма великими рукавами. Перше гирло </w:t>
      </w:r>
      <w:proofErr w:type="spellStart"/>
      <w:r w:rsidRPr="00991405">
        <w:rPr>
          <w:rStyle w:val="y2iqfc"/>
          <w:rFonts w:ascii="Times New Roman" w:hAnsi="Times New Roman" w:cs="Times New Roman"/>
          <w:color w:val="202124"/>
          <w:sz w:val="28"/>
          <w:szCs w:val="28"/>
          <w:lang w:val="uk-UA"/>
        </w:rPr>
        <w:t>Певкійське</w:t>
      </w:r>
      <w:proofErr w:type="spellEnd"/>
      <w:r w:rsidRPr="00991405">
        <w:rPr>
          <w:rStyle w:val="y2iqfc"/>
          <w:rFonts w:ascii="Times New Roman" w:hAnsi="Times New Roman" w:cs="Times New Roman"/>
          <w:color w:val="202124"/>
          <w:sz w:val="28"/>
          <w:szCs w:val="28"/>
          <w:lang w:val="uk-UA"/>
        </w:rPr>
        <w:t xml:space="preserve">, Одночасно за ним знаходиться і сам острів </w:t>
      </w:r>
      <w:proofErr w:type="spellStart"/>
      <w:r w:rsidRPr="00991405">
        <w:rPr>
          <w:rStyle w:val="y2iqfc"/>
          <w:rFonts w:ascii="Times New Roman" w:hAnsi="Times New Roman" w:cs="Times New Roman"/>
          <w:color w:val="202124"/>
          <w:sz w:val="28"/>
          <w:szCs w:val="28"/>
          <w:lang w:val="uk-UA"/>
        </w:rPr>
        <w:t>Певка</w:t>
      </w:r>
      <w:proofErr w:type="spellEnd"/>
      <w:r w:rsidRPr="00991405">
        <w:rPr>
          <w:rStyle w:val="y2iqfc"/>
          <w:rFonts w:ascii="Times New Roman" w:hAnsi="Times New Roman" w:cs="Times New Roman"/>
          <w:color w:val="202124"/>
          <w:sz w:val="28"/>
          <w:szCs w:val="28"/>
          <w:lang w:val="uk-UA"/>
        </w:rPr>
        <w:t xml:space="preserve">, а на ньому найближче русло, яке називається Священним, через 19 миль поглинається великим болотом. З того ж русла вище </w:t>
      </w:r>
      <w:proofErr w:type="spellStart"/>
      <w:r w:rsidRPr="00991405">
        <w:rPr>
          <w:rStyle w:val="y2iqfc"/>
          <w:rFonts w:ascii="Times New Roman" w:hAnsi="Times New Roman" w:cs="Times New Roman"/>
          <w:color w:val="202124"/>
          <w:sz w:val="28"/>
          <w:szCs w:val="28"/>
          <w:lang w:val="uk-UA"/>
        </w:rPr>
        <w:t>Істрополя</w:t>
      </w:r>
      <w:proofErr w:type="spellEnd"/>
      <w:r w:rsidRPr="00991405">
        <w:rPr>
          <w:rStyle w:val="y2iqfc"/>
          <w:rFonts w:ascii="Times New Roman" w:hAnsi="Times New Roman" w:cs="Times New Roman"/>
          <w:color w:val="202124"/>
          <w:sz w:val="28"/>
          <w:szCs w:val="28"/>
          <w:lang w:val="uk-UA"/>
        </w:rPr>
        <w:t xml:space="preserve"> утворюється озеро коло в 63 милі; його називають </w:t>
      </w:r>
      <w:proofErr w:type="spellStart"/>
      <w:r w:rsidRPr="00991405">
        <w:rPr>
          <w:rStyle w:val="y2iqfc"/>
          <w:rFonts w:ascii="Times New Roman" w:hAnsi="Times New Roman" w:cs="Times New Roman"/>
          <w:color w:val="202124"/>
          <w:sz w:val="28"/>
          <w:szCs w:val="28"/>
          <w:lang w:val="uk-UA"/>
        </w:rPr>
        <w:t>Гальміріда</w:t>
      </w:r>
      <w:proofErr w:type="spellEnd"/>
      <w:r w:rsidRPr="00991405">
        <w:rPr>
          <w:rStyle w:val="y2iqfc"/>
          <w:rFonts w:ascii="Times New Roman" w:hAnsi="Times New Roman" w:cs="Times New Roman"/>
          <w:color w:val="202124"/>
          <w:sz w:val="28"/>
          <w:szCs w:val="28"/>
          <w:lang w:val="uk-UA"/>
        </w:rPr>
        <w:t xml:space="preserve">. Друге гирло Істра називається </w:t>
      </w:r>
      <w:proofErr w:type="spellStart"/>
      <w:r w:rsidRPr="00991405">
        <w:rPr>
          <w:rStyle w:val="y2iqfc"/>
          <w:rFonts w:ascii="Times New Roman" w:hAnsi="Times New Roman" w:cs="Times New Roman"/>
          <w:color w:val="202124"/>
          <w:sz w:val="28"/>
          <w:szCs w:val="28"/>
          <w:lang w:val="uk-UA"/>
        </w:rPr>
        <w:t>Наракустома</w:t>
      </w:r>
      <w:proofErr w:type="spellEnd"/>
      <w:r w:rsidRPr="00991405">
        <w:rPr>
          <w:rStyle w:val="y2iqfc"/>
          <w:rFonts w:ascii="Times New Roman" w:hAnsi="Times New Roman" w:cs="Times New Roman"/>
          <w:color w:val="202124"/>
          <w:sz w:val="28"/>
          <w:szCs w:val="28"/>
          <w:lang w:val="uk-UA"/>
        </w:rPr>
        <w:t xml:space="preserve">, третє - </w:t>
      </w:r>
      <w:proofErr w:type="spellStart"/>
      <w:r w:rsidRPr="00991405">
        <w:rPr>
          <w:rStyle w:val="y2iqfc"/>
          <w:rFonts w:ascii="Times New Roman" w:hAnsi="Times New Roman" w:cs="Times New Roman"/>
          <w:color w:val="202124"/>
          <w:sz w:val="28"/>
          <w:szCs w:val="28"/>
          <w:lang w:val="uk-UA"/>
        </w:rPr>
        <w:t>Калонстома</w:t>
      </w:r>
      <w:proofErr w:type="spellEnd"/>
      <w:r w:rsidRPr="00991405">
        <w:rPr>
          <w:rStyle w:val="y2iqfc"/>
          <w:rFonts w:ascii="Times New Roman" w:hAnsi="Times New Roman" w:cs="Times New Roman"/>
          <w:color w:val="202124"/>
          <w:sz w:val="28"/>
          <w:szCs w:val="28"/>
          <w:lang w:val="uk-UA"/>
        </w:rPr>
        <w:t xml:space="preserve"> </w:t>
      </w:r>
      <w:r w:rsidRPr="00991405">
        <w:rPr>
          <w:rStyle w:val="y2iqfc"/>
          <w:rFonts w:ascii="Times New Roman" w:hAnsi="Times New Roman" w:cs="Times New Roman"/>
          <w:color w:val="202124"/>
          <w:sz w:val="28"/>
          <w:szCs w:val="28"/>
          <w:lang w:val="uk-UA"/>
        </w:rPr>
        <w:lastRenderedPageBreak/>
        <w:t xml:space="preserve">поблизу Сарматського острова, четверте - </w:t>
      </w:r>
      <w:proofErr w:type="spellStart"/>
      <w:r w:rsidRPr="00991405">
        <w:rPr>
          <w:rStyle w:val="y2iqfc"/>
          <w:rFonts w:ascii="Times New Roman" w:hAnsi="Times New Roman" w:cs="Times New Roman"/>
          <w:color w:val="202124"/>
          <w:sz w:val="28"/>
          <w:szCs w:val="28"/>
          <w:lang w:val="uk-UA"/>
        </w:rPr>
        <w:t>Псевдостома</w:t>
      </w:r>
      <w:proofErr w:type="spellEnd"/>
      <w:r w:rsidRPr="00991405">
        <w:rPr>
          <w:rStyle w:val="y2iqfc"/>
          <w:rFonts w:ascii="Times New Roman" w:hAnsi="Times New Roman" w:cs="Times New Roman"/>
          <w:color w:val="202124"/>
          <w:sz w:val="28"/>
          <w:szCs w:val="28"/>
          <w:lang w:val="uk-UA"/>
        </w:rPr>
        <w:t xml:space="preserve">, потім острів </w:t>
      </w:r>
      <w:proofErr w:type="spellStart"/>
      <w:r w:rsidRPr="00991405">
        <w:rPr>
          <w:rStyle w:val="y2iqfc"/>
          <w:rFonts w:ascii="Times New Roman" w:hAnsi="Times New Roman" w:cs="Times New Roman"/>
          <w:color w:val="202124"/>
          <w:sz w:val="28"/>
          <w:szCs w:val="28"/>
          <w:lang w:val="uk-UA"/>
        </w:rPr>
        <w:t>Конопон</w:t>
      </w:r>
      <w:proofErr w:type="spellEnd"/>
      <w:r w:rsidRPr="00991405">
        <w:rPr>
          <w:rStyle w:val="y2iqfc"/>
          <w:rFonts w:ascii="Times New Roman" w:hAnsi="Times New Roman" w:cs="Times New Roman"/>
          <w:color w:val="202124"/>
          <w:sz w:val="28"/>
          <w:szCs w:val="28"/>
          <w:lang w:val="uk-UA"/>
        </w:rPr>
        <w:t xml:space="preserve"> </w:t>
      </w:r>
      <w:proofErr w:type="spellStart"/>
      <w:r w:rsidRPr="00991405">
        <w:rPr>
          <w:rStyle w:val="y2iqfc"/>
          <w:rFonts w:ascii="Times New Roman" w:hAnsi="Times New Roman" w:cs="Times New Roman"/>
          <w:color w:val="202124"/>
          <w:sz w:val="28"/>
          <w:szCs w:val="28"/>
          <w:lang w:val="uk-UA"/>
        </w:rPr>
        <w:t>Діабасіс</w:t>
      </w:r>
      <w:proofErr w:type="spellEnd"/>
      <w:r w:rsidRPr="00991405">
        <w:rPr>
          <w:rStyle w:val="y2iqfc"/>
          <w:rFonts w:ascii="Times New Roman" w:hAnsi="Times New Roman" w:cs="Times New Roman"/>
          <w:color w:val="202124"/>
          <w:sz w:val="28"/>
          <w:szCs w:val="28"/>
          <w:lang w:val="uk-UA"/>
        </w:rPr>
        <w:t xml:space="preserve">, потім гирла </w:t>
      </w:r>
      <w:proofErr w:type="spellStart"/>
      <w:r w:rsidRPr="00991405">
        <w:rPr>
          <w:rStyle w:val="y2iqfc"/>
          <w:rFonts w:ascii="Times New Roman" w:hAnsi="Times New Roman" w:cs="Times New Roman"/>
          <w:color w:val="202124"/>
          <w:sz w:val="28"/>
          <w:szCs w:val="28"/>
          <w:lang w:val="uk-UA"/>
        </w:rPr>
        <w:t>Боріонстома</w:t>
      </w:r>
      <w:proofErr w:type="spellEnd"/>
      <w:r w:rsidRPr="00991405">
        <w:rPr>
          <w:rStyle w:val="y2iqfc"/>
          <w:rFonts w:ascii="Times New Roman" w:hAnsi="Times New Roman" w:cs="Times New Roman"/>
          <w:color w:val="202124"/>
          <w:sz w:val="28"/>
          <w:szCs w:val="28"/>
          <w:lang w:val="uk-UA"/>
        </w:rPr>
        <w:t xml:space="preserve"> та </w:t>
      </w:r>
      <w:proofErr w:type="spellStart"/>
      <w:r w:rsidRPr="00991405">
        <w:rPr>
          <w:rStyle w:val="y2iqfc"/>
          <w:rFonts w:ascii="Times New Roman" w:hAnsi="Times New Roman" w:cs="Times New Roman"/>
          <w:color w:val="202124"/>
          <w:sz w:val="28"/>
          <w:szCs w:val="28"/>
          <w:lang w:val="uk-UA"/>
        </w:rPr>
        <w:t>Псілонстома</w:t>
      </w:r>
      <w:proofErr w:type="spellEnd"/>
      <w:r w:rsidRPr="00991405">
        <w:rPr>
          <w:rStyle w:val="y2iqfc"/>
          <w:rFonts w:ascii="Times New Roman" w:hAnsi="Times New Roman" w:cs="Times New Roman"/>
          <w:color w:val="202124"/>
          <w:sz w:val="28"/>
          <w:szCs w:val="28"/>
          <w:lang w:val="uk-UA"/>
        </w:rPr>
        <w:t xml:space="preserve">. Всі ці рукави, кожен окремо, настільки великі, що, як передають, вони долають море і на відстань 40 миль і там відчувається прісний струмінь» (IV, 79) [36]. </w:t>
      </w:r>
    </w:p>
    <w:p w:rsidR="00CE042B" w:rsidRPr="00991405" w:rsidRDefault="00CE042B" w:rsidP="00CE042B">
      <w:pPr>
        <w:spacing w:line="360" w:lineRule="auto"/>
        <w:ind w:firstLine="708"/>
        <w:contextualSpacing/>
        <w:jc w:val="both"/>
        <w:rPr>
          <w:rFonts w:ascii="Times New Roman" w:hAnsi="Times New Roman" w:cs="Times New Roman"/>
          <w:color w:val="202124"/>
          <w:sz w:val="28"/>
          <w:szCs w:val="28"/>
          <w:lang w:val="uk-UA"/>
        </w:rPr>
      </w:pPr>
      <w:r w:rsidRPr="00991405">
        <w:rPr>
          <w:rStyle w:val="y2iqfc"/>
          <w:rFonts w:ascii="Times New Roman" w:hAnsi="Times New Roman" w:cs="Times New Roman"/>
          <w:color w:val="202124"/>
          <w:sz w:val="28"/>
          <w:szCs w:val="28"/>
          <w:lang w:val="uk-UA"/>
        </w:rPr>
        <w:t xml:space="preserve">Наступні два параграфи присвячені характеристиці скіфських та інших племен, що жили на північ від Істра. Потім продовжується опис Чорноморського узбережжя: «За Істром знаходяться міста </w:t>
      </w:r>
      <w:proofErr w:type="spellStart"/>
      <w:r w:rsidRPr="00991405">
        <w:rPr>
          <w:rStyle w:val="y2iqfc"/>
          <w:rFonts w:ascii="Times New Roman" w:hAnsi="Times New Roman" w:cs="Times New Roman"/>
          <w:color w:val="202124"/>
          <w:sz w:val="28"/>
          <w:szCs w:val="28"/>
          <w:lang w:val="uk-UA"/>
        </w:rPr>
        <w:t>Кремниски</w:t>
      </w:r>
      <w:proofErr w:type="spellEnd"/>
      <w:r w:rsidRPr="00991405">
        <w:rPr>
          <w:rStyle w:val="y2iqfc"/>
          <w:rFonts w:ascii="Times New Roman" w:hAnsi="Times New Roman" w:cs="Times New Roman"/>
          <w:color w:val="202124"/>
          <w:sz w:val="28"/>
          <w:szCs w:val="28"/>
          <w:lang w:val="uk-UA"/>
        </w:rPr>
        <w:t xml:space="preserve">, </w:t>
      </w:r>
      <w:proofErr w:type="spellStart"/>
      <w:r w:rsidRPr="00991405">
        <w:rPr>
          <w:rStyle w:val="y2iqfc"/>
          <w:rFonts w:ascii="Times New Roman" w:hAnsi="Times New Roman" w:cs="Times New Roman"/>
          <w:color w:val="202124"/>
          <w:sz w:val="28"/>
          <w:szCs w:val="28"/>
          <w:lang w:val="uk-UA"/>
        </w:rPr>
        <w:t>Еполій</w:t>
      </w:r>
      <w:proofErr w:type="spellEnd"/>
      <w:r w:rsidRPr="00991405">
        <w:rPr>
          <w:rStyle w:val="y2iqfc"/>
          <w:rFonts w:ascii="Times New Roman" w:hAnsi="Times New Roman" w:cs="Times New Roman"/>
          <w:color w:val="202124"/>
          <w:sz w:val="28"/>
          <w:szCs w:val="28"/>
          <w:lang w:val="uk-UA"/>
        </w:rPr>
        <w:t xml:space="preserve">, гори </w:t>
      </w:r>
      <w:proofErr w:type="spellStart"/>
      <w:r w:rsidRPr="00991405">
        <w:rPr>
          <w:rStyle w:val="y2iqfc"/>
          <w:rFonts w:ascii="Times New Roman" w:hAnsi="Times New Roman" w:cs="Times New Roman"/>
          <w:color w:val="202124"/>
          <w:sz w:val="28"/>
          <w:szCs w:val="28"/>
          <w:lang w:val="uk-UA"/>
        </w:rPr>
        <w:t>Макрокремни</w:t>
      </w:r>
      <w:proofErr w:type="spellEnd"/>
      <w:r w:rsidRPr="00991405">
        <w:rPr>
          <w:rStyle w:val="y2iqfc"/>
          <w:rFonts w:ascii="Times New Roman" w:hAnsi="Times New Roman" w:cs="Times New Roman"/>
          <w:color w:val="202124"/>
          <w:sz w:val="28"/>
          <w:szCs w:val="28"/>
          <w:lang w:val="uk-UA"/>
        </w:rPr>
        <w:t>, відома річка Тіра»[36].</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Відомості про Придунав’я зустрічаються в праці візантійського історика Прокопія Кесарійського, що жив в VI столітті. Він вказує, що гуни, слов'яни і анти  «мають свої житла по ту сторону річки Дунаю, недалеко від його берега, і на східному узбережжі» [1]. У відомостях про переміщення народів в Нижньому Подунав'ї в I тисячолітті не останнє місце займає тема дунайської переправи, розташованої навпроти </w:t>
      </w:r>
      <w:proofErr w:type="spellStart"/>
      <w:r w:rsidRPr="00991405">
        <w:rPr>
          <w:rFonts w:ascii="Times New Roman" w:hAnsi="Times New Roman" w:cs="Times New Roman"/>
          <w:color w:val="000000"/>
          <w:sz w:val="28"/>
          <w:szCs w:val="28"/>
          <w:shd w:val="clear" w:color="auto" w:fill="FFFFFF"/>
          <w:lang w:val="uk-UA"/>
        </w:rPr>
        <w:t>Новіодунума</w:t>
      </w:r>
      <w:proofErr w:type="spellEnd"/>
      <w:r w:rsidRPr="00991405">
        <w:rPr>
          <w:rFonts w:ascii="Times New Roman" w:hAnsi="Times New Roman" w:cs="Times New Roman"/>
          <w:color w:val="000000"/>
          <w:sz w:val="28"/>
          <w:szCs w:val="28"/>
          <w:shd w:val="clear" w:color="auto" w:fill="FFFFFF"/>
          <w:lang w:val="uk-UA"/>
        </w:rPr>
        <w:t xml:space="preserve"> (</w:t>
      </w:r>
      <w:proofErr w:type="spellStart"/>
      <w:r w:rsidRPr="00991405">
        <w:rPr>
          <w:rFonts w:ascii="Times New Roman" w:hAnsi="Times New Roman" w:cs="Times New Roman"/>
          <w:color w:val="000000"/>
          <w:sz w:val="28"/>
          <w:szCs w:val="28"/>
          <w:shd w:val="clear" w:color="auto" w:fill="FFFFFF"/>
          <w:lang w:val="uk-UA"/>
        </w:rPr>
        <w:t>Ісакча</w:t>
      </w:r>
      <w:proofErr w:type="spellEnd"/>
      <w:r w:rsidRPr="00991405">
        <w:rPr>
          <w:rFonts w:ascii="Times New Roman" w:hAnsi="Times New Roman" w:cs="Times New Roman"/>
          <w:color w:val="000000"/>
          <w:sz w:val="28"/>
          <w:szCs w:val="28"/>
          <w:shd w:val="clear" w:color="auto" w:fill="FFFFFF"/>
          <w:lang w:val="uk-UA"/>
        </w:rPr>
        <w:t xml:space="preserve">). Степова смуга служила коридором для кочівників і цілком цивілізованих завойовників (починаючи з персів, греків, римлян, візантійців, османців та ін.). Деякі народи затримувалися на лівобережжі дунайської дельти, де приваблювало поєднання степових і водних багатств. Ними ж і були освоєні степи </w:t>
      </w:r>
      <w:proofErr w:type="spellStart"/>
      <w:r w:rsidRPr="00991405">
        <w:rPr>
          <w:rFonts w:ascii="Times New Roman" w:hAnsi="Times New Roman" w:cs="Times New Roman"/>
          <w:color w:val="000000"/>
          <w:sz w:val="28"/>
          <w:szCs w:val="28"/>
          <w:shd w:val="clear" w:color="auto" w:fill="FFFFFF"/>
          <w:lang w:val="uk-UA"/>
        </w:rPr>
        <w:t>Буджака</w:t>
      </w:r>
      <w:proofErr w:type="spellEnd"/>
      <w:r w:rsidRPr="00991405">
        <w:rPr>
          <w:rFonts w:ascii="Times New Roman" w:hAnsi="Times New Roman" w:cs="Times New Roman"/>
          <w:color w:val="000000"/>
          <w:sz w:val="28"/>
          <w:szCs w:val="28"/>
          <w:shd w:val="clear" w:color="auto" w:fill="FFFFFF"/>
          <w:lang w:val="uk-UA"/>
        </w:rPr>
        <w:t>, які сприяли розвитку сільського господарства і розвитку рибальства ще у далеку давнину.</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Гуни в епоху Великого переселення народів - різнолике степове воїнство, в якому крім гунів були ранні болгари (або </w:t>
      </w:r>
      <w:proofErr w:type="spellStart"/>
      <w:r w:rsidRPr="00991405">
        <w:rPr>
          <w:rFonts w:ascii="Times New Roman" w:hAnsi="Times New Roman" w:cs="Times New Roman"/>
          <w:color w:val="000000"/>
          <w:sz w:val="28"/>
          <w:szCs w:val="28"/>
          <w:shd w:val="clear" w:color="auto" w:fill="FFFFFF"/>
          <w:lang w:val="uk-UA"/>
        </w:rPr>
        <w:t>булгари</w:t>
      </w:r>
      <w:proofErr w:type="spellEnd"/>
      <w:r w:rsidRPr="00991405">
        <w:rPr>
          <w:rFonts w:ascii="Times New Roman" w:hAnsi="Times New Roman" w:cs="Times New Roman"/>
          <w:color w:val="000000"/>
          <w:sz w:val="28"/>
          <w:szCs w:val="28"/>
          <w:shd w:val="clear" w:color="auto" w:fill="FFFFFF"/>
          <w:lang w:val="uk-UA"/>
        </w:rPr>
        <w:t xml:space="preserve">), що входили в союз, який рухався через всю євразійську степ на захід і досяг Дунаю. У 375 році гуни перемогли остготів (германців), в 376 році захопили Тиру (античне місто на західному березі Дністра) яке в той час було столицею вестготів. Гуни після смерті свого вождя </w:t>
      </w:r>
      <w:proofErr w:type="spellStart"/>
      <w:r w:rsidRPr="00991405">
        <w:rPr>
          <w:rFonts w:ascii="Times New Roman" w:hAnsi="Times New Roman" w:cs="Times New Roman"/>
          <w:color w:val="000000"/>
          <w:sz w:val="28"/>
          <w:szCs w:val="28"/>
          <w:shd w:val="clear" w:color="auto" w:fill="FFFFFF"/>
          <w:lang w:val="uk-UA"/>
        </w:rPr>
        <w:t>Атілли</w:t>
      </w:r>
      <w:proofErr w:type="spellEnd"/>
      <w:r w:rsidRPr="00991405">
        <w:rPr>
          <w:rFonts w:ascii="Times New Roman" w:hAnsi="Times New Roman" w:cs="Times New Roman"/>
          <w:color w:val="000000"/>
          <w:sz w:val="28"/>
          <w:szCs w:val="28"/>
          <w:shd w:val="clear" w:color="auto" w:fill="FFFFFF"/>
          <w:lang w:val="uk-UA"/>
        </w:rPr>
        <w:t xml:space="preserve"> і розпаду його володінь частково повернулися в східноєвропейські степи, в другій половині V століття займаючи Буджак [35]. Однак їх пам'ятників виявлено мало. Один з них - поховання </w:t>
      </w:r>
      <w:proofErr w:type="spellStart"/>
      <w:r w:rsidRPr="00991405">
        <w:rPr>
          <w:rFonts w:ascii="Times New Roman" w:hAnsi="Times New Roman" w:cs="Times New Roman"/>
          <w:color w:val="000000"/>
          <w:sz w:val="28"/>
          <w:szCs w:val="28"/>
          <w:shd w:val="clear" w:color="auto" w:fill="FFFFFF"/>
          <w:lang w:val="uk-UA"/>
        </w:rPr>
        <w:t>гуннского</w:t>
      </w:r>
      <w:proofErr w:type="spellEnd"/>
      <w:r w:rsidRPr="00991405">
        <w:rPr>
          <w:rFonts w:ascii="Times New Roman" w:hAnsi="Times New Roman" w:cs="Times New Roman"/>
          <w:color w:val="000000"/>
          <w:sz w:val="28"/>
          <w:szCs w:val="28"/>
          <w:shd w:val="clear" w:color="auto" w:fill="FFFFFF"/>
          <w:lang w:val="uk-UA"/>
        </w:rPr>
        <w:t xml:space="preserve"> воїна V століття в кургані біля села </w:t>
      </w:r>
      <w:proofErr w:type="spellStart"/>
      <w:r w:rsidRPr="00991405">
        <w:rPr>
          <w:rFonts w:ascii="Times New Roman" w:hAnsi="Times New Roman" w:cs="Times New Roman"/>
          <w:color w:val="000000"/>
          <w:sz w:val="28"/>
          <w:szCs w:val="28"/>
          <w:shd w:val="clear" w:color="auto" w:fill="FFFFFF"/>
          <w:lang w:val="uk-UA"/>
        </w:rPr>
        <w:t>Кубей</w:t>
      </w:r>
      <w:proofErr w:type="spellEnd"/>
      <w:r w:rsidRPr="00991405">
        <w:rPr>
          <w:rFonts w:ascii="Times New Roman" w:hAnsi="Times New Roman" w:cs="Times New Roman"/>
          <w:color w:val="000000"/>
          <w:sz w:val="28"/>
          <w:szCs w:val="28"/>
          <w:shd w:val="clear" w:color="auto" w:fill="FFFFFF"/>
          <w:lang w:val="uk-UA"/>
        </w:rPr>
        <w:t xml:space="preserve"> Болградського району з залізним кинджалом в піхвах із золотою обкладкою, </w:t>
      </w:r>
      <w:r w:rsidRPr="00991405">
        <w:rPr>
          <w:rFonts w:ascii="Times New Roman" w:hAnsi="Times New Roman" w:cs="Times New Roman"/>
          <w:color w:val="000000"/>
          <w:sz w:val="28"/>
          <w:szCs w:val="28"/>
          <w:shd w:val="clear" w:color="auto" w:fill="FFFFFF"/>
          <w:lang w:val="uk-UA"/>
        </w:rPr>
        <w:lastRenderedPageBreak/>
        <w:t>прикрашеною червоним дорогоцінним камінням, і золота сережка, які зберігаються в Одеському археологічному музеї.</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У VII столітті частина болгарської орди під керівництвом Хана Аспаруха переселилася в Буджак ( Кут між Дунаєм і Дністром ) і на нижній Дунай. Однак Аспарух знаходився в бессарабських степах недовго: він вторгся на Балкани, де і заснував Перше Болгарське царство. Наступна хвиля болгарської міграції в Буджак почалася в VIII столітті. Ці переселенці перейшли до осілого способу життя, і саме їх поселення виявлені в Болградському районі. Вже в той час щільність болгарського населення тут була досить великою. Однак болгари жили в Буджаку до середини Х століття, після чого пішли за Дунай під тиском чергових прибульців – печенігів [35].</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В період «готських воєн» прийшли в степове Причорномор'я, поширилися по Дунаю авари та болгари, які витіснили від чорноморського узбережжя слов'ян. На Дунаї за часів імператора Юстиніана I (527-565 рр.) «Вже часто, зробивши там переправу, гуни і анти, і склавини творили </w:t>
      </w:r>
      <w:proofErr w:type="spellStart"/>
      <w:r w:rsidRPr="00991405">
        <w:rPr>
          <w:rFonts w:ascii="Times New Roman" w:hAnsi="Times New Roman" w:cs="Times New Roman"/>
          <w:color w:val="000000"/>
          <w:sz w:val="28"/>
          <w:szCs w:val="28"/>
          <w:shd w:val="clear" w:color="auto" w:fill="FFFFFF"/>
          <w:lang w:val="uk-UA"/>
        </w:rPr>
        <w:t>ромеям</w:t>
      </w:r>
      <w:proofErr w:type="spellEnd"/>
      <w:r w:rsidRPr="00991405">
        <w:rPr>
          <w:rFonts w:ascii="Times New Roman" w:hAnsi="Times New Roman" w:cs="Times New Roman"/>
          <w:color w:val="000000"/>
          <w:sz w:val="28"/>
          <w:szCs w:val="28"/>
          <w:shd w:val="clear" w:color="auto" w:fill="FFFFFF"/>
          <w:lang w:val="uk-UA"/>
        </w:rPr>
        <w:t xml:space="preserve"> жахливу справу» (повідомляє Прокопій).Намагаючись приборкати слов'ян, в 545 році Юстиніан поселив антів на правому березі Дунаю проти впадання Прута для захисту від гунів. На лівобережжі Нижнього Дунаю з другої половини V ст. міцно зміцнилися склавини. Прокопій пише: «Вони живуть, займаючи більшу частину берега Істра, по ту сторону річки»  і «</w:t>
      </w:r>
      <w:proofErr w:type="spellStart"/>
      <w:r w:rsidRPr="00991405">
        <w:rPr>
          <w:rFonts w:ascii="Times New Roman" w:hAnsi="Times New Roman" w:cs="Times New Roman"/>
          <w:color w:val="000000"/>
          <w:sz w:val="28"/>
          <w:szCs w:val="28"/>
          <w:shd w:val="clear" w:color="auto" w:fill="FFFFFF"/>
          <w:lang w:val="uk-UA"/>
        </w:rPr>
        <w:t>Склаві</w:t>
      </w:r>
      <w:proofErr w:type="spellEnd"/>
      <w:r w:rsidRPr="00991405">
        <w:rPr>
          <w:rFonts w:ascii="Times New Roman" w:hAnsi="Times New Roman" w:cs="Times New Roman"/>
          <w:color w:val="000000"/>
          <w:sz w:val="28"/>
          <w:szCs w:val="28"/>
          <w:shd w:val="clear" w:color="auto" w:fill="FFFFFF"/>
          <w:lang w:val="uk-UA"/>
        </w:rPr>
        <w:t xml:space="preserve"> живуть від міста </w:t>
      </w:r>
      <w:proofErr w:type="spellStart"/>
      <w:r w:rsidRPr="00991405">
        <w:rPr>
          <w:rFonts w:ascii="Times New Roman" w:hAnsi="Times New Roman" w:cs="Times New Roman"/>
          <w:color w:val="000000"/>
          <w:sz w:val="28"/>
          <w:szCs w:val="28"/>
          <w:shd w:val="clear" w:color="auto" w:fill="FFFFFF"/>
          <w:lang w:val="uk-UA"/>
        </w:rPr>
        <w:t>Новіетуна</w:t>
      </w:r>
      <w:proofErr w:type="spellEnd"/>
      <w:r w:rsidRPr="00991405">
        <w:rPr>
          <w:rFonts w:ascii="Times New Roman" w:hAnsi="Times New Roman" w:cs="Times New Roman"/>
          <w:color w:val="000000"/>
          <w:sz w:val="28"/>
          <w:szCs w:val="28"/>
          <w:shd w:val="clear" w:color="auto" w:fill="FFFFFF"/>
          <w:lang w:val="uk-UA"/>
        </w:rPr>
        <w:t xml:space="preserve"> і озера іменованого </w:t>
      </w:r>
      <w:proofErr w:type="spellStart"/>
      <w:r w:rsidRPr="00991405">
        <w:rPr>
          <w:rFonts w:ascii="Times New Roman" w:hAnsi="Times New Roman" w:cs="Times New Roman"/>
          <w:color w:val="000000"/>
          <w:sz w:val="28"/>
          <w:szCs w:val="28"/>
          <w:shd w:val="clear" w:color="auto" w:fill="FFFFFF"/>
          <w:lang w:val="uk-UA"/>
        </w:rPr>
        <w:t>Мурсіанскім</w:t>
      </w:r>
      <w:proofErr w:type="spellEnd"/>
      <w:r w:rsidRPr="00991405">
        <w:rPr>
          <w:rFonts w:ascii="Times New Roman" w:hAnsi="Times New Roman" w:cs="Times New Roman"/>
          <w:color w:val="000000"/>
          <w:sz w:val="28"/>
          <w:szCs w:val="28"/>
          <w:shd w:val="clear" w:color="auto" w:fill="FFFFFF"/>
          <w:lang w:val="uk-UA"/>
        </w:rPr>
        <w:t xml:space="preserve">, до </w:t>
      </w:r>
      <w:proofErr w:type="spellStart"/>
      <w:r w:rsidRPr="00991405">
        <w:rPr>
          <w:rFonts w:ascii="Times New Roman" w:hAnsi="Times New Roman" w:cs="Times New Roman"/>
          <w:color w:val="000000"/>
          <w:sz w:val="28"/>
          <w:szCs w:val="28"/>
          <w:shd w:val="clear" w:color="auto" w:fill="FFFFFF"/>
          <w:lang w:val="uk-UA"/>
        </w:rPr>
        <w:t>Данастра</w:t>
      </w:r>
      <w:proofErr w:type="spellEnd"/>
      <w:r w:rsidRPr="00991405">
        <w:rPr>
          <w:rFonts w:ascii="Times New Roman" w:hAnsi="Times New Roman" w:cs="Times New Roman"/>
          <w:color w:val="000000"/>
          <w:sz w:val="28"/>
          <w:szCs w:val="28"/>
          <w:shd w:val="clear" w:color="auto" w:fill="FFFFFF"/>
          <w:lang w:val="uk-UA"/>
        </w:rPr>
        <w:t xml:space="preserve">, а на північ - до </w:t>
      </w:r>
      <w:proofErr w:type="spellStart"/>
      <w:r w:rsidRPr="00991405">
        <w:rPr>
          <w:rFonts w:ascii="Times New Roman" w:hAnsi="Times New Roman" w:cs="Times New Roman"/>
          <w:color w:val="000000"/>
          <w:sz w:val="28"/>
          <w:szCs w:val="28"/>
          <w:shd w:val="clear" w:color="auto" w:fill="FFFFFF"/>
          <w:lang w:val="uk-UA"/>
        </w:rPr>
        <w:t>Віксли</w:t>
      </w:r>
      <w:proofErr w:type="spellEnd"/>
      <w:r w:rsidRPr="00991405">
        <w:rPr>
          <w:rFonts w:ascii="Times New Roman" w:hAnsi="Times New Roman" w:cs="Times New Roman"/>
          <w:color w:val="000000"/>
          <w:sz w:val="28"/>
          <w:szCs w:val="28"/>
          <w:shd w:val="clear" w:color="auto" w:fill="FFFFFF"/>
          <w:lang w:val="uk-UA"/>
        </w:rPr>
        <w:t xml:space="preserve">». </w:t>
      </w:r>
      <w:proofErr w:type="spellStart"/>
      <w:r w:rsidRPr="00991405">
        <w:rPr>
          <w:rFonts w:ascii="Times New Roman" w:hAnsi="Times New Roman" w:cs="Times New Roman"/>
          <w:color w:val="000000"/>
          <w:sz w:val="28"/>
          <w:szCs w:val="28"/>
          <w:shd w:val="clear" w:color="auto" w:fill="FFFFFF"/>
          <w:lang w:val="uk-UA"/>
        </w:rPr>
        <w:t>Новіетун</w:t>
      </w:r>
      <w:proofErr w:type="spellEnd"/>
      <w:r w:rsidRPr="00991405">
        <w:rPr>
          <w:rFonts w:ascii="Times New Roman" w:hAnsi="Times New Roman" w:cs="Times New Roman"/>
          <w:color w:val="000000"/>
          <w:sz w:val="28"/>
          <w:szCs w:val="28"/>
          <w:shd w:val="clear" w:color="auto" w:fill="FFFFFF"/>
          <w:lang w:val="uk-UA"/>
        </w:rPr>
        <w:t xml:space="preserve"> - це, швидше за все, візантійський укріплений </w:t>
      </w:r>
      <w:proofErr w:type="spellStart"/>
      <w:r w:rsidRPr="00991405">
        <w:rPr>
          <w:rFonts w:ascii="Times New Roman" w:hAnsi="Times New Roman" w:cs="Times New Roman"/>
          <w:color w:val="000000"/>
          <w:sz w:val="28"/>
          <w:szCs w:val="28"/>
          <w:shd w:val="clear" w:color="auto" w:fill="FFFFFF"/>
          <w:lang w:val="uk-UA"/>
        </w:rPr>
        <w:t>Новіодунум</w:t>
      </w:r>
      <w:proofErr w:type="spellEnd"/>
      <w:r w:rsidRPr="00991405">
        <w:rPr>
          <w:rFonts w:ascii="Times New Roman" w:hAnsi="Times New Roman" w:cs="Times New Roman"/>
          <w:color w:val="000000"/>
          <w:sz w:val="28"/>
          <w:szCs w:val="28"/>
          <w:shd w:val="clear" w:color="auto" w:fill="FFFFFF"/>
          <w:lang w:val="uk-UA"/>
        </w:rPr>
        <w:t xml:space="preserve"> (у сучасній </w:t>
      </w:r>
      <w:proofErr w:type="spellStart"/>
      <w:r w:rsidRPr="00991405">
        <w:rPr>
          <w:rFonts w:ascii="Times New Roman" w:hAnsi="Times New Roman" w:cs="Times New Roman"/>
          <w:color w:val="000000"/>
          <w:sz w:val="28"/>
          <w:szCs w:val="28"/>
          <w:shd w:val="clear" w:color="auto" w:fill="FFFFFF"/>
          <w:lang w:val="uk-UA"/>
        </w:rPr>
        <w:t>Ісакчі</w:t>
      </w:r>
      <w:proofErr w:type="spellEnd"/>
      <w:r w:rsidRPr="00991405">
        <w:rPr>
          <w:rFonts w:ascii="Times New Roman" w:hAnsi="Times New Roman" w:cs="Times New Roman"/>
          <w:color w:val="000000"/>
          <w:sz w:val="28"/>
          <w:szCs w:val="28"/>
          <w:shd w:val="clear" w:color="auto" w:fill="FFFFFF"/>
          <w:lang w:val="uk-UA"/>
        </w:rPr>
        <w:t xml:space="preserve"> на правому березі Дунаю).</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Жили люди в Придунав’ї і в інші періоди, доказом цього є кургани. Яскравим приміром є Траянові вали. Це довгі земляні насипи, зведені багато століть тому в цілях захисту від зовнішніх ворогів. Про ці загадкові споруди написано багато наукових праць, але поки, жодна з них не дає повної і вичерпної відповіді на питання, хто ж є їх творцем і чому вони носять таку назву. В результаті археологічних досліджень і вивчення літературних </w:t>
      </w:r>
      <w:r w:rsidRPr="00991405">
        <w:rPr>
          <w:rFonts w:ascii="Times New Roman" w:hAnsi="Times New Roman" w:cs="Times New Roman"/>
          <w:color w:val="000000"/>
          <w:sz w:val="28"/>
          <w:szCs w:val="28"/>
          <w:shd w:val="clear" w:color="auto" w:fill="FFFFFF"/>
          <w:lang w:val="uk-UA"/>
        </w:rPr>
        <w:lastRenderedPageBreak/>
        <w:t>джерел, вченими було встановлено, що вони створювалися в період з II століття до нашої ери по VII століття нашої ери. Велика частина з них створена в період панування Римської імперії [36].</w:t>
      </w:r>
    </w:p>
    <w:p w:rsidR="00CE042B" w:rsidRDefault="00CE042B" w:rsidP="00CE042B">
      <w:pPr>
        <w:spacing w:line="360" w:lineRule="auto"/>
        <w:ind w:firstLine="708"/>
        <w:contextualSpacing/>
        <w:jc w:val="both"/>
        <w:rPr>
          <w:rFonts w:ascii="Times New Roman" w:hAnsi="Times New Roman" w:cs="Times New Roman"/>
          <w:sz w:val="28"/>
          <w:szCs w:val="28"/>
          <w:lang w:val="uk-UA"/>
        </w:rPr>
      </w:pPr>
      <w:r w:rsidRPr="00991405">
        <w:rPr>
          <w:rFonts w:ascii="Times New Roman" w:hAnsi="Times New Roman" w:cs="Times New Roman"/>
          <w:color w:val="000000"/>
          <w:sz w:val="28"/>
          <w:szCs w:val="28"/>
          <w:shd w:val="clear" w:color="auto" w:fill="FFFFFF"/>
          <w:lang w:val="uk-UA"/>
        </w:rPr>
        <w:t>Вали мали 4-</w:t>
      </w:r>
      <w:smartTag w:uri="urn:schemas-microsoft-com:office:smarttags" w:element="metricconverter">
        <w:smartTagPr>
          <w:attr w:name="ProductID" w:val="5 метрів"/>
        </w:smartTagPr>
        <w:r w:rsidRPr="00991405">
          <w:rPr>
            <w:rFonts w:ascii="Times New Roman" w:hAnsi="Times New Roman" w:cs="Times New Roman"/>
            <w:color w:val="000000"/>
            <w:sz w:val="28"/>
            <w:szCs w:val="28"/>
            <w:shd w:val="clear" w:color="auto" w:fill="FFFFFF"/>
            <w:lang w:val="uk-UA"/>
          </w:rPr>
          <w:t>5 метрів</w:t>
        </w:r>
      </w:smartTag>
      <w:r w:rsidRPr="00991405">
        <w:rPr>
          <w:rFonts w:ascii="Times New Roman" w:hAnsi="Times New Roman" w:cs="Times New Roman"/>
          <w:color w:val="000000"/>
          <w:sz w:val="28"/>
          <w:szCs w:val="28"/>
          <w:shd w:val="clear" w:color="auto" w:fill="FFFFFF"/>
          <w:lang w:val="uk-UA"/>
        </w:rPr>
        <w:t xml:space="preserve"> висоти, а ширина сягала 10 метрів. Вони складалися з рову, земляного насипу, дерев'яної і укріплених воріт. Розтягнуті на багато кілометрів, вони не могли повністю зупинити просування противника. Однак значно сповільнювали його (</w:t>
      </w:r>
      <w:r w:rsidRPr="00991405">
        <w:rPr>
          <w:rFonts w:ascii="Times New Roman" w:hAnsi="Times New Roman" w:cs="Times New Roman"/>
          <w:sz w:val="28"/>
          <w:szCs w:val="28"/>
          <w:lang w:val="uk-UA"/>
        </w:rPr>
        <w:t>рис.3).</w:t>
      </w:r>
    </w:p>
    <w:p w:rsidR="00CE042B" w:rsidRPr="00991405" w:rsidRDefault="00CE042B" w:rsidP="00CE042B">
      <w:pPr>
        <w:spacing w:line="360" w:lineRule="auto"/>
        <w:ind w:firstLine="708"/>
        <w:contextualSpacing/>
        <w:jc w:val="both"/>
        <w:rPr>
          <w:rFonts w:ascii="Times New Roman" w:hAnsi="Times New Roman" w:cs="Times New Roman"/>
          <w:sz w:val="28"/>
          <w:szCs w:val="28"/>
          <w:lang w:val="uk-UA"/>
        </w:rPr>
      </w:pPr>
    </w:p>
    <w:p w:rsidR="00CE042B" w:rsidRPr="00991405" w:rsidRDefault="00CE042B" w:rsidP="00CE042B">
      <w:pPr>
        <w:spacing w:line="360" w:lineRule="auto"/>
        <w:ind w:firstLine="708"/>
        <w:contextualSpacing/>
        <w:jc w:val="center"/>
        <w:rPr>
          <w:rFonts w:ascii="Times New Roman" w:hAnsi="Times New Roman" w:cs="Times New Roman"/>
          <w:sz w:val="28"/>
          <w:szCs w:val="28"/>
          <w:lang w:val="uk-UA"/>
        </w:rPr>
      </w:pPr>
      <w:r w:rsidRPr="00991405">
        <w:rPr>
          <w:rFonts w:ascii="Times New Roman" w:hAnsi="Times New Roman" w:cs="Times New Roman"/>
          <w:noProof/>
          <w:sz w:val="28"/>
          <w:szCs w:val="28"/>
          <w:lang w:val="uk-UA" w:eastAsia="uk-UA"/>
        </w:rPr>
        <w:drawing>
          <wp:inline distT="0" distB="0" distL="0" distR="0" wp14:anchorId="191E7454" wp14:editId="40618A8A">
            <wp:extent cx="5319815" cy="4865427"/>
            <wp:effectExtent l="76200" t="76200" r="128905" b="125730"/>
            <wp:docPr id="7" name="Рисунок 7" descr="F:\УНИВЕР\МАГИСТРСКАЯ РАБОТА\Картинки ЯЛПУГ\Троянов вал в Бессарабии.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F:\УНИВЕР\МАГИСТРСКАЯ РАБОТА\Картинки ЯЛПУГ\Троянов вал в Бессарабии.jpg"/>
                    <pic:cNvPicPr>
                      <a:picLocks noChangeAspect="1" noChangeArrowheads="1"/>
                    </pic:cNvPicPr>
                  </pic:nvPicPr>
                  <pic:blipFill>
                    <a:blip r:embed="rId10"/>
                    <a:srcRect/>
                    <a:stretch>
                      <a:fillRect/>
                    </a:stretch>
                  </pic:blipFill>
                  <pic:spPr bwMode="auto">
                    <a:xfrm>
                      <a:off x="0" y="0"/>
                      <a:ext cx="5345657" cy="48890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E042B" w:rsidRPr="00991405" w:rsidRDefault="00CE042B" w:rsidP="00CE042B">
      <w:pPr>
        <w:spacing w:line="360" w:lineRule="auto"/>
        <w:ind w:left="708"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991405">
        <w:rPr>
          <w:rFonts w:ascii="Times New Roman" w:hAnsi="Times New Roman" w:cs="Times New Roman"/>
          <w:sz w:val="28"/>
          <w:szCs w:val="28"/>
          <w:lang w:val="uk-UA"/>
        </w:rPr>
        <w:t>. «Траянові вали в Бессарабії» [35].</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Верхній Траянів вал тягнеться на 138 кілометрів від річки Прут (біля міста </w:t>
      </w:r>
      <w:proofErr w:type="spellStart"/>
      <w:r w:rsidRPr="00991405">
        <w:rPr>
          <w:rFonts w:ascii="Times New Roman" w:hAnsi="Times New Roman" w:cs="Times New Roman"/>
          <w:color w:val="000000"/>
          <w:sz w:val="28"/>
          <w:szCs w:val="28"/>
          <w:shd w:val="clear" w:color="auto" w:fill="FFFFFF"/>
          <w:lang w:val="uk-UA"/>
        </w:rPr>
        <w:t>Леово</w:t>
      </w:r>
      <w:proofErr w:type="spellEnd"/>
      <w:r w:rsidRPr="00991405">
        <w:rPr>
          <w:rFonts w:ascii="Times New Roman" w:hAnsi="Times New Roman" w:cs="Times New Roman"/>
          <w:color w:val="000000"/>
          <w:sz w:val="28"/>
          <w:szCs w:val="28"/>
          <w:shd w:val="clear" w:color="auto" w:fill="FFFFFF"/>
          <w:lang w:val="uk-UA"/>
        </w:rPr>
        <w:t xml:space="preserve">) до Дністра (на південь від міста Бендери), хоча у Григоровича </w:t>
      </w:r>
      <w:r w:rsidRPr="00991405">
        <w:rPr>
          <w:rFonts w:ascii="Times New Roman" w:hAnsi="Times New Roman" w:cs="Times New Roman"/>
          <w:color w:val="000000"/>
          <w:sz w:val="28"/>
          <w:szCs w:val="28"/>
          <w:shd w:val="clear" w:color="auto" w:fill="FFFFFF"/>
          <w:lang w:val="uk-UA"/>
        </w:rPr>
        <w:lastRenderedPageBreak/>
        <w:t xml:space="preserve">В. (1874) ці вали, які він називав Зміїний валами, доходили до західних берегів Дністровського лиману. </w:t>
      </w:r>
    </w:p>
    <w:p w:rsidR="00CE042B" w:rsidRPr="00991405" w:rsidRDefault="00CE042B" w:rsidP="00CE042B">
      <w:pPr>
        <w:spacing w:line="360" w:lineRule="auto"/>
        <w:ind w:firstLine="708"/>
        <w:contextualSpacing/>
        <w:jc w:val="both"/>
        <w:rPr>
          <w:rFonts w:ascii="Times New Roman" w:hAnsi="Times New Roman" w:cs="Times New Roman"/>
          <w:color w:val="000000"/>
          <w:sz w:val="28"/>
          <w:szCs w:val="28"/>
          <w:shd w:val="clear" w:color="auto" w:fill="FFFFFF"/>
          <w:lang w:val="uk-UA"/>
        </w:rPr>
      </w:pPr>
      <w:r w:rsidRPr="00991405">
        <w:rPr>
          <w:rFonts w:ascii="Times New Roman" w:hAnsi="Times New Roman" w:cs="Times New Roman"/>
          <w:color w:val="000000"/>
          <w:sz w:val="28"/>
          <w:szCs w:val="28"/>
          <w:shd w:val="clear" w:color="auto" w:fill="FFFFFF"/>
          <w:lang w:val="uk-UA"/>
        </w:rPr>
        <w:t xml:space="preserve">Нижній </w:t>
      </w:r>
      <w:proofErr w:type="spellStart"/>
      <w:r w:rsidRPr="00991405">
        <w:rPr>
          <w:rFonts w:ascii="Times New Roman" w:hAnsi="Times New Roman" w:cs="Times New Roman"/>
          <w:color w:val="000000"/>
          <w:sz w:val="28"/>
          <w:szCs w:val="28"/>
          <w:shd w:val="clear" w:color="auto" w:fill="FFFFFF"/>
          <w:lang w:val="uk-UA"/>
        </w:rPr>
        <w:t>Троянів</w:t>
      </w:r>
      <w:proofErr w:type="spellEnd"/>
      <w:r w:rsidRPr="00991405">
        <w:rPr>
          <w:rFonts w:ascii="Times New Roman" w:hAnsi="Times New Roman" w:cs="Times New Roman"/>
          <w:color w:val="000000"/>
          <w:sz w:val="28"/>
          <w:szCs w:val="28"/>
          <w:shd w:val="clear" w:color="auto" w:fill="FFFFFF"/>
          <w:lang w:val="uk-UA"/>
        </w:rPr>
        <w:t xml:space="preserve"> вал має довжину 150 км. Він бере початок від Прута біля села </w:t>
      </w:r>
      <w:proofErr w:type="spellStart"/>
      <w:r w:rsidRPr="00991405">
        <w:rPr>
          <w:rFonts w:ascii="Times New Roman" w:hAnsi="Times New Roman" w:cs="Times New Roman"/>
          <w:color w:val="000000"/>
          <w:sz w:val="28"/>
          <w:szCs w:val="28"/>
          <w:shd w:val="clear" w:color="auto" w:fill="FFFFFF"/>
          <w:lang w:val="uk-UA"/>
        </w:rPr>
        <w:t>Вадул</w:t>
      </w:r>
      <w:proofErr w:type="spellEnd"/>
      <w:r w:rsidRPr="00991405">
        <w:rPr>
          <w:rFonts w:ascii="Times New Roman" w:hAnsi="Times New Roman" w:cs="Times New Roman"/>
          <w:color w:val="000000"/>
          <w:sz w:val="28"/>
          <w:szCs w:val="28"/>
          <w:shd w:val="clear" w:color="auto" w:fill="FFFFFF"/>
          <w:lang w:val="uk-UA"/>
        </w:rPr>
        <w:t>-</w:t>
      </w:r>
      <w:proofErr w:type="spellStart"/>
      <w:r w:rsidRPr="00991405">
        <w:rPr>
          <w:rFonts w:ascii="Times New Roman" w:hAnsi="Times New Roman" w:cs="Times New Roman"/>
          <w:color w:val="000000"/>
          <w:sz w:val="28"/>
          <w:szCs w:val="28"/>
          <w:shd w:val="clear" w:color="auto" w:fill="FFFFFF"/>
          <w:lang w:val="uk-UA"/>
        </w:rPr>
        <w:t>Луй</w:t>
      </w:r>
      <w:proofErr w:type="spellEnd"/>
      <w:r w:rsidRPr="00991405">
        <w:rPr>
          <w:rFonts w:ascii="Times New Roman" w:hAnsi="Times New Roman" w:cs="Times New Roman"/>
          <w:color w:val="000000"/>
          <w:sz w:val="28"/>
          <w:szCs w:val="28"/>
          <w:shd w:val="clear" w:color="auto" w:fill="FFFFFF"/>
          <w:lang w:val="uk-UA"/>
        </w:rPr>
        <w:t xml:space="preserve">-Ісак </w:t>
      </w:r>
      <w:proofErr w:type="spellStart"/>
      <w:r w:rsidRPr="00991405">
        <w:rPr>
          <w:rFonts w:ascii="Times New Roman" w:hAnsi="Times New Roman" w:cs="Times New Roman"/>
          <w:color w:val="000000"/>
          <w:sz w:val="28"/>
          <w:szCs w:val="28"/>
          <w:shd w:val="clear" w:color="auto" w:fill="FFFFFF"/>
          <w:lang w:val="uk-UA"/>
        </w:rPr>
        <w:t>Кагульського</w:t>
      </w:r>
      <w:proofErr w:type="spellEnd"/>
      <w:r w:rsidRPr="00991405">
        <w:rPr>
          <w:rFonts w:ascii="Times New Roman" w:hAnsi="Times New Roman" w:cs="Times New Roman"/>
          <w:color w:val="000000"/>
          <w:sz w:val="28"/>
          <w:szCs w:val="28"/>
          <w:shd w:val="clear" w:color="auto" w:fill="FFFFFF"/>
          <w:lang w:val="uk-UA"/>
        </w:rPr>
        <w:t xml:space="preserve"> району Молдови.</w:t>
      </w:r>
    </w:p>
    <w:p w:rsidR="00CE042B" w:rsidRPr="00991405" w:rsidRDefault="00CE042B" w:rsidP="00CE042B">
      <w:pPr>
        <w:spacing w:line="360" w:lineRule="auto"/>
        <w:ind w:firstLine="708"/>
        <w:contextualSpacing/>
        <w:jc w:val="both"/>
        <w:rPr>
          <w:rStyle w:val="22"/>
          <w:rFonts w:ascii="Times New Roman" w:hAnsi="Times New Roman"/>
          <w:color w:val="000000"/>
          <w:sz w:val="28"/>
          <w:szCs w:val="28"/>
          <w:lang w:val="uk-UA"/>
        </w:rPr>
      </w:pPr>
      <w:r w:rsidRPr="00991405">
        <w:rPr>
          <w:rFonts w:ascii="Times New Roman" w:hAnsi="Times New Roman" w:cs="Times New Roman"/>
          <w:sz w:val="28"/>
          <w:szCs w:val="28"/>
          <w:shd w:val="clear" w:color="auto" w:fill="FFFFFF"/>
          <w:lang w:val="uk-UA"/>
        </w:rPr>
        <w:t xml:space="preserve">Придунайські землі, що нині входять до складу України, ще в глибоку давнину були заселені слов'янськими племенами. В кінці XII століття землі, між Дністром і Дунаєм, були захоплені турецькими завойовниками, кочовими ногайськими ордами, що переселилися в родючі Придунайські степи, де панували три століття, грабуючи і спустошуючи цей багатий край. </w:t>
      </w:r>
      <w:r w:rsidRPr="00991405">
        <w:rPr>
          <w:rStyle w:val="22"/>
          <w:rFonts w:ascii="Times New Roman" w:hAnsi="Times New Roman"/>
          <w:color w:val="000000"/>
          <w:sz w:val="28"/>
          <w:szCs w:val="28"/>
          <w:lang w:val="uk-UA"/>
        </w:rPr>
        <w:t xml:space="preserve">Уряд Росії в ХІХ столітті сприяв поселенню на безлюдних землях півдня країни, багатьох тисяч людей. В цей період на </w:t>
      </w:r>
      <w:proofErr w:type="spellStart"/>
      <w:r w:rsidRPr="00991405">
        <w:rPr>
          <w:rStyle w:val="22"/>
          <w:rFonts w:ascii="Times New Roman" w:hAnsi="Times New Roman"/>
          <w:color w:val="000000"/>
          <w:sz w:val="28"/>
          <w:szCs w:val="28"/>
          <w:lang w:val="uk-UA"/>
        </w:rPr>
        <w:t>Буджакські</w:t>
      </w:r>
      <w:proofErr w:type="spellEnd"/>
      <w:r w:rsidRPr="00991405">
        <w:rPr>
          <w:rStyle w:val="22"/>
          <w:rFonts w:ascii="Times New Roman" w:hAnsi="Times New Roman"/>
          <w:color w:val="000000"/>
          <w:sz w:val="28"/>
          <w:szCs w:val="28"/>
          <w:lang w:val="uk-UA"/>
        </w:rPr>
        <w:t xml:space="preserve"> степи переселились і колишні запорожці, і козаки-</w:t>
      </w:r>
      <w:proofErr w:type="spellStart"/>
      <w:r w:rsidRPr="00991405">
        <w:rPr>
          <w:rStyle w:val="22"/>
          <w:rFonts w:ascii="Times New Roman" w:hAnsi="Times New Roman"/>
          <w:color w:val="000000"/>
          <w:sz w:val="28"/>
          <w:szCs w:val="28"/>
          <w:lang w:val="uk-UA"/>
        </w:rPr>
        <w:t>некрасівці</w:t>
      </w:r>
      <w:proofErr w:type="spellEnd"/>
      <w:r w:rsidRPr="00991405">
        <w:rPr>
          <w:rStyle w:val="22"/>
          <w:rFonts w:ascii="Times New Roman" w:hAnsi="Times New Roman"/>
          <w:color w:val="000000"/>
          <w:sz w:val="28"/>
          <w:szCs w:val="28"/>
          <w:lang w:val="uk-UA"/>
        </w:rPr>
        <w:t xml:space="preserve"> – нащадки учасників повстання </w:t>
      </w:r>
      <w:proofErr w:type="spellStart"/>
      <w:r w:rsidRPr="00991405">
        <w:rPr>
          <w:rStyle w:val="22"/>
          <w:rFonts w:ascii="Times New Roman" w:hAnsi="Times New Roman"/>
          <w:color w:val="000000"/>
          <w:sz w:val="28"/>
          <w:szCs w:val="28"/>
          <w:lang w:val="uk-UA"/>
        </w:rPr>
        <w:t>Булавіна</w:t>
      </w:r>
      <w:proofErr w:type="spellEnd"/>
      <w:r w:rsidRPr="00991405">
        <w:rPr>
          <w:rStyle w:val="22"/>
          <w:rFonts w:ascii="Times New Roman" w:hAnsi="Times New Roman"/>
          <w:color w:val="000000"/>
          <w:sz w:val="28"/>
          <w:szCs w:val="28"/>
          <w:lang w:val="uk-UA"/>
        </w:rPr>
        <w:t>; і молдавани, які рятувалися від гніту бояр та турецьких феодалів, і серби, і болгари.</w:t>
      </w:r>
    </w:p>
    <w:p w:rsidR="00CE042B" w:rsidRPr="00991405" w:rsidRDefault="00CE042B" w:rsidP="00CE042B">
      <w:pPr>
        <w:spacing w:line="360" w:lineRule="auto"/>
        <w:ind w:firstLine="708"/>
        <w:contextualSpacing/>
        <w:jc w:val="both"/>
        <w:rPr>
          <w:rStyle w:val="22"/>
          <w:rFonts w:ascii="Times New Roman" w:hAnsi="Times New Roman"/>
          <w:color w:val="000000"/>
          <w:sz w:val="28"/>
          <w:szCs w:val="28"/>
          <w:lang w:val="uk-UA"/>
        </w:rPr>
      </w:pPr>
    </w:p>
    <w:p w:rsidR="00CE042B" w:rsidRPr="001534E7" w:rsidRDefault="00CE042B" w:rsidP="001534E7">
      <w:pPr>
        <w:pStyle w:val="a6"/>
        <w:numPr>
          <w:ilvl w:val="1"/>
          <w:numId w:val="5"/>
        </w:numPr>
        <w:spacing w:after="0" w:line="360" w:lineRule="auto"/>
        <w:jc w:val="both"/>
        <w:rPr>
          <w:rFonts w:ascii="Times New Roman" w:hAnsi="Times New Roman" w:cs="Times New Roman"/>
          <w:sz w:val="28"/>
          <w:szCs w:val="28"/>
          <w:lang w:val="uk-UA"/>
        </w:rPr>
      </w:pPr>
      <w:r w:rsidRPr="001534E7">
        <w:rPr>
          <w:rFonts w:ascii="Times New Roman" w:hAnsi="Times New Roman" w:cs="Times New Roman"/>
          <w:sz w:val="28"/>
          <w:szCs w:val="28"/>
          <w:lang w:val="uk-UA"/>
        </w:rPr>
        <w:t>Наукове дослідження.</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Відносно детальні описи природи на території Придунав’я почалися в XVIII столітті молдовським автором Д. Кантемиром [28]. Він наводить дані про рельєф, рослинність, річки, тваринний світ Бессарабії. У другій половині XVIII століття офіцери російської армії та флоту склали карти суходолу (зйомки Ф.П. Де-Волана 1791 р. та </w:t>
      </w:r>
      <w:proofErr w:type="spellStart"/>
      <w:r w:rsidRPr="00991405">
        <w:rPr>
          <w:rFonts w:ascii="Times New Roman" w:hAnsi="Times New Roman" w:cs="Times New Roman"/>
          <w:sz w:val="28"/>
          <w:szCs w:val="28"/>
          <w:lang w:val="uk-UA"/>
        </w:rPr>
        <w:t>др</w:t>
      </w:r>
      <w:proofErr w:type="spellEnd"/>
      <w:r w:rsidRPr="00991405">
        <w:rPr>
          <w:rFonts w:ascii="Times New Roman" w:hAnsi="Times New Roman" w:cs="Times New Roman"/>
          <w:sz w:val="28"/>
          <w:szCs w:val="28"/>
          <w:lang w:val="uk-UA"/>
        </w:rPr>
        <w:t xml:space="preserve">.) і моря (атлас Й.Й. </w:t>
      </w:r>
      <w:proofErr w:type="spellStart"/>
      <w:r w:rsidRPr="00991405">
        <w:rPr>
          <w:rFonts w:ascii="Times New Roman" w:hAnsi="Times New Roman" w:cs="Times New Roman"/>
          <w:sz w:val="28"/>
          <w:szCs w:val="28"/>
          <w:lang w:val="uk-UA"/>
        </w:rPr>
        <w:t>Біллінгса</w:t>
      </w:r>
      <w:proofErr w:type="spellEnd"/>
      <w:r w:rsidRPr="00991405">
        <w:rPr>
          <w:rFonts w:ascii="Times New Roman" w:hAnsi="Times New Roman" w:cs="Times New Roman"/>
          <w:sz w:val="28"/>
          <w:szCs w:val="28"/>
          <w:lang w:val="uk-UA"/>
        </w:rPr>
        <w:t>, 1799 р.), які дали досить точну картину гідрографічної системи та ерозійного розчленування.</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У першій половині XIX століття була проведена нова топографічна зйомка місцевості, прив’язана до широтної Новоросійської тріангуляції і до дуги меридіану Струве, який виходить до Дунаю в районі Ізмаїла (с. Стара </w:t>
      </w:r>
      <w:proofErr w:type="spellStart"/>
      <w:r w:rsidRPr="00991405">
        <w:rPr>
          <w:rFonts w:ascii="Times New Roman" w:hAnsi="Times New Roman" w:cs="Times New Roman"/>
          <w:sz w:val="28"/>
          <w:szCs w:val="28"/>
          <w:lang w:val="uk-UA"/>
        </w:rPr>
        <w:t>Некрасівка</w:t>
      </w:r>
      <w:proofErr w:type="spellEnd"/>
      <w:r w:rsidRPr="00991405">
        <w:rPr>
          <w:rFonts w:ascii="Times New Roman" w:hAnsi="Times New Roman" w:cs="Times New Roman"/>
          <w:sz w:val="28"/>
          <w:szCs w:val="28"/>
          <w:lang w:val="uk-UA"/>
        </w:rPr>
        <w:t>).</w:t>
      </w:r>
    </w:p>
    <w:p w:rsidR="00CE042B" w:rsidRPr="00991405" w:rsidRDefault="00CE042B" w:rsidP="00CE042B">
      <w:pPr>
        <w:pStyle w:val="a7"/>
        <w:spacing w:after="0" w:line="360" w:lineRule="auto"/>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Протягом 1825-1838 роки. експедиція під керівництвом капітана Є.П. Манганари склала карти морського узбережжя, лиманів і прилеглого дна </w:t>
      </w:r>
      <w:r w:rsidRPr="00991405">
        <w:rPr>
          <w:rFonts w:ascii="Times New Roman" w:hAnsi="Times New Roman" w:cs="Times New Roman"/>
          <w:sz w:val="28"/>
          <w:szCs w:val="28"/>
          <w:lang w:val="uk-UA"/>
        </w:rPr>
        <w:lastRenderedPageBreak/>
        <w:t>моря. В 1830 р. російські військові топографи зробили інструментальну зйомку дельти Дунаю в масштабі</w:t>
      </w:r>
      <w:r w:rsidRPr="00991405">
        <w:rPr>
          <w:rFonts w:ascii="Times New Roman" w:hAnsi="Times New Roman" w:cs="Times New Roman"/>
          <w:b/>
          <w:sz w:val="28"/>
          <w:szCs w:val="28"/>
          <w:lang w:val="uk-UA"/>
        </w:rPr>
        <w:t>:</w:t>
      </w:r>
      <w:r w:rsidRPr="00991405">
        <w:rPr>
          <w:rFonts w:ascii="Times New Roman" w:hAnsi="Times New Roman" w:cs="Times New Roman"/>
          <w:sz w:val="28"/>
          <w:szCs w:val="28"/>
          <w:lang w:val="uk-UA"/>
        </w:rPr>
        <w:t xml:space="preserve"> в 1 дюймі — 3 версти. Видатний російський зоолог та ботанік М.Д. </w:t>
      </w:r>
      <w:proofErr w:type="spellStart"/>
      <w:r w:rsidRPr="00991405">
        <w:rPr>
          <w:rFonts w:ascii="Times New Roman" w:hAnsi="Times New Roman" w:cs="Times New Roman"/>
          <w:sz w:val="28"/>
          <w:szCs w:val="28"/>
          <w:lang w:val="uk-UA"/>
        </w:rPr>
        <w:t>Нордман</w:t>
      </w:r>
      <w:proofErr w:type="spellEnd"/>
      <w:r w:rsidRPr="00991405">
        <w:rPr>
          <w:rFonts w:ascii="Times New Roman" w:hAnsi="Times New Roman" w:cs="Times New Roman"/>
          <w:sz w:val="28"/>
          <w:szCs w:val="28"/>
          <w:lang w:val="uk-UA"/>
        </w:rPr>
        <w:t xml:space="preserve"> склав гербарій місцевої флори, описав фауну, зібрав багату палеонтологічну колекцію. Дав першу наукову характеристику природи о-ва Зміїний, який він відвідав в 1841 р. у складі археологічної експедиції. В 1842 р. натураліст І. </w:t>
      </w:r>
      <w:proofErr w:type="spellStart"/>
      <w:r w:rsidRPr="00991405">
        <w:rPr>
          <w:rFonts w:ascii="Times New Roman" w:hAnsi="Times New Roman" w:cs="Times New Roman"/>
          <w:sz w:val="28"/>
          <w:szCs w:val="28"/>
          <w:lang w:val="uk-UA"/>
        </w:rPr>
        <w:t>Габель</w:t>
      </w:r>
      <w:proofErr w:type="spellEnd"/>
      <w:r w:rsidRPr="00991405">
        <w:rPr>
          <w:rFonts w:ascii="Times New Roman" w:hAnsi="Times New Roman" w:cs="Times New Roman"/>
          <w:sz w:val="28"/>
          <w:szCs w:val="28"/>
          <w:lang w:val="uk-UA"/>
        </w:rPr>
        <w:t xml:space="preserve"> оприлюднив матеріали вимірювання температури і солоності вод Чорного моря, в тому числі й глибинних. Роботи англійців У. </w:t>
      </w:r>
      <w:proofErr w:type="spellStart"/>
      <w:r w:rsidRPr="00991405">
        <w:rPr>
          <w:rFonts w:ascii="Times New Roman" w:hAnsi="Times New Roman" w:cs="Times New Roman"/>
          <w:sz w:val="28"/>
          <w:szCs w:val="28"/>
          <w:lang w:val="uk-UA"/>
        </w:rPr>
        <w:t>Гартлея</w:t>
      </w:r>
      <w:proofErr w:type="spellEnd"/>
      <w:r w:rsidRPr="00991405">
        <w:rPr>
          <w:rFonts w:ascii="Times New Roman" w:hAnsi="Times New Roman" w:cs="Times New Roman"/>
          <w:sz w:val="28"/>
          <w:szCs w:val="28"/>
          <w:lang w:val="uk-UA"/>
        </w:rPr>
        <w:t xml:space="preserve"> та Д. </w:t>
      </w:r>
      <w:proofErr w:type="spellStart"/>
      <w:r w:rsidRPr="00991405">
        <w:rPr>
          <w:rFonts w:ascii="Times New Roman" w:hAnsi="Times New Roman" w:cs="Times New Roman"/>
          <w:sz w:val="28"/>
          <w:szCs w:val="28"/>
          <w:lang w:val="uk-UA"/>
        </w:rPr>
        <w:t>Спратта</w:t>
      </w:r>
      <w:proofErr w:type="spellEnd"/>
      <w:r w:rsidRPr="00991405">
        <w:rPr>
          <w:rFonts w:ascii="Times New Roman" w:hAnsi="Times New Roman" w:cs="Times New Roman"/>
          <w:sz w:val="28"/>
          <w:szCs w:val="28"/>
          <w:lang w:val="uk-UA"/>
        </w:rPr>
        <w:t xml:space="preserve"> в середині 50-х років XIX століття поклали початок систематичного вивчення дельти Дунаю для обґрунтування господарської діяльності. Зокрема, були виміряні витрати води в основних гирлах, а в 1856 р. була виконана топографічна зйомка дельти. Створення і організаційна діяльність Російського Географічного товариства в 1845 р. сприяли більш детальному дослідженню природи південно-західної території країни [28]. </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З середини XIX століття почалися активні біологічні дослідження Придунав’я і прилеглої частини Чорного моря. У другій половині XIX — на початку XX століття вивчення природних характеристик довкілля зумовлювалося потребами розвитку сільського господарства, транспорту, культурними потребами населення, що збільшувалося. Дослідження здійснювалися вченими Імператорського Новоросійського університету, відкритого в 1865 р., Спілкою сільського господарства південної Росії, Новоросійсько</w:t>
      </w:r>
      <w:r>
        <w:rPr>
          <w:rFonts w:ascii="Times New Roman" w:hAnsi="Times New Roman" w:cs="Times New Roman"/>
          <w:sz w:val="28"/>
          <w:szCs w:val="28"/>
          <w:lang w:val="uk-UA"/>
        </w:rPr>
        <w:t>ю спілкою природокористувачів</w:t>
      </w:r>
      <w:r w:rsidRPr="00991405">
        <w:rPr>
          <w:rFonts w:ascii="Times New Roman" w:hAnsi="Times New Roman" w:cs="Times New Roman"/>
          <w:sz w:val="28"/>
          <w:szCs w:val="28"/>
          <w:lang w:val="uk-UA"/>
        </w:rPr>
        <w:t xml:space="preserve"> (заснована в 1869 р.), Геологічним комітетом і Гідрографічним управлінням Росії. Дослідженнями Н.П. </w:t>
      </w:r>
      <w:proofErr w:type="spellStart"/>
      <w:r w:rsidRPr="00991405">
        <w:rPr>
          <w:rFonts w:ascii="Times New Roman" w:hAnsi="Times New Roman" w:cs="Times New Roman"/>
          <w:sz w:val="28"/>
          <w:szCs w:val="28"/>
          <w:lang w:val="uk-UA"/>
        </w:rPr>
        <w:t>Барбот</w:t>
      </w:r>
      <w:proofErr w:type="spellEnd"/>
      <w:r w:rsidRPr="00991405">
        <w:rPr>
          <w:rFonts w:ascii="Times New Roman" w:hAnsi="Times New Roman" w:cs="Times New Roman"/>
          <w:sz w:val="28"/>
          <w:szCs w:val="28"/>
          <w:lang w:val="uk-UA"/>
        </w:rPr>
        <w:t xml:space="preserve">-де-Марні, І.Ф. Синцова, Н.А. Соколова, М.І. Андрусова, П.А. </w:t>
      </w:r>
      <w:proofErr w:type="spellStart"/>
      <w:r w:rsidRPr="00991405">
        <w:rPr>
          <w:rFonts w:ascii="Times New Roman" w:hAnsi="Times New Roman" w:cs="Times New Roman"/>
          <w:sz w:val="28"/>
          <w:szCs w:val="28"/>
          <w:lang w:val="uk-UA"/>
        </w:rPr>
        <w:t>Православлєва</w:t>
      </w:r>
      <w:proofErr w:type="spellEnd"/>
      <w:r w:rsidRPr="00991405">
        <w:rPr>
          <w:rFonts w:ascii="Times New Roman" w:hAnsi="Times New Roman" w:cs="Times New Roman"/>
          <w:sz w:val="28"/>
          <w:szCs w:val="28"/>
          <w:lang w:val="uk-UA"/>
        </w:rPr>
        <w:t xml:space="preserve">, Р.А. </w:t>
      </w:r>
      <w:proofErr w:type="spellStart"/>
      <w:r w:rsidRPr="00991405">
        <w:rPr>
          <w:rFonts w:ascii="Times New Roman" w:hAnsi="Times New Roman" w:cs="Times New Roman"/>
          <w:sz w:val="28"/>
          <w:szCs w:val="28"/>
          <w:lang w:val="uk-UA"/>
        </w:rPr>
        <w:t>Пренделя</w:t>
      </w:r>
      <w:proofErr w:type="spellEnd"/>
      <w:r w:rsidRPr="00991405">
        <w:rPr>
          <w:rFonts w:ascii="Times New Roman" w:hAnsi="Times New Roman" w:cs="Times New Roman"/>
          <w:sz w:val="28"/>
          <w:szCs w:val="28"/>
          <w:lang w:val="uk-UA"/>
        </w:rPr>
        <w:t xml:space="preserve">, А.К. Алексєєва, В.Д. </w:t>
      </w:r>
      <w:proofErr w:type="spellStart"/>
      <w:r w:rsidRPr="00991405">
        <w:rPr>
          <w:rFonts w:ascii="Times New Roman" w:hAnsi="Times New Roman" w:cs="Times New Roman"/>
          <w:sz w:val="28"/>
          <w:szCs w:val="28"/>
          <w:lang w:val="uk-UA"/>
        </w:rPr>
        <w:t>Ласкарьова</w:t>
      </w:r>
      <w:proofErr w:type="spellEnd"/>
      <w:r w:rsidRPr="00991405">
        <w:rPr>
          <w:rFonts w:ascii="Times New Roman" w:hAnsi="Times New Roman" w:cs="Times New Roman"/>
          <w:sz w:val="28"/>
          <w:szCs w:val="28"/>
          <w:lang w:val="uk-UA"/>
        </w:rPr>
        <w:t xml:space="preserve">, В.І. </w:t>
      </w:r>
      <w:proofErr w:type="spellStart"/>
      <w:r w:rsidRPr="00991405">
        <w:rPr>
          <w:rFonts w:ascii="Times New Roman" w:hAnsi="Times New Roman" w:cs="Times New Roman"/>
          <w:sz w:val="28"/>
          <w:szCs w:val="28"/>
          <w:lang w:val="uk-UA"/>
        </w:rPr>
        <w:t>Крокоса</w:t>
      </w:r>
      <w:proofErr w:type="spellEnd"/>
      <w:r w:rsidRPr="00991405">
        <w:rPr>
          <w:rFonts w:ascii="Times New Roman" w:hAnsi="Times New Roman" w:cs="Times New Roman"/>
          <w:sz w:val="28"/>
          <w:szCs w:val="28"/>
          <w:lang w:val="uk-UA"/>
        </w:rPr>
        <w:t xml:space="preserve"> та інших з’ясовані основні риси геологічної будови кристалічного шару в товщі кайнозою, особливості гідрогеології, геоморфології і палеонтології </w:t>
      </w:r>
      <w:proofErr w:type="spellStart"/>
      <w:r w:rsidRPr="00991405">
        <w:rPr>
          <w:rFonts w:ascii="Times New Roman" w:hAnsi="Times New Roman" w:cs="Times New Roman"/>
          <w:sz w:val="28"/>
          <w:szCs w:val="28"/>
          <w:lang w:val="uk-UA"/>
        </w:rPr>
        <w:t>Буджака</w:t>
      </w:r>
      <w:proofErr w:type="spellEnd"/>
      <w:r w:rsidRPr="00991405">
        <w:rPr>
          <w:rFonts w:ascii="Times New Roman" w:hAnsi="Times New Roman" w:cs="Times New Roman"/>
          <w:sz w:val="28"/>
          <w:szCs w:val="28"/>
          <w:lang w:val="uk-UA"/>
        </w:rPr>
        <w:t xml:space="preserve"> і Західної </w:t>
      </w:r>
      <w:proofErr w:type="spellStart"/>
      <w:r w:rsidRPr="00991405">
        <w:rPr>
          <w:rFonts w:ascii="Times New Roman" w:hAnsi="Times New Roman" w:cs="Times New Roman"/>
          <w:sz w:val="28"/>
          <w:szCs w:val="28"/>
          <w:lang w:val="uk-UA"/>
        </w:rPr>
        <w:t>Новороссії</w:t>
      </w:r>
      <w:proofErr w:type="spellEnd"/>
      <w:r w:rsidRPr="00991405">
        <w:rPr>
          <w:rFonts w:ascii="Times New Roman" w:hAnsi="Times New Roman" w:cs="Times New Roman"/>
          <w:sz w:val="28"/>
          <w:szCs w:val="28"/>
          <w:lang w:val="uk-UA"/>
        </w:rPr>
        <w:t xml:space="preserve"> [3]. Перша наукова характеристика клімату складена А.В. </w:t>
      </w:r>
      <w:proofErr w:type="spellStart"/>
      <w:r w:rsidRPr="00991405">
        <w:rPr>
          <w:rFonts w:ascii="Times New Roman" w:hAnsi="Times New Roman" w:cs="Times New Roman"/>
          <w:sz w:val="28"/>
          <w:szCs w:val="28"/>
          <w:lang w:val="uk-UA"/>
        </w:rPr>
        <w:t>Колосовським</w:t>
      </w:r>
      <w:proofErr w:type="spellEnd"/>
      <w:r w:rsidRPr="00991405">
        <w:rPr>
          <w:rFonts w:ascii="Times New Roman" w:hAnsi="Times New Roman" w:cs="Times New Roman"/>
          <w:sz w:val="28"/>
          <w:szCs w:val="28"/>
          <w:lang w:val="uk-UA"/>
        </w:rPr>
        <w:t xml:space="preserve">, який опирався на дані заснованої ним же в 1894 р. Геофізичної обсерваторії в Одесі. Значна увага приділялася описам водних </w:t>
      </w:r>
      <w:r w:rsidRPr="00991405">
        <w:rPr>
          <w:rFonts w:ascii="Times New Roman" w:hAnsi="Times New Roman" w:cs="Times New Roman"/>
          <w:sz w:val="28"/>
          <w:szCs w:val="28"/>
          <w:lang w:val="uk-UA"/>
        </w:rPr>
        <w:lastRenderedPageBreak/>
        <w:t>об’єктів</w:t>
      </w:r>
      <w:r w:rsidRPr="00991405">
        <w:rPr>
          <w:rFonts w:ascii="Times New Roman" w:hAnsi="Times New Roman" w:cs="Times New Roman"/>
          <w:b/>
          <w:sz w:val="28"/>
          <w:szCs w:val="28"/>
          <w:lang w:val="uk-UA"/>
        </w:rPr>
        <w:t>:</w:t>
      </w:r>
      <w:r w:rsidRPr="00991405">
        <w:rPr>
          <w:rFonts w:ascii="Times New Roman" w:hAnsi="Times New Roman" w:cs="Times New Roman"/>
          <w:sz w:val="28"/>
          <w:szCs w:val="28"/>
          <w:lang w:val="uk-UA"/>
        </w:rPr>
        <w:t xml:space="preserve"> лиманам (Н.А. Соколов, М.П. </w:t>
      </w:r>
      <w:proofErr w:type="spellStart"/>
      <w:r w:rsidRPr="00991405">
        <w:rPr>
          <w:rFonts w:ascii="Times New Roman" w:hAnsi="Times New Roman" w:cs="Times New Roman"/>
          <w:sz w:val="28"/>
          <w:szCs w:val="28"/>
          <w:lang w:val="uk-UA"/>
        </w:rPr>
        <w:t>Рудський</w:t>
      </w:r>
      <w:proofErr w:type="spellEnd"/>
      <w:r w:rsidRPr="00991405">
        <w:rPr>
          <w:rFonts w:ascii="Times New Roman" w:hAnsi="Times New Roman" w:cs="Times New Roman"/>
          <w:sz w:val="28"/>
          <w:szCs w:val="28"/>
          <w:lang w:val="uk-UA"/>
        </w:rPr>
        <w:t xml:space="preserve">, Е.С. </w:t>
      </w:r>
      <w:proofErr w:type="spellStart"/>
      <w:r w:rsidRPr="00991405">
        <w:rPr>
          <w:rFonts w:ascii="Times New Roman" w:hAnsi="Times New Roman" w:cs="Times New Roman"/>
          <w:sz w:val="28"/>
          <w:szCs w:val="28"/>
          <w:lang w:val="uk-UA"/>
        </w:rPr>
        <w:t>Андрєєвський</w:t>
      </w:r>
      <w:proofErr w:type="spellEnd"/>
      <w:r w:rsidRPr="00991405">
        <w:rPr>
          <w:rFonts w:ascii="Times New Roman" w:hAnsi="Times New Roman" w:cs="Times New Roman"/>
          <w:sz w:val="28"/>
          <w:szCs w:val="28"/>
          <w:lang w:val="uk-UA"/>
        </w:rPr>
        <w:t xml:space="preserve">, А.А. </w:t>
      </w:r>
      <w:proofErr w:type="spellStart"/>
      <w:r w:rsidRPr="00991405">
        <w:rPr>
          <w:rFonts w:ascii="Times New Roman" w:hAnsi="Times New Roman" w:cs="Times New Roman"/>
          <w:sz w:val="28"/>
          <w:szCs w:val="28"/>
          <w:lang w:val="uk-UA"/>
        </w:rPr>
        <w:t>Веріго</w:t>
      </w:r>
      <w:proofErr w:type="spellEnd"/>
      <w:r w:rsidRPr="00991405">
        <w:rPr>
          <w:rFonts w:ascii="Times New Roman" w:hAnsi="Times New Roman" w:cs="Times New Roman"/>
          <w:sz w:val="28"/>
          <w:szCs w:val="28"/>
          <w:lang w:val="uk-UA"/>
        </w:rPr>
        <w:t xml:space="preserve">, В.С. </w:t>
      </w:r>
      <w:proofErr w:type="spellStart"/>
      <w:r w:rsidRPr="00991405">
        <w:rPr>
          <w:rFonts w:ascii="Times New Roman" w:hAnsi="Times New Roman" w:cs="Times New Roman"/>
          <w:sz w:val="28"/>
          <w:szCs w:val="28"/>
          <w:lang w:val="uk-UA"/>
        </w:rPr>
        <w:t>Клер</w:t>
      </w:r>
      <w:proofErr w:type="spellEnd"/>
      <w:r w:rsidRPr="00991405">
        <w:rPr>
          <w:rFonts w:ascii="Times New Roman" w:hAnsi="Times New Roman" w:cs="Times New Roman"/>
          <w:sz w:val="28"/>
          <w:szCs w:val="28"/>
          <w:lang w:val="uk-UA"/>
        </w:rPr>
        <w:t xml:space="preserve">, Г.П. </w:t>
      </w:r>
      <w:proofErr w:type="spellStart"/>
      <w:r w:rsidRPr="00991405">
        <w:rPr>
          <w:rFonts w:ascii="Times New Roman" w:hAnsi="Times New Roman" w:cs="Times New Roman"/>
          <w:sz w:val="28"/>
          <w:szCs w:val="28"/>
          <w:lang w:val="uk-UA"/>
        </w:rPr>
        <w:t>Михайловський</w:t>
      </w:r>
      <w:proofErr w:type="spellEnd"/>
      <w:r w:rsidRPr="00991405">
        <w:rPr>
          <w:rFonts w:ascii="Times New Roman" w:hAnsi="Times New Roman" w:cs="Times New Roman"/>
          <w:sz w:val="28"/>
          <w:szCs w:val="28"/>
          <w:lang w:val="uk-UA"/>
        </w:rPr>
        <w:t xml:space="preserve"> та ін.), річкам, ставкам (Н.І. </w:t>
      </w:r>
      <w:proofErr w:type="spellStart"/>
      <w:r w:rsidRPr="00991405">
        <w:rPr>
          <w:rFonts w:ascii="Times New Roman" w:hAnsi="Times New Roman" w:cs="Times New Roman"/>
          <w:sz w:val="28"/>
          <w:szCs w:val="28"/>
          <w:lang w:val="uk-UA"/>
        </w:rPr>
        <w:t>Пузиревський</w:t>
      </w:r>
      <w:proofErr w:type="spellEnd"/>
      <w:r w:rsidRPr="00991405">
        <w:rPr>
          <w:rFonts w:ascii="Times New Roman" w:hAnsi="Times New Roman" w:cs="Times New Roman"/>
          <w:sz w:val="28"/>
          <w:szCs w:val="28"/>
          <w:lang w:val="uk-UA"/>
        </w:rPr>
        <w:t xml:space="preserve">). </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Детальний огляд дослідження дельти Дунаю того часу викладене в роботі [12]. Майже до 1960 р., в ній розглядаються результати геологічних, геоморфологічних, гідрометеорологічних, гідрологічних, гідрохімічних та інших досліджень. Найновіші матеріали наведені в іншій монографії та деяких інших літературних джерелах. Активізація розвитку сільського господарства та державні пільги землевласникам обумовили потребу в ландшафтних дослідженнях, особливо ґрунтового елементу ландшафту. Саме вони відкрили сторінки нових географічних досліджень. </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В період між XIX та ХХ століттями, по території Придунав’я пролягала частина маршрутів ґрунтово-геоморфологічних досліджень 1877–1891 рр. під керівництвом В.В. Докучаєва. Зібрані тут матеріали використані в його класичних роботах “</w:t>
      </w:r>
      <w:proofErr w:type="spellStart"/>
      <w:r w:rsidRPr="00991405">
        <w:rPr>
          <w:rFonts w:ascii="Times New Roman" w:hAnsi="Times New Roman" w:cs="Times New Roman"/>
          <w:sz w:val="28"/>
          <w:szCs w:val="28"/>
          <w:lang w:val="uk-UA"/>
        </w:rPr>
        <w:t>Способы</w:t>
      </w:r>
      <w:proofErr w:type="spellEnd"/>
      <w:r w:rsidRPr="00991405">
        <w:rPr>
          <w:rFonts w:ascii="Times New Roman" w:hAnsi="Times New Roman" w:cs="Times New Roman"/>
          <w:sz w:val="28"/>
          <w:szCs w:val="28"/>
          <w:lang w:val="uk-UA"/>
        </w:rPr>
        <w:t xml:space="preserve"> </w:t>
      </w:r>
      <w:proofErr w:type="spellStart"/>
      <w:r w:rsidRPr="00991405">
        <w:rPr>
          <w:rFonts w:ascii="Times New Roman" w:hAnsi="Times New Roman" w:cs="Times New Roman"/>
          <w:sz w:val="28"/>
          <w:szCs w:val="28"/>
          <w:lang w:val="uk-UA"/>
        </w:rPr>
        <w:t>образования</w:t>
      </w:r>
      <w:proofErr w:type="spellEnd"/>
      <w:r w:rsidRPr="00991405">
        <w:rPr>
          <w:rFonts w:ascii="Times New Roman" w:hAnsi="Times New Roman" w:cs="Times New Roman"/>
          <w:sz w:val="28"/>
          <w:szCs w:val="28"/>
          <w:lang w:val="uk-UA"/>
        </w:rPr>
        <w:t xml:space="preserve"> долин </w:t>
      </w:r>
      <w:proofErr w:type="spellStart"/>
      <w:r w:rsidRPr="00991405">
        <w:rPr>
          <w:rFonts w:ascii="Times New Roman" w:hAnsi="Times New Roman" w:cs="Times New Roman"/>
          <w:sz w:val="28"/>
          <w:szCs w:val="28"/>
          <w:lang w:val="uk-UA"/>
        </w:rPr>
        <w:t>Европейской</w:t>
      </w:r>
      <w:proofErr w:type="spellEnd"/>
      <w:r w:rsidRPr="00991405">
        <w:rPr>
          <w:rFonts w:ascii="Times New Roman" w:hAnsi="Times New Roman" w:cs="Times New Roman"/>
          <w:sz w:val="28"/>
          <w:szCs w:val="28"/>
          <w:lang w:val="uk-UA"/>
        </w:rPr>
        <w:t xml:space="preserve"> </w:t>
      </w:r>
      <w:proofErr w:type="spellStart"/>
      <w:r w:rsidRPr="00991405">
        <w:rPr>
          <w:rFonts w:ascii="Times New Roman" w:hAnsi="Times New Roman" w:cs="Times New Roman"/>
          <w:sz w:val="28"/>
          <w:szCs w:val="28"/>
          <w:lang w:val="uk-UA"/>
        </w:rPr>
        <w:t>части</w:t>
      </w:r>
      <w:proofErr w:type="spellEnd"/>
      <w:r w:rsidRPr="00991405">
        <w:rPr>
          <w:rFonts w:ascii="Times New Roman" w:hAnsi="Times New Roman" w:cs="Times New Roman"/>
          <w:sz w:val="28"/>
          <w:szCs w:val="28"/>
          <w:lang w:val="uk-UA"/>
        </w:rPr>
        <w:t xml:space="preserve"> </w:t>
      </w:r>
      <w:proofErr w:type="spellStart"/>
      <w:r w:rsidRPr="00991405">
        <w:rPr>
          <w:rFonts w:ascii="Times New Roman" w:hAnsi="Times New Roman" w:cs="Times New Roman"/>
          <w:sz w:val="28"/>
          <w:szCs w:val="28"/>
          <w:lang w:val="uk-UA"/>
        </w:rPr>
        <w:t>России</w:t>
      </w:r>
      <w:proofErr w:type="spellEnd"/>
      <w:r w:rsidRPr="00991405">
        <w:rPr>
          <w:rFonts w:ascii="Times New Roman" w:hAnsi="Times New Roman" w:cs="Times New Roman"/>
          <w:sz w:val="28"/>
          <w:szCs w:val="28"/>
          <w:lang w:val="uk-UA"/>
        </w:rPr>
        <w:t>” (1878), “</w:t>
      </w:r>
      <w:proofErr w:type="spellStart"/>
      <w:r w:rsidRPr="00991405">
        <w:rPr>
          <w:rFonts w:ascii="Times New Roman" w:hAnsi="Times New Roman" w:cs="Times New Roman"/>
          <w:sz w:val="28"/>
          <w:szCs w:val="28"/>
          <w:lang w:val="uk-UA"/>
        </w:rPr>
        <w:t>Русcкий</w:t>
      </w:r>
      <w:proofErr w:type="spellEnd"/>
      <w:r w:rsidRPr="00991405">
        <w:rPr>
          <w:rFonts w:ascii="Times New Roman" w:hAnsi="Times New Roman" w:cs="Times New Roman"/>
          <w:sz w:val="28"/>
          <w:szCs w:val="28"/>
          <w:lang w:val="uk-UA"/>
        </w:rPr>
        <w:t xml:space="preserve"> </w:t>
      </w:r>
      <w:proofErr w:type="spellStart"/>
      <w:r w:rsidRPr="00991405">
        <w:rPr>
          <w:rFonts w:ascii="Times New Roman" w:hAnsi="Times New Roman" w:cs="Times New Roman"/>
          <w:sz w:val="28"/>
          <w:szCs w:val="28"/>
          <w:lang w:val="uk-UA"/>
        </w:rPr>
        <w:t>чернозем</w:t>
      </w:r>
      <w:proofErr w:type="spellEnd"/>
      <w:r w:rsidRPr="00991405">
        <w:rPr>
          <w:rFonts w:ascii="Times New Roman" w:hAnsi="Times New Roman" w:cs="Times New Roman"/>
          <w:sz w:val="28"/>
          <w:szCs w:val="28"/>
          <w:lang w:val="uk-UA"/>
        </w:rPr>
        <w:t xml:space="preserve">” (1883) [3] та ін. На межі XIX-XX століть М.М. Бухтєєв звів в єдину уніфіковану мережу систему тріангуляції на узбережжі Чорного моря та в приморських повітах Бессарабії. Це дозволило робити точні зйомки місцевості. Зокрема, на підставі таких зйомок проф. </w:t>
      </w:r>
      <w:proofErr w:type="spellStart"/>
      <w:r w:rsidRPr="00991405">
        <w:rPr>
          <w:rFonts w:ascii="Times New Roman" w:hAnsi="Times New Roman" w:cs="Times New Roman"/>
          <w:sz w:val="28"/>
          <w:szCs w:val="28"/>
          <w:lang w:val="uk-UA"/>
        </w:rPr>
        <w:t>Тілло</w:t>
      </w:r>
      <w:proofErr w:type="spellEnd"/>
      <w:r w:rsidRPr="00991405">
        <w:rPr>
          <w:rFonts w:ascii="Times New Roman" w:hAnsi="Times New Roman" w:cs="Times New Roman"/>
          <w:sz w:val="28"/>
          <w:szCs w:val="28"/>
          <w:lang w:val="uk-UA"/>
        </w:rPr>
        <w:t xml:space="preserve"> склав карту </w:t>
      </w:r>
      <w:proofErr w:type="spellStart"/>
      <w:r w:rsidRPr="00991405">
        <w:rPr>
          <w:rFonts w:ascii="Times New Roman" w:hAnsi="Times New Roman" w:cs="Times New Roman"/>
          <w:sz w:val="28"/>
          <w:szCs w:val="28"/>
          <w:lang w:val="uk-UA"/>
        </w:rPr>
        <w:t>рельєфа</w:t>
      </w:r>
      <w:proofErr w:type="spellEnd"/>
      <w:r w:rsidRPr="00991405">
        <w:rPr>
          <w:rFonts w:ascii="Times New Roman" w:hAnsi="Times New Roman" w:cs="Times New Roman"/>
          <w:sz w:val="28"/>
          <w:szCs w:val="28"/>
          <w:lang w:val="uk-UA"/>
        </w:rPr>
        <w:t xml:space="preserve"> Європейської Росії, з її південною приморською частиною, що зараз є частиною Одеської області.</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 1905 р. видатний географ Г.І. </w:t>
      </w:r>
      <w:proofErr w:type="spellStart"/>
      <w:r w:rsidRPr="00991405">
        <w:rPr>
          <w:rFonts w:ascii="Times New Roman" w:hAnsi="Times New Roman" w:cs="Times New Roman"/>
          <w:sz w:val="28"/>
          <w:szCs w:val="28"/>
          <w:lang w:val="uk-UA"/>
        </w:rPr>
        <w:t>Танфільєв</w:t>
      </w:r>
      <w:proofErr w:type="spellEnd"/>
      <w:r w:rsidRPr="00991405">
        <w:rPr>
          <w:rFonts w:ascii="Times New Roman" w:hAnsi="Times New Roman" w:cs="Times New Roman"/>
          <w:sz w:val="28"/>
          <w:szCs w:val="28"/>
          <w:lang w:val="uk-UA"/>
        </w:rPr>
        <w:t xml:space="preserve"> почав працювати завідувачем кафедри фізичної географії та науковим керівником кабінету географії Імператорського Новоросійського (сьогодні — Одеського національного) університету. Він доклав багато зусиль для організації та виконання географічних робіт для потреб сільського господарства, рекреації та водопостачання. В радянський час під керівництвом Г.І. </w:t>
      </w:r>
      <w:proofErr w:type="spellStart"/>
      <w:r w:rsidRPr="00991405">
        <w:rPr>
          <w:rFonts w:ascii="Times New Roman" w:hAnsi="Times New Roman" w:cs="Times New Roman"/>
          <w:sz w:val="28"/>
          <w:szCs w:val="28"/>
          <w:lang w:val="uk-UA"/>
        </w:rPr>
        <w:t>Танфільєва</w:t>
      </w:r>
      <w:proofErr w:type="spellEnd"/>
      <w:r w:rsidRPr="00991405">
        <w:rPr>
          <w:rFonts w:ascii="Times New Roman" w:hAnsi="Times New Roman" w:cs="Times New Roman"/>
          <w:sz w:val="28"/>
          <w:szCs w:val="28"/>
          <w:lang w:val="uk-UA"/>
        </w:rPr>
        <w:t xml:space="preserve"> проводились роботи по комплексному географічному дослідженню області; одночасно її “бессарабську” частину вивчав Л.С. Берг.</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lastRenderedPageBreak/>
        <w:t>Нові дані про тектоніку та геологічну будову дозволили уточнити палеогеографію Придунав’я і по новому підійти до розгляду її геоморфології. У зв’язку з роботами по боротьбі із зсувами та будівництву портів особлива увага приділяється динаміці берегової зони Чорного моря, у тому числі і дельти Дунаю. У зв’язку з потребами сільського господарства, великого поширення одержали гідрогеологічні дослідження. Спостереження за гідрологічним режимом Дунаю проводяться на гідрологічних постах, результати опубліковуються в Гідрометеорологічних щорічних виданнях та узагальнюються в наукових інститутах системи Гідрометеослужби СРСР [14].</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Велика увага приділяється вивченню лиманів та озер у зв’язку з їх великим рибопромисловим значенням, а також з розширенням меліоративних робіт та будівництвом портів. З початку 50-х років ХХ століття розгортаються дослідження берегової зони Чорного моря разом з гирловою частиною Дунаю. Клімат території дослідження в цілому і його окремих елементів вивчався співробітниками Одеської геофізичної обсерваторії; Одеського гідрометеорологічного інституту; Одеського державного університету, Інституту курортології. Дослідження </w:t>
      </w:r>
      <w:proofErr w:type="spellStart"/>
      <w:r w:rsidRPr="00991405">
        <w:rPr>
          <w:rFonts w:ascii="Times New Roman" w:hAnsi="Times New Roman" w:cs="Times New Roman"/>
          <w:sz w:val="28"/>
          <w:szCs w:val="28"/>
          <w:lang w:val="uk-UA"/>
        </w:rPr>
        <w:t>агрокліматичних</w:t>
      </w:r>
      <w:proofErr w:type="spellEnd"/>
      <w:r w:rsidRPr="00991405">
        <w:rPr>
          <w:rFonts w:ascii="Times New Roman" w:hAnsi="Times New Roman" w:cs="Times New Roman"/>
          <w:sz w:val="28"/>
          <w:szCs w:val="28"/>
          <w:lang w:val="uk-UA"/>
        </w:rPr>
        <w:t xml:space="preserve"> ресурсів виконувалися співробітниками Київської гідрометеорологічної обсерваторії та кафедри агрокліматології Одеського гідрометеорологічного інституту. Історія досліджень гідрометеорологічних характеристик представлено в роботах [14,31,34].</w:t>
      </w:r>
    </w:p>
    <w:p w:rsidR="00CE042B" w:rsidRPr="00991405" w:rsidRDefault="00CE042B" w:rsidP="00CE042B">
      <w:pPr>
        <w:spacing w:after="0"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 області двічі проводилась суцільна ґрунтова зйомка. Результати першої – узагальнені в монографії </w:t>
      </w:r>
      <w:r w:rsidRPr="00991405">
        <w:rPr>
          <w:rStyle w:val="y2iqfc"/>
          <w:rFonts w:ascii="Times New Roman" w:hAnsi="Times New Roman" w:cs="Times New Roman"/>
          <w:color w:val="202124"/>
          <w:sz w:val="28"/>
          <w:szCs w:val="28"/>
          <w:lang w:val="uk-UA"/>
        </w:rPr>
        <w:t xml:space="preserve">М. В. </w:t>
      </w:r>
      <w:proofErr w:type="spellStart"/>
      <w:r w:rsidRPr="00991405">
        <w:rPr>
          <w:rStyle w:val="y2iqfc"/>
          <w:rFonts w:ascii="Times New Roman" w:hAnsi="Times New Roman" w:cs="Times New Roman"/>
          <w:color w:val="202124"/>
          <w:sz w:val="28"/>
          <w:szCs w:val="28"/>
          <w:lang w:val="uk-UA"/>
        </w:rPr>
        <w:t>Скржинської</w:t>
      </w:r>
      <w:proofErr w:type="spellEnd"/>
      <w:r w:rsidRPr="00991405">
        <w:rPr>
          <w:rStyle w:val="y2iqfc"/>
          <w:rFonts w:ascii="Times New Roman" w:hAnsi="Times New Roman" w:cs="Times New Roman"/>
          <w:color w:val="202124"/>
          <w:sz w:val="28"/>
          <w:szCs w:val="28"/>
          <w:lang w:val="uk-UA"/>
        </w:rPr>
        <w:t xml:space="preserve"> [36]</w:t>
      </w:r>
      <w:r w:rsidRPr="00991405">
        <w:rPr>
          <w:rFonts w:ascii="Times New Roman" w:hAnsi="Times New Roman" w:cs="Times New Roman"/>
          <w:sz w:val="28"/>
          <w:szCs w:val="28"/>
          <w:lang w:val="uk-UA"/>
        </w:rPr>
        <w:t xml:space="preserve">. Друга велико мірна зйомка здійснена в 1957 р. В ній брали участь робітники </w:t>
      </w:r>
      <w:proofErr w:type="spellStart"/>
      <w:r w:rsidRPr="00991405">
        <w:rPr>
          <w:rFonts w:ascii="Times New Roman" w:hAnsi="Times New Roman" w:cs="Times New Roman"/>
          <w:sz w:val="28"/>
          <w:szCs w:val="28"/>
          <w:lang w:val="uk-UA"/>
        </w:rPr>
        <w:t>Укрземпроекту</w:t>
      </w:r>
      <w:proofErr w:type="spellEnd"/>
      <w:r w:rsidRPr="00991405">
        <w:rPr>
          <w:rFonts w:ascii="Times New Roman" w:hAnsi="Times New Roman" w:cs="Times New Roman"/>
          <w:sz w:val="28"/>
          <w:szCs w:val="28"/>
          <w:lang w:val="uk-UA"/>
        </w:rPr>
        <w:t xml:space="preserve">, Українського науково-дослідного інституту ґрунтознавства, а від Одеського університету та ін. В 1973 р. видана карта грантів УССР в масштабі 1:750000. Великої уваги приділяється вивченню ерозії ґрунтів та розробці заходів щодо боротьби з нею [28]. Розроблюються теоретичні основи та методи боротьби з ерозією грантів з метою встановлення критеріїв </w:t>
      </w:r>
      <w:r w:rsidRPr="00991405">
        <w:rPr>
          <w:rFonts w:ascii="Times New Roman" w:hAnsi="Times New Roman" w:cs="Times New Roman"/>
          <w:sz w:val="28"/>
          <w:szCs w:val="28"/>
          <w:lang w:val="uk-UA"/>
        </w:rPr>
        <w:lastRenderedPageBreak/>
        <w:t xml:space="preserve">раціонального використання </w:t>
      </w:r>
      <w:proofErr w:type="spellStart"/>
      <w:r w:rsidRPr="00991405">
        <w:rPr>
          <w:rFonts w:ascii="Times New Roman" w:hAnsi="Times New Roman" w:cs="Times New Roman"/>
          <w:sz w:val="28"/>
          <w:szCs w:val="28"/>
          <w:lang w:val="uk-UA"/>
        </w:rPr>
        <w:t>ерозійнонебезпечних</w:t>
      </w:r>
      <w:proofErr w:type="spellEnd"/>
      <w:r w:rsidRPr="00991405">
        <w:rPr>
          <w:rFonts w:ascii="Times New Roman" w:hAnsi="Times New Roman" w:cs="Times New Roman"/>
          <w:sz w:val="28"/>
          <w:szCs w:val="28"/>
          <w:lang w:val="uk-UA"/>
        </w:rPr>
        <w:t xml:space="preserve"> земель [33]. вивчали динаміку чорноземів в умовах зрошення з метою розробки заходів для поліпшення їх родючості та охорони, оцінювали стан земельних ресурсів, визначали фізико-хімічні властивості грунти [27]. </w:t>
      </w:r>
    </w:p>
    <w:p w:rsidR="00CE042B" w:rsidRPr="00991405" w:rsidRDefault="00CE042B" w:rsidP="00CE042B">
      <w:pPr>
        <w:spacing w:line="360" w:lineRule="auto"/>
        <w:ind w:firstLine="567"/>
        <w:jc w:val="both"/>
        <w:rPr>
          <w:rFonts w:ascii="Times New Roman" w:hAnsi="Times New Roman" w:cs="Times New Roman"/>
          <w:sz w:val="28"/>
          <w:szCs w:val="28"/>
          <w:lang w:val="uk-UA"/>
        </w:rPr>
      </w:pPr>
      <w:r w:rsidRPr="00991405">
        <w:rPr>
          <w:rFonts w:ascii="Times New Roman" w:hAnsi="Times New Roman" w:cs="Times New Roman"/>
          <w:sz w:val="28"/>
          <w:szCs w:val="28"/>
          <w:lang w:val="uk-UA"/>
        </w:rPr>
        <w:t xml:space="preserve">В кінці ХХ—на початку XXI століття було оприлюднено кілька фундаментальних монографій про різні елементи природних систем, багато наукових статей, де міститься певна інформація також і про територію дослідження. До них відноситься монографія, про геологічну будову та тектонічні процеси на півдні Руської платформи, на ділянці її контакту із </w:t>
      </w:r>
      <w:proofErr w:type="spellStart"/>
      <w:r w:rsidRPr="00991405">
        <w:rPr>
          <w:rFonts w:ascii="Times New Roman" w:hAnsi="Times New Roman" w:cs="Times New Roman"/>
          <w:sz w:val="28"/>
          <w:szCs w:val="28"/>
          <w:lang w:val="uk-UA"/>
        </w:rPr>
        <w:t>Мізійською</w:t>
      </w:r>
      <w:proofErr w:type="spellEnd"/>
      <w:r w:rsidRPr="00991405">
        <w:rPr>
          <w:rFonts w:ascii="Times New Roman" w:hAnsi="Times New Roman" w:cs="Times New Roman"/>
          <w:sz w:val="28"/>
          <w:szCs w:val="28"/>
          <w:lang w:val="uk-UA"/>
        </w:rPr>
        <w:t xml:space="preserve"> плитою, про </w:t>
      </w:r>
      <w:proofErr w:type="spellStart"/>
      <w:r w:rsidRPr="00991405">
        <w:rPr>
          <w:rFonts w:ascii="Times New Roman" w:hAnsi="Times New Roman" w:cs="Times New Roman"/>
          <w:sz w:val="28"/>
          <w:szCs w:val="28"/>
          <w:lang w:val="uk-UA"/>
        </w:rPr>
        <w:t>грунти</w:t>
      </w:r>
      <w:proofErr w:type="spellEnd"/>
      <w:r w:rsidRPr="00991405">
        <w:rPr>
          <w:rFonts w:ascii="Times New Roman" w:hAnsi="Times New Roman" w:cs="Times New Roman"/>
          <w:sz w:val="28"/>
          <w:szCs w:val="28"/>
          <w:lang w:val="uk-UA"/>
        </w:rPr>
        <w:t xml:space="preserve"> (переважно чорноземи) південного заходу України на зрошувальних та незрошувальних площах [</w:t>
      </w:r>
      <w:r w:rsidRPr="00991405">
        <w:rPr>
          <w:rFonts w:ascii="Times New Roman" w:hAnsi="Times New Roman" w:cs="Times New Roman"/>
          <w:bCs/>
          <w:sz w:val="28"/>
          <w:szCs w:val="28"/>
          <w:lang w:val="uk-UA"/>
        </w:rPr>
        <w:t>27</w:t>
      </w:r>
      <w:r w:rsidRPr="00991405">
        <w:rPr>
          <w:rFonts w:ascii="Times New Roman" w:hAnsi="Times New Roman" w:cs="Times New Roman"/>
          <w:sz w:val="28"/>
          <w:szCs w:val="28"/>
          <w:lang w:val="uk-UA"/>
        </w:rPr>
        <w:t>], про кліматичні характеристики території України, переважно протягом ХХ століття [</w:t>
      </w:r>
      <w:r w:rsidRPr="00991405">
        <w:rPr>
          <w:rFonts w:ascii="Times New Roman" w:hAnsi="Times New Roman" w:cs="Times New Roman"/>
          <w:bCs/>
          <w:sz w:val="28"/>
          <w:szCs w:val="28"/>
          <w:lang w:val="uk-UA"/>
        </w:rPr>
        <w:t>18</w:t>
      </w:r>
      <w:r w:rsidRPr="00991405">
        <w:rPr>
          <w:rFonts w:ascii="Times New Roman" w:hAnsi="Times New Roman" w:cs="Times New Roman"/>
          <w:sz w:val="28"/>
          <w:szCs w:val="28"/>
          <w:lang w:val="uk-UA"/>
        </w:rPr>
        <w:t>] теоретичне обґрунтування про особливості розвитку ерозійних процесів [33], про особливості будови та динаміки рельєфу [</w:t>
      </w:r>
      <w:r w:rsidRPr="00991405">
        <w:rPr>
          <w:rFonts w:ascii="Times New Roman" w:hAnsi="Times New Roman" w:cs="Times New Roman"/>
          <w:bCs/>
          <w:sz w:val="28"/>
          <w:szCs w:val="28"/>
          <w:lang w:val="uk-UA"/>
        </w:rPr>
        <w:t>24</w:t>
      </w:r>
      <w:r w:rsidRPr="00991405">
        <w:rPr>
          <w:rFonts w:ascii="Times New Roman" w:hAnsi="Times New Roman" w:cs="Times New Roman"/>
          <w:sz w:val="28"/>
          <w:szCs w:val="28"/>
          <w:lang w:val="uk-UA"/>
        </w:rPr>
        <w:t>], огляд біологічних досліджень [</w:t>
      </w:r>
      <w:r w:rsidRPr="00991405">
        <w:rPr>
          <w:rFonts w:ascii="Times New Roman" w:hAnsi="Times New Roman" w:cs="Times New Roman"/>
          <w:bCs/>
          <w:sz w:val="28"/>
          <w:szCs w:val="28"/>
          <w:lang w:val="uk-UA"/>
        </w:rPr>
        <w:t>34</w:t>
      </w:r>
      <w:r w:rsidRPr="00991405">
        <w:rPr>
          <w:rFonts w:ascii="Times New Roman" w:hAnsi="Times New Roman" w:cs="Times New Roman"/>
          <w:sz w:val="28"/>
          <w:szCs w:val="28"/>
          <w:lang w:val="uk-UA"/>
        </w:rPr>
        <w:t xml:space="preserve">], низка наукових статей про морські узбережжя Одещини, гирлові області річок та о. Зміїний у Віснику Одеського національного університету ім. І.І. Мечникова, Причорноморському Екологічному бюлетені та багато інших </w:t>
      </w:r>
    </w:p>
    <w:p w:rsidR="00CE042B" w:rsidRPr="00991405" w:rsidRDefault="00CE042B" w:rsidP="00CE042B">
      <w:pPr>
        <w:spacing w:line="360" w:lineRule="auto"/>
        <w:jc w:val="both"/>
        <w:rPr>
          <w:rFonts w:ascii="Times New Roman" w:hAnsi="Times New Roman" w:cs="Times New Roman"/>
          <w:sz w:val="28"/>
          <w:szCs w:val="28"/>
          <w:lang w:val="uk-UA"/>
        </w:rPr>
      </w:pPr>
    </w:p>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Default="00CE042B" w:rsidP="00CE042B"/>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541D9D">
        <w:rPr>
          <w:rFonts w:ascii="Times New Roman" w:hAnsi="Times New Roman" w:cs="Times New Roman"/>
          <w:color w:val="000000" w:themeColor="text1"/>
          <w:sz w:val="28"/>
          <w:szCs w:val="28"/>
          <w:lang w:val="uk-UA"/>
        </w:rPr>
        <w:t>РОЗДІЛ ІІ.</w:t>
      </w:r>
      <w:r w:rsidRPr="00297C1C">
        <w:rPr>
          <w:rFonts w:ascii="Times New Roman" w:hAnsi="Times New Roman" w:cs="Times New Roman"/>
          <w:color w:val="000000" w:themeColor="text1"/>
          <w:sz w:val="28"/>
          <w:szCs w:val="28"/>
          <w:lang w:val="uk-UA"/>
        </w:rPr>
        <w:t xml:space="preserve"> ФІЗИКО-ГЕОГРАФІЧНИЙ ОПИС ТЕРИТОРІЇ</w:t>
      </w:r>
    </w:p>
    <w:p w:rsidR="00CE042B" w:rsidRPr="00297C1C" w:rsidRDefault="00CE042B" w:rsidP="00CE042B">
      <w:pPr>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2.1. Географічне положення</w:t>
      </w:r>
    </w:p>
    <w:p w:rsidR="00CE042B" w:rsidRPr="00297C1C" w:rsidRDefault="00CE042B" w:rsidP="00CE042B">
      <w:pPr>
        <w:pStyle w:val="a5"/>
        <w:shd w:val="clear" w:color="auto" w:fill="FFFFFF"/>
        <w:spacing w:before="0" w:beforeAutospacing="0" w:after="0" w:afterAutospacing="0" w:line="360" w:lineRule="auto"/>
        <w:ind w:firstLine="567"/>
        <w:jc w:val="both"/>
        <w:rPr>
          <w:sz w:val="28"/>
          <w:szCs w:val="28"/>
          <w:lang w:val="uk-UA"/>
        </w:rPr>
      </w:pPr>
      <w:r w:rsidRPr="00297C1C">
        <w:rPr>
          <w:color w:val="202122"/>
          <w:sz w:val="28"/>
          <w:szCs w:val="28"/>
          <w:lang w:val="uk-UA"/>
        </w:rPr>
        <w:t xml:space="preserve">У широкому розумінні, Подунав'я охоплює усі землі над Дунаєм, що охоплюють значні території Німеччини, Австрії, Словаччини, Угорщини, Сербії, Румунії, Болгарії та України; і є міжнаціональним регіоном. Територія дослідження Придунав’я є Українська географічна і історична частина території, яка несе на собі ознаки природокористування з характерним впливом Дунаю. </w:t>
      </w:r>
      <w:r w:rsidRPr="00297C1C">
        <w:rPr>
          <w:sz w:val="28"/>
          <w:szCs w:val="28"/>
          <w:lang w:val="uk-UA"/>
        </w:rPr>
        <w:t>До території Придунав’я крім суходолу відноситься і континентальний за походженням о. Зміїний (площа 0,27 км</w:t>
      </w:r>
      <w:r w:rsidRPr="00297C1C">
        <w:rPr>
          <w:sz w:val="28"/>
          <w:szCs w:val="28"/>
          <w:vertAlign w:val="superscript"/>
          <w:lang w:val="uk-UA"/>
        </w:rPr>
        <w:t>2</w:t>
      </w:r>
      <w:r w:rsidRPr="00297C1C">
        <w:rPr>
          <w:sz w:val="28"/>
          <w:szCs w:val="28"/>
          <w:lang w:val="uk-UA"/>
        </w:rPr>
        <w:t xml:space="preserve">), який розташований за 35 км від берега навпроти дельти Дунаю, також прилегла акваторія і дно Чорного моря до зовнішньої межі шельфу [23]. </w:t>
      </w:r>
    </w:p>
    <w:p w:rsidR="00CE042B" w:rsidRPr="00297C1C" w:rsidRDefault="00CE042B" w:rsidP="00CE042B">
      <w:pPr>
        <w:pStyle w:val="a7"/>
        <w:spacing w:after="0" w:line="360" w:lineRule="auto"/>
        <w:ind w:left="0" w:firstLine="567"/>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В України, територія Придунав’я містить найбільшу кількість прісноводних та солонуватих водойм. Вони мають пере заглиблене корінне дно і часто використовуються для спорудження сучасних морських портів (Ізмаїл, Рені,). Територія зазнала потужного антропогенного тиску різних видів, займає частину Причорноморської низовини. З півночі вона оконтурена ізобатою 150 м. Північніше Дунаю містяться відроги </w:t>
      </w:r>
      <w:proofErr w:type="spellStart"/>
      <w:r w:rsidRPr="00297C1C">
        <w:rPr>
          <w:rFonts w:ascii="Times New Roman" w:hAnsi="Times New Roman" w:cs="Times New Roman"/>
          <w:sz w:val="28"/>
          <w:szCs w:val="28"/>
          <w:lang w:val="uk-UA"/>
        </w:rPr>
        <w:t>Кодрів</w:t>
      </w:r>
      <w:proofErr w:type="spellEnd"/>
      <w:r w:rsidRPr="00297C1C">
        <w:rPr>
          <w:rFonts w:ascii="Times New Roman" w:hAnsi="Times New Roman" w:cs="Times New Roman"/>
          <w:sz w:val="28"/>
          <w:szCs w:val="28"/>
          <w:lang w:val="uk-UA"/>
        </w:rPr>
        <w:t xml:space="preserve"> (максимум 232 м). Домінуючим типом розчленування рельєфу є ерозійно-денудаційне [28]. </w:t>
      </w:r>
    </w:p>
    <w:p w:rsidR="00CE042B" w:rsidRPr="00297C1C" w:rsidRDefault="00CE042B" w:rsidP="00CE042B">
      <w:pPr>
        <w:spacing w:after="0" w:line="360" w:lineRule="auto"/>
        <w:ind w:firstLine="567"/>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Дунай друга по довжині річки Європи. Загальний річний стік річки у вершині дельти дорівнює пересічно 6320 м</w:t>
      </w:r>
      <w:r w:rsidRPr="00297C1C">
        <w:rPr>
          <w:rFonts w:ascii="Times New Roman" w:hAnsi="Times New Roman" w:cs="Times New Roman"/>
          <w:sz w:val="28"/>
          <w:szCs w:val="28"/>
          <w:vertAlign w:val="superscript"/>
          <w:lang w:val="uk-UA"/>
        </w:rPr>
        <w:t>3</w:t>
      </w:r>
      <w:r w:rsidRPr="00297C1C">
        <w:rPr>
          <w:rFonts w:ascii="Times New Roman" w:hAnsi="Times New Roman" w:cs="Times New Roman"/>
          <w:sz w:val="28"/>
          <w:szCs w:val="28"/>
          <w:lang w:val="uk-UA"/>
        </w:rPr>
        <w:t xml:space="preserve">/с, а стік наносів — пересічно </w:t>
      </w:r>
      <w:r w:rsidRPr="00297C1C">
        <w:rPr>
          <w:rFonts w:ascii="Times New Roman" w:hAnsi="Times New Roman" w:cs="Times New Roman"/>
          <w:sz w:val="28"/>
          <w:szCs w:val="28"/>
          <w:lang w:val="uk-UA"/>
        </w:rPr>
        <w:lastRenderedPageBreak/>
        <w:t>0,270 кг/м</w:t>
      </w:r>
      <w:r w:rsidRPr="00297C1C">
        <w:rPr>
          <w:rFonts w:ascii="Times New Roman" w:hAnsi="Times New Roman" w:cs="Times New Roman"/>
          <w:sz w:val="28"/>
          <w:szCs w:val="28"/>
          <w:vertAlign w:val="superscript"/>
          <w:lang w:val="uk-UA"/>
        </w:rPr>
        <w:t>3</w:t>
      </w:r>
      <w:r w:rsidRPr="00297C1C">
        <w:rPr>
          <w:rFonts w:ascii="Times New Roman" w:hAnsi="Times New Roman" w:cs="Times New Roman"/>
          <w:sz w:val="28"/>
          <w:szCs w:val="28"/>
          <w:lang w:val="uk-UA"/>
        </w:rPr>
        <w:t xml:space="preserve"> протягом 1840-2002 рр. Частка Кілійського гирла складає пересічно 3300 м</w:t>
      </w:r>
      <w:r w:rsidRPr="00297C1C">
        <w:rPr>
          <w:rFonts w:ascii="Times New Roman" w:hAnsi="Times New Roman" w:cs="Times New Roman"/>
          <w:sz w:val="28"/>
          <w:szCs w:val="28"/>
          <w:vertAlign w:val="superscript"/>
          <w:lang w:val="uk-UA"/>
        </w:rPr>
        <w:t>3</w:t>
      </w:r>
      <w:r w:rsidRPr="00297C1C">
        <w:rPr>
          <w:rFonts w:ascii="Times New Roman" w:hAnsi="Times New Roman" w:cs="Times New Roman"/>
          <w:sz w:val="28"/>
          <w:szCs w:val="28"/>
          <w:lang w:val="uk-UA"/>
        </w:rPr>
        <w:t xml:space="preserve">/с, що становить 52,2%, причому, за час спостережень величина водного стоку невпинно понижується, — завдяки штучним перетворенням на румунській території [40]. У зв'язку із підвищенням кількості атмосферних опадів, що випадають протягом останніх десятиліть, складаються позитивні перспективи використання водних ресурсів. Важливою проблемою є забруднення підземних вод у поверхневих горизонтах. Це спонукає звертатись до глибоких водоносних горизонтів, але не завжди там зустрічаються прісні води, що відповідають вимогам </w:t>
      </w:r>
      <w:proofErr w:type="spellStart"/>
      <w:r w:rsidRPr="00297C1C">
        <w:rPr>
          <w:rFonts w:ascii="Times New Roman" w:hAnsi="Times New Roman" w:cs="Times New Roman"/>
          <w:sz w:val="28"/>
          <w:szCs w:val="28"/>
          <w:lang w:val="uk-UA"/>
        </w:rPr>
        <w:t>СанПІНу</w:t>
      </w:r>
      <w:proofErr w:type="spellEnd"/>
      <w:r w:rsidRPr="00297C1C">
        <w:rPr>
          <w:rFonts w:ascii="Times New Roman" w:hAnsi="Times New Roman" w:cs="Times New Roman"/>
          <w:sz w:val="28"/>
          <w:szCs w:val="28"/>
          <w:lang w:val="uk-UA"/>
        </w:rPr>
        <w:t xml:space="preserve">. </w:t>
      </w:r>
    </w:p>
    <w:p w:rsidR="00CE042B" w:rsidRPr="00297C1C" w:rsidRDefault="00CE042B" w:rsidP="00CE042B">
      <w:pPr>
        <w:spacing w:after="0" w:line="360" w:lineRule="auto"/>
        <w:ind w:firstLine="567"/>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Відповідно до природних рис території та її географічного становища, у промисловості найбільш раціональним є розвиток виробництва харчових ресурсів. Наявність чорноземів, загальне достатнє зволоження, сприятливий рельєф, добрі кліматичні умови, деякі іригаційні системи, розвинута інфраструктура обумовлюють можливість товарного виробництва зернових культур, особливо — пшениці. В Придунав’ї розвинуто виробництво овочів та фруктів. Великий обсяг сільського господарства належить виноградарству. В морі, в річці з притоками, ставках та лиманах розвинуте рибальство. </w:t>
      </w:r>
    </w:p>
    <w:p w:rsidR="00CE042B" w:rsidRPr="00297C1C" w:rsidRDefault="00CE042B" w:rsidP="00CE042B">
      <w:pPr>
        <w:spacing w:after="0" w:line="360" w:lineRule="auto"/>
        <w:ind w:firstLine="567"/>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В Придунав’ї існують судноремонтні та частково суднобудівні підприємств, виробництво оснастки, деталей та приладів для суден. </w:t>
      </w:r>
    </w:p>
    <w:p w:rsidR="00CE042B" w:rsidRPr="00297C1C" w:rsidRDefault="00CE042B" w:rsidP="00CE042B">
      <w:pPr>
        <w:spacing w:after="0" w:line="360" w:lineRule="auto"/>
        <w:ind w:firstLine="709"/>
        <w:jc w:val="both"/>
        <w:rPr>
          <w:rFonts w:ascii="Times New Roman" w:hAnsi="Times New Roman" w:cs="Times New Roman"/>
          <w:sz w:val="28"/>
          <w:szCs w:val="28"/>
          <w:lang w:val="uk-UA"/>
        </w:rPr>
      </w:pPr>
    </w:p>
    <w:p w:rsidR="00CE042B" w:rsidRPr="00297C1C" w:rsidRDefault="00CE042B" w:rsidP="00CE042B">
      <w:pPr>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2.2. Геологічна будова.</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Північно-західна частина Чорного моря і прилеглих районів суші є сполученням різнорідних геотектонічних елементів: класична континентальна структура – Український щит, який послідовно змінюється на півдні «молодою» Скіфською плитою і далі Чорноморською улоговиною. </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У структурному відношенні північно-західний шельф Чорного моря є тектонічною депресією (западиною) північного Причорномор’я. Цоколем западини в її північній частині є занурений край «древньої» Східноєвропейської платформи (СЄП), а в південній частині – похований фундамент Скіфської плити. Межа між цими геоструктурами за даними </w:t>
      </w:r>
      <w:r w:rsidRPr="00297C1C">
        <w:rPr>
          <w:rFonts w:ascii="Times New Roman" w:hAnsi="Times New Roman" w:cs="Times New Roman"/>
          <w:color w:val="000000" w:themeColor="text1"/>
          <w:sz w:val="28"/>
          <w:szCs w:val="28"/>
          <w:lang w:val="uk-UA"/>
        </w:rPr>
        <w:lastRenderedPageBreak/>
        <w:t>дослідників останніх років, що базуються на аналізі результатів найновіших геолого-геофізичних робіт проводиться по Південно-Українському глибинному р</w:t>
      </w:r>
      <w:r>
        <w:rPr>
          <w:rFonts w:ascii="Times New Roman" w:hAnsi="Times New Roman" w:cs="Times New Roman"/>
          <w:color w:val="000000" w:themeColor="text1"/>
          <w:sz w:val="28"/>
          <w:szCs w:val="28"/>
          <w:lang w:val="uk-UA"/>
        </w:rPr>
        <w:t>озломі (Рис. 4</w:t>
      </w:r>
      <w:r w:rsidRPr="00297C1C">
        <w:rPr>
          <w:rFonts w:ascii="Times New Roman" w:hAnsi="Times New Roman" w:cs="Times New Roman"/>
          <w:color w:val="000000" w:themeColor="text1"/>
          <w:sz w:val="28"/>
          <w:szCs w:val="28"/>
          <w:lang w:val="uk-UA"/>
        </w:rPr>
        <w:t xml:space="preserve">). </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Глибинна будова Чорноморської западини обумовлена геологічною будовою її трьох гео структурних зон, а саме: шельфу з «материковою» земною корою, континентального схилу з корою «перехідного» типу та ложем моря з «</w:t>
      </w:r>
      <w:proofErr w:type="spellStart"/>
      <w:r w:rsidRPr="00297C1C">
        <w:rPr>
          <w:rFonts w:ascii="Times New Roman" w:hAnsi="Times New Roman" w:cs="Times New Roman"/>
          <w:color w:val="000000" w:themeColor="text1"/>
          <w:sz w:val="28"/>
          <w:szCs w:val="28"/>
          <w:lang w:val="uk-UA"/>
        </w:rPr>
        <w:t>субокеанічною</w:t>
      </w:r>
      <w:proofErr w:type="spellEnd"/>
      <w:r w:rsidRPr="00297C1C">
        <w:rPr>
          <w:rFonts w:ascii="Times New Roman" w:hAnsi="Times New Roman" w:cs="Times New Roman"/>
          <w:color w:val="000000" w:themeColor="text1"/>
          <w:sz w:val="28"/>
          <w:szCs w:val="28"/>
          <w:lang w:val="uk-UA"/>
        </w:rPr>
        <w:t xml:space="preserve">» корою. Відомо, що кора континентального типу з «гранітно-гнейсовим» шаром розвинута в межах шельфу, в «перехідній» зоні материкового схилу цей шар розпочинає виклинюватися і повністю зникає під ложем моря, змінюючись корою «океанічного» типу [7]. </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noProof/>
          <w:color w:val="000000" w:themeColor="text1"/>
          <w:sz w:val="28"/>
          <w:szCs w:val="28"/>
          <w:lang w:val="uk-UA" w:eastAsia="uk-UA"/>
        </w:rPr>
        <w:drawing>
          <wp:inline distT="0" distB="0" distL="0" distR="0" wp14:anchorId="790CA9AB" wp14:editId="75D607A5">
            <wp:extent cx="5358690" cy="3548418"/>
            <wp:effectExtent l="19050" t="19050" r="13970" b="13970"/>
            <wp:docPr id="3" name="Рисунок 3" descr="C:\Users\Александр\Desktop\фрагмент геол. карт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фрагмент геол. карти.png"/>
                    <pic:cNvPicPr>
                      <a:picLocks noChangeAspect="1" noChangeArrowheads="1"/>
                    </pic:cNvPicPr>
                  </pic:nvPicPr>
                  <pic:blipFill rotWithShape="1">
                    <a:blip r:embed="rId11">
                      <a:extLst>
                        <a:ext uri="{28A0092B-C50C-407E-A947-70E740481C1C}">
                          <a14:useLocalDpi xmlns:a14="http://schemas.microsoft.com/office/drawing/2010/main" val="0"/>
                        </a:ext>
                      </a:extLst>
                    </a:blip>
                    <a:srcRect r="31644"/>
                    <a:stretch/>
                  </pic:blipFill>
                  <pic:spPr bwMode="auto">
                    <a:xfrm>
                      <a:off x="0" y="0"/>
                      <a:ext cx="5390972" cy="356979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Рис.4</w:t>
      </w:r>
      <w:r w:rsidRPr="00297C1C">
        <w:rPr>
          <w:rFonts w:ascii="Times New Roman" w:hAnsi="Times New Roman" w:cs="Times New Roman"/>
          <w:color w:val="000000" w:themeColor="text1"/>
          <w:sz w:val="28"/>
          <w:szCs w:val="28"/>
          <w:lang w:val="uk-UA"/>
        </w:rPr>
        <w:t>. Фрагмент карти тектонічна будова України [23].</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Головною рисою глибинної тектоніки регіону є блокова будова фундаменту і нижніх горизонтів осадового чохла. В межах Чорноморського регіону глибинні розломи є межею піднять і прогинів, вони також поділяють блоки земної кори з різним геолого-історичним розвитком. У структурі осадового чохла в межах північно-західного шельфу Чорного моря </w:t>
      </w:r>
      <w:r w:rsidRPr="00297C1C">
        <w:rPr>
          <w:rFonts w:ascii="Times New Roman" w:hAnsi="Times New Roman" w:cs="Times New Roman"/>
          <w:color w:val="000000" w:themeColor="text1"/>
          <w:sz w:val="28"/>
          <w:szCs w:val="28"/>
          <w:lang w:val="uk-UA"/>
        </w:rPr>
        <w:lastRenderedPageBreak/>
        <w:t xml:space="preserve">виділяються наступні структурні елементи: Північно-Українська </w:t>
      </w:r>
      <w:proofErr w:type="spellStart"/>
      <w:r w:rsidRPr="00297C1C">
        <w:rPr>
          <w:rFonts w:ascii="Times New Roman" w:hAnsi="Times New Roman" w:cs="Times New Roman"/>
          <w:color w:val="000000" w:themeColor="text1"/>
          <w:sz w:val="28"/>
          <w:szCs w:val="28"/>
          <w:lang w:val="uk-UA"/>
        </w:rPr>
        <w:t>монокліналь</w:t>
      </w:r>
      <w:proofErr w:type="spellEnd"/>
      <w:r w:rsidRPr="00297C1C">
        <w:rPr>
          <w:rFonts w:ascii="Times New Roman" w:hAnsi="Times New Roman" w:cs="Times New Roman"/>
          <w:color w:val="000000" w:themeColor="text1"/>
          <w:sz w:val="28"/>
          <w:szCs w:val="28"/>
          <w:lang w:val="uk-UA"/>
        </w:rPr>
        <w:t xml:space="preserve">, </w:t>
      </w:r>
      <w:proofErr w:type="spellStart"/>
      <w:r w:rsidRPr="00297C1C">
        <w:rPr>
          <w:rFonts w:ascii="Times New Roman" w:hAnsi="Times New Roman" w:cs="Times New Roman"/>
          <w:color w:val="000000" w:themeColor="text1"/>
          <w:sz w:val="28"/>
          <w:szCs w:val="28"/>
          <w:lang w:val="uk-UA"/>
        </w:rPr>
        <w:t>Криловський</w:t>
      </w:r>
      <w:proofErr w:type="spellEnd"/>
      <w:r w:rsidRPr="00297C1C">
        <w:rPr>
          <w:rFonts w:ascii="Times New Roman" w:hAnsi="Times New Roman" w:cs="Times New Roman"/>
          <w:color w:val="000000" w:themeColor="text1"/>
          <w:sz w:val="28"/>
          <w:szCs w:val="28"/>
          <w:lang w:val="uk-UA"/>
        </w:rPr>
        <w:t xml:space="preserve"> прогин, </w:t>
      </w:r>
      <w:proofErr w:type="spellStart"/>
      <w:r w:rsidRPr="00297C1C">
        <w:rPr>
          <w:rFonts w:ascii="Times New Roman" w:hAnsi="Times New Roman" w:cs="Times New Roman"/>
          <w:color w:val="000000" w:themeColor="text1"/>
          <w:sz w:val="28"/>
          <w:szCs w:val="28"/>
          <w:lang w:val="uk-UA"/>
        </w:rPr>
        <w:t>Кілійсько</w:t>
      </w:r>
      <w:proofErr w:type="spellEnd"/>
      <w:r w:rsidRPr="00297C1C">
        <w:rPr>
          <w:rFonts w:ascii="Times New Roman" w:hAnsi="Times New Roman" w:cs="Times New Roman"/>
          <w:color w:val="000000" w:themeColor="text1"/>
          <w:sz w:val="28"/>
          <w:szCs w:val="28"/>
          <w:lang w:val="uk-UA"/>
        </w:rPr>
        <w:t xml:space="preserve">-Зміїна зона піднять [4]. Структурні елементи досліджуваного регіону ускладнені локальними підняттями акумулятивної та тектонічної природи. </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Принципова різниця структурних елементів Східноєвропейської платформи і Скіфської плити полягає в тому, що вони мають різний стратиграфічний обсяг осадового чохла. В межах Східноєвропейської платформи до складу чохла входять </w:t>
      </w:r>
      <w:proofErr w:type="spellStart"/>
      <w:r w:rsidRPr="00297C1C">
        <w:rPr>
          <w:rFonts w:ascii="Times New Roman" w:hAnsi="Times New Roman" w:cs="Times New Roman"/>
          <w:color w:val="000000" w:themeColor="text1"/>
          <w:sz w:val="28"/>
          <w:szCs w:val="28"/>
          <w:lang w:val="uk-UA"/>
        </w:rPr>
        <w:t>верхньо</w:t>
      </w:r>
      <w:proofErr w:type="spellEnd"/>
      <w:r w:rsidRPr="00297C1C">
        <w:rPr>
          <w:rFonts w:ascii="Times New Roman" w:hAnsi="Times New Roman" w:cs="Times New Roman"/>
          <w:color w:val="000000" w:themeColor="text1"/>
          <w:sz w:val="28"/>
          <w:szCs w:val="28"/>
          <w:lang w:val="uk-UA"/>
        </w:rPr>
        <w:t xml:space="preserve"> протерозойські і </w:t>
      </w:r>
      <w:proofErr w:type="spellStart"/>
      <w:r w:rsidRPr="00297C1C">
        <w:rPr>
          <w:rFonts w:ascii="Times New Roman" w:hAnsi="Times New Roman" w:cs="Times New Roman"/>
          <w:color w:val="000000" w:themeColor="text1"/>
          <w:sz w:val="28"/>
          <w:szCs w:val="28"/>
          <w:lang w:val="uk-UA"/>
        </w:rPr>
        <w:t>фанерозойські</w:t>
      </w:r>
      <w:proofErr w:type="spellEnd"/>
      <w:r w:rsidRPr="00297C1C">
        <w:rPr>
          <w:rFonts w:ascii="Times New Roman" w:hAnsi="Times New Roman" w:cs="Times New Roman"/>
          <w:color w:val="000000" w:themeColor="text1"/>
          <w:sz w:val="28"/>
          <w:szCs w:val="28"/>
          <w:lang w:val="uk-UA"/>
        </w:rPr>
        <w:t xml:space="preserve"> відклади. Осадовий чохол Скіфської плити складається </w:t>
      </w:r>
      <w:proofErr w:type="spellStart"/>
      <w:r w:rsidRPr="00297C1C">
        <w:rPr>
          <w:rFonts w:ascii="Times New Roman" w:hAnsi="Times New Roman" w:cs="Times New Roman"/>
          <w:color w:val="000000" w:themeColor="text1"/>
          <w:sz w:val="28"/>
          <w:szCs w:val="28"/>
          <w:lang w:val="uk-UA"/>
        </w:rPr>
        <w:t>мезокайнозойськими</w:t>
      </w:r>
      <w:proofErr w:type="spellEnd"/>
      <w:r w:rsidRPr="00297C1C">
        <w:rPr>
          <w:rFonts w:ascii="Times New Roman" w:hAnsi="Times New Roman" w:cs="Times New Roman"/>
          <w:color w:val="000000" w:themeColor="text1"/>
          <w:sz w:val="28"/>
          <w:szCs w:val="28"/>
          <w:lang w:val="uk-UA"/>
        </w:rPr>
        <w:t xml:space="preserve"> утвореннями, за виключенням </w:t>
      </w:r>
      <w:proofErr w:type="spellStart"/>
      <w:r w:rsidRPr="00297C1C">
        <w:rPr>
          <w:rFonts w:ascii="Times New Roman" w:hAnsi="Times New Roman" w:cs="Times New Roman"/>
          <w:color w:val="000000" w:themeColor="text1"/>
          <w:sz w:val="28"/>
          <w:szCs w:val="28"/>
          <w:lang w:val="uk-UA"/>
        </w:rPr>
        <w:t>тріасово</w:t>
      </w:r>
      <w:proofErr w:type="spellEnd"/>
      <w:r w:rsidRPr="00297C1C">
        <w:rPr>
          <w:rFonts w:ascii="Times New Roman" w:hAnsi="Times New Roman" w:cs="Times New Roman"/>
          <w:color w:val="000000" w:themeColor="text1"/>
          <w:sz w:val="28"/>
          <w:szCs w:val="28"/>
          <w:lang w:val="uk-UA"/>
        </w:rPr>
        <w:t xml:space="preserve">-юрських. Значну частину об’єму осадового чохла Східноєвропейської платформи складають палеозойські відклади, а Скіфської плити – </w:t>
      </w:r>
      <w:proofErr w:type="spellStart"/>
      <w:r w:rsidRPr="00297C1C">
        <w:rPr>
          <w:rFonts w:ascii="Times New Roman" w:hAnsi="Times New Roman" w:cs="Times New Roman"/>
          <w:color w:val="000000" w:themeColor="text1"/>
          <w:sz w:val="28"/>
          <w:szCs w:val="28"/>
          <w:lang w:val="uk-UA"/>
        </w:rPr>
        <w:t>крейдово</w:t>
      </w:r>
      <w:proofErr w:type="spellEnd"/>
      <w:r w:rsidRPr="00297C1C">
        <w:rPr>
          <w:rFonts w:ascii="Times New Roman" w:hAnsi="Times New Roman" w:cs="Times New Roman"/>
          <w:color w:val="000000" w:themeColor="text1"/>
          <w:sz w:val="28"/>
          <w:szCs w:val="28"/>
          <w:lang w:val="uk-UA"/>
        </w:rPr>
        <w:t xml:space="preserve">-палеогенові [9]. </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Більшу північно-західну частину Чорного моря займає шельф. Особливості його будови, як і будови материкового схилу, визначаються тектонічною будовою прилеглої суші. Широка смуга шельфу – це окраїна СЄП і прилеглої до неї Скіфської плити. Найбільш рівною і пологою частиною шельфу є прилегла до берега зона моря з глибинами 30-40 м, що утворена внаслідок інтенсивних сучасних абразійно-акумулятивних хвильових процесів. Зовнішня, більш широка частина шельфу, вирівняна слабкіше, має значні кути нахилу, які збільшуються до краю шельфу. На глибинах 60-70 м виділяються невеликі нерівності дна, що мають вигляд неглибоких улоговин та піднять із амплітудою в декілька метрів [10].</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2.3. Рельєф.</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Рельєф – Придунав’я в цілому рівнинний, характеризується значною розчленованістю. Територія відноситься до найнижчого в Україні Причорноморського геоморфологічного рівня з панівними висотами до 100 м.</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 xml:space="preserve">Період континентального розвитку почався після відступу пліоценових морів, тому Причорноморський геоморфологічний рівень є наймолодшим </w:t>
      </w:r>
      <w:r w:rsidRPr="00297C1C">
        <w:rPr>
          <w:rFonts w:ascii="Times New Roman" w:hAnsi="Times New Roman" w:cs="Times New Roman"/>
          <w:color w:val="000000" w:themeColor="text1"/>
          <w:sz w:val="28"/>
          <w:szCs w:val="28"/>
          <w:shd w:val="clear" w:color="auto" w:fill="FFFFFF"/>
          <w:lang w:val="uk-UA"/>
        </w:rPr>
        <w:lastRenderedPageBreak/>
        <w:t>рівнем в Україні. Особливо значну роль тут відіграють палеогенові та неогенові відклади. На палеогенових морських відкладах залягають континентальні червоно-бурі глини і потужна товща антропогенових відкладів (25-35 м), у будові яких головну роль відіграють лесоподібні породи. Більш високим є північне лесове плато, а більш низьким – південно пліоценові тераси. У районі представлено такі типи рельєфу: лесові рівнини, водно ерозійний і водно акумулятивний, еоловий, морської акумуляції. Лесові рівнини займають значні площі на межиріччях і являють собою плоску рівнину без великих коливань відносних висот. У центральній частині їх унаслідок просідання утворюються блюдце подібні зниження – поди. У придолинній частині лесові рівнини порізані ярами та балками. Еоловий рельєф представлено на берегових терасах річок. Широко представлено морські абразійні узбережжя. Акумулятивні форми рельєфу представлено переважно пересипами. В долинах Дунаю та на придолинних районах формується мозаїка водно-ерозійних та водно-акумулятивних форм рельєфу [4].</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2.4. Клімат.</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Кліматичні умови та їх особливості формуються під впливом акваторій моря. Порівняно із більш віддаленими територіями, в прибережній смузі зменшуються сезонні та річні амплітуди температур, хмарності і кількості опадів (табл. 1)</w:t>
      </w:r>
    </w:p>
    <w:p w:rsidR="00CE042B" w:rsidRPr="00297C1C" w:rsidRDefault="00CE042B" w:rsidP="00CE042B">
      <w:pPr>
        <w:spacing w:after="0" w:line="360" w:lineRule="auto"/>
        <w:ind w:left="7068"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Таблиця 1.</w:t>
      </w:r>
    </w:p>
    <w:p w:rsidR="00CE042B" w:rsidRPr="00297C1C" w:rsidRDefault="00CE042B" w:rsidP="00CE042B">
      <w:pPr>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Середньомісячні і середньорічні суми опадів по окремих пунктах метеорологічних спостережень (в чисельнику – в мм, в знаменнику – в % від річної суми) [6]</w:t>
      </w:r>
    </w:p>
    <w:tbl>
      <w:tblPr>
        <w:tblW w:w="954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782"/>
        <w:gridCol w:w="586"/>
        <w:gridCol w:w="587"/>
        <w:gridCol w:w="586"/>
        <w:gridCol w:w="587"/>
        <w:gridCol w:w="586"/>
        <w:gridCol w:w="587"/>
        <w:gridCol w:w="586"/>
        <w:gridCol w:w="587"/>
        <w:gridCol w:w="586"/>
        <w:gridCol w:w="587"/>
        <w:gridCol w:w="586"/>
        <w:gridCol w:w="587"/>
        <w:gridCol w:w="720"/>
      </w:tblGrid>
      <w:tr w:rsidR="00CE042B" w:rsidRPr="00297C1C" w:rsidTr="001534E7">
        <w:trPr>
          <w:cantSplit/>
        </w:trPr>
        <w:tc>
          <w:tcPr>
            <w:tcW w:w="1782" w:type="dxa"/>
            <w:vMerge w:val="restart"/>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Станція</w:t>
            </w:r>
          </w:p>
        </w:tc>
        <w:tc>
          <w:tcPr>
            <w:tcW w:w="7038" w:type="dxa"/>
            <w:gridSpan w:val="12"/>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Місяці</w:t>
            </w:r>
          </w:p>
        </w:tc>
        <w:tc>
          <w:tcPr>
            <w:tcW w:w="720" w:type="dxa"/>
            <w:vMerge w:val="restart"/>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Рік,</w:t>
            </w:r>
          </w:p>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мм</w:t>
            </w:r>
          </w:p>
        </w:tc>
      </w:tr>
      <w:tr w:rsidR="00CE042B" w:rsidRPr="00297C1C" w:rsidTr="001534E7">
        <w:trPr>
          <w:cantSplit/>
        </w:trPr>
        <w:tc>
          <w:tcPr>
            <w:tcW w:w="1782" w:type="dxa"/>
            <w:vMerge/>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I</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II</w:t>
            </w: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III</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IV</w:t>
            </w: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V</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VI</w:t>
            </w: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VII</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VIII</w:t>
            </w: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IX</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X</w:t>
            </w:r>
          </w:p>
        </w:tc>
        <w:tc>
          <w:tcPr>
            <w:tcW w:w="586"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XI</w:t>
            </w:r>
          </w:p>
        </w:tc>
        <w:tc>
          <w:tcPr>
            <w:tcW w:w="587" w:type="dxa"/>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XII</w:t>
            </w:r>
          </w:p>
        </w:tc>
        <w:tc>
          <w:tcPr>
            <w:tcW w:w="720" w:type="dxa"/>
            <w:vMerge/>
          </w:tcPr>
          <w:p w:rsidR="00CE042B" w:rsidRPr="00297C1C" w:rsidRDefault="00CE042B" w:rsidP="001534E7">
            <w:pPr>
              <w:pStyle w:val="a7"/>
              <w:spacing w:after="0"/>
              <w:jc w:val="both"/>
              <w:rPr>
                <w:rFonts w:ascii="Times New Roman" w:hAnsi="Times New Roman" w:cs="Times New Roman"/>
                <w:sz w:val="28"/>
                <w:szCs w:val="28"/>
                <w:lang w:val="uk-UA"/>
              </w:rPr>
            </w:pPr>
          </w:p>
        </w:tc>
      </w:tr>
      <w:tr w:rsidR="00CE042B" w:rsidRPr="00297C1C" w:rsidTr="001534E7">
        <w:trPr>
          <w:cantSplit/>
        </w:trPr>
        <w:tc>
          <w:tcPr>
            <w:tcW w:w="1782" w:type="dxa"/>
            <w:vMerge w:val="restart"/>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Болград</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34</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39</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32</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36</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51</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67</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54</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50</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47</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27</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39</w:t>
            </w:r>
          </w:p>
        </w:tc>
        <w:tc>
          <w:tcPr>
            <w:tcW w:w="720" w:type="dxa"/>
            <w:vMerge w:val="restart"/>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51</w:t>
            </w:r>
            <w:r w:rsidRPr="00297C1C">
              <w:rPr>
                <w:rFonts w:ascii="Times New Roman" w:hAnsi="Times New Roman" w:cs="Times New Roman"/>
                <w:sz w:val="28"/>
                <w:szCs w:val="28"/>
                <w:lang w:val="uk-UA"/>
              </w:rPr>
              <w:lastRenderedPageBreak/>
              <w:t>2</w:t>
            </w:r>
          </w:p>
        </w:tc>
      </w:tr>
      <w:tr w:rsidR="00CE042B" w:rsidRPr="00297C1C" w:rsidTr="001534E7">
        <w:trPr>
          <w:cantSplit/>
        </w:trPr>
        <w:tc>
          <w:tcPr>
            <w:tcW w:w="1782" w:type="dxa"/>
            <w:vMerge/>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7,6</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6,3</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7,0</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10,0</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13,1</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10,5</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9,8</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9,2</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5,3</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7,0</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7,6</w:t>
            </w:r>
          </w:p>
        </w:tc>
        <w:tc>
          <w:tcPr>
            <w:tcW w:w="720" w:type="dxa"/>
            <w:vMerge/>
          </w:tcPr>
          <w:p w:rsidR="00CE042B" w:rsidRPr="00297C1C" w:rsidRDefault="00CE042B" w:rsidP="001534E7">
            <w:pPr>
              <w:pStyle w:val="a7"/>
              <w:spacing w:after="0"/>
              <w:jc w:val="both"/>
              <w:rPr>
                <w:rFonts w:ascii="Times New Roman" w:hAnsi="Times New Roman" w:cs="Times New Roman"/>
                <w:sz w:val="28"/>
                <w:szCs w:val="28"/>
                <w:lang w:val="uk-UA"/>
              </w:rPr>
            </w:pPr>
          </w:p>
        </w:tc>
      </w:tr>
      <w:tr w:rsidR="00CE042B" w:rsidRPr="00297C1C" w:rsidTr="001534E7">
        <w:trPr>
          <w:cantSplit/>
        </w:trPr>
        <w:tc>
          <w:tcPr>
            <w:tcW w:w="1782" w:type="dxa"/>
            <w:vMerge w:val="restart"/>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lastRenderedPageBreak/>
              <w:t>Ізмаїл</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43</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33</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34</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47</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57</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51</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38</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25</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37</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42</w:t>
            </w:r>
          </w:p>
        </w:tc>
        <w:tc>
          <w:tcPr>
            <w:tcW w:w="720" w:type="dxa"/>
            <w:vMerge w:val="restart"/>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489</w:t>
            </w:r>
          </w:p>
        </w:tc>
      </w:tr>
      <w:tr w:rsidR="00CE042B" w:rsidRPr="00297C1C" w:rsidTr="001534E7">
        <w:trPr>
          <w:cantSplit/>
        </w:trPr>
        <w:tc>
          <w:tcPr>
            <w:tcW w:w="1782" w:type="dxa"/>
            <w:vMerge/>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7,4</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8,8</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6,7</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7,0</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11,7</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10,4</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7,8</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9,4</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5,1</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8,6</w:t>
            </w:r>
          </w:p>
        </w:tc>
        <w:tc>
          <w:tcPr>
            <w:tcW w:w="720" w:type="dxa"/>
            <w:vMerge/>
          </w:tcPr>
          <w:p w:rsidR="00CE042B" w:rsidRPr="00297C1C" w:rsidRDefault="00CE042B" w:rsidP="001534E7">
            <w:pPr>
              <w:pStyle w:val="a7"/>
              <w:spacing w:after="0"/>
              <w:jc w:val="both"/>
              <w:rPr>
                <w:rFonts w:ascii="Times New Roman" w:hAnsi="Times New Roman" w:cs="Times New Roman"/>
                <w:sz w:val="28"/>
                <w:szCs w:val="28"/>
                <w:lang w:val="uk-UA"/>
              </w:rPr>
            </w:pPr>
          </w:p>
        </w:tc>
      </w:tr>
      <w:tr w:rsidR="00CE042B" w:rsidRPr="00297C1C" w:rsidTr="001534E7">
        <w:trPr>
          <w:cantSplit/>
        </w:trPr>
        <w:tc>
          <w:tcPr>
            <w:tcW w:w="1782" w:type="dxa"/>
            <w:vMerge w:val="restart"/>
            <w:tcMar>
              <w:left w:w="57" w:type="dxa"/>
              <w:right w:w="57" w:type="dxa"/>
            </w:tcMar>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Вилкове</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39</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47</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33</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35</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41</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46</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48</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36</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46</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25</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40</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46</w:t>
            </w:r>
          </w:p>
        </w:tc>
        <w:tc>
          <w:tcPr>
            <w:tcW w:w="720" w:type="dxa"/>
            <w:vMerge w:val="restart"/>
          </w:tcPr>
          <w:p w:rsidR="00CE042B" w:rsidRPr="00297C1C" w:rsidRDefault="00CE042B" w:rsidP="001534E7">
            <w:pPr>
              <w:pStyle w:val="a7"/>
              <w:spacing w:after="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482</w:t>
            </w:r>
          </w:p>
        </w:tc>
      </w:tr>
      <w:tr w:rsidR="00CE042B" w:rsidRPr="00297C1C" w:rsidTr="001534E7">
        <w:trPr>
          <w:cantSplit/>
        </w:trPr>
        <w:tc>
          <w:tcPr>
            <w:tcW w:w="1782" w:type="dxa"/>
            <w:vMerge/>
          </w:tcPr>
          <w:p w:rsidR="00CE042B" w:rsidRPr="00297C1C" w:rsidRDefault="00CE042B" w:rsidP="001534E7">
            <w:pPr>
              <w:pStyle w:val="a7"/>
              <w:spacing w:after="0"/>
              <w:jc w:val="both"/>
              <w:rPr>
                <w:rFonts w:ascii="Times New Roman" w:hAnsi="Times New Roman" w:cs="Times New Roman"/>
                <w:sz w:val="28"/>
                <w:szCs w:val="28"/>
                <w:lang w:val="uk-UA"/>
              </w:rPr>
            </w:pP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8,1</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9,8</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6,8</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7,3</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8,5</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9,5</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10,0</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7,5</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9,5</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5,2</w:t>
            </w:r>
          </w:p>
        </w:tc>
        <w:tc>
          <w:tcPr>
            <w:tcW w:w="586"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8,3</w:t>
            </w:r>
          </w:p>
        </w:tc>
        <w:tc>
          <w:tcPr>
            <w:tcW w:w="587" w:type="dxa"/>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9,5</w:t>
            </w:r>
          </w:p>
        </w:tc>
        <w:tc>
          <w:tcPr>
            <w:tcW w:w="720" w:type="dxa"/>
            <w:vMerge/>
          </w:tcPr>
          <w:p w:rsidR="00CE042B" w:rsidRPr="00297C1C" w:rsidRDefault="00CE042B" w:rsidP="001534E7">
            <w:pPr>
              <w:pStyle w:val="a7"/>
              <w:spacing w:after="0"/>
              <w:jc w:val="both"/>
              <w:rPr>
                <w:rFonts w:ascii="Times New Roman" w:hAnsi="Times New Roman" w:cs="Times New Roman"/>
                <w:sz w:val="28"/>
                <w:szCs w:val="28"/>
                <w:lang w:val="uk-UA"/>
              </w:rPr>
            </w:pPr>
          </w:p>
        </w:tc>
      </w:tr>
    </w:tbl>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Досліджувана територія характеризується тривалим спекотним літом і порівняно м’якою короткою зимою з частими відлигами. Середньорічна температура повітря становить 10,3 – 11.1 °С (табл. 2)</w:t>
      </w:r>
    </w:p>
    <w:p w:rsidR="00CE042B" w:rsidRPr="00297C1C" w:rsidRDefault="00CE042B" w:rsidP="00CE042B">
      <w:pPr>
        <w:spacing w:after="0" w:line="360" w:lineRule="auto"/>
        <w:ind w:left="7068"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Таблиця 2.</w:t>
      </w:r>
    </w:p>
    <w:p w:rsidR="00CE042B" w:rsidRPr="00297C1C" w:rsidRDefault="00CE042B" w:rsidP="00CE042B">
      <w:pPr>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Середньомісячні і середньорічні температури повітря (в </w:t>
      </w:r>
      <w:r w:rsidRPr="00297C1C">
        <w:rPr>
          <w:rFonts w:ascii="Times New Roman" w:hAnsi="Times New Roman" w:cs="Times New Roman"/>
          <w:sz w:val="28"/>
          <w:szCs w:val="28"/>
          <w:lang w:val="uk-UA"/>
        </w:rPr>
        <w:sym w:font="Symbol" w:char="F0B0"/>
      </w:r>
      <w:r w:rsidRPr="00297C1C">
        <w:rPr>
          <w:rFonts w:ascii="Times New Roman" w:hAnsi="Times New Roman" w:cs="Times New Roman"/>
          <w:sz w:val="28"/>
          <w:szCs w:val="28"/>
          <w:lang w:val="uk-UA"/>
        </w:rPr>
        <w:t>С) по окремих пунктах метеорологічних спостережень [6].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065"/>
        <w:gridCol w:w="635"/>
        <w:gridCol w:w="613"/>
        <w:gridCol w:w="519"/>
        <w:gridCol w:w="659"/>
        <w:gridCol w:w="659"/>
        <w:gridCol w:w="659"/>
        <w:gridCol w:w="659"/>
        <w:gridCol w:w="659"/>
        <w:gridCol w:w="659"/>
        <w:gridCol w:w="546"/>
        <w:gridCol w:w="519"/>
        <w:gridCol w:w="519"/>
        <w:gridCol w:w="642"/>
      </w:tblGrid>
      <w:tr w:rsidR="00CE042B" w:rsidRPr="00297C1C" w:rsidTr="001534E7">
        <w:trPr>
          <w:cantSplit/>
          <w:trHeight w:val="255"/>
        </w:trPr>
        <w:tc>
          <w:tcPr>
            <w:tcW w:w="0" w:type="auto"/>
            <w:vMerge w:val="restart"/>
            <w:noWrap/>
            <w:vAlign w:val="center"/>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Пункт</w:t>
            </w:r>
          </w:p>
        </w:tc>
        <w:tc>
          <w:tcPr>
            <w:tcW w:w="6972" w:type="dxa"/>
            <w:gridSpan w:val="12"/>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Місяці</w:t>
            </w:r>
          </w:p>
        </w:tc>
        <w:tc>
          <w:tcPr>
            <w:tcW w:w="642" w:type="dxa"/>
            <w:vMerge w:val="restart"/>
            <w:noWrap/>
            <w:vAlign w:val="center"/>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eastAsia="Arial Unicode MS" w:hAnsi="Times New Roman" w:cs="Times New Roman"/>
                <w:sz w:val="28"/>
                <w:szCs w:val="28"/>
                <w:lang w:val="uk-UA"/>
              </w:rPr>
              <w:t>Рік</w:t>
            </w:r>
          </w:p>
        </w:tc>
      </w:tr>
      <w:tr w:rsidR="00CE042B" w:rsidRPr="00297C1C" w:rsidTr="001534E7">
        <w:trPr>
          <w:cantSplit/>
          <w:trHeight w:val="255"/>
        </w:trPr>
        <w:tc>
          <w:tcPr>
            <w:tcW w:w="0" w:type="auto"/>
            <w:vMerge/>
            <w:noWrap/>
            <w:vAlign w:val="bottom"/>
          </w:tcPr>
          <w:p w:rsidR="00CE042B" w:rsidRPr="00297C1C" w:rsidRDefault="00CE042B" w:rsidP="001534E7">
            <w:pPr>
              <w:spacing w:after="0" w:line="360" w:lineRule="auto"/>
              <w:jc w:val="both"/>
              <w:rPr>
                <w:rFonts w:ascii="Times New Roman" w:hAnsi="Times New Roman" w:cs="Times New Roman"/>
                <w:sz w:val="28"/>
                <w:szCs w:val="28"/>
                <w:lang w:val="uk-UA"/>
              </w:rPr>
            </w:pPr>
          </w:p>
        </w:tc>
        <w:tc>
          <w:tcPr>
            <w:tcW w:w="635" w:type="dxa"/>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II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III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IV</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V</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VI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VII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VIII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IX</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X</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XI</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XII</w:t>
            </w:r>
          </w:p>
        </w:tc>
        <w:tc>
          <w:tcPr>
            <w:tcW w:w="642" w:type="dxa"/>
            <w:vMerge/>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p>
        </w:tc>
      </w:tr>
      <w:tr w:rsidR="00CE042B" w:rsidRPr="00297C1C" w:rsidTr="001534E7">
        <w:trPr>
          <w:trHeight w:val="255"/>
        </w:trPr>
        <w:tc>
          <w:tcPr>
            <w:tcW w:w="0" w:type="auto"/>
            <w:noWrap/>
            <w:vAlign w:val="bottom"/>
          </w:tcPr>
          <w:p w:rsidR="00CE042B" w:rsidRPr="00297C1C" w:rsidRDefault="00CE042B" w:rsidP="001534E7">
            <w:pPr>
              <w:spacing w:after="0" w:line="360" w:lineRule="auto"/>
              <w:ind w:firstLine="57"/>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Болград</w:t>
            </w:r>
          </w:p>
        </w:tc>
        <w:tc>
          <w:tcPr>
            <w:tcW w:w="635" w:type="dxa"/>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-2,2</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-0,5</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3.5</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10.3</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16.2</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20.0</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21.6</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21.1</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16.9</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10.9</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5.2</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0.4</w:t>
            </w:r>
          </w:p>
        </w:tc>
        <w:tc>
          <w:tcPr>
            <w:tcW w:w="642" w:type="dxa"/>
            <w:noWrap/>
            <w:vAlign w:val="bottom"/>
          </w:tcPr>
          <w:p w:rsidR="00CE042B" w:rsidRPr="00297C1C" w:rsidRDefault="00CE042B" w:rsidP="001534E7">
            <w:pPr>
              <w:spacing w:after="0" w:line="360" w:lineRule="auto"/>
              <w:ind w:right="59"/>
              <w:jc w:val="both"/>
              <w:rPr>
                <w:rFonts w:ascii="Times New Roman" w:eastAsia="Arial Unicode MS" w:hAnsi="Times New Roman" w:cs="Times New Roman"/>
                <w:sz w:val="28"/>
                <w:szCs w:val="28"/>
                <w:lang w:val="uk-UA"/>
              </w:rPr>
            </w:pPr>
            <w:r w:rsidRPr="00297C1C">
              <w:rPr>
                <w:rFonts w:ascii="Times New Roman" w:eastAsia="Arial Unicode MS" w:hAnsi="Times New Roman" w:cs="Times New Roman"/>
                <w:sz w:val="28"/>
                <w:szCs w:val="28"/>
                <w:lang w:val="uk-UA"/>
              </w:rPr>
              <w:t>10,3</w:t>
            </w:r>
          </w:p>
        </w:tc>
      </w:tr>
      <w:tr w:rsidR="00CE042B" w:rsidRPr="00297C1C" w:rsidTr="001534E7">
        <w:trPr>
          <w:trHeight w:val="255"/>
        </w:trPr>
        <w:tc>
          <w:tcPr>
            <w:tcW w:w="0" w:type="auto"/>
            <w:noWrap/>
            <w:vAlign w:val="bottom"/>
          </w:tcPr>
          <w:p w:rsidR="00CE042B" w:rsidRPr="00297C1C" w:rsidRDefault="00CE042B" w:rsidP="001534E7">
            <w:pPr>
              <w:spacing w:after="0" w:line="360" w:lineRule="auto"/>
              <w:ind w:firstLine="57"/>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Ізмаїл</w:t>
            </w:r>
          </w:p>
        </w:tc>
        <w:tc>
          <w:tcPr>
            <w:tcW w:w="635" w:type="dxa"/>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-1,7</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0,0</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4.0</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10.6</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16.2</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20.0</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21.8</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21.2</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17.0</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11.1</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5.7</w:t>
            </w:r>
          </w:p>
        </w:tc>
        <w:tc>
          <w:tcPr>
            <w:tcW w:w="0" w:type="auto"/>
            <w:noWrap/>
            <w:vAlign w:val="bottom"/>
          </w:tcPr>
          <w:p w:rsidR="00CE042B" w:rsidRPr="00297C1C" w:rsidRDefault="00CE042B" w:rsidP="001534E7">
            <w:pPr>
              <w:spacing w:after="0" w:line="360" w:lineRule="auto"/>
              <w:ind w:right="113"/>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0.9</w:t>
            </w:r>
          </w:p>
        </w:tc>
        <w:tc>
          <w:tcPr>
            <w:tcW w:w="642" w:type="dxa"/>
            <w:noWrap/>
            <w:vAlign w:val="bottom"/>
          </w:tcPr>
          <w:p w:rsidR="00CE042B" w:rsidRPr="00297C1C" w:rsidRDefault="00CE042B" w:rsidP="001534E7">
            <w:pPr>
              <w:spacing w:after="0" w:line="360" w:lineRule="auto"/>
              <w:ind w:right="59"/>
              <w:jc w:val="both"/>
              <w:rPr>
                <w:rFonts w:ascii="Times New Roman" w:eastAsia="Arial Unicode MS" w:hAnsi="Times New Roman" w:cs="Times New Roman"/>
                <w:sz w:val="28"/>
                <w:szCs w:val="28"/>
                <w:lang w:val="uk-UA"/>
              </w:rPr>
            </w:pPr>
            <w:r w:rsidRPr="00297C1C">
              <w:rPr>
                <w:rFonts w:ascii="Times New Roman" w:eastAsia="Arial Unicode MS" w:hAnsi="Times New Roman" w:cs="Times New Roman"/>
                <w:sz w:val="28"/>
                <w:szCs w:val="28"/>
                <w:lang w:val="uk-UA"/>
              </w:rPr>
              <w:t>10,6</w:t>
            </w:r>
          </w:p>
        </w:tc>
      </w:tr>
      <w:tr w:rsidR="00CE042B" w:rsidRPr="00297C1C" w:rsidTr="001534E7">
        <w:trPr>
          <w:trHeight w:val="255"/>
        </w:trPr>
        <w:tc>
          <w:tcPr>
            <w:tcW w:w="0" w:type="auto"/>
            <w:noWrap/>
            <w:vAlign w:val="bottom"/>
          </w:tcPr>
          <w:p w:rsidR="00CE042B" w:rsidRPr="00297C1C" w:rsidRDefault="00CE042B" w:rsidP="001534E7">
            <w:pPr>
              <w:spacing w:after="0" w:line="360" w:lineRule="auto"/>
              <w:ind w:firstLine="57"/>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Вилкове</w:t>
            </w:r>
          </w:p>
        </w:tc>
        <w:tc>
          <w:tcPr>
            <w:tcW w:w="635" w:type="dxa"/>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-0,7</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0,6</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4,1</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10,5</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16,4</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20,4</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22,2</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21,7</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17,6</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11,9</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6,7</w:t>
            </w:r>
          </w:p>
        </w:tc>
        <w:tc>
          <w:tcPr>
            <w:tcW w:w="0" w:type="auto"/>
            <w:noWrap/>
            <w:vAlign w:val="bottom"/>
          </w:tcPr>
          <w:p w:rsidR="00CE042B" w:rsidRPr="00297C1C" w:rsidRDefault="00CE042B" w:rsidP="001534E7">
            <w:pPr>
              <w:spacing w:after="0" w:line="360" w:lineRule="auto"/>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2,0</w:t>
            </w:r>
          </w:p>
        </w:tc>
        <w:tc>
          <w:tcPr>
            <w:tcW w:w="642" w:type="dxa"/>
            <w:noWrap/>
            <w:vAlign w:val="bottom"/>
          </w:tcPr>
          <w:p w:rsidR="00CE042B" w:rsidRPr="00297C1C" w:rsidRDefault="00CE042B" w:rsidP="001534E7">
            <w:pPr>
              <w:spacing w:after="0" w:line="360" w:lineRule="auto"/>
              <w:ind w:right="59"/>
              <w:jc w:val="both"/>
              <w:rPr>
                <w:rFonts w:ascii="Times New Roman" w:eastAsia="Arial Unicode MS" w:hAnsi="Times New Roman" w:cs="Times New Roman"/>
                <w:sz w:val="28"/>
                <w:szCs w:val="28"/>
                <w:lang w:val="uk-UA"/>
              </w:rPr>
            </w:pPr>
            <w:r w:rsidRPr="00297C1C">
              <w:rPr>
                <w:rFonts w:ascii="Times New Roman" w:hAnsi="Times New Roman" w:cs="Times New Roman"/>
                <w:sz w:val="28"/>
                <w:szCs w:val="28"/>
                <w:lang w:val="uk-UA"/>
              </w:rPr>
              <w:t>11,1</w:t>
            </w:r>
          </w:p>
        </w:tc>
      </w:tr>
    </w:tbl>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pStyle w:val="11"/>
        <w:spacing w:line="360" w:lineRule="auto"/>
        <w:ind w:firstLine="709"/>
        <w:rPr>
          <w:color w:val="000000" w:themeColor="text1"/>
          <w:sz w:val="28"/>
          <w:szCs w:val="28"/>
          <w:lang w:val="uk-UA"/>
        </w:rPr>
      </w:pPr>
      <w:r w:rsidRPr="00297C1C">
        <w:rPr>
          <w:color w:val="000000" w:themeColor="text1"/>
          <w:sz w:val="28"/>
          <w:szCs w:val="28"/>
          <w:lang w:val="uk-UA"/>
        </w:rPr>
        <w:t>Опадів випадає порівняно мало - 485-512 мм, за вегетаційний період - 240-260 мм. Влітку бувають короткочасні, але сильні зливи, коли за декілька годин випадає до 100 мм. Для холодного періоду типовими є тривалі опади малої інтенсивності, що в поєднанні з частими відлигами сприяє поступовому проникненню атмосферної вологи в ґрунтову товщу і відносно глибокому її промочуванню. Середньорічна величина випаровуваності становить 800-900 мм. [8]</w:t>
      </w:r>
    </w:p>
    <w:p w:rsidR="00CE042B" w:rsidRPr="00297C1C" w:rsidRDefault="00CE042B" w:rsidP="00CE042B">
      <w:pPr>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color w:val="000000" w:themeColor="text1"/>
          <w:sz w:val="28"/>
          <w:szCs w:val="28"/>
          <w:lang w:val="uk-UA"/>
        </w:rPr>
        <w:lastRenderedPageBreak/>
        <w:t>Вітри на території до</w:t>
      </w:r>
      <w:r>
        <w:rPr>
          <w:rFonts w:ascii="Times New Roman" w:hAnsi="Times New Roman" w:cs="Times New Roman"/>
          <w:color w:val="000000" w:themeColor="text1"/>
          <w:sz w:val="28"/>
          <w:szCs w:val="28"/>
          <w:lang w:val="uk-UA"/>
        </w:rPr>
        <w:t>слідження представлені на (рис.5</w:t>
      </w:r>
      <w:r w:rsidRPr="00297C1C">
        <w:rPr>
          <w:rFonts w:ascii="Times New Roman" w:hAnsi="Times New Roman" w:cs="Times New Roman"/>
          <w:color w:val="000000" w:themeColor="text1"/>
          <w:sz w:val="28"/>
          <w:szCs w:val="28"/>
          <w:lang w:val="uk-UA"/>
        </w:rPr>
        <w:t>).</w:t>
      </w:r>
      <w:r w:rsidRPr="00297C1C">
        <w:rPr>
          <w:rFonts w:ascii="Times New Roman" w:hAnsi="Times New Roman" w:cs="Times New Roman"/>
          <w:sz w:val="28"/>
          <w:szCs w:val="28"/>
          <w:lang w:val="uk-UA" w:eastAsia="uk-UA"/>
        </w:rPr>
        <w:t xml:space="preserve"> Велика частина циклонів, що роблять вплив на клімат Придунав’я, формується за її межами. Найчастіші: західні райони Чорного моря; північ Італії, Адріатичне море; північні і центральні райони Європи; Північне море, Атлантика (західні циклони), Мала Азія і </w:t>
      </w:r>
      <w:proofErr w:type="spellStart"/>
      <w:r w:rsidRPr="00297C1C">
        <w:rPr>
          <w:rFonts w:ascii="Times New Roman" w:hAnsi="Times New Roman" w:cs="Times New Roman"/>
          <w:sz w:val="28"/>
          <w:szCs w:val="28"/>
          <w:lang w:val="uk-UA" w:eastAsia="uk-UA"/>
        </w:rPr>
        <w:t>Егейськоє</w:t>
      </w:r>
      <w:proofErr w:type="spellEnd"/>
      <w:r w:rsidRPr="00297C1C">
        <w:rPr>
          <w:rFonts w:ascii="Times New Roman" w:hAnsi="Times New Roman" w:cs="Times New Roman"/>
          <w:sz w:val="28"/>
          <w:szCs w:val="28"/>
          <w:lang w:val="uk-UA" w:eastAsia="uk-UA"/>
        </w:rPr>
        <w:t xml:space="preserve"> море (південні циклони) [2, 5, 20, 29]. На територію України циклони переміщаються в основному із заходу, південного заходу і північного заходу.</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noProof/>
          <w:color w:val="000000" w:themeColor="text1"/>
          <w:sz w:val="28"/>
          <w:szCs w:val="28"/>
          <w:lang w:val="uk-UA" w:eastAsia="uk-UA"/>
        </w:rPr>
        <w:drawing>
          <wp:inline distT="0" distB="0" distL="0" distR="0" wp14:anchorId="2EF02EF7" wp14:editId="4F469478">
            <wp:extent cx="5446011" cy="3983416"/>
            <wp:effectExtent l="19050" t="19050" r="21590" b="17145"/>
            <wp:docPr id="4" name="Рисунок 4" descr="C:\Users\Александр\Desktop\роз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ксандр\Desktop\роза.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51123" cy="3987155"/>
                    </a:xfrm>
                    <a:prstGeom prst="rect">
                      <a:avLst/>
                    </a:prstGeom>
                    <a:noFill/>
                    <a:ln>
                      <a:solidFill>
                        <a:schemeClr val="tx1"/>
                      </a:solidFill>
                    </a:ln>
                  </pic:spPr>
                </pic:pic>
              </a:graphicData>
            </a:graphic>
          </wp:inline>
        </w:drawing>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Рис.5</w:t>
      </w:r>
      <w:r w:rsidRPr="00297C1C">
        <w:rPr>
          <w:rFonts w:ascii="Times New Roman" w:hAnsi="Times New Roman" w:cs="Times New Roman"/>
          <w:color w:val="000000" w:themeColor="text1"/>
          <w:sz w:val="28"/>
          <w:szCs w:val="28"/>
          <w:lang w:val="uk-UA"/>
        </w:rPr>
        <w:t>. Роза вітрів [13].</w:t>
      </w:r>
    </w:p>
    <w:p w:rsidR="00CE042B" w:rsidRPr="00297C1C" w:rsidRDefault="00CE042B" w:rsidP="00CE042B">
      <w:pPr>
        <w:pStyle w:val="3"/>
        <w:widowControl w:val="0"/>
        <w:spacing w:after="0" w:line="360" w:lineRule="auto"/>
        <w:ind w:firstLine="856"/>
        <w:jc w:val="both"/>
        <w:rPr>
          <w:rFonts w:ascii="Times New Roman" w:hAnsi="Times New Roman" w:cs="Times New Roman"/>
          <w:sz w:val="28"/>
          <w:szCs w:val="28"/>
          <w:lang w:val="uk-UA"/>
        </w:rPr>
      </w:pPr>
    </w:p>
    <w:p w:rsidR="00CE042B" w:rsidRPr="00297C1C" w:rsidRDefault="00CE042B" w:rsidP="00CE042B">
      <w:pPr>
        <w:pStyle w:val="3"/>
        <w:widowControl w:val="0"/>
        <w:spacing w:after="0" w:line="360" w:lineRule="auto"/>
        <w:ind w:firstLine="856"/>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Районами місцевого циклогенезу є східні схили Карпат. В цілому для території дослідження місцеві циклони складають близько 40% від загальної кількості. Периферійні атмосферні процеси - перенесення повітряних мас із західною, південною і східною складовою, а також </w:t>
      </w:r>
      <w:proofErr w:type="spellStart"/>
      <w:r w:rsidRPr="00297C1C">
        <w:rPr>
          <w:rFonts w:ascii="Times New Roman" w:hAnsi="Times New Roman" w:cs="Times New Roman"/>
          <w:sz w:val="28"/>
          <w:szCs w:val="28"/>
          <w:lang w:val="uk-UA"/>
        </w:rPr>
        <w:t>малоградієнтні</w:t>
      </w:r>
      <w:proofErr w:type="spellEnd"/>
      <w:r w:rsidRPr="00297C1C">
        <w:rPr>
          <w:rFonts w:ascii="Times New Roman" w:hAnsi="Times New Roman" w:cs="Times New Roman"/>
          <w:sz w:val="28"/>
          <w:szCs w:val="28"/>
          <w:lang w:val="uk-UA"/>
        </w:rPr>
        <w:t xml:space="preserve"> поля біля поверхні землі, роблять вплив в 23 і 18% випадків. Східні вітри встановлюються, коли район знаходиться на південній периферії антициклону або </w:t>
      </w:r>
      <w:proofErr w:type="spellStart"/>
      <w:r w:rsidRPr="00297C1C">
        <w:rPr>
          <w:rFonts w:ascii="Times New Roman" w:hAnsi="Times New Roman" w:cs="Times New Roman"/>
          <w:sz w:val="28"/>
          <w:szCs w:val="28"/>
          <w:lang w:val="uk-UA"/>
        </w:rPr>
        <w:t>гребеня</w:t>
      </w:r>
      <w:proofErr w:type="spellEnd"/>
      <w:r w:rsidRPr="00297C1C">
        <w:rPr>
          <w:rFonts w:ascii="Times New Roman" w:hAnsi="Times New Roman" w:cs="Times New Roman"/>
          <w:sz w:val="28"/>
          <w:szCs w:val="28"/>
          <w:lang w:val="uk-UA"/>
        </w:rPr>
        <w:t xml:space="preserve">. Південні циклони, не </w:t>
      </w:r>
      <w:r w:rsidRPr="00297C1C">
        <w:rPr>
          <w:rFonts w:ascii="Times New Roman" w:hAnsi="Times New Roman" w:cs="Times New Roman"/>
          <w:sz w:val="28"/>
          <w:szCs w:val="28"/>
          <w:lang w:val="uk-UA"/>
        </w:rPr>
        <w:lastRenderedPageBreak/>
        <w:t>дивлячись на те, що їх повторюваність складає лише 9%, грають велику роль у формуванні погоди і клімату регіону – їх вихід – переважно в холодний період з максимумом в січні - супроводжується інтенсивними опадами, завірюхами, ожеледдю, грозами. Загальна кількість опадів за холодний період (листопад-березень) добре корелює з кількістю опадів, обумовленою південними циклонами [17].</w:t>
      </w:r>
    </w:p>
    <w:p w:rsidR="00CE042B" w:rsidRPr="00297C1C" w:rsidRDefault="00CE042B" w:rsidP="00CE042B">
      <w:pPr>
        <w:autoSpaceDE w:val="0"/>
        <w:autoSpaceDN w:val="0"/>
        <w:adjustRightInd w:val="0"/>
        <w:spacing w:after="0" w:line="360" w:lineRule="auto"/>
        <w:ind w:firstLine="858"/>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Значна кількість опадів пов'язана також з холодними, оклюдованими</w:t>
      </w:r>
      <w:r w:rsidRPr="00297C1C">
        <w:rPr>
          <w:rFonts w:ascii="Times New Roman" w:hAnsi="Times New Roman" w:cs="Times New Roman"/>
          <w:color w:val="FF0000"/>
          <w:sz w:val="28"/>
          <w:szCs w:val="28"/>
          <w:lang w:val="uk-UA"/>
        </w:rPr>
        <w:t xml:space="preserve"> </w:t>
      </w:r>
      <w:r w:rsidRPr="00297C1C">
        <w:rPr>
          <w:rFonts w:ascii="Times New Roman" w:hAnsi="Times New Roman" w:cs="Times New Roman"/>
          <w:sz w:val="28"/>
          <w:szCs w:val="28"/>
          <w:lang w:val="uk-UA"/>
        </w:rPr>
        <w:t xml:space="preserve">або, рідше, теплими фронтами, що переміщаються із заходу і розташовуються в </w:t>
      </w:r>
      <w:proofErr w:type="spellStart"/>
      <w:r w:rsidRPr="00297C1C">
        <w:rPr>
          <w:rFonts w:ascii="Times New Roman" w:hAnsi="Times New Roman" w:cs="Times New Roman"/>
          <w:sz w:val="28"/>
          <w:szCs w:val="28"/>
          <w:lang w:val="uk-UA"/>
        </w:rPr>
        <w:t>улоговинах</w:t>
      </w:r>
      <w:proofErr w:type="spellEnd"/>
      <w:r w:rsidRPr="00297C1C">
        <w:rPr>
          <w:rFonts w:ascii="Times New Roman" w:hAnsi="Times New Roman" w:cs="Times New Roman"/>
          <w:sz w:val="28"/>
          <w:szCs w:val="28"/>
          <w:lang w:val="uk-UA"/>
        </w:rPr>
        <w:t xml:space="preserve"> циклонів, які проходять своїм центром значно північніше, часто за межами території України. Повторюваність таких атмосферних процесів на півдні України складає 18% [8].</w:t>
      </w:r>
    </w:p>
    <w:p w:rsidR="00CE042B" w:rsidRPr="00297C1C" w:rsidRDefault="00CE042B" w:rsidP="00CE042B">
      <w:pPr>
        <w:pStyle w:val="3"/>
        <w:widowControl w:val="0"/>
        <w:spacing w:after="0" w:line="360" w:lineRule="auto"/>
        <w:ind w:firstLine="856"/>
        <w:jc w:val="both"/>
        <w:rPr>
          <w:rFonts w:ascii="Times New Roman" w:hAnsi="Times New Roman" w:cs="Times New Roman"/>
          <w:sz w:val="28"/>
          <w:szCs w:val="28"/>
          <w:lang w:val="uk-UA" w:eastAsia="uk-UA"/>
        </w:rPr>
      </w:pPr>
      <w:r w:rsidRPr="00297C1C">
        <w:rPr>
          <w:rFonts w:ascii="Times New Roman" w:hAnsi="Times New Roman" w:cs="Times New Roman"/>
          <w:sz w:val="28"/>
          <w:szCs w:val="28"/>
          <w:lang w:val="uk-UA" w:eastAsia="uk-UA"/>
        </w:rPr>
        <w:t>Чорноморські депресії – області зниженого тиску, які формуються над Чорним морем в холодний період року або під впливом термічного контрасту море-суша і орографії, або при заповненні над морем південних циклонів. Повторюваність цього типу атмосферних процесів невелика – близько 4%.</w:t>
      </w:r>
    </w:p>
    <w:p w:rsidR="00CE042B" w:rsidRPr="00297C1C" w:rsidRDefault="00CE042B" w:rsidP="00CE042B">
      <w:pPr>
        <w:autoSpaceDE w:val="0"/>
        <w:autoSpaceDN w:val="0"/>
        <w:adjustRightInd w:val="0"/>
        <w:spacing w:after="0" w:line="360" w:lineRule="auto"/>
        <w:ind w:firstLine="858"/>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Велике розповсюдження на території України має </w:t>
      </w:r>
      <w:r w:rsidRPr="00297C1C">
        <w:rPr>
          <w:rFonts w:ascii="Times New Roman" w:hAnsi="Times New Roman" w:cs="Times New Roman"/>
          <w:i/>
          <w:iCs/>
          <w:sz w:val="28"/>
          <w:szCs w:val="28"/>
          <w:lang w:val="uk-UA"/>
        </w:rPr>
        <w:t>антициклональна циркуляція</w:t>
      </w:r>
      <w:r w:rsidRPr="00297C1C">
        <w:rPr>
          <w:rFonts w:ascii="Times New Roman" w:hAnsi="Times New Roman" w:cs="Times New Roman"/>
          <w:sz w:val="28"/>
          <w:szCs w:val="28"/>
          <w:lang w:val="uk-UA"/>
        </w:rPr>
        <w:t xml:space="preserve">. </w:t>
      </w:r>
      <w:r w:rsidRPr="00297C1C">
        <w:rPr>
          <w:rFonts w:ascii="Times New Roman" w:hAnsi="Times New Roman" w:cs="Times New Roman"/>
          <w:sz w:val="28"/>
          <w:szCs w:val="28"/>
          <w:lang w:val="uk-UA" w:eastAsia="uk-UA"/>
        </w:rPr>
        <w:t xml:space="preserve">За даними, що наводяться у [29, 18, 20]. Розміри і швидкість переміщення антициклонів приблизно така ж, як і циклонів, але в пізніх стадіях розвитку антициклони частіше, ніж циклони стають малорухливими і можуть зберігатися у такому вигляді по багато днів, тому, в середньому за рік </w:t>
      </w:r>
      <w:r w:rsidRPr="00297C1C">
        <w:rPr>
          <w:rFonts w:ascii="Times New Roman" w:hAnsi="Times New Roman" w:cs="Times New Roman"/>
          <w:sz w:val="28"/>
          <w:szCs w:val="28"/>
          <w:lang w:val="uk-UA"/>
        </w:rPr>
        <w:t>антициклональна циркуляція істотно переважає над циклонічною</w:t>
      </w:r>
      <w:r w:rsidRPr="00297C1C">
        <w:rPr>
          <w:rFonts w:ascii="Times New Roman" w:hAnsi="Times New Roman" w:cs="Times New Roman"/>
          <w:sz w:val="28"/>
          <w:szCs w:val="28"/>
          <w:lang w:val="uk-UA" w:eastAsia="uk-UA"/>
        </w:rPr>
        <w:t xml:space="preserve">. </w:t>
      </w:r>
      <w:r w:rsidRPr="00297C1C">
        <w:rPr>
          <w:rFonts w:ascii="Times New Roman" w:hAnsi="Times New Roman" w:cs="Times New Roman"/>
          <w:sz w:val="28"/>
          <w:szCs w:val="28"/>
          <w:lang w:val="uk-UA"/>
        </w:rPr>
        <w:t>Максимум днів з антициклональною циркуляцією доводиться на осінь, мінімум – на зиму</w:t>
      </w:r>
      <w:r w:rsidRPr="00297C1C">
        <w:rPr>
          <w:rFonts w:ascii="Times New Roman" w:hAnsi="Times New Roman" w:cs="Times New Roman"/>
          <w:sz w:val="28"/>
          <w:szCs w:val="28"/>
          <w:lang w:val="uk-UA" w:eastAsia="uk-UA"/>
        </w:rPr>
        <w:t>.</w:t>
      </w:r>
    </w:p>
    <w:p w:rsidR="00CE042B" w:rsidRPr="00297C1C" w:rsidRDefault="00CE042B" w:rsidP="00CE042B">
      <w:pPr>
        <w:pStyle w:val="2"/>
        <w:spacing w:after="0" w:line="360" w:lineRule="auto"/>
        <w:ind w:left="0"/>
        <w:jc w:val="both"/>
        <w:rPr>
          <w:rFonts w:ascii="Times New Roman" w:hAnsi="Times New Roman" w:cs="Times New Roman"/>
          <w:sz w:val="28"/>
          <w:szCs w:val="28"/>
          <w:lang w:val="uk-UA" w:eastAsia="uk-UA"/>
        </w:rPr>
      </w:pPr>
      <w:r w:rsidRPr="00297C1C">
        <w:rPr>
          <w:rFonts w:ascii="Times New Roman" w:hAnsi="Times New Roman" w:cs="Times New Roman"/>
          <w:sz w:val="28"/>
          <w:szCs w:val="28"/>
          <w:lang w:val="uk-UA" w:eastAsia="uk-UA"/>
        </w:rPr>
        <w:t>Велика частина антициклонів поступає на територію ззовні – переважно з північного заходу, заходу і південного заходу, особливо влітку і восени. Південно-західні і західні антициклони – це переважно ядра Азорського антициклону, який влітку поширює свій вплив на Західну Європу.</w:t>
      </w:r>
    </w:p>
    <w:p w:rsidR="00CE042B" w:rsidRPr="00297C1C" w:rsidRDefault="00CE042B" w:rsidP="00CE042B">
      <w:pPr>
        <w:pStyle w:val="2"/>
        <w:autoSpaceDE w:val="0"/>
        <w:autoSpaceDN w:val="0"/>
        <w:spacing w:after="0" w:line="360" w:lineRule="auto"/>
        <w:ind w:left="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У середньому біля третини всіх реєстрованих за рік в Україні антициклонів є місцевими. </w:t>
      </w:r>
    </w:p>
    <w:p w:rsidR="00CE042B" w:rsidRPr="00297C1C" w:rsidRDefault="00CE042B" w:rsidP="00CE042B">
      <w:pPr>
        <w:pStyle w:val="2"/>
        <w:autoSpaceDE w:val="0"/>
        <w:autoSpaceDN w:val="0"/>
        <w:spacing w:after="0" w:line="360" w:lineRule="auto"/>
        <w:ind w:left="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lastRenderedPageBreak/>
        <w:t xml:space="preserve">Південь України знаходиться під впливом областей високого тиску особливо часто. Причому, на відміну від циклонів, антициклони часто проходять або </w:t>
      </w:r>
      <w:proofErr w:type="spellStart"/>
      <w:r w:rsidRPr="00297C1C">
        <w:rPr>
          <w:rFonts w:ascii="Times New Roman" w:hAnsi="Times New Roman" w:cs="Times New Roman"/>
          <w:sz w:val="28"/>
          <w:szCs w:val="28"/>
          <w:lang w:val="uk-UA"/>
        </w:rPr>
        <w:t>стаціонують</w:t>
      </w:r>
      <w:proofErr w:type="spellEnd"/>
      <w:r w:rsidRPr="00297C1C">
        <w:rPr>
          <w:rFonts w:ascii="Times New Roman" w:hAnsi="Times New Roman" w:cs="Times New Roman"/>
          <w:sz w:val="28"/>
          <w:szCs w:val="28"/>
          <w:lang w:val="uk-UA"/>
        </w:rPr>
        <w:t xml:space="preserve"> над півднем України своєю центральною областю. За даними [17] повторюваність антициклонів тут в середньому за рік складає 11%, баричних </w:t>
      </w:r>
      <w:proofErr w:type="spellStart"/>
      <w:r w:rsidRPr="00297C1C">
        <w:rPr>
          <w:rFonts w:ascii="Times New Roman" w:hAnsi="Times New Roman" w:cs="Times New Roman"/>
          <w:sz w:val="28"/>
          <w:szCs w:val="28"/>
          <w:lang w:val="uk-UA"/>
        </w:rPr>
        <w:t>гребенів</w:t>
      </w:r>
      <w:proofErr w:type="spellEnd"/>
      <w:r w:rsidRPr="00297C1C">
        <w:rPr>
          <w:rFonts w:ascii="Times New Roman" w:hAnsi="Times New Roman" w:cs="Times New Roman"/>
          <w:sz w:val="28"/>
          <w:szCs w:val="28"/>
          <w:lang w:val="uk-UA"/>
        </w:rPr>
        <w:t xml:space="preserve">, орієнтованих із заходу – 16%, баричних </w:t>
      </w:r>
      <w:proofErr w:type="spellStart"/>
      <w:r w:rsidRPr="00297C1C">
        <w:rPr>
          <w:rFonts w:ascii="Times New Roman" w:hAnsi="Times New Roman" w:cs="Times New Roman"/>
          <w:sz w:val="28"/>
          <w:szCs w:val="28"/>
          <w:lang w:val="uk-UA"/>
        </w:rPr>
        <w:t>гребенів</w:t>
      </w:r>
      <w:proofErr w:type="spellEnd"/>
      <w:r w:rsidRPr="00297C1C">
        <w:rPr>
          <w:rFonts w:ascii="Times New Roman" w:hAnsi="Times New Roman" w:cs="Times New Roman"/>
          <w:sz w:val="28"/>
          <w:szCs w:val="28"/>
          <w:lang w:val="uk-UA"/>
        </w:rPr>
        <w:t>, орієнтованих зі сходу, – 2%. В сумі повторюваність атмосферних процесів, пов'язаних з областями підвищеного тиску складає 29% і, оскільки тривалість кожного з антициклональних процесів більш ніж в двоє перевищує тривалість циклонального, антициклональна погода в регіоні явно переважає над циклонічною, обумовлює тут підвищені значення сонячної радіації, жарку погоду влітку, низькі температури взимку, заморозки в осінні і весняні місяці, знижену кількість атмосферних опадів.</w:t>
      </w:r>
    </w:p>
    <w:p w:rsidR="00CE042B" w:rsidRPr="00297C1C" w:rsidRDefault="00CE042B" w:rsidP="00CE042B">
      <w:pPr>
        <w:pStyle w:val="2"/>
        <w:spacing w:after="0" w:line="360" w:lineRule="auto"/>
        <w:ind w:left="0" w:firstLine="283"/>
        <w:jc w:val="both"/>
        <w:rPr>
          <w:rFonts w:ascii="Times New Roman" w:hAnsi="Times New Roman" w:cs="Times New Roman"/>
          <w:sz w:val="28"/>
          <w:szCs w:val="28"/>
          <w:lang w:val="uk-UA" w:eastAsia="uk-UA"/>
        </w:rPr>
      </w:pPr>
      <w:r w:rsidRPr="00297C1C">
        <w:rPr>
          <w:rFonts w:ascii="Times New Roman" w:hAnsi="Times New Roman" w:cs="Times New Roman"/>
          <w:sz w:val="28"/>
          <w:szCs w:val="28"/>
          <w:lang w:val="uk-UA" w:eastAsia="uk-UA"/>
        </w:rPr>
        <w:t xml:space="preserve">Смуга високого тиску, сформована відрогами Азорського максимуму влітку і Азіатського максимуму – взимку, положення якої над територією України зазвичай визначають (наприклад, в Географічній енциклопедії України) по лінії Балта – Дніпропетровськ – Луганськ, одержала назву «кліматичної осі </w:t>
      </w:r>
      <w:proofErr w:type="spellStart"/>
      <w:r w:rsidRPr="00297C1C">
        <w:rPr>
          <w:rFonts w:ascii="Times New Roman" w:hAnsi="Times New Roman" w:cs="Times New Roman"/>
          <w:sz w:val="28"/>
          <w:szCs w:val="28"/>
          <w:lang w:val="uk-UA" w:eastAsia="uk-UA"/>
        </w:rPr>
        <w:t>Воєйкова</w:t>
      </w:r>
      <w:proofErr w:type="spellEnd"/>
      <w:r w:rsidRPr="00297C1C">
        <w:rPr>
          <w:rFonts w:ascii="Times New Roman" w:hAnsi="Times New Roman" w:cs="Times New Roman"/>
          <w:sz w:val="28"/>
          <w:szCs w:val="28"/>
          <w:lang w:val="uk-UA" w:eastAsia="uk-UA"/>
        </w:rPr>
        <w:t xml:space="preserve">, «барометричної осі </w:t>
      </w:r>
      <w:proofErr w:type="spellStart"/>
      <w:r w:rsidRPr="00297C1C">
        <w:rPr>
          <w:rFonts w:ascii="Times New Roman" w:hAnsi="Times New Roman" w:cs="Times New Roman"/>
          <w:sz w:val="28"/>
          <w:szCs w:val="28"/>
          <w:lang w:val="uk-UA" w:eastAsia="uk-UA"/>
        </w:rPr>
        <w:t>Воєйкова</w:t>
      </w:r>
      <w:proofErr w:type="spellEnd"/>
      <w:r w:rsidRPr="00297C1C">
        <w:rPr>
          <w:rFonts w:ascii="Times New Roman" w:hAnsi="Times New Roman" w:cs="Times New Roman"/>
          <w:sz w:val="28"/>
          <w:szCs w:val="28"/>
          <w:lang w:val="uk-UA" w:eastAsia="uk-UA"/>
        </w:rPr>
        <w:t xml:space="preserve">», або просто «осі </w:t>
      </w:r>
      <w:proofErr w:type="spellStart"/>
      <w:r w:rsidRPr="00297C1C">
        <w:rPr>
          <w:rFonts w:ascii="Times New Roman" w:hAnsi="Times New Roman" w:cs="Times New Roman"/>
          <w:sz w:val="28"/>
          <w:szCs w:val="28"/>
          <w:lang w:val="uk-UA" w:eastAsia="uk-UA"/>
        </w:rPr>
        <w:t>Воєйкова</w:t>
      </w:r>
      <w:proofErr w:type="spellEnd"/>
      <w:r w:rsidRPr="00297C1C">
        <w:rPr>
          <w:rFonts w:ascii="Times New Roman" w:hAnsi="Times New Roman" w:cs="Times New Roman"/>
          <w:sz w:val="28"/>
          <w:szCs w:val="28"/>
          <w:lang w:val="uk-UA" w:eastAsia="uk-UA"/>
        </w:rPr>
        <w:t xml:space="preserve">» на ім'я видатного кліматолога і географа </w:t>
      </w:r>
      <w:proofErr w:type="spellStart"/>
      <w:r w:rsidRPr="00297C1C">
        <w:rPr>
          <w:rFonts w:ascii="Times New Roman" w:hAnsi="Times New Roman" w:cs="Times New Roman"/>
          <w:sz w:val="28"/>
          <w:szCs w:val="28"/>
          <w:lang w:val="uk-UA" w:eastAsia="uk-UA"/>
        </w:rPr>
        <w:t>О.І.Воєйкова</w:t>
      </w:r>
      <w:proofErr w:type="spellEnd"/>
      <w:r w:rsidRPr="00297C1C">
        <w:rPr>
          <w:rFonts w:ascii="Times New Roman" w:hAnsi="Times New Roman" w:cs="Times New Roman"/>
          <w:sz w:val="28"/>
          <w:szCs w:val="28"/>
          <w:lang w:val="uk-UA" w:eastAsia="uk-UA"/>
        </w:rPr>
        <w:t xml:space="preserve">, який в 70-х роках ХІХ сторіччя </w:t>
      </w:r>
      <w:proofErr w:type="spellStart"/>
      <w:r w:rsidRPr="00297C1C">
        <w:rPr>
          <w:rFonts w:ascii="Times New Roman" w:hAnsi="Times New Roman" w:cs="Times New Roman"/>
          <w:sz w:val="28"/>
          <w:szCs w:val="28"/>
          <w:lang w:val="uk-UA" w:eastAsia="uk-UA"/>
        </w:rPr>
        <w:t>обгрунтував</w:t>
      </w:r>
      <w:proofErr w:type="spellEnd"/>
      <w:r w:rsidRPr="00297C1C">
        <w:rPr>
          <w:rFonts w:ascii="Times New Roman" w:hAnsi="Times New Roman" w:cs="Times New Roman"/>
          <w:sz w:val="28"/>
          <w:szCs w:val="28"/>
          <w:lang w:val="uk-UA" w:eastAsia="uk-UA"/>
        </w:rPr>
        <w:t xml:space="preserve"> її існування (як «великої осі Європейсько-Азіатського материка») [18]. Розташування більшої частини території Одеської області на південній периферії цієї смуги в значній мірі обумовлює тут формування влітку малохмарної жаркої, взимку малохмарної морозної погоди із зниженою кількістю атмосферних опадів і на фоні інтенсивної сонячної радіації - посушливого характеру клімату [17].</w:t>
      </w:r>
    </w:p>
    <w:p w:rsidR="00CE042B" w:rsidRPr="00297C1C" w:rsidRDefault="00CE042B" w:rsidP="00CE042B">
      <w:pPr>
        <w:pStyle w:val="2"/>
        <w:autoSpaceDE w:val="0"/>
        <w:autoSpaceDN w:val="0"/>
        <w:spacing w:after="0" w:line="360" w:lineRule="auto"/>
        <w:ind w:left="0" w:firstLine="283"/>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На побережжі Чорного моря пересування холодного </w:t>
      </w:r>
      <w:proofErr w:type="spellStart"/>
      <w:r w:rsidRPr="00297C1C">
        <w:rPr>
          <w:rFonts w:ascii="Times New Roman" w:hAnsi="Times New Roman" w:cs="Times New Roman"/>
          <w:sz w:val="28"/>
          <w:szCs w:val="28"/>
          <w:lang w:val="uk-UA"/>
        </w:rPr>
        <w:t>влагонасиченого</w:t>
      </w:r>
      <w:proofErr w:type="spellEnd"/>
      <w:r w:rsidRPr="00297C1C">
        <w:rPr>
          <w:rFonts w:ascii="Times New Roman" w:hAnsi="Times New Roman" w:cs="Times New Roman"/>
          <w:sz w:val="28"/>
          <w:szCs w:val="28"/>
          <w:lang w:val="uk-UA"/>
        </w:rPr>
        <w:t xml:space="preserve"> морського повітря углиб суші </w:t>
      </w:r>
      <w:r w:rsidRPr="00297C1C">
        <w:rPr>
          <w:rFonts w:ascii="Times New Roman" w:hAnsi="Times New Roman" w:cs="Times New Roman"/>
          <w:sz w:val="28"/>
          <w:szCs w:val="28"/>
          <w:lang w:val="uk-UA" w:eastAsia="uk-UA"/>
        </w:rPr>
        <w:t>вдень</w:t>
      </w:r>
      <w:r w:rsidRPr="00297C1C">
        <w:rPr>
          <w:rFonts w:ascii="Times New Roman" w:hAnsi="Times New Roman" w:cs="Times New Roman"/>
          <w:sz w:val="28"/>
          <w:szCs w:val="28"/>
          <w:lang w:val="uk-UA"/>
        </w:rPr>
        <w:t xml:space="preserve"> приводить до формування на деякій відстані від берегової лінії вертикальної нестійкості атмосфери, внаслідок цього - активній конвекції і утворенню розташованих паралельно береговій лінії смуг </w:t>
      </w:r>
      <w:proofErr w:type="spellStart"/>
      <w:r w:rsidRPr="00297C1C">
        <w:rPr>
          <w:rFonts w:ascii="Times New Roman" w:hAnsi="Times New Roman" w:cs="Times New Roman"/>
          <w:sz w:val="28"/>
          <w:szCs w:val="28"/>
          <w:lang w:val="uk-UA"/>
        </w:rPr>
        <w:t>конвективних</w:t>
      </w:r>
      <w:proofErr w:type="spellEnd"/>
      <w:r w:rsidRPr="00297C1C">
        <w:rPr>
          <w:rFonts w:ascii="Times New Roman" w:hAnsi="Times New Roman" w:cs="Times New Roman"/>
          <w:sz w:val="28"/>
          <w:szCs w:val="28"/>
          <w:lang w:val="uk-UA"/>
        </w:rPr>
        <w:t xml:space="preserve"> купчасто-дощових хмар, які супроводжують так звані  «бризові фронти» [26]. Бризові фронти проникають углиб суші до 100-</w:t>
      </w:r>
      <w:r w:rsidRPr="00297C1C">
        <w:rPr>
          <w:rFonts w:ascii="Times New Roman" w:hAnsi="Times New Roman" w:cs="Times New Roman"/>
          <w:sz w:val="28"/>
          <w:szCs w:val="28"/>
          <w:lang w:val="uk-UA"/>
        </w:rPr>
        <w:lastRenderedPageBreak/>
        <w:t xml:space="preserve">150 км, проте найбільш активно вони себе проявляють на відстані до 40-50 км від берегової лінії. </w:t>
      </w:r>
      <w:r w:rsidRPr="00297C1C">
        <w:rPr>
          <w:rFonts w:ascii="Times New Roman" w:hAnsi="Times New Roman" w:cs="Times New Roman"/>
          <w:sz w:val="28"/>
          <w:szCs w:val="28"/>
          <w:lang w:val="uk-UA" w:eastAsia="uk-UA"/>
        </w:rPr>
        <w:t xml:space="preserve">За даними радіолокаційної зйомки </w:t>
      </w:r>
      <w:r w:rsidRPr="00297C1C">
        <w:rPr>
          <w:rFonts w:ascii="Times New Roman" w:hAnsi="Times New Roman" w:cs="Times New Roman"/>
          <w:sz w:val="28"/>
          <w:szCs w:val="28"/>
          <w:lang w:val="uk-UA"/>
        </w:rPr>
        <w:t xml:space="preserve">на різних ділянках північно-західного побережжя Чорного моря в </w:t>
      </w:r>
      <w:r w:rsidRPr="00297C1C">
        <w:rPr>
          <w:rFonts w:ascii="Times New Roman" w:hAnsi="Times New Roman" w:cs="Times New Roman"/>
          <w:sz w:val="28"/>
          <w:szCs w:val="28"/>
          <w:lang w:val="uk-UA" w:eastAsia="uk-UA"/>
        </w:rPr>
        <w:t>квітні-вересні</w:t>
      </w:r>
      <w:r w:rsidRPr="00297C1C">
        <w:rPr>
          <w:rFonts w:ascii="Times New Roman" w:hAnsi="Times New Roman" w:cs="Times New Roman"/>
          <w:sz w:val="28"/>
          <w:szCs w:val="28"/>
          <w:lang w:val="uk-UA"/>
        </w:rPr>
        <w:t xml:space="preserve"> протягом 1987-1994 рр. в середньому спостерігалося </w:t>
      </w:r>
      <w:r w:rsidRPr="00297C1C">
        <w:rPr>
          <w:rFonts w:ascii="Times New Roman" w:hAnsi="Times New Roman" w:cs="Times New Roman"/>
          <w:sz w:val="28"/>
          <w:szCs w:val="28"/>
          <w:lang w:val="uk-UA" w:eastAsia="uk-UA"/>
        </w:rPr>
        <w:t xml:space="preserve">22,5 дні з бризовими фронтами </w:t>
      </w:r>
      <w:r w:rsidRPr="00297C1C">
        <w:rPr>
          <w:rFonts w:ascii="Times New Roman" w:hAnsi="Times New Roman" w:cs="Times New Roman"/>
          <w:sz w:val="28"/>
          <w:szCs w:val="28"/>
          <w:lang w:val="uk-UA"/>
        </w:rPr>
        <w:t xml:space="preserve">з вираженим максимумом у червні – на різних ділянках побережжя від 34 до 42% числа днів. </w:t>
      </w:r>
    </w:p>
    <w:p w:rsidR="00CE042B" w:rsidRPr="00297C1C" w:rsidRDefault="00CE042B" w:rsidP="00CE042B">
      <w:pPr>
        <w:pStyle w:val="a3"/>
        <w:spacing w:line="360" w:lineRule="auto"/>
        <w:jc w:val="both"/>
        <w:rPr>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2.5. Ґрунтовий покрив.</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Грунти – важливий компонент будь - якого ландшафту, що значною мірою визначає його рослинний покрив. На території Придунав’я діють специфічні фактори ґрунтоутворення. Значні теплові ресурси – середньорічна температура ґрунту на глибині 20 см 12-16˚ С (у липні – до 28˚ С), сума активних температур гранту (&gt;10 ˚С) досягає 3600˚. Грунти якщо і замерзають, то на дуже короткий період – до 40 днів. [27]</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На досліджуваній території зустрічаються такі типи </w:t>
      </w:r>
      <w:proofErr w:type="spellStart"/>
      <w:r w:rsidRPr="00297C1C">
        <w:rPr>
          <w:rFonts w:ascii="Times New Roman" w:hAnsi="Times New Roman" w:cs="Times New Roman"/>
          <w:color w:val="000000" w:themeColor="text1"/>
          <w:sz w:val="28"/>
          <w:szCs w:val="28"/>
          <w:lang w:val="uk-UA"/>
        </w:rPr>
        <w:t>грунів</w:t>
      </w:r>
      <w:proofErr w:type="spellEnd"/>
      <w:r w:rsidRPr="00297C1C">
        <w:rPr>
          <w:rFonts w:ascii="Times New Roman" w:hAnsi="Times New Roman" w:cs="Times New Roman"/>
          <w:color w:val="000000" w:themeColor="text1"/>
          <w:sz w:val="28"/>
          <w:szCs w:val="28"/>
          <w:lang w:val="uk-UA"/>
        </w:rPr>
        <w:t xml:space="preserve">: темно-каштанові </w:t>
      </w:r>
      <w:proofErr w:type="spellStart"/>
      <w:r w:rsidRPr="00297C1C">
        <w:rPr>
          <w:rFonts w:ascii="Times New Roman" w:hAnsi="Times New Roman" w:cs="Times New Roman"/>
          <w:color w:val="000000" w:themeColor="text1"/>
          <w:sz w:val="28"/>
          <w:szCs w:val="28"/>
          <w:lang w:val="uk-UA"/>
        </w:rPr>
        <w:t>залишково</w:t>
      </w:r>
      <w:proofErr w:type="spellEnd"/>
      <w:r w:rsidRPr="00297C1C">
        <w:rPr>
          <w:rFonts w:ascii="Times New Roman" w:hAnsi="Times New Roman" w:cs="Times New Roman"/>
          <w:color w:val="000000" w:themeColor="text1"/>
          <w:sz w:val="28"/>
          <w:szCs w:val="28"/>
          <w:lang w:val="uk-UA"/>
        </w:rPr>
        <w:t>-солонцюваті, чорноземи півден</w:t>
      </w:r>
      <w:r>
        <w:rPr>
          <w:rFonts w:ascii="Times New Roman" w:hAnsi="Times New Roman" w:cs="Times New Roman"/>
          <w:color w:val="000000" w:themeColor="text1"/>
          <w:sz w:val="28"/>
          <w:szCs w:val="28"/>
          <w:lang w:val="uk-UA"/>
        </w:rPr>
        <w:t xml:space="preserve">ні </w:t>
      </w:r>
      <w:proofErr w:type="spellStart"/>
      <w:r>
        <w:rPr>
          <w:rFonts w:ascii="Times New Roman" w:hAnsi="Times New Roman" w:cs="Times New Roman"/>
          <w:color w:val="000000" w:themeColor="text1"/>
          <w:sz w:val="28"/>
          <w:szCs w:val="28"/>
          <w:lang w:val="uk-UA"/>
        </w:rPr>
        <w:t>залишково</w:t>
      </w:r>
      <w:proofErr w:type="spellEnd"/>
      <w:r>
        <w:rPr>
          <w:rFonts w:ascii="Times New Roman" w:hAnsi="Times New Roman" w:cs="Times New Roman"/>
          <w:color w:val="000000" w:themeColor="text1"/>
          <w:sz w:val="28"/>
          <w:szCs w:val="28"/>
          <w:lang w:val="uk-UA"/>
        </w:rPr>
        <w:t>-солонцюваті (рис. 6</w:t>
      </w:r>
      <w:r w:rsidRPr="00297C1C">
        <w:rPr>
          <w:rFonts w:ascii="Times New Roman" w:hAnsi="Times New Roman" w:cs="Times New Roman"/>
          <w:color w:val="000000" w:themeColor="text1"/>
          <w:sz w:val="28"/>
          <w:szCs w:val="28"/>
          <w:lang w:val="uk-UA"/>
        </w:rPr>
        <w:t>).</w:t>
      </w:r>
    </w:p>
    <w:p w:rsidR="00CE042B" w:rsidRPr="00297C1C" w:rsidRDefault="00CE042B" w:rsidP="00CE042B">
      <w:pPr>
        <w:spacing w:after="0" w:line="360" w:lineRule="auto"/>
        <w:ind w:firstLine="709"/>
        <w:rPr>
          <w:rFonts w:ascii="Times New Roman" w:hAnsi="Times New Roman" w:cs="Times New Roman"/>
          <w:color w:val="000000" w:themeColor="text1"/>
          <w:sz w:val="28"/>
          <w:szCs w:val="28"/>
          <w:lang w:val="uk-UA"/>
        </w:rPr>
      </w:pPr>
      <w:r w:rsidRPr="00297C1C">
        <w:rPr>
          <w:rFonts w:ascii="Times New Roman" w:hAnsi="Times New Roman" w:cs="Times New Roman"/>
          <w:noProof/>
          <w:color w:val="000000" w:themeColor="text1"/>
          <w:sz w:val="28"/>
          <w:szCs w:val="28"/>
          <w:lang w:val="uk-UA" w:eastAsia="uk-UA"/>
        </w:rPr>
        <w:drawing>
          <wp:inline distT="0" distB="0" distL="0" distR="0" wp14:anchorId="61BA9828" wp14:editId="4E6C2B32">
            <wp:extent cx="5414427" cy="3461528"/>
            <wp:effectExtent l="19050" t="19050" r="15240" b="24765"/>
            <wp:docPr id="5" name="Рисунок 5" descr="C:\Users\Александр\Desktop\25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лександр\Desktop\25 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32573" cy="3473129"/>
                    </a:xfrm>
                    <a:prstGeom prst="rect">
                      <a:avLst/>
                    </a:prstGeom>
                    <a:noFill/>
                    <a:ln>
                      <a:solidFill>
                        <a:schemeClr val="tx1"/>
                      </a:solidFill>
                    </a:ln>
                  </pic:spPr>
                </pic:pic>
              </a:graphicData>
            </a:graphic>
          </wp:inline>
        </w:drawing>
      </w:r>
    </w:p>
    <w:p w:rsidR="00CE042B" w:rsidRPr="00297C1C" w:rsidRDefault="003F330A" w:rsidP="00CE042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Рис.</w:t>
      </w:r>
      <w:r w:rsidR="00CE042B">
        <w:rPr>
          <w:rFonts w:ascii="Times New Roman" w:hAnsi="Times New Roman" w:cs="Times New Roman"/>
          <w:color w:val="000000" w:themeColor="text1"/>
          <w:sz w:val="28"/>
          <w:szCs w:val="28"/>
          <w:lang w:val="uk-UA"/>
        </w:rPr>
        <w:t xml:space="preserve"> 6.</w:t>
      </w:r>
      <w:r w:rsidR="00CE042B" w:rsidRPr="00297C1C">
        <w:rPr>
          <w:rFonts w:ascii="Times New Roman" w:hAnsi="Times New Roman" w:cs="Times New Roman"/>
          <w:color w:val="000000" w:themeColor="text1"/>
          <w:sz w:val="28"/>
          <w:szCs w:val="28"/>
          <w:lang w:val="uk-UA"/>
        </w:rPr>
        <w:t xml:space="preserve"> Фрагмент картосхеми ґрунтів України [23].</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lang w:val="uk-UA"/>
        </w:rPr>
      </w:pPr>
      <w:r w:rsidRPr="00297C1C">
        <w:rPr>
          <w:rFonts w:ascii="Times New Roman" w:hAnsi="Times New Roman" w:cs="Times New Roman"/>
          <w:color w:val="000000" w:themeColor="text1"/>
          <w:sz w:val="28"/>
          <w:szCs w:val="28"/>
          <w:lang w:val="uk-UA"/>
        </w:rPr>
        <w:t xml:space="preserve">Темно-каштанові </w:t>
      </w:r>
      <w:proofErr w:type="spellStart"/>
      <w:r w:rsidRPr="00297C1C">
        <w:rPr>
          <w:rFonts w:ascii="Times New Roman" w:hAnsi="Times New Roman" w:cs="Times New Roman"/>
          <w:color w:val="000000" w:themeColor="text1"/>
          <w:sz w:val="28"/>
          <w:szCs w:val="28"/>
          <w:lang w:val="uk-UA"/>
        </w:rPr>
        <w:t>залишково</w:t>
      </w:r>
      <w:proofErr w:type="spellEnd"/>
      <w:r w:rsidRPr="00297C1C">
        <w:rPr>
          <w:rFonts w:ascii="Times New Roman" w:hAnsi="Times New Roman" w:cs="Times New Roman"/>
          <w:color w:val="000000" w:themeColor="text1"/>
          <w:sz w:val="28"/>
          <w:szCs w:val="28"/>
          <w:lang w:val="uk-UA"/>
        </w:rPr>
        <w:t xml:space="preserve">-солонцюваті </w:t>
      </w:r>
      <w:proofErr w:type="spellStart"/>
      <w:r w:rsidRPr="00297C1C">
        <w:rPr>
          <w:rFonts w:ascii="Times New Roman" w:hAnsi="Times New Roman" w:cs="Times New Roman"/>
          <w:color w:val="000000" w:themeColor="text1"/>
          <w:sz w:val="28"/>
          <w:szCs w:val="28"/>
          <w:lang w:val="uk-UA"/>
        </w:rPr>
        <w:t>грунти</w:t>
      </w:r>
      <w:proofErr w:type="spellEnd"/>
      <w:r w:rsidRPr="00297C1C">
        <w:rPr>
          <w:rFonts w:ascii="Times New Roman" w:hAnsi="Times New Roman" w:cs="Times New Roman"/>
          <w:color w:val="000000" w:themeColor="text1"/>
          <w:sz w:val="28"/>
          <w:szCs w:val="28"/>
          <w:lang w:val="uk-UA"/>
        </w:rPr>
        <w:t xml:space="preserve">. За гранулометричним складом переважають важко-, легко- та середньо суглинкові відміни. Загальна глибина гумусових горизонтів темно-каштанових важко суглинкових гуртів – 45-50 см, забарвлення – темно-сіре з коричневим відтінком. Закипання спостерігається з глибини 50-60 см. </w:t>
      </w:r>
      <w:proofErr w:type="spellStart"/>
      <w:r w:rsidRPr="00297C1C">
        <w:rPr>
          <w:rFonts w:ascii="Times New Roman" w:hAnsi="Times New Roman" w:cs="Times New Roman"/>
          <w:color w:val="000000" w:themeColor="text1"/>
          <w:sz w:val="28"/>
          <w:szCs w:val="28"/>
          <w:lang w:val="uk-UA"/>
        </w:rPr>
        <w:t>Білозірка</w:t>
      </w:r>
      <w:proofErr w:type="spellEnd"/>
      <w:r w:rsidRPr="00297C1C">
        <w:rPr>
          <w:rFonts w:ascii="Times New Roman" w:hAnsi="Times New Roman" w:cs="Times New Roman"/>
          <w:color w:val="000000" w:themeColor="text1"/>
          <w:sz w:val="28"/>
          <w:szCs w:val="28"/>
          <w:lang w:val="uk-UA"/>
        </w:rPr>
        <w:t xml:space="preserve"> відзначається на глибині 60-100 см, з глибини 100-200 см залягає гіпсовий горизонт. У </w:t>
      </w:r>
      <w:proofErr w:type="spellStart"/>
      <w:r w:rsidRPr="00297C1C">
        <w:rPr>
          <w:rFonts w:ascii="Times New Roman" w:hAnsi="Times New Roman" w:cs="Times New Roman"/>
          <w:color w:val="000000" w:themeColor="text1"/>
          <w:sz w:val="28"/>
          <w:szCs w:val="28"/>
          <w:lang w:val="uk-UA"/>
        </w:rPr>
        <w:t>грунтах</w:t>
      </w:r>
      <w:proofErr w:type="spellEnd"/>
      <w:r w:rsidRPr="00297C1C">
        <w:rPr>
          <w:rFonts w:ascii="Times New Roman" w:hAnsi="Times New Roman" w:cs="Times New Roman"/>
          <w:color w:val="000000" w:themeColor="text1"/>
          <w:sz w:val="28"/>
          <w:szCs w:val="28"/>
          <w:lang w:val="uk-UA"/>
        </w:rPr>
        <w:t xml:space="preserve"> легкого гранулометричного складу збільшується глибина гумусових горизонтів, лінія закипання та горизонт білозірки. Вміст гумусу залежно від гранулометричного складу коливається в межах від 0,5 </w:t>
      </w:r>
      <w:r w:rsidRPr="00297C1C">
        <w:rPr>
          <w:rFonts w:ascii="Times New Roman" w:hAnsi="Times New Roman" w:cs="Times New Roman"/>
          <w:color w:val="000000" w:themeColor="text1"/>
          <w:sz w:val="28"/>
          <w:szCs w:val="28"/>
          <w:shd w:val="clear" w:color="auto" w:fill="FFFFFF"/>
          <w:lang w:val="uk-UA"/>
        </w:rPr>
        <w:t>% до 2,5 %. Реакція ґрунтового розчину у верхніх горизонтах близька до нейтральної, але в низ по профілю зростає до лужної. Темно-каштанові грунти характеризуються малосприятливими для сільськогосподарських рослин водно-фізичними властивостями [9].</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lang w:val="uk-UA"/>
        </w:rPr>
        <w:t>Чорноземи південні займають північну частину Причорноморської низовини. Вони утворилися під типчаково-ковиловими степами в умовах посушливого клімату на лесах і червоно-бурих глинах. Товщина гумусового горизонту в них порівняно невелика – 50-65 см. Від звичайних чорноземів вони відрізняються меншою кількістю гумусу: у верхньому горизонті його вміст становить 3,0 – 3,5</w:t>
      </w:r>
      <w:r w:rsidRPr="00297C1C">
        <w:rPr>
          <w:rFonts w:ascii="Times New Roman" w:hAnsi="Times New Roman" w:cs="Times New Roman"/>
          <w:color w:val="000000" w:themeColor="text1"/>
          <w:sz w:val="28"/>
          <w:szCs w:val="28"/>
          <w:shd w:val="clear" w:color="auto" w:fill="FFFFFF"/>
          <w:lang w:val="uk-UA"/>
        </w:rPr>
        <w:t xml:space="preserve"> %. Реакція ґрунтів нейтральна. Грунти високопродуктивні за умов зрошення [27].</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CE042B" w:rsidRPr="00297C1C" w:rsidRDefault="00CE042B" w:rsidP="00CE042B">
      <w:pPr>
        <w:pStyle w:val="2"/>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themeColor="text1"/>
          <w:sz w:val="28"/>
          <w:szCs w:val="28"/>
          <w:lang w:val="uk-UA"/>
        </w:rPr>
        <w:t>2.6. Поверхневі, ґрунтові води і їх режим.</w:t>
      </w:r>
    </w:p>
    <w:p w:rsidR="00CE042B" w:rsidRPr="00297C1C" w:rsidRDefault="00CE042B" w:rsidP="00CE042B">
      <w:pPr>
        <w:pStyle w:val="2"/>
        <w:spacing w:after="0" w:line="360" w:lineRule="auto"/>
        <w:ind w:firstLine="425"/>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На Україні до річок відносять лише постійні й відносно великі водотоки, з площею більше 50 </w:t>
      </w:r>
      <w:proofErr w:type="spellStart"/>
      <w:r w:rsidRPr="00297C1C">
        <w:rPr>
          <w:rFonts w:ascii="Times New Roman" w:hAnsi="Times New Roman" w:cs="Times New Roman"/>
          <w:sz w:val="28"/>
          <w:szCs w:val="28"/>
          <w:lang w:val="uk-UA"/>
        </w:rPr>
        <w:t>кв</w:t>
      </w:r>
      <w:proofErr w:type="spellEnd"/>
      <w:r w:rsidRPr="00297C1C">
        <w:rPr>
          <w:rFonts w:ascii="Times New Roman" w:hAnsi="Times New Roman" w:cs="Times New Roman"/>
          <w:sz w:val="28"/>
          <w:szCs w:val="28"/>
          <w:lang w:val="uk-UA"/>
        </w:rPr>
        <w:t xml:space="preserve">. км і довжиною більше </w:t>
      </w:r>
      <w:smartTag w:uri="urn:schemas-microsoft-com:office:smarttags" w:element="metricconverter">
        <w:smartTagPr>
          <w:attr w:name="ProductID" w:val="10 км"/>
        </w:smartTagPr>
        <w:r w:rsidRPr="00297C1C">
          <w:rPr>
            <w:rFonts w:ascii="Times New Roman" w:hAnsi="Times New Roman" w:cs="Times New Roman"/>
            <w:sz w:val="28"/>
            <w:szCs w:val="28"/>
            <w:lang w:val="uk-UA"/>
          </w:rPr>
          <w:t>10 км</w:t>
        </w:r>
      </w:smartTag>
      <w:r w:rsidRPr="00297C1C">
        <w:rPr>
          <w:rFonts w:ascii="Times New Roman" w:hAnsi="Times New Roman" w:cs="Times New Roman"/>
          <w:sz w:val="28"/>
          <w:szCs w:val="28"/>
          <w:lang w:val="uk-UA"/>
        </w:rPr>
        <w:t xml:space="preserve">. За цими та деякими іншими ознаками усі річки розподіляють на три групи: малі, середні та великі [40]. Першу групу складають малі річки, режим яких цілком визначається місцевими фізико-географічними умовами. Джерела цих річок знаходяться на південних окраїнах Південно-Молдавської </w:t>
      </w:r>
      <w:r w:rsidRPr="00297C1C">
        <w:rPr>
          <w:rFonts w:ascii="Times New Roman" w:hAnsi="Times New Roman" w:cs="Times New Roman"/>
          <w:sz w:val="28"/>
          <w:szCs w:val="28"/>
          <w:lang w:val="uk-UA"/>
        </w:rPr>
        <w:lastRenderedPageBreak/>
        <w:t>височини. Усі місцеві малі ріки мають незначну довжину вузьких басейнів, витягнутих у меридіональному напрямку, широкі і глибокі долини, схили яких звичайно сильно порізані мережею балок і ярів. (табл.3)(рис.</w:t>
      </w:r>
      <w:r>
        <w:rPr>
          <w:rFonts w:ascii="Times New Roman" w:hAnsi="Times New Roman" w:cs="Times New Roman"/>
          <w:sz w:val="28"/>
          <w:szCs w:val="28"/>
          <w:lang w:val="uk-UA"/>
        </w:rPr>
        <w:t xml:space="preserve"> 7</w:t>
      </w:r>
      <w:r w:rsidRPr="00297C1C">
        <w:rPr>
          <w:rFonts w:ascii="Times New Roman" w:hAnsi="Times New Roman" w:cs="Times New Roman"/>
          <w:sz w:val="28"/>
          <w:szCs w:val="28"/>
          <w:lang w:val="uk-UA"/>
        </w:rPr>
        <w:t>).</w:t>
      </w:r>
    </w:p>
    <w:p w:rsidR="00CE042B" w:rsidRPr="00297C1C"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Pr="00297C1C"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Pr="00297C1C"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Default="00CE042B" w:rsidP="00CE042B">
      <w:pPr>
        <w:pStyle w:val="2"/>
        <w:spacing w:after="0" w:line="360" w:lineRule="auto"/>
        <w:ind w:left="6360" w:firstLine="720"/>
        <w:jc w:val="both"/>
        <w:rPr>
          <w:rFonts w:ascii="Times New Roman" w:hAnsi="Times New Roman" w:cs="Times New Roman"/>
          <w:sz w:val="28"/>
          <w:szCs w:val="28"/>
          <w:lang w:val="uk-UA"/>
        </w:rPr>
      </w:pPr>
    </w:p>
    <w:p w:rsidR="00CE042B" w:rsidRPr="00297C1C" w:rsidRDefault="00CE042B" w:rsidP="00CE042B">
      <w:pPr>
        <w:pStyle w:val="2"/>
        <w:spacing w:after="0" w:line="360" w:lineRule="auto"/>
        <w:ind w:left="6360"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Таблиця 3.</w:t>
      </w:r>
    </w:p>
    <w:p w:rsidR="00CE042B" w:rsidRPr="00B41DDE" w:rsidRDefault="00CE042B" w:rsidP="00CE042B">
      <w:pPr>
        <w:pStyle w:val="2"/>
        <w:spacing w:after="0" w:line="360" w:lineRule="auto"/>
        <w:ind w:left="2112" w:firstLine="720"/>
        <w:jc w:val="both"/>
        <w:rPr>
          <w:rFonts w:ascii="Times New Roman" w:hAnsi="Times New Roman" w:cs="Times New Roman"/>
          <w:sz w:val="28"/>
          <w:szCs w:val="28"/>
          <w:lang w:val="uk-UA"/>
        </w:rPr>
      </w:pPr>
      <w:r w:rsidRPr="00B41DDE">
        <w:rPr>
          <w:rFonts w:ascii="Times New Roman" w:hAnsi="Times New Roman" w:cs="Times New Roman"/>
          <w:sz w:val="28"/>
          <w:szCs w:val="28"/>
          <w:lang w:val="uk-UA"/>
        </w:rPr>
        <w:t>Наявність річок Придунав’я [40].</w:t>
      </w:r>
    </w:p>
    <w:tbl>
      <w:tblPr>
        <w:tblStyle w:val="a9"/>
        <w:tblW w:w="9781" w:type="dxa"/>
        <w:tblInd w:w="108" w:type="dxa"/>
        <w:tblLayout w:type="fixed"/>
        <w:tblLook w:val="01E0" w:firstRow="1" w:lastRow="1" w:firstColumn="1" w:lastColumn="1" w:noHBand="0" w:noVBand="0"/>
      </w:tblPr>
      <w:tblGrid>
        <w:gridCol w:w="567"/>
        <w:gridCol w:w="27"/>
        <w:gridCol w:w="1573"/>
        <w:gridCol w:w="1379"/>
        <w:gridCol w:w="1039"/>
        <w:gridCol w:w="1019"/>
        <w:gridCol w:w="1046"/>
        <w:gridCol w:w="1030"/>
        <w:gridCol w:w="1019"/>
        <w:gridCol w:w="1082"/>
      </w:tblGrid>
      <w:tr w:rsidR="00CE042B" w:rsidRPr="00B41DDE" w:rsidTr="001534E7">
        <w:trPr>
          <w:cantSplit/>
          <w:trHeight w:val="753"/>
        </w:trPr>
        <w:tc>
          <w:tcPr>
            <w:tcW w:w="594" w:type="dxa"/>
            <w:gridSpan w:val="2"/>
            <w:vMerge w:val="restart"/>
          </w:tcPr>
          <w:p w:rsidR="00CE042B" w:rsidRPr="00B41DDE" w:rsidRDefault="00CE042B" w:rsidP="001534E7">
            <w:pPr>
              <w:pStyle w:val="2"/>
              <w:spacing w:after="0" w:line="360" w:lineRule="auto"/>
              <w:jc w:val="both"/>
              <w:rPr>
                <w:sz w:val="24"/>
                <w:szCs w:val="24"/>
                <w:lang w:val="uk-UA"/>
              </w:rPr>
            </w:pPr>
          </w:p>
          <w:p w:rsidR="00CE042B" w:rsidRPr="00B41DDE" w:rsidRDefault="00CE042B" w:rsidP="001534E7">
            <w:pPr>
              <w:pStyle w:val="2"/>
              <w:spacing w:after="0" w:line="360" w:lineRule="auto"/>
              <w:jc w:val="both"/>
              <w:rPr>
                <w:sz w:val="24"/>
                <w:szCs w:val="24"/>
                <w:lang w:val="uk-UA"/>
              </w:rPr>
            </w:pPr>
            <w:r w:rsidRPr="00B41DDE">
              <w:rPr>
                <w:sz w:val="24"/>
                <w:szCs w:val="24"/>
                <w:lang w:val="uk-UA"/>
              </w:rPr>
              <w:t>№</w:t>
            </w:r>
          </w:p>
          <w:p w:rsidR="00CE042B" w:rsidRPr="00B41DDE" w:rsidRDefault="00CE042B" w:rsidP="001534E7">
            <w:pPr>
              <w:pStyle w:val="2"/>
              <w:spacing w:after="0" w:line="360" w:lineRule="auto"/>
              <w:jc w:val="both"/>
              <w:rPr>
                <w:sz w:val="24"/>
                <w:szCs w:val="24"/>
                <w:lang w:val="uk-UA"/>
              </w:rPr>
            </w:pPr>
            <w:r w:rsidRPr="00B41DDE">
              <w:rPr>
                <w:sz w:val="24"/>
                <w:szCs w:val="24"/>
                <w:lang w:val="uk-UA"/>
              </w:rPr>
              <w:t>п/п</w:t>
            </w:r>
          </w:p>
        </w:tc>
        <w:tc>
          <w:tcPr>
            <w:tcW w:w="1573" w:type="dxa"/>
            <w:vMerge w:val="restart"/>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Найменування річок</w:t>
            </w:r>
          </w:p>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(завдовжки більше</w:t>
            </w:r>
          </w:p>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 xml:space="preserve"> </w:t>
            </w:r>
            <w:smartTag w:uri="urn:schemas-microsoft-com:office:smarttags" w:element="metricconverter">
              <w:smartTagPr>
                <w:attr w:name="ProductID" w:val="10 км"/>
              </w:smartTagPr>
              <w:r w:rsidRPr="00B41DDE">
                <w:rPr>
                  <w:sz w:val="24"/>
                  <w:szCs w:val="24"/>
                  <w:lang w:val="uk-UA"/>
                </w:rPr>
                <w:t>10 км</w:t>
              </w:r>
            </w:smartTag>
            <w:r w:rsidRPr="00B41DDE">
              <w:rPr>
                <w:sz w:val="24"/>
                <w:szCs w:val="24"/>
                <w:lang w:val="uk-UA"/>
              </w:rPr>
              <w:t>)</w:t>
            </w:r>
          </w:p>
        </w:tc>
        <w:tc>
          <w:tcPr>
            <w:tcW w:w="1379" w:type="dxa"/>
            <w:vMerge w:val="restart"/>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Куди впадає та з якого берега</w:t>
            </w:r>
          </w:p>
        </w:tc>
        <w:tc>
          <w:tcPr>
            <w:tcW w:w="2058"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Довжина річки,</w:t>
            </w:r>
          </w:p>
          <w:p w:rsidR="00CE042B" w:rsidRPr="00B41DDE" w:rsidRDefault="00CE042B" w:rsidP="001534E7">
            <w:pPr>
              <w:pStyle w:val="2"/>
              <w:spacing w:after="0" w:line="360" w:lineRule="auto"/>
              <w:jc w:val="both"/>
              <w:rPr>
                <w:sz w:val="24"/>
                <w:szCs w:val="24"/>
                <w:lang w:val="uk-UA"/>
              </w:rPr>
            </w:pPr>
            <w:r w:rsidRPr="00B41DDE">
              <w:rPr>
                <w:sz w:val="24"/>
                <w:szCs w:val="24"/>
                <w:lang w:val="uk-UA"/>
              </w:rPr>
              <w:t>км</w:t>
            </w:r>
          </w:p>
        </w:tc>
        <w:tc>
          <w:tcPr>
            <w:tcW w:w="2076" w:type="dxa"/>
            <w:gridSpan w:val="2"/>
            <w:shd w:val="clear" w:color="auto" w:fill="auto"/>
          </w:tcPr>
          <w:p w:rsidR="00CE042B" w:rsidRPr="00B41DDE" w:rsidRDefault="00CE042B" w:rsidP="001534E7">
            <w:pPr>
              <w:pStyle w:val="2"/>
              <w:spacing w:after="0" w:line="360" w:lineRule="auto"/>
              <w:jc w:val="both"/>
              <w:rPr>
                <w:sz w:val="24"/>
                <w:szCs w:val="24"/>
                <w:lang w:val="uk-UA"/>
              </w:rPr>
            </w:pPr>
            <w:r w:rsidRPr="00B41DDE">
              <w:rPr>
                <w:sz w:val="24"/>
                <w:szCs w:val="24"/>
                <w:lang w:val="uk-UA"/>
              </w:rPr>
              <w:t>Площа водозбору,</w:t>
            </w:r>
          </w:p>
          <w:p w:rsidR="00CE042B" w:rsidRPr="00B41DDE" w:rsidRDefault="00CE042B" w:rsidP="001534E7">
            <w:pPr>
              <w:pStyle w:val="2"/>
              <w:spacing w:after="0" w:line="360" w:lineRule="auto"/>
              <w:jc w:val="both"/>
              <w:rPr>
                <w:sz w:val="24"/>
                <w:szCs w:val="24"/>
                <w:vertAlign w:val="superscript"/>
                <w:lang w:val="uk-UA"/>
              </w:rPr>
            </w:pPr>
            <w:r w:rsidRPr="00B41DDE">
              <w:rPr>
                <w:sz w:val="24"/>
                <w:szCs w:val="24"/>
                <w:lang w:val="uk-UA"/>
              </w:rPr>
              <w:t>км</w:t>
            </w:r>
            <w:r w:rsidRPr="00B41DDE">
              <w:rPr>
                <w:sz w:val="24"/>
                <w:szCs w:val="24"/>
                <w:vertAlign w:val="superscript"/>
                <w:lang w:val="uk-UA"/>
              </w:rPr>
              <w:t>2</w:t>
            </w:r>
          </w:p>
        </w:tc>
        <w:tc>
          <w:tcPr>
            <w:tcW w:w="1019" w:type="dxa"/>
            <w:vMerge w:val="restart"/>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Кількість приток, шт..</w:t>
            </w:r>
          </w:p>
        </w:tc>
        <w:tc>
          <w:tcPr>
            <w:tcW w:w="1082" w:type="dxa"/>
            <w:vMerge w:val="restart"/>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Загальна довжина приток, км</w:t>
            </w:r>
          </w:p>
        </w:tc>
      </w:tr>
      <w:tr w:rsidR="00CE042B" w:rsidRPr="00B41DDE" w:rsidTr="001534E7">
        <w:trPr>
          <w:cantSplit/>
          <w:trHeight w:val="1295"/>
        </w:trPr>
        <w:tc>
          <w:tcPr>
            <w:tcW w:w="594" w:type="dxa"/>
            <w:gridSpan w:val="2"/>
            <w:vMerge/>
          </w:tcPr>
          <w:p w:rsidR="00CE042B" w:rsidRPr="00B41DDE" w:rsidRDefault="00CE042B" w:rsidP="001534E7">
            <w:pPr>
              <w:pStyle w:val="2"/>
              <w:spacing w:after="0" w:line="360" w:lineRule="auto"/>
              <w:jc w:val="both"/>
              <w:rPr>
                <w:sz w:val="24"/>
                <w:szCs w:val="24"/>
                <w:lang w:val="uk-UA"/>
              </w:rPr>
            </w:pPr>
          </w:p>
        </w:tc>
        <w:tc>
          <w:tcPr>
            <w:tcW w:w="1573" w:type="dxa"/>
            <w:vMerge/>
            <w:textDirection w:val="btLr"/>
          </w:tcPr>
          <w:p w:rsidR="00CE042B" w:rsidRPr="00B41DDE" w:rsidRDefault="00CE042B" w:rsidP="001534E7">
            <w:pPr>
              <w:pStyle w:val="2"/>
              <w:spacing w:after="0" w:line="360" w:lineRule="auto"/>
              <w:ind w:left="113" w:right="113"/>
              <w:jc w:val="both"/>
              <w:rPr>
                <w:sz w:val="24"/>
                <w:szCs w:val="24"/>
                <w:lang w:val="uk-UA"/>
              </w:rPr>
            </w:pPr>
          </w:p>
        </w:tc>
        <w:tc>
          <w:tcPr>
            <w:tcW w:w="1379" w:type="dxa"/>
            <w:vMerge/>
            <w:textDirection w:val="btLr"/>
          </w:tcPr>
          <w:p w:rsidR="00CE042B" w:rsidRPr="00B41DDE" w:rsidRDefault="00CE042B" w:rsidP="001534E7">
            <w:pPr>
              <w:pStyle w:val="2"/>
              <w:spacing w:after="0" w:line="360" w:lineRule="auto"/>
              <w:ind w:left="113" w:right="113"/>
              <w:jc w:val="both"/>
              <w:rPr>
                <w:sz w:val="24"/>
                <w:szCs w:val="24"/>
                <w:lang w:val="uk-UA"/>
              </w:rPr>
            </w:pPr>
          </w:p>
        </w:tc>
        <w:tc>
          <w:tcPr>
            <w:tcW w:w="1039" w:type="dxa"/>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В межах області</w:t>
            </w:r>
          </w:p>
        </w:tc>
        <w:tc>
          <w:tcPr>
            <w:tcW w:w="1019" w:type="dxa"/>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загальна</w:t>
            </w:r>
          </w:p>
        </w:tc>
        <w:tc>
          <w:tcPr>
            <w:tcW w:w="1046" w:type="dxa"/>
            <w:shd w:val="clear" w:color="auto" w:fill="auto"/>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В межах області</w:t>
            </w:r>
          </w:p>
        </w:tc>
        <w:tc>
          <w:tcPr>
            <w:tcW w:w="1030" w:type="dxa"/>
            <w:shd w:val="clear" w:color="auto" w:fill="auto"/>
            <w:textDirection w:val="btLr"/>
          </w:tcPr>
          <w:p w:rsidR="00CE042B" w:rsidRPr="00B41DDE" w:rsidRDefault="00CE042B" w:rsidP="001534E7">
            <w:pPr>
              <w:pStyle w:val="2"/>
              <w:spacing w:after="0" w:line="360" w:lineRule="auto"/>
              <w:ind w:left="113" w:right="113"/>
              <w:jc w:val="both"/>
              <w:rPr>
                <w:sz w:val="24"/>
                <w:szCs w:val="24"/>
                <w:lang w:val="uk-UA"/>
              </w:rPr>
            </w:pPr>
            <w:r w:rsidRPr="00B41DDE">
              <w:rPr>
                <w:sz w:val="24"/>
                <w:szCs w:val="24"/>
                <w:lang w:val="uk-UA"/>
              </w:rPr>
              <w:t>загальна</w:t>
            </w:r>
          </w:p>
        </w:tc>
        <w:tc>
          <w:tcPr>
            <w:tcW w:w="1019" w:type="dxa"/>
            <w:vMerge/>
          </w:tcPr>
          <w:p w:rsidR="00CE042B" w:rsidRPr="00B41DDE" w:rsidRDefault="00CE042B" w:rsidP="001534E7">
            <w:pPr>
              <w:pStyle w:val="2"/>
              <w:spacing w:after="0" w:line="360" w:lineRule="auto"/>
              <w:jc w:val="both"/>
              <w:rPr>
                <w:sz w:val="24"/>
                <w:szCs w:val="24"/>
                <w:lang w:val="uk-UA"/>
              </w:rPr>
            </w:pPr>
          </w:p>
        </w:tc>
        <w:tc>
          <w:tcPr>
            <w:tcW w:w="1082" w:type="dxa"/>
            <w:vMerge/>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1</w:t>
            </w:r>
          </w:p>
        </w:tc>
        <w:tc>
          <w:tcPr>
            <w:tcW w:w="1573"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w:t>
            </w:r>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3</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7</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8</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9</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2</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Дракуля</w:t>
            </w:r>
            <w:proofErr w:type="spellEnd"/>
          </w:p>
        </w:tc>
        <w:tc>
          <w:tcPr>
            <w:tcW w:w="1379"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Корячк</w:t>
            </w:r>
            <w:proofErr w:type="spellEnd"/>
            <w:r w:rsidRPr="00B41DDE">
              <w:rPr>
                <w:sz w:val="24"/>
                <w:szCs w:val="24"/>
                <w:lang w:val="uk-UA"/>
              </w:rPr>
              <w:t xml:space="preserve">. </w:t>
            </w:r>
            <w:proofErr w:type="spellStart"/>
            <w:r w:rsidRPr="00B41DDE">
              <w:rPr>
                <w:sz w:val="24"/>
                <w:szCs w:val="24"/>
                <w:lang w:val="uk-UA"/>
              </w:rPr>
              <w:t>лим</w:t>
            </w:r>
            <w:proofErr w:type="spellEnd"/>
            <w:r w:rsidRPr="00B41DDE">
              <w:rPr>
                <w:sz w:val="24"/>
                <w:szCs w:val="24"/>
                <w:lang w:val="uk-UA"/>
              </w:rPr>
              <w:t>.</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52</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52</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252</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252</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3</w:t>
            </w:r>
          </w:p>
        </w:tc>
        <w:tc>
          <w:tcPr>
            <w:tcW w:w="1573"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Не рушай</w:t>
            </w:r>
          </w:p>
        </w:tc>
        <w:tc>
          <w:tcPr>
            <w:tcW w:w="1379"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Лим</w:t>
            </w:r>
            <w:proofErr w:type="spellEnd"/>
            <w:r w:rsidRPr="00B41DDE">
              <w:rPr>
                <w:sz w:val="24"/>
                <w:szCs w:val="24"/>
                <w:lang w:val="uk-UA"/>
              </w:rPr>
              <w:t xml:space="preserve">. </w:t>
            </w:r>
            <w:proofErr w:type="spellStart"/>
            <w:r w:rsidRPr="00B41DDE">
              <w:rPr>
                <w:sz w:val="24"/>
                <w:szCs w:val="24"/>
                <w:lang w:val="uk-UA"/>
              </w:rPr>
              <w:t>Грабов</w:t>
            </w:r>
            <w:proofErr w:type="spellEnd"/>
            <w:r w:rsidRPr="00B41DDE">
              <w:rPr>
                <w:sz w:val="24"/>
                <w:szCs w:val="24"/>
                <w:lang w:val="uk-UA"/>
              </w:rPr>
              <w:t>.</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53</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53</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316</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316</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29</w:t>
            </w:r>
          </w:p>
        </w:tc>
      </w:tr>
      <w:tr w:rsidR="00CE042B" w:rsidRPr="00B41DDE" w:rsidTr="001534E7">
        <w:trPr>
          <w:trHeight w:val="292"/>
        </w:trPr>
        <w:tc>
          <w:tcPr>
            <w:tcW w:w="567"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4</w:t>
            </w:r>
          </w:p>
        </w:tc>
        <w:tc>
          <w:tcPr>
            <w:tcW w:w="1600" w:type="dxa"/>
            <w:gridSpan w:val="2"/>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2</w:t>
            </w:r>
          </w:p>
        </w:tc>
        <w:tc>
          <w:tcPr>
            <w:tcW w:w="1379"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3</w:t>
            </w:r>
          </w:p>
        </w:tc>
        <w:tc>
          <w:tcPr>
            <w:tcW w:w="1039"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4</w:t>
            </w:r>
          </w:p>
        </w:tc>
        <w:tc>
          <w:tcPr>
            <w:tcW w:w="1019"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5</w:t>
            </w:r>
          </w:p>
        </w:tc>
        <w:tc>
          <w:tcPr>
            <w:tcW w:w="1046"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6</w:t>
            </w:r>
          </w:p>
        </w:tc>
        <w:tc>
          <w:tcPr>
            <w:tcW w:w="1030"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7</w:t>
            </w:r>
          </w:p>
        </w:tc>
        <w:tc>
          <w:tcPr>
            <w:tcW w:w="1019"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8</w:t>
            </w:r>
          </w:p>
        </w:tc>
        <w:tc>
          <w:tcPr>
            <w:tcW w:w="1082" w:type="dxa"/>
            <w:tcBorders>
              <w:top w:val="single" w:sz="4" w:space="0" w:color="auto"/>
              <w:left w:val="single" w:sz="4" w:space="0" w:color="auto"/>
              <w:bottom w:val="single" w:sz="4" w:space="0" w:color="auto"/>
              <w:right w:val="single" w:sz="4" w:space="0" w:color="auto"/>
            </w:tcBorders>
          </w:tcPr>
          <w:p w:rsidR="00CE042B" w:rsidRPr="00B41DDE" w:rsidRDefault="00CE042B" w:rsidP="001534E7">
            <w:pPr>
              <w:pStyle w:val="2"/>
              <w:spacing w:after="0" w:line="360" w:lineRule="auto"/>
              <w:jc w:val="both"/>
              <w:rPr>
                <w:sz w:val="24"/>
                <w:szCs w:val="24"/>
                <w:lang w:val="uk-UA"/>
              </w:rPr>
            </w:pPr>
            <w:r w:rsidRPr="00B41DDE">
              <w:rPr>
                <w:sz w:val="24"/>
                <w:szCs w:val="24"/>
                <w:lang w:val="uk-UA"/>
              </w:rPr>
              <w:t>9</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5</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Аліяга</w:t>
            </w:r>
            <w:proofErr w:type="spellEnd"/>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В-ще Китай</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67</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67</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467</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467</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63</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6</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Кіргіж</w:t>
            </w:r>
            <w:proofErr w:type="spellEnd"/>
            <w:r w:rsidRPr="00B41DDE">
              <w:rPr>
                <w:sz w:val="24"/>
                <w:szCs w:val="24"/>
                <w:lang w:val="uk-UA"/>
              </w:rPr>
              <w:t>-Китай</w:t>
            </w:r>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В-ще Китай</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64</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64</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725</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725</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77,5</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7</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Кіргіж</w:t>
            </w:r>
            <w:proofErr w:type="spellEnd"/>
          </w:p>
        </w:tc>
        <w:tc>
          <w:tcPr>
            <w:tcW w:w="1379"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Кіргіж</w:t>
            </w:r>
            <w:proofErr w:type="spellEnd"/>
            <w:r w:rsidRPr="00B41DDE">
              <w:rPr>
                <w:sz w:val="24"/>
                <w:szCs w:val="24"/>
                <w:lang w:val="uk-UA"/>
              </w:rPr>
              <w:t>-Китай</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54</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54</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219</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219</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8</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Єніка</w:t>
            </w:r>
            <w:proofErr w:type="spellEnd"/>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 xml:space="preserve">В-ще </w:t>
            </w:r>
            <w:proofErr w:type="spellStart"/>
            <w:r w:rsidRPr="00B41DDE">
              <w:rPr>
                <w:sz w:val="24"/>
                <w:szCs w:val="24"/>
                <w:lang w:val="uk-UA"/>
              </w:rPr>
              <w:t>Катлаб</w:t>
            </w:r>
            <w:proofErr w:type="spellEnd"/>
            <w:r w:rsidRPr="00B41DDE">
              <w:rPr>
                <w:sz w:val="24"/>
                <w:szCs w:val="24"/>
                <w:lang w:val="uk-UA"/>
              </w:rPr>
              <w:t>.</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40</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40</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243</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243</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9</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В.Катлабу</w:t>
            </w:r>
            <w:r w:rsidRPr="00B41DDE">
              <w:rPr>
                <w:sz w:val="24"/>
                <w:szCs w:val="24"/>
                <w:lang w:val="uk-UA"/>
              </w:rPr>
              <w:lastRenderedPageBreak/>
              <w:t>х</w:t>
            </w:r>
            <w:proofErr w:type="spellEnd"/>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lastRenderedPageBreak/>
              <w:t xml:space="preserve">В-ще </w:t>
            </w:r>
            <w:proofErr w:type="spellStart"/>
            <w:r w:rsidRPr="00B41DDE">
              <w:rPr>
                <w:sz w:val="24"/>
                <w:szCs w:val="24"/>
                <w:lang w:val="uk-UA"/>
              </w:rPr>
              <w:lastRenderedPageBreak/>
              <w:t>Катлаб</w:t>
            </w:r>
            <w:proofErr w:type="spellEnd"/>
            <w:r w:rsidRPr="00B41DDE">
              <w:rPr>
                <w:sz w:val="24"/>
                <w:szCs w:val="24"/>
                <w:lang w:val="uk-UA"/>
              </w:rPr>
              <w:t>.</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lastRenderedPageBreak/>
              <w:t>48</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48</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536</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536</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69</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lastRenderedPageBreak/>
              <w:t>10</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М.Катлабух</w:t>
            </w:r>
            <w:proofErr w:type="spellEnd"/>
          </w:p>
        </w:tc>
        <w:tc>
          <w:tcPr>
            <w:tcW w:w="1379"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В.Катлабух</w:t>
            </w:r>
            <w:proofErr w:type="spellEnd"/>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45</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45</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574</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574</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11</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Ташбунар</w:t>
            </w:r>
            <w:proofErr w:type="spellEnd"/>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 xml:space="preserve">В-ще </w:t>
            </w:r>
            <w:proofErr w:type="spellStart"/>
            <w:r w:rsidRPr="00B41DDE">
              <w:rPr>
                <w:sz w:val="24"/>
                <w:szCs w:val="24"/>
                <w:lang w:val="uk-UA"/>
              </w:rPr>
              <w:t>Катлаб</w:t>
            </w:r>
            <w:proofErr w:type="spellEnd"/>
            <w:r w:rsidRPr="00B41DDE">
              <w:rPr>
                <w:sz w:val="24"/>
                <w:szCs w:val="24"/>
                <w:lang w:val="uk-UA"/>
              </w:rPr>
              <w:t>.</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40</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40</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281</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281</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12</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Карасулак</w:t>
            </w:r>
            <w:proofErr w:type="spellEnd"/>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В-ще Ялпуг</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52</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50</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221</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221</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w:t>
            </w:r>
          </w:p>
        </w:tc>
        <w:tc>
          <w:tcPr>
            <w:tcW w:w="1082"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51</w:t>
            </w: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13</w:t>
            </w:r>
          </w:p>
        </w:tc>
        <w:tc>
          <w:tcPr>
            <w:tcW w:w="1573"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Ялпуг</w:t>
            </w:r>
          </w:p>
        </w:tc>
        <w:tc>
          <w:tcPr>
            <w:tcW w:w="137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В-ще Ялпуг</w:t>
            </w:r>
          </w:p>
        </w:tc>
        <w:tc>
          <w:tcPr>
            <w:tcW w:w="103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17</w:t>
            </w: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142</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52</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3280</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r w:rsidR="00CE042B" w:rsidRPr="00B41DDE" w:rsidTr="001534E7">
        <w:tc>
          <w:tcPr>
            <w:tcW w:w="594" w:type="dxa"/>
            <w:gridSpan w:val="2"/>
          </w:tcPr>
          <w:p w:rsidR="00CE042B" w:rsidRPr="00B41DDE" w:rsidRDefault="00CE042B" w:rsidP="001534E7">
            <w:pPr>
              <w:pStyle w:val="2"/>
              <w:spacing w:after="0" w:line="360" w:lineRule="auto"/>
              <w:jc w:val="both"/>
              <w:rPr>
                <w:sz w:val="24"/>
                <w:szCs w:val="24"/>
                <w:lang w:val="uk-UA"/>
              </w:rPr>
            </w:pPr>
            <w:r w:rsidRPr="00B41DDE">
              <w:rPr>
                <w:sz w:val="24"/>
                <w:szCs w:val="24"/>
                <w:lang w:val="uk-UA"/>
              </w:rPr>
              <w:t>14</w:t>
            </w:r>
          </w:p>
        </w:tc>
        <w:tc>
          <w:tcPr>
            <w:tcW w:w="1573" w:type="dxa"/>
          </w:tcPr>
          <w:p w:rsidR="00CE042B" w:rsidRPr="00B41DDE" w:rsidRDefault="00CE042B" w:rsidP="001534E7">
            <w:pPr>
              <w:pStyle w:val="2"/>
              <w:spacing w:after="0" w:line="360" w:lineRule="auto"/>
              <w:jc w:val="both"/>
              <w:rPr>
                <w:sz w:val="24"/>
                <w:szCs w:val="24"/>
                <w:lang w:val="uk-UA"/>
              </w:rPr>
            </w:pPr>
            <w:proofErr w:type="spellStart"/>
            <w:r w:rsidRPr="00B41DDE">
              <w:rPr>
                <w:sz w:val="24"/>
                <w:szCs w:val="24"/>
                <w:lang w:val="uk-UA"/>
              </w:rPr>
              <w:t>Ташлик</w:t>
            </w:r>
            <w:proofErr w:type="spellEnd"/>
          </w:p>
        </w:tc>
        <w:tc>
          <w:tcPr>
            <w:tcW w:w="1379" w:type="dxa"/>
          </w:tcPr>
          <w:p w:rsidR="00CE042B" w:rsidRPr="00B41DDE" w:rsidRDefault="00CE042B" w:rsidP="001534E7">
            <w:pPr>
              <w:pStyle w:val="2"/>
              <w:spacing w:after="0" w:line="360" w:lineRule="auto"/>
              <w:jc w:val="both"/>
              <w:rPr>
                <w:sz w:val="24"/>
                <w:szCs w:val="24"/>
                <w:lang w:val="uk-UA"/>
              </w:rPr>
            </w:pPr>
          </w:p>
        </w:tc>
        <w:tc>
          <w:tcPr>
            <w:tcW w:w="1039" w:type="dxa"/>
          </w:tcPr>
          <w:p w:rsidR="00CE042B" w:rsidRPr="00B41DDE" w:rsidRDefault="00CE042B" w:rsidP="001534E7">
            <w:pPr>
              <w:pStyle w:val="2"/>
              <w:spacing w:after="0" w:line="360" w:lineRule="auto"/>
              <w:jc w:val="both"/>
              <w:rPr>
                <w:sz w:val="24"/>
                <w:szCs w:val="24"/>
                <w:lang w:val="uk-UA"/>
              </w:rPr>
            </w:pPr>
          </w:p>
        </w:tc>
        <w:tc>
          <w:tcPr>
            <w:tcW w:w="1019"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29</w:t>
            </w:r>
          </w:p>
        </w:tc>
        <w:tc>
          <w:tcPr>
            <w:tcW w:w="1046"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1449</w:t>
            </w:r>
          </w:p>
        </w:tc>
        <w:tc>
          <w:tcPr>
            <w:tcW w:w="1030" w:type="dxa"/>
          </w:tcPr>
          <w:p w:rsidR="00CE042B" w:rsidRPr="00B41DDE" w:rsidRDefault="00CE042B" w:rsidP="001534E7">
            <w:pPr>
              <w:pStyle w:val="2"/>
              <w:spacing w:after="0" w:line="360" w:lineRule="auto"/>
              <w:jc w:val="both"/>
              <w:rPr>
                <w:sz w:val="24"/>
                <w:szCs w:val="24"/>
                <w:lang w:val="uk-UA"/>
              </w:rPr>
            </w:pPr>
            <w:r w:rsidRPr="00B41DDE">
              <w:rPr>
                <w:sz w:val="24"/>
                <w:szCs w:val="24"/>
                <w:lang w:val="uk-UA"/>
              </w:rPr>
              <w:t>150</w:t>
            </w:r>
          </w:p>
        </w:tc>
        <w:tc>
          <w:tcPr>
            <w:tcW w:w="1019" w:type="dxa"/>
          </w:tcPr>
          <w:p w:rsidR="00CE042B" w:rsidRPr="00B41DDE" w:rsidRDefault="00CE042B" w:rsidP="001534E7">
            <w:pPr>
              <w:pStyle w:val="2"/>
              <w:spacing w:after="0" w:line="360" w:lineRule="auto"/>
              <w:jc w:val="both"/>
              <w:rPr>
                <w:sz w:val="24"/>
                <w:szCs w:val="24"/>
                <w:lang w:val="uk-UA"/>
              </w:rPr>
            </w:pPr>
          </w:p>
        </w:tc>
        <w:tc>
          <w:tcPr>
            <w:tcW w:w="1082" w:type="dxa"/>
          </w:tcPr>
          <w:p w:rsidR="00CE042B" w:rsidRPr="00B41DDE" w:rsidRDefault="00CE042B" w:rsidP="001534E7">
            <w:pPr>
              <w:pStyle w:val="2"/>
              <w:spacing w:after="0" w:line="360" w:lineRule="auto"/>
              <w:jc w:val="both"/>
              <w:rPr>
                <w:sz w:val="24"/>
                <w:szCs w:val="24"/>
                <w:lang w:val="uk-UA"/>
              </w:rPr>
            </w:pPr>
          </w:p>
        </w:tc>
      </w:tr>
    </w:tbl>
    <w:p w:rsidR="00CE042B" w:rsidRPr="00297C1C" w:rsidRDefault="00CE042B" w:rsidP="00CE042B">
      <w:pPr>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noProof/>
          <w:sz w:val="28"/>
          <w:szCs w:val="28"/>
          <w:lang w:val="uk-UA" w:eastAsia="uk-UA"/>
        </w:rPr>
        <w:drawing>
          <wp:inline distT="0" distB="0" distL="0" distR="0" wp14:anchorId="26C1EFE3" wp14:editId="791C9F51">
            <wp:extent cx="4172755" cy="2482730"/>
            <wp:effectExtent l="19050" t="19050" r="18415" b="13335"/>
            <wp:docPr id="12" name="Рисунок 12" descr="C:\Users\Александр\Desktop\річк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Александр\Desktop\річки.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3203" cy="2488946"/>
                    </a:xfrm>
                    <a:prstGeom prst="rect">
                      <a:avLst/>
                    </a:prstGeom>
                    <a:noFill/>
                    <a:ln>
                      <a:solidFill>
                        <a:schemeClr val="tx1"/>
                      </a:solidFill>
                    </a:ln>
                  </pic:spPr>
                </pic:pic>
              </a:graphicData>
            </a:graphic>
          </wp:inline>
        </w:drawing>
      </w:r>
      <w:r w:rsidRPr="00297C1C">
        <w:rPr>
          <w:rFonts w:ascii="Times New Roman" w:hAnsi="Times New Roman" w:cs="Times New Roman"/>
          <w:sz w:val="28"/>
          <w:szCs w:val="28"/>
          <w:lang w:val="uk-UA"/>
        </w:rPr>
        <w:t xml:space="preserve"> </w:t>
      </w:r>
    </w:p>
    <w:p w:rsidR="00CE042B" w:rsidRPr="00297C1C" w:rsidRDefault="003F330A" w:rsidP="00CE042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CE042B">
        <w:rPr>
          <w:rFonts w:ascii="Times New Roman" w:hAnsi="Times New Roman" w:cs="Times New Roman"/>
          <w:sz w:val="28"/>
          <w:szCs w:val="28"/>
          <w:lang w:val="uk-UA"/>
        </w:rPr>
        <w:t xml:space="preserve"> 7.</w:t>
      </w:r>
      <w:r w:rsidR="00CE042B" w:rsidRPr="00297C1C">
        <w:rPr>
          <w:rFonts w:ascii="Times New Roman" w:hAnsi="Times New Roman" w:cs="Times New Roman"/>
          <w:sz w:val="28"/>
          <w:szCs w:val="28"/>
          <w:lang w:val="uk-UA"/>
        </w:rPr>
        <w:t xml:space="preserve"> Фрагмент схеми розподілу постійних водотоків річок [40].</w:t>
      </w:r>
    </w:p>
    <w:p w:rsidR="00CE042B" w:rsidRPr="00297C1C" w:rsidRDefault="00CE042B" w:rsidP="00CE042B">
      <w:pPr>
        <w:pStyle w:val="2"/>
        <w:spacing w:after="0" w:line="360" w:lineRule="auto"/>
        <w:ind w:firstLine="720"/>
        <w:jc w:val="both"/>
        <w:rPr>
          <w:rFonts w:ascii="Times New Roman" w:hAnsi="Times New Roman" w:cs="Times New Roman"/>
          <w:i/>
          <w:sz w:val="28"/>
          <w:szCs w:val="28"/>
          <w:lang w:val="uk-UA"/>
        </w:rPr>
      </w:pPr>
    </w:p>
    <w:p w:rsidR="00CE042B" w:rsidRPr="00297C1C" w:rsidRDefault="00CE042B" w:rsidP="00CE042B">
      <w:pPr>
        <w:pStyle w:val="2"/>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Дунай займає серед річок Європи друге місце після Волги. Він протікає на крайньому південному-заході області протягом </w:t>
      </w:r>
      <w:smartTag w:uri="urn:schemas-microsoft-com:office:smarttags" w:element="metricconverter">
        <w:smartTagPr>
          <w:attr w:name="ProductID" w:val="174 км"/>
        </w:smartTagPr>
        <w:r w:rsidRPr="00297C1C">
          <w:rPr>
            <w:rFonts w:ascii="Times New Roman" w:hAnsi="Times New Roman" w:cs="Times New Roman"/>
            <w:color w:val="000000"/>
            <w:sz w:val="28"/>
            <w:szCs w:val="28"/>
            <w:lang w:val="uk-UA"/>
          </w:rPr>
          <w:t>174</w:t>
        </w:r>
        <w:r w:rsidRPr="00297C1C">
          <w:rPr>
            <w:rFonts w:ascii="Times New Roman" w:hAnsi="Times New Roman" w:cs="Times New Roman"/>
            <w:color w:val="FF0000"/>
            <w:sz w:val="28"/>
            <w:szCs w:val="28"/>
            <w:lang w:val="uk-UA"/>
          </w:rPr>
          <w:t xml:space="preserve"> </w:t>
        </w:r>
        <w:r w:rsidRPr="00297C1C">
          <w:rPr>
            <w:rFonts w:ascii="Times New Roman" w:hAnsi="Times New Roman" w:cs="Times New Roman"/>
            <w:sz w:val="28"/>
            <w:szCs w:val="28"/>
            <w:lang w:val="uk-UA"/>
          </w:rPr>
          <w:t>км</w:t>
        </w:r>
      </w:smartTag>
      <w:r w:rsidRPr="00297C1C">
        <w:rPr>
          <w:rFonts w:ascii="Times New Roman" w:hAnsi="Times New Roman" w:cs="Times New Roman"/>
          <w:sz w:val="28"/>
          <w:szCs w:val="28"/>
          <w:lang w:val="uk-UA"/>
        </w:rPr>
        <w:t xml:space="preserve"> (загальна довжина - </w:t>
      </w:r>
      <w:smartTag w:uri="urn:schemas-microsoft-com:office:smarttags" w:element="metricconverter">
        <w:smartTagPr>
          <w:attr w:name="ProductID" w:val="2960 км"/>
        </w:smartTagPr>
        <w:r w:rsidRPr="00297C1C">
          <w:rPr>
            <w:rFonts w:ascii="Times New Roman" w:hAnsi="Times New Roman" w:cs="Times New Roman"/>
            <w:sz w:val="28"/>
            <w:szCs w:val="28"/>
            <w:lang w:val="uk-UA"/>
          </w:rPr>
          <w:t>2960 км</w:t>
        </w:r>
      </w:smartTag>
      <w:r w:rsidRPr="00297C1C">
        <w:rPr>
          <w:rFonts w:ascii="Times New Roman" w:hAnsi="Times New Roman" w:cs="Times New Roman"/>
          <w:sz w:val="28"/>
          <w:szCs w:val="28"/>
          <w:lang w:val="uk-UA"/>
        </w:rPr>
        <w:t xml:space="preserve">). Бере початок на східних схилах гір Шварцвальд на висоті </w:t>
      </w:r>
      <w:smartTag w:uri="urn:schemas-microsoft-com:office:smarttags" w:element="metricconverter">
        <w:smartTagPr>
          <w:attr w:name="ProductID" w:val="678 м"/>
        </w:smartTagPr>
        <w:r w:rsidRPr="00297C1C">
          <w:rPr>
            <w:rFonts w:ascii="Times New Roman" w:hAnsi="Times New Roman" w:cs="Times New Roman"/>
            <w:sz w:val="28"/>
            <w:szCs w:val="28"/>
            <w:lang w:val="uk-UA"/>
          </w:rPr>
          <w:t>678 м</w:t>
        </w:r>
      </w:smartTag>
      <w:r w:rsidRPr="00297C1C">
        <w:rPr>
          <w:rFonts w:ascii="Times New Roman" w:hAnsi="Times New Roman" w:cs="Times New Roman"/>
          <w:sz w:val="28"/>
          <w:szCs w:val="28"/>
          <w:lang w:val="uk-UA"/>
        </w:rPr>
        <w:t xml:space="preserve"> над рівнем моря. Загальна довжина річки </w:t>
      </w:r>
      <w:smartTag w:uri="urn:schemas-microsoft-com:office:smarttags" w:element="metricconverter">
        <w:smartTagPr>
          <w:attr w:name="ProductID" w:val="2960 км"/>
        </w:smartTagPr>
        <w:r w:rsidRPr="00297C1C">
          <w:rPr>
            <w:rFonts w:ascii="Times New Roman" w:hAnsi="Times New Roman" w:cs="Times New Roman"/>
            <w:sz w:val="28"/>
            <w:szCs w:val="28"/>
            <w:lang w:val="uk-UA"/>
          </w:rPr>
          <w:t>2960 км</w:t>
        </w:r>
      </w:smartTag>
      <w:r w:rsidRPr="00297C1C">
        <w:rPr>
          <w:rFonts w:ascii="Times New Roman" w:hAnsi="Times New Roman" w:cs="Times New Roman"/>
          <w:sz w:val="28"/>
          <w:szCs w:val="28"/>
          <w:lang w:val="uk-UA"/>
        </w:rPr>
        <w:t>, площа водозбору 817 тис. км</w:t>
      </w:r>
      <w:r w:rsidRPr="00297C1C">
        <w:rPr>
          <w:rFonts w:ascii="Times New Roman" w:hAnsi="Times New Roman" w:cs="Times New Roman"/>
          <w:sz w:val="28"/>
          <w:szCs w:val="28"/>
          <w:vertAlign w:val="superscript"/>
          <w:lang w:val="uk-UA"/>
        </w:rPr>
        <w:t>2</w:t>
      </w:r>
      <w:r w:rsidRPr="00297C1C">
        <w:rPr>
          <w:rFonts w:ascii="Times New Roman" w:hAnsi="Times New Roman" w:cs="Times New Roman"/>
          <w:sz w:val="28"/>
          <w:szCs w:val="28"/>
          <w:lang w:val="uk-UA"/>
        </w:rPr>
        <w:t>, в межах області – 6,650 тис. км</w:t>
      </w:r>
      <w:r w:rsidRPr="00297C1C">
        <w:rPr>
          <w:rFonts w:ascii="Times New Roman" w:hAnsi="Times New Roman" w:cs="Times New Roman"/>
          <w:sz w:val="28"/>
          <w:szCs w:val="28"/>
          <w:vertAlign w:val="superscript"/>
          <w:lang w:val="uk-UA"/>
        </w:rPr>
        <w:t>2</w:t>
      </w:r>
      <w:r w:rsidRPr="00297C1C">
        <w:rPr>
          <w:rFonts w:ascii="Times New Roman" w:hAnsi="Times New Roman" w:cs="Times New Roman"/>
          <w:sz w:val="28"/>
          <w:szCs w:val="28"/>
          <w:lang w:val="uk-UA"/>
        </w:rPr>
        <w:t xml:space="preserve">. У декількох кілометрах вище Ізмаїла Дунай розділяється на два основних рукава: Кілійське і </w:t>
      </w:r>
      <w:r w:rsidRPr="00297C1C">
        <w:rPr>
          <w:rFonts w:ascii="Times New Roman" w:hAnsi="Times New Roman" w:cs="Times New Roman"/>
          <w:color w:val="000000"/>
          <w:sz w:val="28"/>
          <w:szCs w:val="28"/>
          <w:lang w:val="uk-UA"/>
        </w:rPr>
        <w:t>Тульчинське</w:t>
      </w:r>
      <w:r w:rsidRPr="00297C1C">
        <w:rPr>
          <w:rFonts w:ascii="Times New Roman" w:hAnsi="Times New Roman" w:cs="Times New Roman"/>
          <w:sz w:val="28"/>
          <w:szCs w:val="28"/>
          <w:lang w:val="uk-UA"/>
        </w:rPr>
        <w:t xml:space="preserve"> гирла. Останнє у свою чергу поділяється на два рукава: </w:t>
      </w:r>
      <w:proofErr w:type="spellStart"/>
      <w:r w:rsidRPr="00297C1C">
        <w:rPr>
          <w:rFonts w:ascii="Times New Roman" w:hAnsi="Times New Roman" w:cs="Times New Roman"/>
          <w:sz w:val="28"/>
          <w:szCs w:val="28"/>
          <w:lang w:val="uk-UA"/>
        </w:rPr>
        <w:t>Сулинський</w:t>
      </w:r>
      <w:proofErr w:type="spellEnd"/>
      <w:r w:rsidRPr="00297C1C">
        <w:rPr>
          <w:rFonts w:ascii="Times New Roman" w:hAnsi="Times New Roman" w:cs="Times New Roman"/>
          <w:sz w:val="28"/>
          <w:szCs w:val="28"/>
          <w:lang w:val="uk-UA"/>
        </w:rPr>
        <w:t xml:space="preserve"> і Георгіївський [23]. </w:t>
      </w:r>
    </w:p>
    <w:p w:rsidR="00CE042B" w:rsidRPr="00297C1C" w:rsidRDefault="00CE042B" w:rsidP="00CE042B">
      <w:pPr>
        <w:pStyle w:val="2"/>
        <w:widowControl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sz w:val="28"/>
          <w:szCs w:val="28"/>
          <w:lang w:val="uk-UA"/>
        </w:rPr>
        <w:t xml:space="preserve">У водному режимі Дунаю добре виражені три фази: весняна повінь, літні й осінні паводки, осіння і зимова межені. Весняна повінь починається </w:t>
      </w:r>
      <w:r w:rsidRPr="00297C1C">
        <w:rPr>
          <w:rFonts w:ascii="Times New Roman" w:hAnsi="Times New Roman" w:cs="Times New Roman"/>
          <w:sz w:val="28"/>
          <w:szCs w:val="28"/>
          <w:lang w:val="uk-UA"/>
        </w:rPr>
        <w:lastRenderedPageBreak/>
        <w:t>в лютому-квітні й у нижній течії продовжується до червня. Середньорічна витрата води в гирлі дорівнює 6430 м</w:t>
      </w:r>
      <w:r w:rsidRPr="00297C1C">
        <w:rPr>
          <w:rFonts w:ascii="Times New Roman" w:hAnsi="Times New Roman" w:cs="Times New Roman"/>
          <w:sz w:val="28"/>
          <w:szCs w:val="28"/>
          <w:vertAlign w:val="superscript"/>
          <w:lang w:val="uk-UA"/>
        </w:rPr>
        <w:t>3</w:t>
      </w:r>
      <w:r w:rsidRPr="00297C1C">
        <w:rPr>
          <w:rFonts w:ascii="Times New Roman" w:hAnsi="Times New Roman" w:cs="Times New Roman"/>
          <w:sz w:val="28"/>
          <w:szCs w:val="28"/>
          <w:lang w:val="uk-UA"/>
        </w:rPr>
        <w:t>/с, середньорічний стік – близько 205 км</w:t>
      </w:r>
      <w:r w:rsidRPr="00297C1C">
        <w:rPr>
          <w:rFonts w:ascii="Times New Roman" w:hAnsi="Times New Roman" w:cs="Times New Roman"/>
          <w:sz w:val="28"/>
          <w:szCs w:val="28"/>
          <w:vertAlign w:val="superscript"/>
          <w:lang w:val="uk-UA"/>
        </w:rPr>
        <w:t>3</w:t>
      </w:r>
      <w:r w:rsidRPr="00297C1C">
        <w:rPr>
          <w:rFonts w:ascii="Times New Roman" w:hAnsi="Times New Roman" w:cs="Times New Roman"/>
          <w:sz w:val="28"/>
          <w:szCs w:val="28"/>
          <w:lang w:val="uk-UA"/>
        </w:rPr>
        <w:t>. Дунай несе велику кількість твердих наносів, що відкладаються в нижній течії і особливо в гирлі річки, сприяючи тим самим наростанню дельти [12].</w:t>
      </w:r>
    </w:p>
    <w:p w:rsidR="00CE042B" w:rsidRPr="00297C1C" w:rsidRDefault="00CE042B" w:rsidP="00CE042B">
      <w:pPr>
        <w:spacing w:after="0" w:line="360" w:lineRule="auto"/>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У нижній течії Дунаю в межах Одеської області розташовані прісноводні заплавні озера. За своєю загальною площею ці озера займають провідне місце в Україні (рис.</w:t>
      </w:r>
      <w:r>
        <w:rPr>
          <w:rFonts w:ascii="Times New Roman" w:hAnsi="Times New Roman" w:cs="Times New Roman"/>
          <w:color w:val="000000"/>
          <w:sz w:val="28"/>
          <w:szCs w:val="28"/>
          <w:lang w:val="uk-UA"/>
        </w:rPr>
        <w:t xml:space="preserve"> 8</w:t>
      </w:r>
      <w:r w:rsidRPr="00297C1C">
        <w:rPr>
          <w:rFonts w:ascii="Times New Roman" w:hAnsi="Times New Roman" w:cs="Times New Roman"/>
          <w:color w:val="000000"/>
          <w:sz w:val="28"/>
          <w:szCs w:val="28"/>
          <w:lang w:val="uk-UA"/>
        </w:rPr>
        <w:t>).</w:t>
      </w:r>
    </w:p>
    <w:p w:rsidR="00CE042B" w:rsidRPr="00297C1C" w:rsidRDefault="00CE042B" w:rsidP="00CE042B">
      <w:pPr>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noProof/>
          <w:sz w:val="28"/>
          <w:szCs w:val="28"/>
          <w:lang w:val="uk-UA" w:eastAsia="uk-UA"/>
        </w:rPr>
        <w:drawing>
          <wp:inline distT="0" distB="0" distL="0" distR="0" wp14:anchorId="5A18EE0B" wp14:editId="09711383">
            <wp:extent cx="4398136" cy="2655434"/>
            <wp:effectExtent l="19050" t="19050" r="21590" b="12065"/>
            <wp:docPr id="14" name="Рисунок 14" descr="оз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зера"/>
                    <pic:cNvPicPr>
                      <a:picLocks noChangeAspect="1" noChangeArrowheads="1"/>
                    </pic:cNvPicPr>
                  </pic:nvPicPr>
                  <pic:blipFill rotWithShape="1">
                    <a:blip r:embed="rId15" cstate="print">
                      <a:lum contrast="28000"/>
                      <a:extLst>
                        <a:ext uri="{28A0092B-C50C-407E-A947-70E740481C1C}">
                          <a14:useLocalDpi xmlns:a14="http://schemas.microsoft.com/office/drawing/2010/main" val="0"/>
                        </a:ext>
                      </a:extLst>
                    </a:blip>
                    <a:srcRect b="2244"/>
                    <a:stretch/>
                  </pic:blipFill>
                  <pic:spPr bwMode="auto">
                    <a:xfrm>
                      <a:off x="0" y="0"/>
                      <a:ext cx="4409197" cy="266211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CE042B" w:rsidRPr="00297C1C" w:rsidRDefault="003F330A" w:rsidP="003F330A">
      <w:pPr>
        <w:shd w:val="clear" w:color="auto" w:fill="FFFFFF"/>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w:t>
      </w:r>
      <w:r w:rsidR="00CE042B" w:rsidRPr="00297C1C">
        <w:rPr>
          <w:rFonts w:ascii="Times New Roman" w:hAnsi="Times New Roman" w:cs="Times New Roman"/>
          <w:color w:val="000000"/>
          <w:sz w:val="28"/>
          <w:szCs w:val="28"/>
          <w:lang w:val="uk-UA"/>
        </w:rPr>
        <w:t xml:space="preserve"> </w:t>
      </w:r>
      <w:r w:rsidR="00CE042B">
        <w:rPr>
          <w:rFonts w:ascii="Times New Roman" w:hAnsi="Times New Roman" w:cs="Times New Roman"/>
          <w:color w:val="000000"/>
          <w:sz w:val="28"/>
          <w:szCs w:val="28"/>
          <w:lang w:val="uk-UA"/>
        </w:rPr>
        <w:t>8</w:t>
      </w:r>
      <w:r w:rsidR="00CE042B" w:rsidRPr="00297C1C">
        <w:rPr>
          <w:rFonts w:ascii="Times New Roman" w:hAnsi="Times New Roman" w:cs="Times New Roman"/>
          <w:color w:val="000000"/>
          <w:sz w:val="28"/>
          <w:szCs w:val="28"/>
          <w:lang w:val="uk-UA"/>
        </w:rPr>
        <w:t>. Схема розташування Придунайських заплавних озер [12]</w:t>
      </w:r>
    </w:p>
    <w:p w:rsidR="00CE042B" w:rsidRPr="00297C1C" w:rsidRDefault="00CE042B" w:rsidP="00CE042B">
      <w:pPr>
        <w:spacing w:after="0" w:line="360" w:lineRule="auto"/>
        <w:ind w:firstLine="720"/>
        <w:jc w:val="both"/>
        <w:rPr>
          <w:rFonts w:ascii="Times New Roman" w:hAnsi="Times New Roman" w:cs="Times New Roman"/>
          <w:sz w:val="28"/>
          <w:szCs w:val="28"/>
          <w:lang w:val="uk-UA"/>
        </w:rPr>
      </w:pPr>
    </w:p>
    <w:p w:rsidR="00CE042B" w:rsidRPr="00297C1C" w:rsidRDefault="00CE042B" w:rsidP="00CE042B">
      <w:pPr>
        <w:shd w:val="clear" w:color="auto" w:fill="FFFFFF"/>
        <w:autoSpaceDE w:val="0"/>
        <w:autoSpaceDN w:val="0"/>
        <w:adjustRightInd w:val="0"/>
        <w:spacing w:after="0" w:line="360" w:lineRule="auto"/>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 xml:space="preserve">Найбільшими з них є Ялпуг, Кагул, Катлабуг, Китай, </w:t>
      </w:r>
      <w:proofErr w:type="spellStart"/>
      <w:r w:rsidRPr="00297C1C">
        <w:rPr>
          <w:rFonts w:ascii="Times New Roman" w:hAnsi="Times New Roman" w:cs="Times New Roman"/>
          <w:color w:val="000000"/>
          <w:sz w:val="28"/>
          <w:szCs w:val="28"/>
          <w:lang w:val="uk-UA"/>
        </w:rPr>
        <w:t>Картал</w:t>
      </w:r>
      <w:proofErr w:type="spellEnd"/>
      <w:r w:rsidRPr="00297C1C">
        <w:rPr>
          <w:rFonts w:ascii="Times New Roman" w:hAnsi="Times New Roman" w:cs="Times New Roman"/>
          <w:color w:val="000000"/>
          <w:sz w:val="28"/>
          <w:szCs w:val="28"/>
          <w:lang w:val="uk-UA"/>
        </w:rPr>
        <w:t xml:space="preserve"> і </w:t>
      </w:r>
      <w:proofErr w:type="spellStart"/>
      <w:r w:rsidRPr="00297C1C">
        <w:rPr>
          <w:rFonts w:ascii="Times New Roman" w:hAnsi="Times New Roman" w:cs="Times New Roman"/>
          <w:color w:val="000000"/>
          <w:sz w:val="28"/>
          <w:szCs w:val="28"/>
          <w:lang w:val="uk-UA"/>
        </w:rPr>
        <w:t>Саф'ян</w:t>
      </w:r>
      <w:proofErr w:type="spellEnd"/>
      <w:r w:rsidRPr="00297C1C">
        <w:rPr>
          <w:rFonts w:ascii="Times New Roman" w:hAnsi="Times New Roman" w:cs="Times New Roman"/>
          <w:color w:val="000000"/>
          <w:sz w:val="28"/>
          <w:szCs w:val="28"/>
          <w:lang w:val="uk-UA"/>
        </w:rPr>
        <w:t xml:space="preserve"> (табл. 4).</w:t>
      </w:r>
    </w:p>
    <w:p w:rsidR="00CE042B" w:rsidRPr="00297C1C" w:rsidRDefault="00CE042B" w:rsidP="00CE042B">
      <w:pPr>
        <w:shd w:val="clear" w:color="auto" w:fill="FFFFFF"/>
        <w:autoSpaceDE w:val="0"/>
        <w:autoSpaceDN w:val="0"/>
        <w:adjustRightInd w:val="0"/>
        <w:spacing w:after="0" w:line="360" w:lineRule="auto"/>
        <w:ind w:left="7079" w:firstLine="709"/>
        <w:jc w:val="both"/>
        <w:rPr>
          <w:rFonts w:ascii="Times New Roman" w:hAnsi="Times New Roman" w:cs="Times New Roman"/>
          <w:bCs/>
          <w:color w:val="000000"/>
          <w:sz w:val="28"/>
          <w:szCs w:val="28"/>
          <w:lang w:val="uk-UA"/>
        </w:rPr>
      </w:pPr>
      <w:r w:rsidRPr="00297C1C">
        <w:rPr>
          <w:rFonts w:ascii="Times New Roman" w:hAnsi="Times New Roman" w:cs="Times New Roman"/>
          <w:bCs/>
          <w:color w:val="000000"/>
          <w:sz w:val="28"/>
          <w:szCs w:val="28"/>
          <w:lang w:val="uk-UA"/>
        </w:rPr>
        <w:t>Таблиця 4.</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bCs/>
          <w:color w:val="000000"/>
          <w:sz w:val="28"/>
          <w:szCs w:val="28"/>
          <w:lang w:val="uk-UA"/>
        </w:rPr>
      </w:pPr>
      <w:r w:rsidRPr="00297C1C">
        <w:rPr>
          <w:rFonts w:ascii="Times New Roman" w:hAnsi="Times New Roman" w:cs="Times New Roman"/>
          <w:bCs/>
          <w:color w:val="000000"/>
          <w:sz w:val="28"/>
          <w:szCs w:val="28"/>
          <w:lang w:val="uk-UA"/>
        </w:rPr>
        <w:t>Морфометричні характеристики Придунайських  заплавних озер [40].</w:t>
      </w:r>
    </w:p>
    <w:tbl>
      <w:tblPr>
        <w:tblStyle w:val="a9"/>
        <w:tblW w:w="0" w:type="auto"/>
        <w:tblInd w:w="108" w:type="dxa"/>
        <w:tblLook w:val="01E0" w:firstRow="1" w:lastRow="1" w:firstColumn="1" w:lastColumn="1" w:noHBand="0" w:noVBand="0"/>
      </w:tblPr>
      <w:tblGrid>
        <w:gridCol w:w="1281"/>
        <w:gridCol w:w="1416"/>
        <w:gridCol w:w="1244"/>
        <w:gridCol w:w="1280"/>
        <w:gridCol w:w="1140"/>
        <w:gridCol w:w="1079"/>
        <w:gridCol w:w="1102"/>
        <w:gridCol w:w="921"/>
      </w:tblGrid>
      <w:tr w:rsidR="00CE042B" w:rsidRPr="00297C1C" w:rsidTr="001534E7">
        <w:tc>
          <w:tcPr>
            <w:tcW w:w="1472" w:type="dxa"/>
            <w:vMerge w:val="restart"/>
          </w:tcPr>
          <w:p w:rsidR="00CE042B" w:rsidRPr="00297C1C" w:rsidRDefault="00CE042B" w:rsidP="001534E7">
            <w:pPr>
              <w:autoSpaceDE w:val="0"/>
              <w:autoSpaceDN w:val="0"/>
              <w:adjustRightInd w:val="0"/>
              <w:jc w:val="both"/>
              <w:rPr>
                <w:sz w:val="28"/>
                <w:szCs w:val="28"/>
                <w:lang w:val="uk-UA"/>
              </w:rPr>
            </w:pPr>
            <w:r w:rsidRPr="00297C1C">
              <w:rPr>
                <w:sz w:val="28"/>
                <w:szCs w:val="28"/>
                <w:lang w:val="uk-UA"/>
              </w:rPr>
              <w:t>Озеро</w:t>
            </w:r>
          </w:p>
        </w:tc>
        <w:tc>
          <w:tcPr>
            <w:tcW w:w="1329" w:type="dxa"/>
            <w:vMerge w:val="restart"/>
          </w:tcPr>
          <w:p w:rsidR="00CE042B" w:rsidRPr="00297C1C" w:rsidRDefault="00CE042B" w:rsidP="001534E7">
            <w:pPr>
              <w:autoSpaceDE w:val="0"/>
              <w:autoSpaceDN w:val="0"/>
              <w:adjustRightInd w:val="0"/>
              <w:jc w:val="both"/>
              <w:rPr>
                <w:sz w:val="28"/>
                <w:szCs w:val="28"/>
                <w:vertAlign w:val="superscript"/>
                <w:lang w:val="uk-UA"/>
              </w:rPr>
            </w:pPr>
            <w:r w:rsidRPr="00297C1C">
              <w:rPr>
                <w:sz w:val="28"/>
                <w:szCs w:val="28"/>
                <w:lang w:val="uk-UA"/>
              </w:rPr>
              <w:t>Площа водозбору, км</w:t>
            </w:r>
            <w:r w:rsidRPr="00297C1C">
              <w:rPr>
                <w:sz w:val="28"/>
                <w:szCs w:val="28"/>
                <w:vertAlign w:val="superscript"/>
                <w:lang w:val="uk-UA"/>
              </w:rPr>
              <w:t>2</w:t>
            </w:r>
          </w:p>
        </w:tc>
        <w:tc>
          <w:tcPr>
            <w:tcW w:w="1169" w:type="dxa"/>
            <w:vMerge w:val="restart"/>
          </w:tcPr>
          <w:p w:rsidR="00CE042B" w:rsidRPr="00297C1C" w:rsidRDefault="00CE042B" w:rsidP="001534E7">
            <w:pPr>
              <w:autoSpaceDE w:val="0"/>
              <w:autoSpaceDN w:val="0"/>
              <w:adjustRightInd w:val="0"/>
              <w:jc w:val="both"/>
              <w:rPr>
                <w:sz w:val="28"/>
                <w:szCs w:val="28"/>
                <w:vertAlign w:val="superscript"/>
                <w:lang w:val="uk-UA"/>
              </w:rPr>
            </w:pPr>
            <w:r w:rsidRPr="00297C1C">
              <w:rPr>
                <w:sz w:val="28"/>
                <w:szCs w:val="28"/>
                <w:lang w:val="uk-UA"/>
              </w:rPr>
              <w:t>Площа дзеркала, км</w:t>
            </w:r>
            <w:r w:rsidRPr="00297C1C">
              <w:rPr>
                <w:sz w:val="28"/>
                <w:szCs w:val="28"/>
                <w:vertAlign w:val="superscript"/>
                <w:lang w:val="uk-UA"/>
              </w:rPr>
              <w:t>2</w:t>
            </w:r>
          </w:p>
        </w:tc>
        <w:tc>
          <w:tcPr>
            <w:tcW w:w="1203" w:type="dxa"/>
            <w:vMerge w:val="restart"/>
          </w:tcPr>
          <w:p w:rsidR="00CE042B" w:rsidRPr="00297C1C" w:rsidRDefault="00CE042B" w:rsidP="001534E7">
            <w:pPr>
              <w:autoSpaceDE w:val="0"/>
              <w:autoSpaceDN w:val="0"/>
              <w:adjustRightInd w:val="0"/>
              <w:jc w:val="both"/>
              <w:rPr>
                <w:sz w:val="28"/>
                <w:szCs w:val="28"/>
                <w:lang w:val="uk-UA"/>
              </w:rPr>
            </w:pPr>
            <w:r w:rsidRPr="00297C1C">
              <w:rPr>
                <w:sz w:val="28"/>
                <w:szCs w:val="28"/>
                <w:lang w:val="uk-UA"/>
              </w:rPr>
              <w:t>Довжина, км</w:t>
            </w:r>
          </w:p>
        </w:tc>
        <w:tc>
          <w:tcPr>
            <w:tcW w:w="1073" w:type="dxa"/>
            <w:vMerge w:val="restart"/>
          </w:tcPr>
          <w:p w:rsidR="00CE042B" w:rsidRPr="00297C1C" w:rsidRDefault="00CE042B" w:rsidP="001534E7">
            <w:pPr>
              <w:autoSpaceDE w:val="0"/>
              <w:autoSpaceDN w:val="0"/>
              <w:adjustRightInd w:val="0"/>
              <w:jc w:val="both"/>
              <w:rPr>
                <w:sz w:val="28"/>
                <w:szCs w:val="28"/>
                <w:lang w:val="uk-UA"/>
              </w:rPr>
            </w:pPr>
            <w:r w:rsidRPr="00297C1C">
              <w:rPr>
                <w:sz w:val="28"/>
                <w:szCs w:val="28"/>
                <w:lang w:val="uk-UA"/>
              </w:rPr>
              <w:t>Макс. ширина, км</w:t>
            </w:r>
          </w:p>
        </w:tc>
        <w:tc>
          <w:tcPr>
            <w:tcW w:w="2055" w:type="dxa"/>
            <w:gridSpan w:val="2"/>
          </w:tcPr>
          <w:p w:rsidR="00CE042B" w:rsidRPr="00297C1C" w:rsidRDefault="00CE042B" w:rsidP="001534E7">
            <w:pPr>
              <w:autoSpaceDE w:val="0"/>
              <w:autoSpaceDN w:val="0"/>
              <w:adjustRightInd w:val="0"/>
              <w:jc w:val="both"/>
              <w:rPr>
                <w:sz w:val="28"/>
                <w:szCs w:val="28"/>
                <w:lang w:val="uk-UA"/>
              </w:rPr>
            </w:pPr>
            <w:r w:rsidRPr="00297C1C">
              <w:rPr>
                <w:sz w:val="28"/>
                <w:szCs w:val="28"/>
                <w:lang w:val="uk-UA"/>
              </w:rPr>
              <w:t>Глибина, м</w:t>
            </w:r>
          </w:p>
        </w:tc>
        <w:tc>
          <w:tcPr>
            <w:tcW w:w="936" w:type="dxa"/>
            <w:vMerge w:val="restart"/>
          </w:tcPr>
          <w:p w:rsidR="00CE042B" w:rsidRPr="00297C1C" w:rsidRDefault="00CE042B" w:rsidP="001534E7">
            <w:pPr>
              <w:autoSpaceDE w:val="0"/>
              <w:autoSpaceDN w:val="0"/>
              <w:adjustRightInd w:val="0"/>
              <w:jc w:val="both"/>
              <w:rPr>
                <w:sz w:val="28"/>
                <w:szCs w:val="28"/>
                <w:lang w:val="uk-UA"/>
              </w:rPr>
            </w:pPr>
            <w:r w:rsidRPr="00297C1C">
              <w:rPr>
                <w:sz w:val="28"/>
                <w:szCs w:val="28"/>
                <w:lang w:val="uk-UA"/>
              </w:rPr>
              <w:t>Об</w:t>
            </w:r>
            <w:r w:rsidRPr="00297C1C">
              <w:rPr>
                <w:iCs/>
                <w:color w:val="000000"/>
                <w:sz w:val="28"/>
                <w:szCs w:val="28"/>
                <w:lang w:val="uk-UA"/>
              </w:rPr>
              <w:t>'</w:t>
            </w:r>
            <w:r w:rsidRPr="00297C1C">
              <w:rPr>
                <w:color w:val="000000"/>
                <w:sz w:val="28"/>
                <w:szCs w:val="28"/>
                <w:lang w:val="uk-UA"/>
              </w:rPr>
              <w:t>єм, млн. м</w:t>
            </w:r>
            <w:r w:rsidRPr="00297C1C">
              <w:rPr>
                <w:color w:val="000000"/>
                <w:sz w:val="28"/>
                <w:szCs w:val="28"/>
                <w:vertAlign w:val="superscript"/>
                <w:lang w:val="uk-UA"/>
              </w:rPr>
              <w:t>3</w:t>
            </w:r>
          </w:p>
        </w:tc>
      </w:tr>
      <w:tr w:rsidR="00CE042B" w:rsidRPr="00297C1C" w:rsidTr="001534E7">
        <w:tc>
          <w:tcPr>
            <w:tcW w:w="1472" w:type="dxa"/>
            <w:vMerge/>
          </w:tcPr>
          <w:p w:rsidR="00CE042B" w:rsidRPr="00297C1C" w:rsidRDefault="00CE042B" w:rsidP="001534E7">
            <w:pPr>
              <w:autoSpaceDE w:val="0"/>
              <w:autoSpaceDN w:val="0"/>
              <w:adjustRightInd w:val="0"/>
              <w:spacing w:line="360" w:lineRule="auto"/>
              <w:jc w:val="both"/>
              <w:rPr>
                <w:sz w:val="28"/>
                <w:szCs w:val="28"/>
                <w:lang w:val="uk-UA"/>
              </w:rPr>
            </w:pPr>
          </w:p>
        </w:tc>
        <w:tc>
          <w:tcPr>
            <w:tcW w:w="1329" w:type="dxa"/>
            <w:vMerge/>
          </w:tcPr>
          <w:p w:rsidR="00CE042B" w:rsidRPr="00297C1C" w:rsidRDefault="00CE042B" w:rsidP="001534E7">
            <w:pPr>
              <w:autoSpaceDE w:val="0"/>
              <w:autoSpaceDN w:val="0"/>
              <w:adjustRightInd w:val="0"/>
              <w:spacing w:line="360" w:lineRule="auto"/>
              <w:jc w:val="both"/>
              <w:rPr>
                <w:sz w:val="28"/>
                <w:szCs w:val="28"/>
                <w:lang w:val="uk-UA"/>
              </w:rPr>
            </w:pPr>
          </w:p>
        </w:tc>
        <w:tc>
          <w:tcPr>
            <w:tcW w:w="1169" w:type="dxa"/>
            <w:vMerge/>
          </w:tcPr>
          <w:p w:rsidR="00CE042B" w:rsidRPr="00297C1C" w:rsidRDefault="00CE042B" w:rsidP="001534E7">
            <w:pPr>
              <w:autoSpaceDE w:val="0"/>
              <w:autoSpaceDN w:val="0"/>
              <w:adjustRightInd w:val="0"/>
              <w:spacing w:line="360" w:lineRule="auto"/>
              <w:jc w:val="both"/>
              <w:rPr>
                <w:sz w:val="28"/>
                <w:szCs w:val="28"/>
                <w:lang w:val="uk-UA"/>
              </w:rPr>
            </w:pPr>
          </w:p>
        </w:tc>
        <w:tc>
          <w:tcPr>
            <w:tcW w:w="1203" w:type="dxa"/>
            <w:vMerge/>
          </w:tcPr>
          <w:p w:rsidR="00CE042B" w:rsidRPr="00297C1C" w:rsidRDefault="00CE042B" w:rsidP="001534E7">
            <w:pPr>
              <w:autoSpaceDE w:val="0"/>
              <w:autoSpaceDN w:val="0"/>
              <w:adjustRightInd w:val="0"/>
              <w:spacing w:line="360" w:lineRule="auto"/>
              <w:jc w:val="both"/>
              <w:rPr>
                <w:sz w:val="28"/>
                <w:szCs w:val="28"/>
                <w:lang w:val="uk-UA"/>
              </w:rPr>
            </w:pPr>
          </w:p>
        </w:tc>
        <w:tc>
          <w:tcPr>
            <w:tcW w:w="1073" w:type="dxa"/>
            <w:vMerge/>
          </w:tcPr>
          <w:p w:rsidR="00CE042B" w:rsidRPr="00297C1C" w:rsidRDefault="00CE042B" w:rsidP="001534E7">
            <w:pPr>
              <w:autoSpaceDE w:val="0"/>
              <w:autoSpaceDN w:val="0"/>
              <w:adjustRightInd w:val="0"/>
              <w:spacing w:line="360" w:lineRule="auto"/>
              <w:jc w:val="both"/>
              <w:rPr>
                <w:sz w:val="28"/>
                <w:szCs w:val="28"/>
                <w:lang w:val="uk-UA"/>
              </w:rPr>
            </w:pP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середня</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максим.</w:t>
            </w:r>
          </w:p>
        </w:tc>
        <w:tc>
          <w:tcPr>
            <w:tcW w:w="936" w:type="dxa"/>
            <w:vMerge/>
          </w:tcPr>
          <w:p w:rsidR="00CE042B" w:rsidRPr="00297C1C" w:rsidRDefault="00CE042B" w:rsidP="001534E7">
            <w:pPr>
              <w:autoSpaceDE w:val="0"/>
              <w:autoSpaceDN w:val="0"/>
              <w:adjustRightInd w:val="0"/>
              <w:spacing w:line="360" w:lineRule="auto"/>
              <w:jc w:val="both"/>
              <w:rPr>
                <w:sz w:val="28"/>
                <w:szCs w:val="28"/>
                <w:lang w:val="uk-UA"/>
              </w:rPr>
            </w:pP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Ялпуг</w:t>
            </w:r>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4300</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149</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38,0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7,0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2,6</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387</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Кугурлуй</w:t>
            </w:r>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4430</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82,0</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20,0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10,0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1,0</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82,0</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Кагул</w:t>
            </w:r>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941</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90,0</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25,0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8,0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2,0</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7,0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180</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proofErr w:type="spellStart"/>
            <w:r w:rsidRPr="00297C1C">
              <w:rPr>
                <w:sz w:val="28"/>
                <w:szCs w:val="28"/>
                <w:lang w:val="uk-UA"/>
              </w:rPr>
              <w:lastRenderedPageBreak/>
              <w:t>Катлабух</w:t>
            </w:r>
            <w:proofErr w:type="spellEnd"/>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1290</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68,0</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21,0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0,7</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4,0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47,0</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Китай</w:t>
            </w:r>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1410</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60,0</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25,0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1,7</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5,0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102</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proofErr w:type="spellStart"/>
            <w:r w:rsidRPr="00297C1C">
              <w:rPr>
                <w:sz w:val="28"/>
                <w:szCs w:val="28"/>
                <w:lang w:val="uk-UA"/>
              </w:rPr>
              <w:t>Картал</w:t>
            </w:r>
            <w:proofErr w:type="spellEnd"/>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57</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16,0</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6,0</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3,6</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0,9</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2,4</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14,4</w:t>
            </w:r>
          </w:p>
        </w:tc>
      </w:tr>
      <w:tr w:rsidR="00CE042B" w:rsidRPr="00297C1C" w:rsidTr="001534E7">
        <w:tc>
          <w:tcPr>
            <w:tcW w:w="1472" w:type="dxa"/>
          </w:tcPr>
          <w:p w:rsidR="00CE042B" w:rsidRPr="00297C1C" w:rsidRDefault="00CE042B" w:rsidP="001534E7">
            <w:pPr>
              <w:autoSpaceDE w:val="0"/>
              <w:autoSpaceDN w:val="0"/>
              <w:adjustRightInd w:val="0"/>
              <w:spacing w:line="360" w:lineRule="auto"/>
              <w:jc w:val="both"/>
              <w:rPr>
                <w:sz w:val="28"/>
                <w:szCs w:val="28"/>
                <w:lang w:val="uk-UA"/>
              </w:rPr>
            </w:pPr>
            <w:proofErr w:type="spellStart"/>
            <w:r w:rsidRPr="00297C1C">
              <w:rPr>
                <w:sz w:val="28"/>
                <w:szCs w:val="28"/>
                <w:lang w:val="uk-UA"/>
              </w:rPr>
              <w:t>Саф</w:t>
            </w:r>
            <w:r w:rsidRPr="00297C1C">
              <w:rPr>
                <w:iCs/>
                <w:color w:val="000000"/>
                <w:sz w:val="28"/>
                <w:szCs w:val="28"/>
                <w:lang w:val="uk-UA"/>
              </w:rPr>
              <w:t>'</w:t>
            </w:r>
            <w:r w:rsidRPr="00297C1C">
              <w:rPr>
                <w:sz w:val="28"/>
                <w:szCs w:val="28"/>
                <w:lang w:val="uk-UA"/>
              </w:rPr>
              <w:t>ян</w:t>
            </w:r>
            <w:proofErr w:type="spellEnd"/>
          </w:p>
        </w:tc>
        <w:tc>
          <w:tcPr>
            <w:tcW w:w="132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145</w:t>
            </w:r>
          </w:p>
        </w:tc>
        <w:tc>
          <w:tcPr>
            <w:tcW w:w="1169"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3,7</w:t>
            </w:r>
          </w:p>
        </w:tc>
        <w:tc>
          <w:tcPr>
            <w:tcW w:w="120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6,5</w:t>
            </w:r>
          </w:p>
        </w:tc>
        <w:tc>
          <w:tcPr>
            <w:tcW w:w="1073"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1,0</w:t>
            </w:r>
          </w:p>
        </w:tc>
        <w:tc>
          <w:tcPr>
            <w:tcW w:w="1017"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0,8</w:t>
            </w:r>
          </w:p>
        </w:tc>
        <w:tc>
          <w:tcPr>
            <w:tcW w:w="1038"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4,0</w:t>
            </w:r>
          </w:p>
        </w:tc>
        <w:tc>
          <w:tcPr>
            <w:tcW w:w="936" w:type="dxa"/>
          </w:tcPr>
          <w:p w:rsidR="00CE042B" w:rsidRPr="00297C1C" w:rsidRDefault="00CE042B" w:rsidP="001534E7">
            <w:pPr>
              <w:autoSpaceDE w:val="0"/>
              <w:autoSpaceDN w:val="0"/>
              <w:adjustRightInd w:val="0"/>
              <w:spacing w:line="360" w:lineRule="auto"/>
              <w:jc w:val="both"/>
              <w:rPr>
                <w:sz w:val="28"/>
                <w:szCs w:val="28"/>
                <w:lang w:val="uk-UA"/>
              </w:rPr>
            </w:pPr>
            <w:r w:rsidRPr="00297C1C">
              <w:rPr>
                <w:sz w:val="28"/>
                <w:szCs w:val="28"/>
                <w:lang w:val="uk-UA"/>
              </w:rPr>
              <w:t>3,0</w:t>
            </w:r>
          </w:p>
        </w:tc>
      </w:tr>
    </w:tbl>
    <w:p w:rsidR="00CE042B" w:rsidRPr="00297C1C" w:rsidRDefault="00CE042B" w:rsidP="00CE042B">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p>
    <w:p w:rsidR="00CE042B" w:rsidRPr="00297C1C" w:rsidRDefault="00CE042B" w:rsidP="00CE042B">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Усі озера витягнуті з півночі на південь і примикають до Дунайської заплави. Всі придунайські озера зв'язані з Дунаєм природними протоками чи штучними каналами, на яких побудовані гідротехнічні споруди для регулювання водообмі</w:t>
      </w:r>
      <w:r w:rsidRPr="00297C1C">
        <w:rPr>
          <w:rFonts w:ascii="Times New Roman" w:hAnsi="Times New Roman" w:cs="Times New Roman"/>
          <w:color w:val="000000"/>
          <w:sz w:val="28"/>
          <w:szCs w:val="28"/>
          <w:lang w:val="uk-UA"/>
        </w:rPr>
        <w:softHyphen/>
        <w:t>ну і пропуску риби.</w:t>
      </w:r>
    </w:p>
    <w:p w:rsidR="00CE042B" w:rsidRPr="00297C1C" w:rsidRDefault="00CE042B" w:rsidP="00CE042B">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i/>
          <w:iCs/>
          <w:color w:val="000000"/>
          <w:sz w:val="28"/>
          <w:szCs w:val="28"/>
          <w:lang w:val="uk-UA"/>
        </w:rPr>
        <w:t xml:space="preserve">Озеро </w:t>
      </w:r>
      <w:proofErr w:type="spellStart"/>
      <w:r w:rsidRPr="00297C1C">
        <w:rPr>
          <w:rFonts w:ascii="Times New Roman" w:hAnsi="Times New Roman" w:cs="Times New Roman"/>
          <w:i/>
          <w:iCs/>
          <w:color w:val="000000"/>
          <w:sz w:val="28"/>
          <w:szCs w:val="28"/>
          <w:lang w:val="uk-UA"/>
        </w:rPr>
        <w:t>Картал</w:t>
      </w:r>
      <w:proofErr w:type="spellEnd"/>
      <w:r w:rsidRPr="00297C1C">
        <w:rPr>
          <w:rFonts w:ascii="Times New Roman" w:hAnsi="Times New Roman" w:cs="Times New Roman"/>
          <w:i/>
          <w:iCs/>
          <w:color w:val="000000"/>
          <w:sz w:val="28"/>
          <w:szCs w:val="28"/>
          <w:lang w:val="uk-UA"/>
        </w:rPr>
        <w:t xml:space="preserve"> </w:t>
      </w:r>
      <w:r w:rsidRPr="00297C1C">
        <w:rPr>
          <w:rFonts w:ascii="Times New Roman" w:hAnsi="Times New Roman" w:cs="Times New Roman"/>
          <w:color w:val="000000"/>
          <w:sz w:val="28"/>
          <w:szCs w:val="28"/>
          <w:lang w:val="uk-UA"/>
        </w:rPr>
        <w:t>сполучається з Дунаєм каналом Прорва, який подає до 36,5 млн. м</w:t>
      </w:r>
      <w:r w:rsidRPr="00297C1C">
        <w:rPr>
          <w:rFonts w:ascii="Times New Roman" w:hAnsi="Times New Roman" w:cs="Times New Roman"/>
          <w:color w:val="000000"/>
          <w:sz w:val="28"/>
          <w:szCs w:val="28"/>
          <w:vertAlign w:val="superscript"/>
          <w:lang w:val="uk-UA"/>
        </w:rPr>
        <w:t>3</w:t>
      </w:r>
      <w:r w:rsidRPr="00297C1C">
        <w:rPr>
          <w:rFonts w:ascii="Times New Roman" w:hAnsi="Times New Roman" w:cs="Times New Roman"/>
          <w:color w:val="000000"/>
          <w:sz w:val="28"/>
          <w:szCs w:val="28"/>
          <w:lang w:val="uk-UA"/>
        </w:rPr>
        <w:t xml:space="preserve"> води, що навіть більше ніж об'єм озера.</w:t>
      </w:r>
    </w:p>
    <w:p w:rsidR="00CE042B" w:rsidRPr="00297C1C" w:rsidRDefault="00CE042B" w:rsidP="00CE042B">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i/>
          <w:iCs/>
          <w:color w:val="000000"/>
          <w:sz w:val="28"/>
          <w:szCs w:val="28"/>
          <w:lang w:val="uk-UA"/>
        </w:rPr>
        <w:t xml:space="preserve">Озеро Кагул </w:t>
      </w:r>
      <w:r w:rsidRPr="00297C1C">
        <w:rPr>
          <w:rFonts w:ascii="Times New Roman" w:hAnsi="Times New Roman" w:cs="Times New Roman"/>
          <w:color w:val="000000"/>
          <w:sz w:val="28"/>
          <w:szCs w:val="28"/>
          <w:lang w:val="uk-UA"/>
        </w:rPr>
        <w:t xml:space="preserve">сполучається з річкою протокою </w:t>
      </w:r>
      <w:proofErr w:type="spellStart"/>
      <w:r w:rsidRPr="00297C1C">
        <w:rPr>
          <w:rFonts w:ascii="Times New Roman" w:hAnsi="Times New Roman" w:cs="Times New Roman"/>
          <w:color w:val="000000"/>
          <w:sz w:val="28"/>
          <w:szCs w:val="28"/>
          <w:lang w:val="uk-UA"/>
        </w:rPr>
        <w:t>Вікета</w:t>
      </w:r>
      <w:proofErr w:type="spellEnd"/>
      <w:r w:rsidRPr="00297C1C">
        <w:rPr>
          <w:rFonts w:ascii="Times New Roman" w:hAnsi="Times New Roman" w:cs="Times New Roman"/>
          <w:color w:val="000000"/>
          <w:sz w:val="28"/>
          <w:szCs w:val="28"/>
          <w:lang w:val="uk-UA"/>
        </w:rPr>
        <w:t xml:space="preserve">, яка умовно розділяється на дві частини: </w:t>
      </w:r>
      <w:proofErr w:type="spellStart"/>
      <w:r w:rsidRPr="00297C1C">
        <w:rPr>
          <w:rFonts w:ascii="Times New Roman" w:hAnsi="Times New Roman" w:cs="Times New Roman"/>
          <w:color w:val="000000"/>
          <w:sz w:val="28"/>
          <w:szCs w:val="28"/>
          <w:lang w:val="uk-UA"/>
        </w:rPr>
        <w:t>підводящу</w:t>
      </w:r>
      <w:proofErr w:type="spellEnd"/>
      <w:r w:rsidRPr="00297C1C">
        <w:rPr>
          <w:rFonts w:ascii="Times New Roman" w:hAnsi="Times New Roman" w:cs="Times New Roman"/>
          <w:color w:val="000000"/>
          <w:sz w:val="28"/>
          <w:szCs w:val="28"/>
          <w:lang w:val="uk-UA"/>
        </w:rPr>
        <w:t xml:space="preserve"> до </w:t>
      </w:r>
      <w:proofErr w:type="spellStart"/>
      <w:r w:rsidRPr="00297C1C">
        <w:rPr>
          <w:rFonts w:ascii="Times New Roman" w:hAnsi="Times New Roman" w:cs="Times New Roman"/>
          <w:color w:val="000000"/>
          <w:sz w:val="28"/>
          <w:szCs w:val="28"/>
          <w:lang w:val="uk-UA"/>
        </w:rPr>
        <w:t>шлюза</w:t>
      </w:r>
      <w:proofErr w:type="spellEnd"/>
      <w:r w:rsidRPr="00297C1C">
        <w:rPr>
          <w:rFonts w:ascii="Times New Roman" w:hAnsi="Times New Roman" w:cs="Times New Roman"/>
          <w:color w:val="000000"/>
          <w:sz w:val="28"/>
          <w:szCs w:val="28"/>
          <w:lang w:val="uk-UA"/>
        </w:rPr>
        <w:t>-регулятора і транспортуючу від шлюзу до озера. К</w:t>
      </w:r>
      <w:r w:rsidRPr="00297C1C">
        <w:rPr>
          <w:rFonts w:ascii="Times New Roman" w:hAnsi="Times New Roman" w:cs="Times New Roman"/>
          <w:bCs/>
          <w:color w:val="000000"/>
          <w:sz w:val="28"/>
          <w:szCs w:val="28"/>
          <w:lang w:val="uk-UA"/>
        </w:rPr>
        <w:t>анал</w:t>
      </w:r>
      <w:r w:rsidRPr="00297C1C">
        <w:rPr>
          <w:rFonts w:ascii="Times New Roman" w:hAnsi="Times New Roman" w:cs="Times New Roman"/>
          <w:sz w:val="28"/>
          <w:szCs w:val="28"/>
          <w:lang w:val="uk-UA"/>
        </w:rPr>
        <w:t xml:space="preserve"> </w:t>
      </w:r>
      <w:r w:rsidRPr="00297C1C">
        <w:rPr>
          <w:rFonts w:ascii="Times New Roman" w:hAnsi="Times New Roman" w:cs="Times New Roman"/>
          <w:color w:val="000000"/>
          <w:sz w:val="28"/>
          <w:szCs w:val="28"/>
          <w:lang w:val="uk-UA"/>
        </w:rPr>
        <w:t>використовується і для скидання води.</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i/>
          <w:iCs/>
          <w:color w:val="000000"/>
          <w:sz w:val="28"/>
          <w:szCs w:val="28"/>
          <w:lang w:val="uk-UA"/>
        </w:rPr>
        <w:t xml:space="preserve">Озеро </w:t>
      </w:r>
      <w:proofErr w:type="spellStart"/>
      <w:r w:rsidRPr="00297C1C">
        <w:rPr>
          <w:rFonts w:ascii="Times New Roman" w:hAnsi="Times New Roman" w:cs="Times New Roman"/>
          <w:i/>
          <w:iCs/>
          <w:color w:val="000000"/>
          <w:sz w:val="28"/>
          <w:szCs w:val="28"/>
          <w:lang w:val="uk-UA"/>
        </w:rPr>
        <w:t>Катлабух</w:t>
      </w:r>
      <w:proofErr w:type="spellEnd"/>
      <w:r w:rsidRPr="00297C1C">
        <w:rPr>
          <w:rFonts w:ascii="Times New Roman" w:hAnsi="Times New Roman" w:cs="Times New Roman"/>
          <w:i/>
          <w:iCs/>
          <w:color w:val="000000"/>
          <w:sz w:val="28"/>
          <w:szCs w:val="28"/>
          <w:lang w:val="uk-UA"/>
        </w:rPr>
        <w:t xml:space="preserve"> </w:t>
      </w:r>
      <w:r w:rsidRPr="00297C1C">
        <w:rPr>
          <w:rFonts w:ascii="Times New Roman" w:hAnsi="Times New Roman" w:cs="Times New Roman"/>
          <w:color w:val="000000"/>
          <w:sz w:val="28"/>
          <w:szCs w:val="28"/>
          <w:lang w:val="uk-UA"/>
        </w:rPr>
        <w:t xml:space="preserve">сполучається з Дунаєм каналом </w:t>
      </w:r>
      <w:proofErr w:type="spellStart"/>
      <w:r w:rsidRPr="00297C1C">
        <w:rPr>
          <w:rFonts w:ascii="Times New Roman" w:hAnsi="Times New Roman" w:cs="Times New Roman"/>
          <w:color w:val="000000"/>
          <w:sz w:val="28"/>
          <w:szCs w:val="28"/>
          <w:lang w:val="uk-UA"/>
        </w:rPr>
        <w:t>Желявський</w:t>
      </w:r>
      <w:proofErr w:type="spellEnd"/>
      <w:r w:rsidRPr="00297C1C">
        <w:rPr>
          <w:rFonts w:ascii="Times New Roman" w:hAnsi="Times New Roman" w:cs="Times New Roman"/>
          <w:color w:val="000000"/>
          <w:sz w:val="28"/>
          <w:szCs w:val="28"/>
          <w:lang w:val="uk-UA"/>
        </w:rPr>
        <w:t xml:space="preserve">, об'єм </w:t>
      </w:r>
      <w:proofErr w:type="spellStart"/>
      <w:r w:rsidRPr="00297C1C">
        <w:rPr>
          <w:rFonts w:ascii="Times New Roman" w:hAnsi="Times New Roman" w:cs="Times New Roman"/>
          <w:color w:val="000000"/>
          <w:sz w:val="28"/>
          <w:szCs w:val="28"/>
          <w:lang w:val="uk-UA"/>
        </w:rPr>
        <w:t>водоподачі</w:t>
      </w:r>
      <w:proofErr w:type="spellEnd"/>
      <w:r w:rsidRPr="00297C1C">
        <w:rPr>
          <w:rFonts w:ascii="Times New Roman" w:hAnsi="Times New Roman" w:cs="Times New Roman"/>
          <w:color w:val="000000"/>
          <w:sz w:val="28"/>
          <w:szCs w:val="28"/>
          <w:lang w:val="uk-UA"/>
        </w:rPr>
        <w:t xml:space="preserve"> яким становить понад 16 млн. м</w:t>
      </w:r>
      <w:r w:rsidRPr="00297C1C">
        <w:rPr>
          <w:rFonts w:ascii="Times New Roman" w:hAnsi="Times New Roman" w:cs="Times New Roman"/>
          <w:color w:val="000000"/>
          <w:sz w:val="28"/>
          <w:szCs w:val="28"/>
          <w:vertAlign w:val="superscript"/>
          <w:lang w:val="uk-UA"/>
        </w:rPr>
        <w:t>3</w:t>
      </w:r>
      <w:r w:rsidRPr="00297C1C">
        <w:rPr>
          <w:rFonts w:ascii="Times New Roman" w:hAnsi="Times New Roman" w:cs="Times New Roman"/>
          <w:color w:val="000000"/>
          <w:sz w:val="28"/>
          <w:szCs w:val="28"/>
          <w:lang w:val="uk-UA"/>
        </w:rPr>
        <w:t>.</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i/>
          <w:iCs/>
          <w:color w:val="000000"/>
          <w:sz w:val="28"/>
          <w:szCs w:val="28"/>
          <w:lang w:val="uk-UA"/>
        </w:rPr>
        <w:t xml:space="preserve">Озеро Ялпуг-Кугурлуй </w:t>
      </w:r>
      <w:r w:rsidRPr="00297C1C">
        <w:rPr>
          <w:rFonts w:ascii="Times New Roman" w:hAnsi="Times New Roman" w:cs="Times New Roman"/>
          <w:color w:val="000000"/>
          <w:sz w:val="28"/>
          <w:szCs w:val="28"/>
          <w:lang w:val="uk-UA"/>
        </w:rPr>
        <w:t>з'єднане з Дунаєм протоками Вели</w:t>
      </w:r>
      <w:r w:rsidRPr="00297C1C">
        <w:rPr>
          <w:rFonts w:ascii="Times New Roman" w:hAnsi="Times New Roman" w:cs="Times New Roman"/>
          <w:color w:val="000000"/>
          <w:sz w:val="28"/>
          <w:szCs w:val="28"/>
          <w:lang w:val="uk-UA"/>
        </w:rPr>
        <w:softHyphen/>
        <w:t xml:space="preserve">ка </w:t>
      </w:r>
      <w:proofErr w:type="spellStart"/>
      <w:r w:rsidRPr="00297C1C">
        <w:rPr>
          <w:rFonts w:ascii="Times New Roman" w:hAnsi="Times New Roman" w:cs="Times New Roman"/>
          <w:color w:val="000000"/>
          <w:sz w:val="28"/>
          <w:szCs w:val="28"/>
          <w:lang w:val="uk-UA"/>
        </w:rPr>
        <w:t>Репіда</w:t>
      </w:r>
      <w:proofErr w:type="spellEnd"/>
      <w:r w:rsidRPr="00297C1C">
        <w:rPr>
          <w:rFonts w:ascii="Times New Roman" w:hAnsi="Times New Roman" w:cs="Times New Roman"/>
          <w:color w:val="000000"/>
          <w:sz w:val="28"/>
          <w:szCs w:val="28"/>
          <w:lang w:val="uk-UA"/>
        </w:rPr>
        <w:t>; каналами "</w:t>
      </w:r>
      <w:smartTag w:uri="urn:schemas-microsoft-com:office:smarttags" w:element="metricconverter">
        <w:smartTagPr>
          <w:attr w:name="ProductID" w:val="105 км"/>
        </w:smartTagPr>
        <w:r w:rsidRPr="00297C1C">
          <w:rPr>
            <w:rFonts w:ascii="Times New Roman" w:hAnsi="Times New Roman" w:cs="Times New Roman"/>
            <w:color w:val="000000"/>
            <w:sz w:val="28"/>
            <w:szCs w:val="28"/>
            <w:lang w:val="uk-UA"/>
          </w:rPr>
          <w:t>105 км</w:t>
        </w:r>
      </w:smartTag>
      <w:r w:rsidRPr="00297C1C">
        <w:rPr>
          <w:rFonts w:ascii="Times New Roman" w:hAnsi="Times New Roman" w:cs="Times New Roman"/>
          <w:color w:val="000000"/>
          <w:sz w:val="28"/>
          <w:szCs w:val="28"/>
          <w:lang w:val="uk-UA"/>
        </w:rPr>
        <w:t xml:space="preserve">" і </w:t>
      </w:r>
      <w:proofErr w:type="spellStart"/>
      <w:r w:rsidRPr="00297C1C">
        <w:rPr>
          <w:rFonts w:ascii="Times New Roman" w:hAnsi="Times New Roman" w:cs="Times New Roman"/>
          <w:color w:val="000000"/>
          <w:sz w:val="28"/>
          <w:szCs w:val="28"/>
          <w:lang w:val="uk-UA"/>
        </w:rPr>
        <w:t>Скунда</w:t>
      </w:r>
      <w:proofErr w:type="spellEnd"/>
      <w:r w:rsidRPr="00297C1C">
        <w:rPr>
          <w:rFonts w:ascii="Times New Roman" w:hAnsi="Times New Roman" w:cs="Times New Roman"/>
          <w:color w:val="000000"/>
          <w:sz w:val="28"/>
          <w:szCs w:val="28"/>
          <w:lang w:val="uk-UA"/>
        </w:rPr>
        <w:t>, якими подається більше 160 млн. м</w:t>
      </w:r>
      <w:r w:rsidRPr="00297C1C">
        <w:rPr>
          <w:rFonts w:ascii="Times New Roman" w:hAnsi="Times New Roman" w:cs="Times New Roman"/>
          <w:color w:val="000000"/>
          <w:sz w:val="28"/>
          <w:szCs w:val="28"/>
          <w:vertAlign w:val="superscript"/>
          <w:lang w:val="uk-UA"/>
        </w:rPr>
        <w:t>3</w:t>
      </w:r>
      <w:r w:rsidRPr="00297C1C">
        <w:rPr>
          <w:rFonts w:ascii="Times New Roman" w:hAnsi="Times New Roman" w:cs="Times New Roman"/>
          <w:color w:val="000000"/>
          <w:sz w:val="28"/>
          <w:szCs w:val="28"/>
          <w:lang w:val="uk-UA"/>
        </w:rPr>
        <w:t xml:space="preserve"> води.</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297C1C">
        <w:rPr>
          <w:rFonts w:ascii="Times New Roman" w:hAnsi="Times New Roman" w:cs="Times New Roman"/>
          <w:i/>
          <w:iCs/>
          <w:color w:val="000000"/>
          <w:sz w:val="28"/>
          <w:szCs w:val="28"/>
          <w:lang w:val="uk-UA"/>
        </w:rPr>
        <w:t xml:space="preserve">Озеро Китай </w:t>
      </w:r>
      <w:r w:rsidRPr="00297C1C">
        <w:rPr>
          <w:rFonts w:ascii="Times New Roman" w:hAnsi="Times New Roman" w:cs="Times New Roman"/>
          <w:color w:val="000000"/>
          <w:sz w:val="28"/>
          <w:szCs w:val="28"/>
          <w:lang w:val="uk-UA"/>
        </w:rPr>
        <w:t xml:space="preserve">сполучається з Дунаєм каналом </w:t>
      </w:r>
      <w:proofErr w:type="spellStart"/>
      <w:r w:rsidRPr="00297C1C">
        <w:rPr>
          <w:rFonts w:ascii="Times New Roman" w:hAnsi="Times New Roman" w:cs="Times New Roman"/>
          <w:color w:val="000000"/>
          <w:sz w:val="28"/>
          <w:szCs w:val="28"/>
          <w:lang w:val="uk-UA"/>
        </w:rPr>
        <w:t>Кофа</w:t>
      </w:r>
      <w:proofErr w:type="spellEnd"/>
      <w:r w:rsidRPr="00297C1C">
        <w:rPr>
          <w:rFonts w:ascii="Times New Roman" w:hAnsi="Times New Roman" w:cs="Times New Roman"/>
          <w:color w:val="000000"/>
          <w:sz w:val="28"/>
          <w:szCs w:val="28"/>
          <w:lang w:val="uk-UA"/>
        </w:rPr>
        <w:t>-Степовий. Цим каналом самопливом подається в озеро біля 17 млн. м</w:t>
      </w:r>
      <w:r w:rsidRPr="00297C1C">
        <w:rPr>
          <w:rFonts w:ascii="Times New Roman" w:hAnsi="Times New Roman" w:cs="Times New Roman"/>
          <w:color w:val="000000"/>
          <w:sz w:val="28"/>
          <w:szCs w:val="28"/>
          <w:vertAlign w:val="superscript"/>
          <w:lang w:val="uk-UA"/>
        </w:rPr>
        <w:t>3</w:t>
      </w:r>
      <w:r w:rsidRPr="00297C1C">
        <w:rPr>
          <w:rFonts w:ascii="Times New Roman" w:hAnsi="Times New Roman" w:cs="Times New Roman"/>
          <w:color w:val="000000"/>
          <w:sz w:val="28"/>
          <w:szCs w:val="28"/>
          <w:lang w:val="uk-UA"/>
        </w:rPr>
        <w:t xml:space="preserve"> води. Окрім цього влітку здійснюється підкачка води насосною станцією "</w:t>
      </w:r>
      <w:proofErr w:type="spellStart"/>
      <w:r w:rsidRPr="00297C1C">
        <w:rPr>
          <w:rFonts w:ascii="Times New Roman" w:hAnsi="Times New Roman" w:cs="Times New Roman"/>
          <w:color w:val="000000"/>
          <w:sz w:val="28"/>
          <w:szCs w:val="28"/>
          <w:lang w:val="uk-UA"/>
        </w:rPr>
        <w:t>Кофа</w:t>
      </w:r>
      <w:proofErr w:type="spellEnd"/>
      <w:r w:rsidRPr="00297C1C">
        <w:rPr>
          <w:rFonts w:ascii="Times New Roman" w:hAnsi="Times New Roman" w:cs="Times New Roman"/>
          <w:color w:val="000000"/>
          <w:sz w:val="28"/>
          <w:szCs w:val="28"/>
          <w:lang w:val="uk-UA"/>
        </w:rPr>
        <w:t>" в об'ємі майже 47 млн. м</w:t>
      </w:r>
      <w:r w:rsidRPr="00297C1C">
        <w:rPr>
          <w:rFonts w:ascii="Times New Roman" w:hAnsi="Times New Roman" w:cs="Times New Roman"/>
          <w:color w:val="000000"/>
          <w:sz w:val="28"/>
          <w:szCs w:val="28"/>
          <w:vertAlign w:val="superscript"/>
          <w:lang w:val="uk-UA"/>
        </w:rPr>
        <w:t>3</w:t>
      </w:r>
      <w:r w:rsidRPr="00297C1C">
        <w:rPr>
          <w:rFonts w:ascii="Times New Roman" w:hAnsi="Times New Roman" w:cs="Times New Roman"/>
          <w:color w:val="000000"/>
          <w:sz w:val="28"/>
          <w:szCs w:val="28"/>
          <w:lang w:val="uk-UA"/>
        </w:rPr>
        <w:t xml:space="preserve"> [11].</w:t>
      </w:r>
    </w:p>
    <w:p w:rsidR="00CE042B" w:rsidRPr="00297C1C" w:rsidRDefault="00CE042B" w:rsidP="00CE042B">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Східні та західні береги Придунайських озер високі, круті, обривисті, глинисті. Північні береги низькі, а берегова лінія безпосередньо прилягає до дна долини річки, яка впадає в озе</w:t>
      </w:r>
      <w:r w:rsidRPr="00297C1C">
        <w:rPr>
          <w:rFonts w:ascii="Times New Roman" w:hAnsi="Times New Roman" w:cs="Times New Roman"/>
          <w:color w:val="000000"/>
          <w:sz w:val="28"/>
          <w:szCs w:val="28"/>
          <w:lang w:val="uk-UA"/>
        </w:rPr>
        <w:softHyphen/>
        <w:t>ро. Південні береги також низькі (за винятком оз. Ялпуг), безпосередньо представлені алювіальними наносами Дунайсь</w:t>
      </w:r>
      <w:r w:rsidRPr="00297C1C">
        <w:rPr>
          <w:rFonts w:ascii="Times New Roman" w:hAnsi="Times New Roman" w:cs="Times New Roman"/>
          <w:color w:val="000000"/>
          <w:sz w:val="28"/>
          <w:szCs w:val="28"/>
          <w:lang w:val="uk-UA"/>
        </w:rPr>
        <w:softHyphen/>
        <w:t>кої заплави. В озері Ялпуг південний берег представлений низьким піщаним пересипом, який відокремлює озеро від за</w:t>
      </w:r>
      <w:r w:rsidRPr="00297C1C">
        <w:rPr>
          <w:rFonts w:ascii="Times New Roman" w:hAnsi="Times New Roman" w:cs="Times New Roman"/>
          <w:color w:val="000000"/>
          <w:sz w:val="28"/>
          <w:szCs w:val="28"/>
          <w:lang w:val="uk-UA"/>
        </w:rPr>
        <w:softHyphen/>
        <w:t xml:space="preserve">плавної водойми </w:t>
      </w:r>
      <w:r w:rsidRPr="00297C1C">
        <w:rPr>
          <w:rFonts w:ascii="Times New Roman" w:hAnsi="Times New Roman" w:cs="Times New Roman"/>
          <w:color w:val="000000"/>
          <w:sz w:val="28"/>
          <w:szCs w:val="28"/>
          <w:lang w:val="uk-UA"/>
        </w:rPr>
        <w:lastRenderedPageBreak/>
        <w:t>Кугурлуй. В межень між крутими обривис</w:t>
      </w:r>
      <w:r w:rsidRPr="00297C1C">
        <w:rPr>
          <w:rFonts w:ascii="Times New Roman" w:hAnsi="Times New Roman" w:cs="Times New Roman"/>
          <w:color w:val="000000"/>
          <w:sz w:val="28"/>
          <w:szCs w:val="28"/>
          <w:lang w:val="uk-UA"/>
        </w:rPr>
        <w:softHyphen/>
        <w:t xml:space="preserve">тими корінними берегами й </w:t>
      </w:r>
      <w:proofErr w:type="spellStart"/>
      <w:r w:rsidRPr="00297C1C">
        <w:rPr>
          <w:rFonts w:ascii="Times New Roman" w:hAnsi="Times New Roman" w:cs="Times New Roman"/>
          <w:color w:val="000000"/>
          <w:sz w:val="28"/>
          <w:szCs w:val="28"/>
          <w:lang w:val="uk-UA"/>
        </w:rPr>
        <w:t>урізом</w:t>
      </w:r>
      <w:proofErr w:type="spellEnd"/>
      <w:r w:rsidRPr="00297C1C">
        <w:rPr>
          <w:rFonts w:ascii="Times New Roman" w:hAnsi="Times New Roman" w:cs="Times New Roman"/>
          <w:color w:val="000000"/>
          <w:sz w:val="28"/>
          <w:szCs w:val="28"/>
          <w:lang w:val="uk-UA"/>
        </w:rPr>
        <w:t xml:space="preserve"> води Придунайських озер утворюється полоса узбережжя, покритого очеретом. Характе</w:t>
      </w:r>
      <w:r w:rsidRPr="00297C1C">
        <w:rPr>
          <w:rFonts w:ascii="Times New Roman" w:hAnsi="Times New Roman" w:cs="Times New Roman"/>
          <w:color w:val="000000"/>
          <w:sz w:val="28"/>
          <w:szCs w:val="28"/>
          <w:lang w:val="uk-UA"/>
        </w:rPr>
        <w:softHyphen/>
        <w:t>рною особливістю заплавних озер є поширеність в них водної та повітряно-водної рослинності, яка відіграє важливу роль у формуванні донних відкладів та якісних характеристик води.</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Водна маса Придунайських озер піддається інтенсивному вітровому перемішуванню, яке захоплює і поверхневі шари мулових відкладів.</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Територія, що оточує озера, зазнала перетворень. Значна частина прилеглих земель була розорана. Розвиток зрошу</w:t>
      </w:r>
      <w:r w:rsidRPr="00297C1C">
        <w:rPr>
          <w:rFonts w:ascii="Times New Roman" w:hAnsi="Times New Roman" w:cs="Times New Roman"/>
          <w:color w:val="000000"/>
          <w:sz w:val="28"/>
          <w:szCs w:val="28"/>
          <w:lang w:val="uk-UA"/>
        </w:rPr>
        <w:softHyphen/>
        <w:t>вання сприяв тому, що річки, які впадають в озера, стали використовуватись як водоприймачі дренажних вод. Водночас у ці річки збільшився скид стічних вод комунальних та промислових підприємств.</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Важливою особливістю Придунайських озер є їх рибогосподарське значення. В останні десятиріччя рибний промисел у краї дещо зменшився, але він продовжує відігравати важливу роль у господарському використанні озер.</w:t>
      </w:r>
    </w:p>
    <w:p w:rsidR="00CE042B" w:rsidRPr="00297C1C" w:rsidRDefault="00CE042B" w:rsidP="00CE042B">
      <w:pPr>
        <w:spacing w:after="0" w:line="360" w:lineRule="auto"/>
        <w:ind w:firstLine="709"/>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Рибогосподарське використання озер відіграє певну роль у гідрографії, водообміні. Між озерами прокладені невеличкі ходи, які підтримуються у стані, придатному для проходжен</w:t>
      </w:r>
      <w:r w:rsidRPr="00297C1C">
        <w:rPr>
          <w:rFonts w:ascii="Times New Roman" w:hAnsi="Times New Roman" w:cs="Times New Roman"/>
          <w:color w:val="000000"/>
          <w:sz w:val="28"/>
          <w:szCs w:val="28"/>
          <w:lang w:val="uk-UA"/>
        </w:rPr>
        <w:softHyphen/>
        <w:t xml:space="preserve">ня човнів. При високій воді всі озера так чи інакше стають З року в рік в озерах спостерігаються випадки масової загибелі риби. Основними причинами цього є </w:t>
      </w:r>
      <w:r w:rsidRPr="00297C1C">
        <w:rPr>
          <w:rFonts w:ascii="Times New Roman" w:hAnsi="Times New Roman" w:cs="Times New Roman"/>
          <w:i/>
          <w:iCs/>
          <w:color w:val="000000"/>
          <w:sz w:val="28"/>
          <w:szCs w:val="28"/>
          <w:lang w:val="uk-UA"/>
        </w:rPr>
        <w:t xml:space="preserve">отруєння </w:t>
      </w:r>
      <w:r w:rsidRPr="00297C1C">
        <w:rPr>
          <w:rFonts w:ascii="Times New Roman" w:hAnsi="Times New Roman" w:cs="Times New Roman"/>
          <w:color w:val="000000"/>
          <w:sz w:val="28"/>
          <w:szCs w:val="28"/>
          <w:lang w:val="uk-UA"/>
        </w:rPr>
        <w:t xml:space="preserve">риби забруднюючими речовинами, що містяться в донних відкладах; </w:t>
      </w:r>
      <w:r w:rsidRPr="00297C1C">
        <w:rPr>
          <w:rFonts w:ascii="Times New Roman" w:hAnsi="Times New Roman" w:cs="Times New Roman"/>
          <w:i/>
          <w:iCs/>
          <w:color w:val="000000"/>
          <w:sz w:val="28"/>
          <w:szCs w:val="28"/>
          <w:lang w:val="uk-UA"/>
        </w:rPr>
        <w:t xml:space="preserve">самоотруєння </w:t>
      </w:r>
      <w:r w:rsidRPr="00297C1C">
        <w:rPr>
          <w:rFonts w:ascii="Times New Roman" w:hAnsi="Times New Roman" w:cs="Times New Roman"/>
          <w:color w:val="000000"/>
          <w:sz w:val="28"/>
          <w:szCs w:val="28"/>
          <w:lang w:val="uk-UA"/>
        </w:rPr>
        <w:t>риби, яка не в змозі вчасно відкласти ікру та отруєння риби за рахунок раптових скидів забруднюючих речовин у невеликі річки, які впадають в озера [12].</w:t>
      </w:r>
    </w:p>
    <w:p w:rsidR="00CE042B" w:rsidRPr="00297C1C"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bCs/>
          <w:color w:val="000000"/>
          <w:sz w:val="28"/>
          <w:szCs w:val="28"/>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2.6. Ландшафти</w:t>
      </w:r>
    </w:p>
    <w:p w:rsidR="00CE042B" w:rsidRPr="00297C1C" w:rsidRDefault="00CE042B" w:rsidP="00CE042B">
      <w:pPr>
        <w:shd w:val="clear" w:color="auto" w:fill="FFFFFF"/>
        <w:tabs>
          <w:tab w:val="left" w:pos="1267"/>
        </w:tabs>
        <w:spacing w:after="0"/>
        <w:ind w:left="40" w:hanging="40"/>
        <w:jc w:val="both"/>
        <w:rPr>
          <w:rFonts w:ascii="Times New Roman" w:hAnsi="Times New Roman" w:cs="Times New Roman"/>
          <w:b/>
          <w:color w:val="000000"/>
          <w:spacing w:val="-7"/>
          <w:sz w:val="28"/>
          <w:szCs w:val="28"/>
          <w:lang w:val="uk-UA"/>
        </w:rPr>
      </w:pPr>
      <w:r w:rsidRPr="00297C1C">
        <w:rPr>
          <w:rFonts w:ascii="Times New Roman" w:hAnsi="Times New Roman" w:cs="Times New Roman"/>
          <w:color w:val="333333"/>
          <w:sz w:val="28"/>
          <w:szCs w:val="28"/>
          <w:shd w:val="clear" w:color="auto" w:fill="FFFFFF"/>
          <w:lang w:val="uk-UA"/>
        </w:rPr>
        <w:t xml:space="preserve">Територія дослідження відноситься до степової зони, південно - степової </w:t>
      </w:r>
      <w:proofErr w:type="spellStart"/>
      <w:r w:rsidRPr="00297C1C">
        <w:rPr>
          <w:rFonts w:ascii="Times New Roman" w:hAnsi="Times New Roman" w:cs="Times New Roman"/>
          <w:color w:val="333333"/>
          <w:sz w:val="28"/>
          <w:szCs w:val="28"/>
          <w:shd w:val="clear" w:color="auto" w:fill="FFFFFF"/>
          <w:lang w:val="uk-UA"/>
        </w:rPr>
        <w:t>підзони</w:t>
      </w:r>
      <w:proofErr w:type="spellEnd"/>
      <w:r w:rsidRPr="00297C1C">
        <w:rPr>
          <w:rFonts w:ascii="Times New Roman" w:hAnsi="Times New Roman" w:cs="Times New Roman"/>
          <w:color w:val="333333"/>
          <w:sz w:val="28"/>
          <w:szCs w:val="28"/>
          <w:shd w:val="clear" w:color="auto" w:fill="FFFFFF"/>
          <w:lang w:val="uk-UA"/>
        </w:rPr>
        <w:t xml:space="preserve"> (рис</w:t>
      </w:r>
      <w:r>
        <w:rPr>
          <w:rFonts w:ascii="Times New Roman" w:hAnsi="Times New Roman" w:cs="Times New Roman"/>
          <w:color w:val="333333"/>
          <w:sz w:val="28"/>
          <w:szCs w:val="28"/>
          <w:shd w:val="clear" w:color="auto" w:fill="FFFFFF"/>
          <w:lang w:val="uk-UA"/>
        </w:rPr>
        <w:t>. 9</w:t>
      </w:r>
      <w:r w:rsidRPr="00297C1C">
        <w:rPr>
          <w:rFonts w:ascii="Times New Roman" w:hAnsi="Times New Roman" w:cs="Times New Roman"/>
          <w:color w:val="333333"/>
          <w:sz w:val="28"/>
          <w:szCs w:val="28"/>
          <w:shd w:val="clear" w:color="auto" w:fill="FFFFFF"/>
          <w:lang w:val="uk-UA"/>
        </w:rPr>
        <w:t>).</w:t>
      </w:r>
      <w:r w:rsidRPr="00297C1C">
        <w:rPr>
          <w:rFonts w:ascii="Times New Roman" w:hAnsi="Times New Roman" w:cs="Times New Roman"/>
          <w:b/>
          <w:color w:val="000000"/>
          <w:spacing w:val="-7"/>
          <w:sz w:val="28"/>
          <w:szCs w:val="28"/>
          <w:lang w:val="uk-UA"/>
        </w:rPr>
        <w:t xml:space="preserve"> </w:t>
      </w:r>
    </w:p>
    <w:p w:rsidR="00CE042B" w:rsidRPr="00297C1C" w:rsidRDefault="00CE042B" w:rsidP="00CE042B">
      <w:pPr>
        <w:shd w:val="clear" w:color="auto" w:fill="FFFFFF"/>
        <w:tabs>
          <w:tab w:val="left" w:pos="1267"/>
        </w:tabs>
        <w:spacing w:after="0"/>
        <w:ind w:left="40" w:hanging="40"/>
        <w:jc w:val="both"/>
        <w:rPr>
          <w:rFonts w:ascii="Times New Roman" w:hAnsi="Times New Roman" w:cs="Times New Roman"/>
          <w:b/>
          <w:color w:val="000000"/>
          <w:spacing w:val="-7"/>
          <w:sz w:val="28"/>
          <w:szCs w:val="28"/>
          <w:lang w:val="uk-UA"/>
        </w:rPr>
      </w:pPr>
    </w:p>
    <w:p w:rsidR="00CE042B" w:rsidRPr="00297C1C" w:rsidRDefault="00CE042B" w:rsidP="003F330A">
      <w:pPr>
        <w:shd w:val="clear" w:color="auto" w:fill="FFFFFF"/>
        <w:tabs>
          <w:tab w:val="left" w:pos="1267"/>
        </w:tabs>
        <w:spacing w:after="0"/>
        <w:ind w:left="40" w:hanging="40"/>
        <w:jc w:val="center"/>
        <w:rPr>
          <w:rFonts w:ascii="Times New Roman" w:hAnsi="Times New Roman" w:cs="Times New Roman"/>
          <w:b/>
          <w:sz w:val="28"/>
          <w:szCs w:val="28"/>
          <w:lang w:val="uk-UA"/>
        </w:rPr>
      </w:pPr>
      <w:r w:rsidRPr="00297C1C">
        <w:rPr>
          <w:rFonts w:ascii="Times New Roman" w:hAnsi="Times New Roman" w:cs="Times New Roman"/>
          <w:b/>
          <w:noProof/>
          <w:sz w:val="28"/>
          <w:szCs w:val="28"/>
          <w:lang w:val="uk-UA" w:eastAsia="uk-UA"/>
        </w:rPr>
        <w:lastRenderedPageBreak/>
        <w:drawing>
          <wp:inline distT="0" distB="0" distL="0" distR="0" wp14:anchorId="52063133" wp14:editId="529A5C99">
            <wp:extent cx="4519572" cy="2807594"/>
            <wp:effectExtent l="19050" t="19050" r="14605" b="12065"/>
            <wp:docPr id="16" name="Рисунок 16" descr="C:\Users\Александр\Desktop\лан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Александр\Desktop\ланд..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5100" cy="2811028"/>
                    </a:xfrm>
                    <a:prstGeom prst="rect">
                      <a:avLst/>
                    </a:prstGeom>
                    <a:noFill/>
                    <a:ln>
                      <a:solidFill>
                        <a:schemeClr val="tx1"/>
                      </a:solidFill>
                    </a:ln>
                  </pic:spPr>
                </pic:pic>
              </a:graphicData>
            </a:graphic>
          </wp:inline>
        </w:drawing>
      </w:r>
    </w:p>
    <w:p w:rsidR="00CE042B" w:rsidRPr="00297C1C" w:rsidRDefault="003F330A" w:rsidP="00CE042B">
      <w:pPr>
        <w:shd w:val="clear" w:color="auto" w:fill="FFFFFF"/>
        <w:tabs>
          <w:tab w:val="left" w:pos="1267"/>
        </w:tabs>
        <w:spacing w:after="0"/>
        <w:ind w:left="40" w:hanging="40"/>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CE042B">
        <w:rPr>
          <w:rFonts w:ascii="Times New Roman" w:hAnsi="Times New Roman" w:cs="Times New Roman"/>
          <w:b/>
          <w:sz w:val="28"/>
          <w:szCs w:val="28"/>
          <w:lang w:val="uk-UA"/>
        </w:rPr>
        <w:tab/>
      </w:r>
      <w:r>
        <w:rPr>
          <w:rFonts w:ascii="Times New Roman" w:hAnsi="Times New Roman" w:cs="Times New Roman"/>
          <w:sz w:val="28"/>
          <w:szCs w:val="28"/>
          <w:lang w:val="uk-UA"/>
        </w:rPr>
        <w:t>Рис.</w:t>
      </w:r>
      <w:r w:rsidR="00CE042B">
        <w:rPr>
          <w:rFonts w:ascii="Times New Roman" w:hAnsi="Times New Roman" w:cs="Times New Roman"/>
          <w:sz w:val="28"/>
          <w:szCs w:val="28"/>
          <w:lang w:val="uk-UA"/>
        </w:rPr>
        <w:t xml:space="preserve"> 9.</w:t>
      </w:r>
      <w:r w:rsidR="00CE042B" w:rsidRPr="00297C1C">
        <w:rPr>
          <w:rFonts w:ascii="Times New Roman" w:hAnsi="Times New Roman" w:cs="Times New Roman"/>
          <w:sz w:val="28"/>
          <w:szCs w:val="28"/>
          <w:lang w:val="uk-UA"/>
        </w:rPr>
        <w:t xml:space="preserve"> Фрагмент ландшафтної картосхеми [23]</w:t>
      </w:r>
    </w:p>
    <w:p w:rsidR="00CE042B" w:rsidRDefault="00CE042B" w:rsidP="00CE042B">
      <w:pPr>
        <w:pStyle w:val="11"/>
        <w:spacing w:before="0" w:line="360" w:lineRule="auto"/>
        <w:ind w:firstLine="709"/>
        <w:rPr>
          <w:color w:val="000000"/>
          <w:sz w:val="28"/>
          <w:szCs w:val="28"/>
          <w:lang w:val="uk-UA"/>
        </w:rPr>
      </w:pPr>
    </w:p>
    <w:p w:rsidR="00CE042B" w:rsidRPr="00297C1C" w:rsidRDefault="00CE042B" w:rsidP="00CE042B">
      <w:pPr>
        <w:pStyle w:val="11"/>
        <w:spacing w:before="0" w:line="360" w:lineRule="auto"/>
        <w:ind w:firstLine="709"/>
        <w:rPr>
          <w:color w:val="000000"/>
          <w:sz w:val="28"/>
          <w:szCs w:val="28"/>
          <w:lang w:val="uk-UA"/>
        </w:rPr>
      </w:pPr>
      <w:r w:rsidRPr="00297C1C">
        <w:rPr>
          <w:color w:val="000000"/>
          <w:sz w:val="28"/>
          <w:szCs w:val="28"/>
          <w:lang w:val="uk-UA"/>
        </w:rPr>
        <w:t xml:space="preserve">Причорноморський степовий край простягається від Дунаю до західних відрогів Приазовської височини й охоплює більшу частину Причорноморської низовини. У сучасному рельєфі відмітки поверхні низовини змінюються від 100 на півночі до 5—45 м на півдні. Загальна рівнинність порушується долинами річок, балками та ярами, степовими подами. Територію краю розорано на 75—85 %[30]. </w:t>
      </w:r>
    </w:p>
    <w:p w:rsidR="00CE042B" w:rsidRDefault="00CE042B" w:rsidP="00CE042B">
      <w:pPr>
        <w:pStyle w:val="11"/>
        <w:spacing w:before="0" w:line="360" w:lineRule="auto"/>
        <w:ind w:firstLine="709"/>
        <w:rPr>
          <w:color w:val="000000"/>
          <w:sz w:val="28"/>
          <w:szCs w:val="28"/>
          <w:lang w:val="uk-UA"/>
        </w:rPr>
      </w:pPr>
      <w:r w:rsidRPr="00297C1C">
        <w:rPr>
          <w:color w:val="000000"/>
          <w:sz w:val="28"/>
          <w:szCs w:val="28"/>
          <w:lang w:val="uk-UA"/>
        </w:rPr>
        <w:t xml:space="preserve">Ландшафти Придунав’я знаходяться на південному заході Причорноморської низовини. Поверхня має загальний похил на південь, такий самий напрямок мають течії річок. До </w:t>
      </w:r>
      <w:proofErr w:type="spellStart"/>
      <w:r w:rsidRPr="00297C1C">
        <w:rPr>
          <w:color w:val="000000"/>
          <w:sz w:val="28"/>
          <w:szCs w:val="28"/>
          <w:lang w:val="uk-UA"/>
        </w:rPr>
        <w:t>субширотних</w:t>
      </w:r>
      <w:proofErr w:type="spellEnd"/>
      <w:r w:rsidRPr="00297C1C">
        <w:rPr>
          <w:color w:val="000000"/>
          <w:sz w:val="28"/>
          <w:szCs w:val="28"/>
          <w:lang w:val="uk-UA"/>
        </w:rPr>
        <w:t xml:space="preserve"> піднять приурочена зміна гіпсометричних рівнів низовини, спостерігається перебудова плану гідрографічної мережі. Вона виявляється у зміні меридіо</w:t>
      </w:r>
      <w:r w:rsidRPr="00297C1C">
        <w:rPr>
          <w:color w:val="000000"/>
          <w:sz w:val="28"/>
          <w:szCs w:val="28"/>
          <w:lang w:val="uk-UA"/>
        </w:rPr>
        <w:softHyphen/>
        <w:t xml:space="preserve">нального напрямку течії на широтний (наприклад, р. Когильник), зменшенні й зникненні розгалужень річкових і балкових систем. Там, де складчасті </w:t>
      </w:r>
      <w:proofErr w:type="spellStart"/>
      <w:r w:rsidRPr="00297C1C">
        <w:rPr>
          <w:color w:val="000000"/>
          <w:sz w:val="28"/>
          <w:szCs w:val="28"/>
          <w:lang w:val="uk-UA"/>
        </w:rPr>
        <w:t>Добруджинські</w:t>
      </w:r>
      <w:proofErr w:type="spellEnd"/>
      <w:r w:rsidRPr="00297C1C">
        <w:rPr>
          <w:color w:val="000000"/>
          <w:sz w:val="28"/>
          <w:szCs w:val="28"/>
          <w:lang w:val="uk-UA"/>
        </w:rPr>
        <w:t xml:space="preserve"> споруди глибоко занурюються, річки, що впадають у Чорне море, мають широкі гирла, долини їх перетворюються в озера-лимани: Ялпуг, Катлабуг, Сасик. Дунайська дельта виходить до моря в райони занурення </w:t>
      </w:r>
      <w:proofErr w:type="spellStart"/>
      <w:r w:rsidRPr="00297C1C">
        <w:rPr>
          <w:color w:val="000000"/>
          <w:sz w:val="28"/>
          <w:szCs w:val="28"/>
          <w:lang w:val="uk-UA"/>
        </w:rPr>
        <w:t>добруджинських</w:t>
      </w:r>
      <w:proofErr w:type="spellEnd"/>
      <w:r w:rsidRPr="00297C1C">
        <w:rPr>
          <w:color w:val="000000"/>
          <w:sz w:val="28"/>
          <w:szCs w:val="28"/>
          <w:lang w:val="uk-UA"/>
        </w:rPr>
        <w:t xml:space="preserve"> складок, огинаючи з півночі </w:t>
      </w:r>
      <w:proofErr w:type="spellStart"/>
      <w:r w:rsidRPr="00297C1C">
        <w:rPr>
          <w:color w:val="000000"/>
          <w:sz w:val="28"/>
          <w:szCs w:val="28"/>
          <w:lang w:val="uk-UA"/>
        </w:rPr>
        <w:t>герцинські</w:t>
      </w:r>
      <w:proofErr w:type="spellEnd"/>
      <w:r w:rsidRPr="00297C1C">
        <w:rPr>
          <w:color w:val="000000"/>
          <w:sz w:val="28"/>
          <w:szCs w:val="28"/>
          <w:lang w:val="uk-UA"/>
        </w:rPr>
        <w:t xml:space="preserve"> споруди [21; 30].</w:t>
      </w:r>
    </w:p>
    <w:p w:rsidR="00CE042B" w:rsidRDefault="00CE042B" w:rsidP="00CE042B">
      <w:pPr>
        <w:pStyle w:val="11"/>
        <w:spacing w:before="0" w:line="360" w:lineRule="auto"/>
        <w:ind w:firstLine="709"/>
        <w:rPr>
          <w:color w:val="000000"/>
          <w:sz w:val="28"/>
          <w:szCs w:val="28"/>
          <w:lang w:val="uk-UA"/>
        </w:rPr>
      </w:pPr>
      <w:r w:rsidRPr="00297C1C">
        <w:rPr>
          <w:color w:val="000000"/>
          <w:sz w:val="28"/>
          <w:szCs w:val="28"/>
          <w:lang w:val="uk-UA"/>
        </w:rPr>
        <w:t xml:space="preserve">Вище місцевого базису ерозії залягають неогенові відклади, і тільки на </w:t>
      </w:r>
      <w:r w:rsidRPr="00297C1C">
        <w:rPr>
          <w:color w:val="000000"/>
          <w:sz w:val="28"/>
          <w:szCs w:val="28"/>
          <w:lang w:val="uk-UA"/>
        </w:rPr>
        <w:lastRenderedPageBreak/>
        <w:t>межиріччі Кагул – Ялпуг відслонюються тріас-юрські мармуроподібні вапняки, пісковики, мергелі. В антропогеновому покриві поряд з лесовими породами поширені алювіальні, лиманно-морські й морські піщано-глинисті утворення. Ця територія являє собою акумулятивну рівнину, розчленовану долинами і балками. Глибина ерозійного розчленування змінюється від 80—90 м у північно-західній частині до 20—50 м у придунайській і приморській смугах.</w:t>
      </w:r>
      <w:r>
        <w:rPr>
          <w:color w:val="000000"/>
          <w:sz w:val="28"/>
          <w:szCs w:val="28"/>
          <w:lang w:val="uk-UA"/>
        </w:rPr>
        <w:t xml:space="preserve"> </w:t>
      </w:r>
    </w:p>
    <w:p w:rsidR="00CE042B" w:rsidRPr="00297C1C" w:rsidRDefault="00CE042B" w:rsidP="00CE042B">
      <w:pPr>
        <w:pStyle w:val="11"/>
        <w:spacing w:before="0" w:line="360" w:lineRule="auto"/>
        <w:ind w:firstLine="709"/>
        <w:rPr>
          <w:color w:val="000000"/>
          <w:sz w:val="28"/>
          <w:szCs w:val="28"/>
          <w:lang w:val="uk-UA"/>
        </w:rPr>
      </w:pPr>
      <w:r w:rsidRPr="00297C1C">
        <w:rPr>
          <w:color w:val="000000"/>
          <w:sz w:val="28"/>
          <w:szCs w:val="28"/>
          <w:lang w:val="uk-UA"/>
        </w:rPr>
        <w:t>У ландшафтній структурі</w:t>
      </w:r>
      <w:r w:rsidRPr="00297C1C">
        <w:rPr>
          <w:i/>
          <w:color w:val="000000"/>
          <w:sz w:val="28"/>
          <w:szCs w:val="28"/>
          <w:lang w:val="uk-UA"/>
        </w:rPr>
        <w:t xml:space="preserve"> </w:t>
      </w:r>
      <w:r w:rsidRPr="00297C1C">
        <w:rPr>
          <w:color w:val="000000"/>
          <w:sz w:val="28"/>
          <w:szCs w:val="28"/>
          <w:lang w:val="uk-UA"/>
        </w:rPr>
        <w:t xml:space="preserve">поєднуються ПТК </w:t>
      </w:r>
      <w:proofErr w:type="spellStart"/>
      <w:r w:rsidRPr="00297C1C">
        <w:rPr>
          <w:color w:val="000000"/>
          <w:sz w:val="28"/>
          <w:szCs w:val="28"/>
          <w:lang w:val="uk-UA"/>
        </w:rPr>
        <w:t>привододільних</w:t>
      </w:r>
      <w:proofErr w:type="spellEnd"/>
      <w:r w:rsidRPr="00297C1C">
        <w:rPr>
          <w:color w:val="000000"/>
          <w:sz w:val="28"/>
          <w:szCs w:val="28"/>
          <w:lang w:val="uk-UA"/>
        </w:rPr>
        <w:t xml:space="preserve"> рівнин, долинно-балкові, придунайські терасові, приморські галогенні, дунайські заплавні та </w:t>
      </w:r>
      <w:proofErr w:type="spellStart"/>
      <w:r w:rsidRPr="00297C1C">
        <w:rPr>
          <w:color w:val="000000"/>
          <w:sz w:val="28"/>
          <w:szCs w:val="28"/>
          <w:lang w:val="uk-UA"/>
        </w:rPr>
        <w:t>дельтово</w:t>
      </w:r>
      <w:proofErr w:type="spellEnd"/>
      <w:r w:rsidRPr="00297C1C">
        <w:rPr>
          <w:color w:val="000000"/>
          <w:sz w:val="28"/>
          <w:szCs w:val="28"/>
          <w:lang w:val="uk-UA"/>
        </w:rPr>
        <w:t xml:space="preserve">-плавневі. Взаємо зв’язок усіх природних факторів обумовив розвиток типчаково-ковилових степів, плавневих угруповань та </w:t>
      </w:r>
      <w:proofErr w:type="spellStart"/>
      <w:r w:rsidRPr="00297C1C">
        <w:rPr>
          <w:color w:val="000000"/>
          <w:sz w:val="28"/>
          <w:szCs w:val="28"/>
          <w:lang w:val="uk-UA"/>
        </w:rPr>
        <w:t>галофільно</w:t>
      </w:r>
      <w:proofErr w:type="spellEnd"/>
      <w:r w:rsidRPr="00297C1C">
        <w:rPr>
          <w:color w:val="000000"/>
          <w:sz w:val="28"/>
          <w:szCs w:val="28"/>
          <w:lang w:val="uk-UA"/>
        </w:rPr>
        <w:t xml:space="preserve">-піщаної рослинності [9]. </w:t>
      </w:r>
    </w:p>
    <w:p w:rsidR="00CE042B"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2.7. Рослинний світ.</w:t>
      </w:r>
    </w:p>
    <w:p w:rsidR="00CE042B" w:rsidRPr="00297C1C"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97C1C">
        <w:rPr>
          <w:rFonts w:ascii="Times New Roman" w:hAnsi="Times New Roman" w:cs="Times New Roman"/>
          <w:color w:val="000000" w:themeColor="text1"/>
          <w:sz w:val="28"/>
          <w:szCs w:val="28"/>
          <w:shd w:val="clear" w:color="auto" w:fill="FFFFFF"/>
          <w:lang w:val="uk-UA"/>
        </w:rPr>
        <w:t xml:space="preserve">На території дослідження формується під зона типчаково-ковилових степів на південних чорноземах і темно-каштанових ґрунтах. Фізіономічно визначальними видами цих степів є </w:t>
      </w:r>
      <w:proofErr w:type="spellStart"/>
      <w:r w:rsidRPr="00297C1C">
        <w:rPr>
          <w:rFonts w:ascii="Times New Roman" w:hAnsi="Times New Roman" w:cs="Times New Roman"/>
          <w:color w:val="000000" w:themeColor="text1"/>
          <w:sz w:val="28"/>
          <w:szCs w:val="28"/>
          <w:shd w:val="clear" w:color="auto" w:fill="FFFFFF"/>
          <w:lang w:val="uk-UA"/>
        </w:rPr>
        <w:t>ксерофітні</w:t>
      </w:r>
      <w:proofErr w:type="spellEnd"/>
      <w:r w:rsidRPr="00297C1C">
        <w:rPr>
          <w:rFonts w:ascii="Times New Roman" w:hAnsi="Times New Roman" w:cs="Times New Roman"/>
          <w:color w:val="000000" w:themeColor="text1"/>
          <w:sz w:val="28"/>
          <w:szCs w:val="28"/>
          <w:shd w:val="clear" w:color="auto" w:fill="FFFFFF"/>
          <w:lang w:val="uk-UA"/>
        </w:rPr>
        <w:t xml:space="preserve"> види ковили української, Лессінга та волосистої</w:t>
      </w:r>
      <w:r w:rsidRPr="00297C1C">
        <w:rPr>
          <w:rFonts w:ascii="Times New Roman" w:hAnsi="Times New Roman" w:cs="Times New Roman"/>
          <w:color w:val="000000" w:themeColor="text1"/>
          <w:sz w:val="28"/>
          <w:szCs w:val="28"/>
          <w:lang w:val="uk-UA"/>
        </w:rPr>
        <w:t>, а також різні види костриці.</w:t>
      </w:r>
      <w:r w:rsidRPr="00297C1C">
        <w:rPr>
          <w:rFonts w:ascii="Times New Roman" w:hAnsi="Times New Roman" w:cs="Times New Roman"/>
          <w:color w:val="000000" w:themeColor="text1"/>
          <w:sz w:val="28"/>
          <w:szCs w:val="28"/>
          <w:shd w:val="clear" w:color="auto" w:fill="FFFFFF"/>
          <w:lang w:val="uk-UA"/>
        </w:rPr>
        <w:t xml:space="preserve"> Чагарникова й лісова рослинність на цих степах майже відсутня. На рівнинних, безстічних ділянках існують численні водозбірні блюдця та западини, так звані “поди”, вкриті лучною і лучно-солончаковою рослинністю [28]. </w:t>
      </w:r>
    </w:p>
    <w:p w:rsidR="00CE042B" w:rsidRPr="00297C1C" w:rsidRDefault="00CE042B" w:rsidP="00CE042B">
      <w:pPr>
        <w:spacing w:after="0" w:line="360" w:lineRule="auto"/>
        <w:ind w:firstLine="720"/>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 xml:space="preserve">У межах Причорноморських степів: такий ареал мають і ендеми, що утворилися саме тут. і рослини, що </w:t>
      </w:r>
      <w:r w:rsidRPr="00297C1C">
        <w:rPr>
          <w:rFonts w:ascii="Times New Roman" w:hAnsi="Times New Roman" w:cs="Times New Roman"/>
          <w:bCs/>
          <w:color w:val="000000"/>
          <w:sz w:val="28"/>
          <w:szCs w:val="28"/>
          <w:lang w:val="uk-UA"/>
        </w:rPr>
        <w:t>мігрувала в</w:t>
      </w:r>
      <w:r w:rsidRPr="00297C1C">
        <w:rPr>
          <w:rFonts w:ascii="Times New Roman" w:hAnsi="Times New Roman" w:cs="Times New Roman"/>
          <w:b/>
          <w:bCs/>
          <w:color w:val="000000"/>
          <w:sz w:val="28"/>
          <w:szCs w:val="28"/>
          <w:lang w:val="uk-UA"/>
        </w:rPr>
        <w:t xml:space="preserve"> </w:t>
      </w:r>
      <w:r w:rsidRPr="00297C1C">
        <w:rPr>
          <w:rFonts w:ascii="Times New Roman" w:hAnsi="Times New Roman" w:cs="Times New Roman"/>
          <w:color w:val="000000"/>
          <w:sz w:val="28"/>
          <w:szCs w:val="28"/>
          <w:lang w:val="uk-UA"/>
        </w:rPr>
        <w:t>ці місця із суміжних арідних країн. Центрально євроазіатський ареал включає всю степову смугу Євразії від Угорщини до Східного Сибіру (табл. 5).</w:t>
      </w:r>
    </w:p>
    <w:p w:rsidR="00CE042B" w:rsidRPr="00297C1C" w:rsidRDefault="00CE042B" w:rsidP="00CE042B">
      <w:pPr>
        <w:shd w:val="clear" w:color="auto" w:fill="FFFFFF"/>
        <w:autoSpaceDE w:val="0"/>
        <w:autoSpaceDN w:val="0"/>
        <w:adjustRightInd w:val="0"/>
        <w:spacing w:after="0" w:line="360" w:lineRule="auto"/>
        <w:ind w:left="7068" w:firstLine="720"/>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Таблиця 5.</w:t>
      </w:r>
    </w:p>
    <w:p w:rsidR="00CE042B" w:rsidRPr="00297C1C" w:rsidRDefault="00CE042B" w:rsidP="00CE042B">
      <w:pPr>
        <w:shd w:val="clear" w:color="auto" w:fill="FFFFFF"/>
        <w:autoSpaceDE w:val="0"/>
        <w:autoSpaceDN w:val="0"/>
        <w:adjustRightInd w:val="0"/>
        <w:spacing w:after="0" w:line="360" w:lineRule="auto"/>
        <w:ind w:left="696"/>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Географічний аналіз флори північно-західного Причорномор'я [31]</w:t>
      </w:r>
    </w:p>
    <w:tbl>
      <w:tblPr>
        <w:tblW w:w="0" w:type="auto"/>
        <w:tblInd w:w="40" w:type="dxa"/>
        <w:tblLayout w:type="fixed"/>
        <w:tblCellMar>
          <w:left w:w="40" w:type="dxa"/>
          <w:right w:w="40" w:type="dxa"/>
        </w:tblCellMar>
        <w:tblLook w:val="0000" w:firstRow="0" w:lastRow="0" w:firstColumn="0" w:lastColumn="0" w:noHBand="0" w:noVBand="0"/>
      </w:tblPr>
      <w:tblGrid>
        <w:gridCol w:w="4500"/>
        <w:gridCol w:w="2447"/>
        <w:gridCol w:w="2448"/>
      </w:tblGrid>
      <w:tr w:rsidR="00CE042B" w:rsidRPr="00297C1C" w:rsidTr="001534E7">
        <w:trPr>
          <w:trHeight w:val="864"/>
        </w:trPr>
        <w:tc>
          <w:tcPr>
            <w:tcW w:w="4500" w:type="dxa"/>
            <w:tcBorders>
              <w:top w:val="single" w:sz="6" w:space="0" w:color="auto"/>
              <w:left w:val="single" w:sz="6" w:space="0" w:color="auto"/>
              <w:bottom w:val="single" w:sz="6" w:space="0" w:color="auto"/>
              <w:right w:val="single" w:sz="6" w:space="0" w:color="auto"/>
            </w:tcBorders>
            <w:shd w:val="clear" w:color="auto" w:fill="FFFFFF"/>
            <w:vAlign w:val="center"/>
          </w:tcPr>
          <w:p w:rsidR="00CE042B" w:rsidRPr="00297C1C" w:rsidRDefault="00CE042B" w:rsidP="001534E7">
            <w:pPr>
              <w:shd w:val="clear" w:color="auto" w:fill="FFFFFF"/>
              <w:autoSpaceDE w:val="0"/>
              <w:autoSpaceDN w:val="0"/>
              <w:adjustRightInd w:val="0"/>
              <w:spacing w:after="0" w:line="360" w:lineRule="auto"/>
              <w:ind w:hanging="4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Типи ареалів</w:t>
            </w:r>
          </w:p>
        </w:tc>
        <w:tc>
          <w:tcPr>
            <w:tcW w:w="2447" w:type="dxa"/>
            <w:tcBorders>
              <w:top w:val="single" w:sz="6" w:space="0" w:color="auto"/>
              <w:left w:val="single" w:sz="6" w:space="0" w:color="auto"/>
              <w:bottom w:val="single" w:sz="6" w:space="0" w:color="auto"/>
              <w:right w:val="single" w:sz="6" w:space="0" w:color="auto"/>
            </w:tcBorders>
            <w:shd w:val="clear" w:color="auto" w:fill="FFFFFF"/>
            <w:vAlign w:val="center"/>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Кількість видів</w:t>
            </w:r>
          </w:p>
        </w:tc>
        <w:tc>
          <w:tcPr>
            <w:tcW w:w="2448" w:type="dxa"/>
            <w:tcBorders>
              <w:top w:val="single" w:sz="6" w:space="0" w:color="auto"/>
              <w:left w:val="single" w:sz="6" w:space="0" w:color="auto"/>
              <w:bottom w:val="single" w:sz="6" w:space="0" w:color="auto"/>
              <w:right w:val="single" w:sz="6" w:space="0" w:color="auto"/>
            </w:tcBorders>
            <w:shd w:val="clear" w:color="auto" w:fill="FFFFFF"/>
            <w:vAlign w:val="center"/>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 xml:space="preserve">Доля від загального числа </w:t>
            </w:r>
            <w:r w:rsidRPr="00297C1C">
              <w:rPr>
                <w:rFonts w:ascii="Times New Roman" w:hAnsi="Times New Roman" w:cs="Times New Roman"/>
                <w:color w:val="000000"/>
                <w:sz w:val="28"/>
                <w:szCs w:val="28"/>
                <w:lang w:val="uk-UA"/>
              </w:rPr>
              <w:lastRenderedPageBreak/>
              <w:t>видів, %</w:t>
            </w:r>
          </w:p>
        </w:tc>
      </w:tr>
      <w:tr w:rsidR="00CE042B" w:rsidRPr="00297C1C" w:rsidTr="001534E7">
        <w:trPr>
          <w:trHeight w:val="365"/>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lastRenderedPageBreak/>
              <w:t>Космополітичний</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28</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1,9</w:t>
            </w:r>
          </w:p>
        </w:tc>
      </w:tr>
      <w:tr w:rsidR="00CE042B" w:rsidRPr="00297C1C" w:rsidTr="001534E7">
        <w:trPr>
          <w:trHeight w:val="374"/>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Голарктичний</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121</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8,3</w:t>
            </w:r>
          </w:p>
        </w:tc>
      </w:tr>
      <w:tr w:rsidR="00CE042B" w:rsidRPr="00297C1C" w:rsidTr="001534E7">
        <w:trPr>
          <w:trHeight w:val="346"/>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proofErr w:type="spellStart"/>
            <w:r w:rsidRPr="00297C1C">
              <w:rPr>
                <w:rFonts w:ascii="Times New Roman" w:hAnsi="Times New Roman" w:cs="Times New Roman"/>
                <w:color w:val="000000"/>
                <w:sz w:val="28"/>
                <w:szCs w:val="28"/>
                <w:lang w:val="uk-UA"/>
              </w:rPr>
              <w:t>Палеарктичний</w:t>
            </w:r>
            <w:proofErr w:type="spellEnd"/>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213</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14,7</w:t>
            </w:r>
          </w:p>
        </w:tc>
      </w:tr>
      <w:tr w:rsidR="00CE042B" w:rsidRPr="00297C1C" w:rsidTr="001534E7">
        <w:trPr>
          <w:trHeight w:val="355"/>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Європейський</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114</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7,9</w:t>
            </w:r>
          </w:p>
        </w:tc>
      </w:tr>
      <w:tr w:rsidR="00CE042B" w:rsidRPr="00297C1C" w:rsidTr="001534E7">
        <w:trPr>
          <w:trHeight w:val="365"/>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Середземноморський</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329</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22,7</w:t>
            </w:r>
          </w:p>
        </w:tc>
      </w:tr>
      <w:tr w:rsidR="00CE042B" w:rsidRPr="00297C1C" w:rsidTr="001534E7">
        <w:trPr>
          <w:trHeight w:val="355"/>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Причорноморський</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426</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29,4</w:t>
            </w:r>
          </w:p>
        </w:tc>
      </w:tr>
      <w:tr w:rsidR="00CE042B" w:rsidRPr="00297C1C" w:rsidTr="001534E7">
        <w:trPr>
          <w:trHeight w:val="365"/>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proofErr w:type="spellStart"/>
            <w:r w:rsidRPr="00297C1C">
              <w:rPr>
                <w:rFonts w:ascii="Times New Roman" w:hAnsi="Times New Roman" w:cs="Times New Roman"/>
                <w:color w:val="000000"/>
                <w:sz w:val="28"/>
                <w:szCs w:val="28"/>
                <w:lang w:val="uk-UA"/>
              </w:rPr>
              <w:t>Центральноєвроазіатський</w:t>
            </w:r>
            <w:proofErr w:type="spellEnd"/>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219</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15,1</w:t>
            </w:r>
          </w:p>
        </w:tc>
      </w:tr>
      <w:tr w:rsidR="00CE042B" w:rsidRPr="00297C1C" w:rsidTr="001534E7">
        <w:trPr>
          <w:trHeight w:val="394"/>
        </w:trPr>
        <w:tc>
          <w:tcPr>
            <w:tcW w:w="4500"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Усього</w:t>
            </w:r>
          </w:p>
        </w:tc>
        <w:tc>
          <w:tcPr>
            <w:tcW w:w="2447"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1450</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rsidR="00CE042B" w:rsidRPr="00297C1C" w:rsidRDefault="00CE042B" w:rsidP="001534E7">
            <w:pPr>
              <w:shd w:val="clear" w:color="auto" w:fill="FFFFFF"/>
              <w:autoSpaceDE w:val="0"/>
              <w:autoSpaceDN w:val="0"/>
              <w:adjustRightInd w:val="0"/>
              <w:spacing w:after="0" w:line="360" w:lineRule="auto"/>
              <w:ind w:firstLine="33"/>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100</w:t>
            </w:r>
          </w:p>
        </w:tc>
      </w:tr>
    </w:tbl>
    <w:p w:rsidR="00CE042B" w:rsidRPr="00297C1C" w:rsidRDefault="00CE042B" w:rsidP="00CE042B">
      <w:pPr>
        <w:widowControl w:val="0"/>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p>
    <w:p w:rsidR="00CE042B" w:rsidRPr="00297C1C" w:rsidRDefault="00CE042B" w:rsidP="00CE042B">
      <w:pPr>
        <w:widowControl w:val="0"/>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297C1C">
        <w:rPr>
          <w:rFonts w:ascii="Times New Roman" w:hAnsi="Times New Roman" w:cs="Times New Roman"/>
          <w:color w:val="000000"/>
          <w:sz w:val="28"/>
          <w:szCs w:val="28"/>
          <w:lang w:val="uk-UA"/>
        </w:rPr>
        <w:t xml:space="preserve">Найбільшу питому вагу у флорі північно-західного Причорномор'я мають рослини причорноморського ареалу. На другому місці по чисельності знаходяться рослини середземноморського ареалу. До центральноазіатського ареалу відноситься 15,1% усіх рослин. Отже, 67,2% чи 2/3 усіх рослин, що живуть у північно-західному Причорномор'ї, -це рослини </w:t>
      </w:r>
      <w:proofErr w:type="spellStart"/>
      <w:r w:rsidRPr="00297C1C">
        <w:rPr>
          <w:rFonts w:ascii="Times New Roman" w:hAnsi="Times New Roman" w:cs="Times New Roman"/>
          <w:color w:val="000000"/>
          <w:sz w:val="28"/>
          <w:szCs w:val="28"/>
          <w:lang w:val="uk-UA"/>
        </w:rPr>
        <w:t>аридних</w:t>
      </w:r>
      <w:proofErr w:type="spellEnd"/>
      <w:r w:rsidRPr="00297C1C">
        <w:rPr>
          <w:rFonts w:ascii="Times New Roman" w:hAnsi="Times New Roman" w:cs="Times New Roman"/>
          <w:color w:val="000000"/>
          <w:sz w:val="28"/>
          <w:szCs w:val="28"/>
          <w:lang w:val="uk-UA"/>
        </w:rPr>
        <w:t xml:space="preserve"> областей, що характеризуються значною кількістю сонця, тепла і недоліком вологи в літній період. Велика частина інших рослин прийшла сюди, на Причорноморську рівнину, з країн гумідних, менш сонячних, прохолодних і краще забезпечених водою. Це рослини голарктичного, палеоарктичного і європейського ареалів [34]. Серед космополітів - - невелике число рослин. До </w:t>
      </w:r>
      <w:r w:rsidRPr="00297C1C">
        <w:rPr>
          <w:rFonts w:ascii="Times New Roman" w:hAnsi="Times New Roman" w:cs="Times New Roman"/>
          <w:color w:val="000000"/>
          <w:sz w:val="28"/>
          <w:szCs w:val="28"/>
          <w:u w:val="single"/>
          <w:lang w:val="uk-UA"/>
        </w:rPr>
        <w:t>космополітів</w:t>
      </w:r>
      <w:r w:rsidRPr="00297C1C">
        <w:rPr>
          <w:rFonts w:ascii="Times New Roman" w:hAnsi="Times New Roman" w:cs="Times New Roman"/>
          <w:color w:val="000000"/>
          <w:sz w:val="28"/>
          <w:szCs w:val="28"/>
          <w:lang w:val="uk-UA"/>
        </w:rPr>
        <w:t xml:space="preserve"> відносяться: в'юнок польовий, кульбаба лікарська, осот городній, плакун </w:t>
      </w:r>
      <w:proofErr w:type="spellStart"/>
      <w:r w:rsidRPr="00297C1C">
        <w:rPr>
          <w:rFonts w:ascii="Times New Roman" w:hAnsi="Times New Roman" w:cs="Times New Roman"/>
          <w:color w:val="000000"/>
          <w:sz w:val="28"/>
          <w:szCs w:val="28"/>
          <w:lang w:val="uk-UA"/>
        </w:rPr>
        <w:t>верболистий</w:t>
      </w:r>
      <w:proofErr w:type="spellEnd"/>
      <w:r w:rsidRPr="00297C1C">
        <w:rPr>
          <w:rFonts w:ascii="Times New Roman" w:hAnsi="Times New Roman" w:cs="Times New Roman"/>
          <w:color w:val="000000"/>
          <w:sz w:val="28"/>
          <w:szCs w:val="28"/>
          <w:lang w:val="uk-UA"/>
        </w:rPr>
        <w:t xml:space="preserve">. </w:t>
      </w:r>
      <w:r w:rsidRPr="00297C1C">
        <w:rPr>
          <w:rFonts w:ascii="Times New Roman" w:hAnsi="Times New Roman" w:cs="Times New Roman"/>
          <w:color w:val="000000"/>
          <w:sz w:val="28"/>
          <w:szCs w:val="28"/>
          <w:u w:val="single"/>
          <w:lang w:val="uk-UA"/>
        </w:rPr>
        <w:t>Голарктичний</w:t>
      </w:r>
      <w:r w:rsidRPr="00297C1C">
        <w:rPr>
          <w:rFonts w:ascii="Times New Roman" w:hAnsi="Times New Roman" w:cs="Times New Roman"/>
          <w:color w:val="000000"/>
          <w:sz w:val="28"/>
          <w:szCs w:val="28"/>
          <w:lang w:val="uk-UA"/>
        </w:rPr>
        <w:t xml:space="preserve"> ареал мають рутвиця мала, кропива дводомна, солянка європейська, грицики звичайні. </w:t>
      </w:r>
      <w:proofErr w:type="spellStart"/>
      <w:r w:rsidRPr="00297C1C">
        <w:rPr>
          <w:rFonts w:ascii="Times New Roman" w:hAnsi="Times New Roman" w:cs="Times New Roman"/>
          <w:color w:val="000000"/>
          <w:sz w:val="28"/>
          <w:szCs w:val="28"/>
          <w:lang w:val="uk-UA"/>
        </w:rPr>
        <w:t>Палеарктичний</w:t>
      </w:r>
      <w:proofErr w:type="spellEnd"/>
      <w:r w:rsidRPr="00297C1C">
        <w:rPr>
          <w:rFonts w:ascii="Times New Roman" w:hAnsi="Times New Roman" w:cs="Times New Roman"/>
          <w:color w:val="000000"/>
          <w:sz w:val="28"/>
          <w:szCs w:val="28"/>
          <w:lang w:val="uk-UA"/>
        </w:rPr>
        <w:t xml:space="preserve"> тип ареалу характерний для гикавки сірої, костяниця зонтичного, лядвенця рогатого, </w:t>
      </w:r>
      <w:proofErr w:type="spellStart"/>
      <w:r w:rsidRPr="00297C1C">
        <w:rPr>
          <w:rFonts w:ascii="Times New Roman" w:hAnsi="Times New Roman" w:cs="Times New Roman"/>
          <w:color w:val="000000"/>
          <w:sz w:val="28"/>
          <w:szCs w:val="28"/>
          <w:lang w:val="uk-UA"/>
        </w:rPr>
        <w:t>кудрявця</w:t>
      </w:r>
      <w:proofErr w:type="spellEnd"/>
      <w:r w:rsidRPr="00297C1C">
        <w:rPr>
          <w:rFonts w:ascii="Times New Roman" w:hAnsi="Times New Roman" w:cs="Times New Roman"/>
          <w:color w:val="000000"/>
          <w:sz w:val="28"/>
          <w:szCs w:val="28"/>
          <w:lang w:val="uk-UA"/>
        </w:rPr>
        <w:t xml:space="preserve"> Софії, буркуну лікарського, гравілату міського, </w:t>
      </w:r>
      <w:proofErr w:type="spellStart"/>
      <w:r w:rsidRPr="00297C1C">
        <w:rPr>
          <w:rFonts w:ascii="Times New Roman" w:hAnsi="Times New Roman" w:cs="Times New Roman"/>
          <w:color w:val="000000"/>
          <w:sz w:val="28"/>
          <w:szCs w:val="28"/>
          <w:lang w:val="uk-UA"/>
        </w:rPr>
        <w:t>лаватери</w:t>
      </w:r>
      <w:proofErr w:type="spellEnd"/>
      <w:r w:rsidRPr="00297C1C">
        <w:rPr>
          <w:rFonts w:ascii="Times New Roman" w:hAnsi="Times New Roman" w:cs="Times New Roman"/>
          <w:color w:val="000000"/>
          <w:sz w:val="28"/>
          <w:szCs w:val="28"/>
          <w:lang w:val="uk-UA"/>
        </w:rPr>
        <w:t xml:space="preserve"> </w:t>
      </w:r>
      <w:proofErr w:type="spellStart"/>
      <w:r w:rsidRPr="00297C1C">
        <w:rPr>
          <w:rFonts w:ascii="Times New Roman" w:hAnsi="Times New Roman" w:cs="Times New Roman"/>
          <w:color w:val="000000"/>
          <w:sz w:val="28"/>
          <w:szCs w:val="28"/>
          <w:lang w:val="uk-UA"/>
        </w:rPr>
        <w:t>тюрінгської</w:t>
      </w:r>
      <w:proofErr w:type="spellEnd"/>
      <w:r w:rsidRPr="00297C1C">
        <w:rPr>
          <w:rFonts w:ascii="Times New Roman" w:hAnsi="Times New Roman" w:cs="Times New Roman"/>
          <w:color w:val="000000"/>
          <w:sz w:val="28"/>
          <w:szCs w:val="28"/>
          <w:lang w:val="uk-UA"/>
        </w:rPr>
        <w:t xml:space="preserve">. До рослин з європейським типом ареалу відносяться хвилівник звичайний, сон-трава, фіалка польова, сокирки польові. </w:t>
      </w:r>
      <w:r w:rsidRPr="00297C1C">
        <w:rPr>
          <w:rFonts w:ascii="Times New Roman" w:hAnsi="Times New Roman" w:cs="Times New Roman"/>
          <w:color w:val="000000"/>
          <w:sz w:val="28"/>
          <w:szCs w:val="28"/>
          <w:u w:val="single"/>
          <w:lang w:val="uk-UA"/>
        </w:rPr>
        <w:t>Середземноморським</w:t>
      </w:r>
      <w:r w:rsidRPr="00297C1C">
        <w:rPr>
          <w:rFonts w:ascii="Times New Roman" w:hAnsi="Times New Roman" w:cs="Times New Roman"/>
          <w:color w:val="000000"/>
          <w:sz w:val="28"/>
          <w:szCs w:val="28"/>
          <w:lang w:val="uk-UA"/>
        </w:rPr>
        <w:t xml:space="preserve"> типом ареалу характеризується валеріана </w:t>
      </w:r>
      <w:proofErr w:type="spellStart"/>
      <w:r w:rsidRPr="00297C1C">
        <w:rPr>
          <w:rFonts w:ascii="Times New Roman" w:hAnsi="Times New Roman" w:cs="Times New Roman"/>
          <w:color w:val="000000"/>
          <w:sz w:val="28"/>
          <w:szCs w:val="28"/>
          <w:lang w:val="uk-UA"/>
        </w:rPr>
        <w:t>бульбиста</w:t>
      </w:r>
      <w:proofErr w:type="spellEnd"/>
      <w:r w:rsidRPr="00297C1C">
        <w:rPr>
          <w:rFonts w:ascii="Times New Roman" w:hAnsi="Times New Roman" w:cs="Times New Roman"/>
          <w:color w:val="000000"/>
          <w:sz w:val="28"/>
          <w:szCs w:val="28"/>
          <w:lang w:val="uk-UA"/>
        </w:rPr>
        <w:t xml:space="preserve">, перстач сивуватий, п. прямий, льон тонколистий. </w:t>
      </w:r>
      <w:r w:rsidRPr="00297C1C">
        <w:rPr>
          <w:rFonts w:ascii="Times New Roman" w:hAnsi="Times New Roman" w:cs="Times New Roman"/>
          <w:color w:val="000000"/>
          <w:sz w:val="28"/>
          <w:szCs w:val="28"/>
          <w:u w:val="single"/>
          <w:lang w:val="uk-UA"/>
        </w:rPr>
        <w:t>Причорноморський</w:t>
      </w:r>
      <w:r w:rsidRPr="00297C1C">
        <w:rPr>
          <w:rFonts w:ascii="Times New Roman" w:hAnsi="Times New Roman" w:cs="Times New Roman"/>
          <w:color w:val="000000"/>
          <w:sz w:val="28"/>
          <w:szCs w:val="28"/>
          <w:lang w:val="uk-UA"/>
        </w:rPr>
        <w:t xml:space="preserve"> тип ареалу в громовика</w:t>
      </w:r>
      <w:r w:rsidRPr="00297C1C">
        <w:rPr>
          <w:rFonts w:ascii="Times New Roman" w:hAnsi="Times New Roman" w:cs="Times New Roman"/>
          <w:sz w:val="28"/>
          <w:szCs w:val="28"/>
          <w:lang w:val="uk-UA"/>
        </w:rPr>
        <w:t xml:space="preserve"> </w:t>
      </w:r>
      <w:r w:rsidRPr="00297C1C">
        <w:rPr>
          <w:rFonts w:ascii="Times New Roman" w:hAnsi="Times New Roman" w:cs="Times New Roman"/>
          <w:color w:val="000000"/>
          <w:sz w:val="28"/>
          <w:szCs w:val="28"/>
          <w:lang w:val="uk-UA"/>
        </w:rPr>
        <w:lastRenderedPageBreak/>
        <w:t xml:space="preserve">псевдо фарбувального, </w:t>
      </w:r>
      <w:proofErr w:type="spellStart"/>
      <w:r w:rsidRPr="00297C1C">
        <w:rPr>
          <w:rFonts w:ascii="Times New Roman" w:hAnsi="Times New Roman" w:cs="Times New Roman"/>
          <w:color w:val="000000"/>
          <w:sz w:val="28"/>
          <w:szCs w:val="28"/>
          <w:lang w:val="uk-UA"/>
        </w:rPr>
        <w:t>юринеї</w:t>
      </w:r>
      <w:proofErr w:type="spellEnd"/>
      <w:r w:rsidRPr="00297C1C">
        <w:rPr>
          <w:rFonts w:ascii="Times New Roman" w:hAnsi="Times New Roman" w:cs="Times New Roman"/>
          <w:color w:val="000000"/>
          <w:sz w:val="28"/>
          <w:szCs w:val="28"/>
          <w:lang w:val="uk-UA"/>
        </w:rPr>
        <w:t xml:space="preserve"> </w:t>
      </w:r>
      <w:proofErr w:type="spellStart"/>
      <w:r w:rsidRPr="00297C1C">
        <w:rPr>
          <w:rFonts w:ascii="Times New Roman" w:hAnsi="Times New Roman" w:cs="Times New Roman"/>
          <w:color w:val="000000"/>
          <w:sz w:val="28"/>
          <w:szCs w:val="28"/>
          <w:lang w:val="uk-UA"/>
        </w:rPr>
        <w:t>павутинистої</w:t>
      </w:r>
      <w:proofErr w:type="spellEnd"/>
      <w:r w:rsidRPr="00297C1C">
        <w:rPr>
          <w:rFonts w:ascii="Times New Roman" w:hAnsi="Times New Roman" w:cs="Times New Roman"/>
          <w:color w:val="000000"/>
          <w:sz w:val="28"/>
          <w:szCs w:val="28"/>
          <w:lang w:val="uk-UA"/>
        </w:rPr>
        <w:t xml:space="preserve">, ковили української, тонконога короткого й ін. </w:t>
      </w:r>
    </w:p>
    <w:p w:rsidR="00CE042B" w:rsidRPr="00297C1C" w:rsidRDefault="00CE042B" w:rsidP="00CE042B">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u w:val="single"/>
          <w:lang w:val="uk-UA"/>
        </w:rPr>
        <w:t>Центрально євроазіатським</w:t>
      </w:r>
      <w:r w:rsidRPr="00297C1C">
        <w:rPr>
          <w:rFonts w:ascii="Times New Roman" w:hAnsi="Times New Roman" w:cs="Times New Roman"/>
          <w:color w:val="000000"/>
          <w:sz w:val="28"/>
          <w:szCs w:val="28"/>
          <w:lang w:val="uk-UA"/>
        </w:rPr>
        <w:t xml:space="preserve"> типом ареалу характеризується горицвіт весняний, ломиніс </w:t>
      </w:r>
      <w:proofErr w:type="spellStart"/>
      <w:r w:rsidRPr="00297C1C">
        <w:rPr>
          <w:rFonts w:ascii="Times New Roman" w:hAnsi="Times New Roman" w:cs="Times New Roman"/>
          <w:color w:val="000000"/>
          <w:sz w:val="28"/>
          <w:szCs w:val="28"/>
          <w:lang w:val="uk-UA"/>
        </w:rPr>
        <w:t>цілолистий</w:t>
      </w:r>
      <w:proofErr w:type="spellEnd"/>
      <w:r w:rsidRPr="00297C1C">
        <w:rPr>
          <w:rFonts w:ascii="Times New Roman" w:hAnsi="Times New Roman" w:cs="Times New Roman"/>
          <w:color w:val="000000"/>
          <w:sz w:val="28"/>
          <w:szCs w:val="28"/>
          <w:lang w:val="uk-UA"/>
        </w:rPr>
        <w:t>, бурячок туркестанський.</w:t>
      </w:r>
    </w:p>
    <w:p w:rsidR="00CE042B" w:rsidRPr="00297C1C" w:rsidRDefault="00CE042B" w:rsidP="00CE042B">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297C1C">
        <w:rPr>
          <w:rFonts w:ascii="Times New Roman" w:hAnsi="Times New Roman" w:cs="Times New Roman"/>
          <w:color w:val="000000"/>
          <w:sz w:val="28"/>
          <w:szCs w:val="28"/>
          <w:lang w:val="uk-UA"/>
        </w:rPr>
        <w:t xml:space="preserve">До ендемів північно-західного Причорномор'я відносяться пролісок </w:t>
      </w:r>
      <w:proofErr w:type="spellStart"/>
      <w:r w:rsidRPr="00297C1C">
        <w:rPr>
          <w:rFonts w:ascii="Times New Roman" w:hAnsi="Times New Roman" w:cs="Times New Roman"/>
          <w:color w:val="000000"/>
          <w:sz w:val="28"/>
          <w:szCs w:val="28"/>
          <w:lang w:val="uk-UA"/>
        </w:rPr>
        <w:t>Єльвеза</w:t>
      </w:r>
      <w:proofErr w:type="spellEnd"/>
      <w:r w:rsidRPr="00297C1C">
        <w:rPr>
          <w:rFonts w:ascii="Times New Roman" w:hAnsi="Times New Roman" w:cs="Times New Roman"/>
          <w:color w:val="000000"/>
          <w:sz w:val="28"/>
          <w:szCs w:val="28"/>
          <w:lang w:val="uk-UA"/>
        </w:rPr>
        <w:t xml:space="preserve">, </w:t>
      </w:r>
      <w:proofErr w:type="spellStart"/>
      <w:r w:rsidRPr="00297C1C">
        <w:rPr>
          <w:rFonts w:ascii="Times New Roman" w:hAnsi="Times New Roman" w:cs="Times New Roman"/>
          <w:color w:val="000000"/>
          <w:sz w:val="28"/>
          <w:szCs w:val="28"/>
          <w:lang w:val="uk-UA"/>
        </w:rPr>
        <w:t>наголоватка</w:t>
      </w:r>
      <w:proofErr w:type="spellEnd"/>
      <w:r w:rsidRPr="00297C1C">
        <w:rPr>
          <w:rFonts w:ascii="Times New Roman" w:hAnsi="Times New Roman" w:cs="Times New Roman"/>
          <w:color w:val="000000"/>
          <w:sz w:val="28"/>
          <w:szCs w:val="28"/>
          <w:lang w:val="uk-UA"/>
        </w:rPr>
        <w:t xml:space="preserve"> м'яка, чебрець молдавський, чебрець </w:t>
      </w:r>
      <w:proofErr w:type="spellStart"/>
      <w:r w:rsidRPr="00297C1C">
        <w:rPr>
          <w:rFonts w:ascii="Times New Roman" w:hAnsi="Times New Roman" w:cs="Times New Roman"/>
          <w:color w:val="000000"/>
          <w:sz w:val="28"/>
          <w:szCs w:val="28"/>
          <w:lang w:val="uk-UA"/>
        </w:rPr>
        <w:t>Палласа</w:t>
      </w:r>
      <w:proofErr w:type="spellEnd"/>
      <w:r w:rsidRPr="00297C1C">
        <w:rPr>
          <w:rFonts w:ascii="Times New Roman" w:hAnsi="Times New Roman" w:cs="Times New Roman"/>
          <w:color w:val="000000"/>
          <w:sz w:val="28"/>
          <w:szCs w:val="28"/>
          <w:lang w:val="uk-UA"/>
        </w:rPr>
        <w:t xml:space="preserve">, підмаренник волинський, </w:t>
      </w:r>
      <w:proofErr w:type="spellStart"/>
      <w:r w:rsidRPr="00297C1C">
        <w:rPr>
          <w:rFonts w:ascii="Times New Roman" w:hAnsi="Times New Roman" w:cs="Times New Roman"/>
          <w:color w:val="000000"/>
          <w:sz w:val="28"/>
          <w:szCs w:val="28"/>
          <w:lang w:val="uk-UA"/>
        </w:rPr>
        <w:t>гоніолімон</w:t>
      </w:r>
      <w:proofErr w:type="spellEnd"/>
      <w:r w:rsidRPr="00297C1C">
        <w:rPr>
          <w:rFonts w:ascii="Times New Roman" w:hAnsi="Times New Roman" w:cs="Times New Roman"/>
          <w:color w:val="000000"/>
          <w:sz w:val="28"/>
          <w:szCs w:val="28"/>
          <w:lang w:val="uk-UA"/>
        </w:rPr>
        <w:t xml:space="preserve"> </w:t>
      </w:r>
      <w:proofErr w:type="spellStart"/>
      <w:r w:rsidRPr="00297C1C">
        <w:rPr>
          <w:rFonts w:ascii="Times New Roman" w:hAnsi="Times New Roman" w:cs="Times New Roman"/>
          <w:color w:val="000000"/>
          <w:sz w:val="28"/>
          <w:szCs w:val="28"/>
          <w:lang w:val="uk-UA"/>
        </w:rPr>
        <w:t>Бессера</w:t>
      </w:r>
      <w:proofErr w:type="spellEnd"/>
      <w:r w:rsidRPr="00297C1C">
        <w:rPr>
          <w:rFonts w:ascii="Times New Roman" w:hAnsi="Times New Roman" w:cs="Times New Roman"/>
          <w:color w:val="000000"/>
          <w:sz w:val="28"/>
          <w:szCs w:val="28"/>
          <w:lang w:val="uk-UA"/>
        </w:rPr>
        <w:t xml:space="preserve">, </w:t>
      </w:r>
      <w:proofErr w:type="spellStart"/>
      <w:r w:rsidRPr="00297C1C">
        <w:rPr>
          <w:rFonts w:ascii="Times New Roman" w:hAnsi="Times New Roman" w:cs="Times New Roman"/>
          <w:color w:val="000000"/>
          <w:sz w:val="28"/>
          <w:szCs w:val="28"/>
          <w:lang w:val="uk-UA"/>
        </w:rPr>
        <w:t>зремогоне</w:t>
      </w:r>
      <w:proofErr w:type="spellEnd"/>
      <w:r w:rsidRPr="00297C1C">
        <w:rPr>
          <w:rFonts w:ascii="Times New Roman" w:hAnsi="Times New Roman" w:cs="Times New Roman"/>
          <w:color w:val="000000"/>
          <w:sz w:val="28"/>
          <w:szCs w:val="28"/>
          <w:lang w:val="uk-UA"/>
        </w:rPr>
        <w:t xml:space="preserve"> головчаста, кермек </w:t>
      </w:r>
      <w:proofErr w:type="spellStart"/>
      <w:r w:rsidRPr="00297C1C">
        <w:rPr>
          <w:rFonts w:ascii="Times New Roman" w:hAnsi="Times New Roman" w:cs="Times New Roman"/>
          <w:color w:val="000000"/>
          <w:sz w:val="28"/>
          <w:szCs w:val="28"/>
          <w:lang w:val="uk-UA"/>
        </w:rPr>
        <w:t>Гмеліна</w:t>
      </w:r>
      <w:proofErr w:type="spellEnd"/>
      <w:r w:rsidRPr="00297C1C">
        <w:rPr>
          <w:rFonts w:ascii="Times New Roman" w:hAnsi="Times New Roman" w:cs="Times New Roman"/>
          <w:color w:val="000000"/>
          <w:sz w:val="28"/>
          <w:szCs w:val="28"/>
          <w:lang w:val="uk-UA"/>
        </w:rPr>
        <w:t xml:space="preserve"> й ін</w:t>
      </w:r>
      <w:r>
        <w:rPr>
          <w:rFonts w:ascii="Times New Roman" w:hAnsi="Times New Roman" w:cs="Times New Roman"/>
          <w:color w:val="000000"/>
          <w:sz w:val="28"/>
          <w:szCs w:val="28"/>
          <w:lang w:val="uk-UA"/>
        </w:rPr>
        <w:t>.</w:t>
      </w:r>
      <w:r w:rsidRPr="00297C1C">
        <w:rPr>
          <w:rFonts w:ascii="Times New Roman" w:hAnsi="Times New Roman" w:cs="Times New Roman"/>
          <w:color w:val="000000"/>
          <w:sz w:val="28"/>
          <w:szCs w:val="28"/>
          <w:lang w:val="uk-UA"/>
        </w:rPr>
        <w:t xml:space="preserve"> [34].</w:t>
      </w: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r>
        <w:rPr>
          <w:rFonts w:ascii="Times New Roman" w:eastAsia="Times New Roman" w:hAnsi="Times New Roman" w:cs="Times New Roman"/>
          <w:color w:val="000000"/>
          <w:sz w:val="28"/>
          <w:szCs w:val="28"/>
          <w:bdr w:val="none" w:sz="0" w:space="0" w:color="auto" w:frame="1"/>
          <w:lang w:val="uk-UA" w:eastAsia="ru-RU"/>
        </w:rPr>
        <w:t>РОЗДІЛ ІІІ. ВИДИ ПРИРОДОКОРИСТУВАННЯ ПРИДУНАВ’Я</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p>
    <w:p w:rsidR="00CE042B"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r w:rsidRPr="008A0A2A">
        <w:rPr>
          <w:rFonts w:ascii="Times New Roman" w:eastAsia="Times New Roman" w:hAnsi="Times New Roman" w:cs="Times New Roman"/>
          <w:color w:val="000000"/>
          <w:sz w:val="28"/>
          <w:szCs w:val="28"/>
          <w:bdr w:val="none" w:sz="0" w:space="0" w:color="auto" w:frame="1"/>
          <w:lang w:val="uk-UA" w:eastAsia="ru-RU"/>
        </w:rPr>
        <w:t xml:space="preserve">Придунав’я, </w:t>
      </w:r>
      <w:r>
        <w:rPr>
          <w:rFonts w:ascii="Times New Roman" w:eastAsia="Times New Roman" w:hAnsi="Times New Roman" w:cs="Times New Roman"/>
          <w:color w:val="000000"/>
          <w:sz w:val="28"/>
          <w:szCs w:val="28"/>
          <w:bdr w:val="none" w:sz="0" w:space="0" w:color="auto" w:frame="1"/>
          <w:lang w:val="uk-UA" w:eastAsia="ru-RU"/>
        </w:rPr>
        <w:t>за адміністративним районуванням включає 5</w:t>
      </w:r>
      <w:r w:rsidRPr="008A0A2A">
        <w:rPr>
          <w:rFonts w:ascii="Times New Roman" w:eastAsia="Times New Roman" w:hAnsi="Times New Roman" w:cs="Times New Roman"/>
          <w:color w:val="000000"/>
          <w:sz w:val="28"/>
          <w:szCs w:val="28"/>
          <w:bdr w:val="none" w:sz="0" w:space="0" w:color="auto" w:frame="1"/>
          <w:lang w:val="uk-UA" w:eastAsia="ru-RU"/>
        </w:rPr>
        <w:t xml:space="preserve"> районів — Болградський, Ізмаїльський, </w:t>
      </w:r>
      <w:proofErr w:type="spellStart"/>
      <w:r w:rsidRPr="008A0A2A">
        <w:rPr>
          <w:rFonts w:ascii="Times New Roman" w:eastAsia="Times New Roman" w:hAnsi="Times New Roman" w:cs="Times New Roman"/>
          <w:color w:val="000000"/>
          <w:sz w:val="28"/>
          <w:szCs w:val="28"/>
          <w:bdr w:val="none" w:sz="0" w:space="0" w:color="auto" w:frame="1"/>
          <w:lang w:val="uk-UA" w:eastAsia="ru-RU"/>
        </w:rPr>
        <w:t>Кілійський</w:t>
      </w:r>
      <w:proofErr w:type="spellEnd"/>
      <w:r w:rsidRPr="008A0A2A">
        <w:rPr>
          <w:rFonts w:ascii="Times New Roman" w:eastAsia="Times New Roman" w:hAnsi="Times New Roman" w:cs="Times New Roman"/>
          <w:color w:val="000000"/>
          <w:sz w:val="28"/>
          <w:szCs w:val="28"/>
          <w:bdr w:val="none" w:sz="0" w:space="0" w:color="auto" w:frame="1"/>
          <w:lang w:val="uk-UA" w:eastAsia="ru-RU"/>
        </w:rPr>
        <w:t>, Ренійський і</w:t>
      </w:r>
      <w:r>
        <w:rPr>
          <w:rFonts w:ascii="Times New Roman" w:eastAsia="Times New Roman" w:hAnsi="Times New Roman" w:cs="Times New Roman"/>
          <w:color w:val="000000"/>
          <w:sz w:val="28"/>
          <w:szCs w:val="28"/>
          <w:bdr w:val="none" w:sz="0" w:space="0" w:color="auto" w:frame="1"/>
          <w:lang w:val="uk-UA" w:eastAsia="ru-RU"/>
        </w:rPr>
        <w:t xml:space="preserve"> Татарбунарський</w:t>
      </w:r>
      <w:r w:rsidRPr="008A0A2A">
        <w:rPr>
          <w:rFonts w:ascii="Times New Roman" w:eastAsia="Times New Roman" w:hAnsi="Times New Roman" w:cs="Times New Roman"/>
          <w:color w:val="000000"/>
          <w:sz w:val="28"/>
          <w:szCs w:val="28"/>
          <w:bdr w:val="none" w:sz="0" w:space="0" w:color="auto" w:frame="1"/>
          <w:lang w:val="uk-UA" w:eastAsia="ru-RU"/>
        </w:rPr>
        <w:t xml:space="preserve">. Загальна площа регіону становить 6,6 тис. </w:t>
      </w:r>
      <w:proofErr w:type="spellStart"/>
      <w:r w:rsidRPr="008A0A2A">
        <w:rPr>
          <w:rFonts w:ascii="Times New Roman" w:eastAsia="Times New Roman" w:hAnsi="Times New Roman" w:cs="Times New Roman"/>
          <w:color w:val="000000"/>
          <w:sz w:val="28"/>
          <w:szCs w:val="28"/>
          <w:bdr w:val="none" w:sz="0" w:space="0" w:color="auto" w:frame="1"/>
          <w:lang w:val="uk-UA" w:eastAsia="ru-RU"/>
        </w:rPr>
        <w:t>кв</w:t>
      </w:r>
      <w:proofErr w:type="spellEnd"/>
      <w:r w:rsidRPr="008A0A2A">
        <w:rPr>
          <w:rFonts w:ascii="Times New Roman" w:eastAsia="Times New Roman" w:hAnsi="Times New Roman" w:cs="Times New Roman"/>
          <w:color w:val="000000"/>
          <w:sz w:val="28"/>
          <w:szCs w:val="28"/>
          <w:bdr w:val="none" w:sz="0" w:space="0" w:color="auto" w:frame="1"/>
          <w:lang w:val="uk-UA" w:eastAsia="ru-RU"/>
        </w:rPr>
        <w:t>. кілометрів</w:t>
      </w:r>
      <w:r>
        <w:rPr>
          <w:rFonts w:ascii="Times New Roman" w:eastAsia="Times New Roman" w:hAnsi="Times New Roman" w:cs="Times New Roman"/>
          <w:color w:val="000000"/>
          <w:sz w:val="28"/>
          <w:szCs w:val="28"/>
          <w:bdr w:val="none" w:sz="0" w:space="0" w:color="auto" w:frame="1"/>
          <w:lang w:val="en-US" w:eastAsia="ru-RU"/>
        </w:rPr>
        <w:t xml:space="preserve"> </w:t>
      </w:r>
      <w:r w:rsidRPr="005A5EF5">
        <w:rPr>
          <w:rFonts w:ascii="Times New Roman" w:eastAsia="Times New Roman" w:hAnsi="Times New Roman" w:cs="Times New Roman"/>
          <w:color w:val="000000"/>
          <w:sz w:val="28"/>
          <w:szCs w:val="28"/>
          <w:bdr w:val="none" w:sz="0" w:space="0" w:color="auto" w:frame="1"/>
          <w:lang w:val="en-US" w:eastAsia="ru-RU"/>
        </w:rPr>
        <w:t>[</w:t>
      </w:r>
      <w:r>
        <w:rPr>
          <w:rFonts w:ascii="Times New Roman" w:eastAsia="Times New Roman" w:hAnsi="Times New Roman" w:cs="Times New Roman"/>
          <w:color w:val="000000"/>
          <w:sz w:val="28"/>
          <w:szCs w:val="28"/>
          <w:bdr w:val="none" w:sz="0" w:space="0" w:color="auto" w:frame="1"/>
          <w:lang w:val="uk-UA" w:eastAsia="ru-RU"/>
        </w:rPr>
        <w:t>12</w:t>
      </w:r>
      <w:r w:rsidRPr="005A5EF5">
        <w:rPr>
          <w:rFonts w:ascii="Times New Roman" w:eastAsia="Times New Roman" w:hAnsi="Times New Roman" w:cs="Times New Roman"/>
          <w:color w:val="000000"/>
          <w:sz w:val="28"/>
          <w:szCs w:val="28"/>
          <w:bdr w:val="none" w:sz="0" w:space="0" w:color="auto" w:frame="1"/>
          <w:lang w:val="en-US" w:eastAsia="ru-RU"/>
        </w:rPr>
        <w:t>]</w:t>
      </w:r>
      <w:r w:rsidRPr="008A0A2A">
        <w:rPr>
          <w:rFonts w:ascii="Times New Roman" w:eastAsia="Times New Roman" w:hAnsi="Times New Roman" w:cs="Times New Roman"/>
          <w:color w:val="000000"/>
          <w:sz w:val="28"/>
          <w:szCs w:val="28"/>
          <w:bdr w:val="none" w:sz="0" w:space="0" w:color="auto" w:frame="1"/>
          <w:lang w:val="uk-UA" w:eastAsia="ru-RU"/>
        </w:rPr>
        <w:t>.</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З урахуванням географічного положення Українське Придунав’я має стратегічне значення. Вихід до транс’європейської артерії — р. Дунаю забезпечує зв’язок з країнами Центральної і Східної Європи та зумовлює важливість цього регіону як ланки системи європейських транспортних коридорів.</w:t>
      </w:r>
      <w:r>
        <w:rPr>
          <w:rFonts w:ascii="Times New Roman" w:eastAsia="Times New Roman" w:hAnsi="Times New Roman" w:cs="Times New Roman"/>
          <w:color w:val="1D1D1B"/>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 xml:space="preserve">Природний потенціал </w:t>
      </w:r>
      <w:r w:rsidRPr="008A0A2A">
        <w:rPr>
          <w:rFonts w:ascii="Times New Roman" w:eastAsia="Times New Roman" w:hAnsi="Times New Roman" w:cs="Times New Roman"/>
          <w:color w:val="1D1D1B"/>
          <w:sz w:val="28"/>
          <w:szCs w:val="28"/>
          <w:bdr w:val="none" w:sz="0" w:space="0" w:color="auto" w:frame="1"/>
          <w:lang w:val="uk-UA" w:eastAsia="ru-RU"/>
        </w:rPr>
        <w:t xml:space="preserve">Українського Придунав’я </w:t>
      </w:r>
      <w:r w:rsidRPr="008A0A2A">
        <w:rPr>
          <w:rFonts w:ascii="Times New Roman" w:eastAsia="Times New Roman" w:hAnsi="Times New Roman" w:cs="Times New Roman"/>
          <w:color w:val="000000"/>
          <w:sz w:val="28"/>
          <w:szCs w:val="28"/>
          <w:bdr w:val="none" w:sz="0" w:space="0" w:color="auto" w:frame="1"/>
          <w:lang w:val="uk-UA" w:eastAsia="ru-RU"/>
        </w:rPr>
        <w:t>представлений насамперед земельними, водними і рекреаційними ресурсами.</w:t>
      </w:r>
      <w:r>
        <w:rPr>
          <w:rFonts w:ascii="Times New Roman" w:eastAsia="Times New Roman" w:hAnsi="Times New Roman" w:cs="Times New Roman"/>
          <w:color w:val="000000"/>
          <w:sz w:val="28"/>
          <w:szCs w:val="28"/>
          <w:bdr w:val="none" w:sz="0" w:space="0" w:color="auto" w:frame="1"/>
          <w:lang w:val="uk-UA" w:eastAsia="ru-RU"/>
        </w:rPr>
        <w:t xml:space="preserve"> </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bdr w:val="none" w:sz="0" w:space="0" w:color="auto" w:frame="1"/>
          <w:lang w:val="uk-UA" w:eastAsia="ru-RU"/>
        </w:rPr>
      </w:pPr>
      <w:r w:rsidRPr="008A0A2A">
        <w:rPr>
          <w:rFonts w:ascii="Times New Roman" w:eastAsia="Times New Roman" w:hAnsi="Times New Roman" w:cs="Times New Roman"/>
          <w:color w:val="1D1D1B"/>
          <w:sz w:val="28"/>
          <w:szCs w:val="28"/>
          <w:bdr w:val="none" w:sz="0" w:space="0" w:color="auto" w:frame="1"/>
          <w:lang w:val="uk-UA" w:eastAsia="ru-RU"/>
        </w:rPr>
        <w:t xml:space="preserve">До природно-заповідного фонду включено 19 об’єктів Українського Придунав’я загальною площею 48851 гектар. Це, зокрема, 6 заказників місцевого значення, 7 пам’яток природи місцевого значення, 2 ландшафтних парки, Дунайський біосферний заповідник, регіональний ландшафтний парк “Ізмаїльські острови”, ботанічний заповідник державного значення </w:t>
      </w:r>
      <w:r w:rsidRPr="008A0A2A">
        <w:rPr>
          <w:rFonts w:ascii="Times New Roman" w:eastAsia="Times New Roman" w:hAnsi="Times New Roman" w:cs="Times New Roman"/>
          <w:color w:val="1D1D1B"/>
          <w:sz w:val="28"/>
          <w:szCs w:val="28"/>
          <w:bdr w:val="none" w:sz="0" w:space="0" w:color="auto" w:frame="1"/>
          <w:lang w:val="uk-UA" w:eastAsia="ru-RU"/>
        </w:rPr>
        <w:lastRenderedPageBreak/>
        <w:t>“</w:t>
      </w:r>
      <w:proofErr w:type="spellStart"/>
      <w:r w:rsidRPr="008A0A2A">
        <w:rPr>
          <w:rFonts w:ascii="Times New Roman" w:eastAsia="Times New Roman" w:hAnsi="Times New Roman" w:cs="Times New Roman"/>
          <w:color w:val="1D1D1B"/>
          <w:sz w:val="28"/>
          <w:szCs w:val="28"/>
          <w:bdr w:val="none" w:sz="0" w:space="0" w:color="auto" w:frame="1"/>
          <w:lang w:val="uk-UA" w:eastAsia="ru-RU"/>
        </w:rPr>
        <w:t>Староманзирський</w:t>
      </w:r>
      <w:proofErr w:type="spellEnd"/>
      <w:r w:rsidRPr="008A0A2A">
        <w:rPr>
          <w:rFonts w:ascii="Times New Roman" w:eastAsia="Times New Roman" w:hAnsi="Times New Roman" w:cs="Times New Roman"/>
          <w:color w:val="1D1D1B"/>
          <w:sz w:val="28"/>
          <w:szCs w:val="28"/>
          <w:bdr w:val="none" w:sz="0" w:space="0" w:color="auto" w:frame="1"/>
          <w:lang w:val="uk-UA" w:eastAsia="ru-RU"/>
        </w:rPr>
        <w:t>", зоологічний заказник державного значення “Острів Зміїний”</w:t>
      </w:r>
      <w:r>
        <w:rPr>
          <w:rFonts w:ascii="Times New Roman" w:eastAsia="Times New Roman" w:hAnsi="Times New Roman" w:cs="Times New Roman"/>
          <w:color w:val="1D1D1B"/>
          <w:sz w:val="28"/>
          <w:szCs w:val="28"/>
          <w:bdr w:val="none" w:sz="0" w:space="0" w:color="auto" w:frame="1"/>
          <w:lang w:val="en-US" w:eastAsia="ru-RU"/>
        </w:rPr>
        <w:t xml:space="preserve"> </w:t>
      </w:r>
      <w:r w:rsidRPr="00CD5AB5">
        <w:rPr>
          <w:rFonts w:ascii="Times New Roman" w:eastAsia="Times New Roman" w:hAnsi="Times New Roman" w:cs="Times New Roman"/>
          <w:color w:val="1D1D1B"/>
          <w:sz w:val="28"/>
          <w:szCs w:val="28"/>
          <w:bdr w:val="none" w:sz="0" w:space="0" w:color="auto" w:frame="1"/>
          <w:lang w:val="en-US" w:eastAsia="ru-RU"/>
        </w:rPr>
        <w:t>[</w:t>
      </w:r>
      <w:r>
        <w:rPr>
          <w:rFonts w:ascii="Times New Roman" w:eastAsia="Times New Roman" w:hAnsi="Times New Roman" w:cs="Times New Roman"/>
          <w:color w:val="1D1D1B"/>
          <w:sz w:val="28"/>
          <w:szCs w:val="28"/>
          <w:bdr w:val="none" w:sz="0" w:space="0" w:color="auto" w:frame="1"/>
          <w:lang w:val="uk-UA" w:eastAsia="ru-RU"/>
        </w:rPr>
        <w:t>34</w:t>
      </w:r>
      <w:r w:rsidRPr="00CD5AB5">
        <w:rPr>
          <w:rFonts w:ascii="Times New Roman" w:eastAsia="Times New Roman" w:hAnsi="Times New Roman" w:cs="Times New Roman"/>
          <w:color w:val="1D1D1B"/>
          <w:sz w:val="28"/>
          <w:szCs w:val="28"/>
          <w:bdr w:val="none" w:sz="0" w:space="0" w:color="auto" w:frame="1"/>
          <w:lang w:val="en-US" w:eastAsia="ru-RU"/>
        </w:rPr>
        <w:t>]</w:t>
      </w:r>
      <w:r w:rsidRPr="008A0A2A">
        <w:rPr>
          <w:rFonts w:ascii="Times New Roman" w:eastAsia="Times New Roman" w:hAnsi="Times New Roman" w:cs="Times New Roman"/>
          <w:color w:val="1D1D1B"/>
          <w:sz w:val="28"/>
          <w:szCs w:val="28"/>
          <w:bdr w:val="none" w:sz="0" w:space="0" w:color="auto" w:frame="1"/>
          <w:lang w:val="uk-UA" w:eastAsia="ru-RU"/>
        </w:rPr>
        <w:t>.</w:t>
      </w:r>
      <w:r>
        <w:rPr>
          <w:rFonts w:ascii="Times New Roman" w:eastAsia="Times New Roman" w:hAnsi="Times New Roman" w:cs="Times New Roman"/>
          <w:color w:val="1D1D1B"/>
          <w:sz w:val="28"/>
          <w:szCs w:val="28"/>
          <w:bdr w:val="none" w:sz="0" w:space="0" w:color="auto" w:frame="1"/>
          <w:lang w:val="uk-UA" w:eastAsia="ru-RU"/>
        </w:rPr>
        <w:t xml:space="preserve"> </w:t>
      </w:r>
    </w:p>
    <w:p w:rsidR="00CE042B" w:rsidRPr="008A0A2A"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sidRPr="008A0A2A">
        <w:rPr>
          <w:rFonts w:ascii="Times New Roman" w:eastAsia="Times New Roman" w:hAnsi="Times New Roman" w:cs="Times New Roman"/>
          <w:color w:val="1D1D1B"/>
          <w:sz w:val="28"/>
          <w:szCs w:val="28"/>
          <w:bdr w:val="none" w:sz="0" w:space="0" w:color="auto" w:frame="1"/>
          <w:lang w:val="uk-UA" w:eastAsia="ru-RU"/>
        </w:rPr>
        <w:t xml:space="preserve">Розташування Придунайського регіону на перетині найважливіших міжнародних шляхів з </w:t>
      </w:r>
      <w:r>
        <w:rPr>
          <w:rFonts w:ascii="Times New Roman" w:eastAsia="Times New Roman" w:hAnsi="Times New Roman" w:cs="Times New Roman"/>
          <w:color w:val="1D1D1B"/>
          <w:sz w:val="28"/>
          <w:szCs w:val="28"/>
          <w:bdr w:val="none" w:sz="0" w:space="0" w:color="auto" w:frame="1"/>
          <w:lang w:val="uk-UA" w:eastAsia="ru-RU"/>
        </w:rPr>
        <w:t xml:space="preserve">Європи в Азію сприяє розвиткові </w:t>
      </w:r>
      <w:r w:rsidRPr="008A0A2A">
        <w:rPr>
          <w:rFonts w:ascii="Times New Roman" w:eastAsia="Times New Roman" w:hAnsi="Times New Roman" w:cs="Times New Roman"/>
          <w:color w:val="000000"/>
          <w:sz w:val="28"/>
          <w:szCs w:val="28"/>
          <w:bdr w:val="none" w:sz="0" w:space="0" w:color="auto" w:frame="1"/>
          <w:lang w:val="uk-UA" w:eastAsia="ru-RU"/>
        </w:rPr>
        <w:t xml:space="preserve">потенціалу </w:t>
      </w:r>
      <w:r w:rsidRPr="008A0A2A">
        <w:rPr>
          <w:rFonts w:ascii="Times New Roman" w:eastAsia="Times New Roman" w:hAnsi="Times New Roman" w:cs="Times New Roman"/>
          <w:color w:val="1D1D1B"/>
          <w:sz w:val="28"/>
          <w:szCs w:val="28"/>
          <w:bdr w:val="none" w:sz="0" w:space="0" w:color="auto" w:frame="1"/>
          <w:lang w:val="uk-UA" w:eastAsia="ru-RU"/>
        </w:rPr>
        <w:t>море господарського та транспортного комплексу, який включає 3 морських</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торговельних порти (мм. Рені, Ізмаїл, Усть-</w:t>
      </w:r>
      <w:proofErr w:type="spellStart"/>
      <w:r w:rsidRPr="008A0A2A">
        <w:rPr>
          <w:rFonts w:ascii="Times New Roman" w:eastAsia="Times New Roman" w:hAnsi="Times New Roman" w:cs="Times New Roman"/>
          <w:color w:val="000000"/>
          <w:sz w:val="28"/>
          <w:szCs w:val="28"/>
          <w:bdr w:val="none" w:sz="0" w:space="0" w:color="auto" w:frame="1"/>
          <w:lang w:val="uk-UA" w:eastAsia="ru-RU"/>
        </w:rPr>
        <w:t>Дунайськ</w:t>
      </w:r>
      <w:proofErr w:type="spellEnd"/>
      <w:r w:rsidRPr="008A0A2A">
        <w:rPr>
          <w:rFonts w:ascii="Times New Roman" w:eastAsia="Times New Roman" w:hAnsi="Times New Roman" w:cs="Times New Roman"/>
          <w:color w:val="000000"/>
          <w:sz w:val="28"/>
          <w:szCs w:val="28"/>
          <w:bdr w:val="none" w:sz="0" w:space="0" w:color="auto" w:frame="1"/>
          <w:lang w:val="uk-UA" w:eastAsia="ru-RU"/>
        </w:rPr>
        <w:t>), 2 судноремонтних заводи, державну судноплавну компанію ВАТ “Українське Дунайське пароплавство”, 4 залізничні станції, локомотивне депо, ряд підприємств автомобільного транспорту, аеропорт Ізмаїл. У транспортному вузлу регіону здійснюється передача та розподіл вантажів між різними видами транспорту. Діє міжнародн</w:t>
      </w:r>
      <w:r>
        <w:rPr>
          <w:rFonts w:ascii="Times New Roman" w:eastAsia="Times New Roman" w:hAnsi="Times New Roman" w:cs="Times New Roman"/>
          <w:color w:val="000000"/>
          <w:sz w:val="28"/>
          <w:szCs w:val="28"/>
          <w:bdr w:val="none" w:sz="0" w:space="0" w:color="auto" w:frame="1"/>
          <w:lang w:val="uk-UA" w:eastAsia="ru-RU"/>
        </w:rPr>
        <w:t xml:space="preserve">а поромна переправа Рені — Русе і </w:t>
      </w:r>
      <w:proofErr w:type="spellStart"/>
      <w:r>
        <w:rPr>
          <w:rFonts w:ascii="Times New Roman" w:eastAsia="Times New Roman" w:hAnsi="Times New Roman" w:cs="Times New Roman"/>
          <w:color w:val="000000"/>
          <w:sz w:val="28"/>
          <w:szCs w:val="28"/>
          <w:bdr w:val="none" w:sz="0" w:space="0" w:color="auto" w:frame="1"/>
          <w:lang w:val="uk-UA" w:eastAsia="ru-RU"/>
        </w:rPr>
        <w:t>Орлівка</w:t>
      </w:r>
      <w:proofErr w:type="spellEnd"/>
      <w:r>
        <w:rPr>
          <w:rFonts w:ascii="Times New Roman" w:eastAsia="Times New Roman" w:hAnsi="Times New Roman" w:cs="Times New Roman"/>
          <w:color w:val="000000"/>
          <w:sz w:val="28"/>
          <w:szCs w:val="28"/>
          <w:bdr w:val="none" w:sz="0" w:space="0" w:color="auto" w:frame="1"/>
          <w:lang w:val="uk-UA" w:eastAsia="ru-RU"/>
        </w:rPr>
        <w:t xml:space="preserve"> – </w:t>
      </w:r>
      <w:proofErr w:type="spellStart"/>
      <w:r>
        <w:rPr>
          <w:rFonts w:ascii="Times New Roman" w:eastAsia="Times New Roman" w:hAnsi="Times New Roman" w:cs="Times New Roman"/>
          <w:color w:val="000000"/>
          <w:sz w:val="28"/>
          <w:szCs w:val="28"/>
          <w:bdr w:val="none" w:sz="0" w:space="0" w:color="auto" w:frame="1"/>
          <w:lang w:val="uk-UA" w:eastAsia="ru-RU"/>
        </w:rPr>
        <w:t>І</w:t>
      </w:r>
      <w:r w:rsidRPr="00252AE1">
        <w:rPr>
          <w:rFonts w:ascii="Times New Roman" w:eastAsia="Times New Roman" w:hAnsi="Times New Roman" w:cs="Times New Roman"/>
          <w:color w:val="000000"/>
          <w:sz w:val="28"/>
          <w:szCs w:val="28"/>
          <w:bdr w:val="none" w:sz="0" w:space="0" w:color="auto" w:frame="1"/>
          <w:lang w:val="uk-UA" w:eastAsia="ru-RU"/>
        </w:rPr>
        <w:t>сакча</w:t>
      </w:r>
      <w:proofErr w:type="spellEnd"/>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Структура промислового виробництва в регіоні складається в основному з підприємств переробної</w:t>
      </w:r>
      <w:r>
        <w:rPr>
          <w:rFonts w:ascii="Times New Roman" w:eastAsia="Times New Roman" w:hAnsi="Times New Roman" w:cs="Times New Roman"/>
          <w:color w:val="1D1D1B"/>
          <w:sz w:val="28"/>
          <w:szCs w:val="28"/>
          <w:bdr w:val="none" w:sz="0" w:space="0" w:color="auto" w:frame="1"/>
          <w:lang w:val="uk-UA" w:eastAsia="ru-RU"/>
        </w:rPr>
        <w:t xml:space="preserve"> та харчової промисловості</w:t>
      </w:r>
      <w:r w:rsidRPr="008A0A2A">
        <w:rPr>
          <w:rFonts w:ascii="Times New Roman" w:eastAsia="Times New Roman" w:hAnsi="Times New Roman" w:cs="Times New Roman"/>
          <w:color w:val="1D1D1B"/>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Сільськогосподарська галузь</w:t>
      </w:r>
      <w:r w:rsidRPr="008A0A2A">
        <w:rPr>
          <w:rFonts w:ascii="Times New Roman" w:eastAsia="Times New Roman" w:hAnsi="Times New Roman" w:cs="Times New Roman"/>
          <w:b/>
          <w:bCs/>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спеціалізується на виробництві зерна, виноградарстві, овочівництві, тваринництві, риборозведенні.</w:t>
      </w:r>
    </w:p>
    <w:p w:rsidR="00CE042B" w:rsidRDefault="00CE042B" w:rsidP="00CE042B">
      <w:pPr>
        <w:spacing w:before="120" w:after="0" w:line="360" w:lineRule="auto"/>
        <w:jc w:val="both"/>
        <w:textAlignment w:val="baseline"/>
        <w:rPr>
          <w:rFonts w:ascii="Times New Roman" w:eastAsia="Times New Roman" w:hAnsi="Times New Roman" w:cs="Times New Roman"/>
          <w:color w:val="1D1D1B"/>
          <w:sz w:val="28"/>
          <w:szCs w:val="28"/>
          <w:bdr w:val="none" w:sz="0" w:space="0" w:color="auto" w:frame="1"/>
          <w:lang w:val="uk-UA" w:eastAsia="ru-RU"/>
        </w:rPr>
      </w:pPr>
    </w:p>
    <w:p w:rsidR="00CE042B" w:rsidRDefault="00CE042B" w:rsidP="00CE042B">
      <w:pPr>
        <w:spacing w:after="0" w:line="360" w:lineRule="auto"/>
        <w:jc w:val="both"/>
        <w:textAlignment w:val="baseline"/>
        <w:rPr>
          <w:rFonts w:ascii="Times New Roman" w:eastAsia="Times New Roman" w:hAnsi="Times New Roman" w:cs="Times New Roman"/>
          <w:color w:val="1D1D1B"/>
          <w:sz w:val="28"/>
          <w:szCs w:val="28"/>
          <w:bdr w:val="none" w:sz="0" w:space="0" w:color="auto" w:frame="1"/>
          <w:lang w:val="uk-UA" w:eastAsia="ru-RU"/>
        </w:rPr>
      </w:pPr>
      <w:r>
        <w:rPr>
          <w:rFonts w:ascii="Times New Roman" w:eastAsia="Times New Roman" w:hAnsi="Times New Roman" w:cs="Times New Roman"/>
          <w:color w:val="1D1D1B"/>
          <w:sz w:val="28"/>
          <w:szCs w:val="28"/>
          <w:bdr w:val="none" w:sz="0" w:space="0" w:color="auto" w:frame="1"/>
          <w:lang w:val="uk-UA" w:eastAsia="ru-RU"/>
        </w:rPr>
        <w:t>3.1. Судноплавство Придунав’я.</w:t>
      </w:r>
    </w:p>
    <w:p w:rsidR="00CE042B" w:rsidRDefault="00CE042B" w:rsidP="00CE042B">
      <w:pPr>
        <w:spacing w:after="0" w:line="360" w:lineRule="auto"/>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1D1D1B"/>
          <w:sz w:val="28"/>
          <w:szCs w:val="28"/>
          <w:bdr w:val="none" w:sz="0" w:space="0" w:color="auto" w:frame="1"/>
          <w:lang w:val="uk-UA" w:eastAsia="ru-RU"/>
        </w:rPr>
        <w:tab/>
        <w:t xml:space="preserve">Історія судноплавства по Дунаю відбувалось з давніх давен, про це свідчать античні відомості. В подальшому судноплавство, весь час відігравало істотний вплив на природокористування регіону. Але самих значних змін судноплавство зазнало з 1944 року, коли за дуже короткий час було створено </w:t>
      </w:r>
      <w:r w:rsidRPr="00AA1F36">
        <w:rPr>
          <w:lang w:val="uk-UA"/>
        </w:rPr>
        <w:t>«</w:t>
      </w:r>
      <w:r w:rsidRPr="00AA1F36">
        <w:rPr>
          <w:rFonts w:ascii="Times New Roman" w:hAnsi="Times New Roman" w:cs="Times New Roman"/>
          <w:sz w:val="28"/>
          <w:szCs w:val="28"/>
          <w:lang w:val="uk-UA"/>
        </w:rPr>
        <w:t>Дунайське морське пароплавство</w:t>
      </w:r>
      <w:r w:rsidRPr="00AA1F36">
        <w:rPr>
          <w:rFonts w:ascii="Times New Roman" w:hAnsi="Times New Roman" w:cs="Times New Roman"/>
          <w:sz w:val="28"/>
          <w:szCs w:val="28"/>
        </w:rPr>
        <w:t>»</w:t>
      </w:r>
      <w:r w:rsidRPr="00AA1F36">
        <w:rPr>
          <w:rFonts w:ascii="Times New Roman" w:hAnsi="Times New Roman" w:cs="Times New Roman"/>
          <w:sz w:val="28"/>
          <w:szCs w:val="28"/>
          <w:lang w:val="uk-UA"/>
        </w:rPr>
        <w:t>. Потім воно декілька разів змінювало свою назву.</w:t>
      </w:r>
      <w:r>
        <w:rPr>
          <w:rFonts w:ascii="Times New Roman" w:hAnsi="Times New Roman" w:cs="Times New Roman"/>
          <w:sz w:val="28"/>
          <w:szCs w:val="28"/>
          <w:lang w:val="uk-UA"/>
        </w:rPr>
        <w:t xml:space="preserve"> </w:t>
      </w:r>
      <w:r w:rsidRPr="00AA1F36">
        <w:rPr>
          <w:rFonts w:ascii="Times New Roman" w:hAnsi="Times New Roman" w:cs="Times New Roman"/>
          <w:sz w:val="28"/>
          <w:szCs w:val="28"/>
          <w:lang w:val="uk-UA"/>
        </w:rPr>
        <w:t>До складу пароплавства входили порти и заплави. Об'єм перевезень вантажів до 1990 року виріс від нуля до більш 12,5 млн тон в рік</w:t>
      </w:r>
      <w:r>
        <w:rPr>
          <w:rFonts w:ascii="Times New Roman" w:hAnsi="Times New Roman" w:cs="Times New Roman"/>
          <w:sz w:val="28"/>
          <w:szCs w:val="28"/>
          <w:lang w:val="uk-UA"/>
        </w:rPr>
        <w:t xml:space="preserve"> </w:t>
      </w:r>
      <w:r w:rsidRPr="00763E0D">
        <w:rPr>
          <w:rFonts w:ascii="Times New Roman" w:hAnsi="Times New Roman" w:cs="Times New Roman"/>
          <w:sz w:val="28"/>
          <w:szCs w:val="28"/>
          <w:lang w:val="en-US"/>
        </w:rPr>
        <w:t>[</w:t>
      </w:r>
      <w:r>
        <w:rPr>
          <w:rFonts w:ascii="Times New Roman" w:hAnsi="Times New Roman" w:cs="Times New Roman"/>
          <w:sz w:val="28"/>
          <w:szCs w:val="28"/>
          <w:lang w:val="en-US"/>
        </w:rPr>
        <w:t>39</w:t>
      </w:r>
      <w:r w:rsidRPr="00763E0D">
        <w:rPr>
          <w:rFonts w:ascii="Times New Roman" w:hAnsi="Times New Roman" w:cs="Times New Roman"/>
          <w:sz w:val="28"/>
          <w:szCs w:val="28"/>
          <w:lang w:val="en-US"/>
        </w:rPr>
        <w:t>]</w:t>
      </w:r>
      <w:r w:rsidRPr="00763E0D">
        <w:rPr>
          <w:rFonts w:ascii="Times New Roman" w:hAnsi="Times New Roman" w:cs="Times New Roman"/>
          <w:sz w:val="28"/>
          <w:szCs w:val="28"/>
          <w:lang w:val="uk-UA"/>
        </w:rPr>
        <w:t>.</w:t>
      </w:r>
      <w:r w:rsidRPr="00AA1F36">
        <w:rPr>
          <w:rFonts w:ascii="Times New Roman" w:hAnsi="Times New Roman" w:cs="Times New Roman"/>
          <w:sz w:val="28"/>
          <w:szCs w:val="28"/>
          <w:lang w:val="uk-UA"/>
        </w:rPr>
        <w:t xml:space="preserve"> У 2009 році без узгодження дамбу, яка межує з Румунією було відновлено та укріплено. В результаті цих робіт Кілійське русло міліє. Вже наприкінці минулого віку відчутно позначилася невідповідність вимог, що пред'являються до флоту зі сторони судновласників. Частина транспортного флоту України фізично и морально застаріла та її було необґрунтовано розпродано. Але досвід роботи лі</w:t>
      </w:r>
      <w:r>
        <w:rPr>
          <w:rFonts w:ascii="Times New Roman" w:hAnsi="Times New Roman" w:cs="Times New Roman"/>
          <w:sz w:val="28"/>
          <w:szCs w:val="28"/>
          <w:lang w:val="uk-UA"/>
        </w:rPr>
        <w:t>хтеровозів</w:t>
      </w:r>
      <w:r w:rsidRPr="00AA1F36">
        <w:rPr>
          <w:rFonts w:ascii="Times New Roman" w:hAnsi="Times New Roman" w:cs="Times New Roman"/>
          <w:sz w:val="28"/>
          <w:szCs w:val="28"/>
          <w:lang w:val="uk-UA"/>
        </w:rPr>
        <w:t xml:space="preserve"> та розвиток системи </w:t>
      </w:r>
      <w:proofErr w:type="spellStart"/>
      <w:r w:rsidRPr="00AA1F36">
        <w:rPr>
          <w:rFonts w:ascii="Times New Roman" w:hAnsi="Times New Roman" w:cs="Times New Roman"/>
          <w:sz w:val="28"/>
          <w:szCs w:val="28"/>
          <w:lang w:val="uk-UA"/>
        </w:rPr>
        <w:lastRenderedPageBreak/>
        <w:t>баржовозних</w:t>
      </w:r>
      <w:proofErr w:type="spellEnd"/>
      <w:r w:rsidRPr="00AA1F36">
        <w:rPr>
          <w:rFonts w:ascii="Times New Roman" w:hAnsi="Times New Roman" w:cs="Times New Roman"/>
          <w:sz w:val="28"/>
          <w:szCs w:val="28"/>
          <w:lang w:val="uk-UA"/>
        </w:rPr>
        <w:t xml:space="preserve"> перевезень у світі показали, що «транспортно-логістичні системи не повинні бути автономними</w:t>
      </w:r>
      <w:r>
        <w:rPr>
          <w:rFonts w:ascii="Times New Roman" w:hAnsi="Times New Roman" w:cs="Times New Roman"/>
          <w:sz w:val="28"/>
          <w:szCs w:val="28"/>
          <w:lang w:val="uk-UA"/>
        </w:rPr>
        <w:t>»</w:t>
      </w:r>
      <w:r w:rsidRPr="00AA1F36">
        <w:rPr>
          <w:rFonts w:ascii="Times New Roman" w:hAnsi="Times New Roman" w:cs="Times New Roman"/>
          <w:sz w:val="28"/>
          <w:szCs w:val="28"/>
          <w:lang w:val="uk-UA"/>
        </w:rPr>
        <w:t>. Їх існування необхідно інтегрувати в єдину систему народного господарства держави – перевести її з розряду інноваційних в постійно діючі і незалежні від локальних змін в нормативній базі, в уряді і т</w:t>
      </w:r>
      <w:r>
        <w:rPr>
          <w:rFonts w:ascii="Times New Roman" w:hAnsi="Times New Roman" w:cs="Times New Roman"/>
          <w:sz w:val="28"/>
          <w:szCs w:val="28"/>
          <w:lang w:val="uk-UA"/>
        </w:rPr>
        <w:t>ощо [25]. В</w:t>
      </w:r>
      <w:r w:rsidRPr="00AA1F36">
        <w:rPr>
          <w:rFonts w:ascii="Times New Roman" w:hAnsi="Times New Roman" w:cs="Times New Roman"/>
          <w:sz w:val="28"/>
          <w:szCs w:val="28"/>
          <w:lang w:val="uk-UA"/>
        </w:rPr>
        <w:t xml:space="preserve"> період з 1969 по 1989 роки здійснювалис</w:t>
      </w:r>
      <w:r>
        <w:rPr>
          <w:rFonts w:ascii="Times New Roman" w:hAnsi="Times New Roman" w:cs="Times New Roman"/>
          <w:sz w:val="28"/>
          <w:szCs w:val="28"/>
          <w:lang w:val="uk-UA"/>
        </w:rPr>
        <w:t xml:space="preserve">ь регулярні перевезення. </w:t>
      </w:r>
      <w:r w:rsidRPr="00AA1F36">
        <w:rPr>
          <w:rFonts w:ascii="Times New Roman" w:hAnsi="Times New Roman" w:cs="Times New Roman"/>
          <w:sz w:val="28"/>
          <w:szCs w:val="28"/>
          <w:lang w:val="uk-UA"/>
        </w:rPr>
        <w:t>Ук</w:t>
      </w:r>
      <w:r>
        <w:rPr>
          <w:rFonts w:ascii="Times New Roman" w:hAnsi="Times New Roman" w:cs="Times New Roman"/>
          <w:sz w:val="28"/>
          <w:szCs w:val="28"/>
          <w:lang w:val="uk-UA"/>
        </w:rPr>
        <w:t>раїнське Дунайське Пароплавство</w:t>
      </w:r>
      <w:r w:rsidRPr="00AA1F36">
        <w:rPr>
          <w:rFonts w:ascii="Times New Roman" w:hAnsi="Times New Roman" w:cs="Times New Roman"/>
          <w:sz w:val="28"/>
          <w:szCs w:val="28"/>
          <w:lang w:val="uk-UA"/>
        </w:rPr>
        <w:t xml:space="preserve"> володіє спеціальними плав</w:t>
      </w:r>
      <w:r>
        <w:rPr>
          <w:rFonts w:ascii="Times New Roman" w:hAnsi="Times New Roman" w:cs="Times New Roman"/>
          <w:sz w:val="28"/>
          <w:szCs w:val="28"/>
          <w:lang w:val="uk-UA"/>
        </w:rPr>
        <w:t>засобами для транспортування</w:t>
      </w:r>
      <w:r w:rsidRPr="00AA1F36">
        <w:rPr>
          <w:rFonts w:ascii="Times New Roman" w:hAnsi="Times New Roman" w:cs="Times New Roman"/>
          <w:sz w:val="28"/>
          <w:szCs w:val="28"/>
          <w:lang w:val="uk-UA"/>
        </w:rPr>
        <w:t xml:space="preserve">, але стан </w:t>
      </w:r>
      <w:r>
        <w:rPr>
          <w:rFonts w:ascii="Times New Roman" w:hAnsi="Times New Roman" w:cs="Times New Roman"/>
          <w:sz w:val="28"/>
          <w:szCs w:val="28"/>
          <w:lang w:val="uk-UA"/>
        </w:rPr>
        <w:t>гідрології Кілійського русла і</w:t>
      </w:r>
      <w:r w:rsidRPr="00AA1F36">
        <w:rPr>
          <w:rFonts w:ascii="Times New Roman" w:hAnsi="Times New Roman" w:cs="Times New Roman"/>
          <w:sz w:val="28"/>
          <w:szCs w:val="28"/>
          <w:lang w:val="uk-UA"/>
        </w:rPr>
        <w:t xml:space="preserve"> відсутність виходу в море не дозволяють унікальним засобам виконувати регулярно </w:t>
      </w:r>
      <w:proofErr w:type="spellStart"/>
      <w:r w:rsidRPr="00AA1F36">
        <w:rPr>
          <w:rFonts w:ascii="Times New Roman" w:hAnsi="Times New Roman" w:cs="Times New Roman"/>
          <w:sz w:val="28"/>
          <w:szCs w:val="28"/>
          <w:lang w:val="uk-UA"/>
        </w:rPr>
        <w:t>високотарифні</w:t>
      </w:r>
      <w:proofErr w:type="spellEnd"/>
      <w:r w:rsidRPr="00AA1F36">
        <w:rPr>
          <w:rFonts w:ascii="Times New Roman" w:hAnsi="Times New Roman" w:cs="Times New Roman"/>
          <w:sz w:val="28"/>
          <w:szCs w:val="28"/>
          <w:lang w:val="uk-UA"/>
        </w:rPr>
        <w:t xml:space="preserve"> рейси. </w:t>
      </w:r>
      <w:r>
        <w:rPr>
          <w:rFonts w:ascii="Times New Roman" w:hAnsi="Times New Roman" w:cs="Times New Roman"/>
          <w:sz w:val="28"/>
          <w:szCs w:val="28"/>
          <w:lang w:val="uk-UA"/>
        </w:rPr>
        <w:t xml:space="preserve">Існують декілька проектів поновлення судноплавства. </w:t>
      </w:r>
      <w:r w:rsidRPr="00AA1F36">
        <w:rPr>
          <w:rFonts w:ascii="Times New Roman" w:hAnsi="Times New Roman" w:cs="Times New Roman"/>
          <w:sz w:val="28"/>
          <w:szCs w:val="28"/>
          <w:lang w:val="uk-UA"/>
        </w:rPr>
        <w:t xml:space="preserve">На даному етапі дослідження підготовлено дані для проектування і будівництва </w:t>
      </w:r>
      <w:proofErr w:type="spellStart"/>
      <w:r w:rsidRPr="00AA1F36">
        <w:rPr>
          <w:rFonts w:ascii="Times New Roman" w:hAnsi="Times New Roman" w:cs="Times New Roman"/>
          <w:sz w:val="28"/>
          <w:szCs w:val="28"/>
          <w:lang w:val="uk-UA"/>
        </w:rPr>
        <w:t>баржевозів</w:t>
      </w:r>
      <w:proofErr w:type="spellEnd"/>
      <w:r w:rsidRPr="00AA1F36">
        <w:rPr>
          <w:rFonts w:ascii="Times New Roman" w:hAnsi="Times New Roman" w:cs="Times New Roman"/>
          <w:sz w:val="28"/>
          <w:szCs w:val="28"/>
          <w:lang w:val="uk-UA"/>
        </w:rPr>
        <w:t xml:space="preserve"> з розрахунком перспективи розвитку Українського </w:t>
      </w:r>
      <w:r>
        <w:rPr>
          <w:rFonts w:ascii="Times New Roman" w:hAnsi="Times New Roman" w:cs="Times New Roman"/>
          <w:sz w:val="28"/>
          <w:szCs w:val="28"/>
          <w:lang w:val="uk-UA"/>
        </w:rPr>
        <w:t>Придунав'я</w:t>
      </w:r>
      <w:r w:rsidRPr="00AA1F36">
        <w:rPr>
          <w:rFonts w:ascii="Times New Roman" w:hAnsi="Times New Roman" w:cs="Times New Roman"/>
          <w:sz w:val="28"/>
          <w:szCs w:val="28"/>
          <w:lang w:val="uk-UA"/>
        </w:rPr>
        <w:t xml:space="preserve">. В даний час оскільки немає можливості поглибити канали, протоки, випрямлення 3-х меандр Кілійського рукаву, виникає необхідність розробки проектів суден та інших плавзасобів, здатних працювати на ділянці дельти українського Придунав'я з існуючими перекатами, барами і мілинами (які на Середньому Дунаї). Існує необхідність перекидання річкових суден (барж, понтонів), що йдуть вниз / вгору без перевалки вантажів на морські судна. Таким чином, виникає необхідність створення спеціальної </w:t>
      </w:r>
      <w:proofErr w:type="spellStart"/>
      <w:r w:rsidRPr="00AA1F36">
        <w:rPr>
          <w:rFonts w:ascii="Times New Roman" w:hAnsi="Times New Roman" w:cs="Times New Roman"/>
          <w:sz w:val="28"/>
          <w:szCs w:val="28"/>
          <w:lang w:val="uk-UA"/>
        </w:rPr>
        <w:t>баржевозної</w:t>
      </w:r>
      <w:proofErr w:type="spellEnd"/>
      <w:r w:rsidRPr="00AA1F36">
        <w:rPr>
          <w:rFonts w:ascii="Times New Roman" w:hAnsi="Times New Roman" w:cs="Times New Roman"/>
          <w:sz w:val="28"/>
          <w:szCs w:val="28"/>
          <w:lang w:val="uk-UA"/>
        </w:rPr>
        <w:t xml:space="preserve"> системи перевезення вантажів, здатної долати мілини, перекати на річці. Підсумовуючи вищесказане, ми прийшли до висновку запропонувати використовувати досвід будівництва суден та інших плавзасобів з подвійним дном зниженої конструкції. Особливістю цієї розробки є зниження ваги корпусу за рахунок зниження висоти подвійного дна. З огляду на те, що Дунай – міжнародна річка, то є необхідність забезпечити концентрацію зусиль держави по реальному використанню Кілійського гирла Придунав'я в Міжнародному транспортному коридорі і забезпечити ефективні дії з розробки і реалізації нової Програми комплексного розвитку Українського Придунав'я</w:t>
      </w:r>
      <w:r>
        <w:rPr>
          <w:rFonts w:ascii="Times New Roman" w:hAnsi="Times New Roman" w:cs="Times New Roman"/>
          <w:sz w:val="28"/>
          <w:szCs w:val="28"/>
          <w:lang w:val="en-US"/>
        </w:rPr>
        <w:t xml:space="preserve"> [25]</w:t>
      </w:r>
      <w:r w:rsidRPr="00AA1F36">
        <w:rPr>
          <w:rFonts w:ascii="Times New Roman" w:hAnsi="Times New Roman" w:cs="Times New Roman"/>
          <w:sz w:val="28"/>
          <w:szCs w:val="28"/>
          <w:lang w:val="uk-UA"/>
        </w:rPr>
        <w:t xml:space="preserve">. </w:t>
      </w:r>
    </w:p>
    <w:p w:rsidR="00CE042B" w:rsidRDefault="00CE042B" w:rsidP="00CE042B">
      <w:pPr>
        <w:spacing w:before="120" w:after="0" w:line="360" w:lineRule="auto"/>
        <w:jc w:val="both"/>
        <w:textAlignment w:val="baseline"/>
        <w:rPr>
          <w:rFonts w:ascii="Times New Roman" w:eastAsia="Times New Roman" w:hAnsi="Times New Roman" w:cs="Times New Roman"/>
          <w:color w:val="1D1D1B"/>
          <w:sz w:val="28"/>
          <w:szCs w:val="28"/>
          <w:lang w:val="uk-UA" w:eastAsia="ru-RU"/>
        </w:rPr>
      </w:pPr>
    </w:p>
    <w:p w:rsidR="00CE042B" w:rsidRDefault="00CE042B" w:rsidP="00CE042B">
      <w:pPr>
        <w:spacing w:after="0" w:line="360" w:lineRule="auto"/>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lang w:val="uk-UA" w:eastAsia="ru-RU"/>
        </w:rPr>
        <w:t xml:space="preserve">3.2. </w:t>
      </w:r>
      <w:proofErr w:type="spellStart"/>
      <w:r>
        <w:rPr>
          <w:rFonts w:ascii="Times New Roman" w:eastAsia="Times New Roman" w:hAnsi="Times New Roman" w:cs="Times New Roman"/>
          <w:color w:val="1D1D1B"/>
          <w:sz w:val="28"/>
          <w:szCs w:val="28"/>
          <w:lang w:val="uk-UA" w:eastAsia="ru-RU"/>
        </w:rPr>
        <w:t>Сільгоспгосподарство</w:t>
      </w:r>
      <w:proofErr w:type="spellEnd"/>
      <w:r>
        <w:rPr>
          <w:rFonts w:ascii="Times New Roman" w:eastAsia="Times New Roman" w:hAnsi="Times New Roman" w:cs="Times New Roman"/>
          <w:color w:val="1D1D1B"/>
          <w:sz w:val="28"/>
          <w:szCs w:val="28"/>
          <w:lang w:val="uk-UA" w:eastAsia="ru-RU"/>
        </w:rPr>
        <w:t>.</w:t>
      </w:r>
    </w:p>
    <w:p w:rsidR="00CE042B" w:rsidRDefault="00CE042B" w:rsidP="00CE042B">
      <w:pPr>
        <w:spacing w:after="0" w:line="360" w:lineRule="auto"/>
        <w:ind w:firstLine="708"/>
        <w:jc w:val="both"/>
        <w:textAlignment w:val="baseline"/>
        <w:rPr>
          <w:rFonts w:ascii="Times New Roman" w:eastAsia="Times New Roman" w:hAnsi="Times New Roman" w:cs="Times New Roman"/>
          <w:color w:val="202124"/>
          <w:sz w:val="28"/>
          <w:szCs w:val="28"/>
          <w:lang w:val="en-US" w:eastAsia="ru-RU"/>
        </w:rPr>
      </w:pPr>
      <w:r w:rsidRPr="000E21AC">
        <w:rPr>
          <w:rFonts w:ascii="Times New Roman" w:eastAsia="Times New Roman" w:hAnsi="Times New Roman" w:cs="Times New Roman"/>
          <w:color w:val="202124"/>
          <w:sz w:val="28"/>
          <w:szCs w:val="28"/>
          <w:lang w:val="uk-UA" w:eastAsia="ru-RU"/>
        </w:rPr>
        <w:lastRenderedPageBreak/>
        <w:t>Важливою ланкою агропромислового комплексу України є Придунав'є. Тут вирощують озиму пшеницю, кукур</w:t>
      </w:r>
      <w:r>
        <w:rPr>
          <w:rFonts w:ascii="Times New Roman" w:eastAsia="Times New Roman" w:hAnsi="Times New Roman" w:cs="Times New Roman"/>
          <w:color w:val="202124"/>
          <w:sz w:val="28"/>
          <w:szCs w:val="28"/>
          <w:lang w:val="uk-UA" w:eastAsia="ru-RU"/>
        </w:rPr>
        <w:t>удзу, ячмінь, просо, рис, ріпак, овочів, винограду.</w:t>
      </w:r>
      <w:r w:rsidRPr="000E21AC">
        <w:rPr>
          <w:rFonts w:ascii="Times New Roman" w:eastAsia="Times New Roman" w:hAnsi="Times New Roman" w:cs="Times New Roman"/>
          <w:color w:val="202124"/>
          <w:sz w:val="28"/>
          <w:szCs w:val="28"/>
          <w:lang w:val="uk-UA" w:eastAsia="ru-RU"/>
        </w:rPr>
        <w:t xml:space="preserve"> На основі зернового господарства працює потужна борош</w:t>
      </w:r>
      <w:r>
        <w:rPr>
          <w:rFonts w:ascii="Times New Roman" w:eastAsia="Times New Roman" w:hAnsi="Times New Roman" w:cs="Times New Roman"/>
          <w:color w:val="202124"/>
          <w:sz w:val="28"/>
          <w:szCs w:val="28"/>
          <w:lang w:val="uk-UA" w:eastAsia="ru-RU"/>
        </w:rPr>
        <w:t>номельно-круп'яна промисловість та виноробство.</w:t>
      </w:r>
      <w:r w:rsidRPr="000E21AC">
        <w:rPr>
          <w:rFonts w:ascii="Times New Roman" w:eastAsia="Times New Roman" w:hAnsi="Times New Roman" w:cs="Times New Roman"/>
          <w:color w:val="202124"/>
          <w:sz w:val="28"/>
          <w:szCs w:val="28"/>
          <w:lang w:val="uk-UA" w:eastAsia="ru-RU"/>
        </w:rPr>
        <w:t xml:space="preserve"> Основними видами продукції тваринництва регіону виступають м'ясо, молоко і яйця птиці всіх видів.</w:t>
      </w:r>
    </w:p>
    <w:p w:rsidR="00CE042B" w:rsidRDefault="00CE042B" w:rsidP="00CE042B">
      <w:pPr>
        <w:spacing w:after="0" w:line="360" w:lineRule="auto"/>
        <w:ind w:firstLine="708"/>
        <w:jc w:val="both"/>
        <w:textAlignment w:val="baseline"/>
        <w:rPr>
          <w:rStyle w:val="y2iqfc"/>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t>Серед існуючих ознак та причин слабкого розвитку агропромислового сектору Придунав'я можна виділити такі: традиційні технології не забезпечують високого ступеня переробки сільськогосподарської продукції, не відповідають світовим стандартам, тому структура експорту має переважно сировинний характер. Необхідний перехід від галузевого до територіально-самоврядної системи управління комплексним розвитком агропромислового виробництва та сільських територій, формування ефективної науково-технологічної, бюджетної, податкової, фінансово-кредитної та цінової політики держави.</w:t>
      </w:r>
    </w:p>
    <w:p w:rsidR="00CE042B" w:rsidRDefault="00CE042B" w:rsidP="00CE042B">
      <w:pPr>
        <w:spacing w:after="0" w:line="360" w:lineRule="auto"/>
        <w:ind w:firstLine="708"/>
        <w:jc w:val="both"/>
        <w:textAlignment w:val="baseline"/>
        <w:rPr>
          <w:rStyle w:val="y2iqfc"/>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t>Помітна тенденція зростання кількісних характеристик фінансового потенціалу, проте не підкріплена відповідними якісними змінами його елементів. Сільське господарство на сьогоднішній день є однією із пріоритетних галузей національної економіки України. Її розвиток сприяє підвищенню матеріального добробуту населення, зміцненню економічної та продовольчої безпеки держави, зростанню експортного потенціалу.</w:t>
      </w:r>
    </w:p>
    <w:p w:rsidR="00CE042B" w:rsidRDefault="00CE042B" w:rsidP="00CE042B">
      <w:pPr>
        <w:spacing w:after="0" w:line="360" w:lineRule="auto"/>
        <w:ind w:firstLine="708"/>
        <w:jc w:val="both"/>
        <w:textAlignment w:val="baseline"/>
        <w:rPr>
          <w:rStyle w:val="y2iqfc"/>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t>У той самий час, сільськогосподарський сектор виробництва - одне із найбільш ризикових секторів економіки, що його розвиток великий вплив надає дію природних і біологічних чинників. В Україні є всі необхідні передумови для забезпечення населення країни якісною сільськогосподарсько</w:t>
      </w:r>
      <w:r>
        <w:rPr>
          <w:rStyle w:val="y2iqfc"/>
          <w:rFonts w:ascii="Times New Roman" w:hAnsi="Times New Roman" w:cs="Times New Roman"/>
          <w:color w:val="202124"/>
          <w:sz w:val="28"/>
          <w:szCs w:val="28"/>
          <w:lang w:val="uk-UA"/>
        </w:rPr>
        <w:t>ю продукцією. К</w:t>
      </w:r>
      <w:r w:rsidRPr="000E21AC">
        <w:rPr>
          <w:rStyle w:val="y2iqfc"/>
          <w:rFonts w:ascii="Times New Roman" w:hAnsi="Times New Roman" w:cs="Times New Roman"/>
          <w:color w:val="202124"/>
          <w:sz w:val="28"/>
          <w:szCs w:val="28"/>
          <w:lang w:val="uk-UA"/>
        </w:rPr>
        <w:t>ліматичні умови сприятливі для ведення конкурентоспроможного сільського господарства, агропромисловий потенціал є основою забезпечення інтеграції національної економіки у світову.</w:t>
      </w:r>
    </w:p>
    <w:p w:rsidR="00CE042B" w:rsidRDefault="00CE042B" w:rsidP="00CE042B">
      <w:pPr>
        <w:spacing w:after="0" w:line="360" w:lineRule="auto"/>
        <w:ind w:firstLine="708"/>
        <w:jc w:val="both"/>
        <w:textAlignment w:val="baseline"/>
        <w:rPr>
          <w:rStyle w:val="y2iqfc"/>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lastRenderedPageBreak/>
        <w:t>Сільське господарство України забезпечує 8,2% валової доданої вартості, тут зайнято понад 3 млн. осіб, використовується основних засобів вартістю понад 100 млрд. грн., функціонують майже 56,1 тисячі господарюючих суб'єктів, які використовують 21,6 млн. га сільськогосподарських угідь. Вироблена у сільському господарстві 1 гривня продукції дозволяє отримувати понад 12 гривень продукції інших га</w:t>
      </w:r>
      <w:r>
        <w:rPr>
          <w:rStyle w:val="y2iqfc"/>
          <w:rFonts w:ascii="Times New Roman" w:hAnsi="Times New Roman" w:cs="Times New Roman"/>
          <w:color w:val="202124"/>
          <w:sz w:val="28"/>
          <w:szCs w:val="28"/>
          <w:lang w:val="uk-UA"/>
        </w:rPr>
        <w:t>лузях.</w:t>
      </w:r>
      <w:r w:rsidRPr="00CC00E7">
        <w:rPr>
          <w:rStyle w:val="y2iqfc"/>
          <w:rFonts w:ascii="Times New Roman" w:hAnsi="Times New Roman" w:cs="Times New Roman"/>
          <w:color w:val="202124"/>
          <w:sz w:val="28"/>
          <w:szCs w:val="28"/>
          <w:lang w:val="uk-UA"/>
        </w:rPr>
        <w:t>[</w:t>
      </w:r>
      <w:r>
        <w:rPr>
          <w:rStyle w:val="y2iqfc"/>
          <w:rFonts w:ascii="Times New Roman" w:hAnsi="Times New Roman" w:cs="Times New Roman"/>
          <w:color w:val="202124"/>
          <w:sz w:val="28"/>
          <w:szCs w:val="28"/>
          <w:lang w:val="en-US"/>
        </w:rPr>
        <w:t>42</w:t>
      </w:r>
      <w:r w:rsidRPr="00CC00E7">
        <w:rPr>
          <w:rStyle w:val="y2iqfc"/>
          <w:rFonts w:ascii="Times New Roman" w:hAnsi="Times New Roman" w:cs="Times New Roman"/>
          <w:color w:val="202124"/>
          <w:sz w:val="28"/>
          <w:szCs w:val="28"/>
          <w:lang w:val="uk-UA"/>
        </w:rPr>
        <w:t>]</w:t>
      </w:r>
      <w:r w:rsidRPr="000E21AC">
        <w:rPr>
          <w:rStyle w:val="y2iqfc"/>
          <w:rFonts w:ascii="Times New Roman" w:hAnsi="Times New Roman" w:cs="Times New Roman"/>
          <w:color w:val="202124"/>
          <w:sz w:val="28"/>
          <w:szCs w:val="28"/>
          <w:lang w:val="uk-UA"/>
        </w:rPr>
        <w:t xml:space="preserve"> Україна є провідним виробником олійних культур та експорту продуктів їхньої переробки, а кожна шоста тонна кукурудзи та ячменю на світовому ринку – українські.</w:t>
      </w:r>
      <w:r>
        <w:rPr>
          <w:rStyle w:val="y2iqfc"/>
          <w:rFonts w:ascii="Times New Roman" w:hAnsi="Times New Roman" w:cs="Times New Roman"/>
          <w:color w:val="202124"/>
          <w:sz w:val="28"/>
          <w:szCs w:val="28"/>
          <w:lang w:val="uk-UA"/>
        </w:rPr>
        <w:t xml:space="preserve"> </w:t>
      </w:r>
      <w:r w:rsidRPr="000E21AC">
        <w:rPr>
          <w:rStyle w:val="y2iqfc"/>
          <w:rFonts w:ascii="Times New Roman" w:hAnsi="Times New Roman" w:cs="Times New Roman"/>
          <w:color w:val="202124"/>
          <w:sz w:val="28"/>
          <w:szCs w:val="28"/>
          <w:lang w:val="uk-UA"/>
        </w:rPr>
        <w:t>На початок 2013 року в галузевій структурі валового виробництва домінує продукція рослинництва, частка якої становить 63,7% проти 36,3% відповід</w:t>
      </w:r>
      <w:r>
        <w:rPr>
          <w:rStyle w:val="y2iqfc"/>
          <w:rFonts w:ascii="Times New Roman" w:hAnsi="Times New Roman" w:cs="Times New Roman"/>
          <w:color w:val="202124"/>
          <w:sz w:val="28"/>
          <w:szCs w:val="28"/>
          <w:lang w:val="uk-UA"/>
        </w:rPr>
        <w:t>ного показника у тваринництві.[43</w:t>
      </w:r>
      <w:r w:rsidRPr="000E21AC">
        <w:rPr>
          <w:rStyle w:val="y2iqfc"/>
          <w:rFonts w:ascii="Times New Roman" w:hAnsi="Times New Roman" w:cs="Times New Roman"/>
          <w:color w:val="202124"/>
          <w:sz w:val="28"/>
          <w:szCs w:val="28"/>
          <w:lang w:val="uk-UA"/>
        </w:rPr>
        <w:t>] Важливою ланкою агропр</w:t>
      </w:r>
      <w:r>
        <w:rPr>
          <w:rStyle w:val="y2iqfc"/>
          <w:rFonts w:ascii="Times New Roman" w:hAnsi="Times New Roman" w:cs="Times New Roman"/>
          <w:color w:val="202124"/>
          <w:sz w:val="28"/>
          <w:szCs w:val="28"/>
          <w:lang w:val="uk-UA"/>
        </w:rPr>
        <w:t xml:space="preserve">омислового комплексу є Придунав’я, де </w:t>
      </w:r>
      <w:r w:rsidRPr="000E21AC">
        <w:rPr>
          <w:rStyle w:val="y2iqfc"/>
          <w:rFonts w:ascii="Times New Roman" w:hAnsi="Times New Roman" w:cs="Times New Roman"/>
          <w:color w:val="202124"/>
          <w:sz w:val="28"/>
          <w:szCs w:val="28"/>
          <w:lang w:val="uk-UA"/>
        </w:rPr>
        <w:t>у поєднанні з теплим степовим кліматом формують високий агропро</w:t>
      </w:r>
      <w:r>
        <w:rPr>
          <w:rStyle w:val="y2iqfc"/>
          <w:rFonts w:ascii="Times New Roman" w:hAnsi="Times New Roman" w:cs="Times New Roman"/>
          <w:color w:val="202124"/>
          <w:sz w:val="28"/>
          <w:szCs w:val="28"/>
          <w:lang w:val="uk-UA"/>
        </w:rPr>
        <w:t>мисловий потенціал</w:t>
      </w:r>
      <w:r w:rsidRPr="000E21AC">
        <w:rPr>
          <w:rStyle w:val="y2iqfc"/>
          <w:rFonts w:ascii="Times New Roman" w:hAnsi="Times New Roman" w:cs="Times New Roman"/>
          <w:color w:val="202124"/>
          <w:sz w:val="28"/>
          <w:szCs w:val="28"/>
          <w:lang w:val="uk-UA"/>
        </w:rPr>
        <w:t>. Природні умови сприятливі для вирощування озимих зернових, кукурудз</w:t>
      </w:r>
      <w:r>
        <w:rPr>
          <w:rStyle w:val="y2iqfc"/>
          <w:rFonts w:ascii="Times New Roman" w:hAnsi="Times New Roman" w:cs="Times New Roman"/>
          <w:color w:val="202124"/>
          <w:sz w:val="28"/>
          <w:szCs w:val="28"/>
          <w:lang w:val="uk-UA"/>
        </w:rPr>
        <w:t xml:space="preserve">и, ячменю, соняшнику, винограду, плодів та ягід, </w:t>
      </w:r>
      <w:r w:rsidRPr="000E21AC">
        <w:rPr>
          <w:rStyle w:val="y2iqfc"/>
          <w:rFonts w:ascii="Times New Roman" w:hAnsi="Times New Roman" w:cs="Times New Roman"/>
          <w:color w:val="202124"/>
          <w:sz w:val="28"/>
          <w:szCs w:val="28"/>
          <w:lang w:val="uk-UA"/>
        </w:rPr>
        <w:t>ріпак</w:t>
      </w:r>
      <w:r>
        <w:rPr>
          <w:rStyle w:val="y2iqfc"/>
          <w:rFonts w:ascii="Times New Roman" w:hAnsi="Times New Roman" w:cs="Times New Roman"/>
          <w:color w:val="202124"/>
          <w:sz w:val="28"/>
          <w:szCs w:val="28"/>
          <w:lang w:val="uk-UA"/>
        </w:rPr>
        <w:t>у (рис. 10).</w:t>
      </w:r>
      <w:r w:rsidRPr="005C2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0E21AC">
        <w:rPr>
          <w:rStyle w:val="y2iqfc"/>
          <w:rFonts w:ascii="Times New Roman" w:hAnsi="Times New Roman" w:cs="Times New Roman"/>
          <w:color w:val="202124"/>
          <w:sz w:val="28"/>
          <w:szCs w:val="28"/>
          <w:lang w:val="uk-UA"/>
        </w:rPr>
        <w:t>2012 році значно знизилося виробництво зернових та зерноб</w:t>
      </w:r>
      <w:r>
        <w:rPr>
          <w:rStyle w:val="y2iqfc"/>
          <w:rFonts w:ascii="Times New Roman" w:hAnsi="Times New Roman" w:cs="Times New Roman"/>
          <w:color w:val="202124"/>
          <w:sz w:val="28"/>
          <w:szCs w:val="28"/>
          <w:lang w:val="uk-UA"/>
        </w:rPr>
        <w:t>обових культур це було зумовлене зменшенням площі зернових культур і збільшенням</w:t>
      </w:r>
      <w:r w:rsidRPr="000E21AC">
        <w:rPr>
          <w:rStyle w:val="y2iqfc"/>
          <w:rFonts w:ascii="Times New Roman" w:hAnsi="Times New Roman" w:cs="Times New Roman"/>
          <w:color w:val="202124"/>
          <w:sz w:val="28"/>
          <w:szCs w:val="28"/>
          <w:lang w:val="uk-UA"/>
        </w:rPr>
        <w:t xml:space="preserve"> виробництво соняшн</w:t>
      </w:r>
      <w:r>
        <w:rPr>
          <w:rStyle w:val="y2iqfc"/>
          <w:rFonts w:ascii="Times New Roman" w:hAnsi="Times New Roman" w:cs="Times New Roman"/>
          <w:color w:val="202124"/>
          <w:sz w:val="28"/>
          <w:szCs w:val="28"/>
          <w:lang w:val="uk-UA"/>
        </w:rPr>
        <w:t>ика на зерно та ріпаку.</w:t>
      </w:r>
    </w:p>
    <w:p w:rsidR="00CE042B" w:rsidRDefault="00CE042B" w:rsidP="003F330A">
      <w:pPr>
        <w:pStyle w:val="HTML"/>
        <w:shd w:val="clear" w:color="auto" w:fill="F8F9FA"/>
        <w:spacing w:line="540" w:lineRule="atLeast"/>
        <w:jc w:val="center"/>
        <w:rPr>
          <w:rFonts w:ascii="Times New Roman" w:hAnsi="Times New Roman" w:cs="Times New Roman"/>
          <w:color w:val="202124"/>
          <w:sz w:val="28"/>
          <w:szCs w:val="28"/>
          <w:lang w:val="uk-UA"/>
        </w:rPr>
      </w:pPr>
      <w:r>
        <w:rPr>
          <w:noProof/>
          <w:lang w:val="uk-UA" w:eastAsia="uk-UA"/>
        </w:rPr>
        <w:drawing>
          <wp:inline distT="0" distB="0" distL="0" distR="0" wp14:anchorId="06DF4914" wp14:editId="3F034288">
            <wp:extent cx="4655713" cy="2612478"/>
            <wp:effectExtent l="0" t="0" r="0" b="0"/>
            <wp:docPr id="6" name="Рисунок 6" descr="Желтые ландшафты - страшная сила (фото) | Информация о Германии и советы  туристам | DW | 14.05.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Желтые ландшафты - страшная сила (фото) | Информация о Германии и советы  туристам | DW | 14.05.2021"/>
                    <pic:cNvPicPr>
                      <a:picLocks noChangeAspect="1" noChangeArrowheads="1"/>
                    </pic:cNvPicPr>
                  </pic:nvPicPr>
                  <pic:blipFill rotWithShape="1">
                    <a:blip r:embed="rId17">
                      <a:extLst>
                        <a:ext uri="{28A0092B-C50C-407E-A947-70E740481C1C}">
                          <a14:useLocalDpi xmlns:a14="http://schemas.microsoft.com/office/drawing/2010/main" val="0"/>
                        </a:ext>
                      </a:extLst>
                    </a:blip>
                    <a:srcRect l="1181" t="-15670" r="-1181" b="15670"/>
                    <a:stretch/>
                  </pic:blipFill>
                  <pic:spPr bwMode="auto">
                    <a:xfrm>
                      <a:off x="0" y="0"/>
                      <a:ext cx="4726681" cy="2652301"/>
                    </a:xfrm>
                    <a:prstGeom prst="rect">
                      <a:avLst/>
                    </a:prstGeom>
                    <a:noFill/>
                    <a:ln>
                      <a:noFill/>
                    </a:ln>
                    <a:extLst>
                      <a:ext uri="{53640926-AAD7-44D8-BBD7-CCE9431645EC}">
                        <a14:shadowObscured xmlns:a14="http://schemas.microsoft.com/office/drawing/2010/main"/>
                      </a:ext>
                    </a:extLst>
                  </pic:spPr>
                </pic:pic>
              </a:graphicData>
            </a:graphic>
          </wp:inline>
        </w:drawing>
      </w:r>
    </w:p>
    <w:p w:rsidR="00CE042B" w:rsidRPr="000E21AC" w:rsidRDefault="00133C4D" w:rsidP="00CE042B">
      <w:pPr>
        <w:pStyle w:val="HTML"/>
        <w:shd w:val="clear" w:color="auto" w:fill="F8F9FA"/>
        <w:spacing w:line="540" w:lineRule="atLeast"/>
        <w:jc w:val="both"/>
        <w:rPr>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tab/>
        <w:t>Рис.</w:t>
      </w:r>
      <w:r w:rsidR="00CE042B">
        <w:rPr>
          <w:rFonts w:ascii="Times New Roman" w:hAnsi="Times New Roman" w:cs="Times New Roman"/>
          <w:color w:val="202124"/>
          <w:sz w:val="28"/>
          <w:szCs w:val="28"/>
          <w:lang w:val="uk-UA"/>
        </w:rPr>
        <w:t>10. Фото ріпаку.</w:t>
      </w:r>
    </w:p>
    <w:p w:rsidR="00CE042B" w:rsidRDefault="00CE042B" w:rsidP="00CE042B">
      <w:pPr>
        <w:pStyle w:val="HTML"/>
        <w:shd w:val="clear" w:color="auto" w:fill="F8F9FA"/>
        <w:spacing w:line="540" w:lineRule="atLeast"/>
        <w:jc w:val="both"/>
        <w:rPr>
          <w:rFonts w:ascii="Times New Roman" w:hAnsi="Times New Roman" w:cs="Times New Roman"/>
          <w:sz w:val="28"/>
          <w:szCs w:val="28"/>
          <w:lang w:val="uk-UA"/>
        </w:rPr>
      </w:pPr>
    </w:p>
    <w:p w:rsidR="00CE042B" w:rsidRPr="000E21AC" w:rsidRDefault="00CE042B" w:rsidP="00CE042B">
      <w:pPr>
        <w:pStyle w:val="HTML"/>
        <w:shd w:val="clear" w:color="auto" w:fill="F8F9FA"/>
        <w:spacing w:line="540" w:lineRule="atLeast"/>
        <w:jc w:val="both"/>
        <w:rPr>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lastRenderedPageBreak/>
        <w:t xml:space="preserve">Основними видами </w:t>
      </w:r>
      <w:r>
        <w:rPr>
          <w:rStyle w:val="y2iqfc"/>
          <w:rFonts w:ascii="Times New Roman" w:hAnsi="Times New Roman" w:cs="Times New Roman"/>
          <w:color w:val="202124"/>
          <w:sz w:val="28"/>
          <w:szCs w:val="28"/>
          <w:lang w:val="uk-UA"/>
        </w:rPr>
        <w:t>продукції тваринництва</w:t>
      </w:r>
      <w:r w:rsidRPr="000E21AC">
        <w:rPr>
          <w:rStyle w:val="y2iqfc"/>
          <w:rFonts w:ascii="Times New Roman" w:hAnsi="Times New Roman" w:cs="Times New Roman"/>
          <w:color w:val="202124"/>
          <w:sz w:val="28"/>
          <w:szCs w:val="28"/>
          <w:lang w:val="uk-UA"/>
        </w:rPr>
        <w:t xml:space="preserve"> регіону є м'ясо, мол</w:t>
      </w:r>
      <w:r>
        <w:rPr>
          <w:rStyle w:val="y2iqfc"/>
          <w:rFonts w:ascii="Times New Roman" w:hAnsi="Times New Roman" w:cs="Times New Roman"/>
          <w:color w:val="202124"/>
          <w:sz w:val="28"/>
          <w:szCs w:val="28"/>
          <w:lang w:val="uk-UA"/>
        </w:rPr>
        <w:t>око та яйця птиці всіх видів.</w:t>
      </w:r>
    </w:p>
    <w:p w:rsidR="00CE042B" w:rsidRPr="000E21AC" w:rsidRDefault="00CE042B" w:rsidP="00CE042B">
      <w:pPr>
        <w:pStyle w:val="HTML"/>
        <w:shd w:val="clear" w:color="auto" w:fill="F8F9FA"/>
        <w:spacing w:line="540" w:lineRule="atLeast"/>
        <w:jc w:val="both"/>
        <w:rPr>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ab/>
      </w:r>
      <w:r w:rsidRPr="000E21AC">
        <w:rPr>
          <w:rStyle w:val="y2iqfc"/>
          <w:rFonts w:ascii="Times New Roman" w:hAnsi="Times New Roman" w:cs="Times New Roman"/>
          <w:color w:val="202124"/>
          <w:sz w:val="28"/>
          <w:szCs w:val="28"/>
          <w:lang w:val="uk-UA"/>
        </w:rPr>
        <w:t>Аналіз динаміки зміни поголів'я худоби та птиці показав, що чисельність голів велико ро</w:t>
      </w:r>
      <w:r>
        <w:rPr>
          <w:rStyle w:val="y2iqfc"/>
          <w:rFonts w:ascii="Times New Roman" w:hAnsi="Times New Roman" w:cs="Times New Roman"/>
          <w:color w:val="202124"/>
          <w:sz w:val="28"/>
          <w:szCs w:val="28"/>
          <w:lang w:val="uk-UA"/>
        </w:rPr>
        <w:t xml:space="preserve">гатої худоби та свиней зросла 2008 - </w:t>
      </w:r>
      <w:r w:rsidRPr="000E21AC">
        <w:rPr>
          <w:rStyle w:val="y2iqfc"/>
          <w:rFonts w:ascii="Times New Roman" w:hAnsi="Times New Roman" w:cs="Times New Roman"/>
          <w:color w:val="202124"/>
          <w:sz w:val="28"/>
          <w:szCs w:val="28"/>
          <w:lang w:val="uk-UA"/>
        </w:rPr>
        <w:t>2013 рік на 4,2% та 3,2% відповідно, то поголів'я птиці знижується на 13%.</w:t>
      </w:r>
      <w:r>
        <w:rPr>
          <w:rStyle w:val="y2iqfc"/>
          <w:rFonts w:ascii="Times New Roman" w:hAnsi="Times New Roman" w:cs="Times New Roman"/>
          <w:color w:val="202124"/>
          <w:sz w:val="28"/>
          <w:szCs w:val="28"/>
          <w:lang w:val="uk-UA"/>
        </w:rPr>
        <w:t xml:space="preserve"> </w:t>
      </w:r>
      <w:r w:rsidRPr="000E21AC">
        <w:rPr>
          <w:rStyle w:val="y2iqfc"/>
          <w:rFonts w:ascii="Times New Roman" w:hAnsi="Times New Roman" w:cs="Times New Roman"/>
          <w:color w:val="202124"/>
          <w:sz w:val="28"/>
          <w:szCs w:val="28"/>
          <w:lang w:val="uk-UA"/>
        </w:rPr>
        <w:t>Водночас, 21% підприємств отримали від сільськогосподарського виробництва збитки, їхня середня сума в розрахунку на 1 підприємство склала 1,2 млн.</w:t>
      </w:r>
      <w:r>
        <w:rPr>
          <w:rStyle w:val="y2iqfc"/>
          <w:rFonts w:ascii="Times New Roman" w:hAnsi="Times New Roman" w:cs="Times New Roman"/>
          <w:color w:val="202124"/>
          <w:sz w:val="28"/>
          <w:szCs w:val="28"/>
          <w:lang w:val="uk-UA"/>
        </w:rPr>
        <w:t xml:space="preserve"> </w:t>
      </w:r>
      <w:r w:rsidRPr="000E21AC">
        <w:rPr>
          <w:rStyle w:val="y2iqfc"/>
          <w:rFonts w:ascii="Times New Roman" w:hAnsi="Times New Roman" w:cs="Times New Roman"/>
          <w:color w:val="202124"/>
          <w:sz w:val="28"/>
          <w:szCs w:val="28"/>
          <w:lang w:val="uk-UA"/>
        </w:rPr>
        <w:t>грн. Динаміка рівня рентабельності основних видів продукції рослин</w:t>
      </w:r>
      <w:r>
        <w:rPr>
          <w:rStyle w:val="y2iqfc"/>
          <w:rFonts w:ascii="Times New Roman" w:hAnsi="Times New Roman" w:cs="Times New Roman"/>
          <w:color w:val="202124"/>
          <w:sz w:val="28"/>
          <w:szCs w:val="28"/>
          <w:lang w:val="uk-UA"/>
        </w:rPr>
        <w:t>ництва та тваринництва</w:t>
      </w:r>
      <w:r w:rsidRPr="000E21AC">
        <w:rPr>
          <w:rStyle w:val="y2iqfc"/>
          <w:rFonts w:ascii="Times New Roman" w:hAnsi="Times New Roman" w:cs="Times New Roman"/>
          <w:color w:val="202124"/>
          <w:sz w:val="28"/>
          <w:szCs w:val="28"/>
          <w:lang w:val="uk-UA"/>
        </w:rPr>
        <w:t xml:space="preserve"> регіону показала, що у галузі рослинництва виробництво основних сільськогосподарських культур було прибутковим. Зокрема рівень рентабель</w:t>
      </w:r>
      <w:r>
        <w:rPr>
          <w:rStyle w:val="y2iqfc"/>
          <w:rFonts w:ascii="Times New Roman" w:hAnsi="Times New Roman" w:cs="Times New Roman"/>
          <w:color w:val="202124"/>
          <w:sz w:val="28"/>
          <w:szCs w:val="28"/>
          <w:lang w:val="uk-UA"/>
        </w:rPr>
        <w:t>ності зернових культур</w:t>
      </w:r>
      <w:r w:rsidRPr="000E21AC">
        <w:rPr>
          <w:rStyle w:val="y2iqfc"/>
          <w:rFonts w:ascii="Times New Roman" w:hAnsi="Times New Roman" w:cs="Times New Roman"/>
          <w:color w:val="202124"/>
          <w:sz w:val="28"/>
          <w:szCs w:val="28"/>
          <w:lang w:val="uk-UA"/>
        </w:rPr>
        <w:t xml:space="preserve"> зріс на 6,1%. У галузі тваринництва рентабельність виробництва молока знизилася на 5,4%, збитковими залишається виробництво яєць, приріст великої рогатої худоби та свиней. [</w:t>
      </w:r>
      <w:r>
        <w:rPr>
          <w:rStyle w:val="y2iqfc"/>
          <w:rFonts w:ascii="Times New Roman" w:hAnsi="Times New Roman" w:cs="Times New Roman"/>
          <w:color w:val="202124"/>
          <w:sz w:val="28"/>
          <w:szCs w:val="28"/>
          <w:lang w:val="en-US"/>
        </w:rPr>
        <w:t>4</w:t>
      </w:r>
      <w:r w:rsidRPr="000E21AC">
        <w:rPr>
          <w:rStyle w:val="y2iqfc"/>
          <w:rFonts w:ascii="Times New Roman" w:hAnsi="Times New Roman" w:cs="Times New Roman"/>
          <w:color w:val="202124"/>
          <w:sz w:val="28"/>
          <w:szCs w:val="28"/>
          <w:lang w:val="uk-UA"/>
        </w:rPr>
        <w:t>2]</w:t>
      </w:r>
    </w:p>
    <w:p w:rsidR="00CE042B" w:rsidRPr="000E21AC" w:rsidRDefault="00CE042B" w:rsidP="00CE042B">
      <w:pPr>
        <w:pStyle w:val="HTML"/>
        <w:shd w:val="clear" w:color="auto" w:fill="F8F9FA"/>
        <w:spacing w:line="540" w:lineRule="atLeast"/>
        <w:jc w:val="both"/>
        <w:rPr>
          <w:rFonts w:ascii="Times New Roman" w:hAnsi="Times New Roman" w:cs="Times New Roman"/>
          <w:color w:val="202124"/>
          <w:sz w:val="28"/>
          <w:szCs w:val="28"/>
          <w:lang w:val="uk-UA"/>
        </w:rPr>
      </w:pPr>
      <w:r w:rsidRPr="000E21AC">
        <w:rPr>
          <w:rStyle w:val="y2iqfc"/>
          <w:rFonts w:ascii="Times New Roman" w:hAnsi="Times New Roman" w:cs="Times New Roman"/>
          <w:color w:val="202124"/>
          <w:sz w:val="28"/>
          <w:szCs w:val="28"/>
          <w:lang w:val="uk-UA"/>
        </w:rPr>
        <w:t>Найбільшу питому вагу у структур</w:t>
      </w:r>
      <w:r>
        <w:rPr>
          <w:rStyle w:val="y2iqfc"/>
          <w:rFonts w:ascii="Times New Roman" w:hAnsi="Times New Roman" w:cs="Times New Roman"/>
          <w:color w:val="202124"/>
          <w:sz w:val="28"/>
          <w:szCs w:val="28"/>
          <w:lang w:val="uk-UA"/>
        </w:rPr>
        <w:t>і витрат рослинництва займають в</w:t>
      </w:r>
      <w:r w:rsidRPr="000E21AC">
        <w:rPr>
          <w:rStyle w:val="y2iqfc"/>
          <w:rFonts w:ascii="Times New Roman" w:hAnsi="Times New Roman" w:cs="Times New Roman"/>
          <w:color w:val="202124"/>
          <w:sz w:val="28"/>
          <w:szCs w:val="28"/>
          <w:lang w:val="uk-UA"/>
        </w:rPr>
        <w:t>итрати мінеральні добрива - 26,7%. Таку тенденцію можна пояснити подорожчанням посадкового матеріалу, мінеральних добрив та нафтопродуктів. У тваринництві серед матеріальних витрат найбільшу питому вагу становлять витрати н</w:t>
      </w:r>
      <w:r>
        <w:rPr>
          <w:rStyle w:val="y2iqfc"/>
          <w:rFonts w:ascii="Times New Roman" w:hAnsi="Times New Roman" w:cs="Times New Roman"/>
          <w:color w:val="202124"/>
          <w:sz w:val="28"/>
          <w:szCs w:val="28"/>
          <w:lang w:val="uk-UA"/>
        </w:rPr>
        <w:t>а корми [41</w:t>
      </w:r>
      <w:r w:rsidRPr="000E21AC">
        <w:rPr>
          <w:rStyle w:val="y2iqfc"/>
          <w:rFonts w:ascii="Times New Roman" w:hAnsi="Times New Roman" w:cs="Times New Roman"/>
          <w:color w:val="202124"/>
          <w:sz w:val="28"/>
          <w:szCs w:val="28"/>
          <w:lang w:val="uk-UA"/>
        </w:rPr>
        <w:t>]</w:t>
      </w:r>
      <w:r>
        <w:rPr>
          <w:rStyle w:val="y2iqfc"/>
          <w:rFonts w:ascii="Times New Roman" w:hAnsi="Times New Roman" w:cs="Times New Roman"/>
          <w:color w:val="202124"/>
          <w:sz w:val="28"/>
          <w:szCs w:val="28"/>
          <w:lang w:val="uk-UA"/>
        </w:rPr>
        <w:t>.</w:t>
      </w:r>
      <w:r w:rsidRPr="000E21AC">
        <w:rPr>
          <w:rStyle w:val="y2iqfc"/>
          <w:rFonts w:ascii="Times New Roman" w:hAnsi="Times New Roman" w:cs="Times New Roman"/>
          <w:color w:val="202124"/>
          <w:sz w:val="28"/>
          <w:szCs w:val="28"/>
          <w:lang w:val="uk-UA"/>
        </w:rPr>
        <w:t xml:space="preserve"> Процес виробництва та реалізації продукції сільського господарства потребує великих матеріальних витрат, у зв'язку з чим підприємства постійно потребують додаткових джерел фінансування. </w:t>
      </w:r>
    </w:p>
    <w:p w:rsidR="00CE042B" w:rsidRDefault="00CE042B" w:rsidP="00CE042B">
      <w:pPr>
        <w:pStyle w:val="HTML"/>
        <w:shd w:val="clear" w:color="auto" w:fill="F8F9FA"/>
        <w:spacing w:line="540" w:lineRule="atLeast"/>
        <w:jc w:val="both"/>
        <w:rPr>
          <w:rFonts w:ascii="Times New Roman" w:hAnsi="Times New Roman" w:cs="Times New Roman"/>
          <w:color w:val="202124"/>
          <w:sz w:val="28"/>
          <w:szCs w:val="28"/>
          <w:lang w:val="uk-UA"/>
        </w:rPr>
      </w:pPr>
    </w:p>
    <w:p w:rsidR="00CE042B" w:rsidRPr="00BA389F" w:rsidRDefault="00CE042B" w:rsidP="00CE042B">
      <w:pPr>
        <w:pStyle w:val="HTML"/>
        <w:shd w:val="clear" w:color="auto" w:fill="F8F9FA"/>
        <w:spacing w:after="240" w:line="540" w:lineRule="atLeast"/>
        <w:jc w:val="both"/>
        <w:rPr>
          <w:rFonts w:ascii="Times New Roman" w:hAnsi="Times New Roman" w:cs="Times New Roman"/>
          <w:color w:val="202124"/>
          <w:sz w:val="28"/>
          <w:szCs w:val="28"/>
          <w:lang w:val="uk-UA"/>
        </w:rPr>
      </w:pPr>
      <w:r w:rsidRPr="00BA389F">
        <w:rPr>
          <w:rFonts w:ascii="Times New Roman" w:hAnsi="Times New Roman" w:cs="Times New Roman"/>
          <w:color w:val="202124"/>
          <w:sz w:val="28"/>
          <w:szCs w:val="28"/>
          <w:lang w:val="uk-UA"/>
        </w:rPr>
        <w:t>3</w:t>
      </w:r>
      <w:r>
        <w:rPr>
          <w:rFonts w:ascii="Times New Roman" w:hAnsi="Times New Roman" w:cs="Times New Roman"/>
          <w:color w:val="202124"/>
          <w:sz w:val="28"/>
          <w:szCs w:val="28"/>
          <w:lang w:val="uk-UA"/>
        </w:rPr>
        <w:t>.3. Рибальство Придунав’я</w:t>
      </w:r>
      <w:r w:rsidRPr="00BA389F">
        <w:rPr>
          <w:rFonts w:ascii="Times New Roman" w:hAnsi="Times New Roman" w:cs="Times New Roman"/>
          <w:color w:val="202124"/>
          <w:sz w:val="28"/>
          <w:szCs w:val="28"/>
          <w:lang w:val="uk-UA"/>
        </w:rPr>
        <w:t>.</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t>Рибальство в Придунав’ї</w:t>
      </w:r>
      <w:r w:rsidRPr="00BA389F">
        <w:rPr>
          <w:rFonts w:ascii="Times New Roman" w:hAnsi="Times New Roman" w:cs="Times New Roman"/>
          <w:color w:val="000000"/>
          <w:sz w:val="28"/>
          <w:szCs w:val="28"/>
          <w:shd w:val="clear" w:color="auto" w:fill="FFFFFF"/>
          <w:lang w:val="uk-UA"/>
        </w:rPr>
        <w:t xml:space="preserve"> було відоме віддавна. Поширенню рибальства сприя</w:t>
      </w:r>
      <w:r>
        <w:rPr>
          <w:rFonts w:ascii="Times New Roman" w:hAnsi="Times New Roman" w:cs="Times New Roman"/>
          <w:color w:val="000000"/>
          <w:sz w:val="28"/>
          <w:szCs w:val="28"/>
          <w:shd w:val="clear" w:color="auto" w:fill="FFFFFF"/>
          <w:lang w:val="uk-UA"/>
        </w:rPr>
        <w:t>ла велика кількість</w:t>
      </w:r>
      <w:r w:rsidRPr="00BA389F">
        <w:rPr>
          <w:rFonts w:ascii="Times New Roman" w:hAnsi="Times New Roman" w:cs="Times New Roman"/>
          <w:color w:val="000000"/>
          <w:sz w:val="28"/>
          <w:szCs w:val="28"/>
          <w:shd w:val="clear" w:color="auto" w:fill="FFFFFF"/>
          <w:lang w:val="uk-UA"/>
        </w:rPr>
        <w:t xml:space="preserve"> водоймищ, а також прадавня традиція використання риби в харчуванні</w:t>
      </w:r>
      <w:r>
        <w:rPr>
          <w:rFonts w:ascii="Times New Roman" w:hAnsi="Times New Roman" w:cs="Times New Roman"/>
          <w:color w:val="000000"/>
          <w:sz w:val="28"/>
          <w:szCs w:val="28"/>
          <w:shd w:val="clear" w:color="auto" w:fill="FFFFFF"/>
          <w:lang w:val="uk-UA"/>
        </w:rPr>
        <w:t>. Vlasno.info</w:t>
      </w:r>
      <w:r w:rsidRPr="00BA389F">
        <w:rPr>
          <w:rFonts w:ascii="Times New Roman" w:hAnsi="Times New Roman" w:cs="Times New Roman"/>
          <w:color w:val="000000"/>
          <w:sz w:val="28"/>
          <w:szCs w:val="28"/>
          <w:shd w:val="clear" w:color="auto" w:fill="FFFFFF"/>
          <w:lang w:val="uk-UA"/>
        </w:rPr>
        <w:t>. У період феодалізму вилов риби належав до повинностей кріпак</w:t>
      </w:r>
      <w:r>
        <w:rPr>
          <w:rFonts w:ascii="Times New Roman" w:hAnsi="Times New Roman" w:cs="Times New Roman"/>
          <w:color w:val="000000"/>
          <w:sz w:val="28"/>
          <w:szCs w:val="28"/>
          <w:shd w:val="clear" w:color="auto" w:fill="FFFFFF"/>
          <w:lang w:val="uk-UA"/>
        </w:rPr>
        <w:t xml:space="preserve">ів. </w:t>
      </w:r>
      <w:r w:rsidRPr="00BA389F">
        <w:rPr>
          <w:rFonts w:ascii="Times New Roman" w:hAnsi="Times New Roman" w:cs="Times New Roman"/>
          <w:color w:val="000000"/>
          <w:sz w:val="28"/>
          <w:szCs w:val="28"/>
          <w:shd w:val="clear" w:color="auto" w:fill="FFFFFF"/>
          <w:lang w:val="uk-UA"/>
        </w:rPr>
        <w:t xml:space="preserve">Рибальство — </w:t>
      </w:r>
      <w:r>
        <w:rPr>
          <w:rFonts w:ascii="Times New Roman" w:hAnsi="Times New Roman" w:cs="Times New Roman"/>
          <w:color w:val="000000"/>
          <w:sz w:val="28"/>
          <w:szCs w:val="28"/>
          <w:shd w:val="clear" w:color="auto" w:fill="FFFFFF"/>
          <w:lang w:val="uk-UA"/>
        </w:rPr>
        <w:t xml:space="preserve">можливо розглядати як </w:t>
      </w:r>
      <w:r w:rsidRPr="00BA389F">
        <w:rPr>
          <w:rFonts w:ascii="Times New Roman" w:hAnsi="Times New Roman" w:cs="Times New Roman"/>
          <w:color w:val="000000"/>
          <w:sz w:val="28"/>
          <w:szCs w:val="28"/>
          <w:shd w:val="clear" w:color="auto" w:fill="FFFFFF"/>
          <w:lang w:val="uk-UA"/>
        </w:rPr>
        <w:lastRenderedPageBreak/>
        <w:t>переважно додаткове заняття, яке було доступне в будь-яку пору року людям різного віку, не вимаг</w:t>
      </w:r>
      <w:r>
        <w:rPr>
          <w:rFonts w:ascii="Times New Roman" w:hAnsi="Times New Roman" w:cs="Times New Roman"/>
          <w:color w:val="000000"/>
          <w:sz w:val="28"/>
          <w:szCs w:val="28"/>
          <w:shd w:val="clear" w:color="auto" w:fill="FFFFFF"/>
          <w:lang w:val="uk-UA"/>
        </w:rPr>
        <w:t>ало складних знарядь праці</w:t>
      </w:r>
      <w:r w:rsidRPr="00BA389F">
        <w:rPr>
          <w:rFonts w:ascii="Times New Roman" w:hAnsi="Times New Roman" w:cs="Times New Roman"/>
          <w:color w:val="000000"/>
          <w:sz w:val="28"/>
          <w:szCs w:val="28"/>
          <w:shd w:val="clear" w:color="auto" w:fill="FFFFFF"/>
          <w:lang w:val="uk-UA"/>
        </w:rPr>
        <w:t>. Вільною ловлею риби користувалися, насамперед, привілейовані класи та дрібні підприємці, а також чиновники, які це право купували. Селяни рибу для власних потреб ловили</w:t>
      </w:r>
      <w:r>
        <w:rPr>
          <w:rFonts w:ascii="Arial" w:hAnsi="Arial" w:cs="Arial"/>
          <w:color w:val="000000"/>
          <w:shd w:val="clear" w:color="auto" w:fill="FFFFFF"/>
        </w:rPr>
        <w:t xml:space="preserve"> </w:t>
      </w:r>
      <w:r w:rsidRPr="00BA5466">
        <w:rPr>
          <w:rFonts w:ascii="Times New Roman" w:hAnsi="Times New Roman" w:cs="Times New Roman"/>
          <w:color w:val="000000"/>
          <w:sz w:val="28"/>
          <w:szCs w:val="28"/>
          <w:shd w:val="clear" w:color="auto" w:fill="FFFFFF"/>
          <w:lang w:val="uk-UA"/>
        </w:rPr>
        <w:t>потай, у вільний від сільськогосподарських робіт час. Малі хлопці й підлітки мали дещо більшу свободу що</w:t>
      </w:r>
      <w:r>
        <w:rPr>
          <w:rFonts w:ascii="Times New Roman" w:hAnsi="Times New Roman" w:cs="Times New Roman"/>
          <w:color w:val="000000"/>
          <w:sz w:val="28"/>
          <w:szCs w:val="28"/>
          <w:shd w:val="clear" w:color="auto" w:fill="FFFFFF"/>
          <w:lang w:val="uk-UA"/>
        </w:rPr>
        <w:t>до вилову риби. На берегах водойм</w:t>
      </w:r>
      <w:r w:rsidRPr="00BA5466">
        <w:rPr>
          <w:rFonts w:ascii="Times New Roman" w:hAnsi="Times New Roman" w:cs="Times New Roman"/>
          <w:color w:val="000000"/>
          <w:sz w:val="28"/>
          <w:szCs w:val="28"/>
          <w:shd w:val="clear" w:color="auto" w:fill="FFFFFF"/>
          <w:lang w:val="uk-UA"/>
        </w:rPr>
        <w:t xml:space="preserve"> були відомі окремі села, де рибалили м</w:t>
      </w:r>
      <w:r>
        <w:rPr>
          <w:rFonts w:ascii="Times New Roman" w:hAnsi="Times New Roman" w:cs="Times New Roman"/>
          <w:color w:val="000000"/>
          <w:sz w:val="28"/>
          <w:szCs w:val="28"/>
          <w:shd w:val="clear" w:color="auto" w:fill="FFFFFF"/>
          <w:lang w:val="uk-UA"/>
        </w:rPr>
        <w:t>айже усі чоловіки</w:t>
      </w:r>
      <w:r w:rsidRPr="00BA5466">
        <w:rPr>
          <w:rFonts w:ascii="Times New Roman" w:hAnsi="Times New Roman" w:cs="Times New Roman"/>
          <w:color w:val="000000"/>
          <w:sz w:val="28"/>
          <w:szCs w:val="28"/>
          <w:shd w:val="clear" w:color="auto" w:fill="FFFFFF"/>
          <w:lang w:val="uk-UA"/>
        </w:rPr>
        <w:t xml:space="preserve"> починаючи з п'яти — семирічного віку. Жінки брали участь у допоміжних роботах — ремонтували сіті, допомагали переробляти й продав</w:t>
      </w:r>
      <w:r>
        <w:rPr>
          <w:rFonts w:ascii="Times New Roman" w:hAnsi="Times New Roman" w:cs="Times New Roman"/>
          <w:color w:val="000000"/>
          <w:sz w:val="28"/>
          <w:szCs w:val="28"/>
          <w:shd w:val="clear" w:color="auto" w:fill="FFFFFF"/>
          <w:lang w:val="uk-UA"/>
        </w:rPr>
        <w:t>ати рибу, а інколи і</w:t>
      </w:r>
      <w:r w:rsidRPr="00BA5466">
        <w:rPr>
          <w:rFonts w:ascii="Times New Roman" w:hAnsi="Times New Roman" w:cs="Times New Roman"/>
          <w:color w:val="000000"/>
          <w:sz w:val="28"/>
          <w:szCs w:val="28"/>
          <w:shd w:val="clear" w:color="auto" w:fill="FFFFFF"/>
          <w:lang w:val="uk-UA"/>
        </w:rPr>
        <w:t xml:space="preserve"> с</w:t>
      </w:r>
      <w:r>
        <w:rPr>
          <w:rFonts w:ascii="Times New Roman" w:hAnsi="Times New Roman" w:cs="Times New Roman"/>
          <w:color w:val="000000"/>
          <w:sz w:val="28"/>
          <w:szCs w:val="28"/>
          <w:shd w:val="clear" w:color="auto" w:fill="FFFFFF"/>
          <w:lang w:val="uk-UA"/>
        </w:rPr>
        <w:t xml:space="preserve">амі виловлювали рибу. </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r>
      <w:r w:rsidRPr="00BA5466">
        <w:rPr>
          <w:rFonts w:ascii="Times New Roman" w:hAnsi="Times New Roman" w:cs="Times New Roman"/>
          <w:color w:val="000000"/>
          <w:sz w:val="28"/>
          <w:szCs w:val="28"/>
          <w:shd w:val="clear" w:color="auto" w:fill="FFFFFF"/>
          <w:lang w:val="uk-UA"/>
        </w:rPr>
        <w:t>До архаїчних засобів риболо</w:t>
      </w:r>
      <w:r>
        <w:rPr>
          <w:rFonts w:ascii="Times New Roman" w:hAnsi="Times New Roman" w:cs="Times New Roman"/>
          <w:color w:val="000000"/>
          <w:sz w:val="28"/>
          <w:szCs w:val="28"/>
          <w:shd w:val="clear" w:color="auto" w:fill="FFFFFF"/>
          <w:lang w:val="uk-UA"/>
        </w:rPr>
        <w:t>влі належали</w:t>
      </w:r>
      <w:r w:rsidRPr="00BA5466">
        <w:rPr>
          <w:rFonts w:ascii="Times New Roman" w:hAnsi="Times New Roman" w:cs="Times New Roman"/>
          <w:color w:val="000000"/>
          <w:sz w:val="28"/>
          <w:szCs w:val="28"/>
          <w:shd w:val="clear" w:color="auto" w:fill="FFFFFF"/>
          <w:lang w:val="uk-UA"/>
        </w:rPr>
        <w:t xml:space="preserve"> тризубі вила, якими кори</w:t>
      </w:r>
      <w:r>
        <w:rPr>
          <w:rFonts w:ascii="Times New Roman" w:hAnsi="Times New Roman" w:cs="Times New Roman"/>
          <w:color w:val="000000"/>
          <w:sz w:val="28"/>
          <w:szCs w:val="28"/>
          <w:shd w:val="clear" w:color="auto" w:fill="FFFFFF"/>
          <w:lang w:val="uk-UA"/>
        </w:rPr>
        <w:t>стувалися на мілководні</w:t>
      </w:r>
      <w:r w:rsidRPr="00BA5466">
        <w:rPr>
          <w:rFonts w:ascii="Times New Roman" w:hAnsi="Times New Roman" w:cs="Times New Roman"/>
          <w:color w:val="000000"/>
          <w:sz w:val="28"/>
          <w:szCs w:val="28"/>
          <w:shd w:val="clear" w:color="auto" w:fill="FFFFFF"/>
          <w:lang w:val="uk-UA"/>
        </w:rPr>
        <w:t>. Саки — снасті, якими рибалка черпав рибу. їх плели з ниток у формі конічного мішк</w:t>
      </w:r>
      <w:r>
        <w:rPr>
          <w:rFonts w:ascii="Times New Roman" w:hAnsi="Times New Roman" w:cs="Times New Roman"/>
          <w:color w:val="000000"/>
          <w:sz w:val="28"/>
          <w:szCs w:val="28"/>
          <w:shd w:val="clear" w:color="auto" w:fill="FFFFFF"/>
          <w:lang w:val="uk-UA"/>
        </w:rPr>
        <w:t xml:space="preserve">а і прикріплювали на ободі ручкою. В Придунав’ї </w:t>
      </w:r>
      <w:r w:rsidRPr="00BA5466">
        <w:rPr>
          <w:rFonts w:ascii="Times New Roman" w:hAnsi="Times New Roman" w:cs="Times New Roman"/>
          <w:color w:val="000000"/>
          <w:sz w:val="28"/>
          <w:szCs w:val="28"/>
          <w:shd w:val="clear" w:color="auto" w:fill="FFFFFF"/>
          <w:lang w:val="uk-UA"/>
        </w:rPr>
        <w:t xml:space="preserve">рибалки користувалися снастями — пастками, з яких найпоширенішими були </w:t>
      </w:r>
      <w:proofErr w:type="spellStart"/>
      <w:r w:rsidRPr="00BA5466">
        <w:rPr>
          <w:rFonts w:ascii="Times New Roman" w:hAnsi="Times New Roman" w:cs="Times New Roman"/>
          <w:color w:val="000000"/>
          <w:sz w:val="28"/>
          <w:szCs w:val="28"/>
          <w:shd w:val="clear" w:color="auto" w:fill="FFFFFF"/>
          <w:lang w:val="uk-UA"/>
        </w:rPr>
        <w:t>ятері</w:t>
      </w:r>
      <w:proofErr w:type="spellEnd"/>
      <w:r w:rsidRPr="00BA5466">
        <w:rPr>
          <w:rFonts w:ascii="Times New Roman" w:hAnsi="Times New Roman" w:cs="Times New Roman"/>
          <w:color w:val="000000"/>
          <w:sz w:val="28"/>
          <w:szCs w:val="28"/>
          <w:shd w:val="clear" w:color="auto" w:fill="FFFFFF"/>
          <w:lang w:val="uk-UA"/>
        </w:rPr>
        <w:t xml:space="preserve"> — циліндричної форми сіті з кількома обручами. Найчастіше </w:t>
      </w:r>
      <w:proofErr w:type="spellStart"/>
      <w:r w:rsidRPr="00BA5466">
        <w:rPr>
          <w:rFonts w:ascii="Times New Roman" w:hAnsi="Times New Roman" w:cs="Times New Roman"/>
          <w:color w:val="000000"/>
          <w:sz w:val="28"/>
          <w:szCs w:val="28"/>
          <w:shd w:val="clear" w:color="auto" w:fill="FFFFFF"/>
          <w:lang w:val="uk-UA"/>
        </w:rPr>
        <w:t>ятері</w:t>
      </w:r>
      <w:proofErr w:type="spellEnd"/>
      <w:r w:rsidRPr="00BA5466">
        <w:rPr>
          <w:rFonts w:ascii="Times New Roman" w:hAnsi="Times New Roman" w:cs="Times New Roman"/>
          <w:color w:val="000000"/>
          <w:sz w:val="28"/>
          <w:szCs w:val="28"/>
          <w:shd w:val="clear" w:color="auto" w:fill="FFFFFF"/>
          <w:lang w:val="uk-UA"/>
        </w:rPr>
        <w:t xml:space="preserve"> складалися з двох сіток: кінець довшої сітки зав'язувався наглухо, другої — меншої, що була вставлена у першу,— мав вузький отвір, через який риба потрапляла і назад уже не могла вибратися. Інколи по боках </w:t>
      </w:r>
      <w:proofErr w:type="spellStart"/>
      <w:r w:rsidRPr="00BA5466">
        <w:rPr>
          <w:rFonts w:ascii="Times New Roman" w:hAnsi="Times New Roman" w:cs="Times New Roman"/>
          <w:color w:val="000000"/>
          <w:sz w:val="28"/>
          <w:szCs w:val="28"/>
          <w:shd w:val="clear" w:color="auto" w:fill="FFFFFF"/>
          <w:lang w:val="uk-UA"/>
        </w:rPr>
        <w:t>ятера</w:t>
      </w:r>
      <w:proofErr w:type="spellEnd"/>
      <w:r w:rsidRPr="00BA5466">
        <w:rPr>
          <w:rFonts w:ascii="Times New Roman" w:hAnsi="Times New Roman" w:cs="Times New Roman"/>
          <w:color w:val="000000"/>
          <w:sz w:val="28"/>
          <w:szCs w:val="28"/>
          <w:shd w:val="clear" w:color="auto" w:fill="FFFFFF"/>
          <w:lang w:val="uk-UA"/>
        </w:rPr>
        <w:t xml:space="preserve"> прикріплювались додаткові полотнища сіток («ятір на крилах»), які спрямовували рибу до отвору. Подібними до </w:t>
      </w:r>
      <w:proofErr w:type="spellStart"/>
      <w:r w:rsidRPr="00BA5466">
        <w:rPr>
          <w:rFonts w:ascii="Times New Roman" w:hAnsi="Times New Roman" w:cs="Times New Roman"/>
          <w:color w:val="000000"/>
          <w:sz w:val="28"/>
          <w:szCs w:val="28"/>
          <w:shd w:val="clear" w:color="auto" w:fill="FFFFFF"/>
          <w:lang w:val="uk-UA"/>
        </w:rPr>
        <w:t>ятерів</w:t>
      </w:r>
      <w:proofErr w:type="spellEnd"/>
      <w:r w:rsidRPr="00BA5466">
        <w:rPr>
          <w:rFonts w:ascii="Times New Roman" w:hAnsi="Times New Roman" w:cs="Times New Roman"/>
          <w:color w:val="000000"/>
          <w:sz w:val="28"/>
          <w:szCs w:val="28"/>
          <w:shd w:val="clear" w:color="auto" w:fill="FFFFFF"/>
          <w:lang w:val="uk-UA"/>
        </w:rPr>
        <w:t xml:space="preserve"> були верші, виплетені з лози. </w:t>
      </w:r>
      <w:proofErr w:type="spellStart"/>
      <w:r w:rsidRPr="00BA5466">
        <w:rPr>
          <w:rFonts w:ascii="Times New Roman" w:hAnsi="Times New Roman" w:cs="Times New Roman"/>
          <w:color w:val="000000"/>
          <w:sz w:val="28"/>
          <w:szCs w:val="28"/>
          <w:shd w:val="clear" w:color="auto" w:fill="FFFFFF"/>
          <w:lang w:val="uk-UA"/>
        </w:rPr>
        <w:t>Ятері</w:t>
      </w:r>
      <w:proofErr w:type="spellEnd"/>
      <w:r w:rsidRPr="00BA5466">
        <w:rPr>
          <w:rFonts w:ascii="Times New Roman" w:hAnsi="Times New Roman" w:cs="Times New Roman"/>
          <w:color w:val="000000"/>
          <w:sz w:val="28"/>
          <w:szCs w:val="28"/>
          <w:shd w:val="clear" w:color="auto" w:fill="FFFFFF"/>
          <w:lang w:val="uk-UA"/>
        </w:rPr>
        <w:t xml:space="preserve"> чи верші за допомогою грузил опускали на дно водоймища, залишаючи на ніч (інколи — з пр</w:t>
      </w:r>
      <w:r>
        <w:rPr>
          <w:rFonts w:ascii="Times New Roman" w:hAnsi="Times New Roman" w:cs="Times New Roman"/>
          <w:color w:val="000000"/>
          <w:sz w:val="28"/>
          <w:szCs w:val="28"/>
          <w:shd w:val="clear" w:color="auto" w:fill="FFFFFF"/>
          <w:lang w:val="uk-UA"/>
        </w:rPr>
        <w:t xml:space="preserve">иманкою) </w:t>
      </w:r>
      <w:r>
        <w:rPr>
          <w:rFonts w:ascii="Times New Roman" w:hAnsi="Times New Roman" w:cs="Times New Roman"/>
          <w:color w:val="000000"/>
          <w:sz w:val="28"/>
          <w:szCs w:val="28"/>
          <w:shd w:val="clear" w:color="auto" w:fill="FFFFFF"/>
          <w:lang w:val="en-US"/>
        </w:rPr>
        <w:t>[44]</w:t>
      </w:r>
      <w:r>
        <w:rPr>
          <w:rFonts w:ascii="Times New Roman" w:hAnsi="Times New Roman" w:cs="Times New Roman"/>
          <w:color w:val="000000"/>
          <w:sz w:val="28"/>
          <w:szCs w:val="28"/>
          <w:shd w:val="clear" w:color="auto" w:fill="FFFFFF"/>
          <w:lang w:val="uk-UA"/>
        </w:rPr>
        <w:t>. Д</w:t>
      </w:r>
      <w:r w:rsidRPr="00BA5466">
        <w:rPr>
          <w:rFonts w:ascii="Times New Roman" w:hAnsi="Times New Roman" w:cs="Times New Roman"/>
          <w:color w:val="000000"/>
          <w:sz w:val="28"/>
          <w:szCs w:val="28"/>
          <w:shd w:val="clear" w:color="auto" w:fill="FFFFFF"/>
          <w:lang w:val="uk-UA"/>
        </w:rPr>
        <w:t xml:space="preserve">ля вилову кефалі користувалися матами — довгими виплетеними з очерету доріжками, </w:t>
      </w:r>
      <w:r>
        <w:rPr>
          <w:rFonts w:ascii="Times New Roman" w:hAnsi="Times New Roman" w:cs="Times New Roman"/>
          <w:color w:val="000000"/>
          <w:sz w:val="28"/>
          <w:szCs w:val="28"/>
          <w:shd w:val="clear" w:color="auto" w:fill="FFFFFF"/>
          <w:lang w:val="uk-UA"/>
        </w:rPr>
        <w:t>які розстеляли на ніч на</w:t>
      </w:r>
      <w:r w:rsidRPr="00BA5466">
        <w:rPr>
          <w:rFonts w:ascii="Times New Roman" w:hAnsi="Times New Roman" w:cs="Times New Roman"/>
          <w:color w:val="000000"/>
          <w:sz w:val="28"/>
          <w:szCs w:val="28"/>
          <w:shd w:val="clear" w:color="auto" w:fill="FFFFFF"/>
          <w:lang w:val="uk-UA"/>
        </w:rPr>
        <w:t xml:space="preserve"> плесі</w:t>
      </w:r>
      <w:r>
        <w:rPr>
          <w:rFonts w:ascii="Times New Roman" w:hAnsi="Times New Roman" w:cs="Times New Roman"/>
          <w:color w:val="000000"/>
          <w:sz w:val="28"/>
          <w:szCs w:val="28"/>
          <w:shd w:val="clear" w:color="auto" w:fill="FFFFFF"/>
          <w:lang w:val="uk-UA"/>
        </w:rPr>
        <w:t xml:space="preserve"> чи чіплялись до човнів</w:t>
      </w:r>
      <w:r w:rsidRPr="00BA5466">
        <w:rPr>
          <w:rFonts w:ascii="Times New Roman" w:hAnsi="Times New Roman" w:cs="Times New Roman"/>
          <w:color w:val="000000"/>
          <w:sz w:val="28"/>
          <w:szCs w:val="28"/>
          <w:shd w:val="clear" w:color="auto" w:fill="FFFFFF"/>
          <w:lang w:val="uk-UA"/>
        </w:rPr>
        <w:t xml:space="preserve">. Кефаль, лякаючись тіні, намагалася перескочити її і потрапляла на </w:t>
      </w:r>
      <w:r>
        <w:rPr>
          <w:rFonts w:ascii="Times New Roman" w:hAnsi="Times New Roman" w:cs="Times New Roman"/>
          <w:color w:val="000000"/>
          <w:sz w:val="28"/>
          <w:szCs w:val="28"/>
          <w:shd w:val="clear" w:color="auto" w:fill="FFFFFF"/>
          <w:lang w:val="uk-UA"/>
        </w:rPr>
        <w:t>мати. У протоках гирла Дунаю для в</w:t>
      </w:r>
      <w:r w:rsidRPr="00BA5466">
        <w:rPr>
          <w:rFonts w:ascii="Times New Roman" w:hAnsi="Times New Roman" w:cs="Times New Roman"/>
          <w:color w:val="000000"/>
          <w:sz w:val="28"/>
          <w:szCs w:val="28"/>
          <w:shd w:val="clear" w:color="auto" w:fill="FFFFFF"/>
          <w:lang w:val="uk-UA"/>
        </w:rPr>
        <w:t>илову риби у великих кількостях обладнували системи глухих перегородок з вузькими проходами. У ці лабіринти заходила риба і її виловлювали саками чи іншим</w:t>
      </w:r>
      <w:r>
        <w:rPr>
          <w:rFonts w:ascii="Times New Roman" w:hAnsi="Times New Roman" w:cs="Times New Roman"/>
          <w:color w:val="000000"/>
          <w:sz w:val="28"/>
          <w:szCs w:val="28"/>
          <w:shd w:val="clear" w:color="auto" w:fill="FFFFFF"/>
          <w:lang w:val="uk-UA"/>
        </w:rPr>
        <w:t>и засобами</w:t>
      </w:r>
      <w:r w:rsidRPr="00BA5466">
        <w:rPr>
          <w:rFonts w:ascii="Times New Roman" w:hAnsi="Times New Roman" w:cs="Times New Roman"/>
          <w:color w:val="000000"/>
          <w:sz w:val="28"/>
          <w:szCs w:val="28"/>
          <w:shd w:val="clear" w:color="auto" w:fill="FFFFFF"/>
          <w:lang w:val="uk-UA"/>
        </w:rPr>
        <w:t>. Найчастіше практикувалась ловля риби поодинці чи вдвох, гуртом — лише у промислі. Так, колективним</w:t>
      </w:r>
      <w:r>
        <w:rPr>
          <w:rFonts w:ascii="Times New Roman" w:hAnsi="Times New Roman" w:cs="Times New Roman"/>
          <w:color w:val="000000"/>
          <w:sz w:val="28"/>
          <w:szCs w:val="28"/>
          <w:shd w:val="clear" w:color="auto" w:fill="FFFFFF"/>
          <w:lang w:val="uk-UA"/>
        </w:rPr>
        <w:t xml:space="preserve"> був </w:t>
      </w:r>
      <w:r>
        <w:rPr>
          <w:rFonts w:ascii="Times New Roman" w:hAnsi="Times New Roman" w:cs="Times New Roman"/>
          <w:color w:val="000000"/>
          <w:sz w:val="28"/>
          <w:szCs w:val="28"/>
          <w:shd w:val="clear" w:color="auto" w:fill="FFFFFF"/>
          <w:lang w:val="uk-UA"/>
        </w:rPr>
        <w:lastRenderedPageBreak/>
        <w:t>вилов риби</w:t>
      </w:r>
      <w:r w:rsidRPr="00BA5466">
        <w:rPr>
          <w:rFonts w:ascii="Times New Roman" w:hAnsi="Times New Roman" w:cs="Times New Roman"/>
          <w:color w:val="000000"/>
          <w:sz w:val="28"/>
          <w:szCs w:val="28"/>
          <w:shd w:val="clear" w:color="auto" w:fill="FFFFFF"/>
          <w:lang w:val="uk-UA"/>
        </w:rPr>
        <w:t xml:space="preserve"> сіткою — «волоком», що мав близько 80—100 м довжини і 3 м ширини</w:t>
      </w:r>
      <w:r>
        <w:rPr>
          <w:rFonts w:ascii="Times New Roman" w:hAnsi="Times New Roman" w:cs="Times New Roman"/>
          <w:color w:val="000000"/>
          <w:sz w:val="28"/>
          <w:szCs w:val="28"/>
          <w:shd w:val="clear" w:color="auto" w:fill="FFFFFF"/>
          <w:lang w:val="uk-UA"/>
        </w:rPr>
        <w:t xml:space="preserve"> (рис. 11)</w:t>
      </w:r>
      <w:r w:rsidRPr="00BA5466">
        <w:rPr>
          <w:rFonts w:ascii="Times New Roman" w:hAnsi="Times New Roman" w:cs="Times New Roman"/>
          <w:color w:val="000000"/>
          <w:sz w:val="28"/>
          <w:szCs w:val="28"/>
          <w:shd w:val="clear" w:color="auto" w:fill="FFFFFF"/>
          <w:lang w:val="uk-UA"/>
        </w:rPr>
        <w:t xml:space="preserve">. </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noProof/>
          <w:lang w:val="uk-UA" w:eastAsia="uk-UA"/>
        </w:rPr>
        <w:drawing>
          <wp:inline distT="0" distB="0" distL="0" distR="0" wp14:anchorId="7B1C3312" wp14:editId="03E02750">
            <wp:extent cx="5755640" cy="1487510"/>
            <wp:effectExtent l="19050" t="19050" r="16510" b="17780"/>
            <wp:docPr id="8" name="Рисунок 8" descr="Дельта Дунаю входить до списку 200 найцінніших екорегіонів світу, що з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ельта Дунаю входить до списку 200 найцінніших екорегіонів світу, що зн"/>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87995" cy="1495872"/>
                    </a:xfrm>
                    <a:prstGeom prst="rect">
                      <a:avLst/>
                    </a:prstGeom>
                    <a:noFill/>
                    <a:ln>
                      <a:solidFill>
                        <a:schemeClr val="tx1"/>
                      </a:solidFill>
                    </a:ln>
                  </pic:spPr>
                </pic:pic>
              </a:graphicData>
            </a:graphic>
          </wp:inline>
        </w:drawing>
      </w:r>
    </w:p>
    <w:p w:rsidR="00CE042B" w:rsidRDefault="00133C4D"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Рис.</w:t>
      </w:r>
      <w:r w:rsidR="00CE042B">
        <w:rPr>
          <w:rFonts w:ascii="Times New Roman" w:hAnsi="Times New Roman" w:cs="Times New Roman"/>
          <w:color w:val="000000"/>
          <w:sz w:val="28"/>
          <w:szCs w:val="28"/>
          <w:shd w:val="clear" w:color="auto" w:fill="FFFFFF"/>
          <w:lang w:val="uk-UA"/>
        </w:rPr>
        <w:t xml:space="preserve"> 11. Фото рибальства [</w:t>
      </w:r>
      <w:r w:rsidR="00CE042B">
        <w:rPr>
          <w:rFonts w:ascii="Times New Roman" w:hAnsi="Times New Roman" w:cs="Times New Roman"/>
          <w:color w:val="000000"/>
          <w:sz w:val="28"/>
          <w:szCs w:val="28"/>
          <w:shd w:val="clear" w:color="auto" w:fill="FFFFFF"/>
          <w:lang w:val="en-US"/>
        </w:rPr>
        <w:t>44</w:t>
      </w:r>
      <w:r w:rsidR="00CE042B">
        <w:rPr>
          <w:rFonts w:ascii="Times New Roman" w:hAnsi="Times New Roman" w:cs="Times New Roman"/>
          <w:color w:val="000000"/>
          <w:sz w:val="28"/>
          <w:szCs w:val="28"/>
          <w:shd w:val="clear" w:color="auto" w:fill="FFFFFF"/>
          <w:lang w:val="uk-UA"/>
        </w:rPr>
        <w:t>]</w:t>
      </w:r>
      <w:r w:rsidR="00CE042B">
        <w:rPr>
          <w:rFonts w:ascii="Times New Roman" w:hAnsi="Times New Roman" w:cs="Times New Roman"/>
          <w:color w:val="000000"/>
          <w:sz w:val="28"/>
          <w:szCs w:val="28"/>
          <w:shd w:val="clear" w:color="auto" w:fill="FFFFFF"/>
          <w:lang w:val="en-US"/>
        </w:rPr>
        <w:t>.</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sidRPr="00BA5466">
        <w:rPr>
          <w:rFonts w:ascii="Times New Roman" w:hAnsi="Times New Roman" w:cs="Times New Roman"/>
          <w:color w:val="000000"/>
          <w:sz w:val="28"/>
          <w:szCs w:val="28"/>
          <w:shd w:val="clear" w:color="auto" w:fill="FFFFFF"/>
          <w:lang w:val="uk-UA"/>
        </w:rPr>
        <w:t>Таку риболовлю вели 6—8 осіб на двох човнах. Вилов риби неводом також вимагав кооперування сил. Вибір снастей, характер риболовлі зумовлювалися тако</w:t>
      </w:r>
      <w:r>
        <w:rPr>
          <w:rFonts w:ascii="Times New Roman" w:hAnsi="Times New Roman" w:cs="Times New Roman"/>
          <w:color w:val="000000"/>
          <w:sz w:val="28"/>
          <w:szCs w:val="28"/>
          <w:shd w:val="clear" w:color="auto" w:fill="FFFFFF"/>
          <w:lang w:val="uk-UA"/>
        </w:rPr>
        <w:t xml:space="preserve">ж сезоном та порою доби </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t>Особистим відомим видом рибальства є промисловий вилов « Дунайського оселедця», враховуючи природню міграцію оселедця з Чорного моря на нерест по Дунаю. Історично слалось, що в Придунав’ї, а особливо в селищі Вилкове, цей цінний вид риби є візитною карткою. Мешканці вдосконалили методи вилову, зберігання та реалізації. Взагалі ця риба займає істотний вплив в харчовому ланцюгу. Крім оселедця в Придунав’ї зустрічаються інші цінні види риб: осетрові, судак, чехонь, соми, карпові і багато інших, відомими є і раки (особливо блакитні). Рибальство відбувається і на акваторії Чорного моря, де до промислових відносяться: камбала - калкан, лобань, шпрот.</w:t>
      </w: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p>
    <w:p w:rsidR="00CE042B" w:rsidRDefault="00CE042B" w:rsidP="00CE042B">
      <w:pPr>
        <w:pStyle w:val="HTML"/>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3.4. Рекреація і туризм.</w:t>
      </w:r>
    </w:p>
    <w:p w:rsidR="00CE042B" w:rsidRDefault="00CE042B" w:rsidP="00CE042B">
      <w:pPr>
        <w:pStyle w:val="HTML"/>
        <w:shd w:val="clear" w:color="auto" w:fill="F8F9FA"/>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8037B">
        <w:rPr>
          <w:rFonts w:ascii="Times New Roman" w:hAnsi="Times New Roman" w:cs="Times New Roman"/>
          <w:sz w:val="28"/>
          <w:szCs w:val="28"/>
          <w:lang w:val="uk-UA"/>
        </w:rPr>
        <w:t>Багатий і різноманітний ресурсний (перш за все – природний) потенціал Придунав'я має сприяти позитивному розвитку Одесь</w:t>
      </w:r>
      <w:r>
        <w:rPr>
          <w:rFonts w:ascii="Times New Roman" w:hAnsi="Times New Roman" w:cs="Times New Roman"/>
          <w:sz w:val="28"/>
          <w:szCs w:val="28"/>
          <w:lang w:val="uk-UA"/>
        </w:rPr>
        <w:t>кого регіону і України в цілому [37, 22</w:t>
      </w:r>
      <w:r w:rsidRPr="004803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E042B" w:rsidRDefault="00CE042B" w:rsidP="00CE042B">
      <w:pPr>
        <w:spacing w:after="0" w:line="360" w:lineRule="auto"/>
        <w:jc w:val="both"/>
        <w:rPr>
          <w:rFonts w:ascii="Times New Roman" w:hAnsi="Times New Roman" w:cs="Times New Roman"/>
          <w:sz w:val="28"/>
          <w:szCs w:val="28"/>
          <w:lang w:val="uk-UA"/>
        </w:rPr>
      </w:pPr>
      <w:r w:rsidRPr="0048037B">
        <w:rPr>
          <w:rFonts w:ascii="Times New Roman" w:hAnsi="Times New Roman" w:cs="Times New Roman"/>
          <w:sz w:val="28"/>
          <w:szCs w:val="28"/>
          <w:lang w:val="uk-UA"/>
        </w:rPr>
        <w:t>Сприятливі перспективи розвитку туристичної діял</w:t>
      </w:r>
      <w:r>
        <w:rPr>
          <w:rFonts w:ascii="Times New Roman" w:hAnsi="Times New Roman" w:cs="Times New Roman"/>
          <w:sz w:val="28"/>
          <w:szCs w:val="28"/>
          <w:lang w:val="uk-UA"/>
        </w:rPr>
        <w:t xml:space="preserve">ьності </w:t>
      </w:r>
      <w:r w:rsidRPr="0048037B">
        <w:rPr>
          <w:rFonts w:ascii="Times New Roman" w:hAnsi="Times New Roman" w:cs="Times New Roman"/>
          <w:sz w:val="28"/>
          <w:szCs w:val="28"/>
          <w:lang w:val="uk-UA"/>
        </w:rPr>
        <w:t xml:space="preserve">визначається наступним: наявність великої кількості різних установ санаторно-курортного </w:t>
      </w:r>
      <w:r w:rsidRPr="0048037B">
        <w:rPr>
          <w:rFonts w:ascii="Times New Roman" w:hAnsi="Times New Roman" w:cs="Times New Roman"/>
          <w:sz w:val="28"/>
          <w:szCs w:val="28"/>
          <w:lang w:val="uk-UA"/>
        </w:rPr>
        <w:lastRenderedPageBreak/>
        <w:t>оздоровлення, відпочинку і туризму (понад 700); безпосередньо індустрія туризму включає в себе близько 200 туристичних організацій, в т.</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ч. широко відомих в Україні та за кордоном фірм «</w:t>
      </w:r>
      <w:proofErr w:type="spellStart"/>
      <w:r w:rsidRPr="0048037B">
        <w:rPr>
          <w:rFonts w:ascii="Times New Roman" w:hAnsi="Times New Roman" w:cs="Times New Roman"/>
          <w:sz w:val="28"/>
          <w:szCs w:val="28"/>
          <w:lang w:val="uk-UA"/>
        </w:rPr>
        <w:t>Примекспрес</w:t>
      </w:r>
      <w:proofErr w:type="spellEnd"/>
      <w:r w:rsidRPr="0048037B">
        <w:rPr>
          <w:rFonts w:ascii="Times New Roman" w:hAnsi="Times New Roman" w:cs="Times New Roman"/>
          <w:sz w:val="28"/>
          <w:szCs w:val="28"/>
          <w:lang w:val="uk-UA"/>
        </w:rPr>
        <w:t>», «</w:t>
      </w:r>
      <w:proofErr w:type="spellStart"/>
      <w:r w:rsidRPr="0048037B">
        <w:rPr>
          <w:rFonts w:ascii="Times New Roman" w:hAnsi="Times New Roman" w:cs="Times New Roman"/>
          <w:sz w:val="28"/>
          <w:szCs w:val="28"/>
          <w:lang w:val="uk-UA"/>
        </w:rPr>
        <w:t>Юджинія</w:t>
      </w:r>
      <w:proofErr w:type="spellEnd"/>
      <w:r w:rsidRPr="0048037B">
        <w:rPr>
          <w:rFonts w:ascii="Times New Roman" w:hAnsi="Times New Roman" w:cs="Times New Roman"/>
          <w:sz w:val="28"/>
          <w:szCs w:val="28"/>
          <w:lang w:val="uk-UA"/>
        </w:rPr>
        <w:t xml:space="preserve"> </w:t>
      </w:r>
      <w:proofErr w:type="spellStart"/>
      <w:r w:rsidRPr="0048037B">
        <w:rPr>
          <w:rFonts w:ascii="Times New Roman" w:hAnsi="Times New Roman" w:cs="Times New Roman"/>
          <w:sz w:val="28"/>
          <w:szCs w:val="28"/>
          <w:lang w:val="uk-UA"/>
        </w:rPr>
        <w:t>тревел</w:t>
      </w:r>
      <w:proofErr w:type="spellEnd"/>
      <w:r w:rsidRPr="0048037B">
        <w:rPr>
          <w:rFonts w:ascii="Times New Roman" w:hAnsi="Times New Roman" w:cs="Times New Roman"/>
          <w:sz w:val="28"/>
          <w:szCs w:val="28"/>
          <w:lang w:val="uk-UA"/>
        </w:rPr>
        <w:t>», «Лондонська-</w:t>
      </w:r>
      <w:proofErr w:type="spellStart"/>
      <w:r w:rsidRPr="0048037B">
        <w:rPr>
          <w:rFonts w:ascii="Times New Roman" w:hAnsi="Times New Roman" w:cs="Times New Roman"/>
          <w:sz w:val="28"/>
          <w:szCs w:val="28"/>
          <w:lang w:val="uk-UA"/>
        </w:rPr>
        <w:t>Красная</w:t>
      </w:r>
      <w:proofErr w:type="spellEnd"/>
      <w:r w:rsidRPr="0048037B">
        <w:rPr>
          <w:rFonts w:ascii="Times New Roman" w:hAnsi="Times New Roman" w:cs="Times New Roman"/>
          <w:sz w:val="28"/>
          <w:szCs w:val="28"/>
          <w:lang w:val="uk-UA"/>
        </w:rPr>
        <w:t>», «</w:t>
      </w:r>
      <w:proofErr w:type="spellStart"/>
      <w:r w:rsidRPr="0048037B">
        <w:rPr>
          <w:rFonts w:ascii="Times New Roman" w:hAnsi="Times New Roman" w:cs="Times New Roman"/>
          <w:sz w:val="28"/>
          <w:szCs w:val="28"/>
          <w:lang w:val="uk-UA"/>
        </w:rPr>
        <w:t>Транскруїз</w:t>
      </w:r>
      <w:proofErr w:type="spellEnd"/>
      <w:r w:rsidRPr="0048037B">
        <w:rPr>
          <w:rFonts w:ascii="Times New Roman" w:hAnsi="Times New Roman" w:cs="Times New Roman"/>
          <w:sz w:val="28"/>
          <w:szCs w:val="28"/>
          <w:lang w:val="uk-UA"/>
        </w:rPr>
        <w:t>», «</w:t>
      </w:r>
      <w:proofErr w:type="spellStart"/>
      <w:r w:rsidRPr="0048037B">
        <w:rPr>
          <w:rFonts w:ascii="Times New Roman" w:hAnsi="Times New Roman" w:cs="Times New Roman"/>
          <w:sz w:val="28"/>
          <w:szCs w:val="28"/>
          <w:lang w:val="uk-UA"/>
        </w:rPr>
        <w:t>Флайвояж</w:t>
      </w:r>
      <w:proofErr w:type="spellEnd"/>
      <w:r w:rsidRPr="0048037B">
        <w:rPr>
          <w:rFonts w:ascii="Times New Roman" w:hAnsi="Times New Roman" w:cs="Times New Roman"/>
          <w:sz w:val="28"/>
          <w:szCs w:val="28"/>
          <w:lang w:val="uk-UA"/>
        </w:rPr>
        <w:t>», «</w:t>
      </w:r>
      <w:proofErr w:type="spellStart"/>
      <w:r w:rsidRPr="0048037B">
        <w:rPr>
          <w:rFonts w:ascii="Times New Roman" w:hAnsi="Times New Roman" w:cs="Times New Roman"/>
          <w:sz w:val="28"/>
          <w:szCs w:val="28"/>
          <w:lang w:val="uk-UA"/>
        </w:rPr>
        <w:t>Од</w:t>
      </w:r>
      <w:r>
        <w:rPr>
          <w:rFonts w:ascii="Times New Roman" w:hAnsi="Times New Roman" w:cs="Times New Roman"/>
          <w:sz w:val="28"/>
          <w:szCs w:val="28"/>
          <w:lang w:val="uk-UA"/>
        </w:rPr>
        <w:t>есатурист</w:t>
      </w:r>
      <w:proofErr w:type="spellEnd"/>
      <w:r>
        <w:rPr>
          <w:rFonts w:ascii="Times New Roman" w:hAnsi="Times New Roman" w:cs="Times New Roman"/>
          <w:sz w:val="28"/>
          <w:szCs w:val="28"/>
          <w:lang w:val="uk-UA"/>
        </w:rPr>
        <w:t>» та інших</w:t>
      </w:r>
      <w:r w:rsidRPr="0048037B">
        <w:rPr>
          <w:rFonts w:ascii="Times New Roman" w:hAnsi="Times New Roman" w:cs="Times New Roman"/>
          <w:sz w:val="28"/>
          <w:szCs w:val="28"/>
          <w:lang w:val="uk-UA"/>
        </w:rPr>
        <w:t>. Україна з жовтня 1997 року є членом</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Міжнародної туристичної організації; Одеська область є членом Асамблеї Європейських регіонів. В грудні 1997 року затверджено Програму розвитку туризму в Одеській області, яка щорічно коригується. Українське Придунав'я входить до склад</w:t>
      </w: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єврорегіону</w:t>
      </w:r>
      <w:proofErr w:type="spellEnd"/>
      <w:r>
        <w:rPr>
          <w:rFonts w:ascii="Times New Roman" w:hAnsi="Times New Roman" w:cs="Times New Roman"/>
          <w:sz w:val="28"/>
          <w:szCs w:val="28"/>
          <w:lang w:val="uk-UA"/>
        </w:rPr>
        <w:t xml:space="preserve"> «Нижній Дунай» [7</w:t>
      </w:r>
      <w:r w:rsidRPr="0048037B">
        <w:rPr>
          <w:rFonts w:ascii="Times New Roman" w:hAnsi="Times New Roman" w:cs="Times New Roman"/>
          <w:sz w:val="28"/>
          <w:szCs w:val="28"/>
          <w:lang w:val="uk-UA"/>
        </w:rPr>
        <w:t>]</w:t>
      </w:r>
      <w:r>
        <w:rPr>
          <w:rFonts w:ascii="Times New Roman" w:hAnsi="Times New Roman" w:cs="Times New Roman"/>
          <w:sz w:val="28"/>
          <w:szCs w:val="28"/>
          <w:lang w:val="en-US"/>
        </w:rPr>
        <w:t>.</w:t>
      </w:r>
      <w:r w:rsidRPr="0048037B">
        <w:rPr>
          <w:rFonts w:ascii="Times New Roman" w:hAnsi="Times New Roman" w:cs="Times New Roman"/>
          <w:sz w:val="28"/>
          <w:szCs w:val="28"/>
          <w:lang w:val="uk-UA"/>
        </w:rPr>
        <w:t xml:space="preserve"> Ще однією передумовою для формування і успішного розвитку в регіоні відповідних видів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екотуризму</w:t>
      </w:r>
      <w:proofErr w:type="spellEnd"/>
      <w:r w:rsidRPr="0048037B">
        <w:rPr>
          <w:rFonts w:ascii="Times New Roman" w:hAnsi="Times New Roman" w:cs="Times New Roman"/>
          <w:sz w:val="28"/>
          <w:szCs w:val="28"/>
          <w:lang w:val="uk-UA"/>
        </w:rPr>
        <w:t>. Оцінюючи сучасну ситуацію в розвитку екологічного туризму в дельті Дунаю, справедливо очікувати, що тенденція поступового збільшення туристичних потоків в регіон буде зберігатися, і в найближчі роки кількість туристів цілком може подвоїтися, досягнувши 40-50 тис. осіб на рік. В даний час</w:t>
      </w:r>
      <w:r>
        <w:rPr>
          <w:rFonts w:ascii="Times New Roman" w:hAnsi="Times New Roman" w:cs="Times New Roman"/>
          <w:sz w:val="28"/>
          <w:szCs w:val="28"/>
          <w:lang w:val="uk-UA"/>
        </w:rPr>
        <w:t xml:space="preserve"> в числі гостей м. Вилкове і </w:t>
      </w:r>
      <w:r w:rsidRPr="0048037B">
        <w:rPr>
          <w:rFonts w:ascii="Times New Roman" w:hAnsi="Times New Roman" w:cs="Times New Roman"/>
          <w:sz w:val="28"/>
          <w:szCs w:val="28"/>
          <w:lang w:val="uk-UA"/>
        </w:rPr>
        <w:t>Дунайський біосферний заповідник помітне місце починають займат</w:t>
      </w:r>
      <w:r>
        <w:rPr>
          <w:rFonts w:ascii="Times New Roman" w:hAnsi="Times New Roman" w:cs="Times New Roman"/>
          <w:sz w:val="28"/>
          <w:szCs w:val="28"/>
          <w:lang w:val="uk-UA"/>
        </w:rPr>
        <w:t>и іноземні туристи. Так,</w:t>
      </w:r>
      <w:r w:rsidRPr="0048037B">
        <w:rPr>
          <w:rFonts w:ascii="Times New Roman" w:hAnsi="Times New Roman" w:cs="Times New Roman"/>
          <w:sz w:val="28"/>
          <w:szCs w:val="28"/>
          <w:lang w:val="uk-UA"/>
        </w:rPr>
        <w:t xml:space="preserve"> в 2002-2008 рр. відвідали представники 46 країн світу. Дунайс</w:t>
      </w:r>
      <w:r>
        <w:rPr>
          <w:rFonts w:ascii="Times New Roman" w:hAnsi="Times New Roman" w:cs="Times New Roman"/>
          <w:sz w:val="28"/>
          <w:szCs w:val="28"/>
          <w:lang w:val="uk-UA"/>
        </w:rPr>
        <w:t>ький біосферний заповідник</w:t>
      </w:r>
      <w:r w:rsidRPr="0048037B">
        <w:rPr>
          <w:rFonts w:ascii="Times New Roman" w:hAnsi="Times New Roman" w:cs="Times New Roman"/>
          <w:sz w:val="28"/>
          <w:szCs w:val="28"/>
          <w:lang w:val="uk-UA"/>
        </w:rPr>
        <w:t xml:space="preserve"> з адміністрацією в м. Вилкове може стати ядром розвитку рекреаційно-туристичної діяльності в р</w:t>
      </w:r>
      <w:r>
        <w:rPr>
          <w:rFonts w:ascii="Times New Roman" w:hAnsi="Times New Roman" w:cs="Times New Roman"/>
          <w:sz w:val="28"/>
          <w:szCs w:val="28"/>
          <w:lang w:val="uk-UA"/>
        </w:rPr>
        <w:t>егіоні. Основними завданнями заповіднику</w:t>
      </w:r>
      <w:r w:rsidRPr="0048037B">
        <w:rPr>
          <w:rFonts w:ascii="Times New Roman" w:hAnsi="Times New Roman" w:cs="Times New Roman"/>
          <w:sz w:val="28"/>
          <w:szCs w:val="28"/>
          <w:lang w:val="uk-UA"/>
        </w:rPr>
        <w:t xml:space="preserve"> є: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48037B">
        <w:rPr>
          <w:rFonts w:ascii="Times New Roman" w:hAnsi="Times New Roman" w:cs="Times New Roman"/>
          <w:sz w:val="28"/>
          <w:szCs w:val="28"/>
          <w:lang w:val="uk-UA"/>
        </w:rPr>
        <w:t xml:space="preserve"> проведення фундаментальних і прикладних досліджень у сфері охорони навколишнього середовища та заповідної справи,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48037B">
        <w:rPr>
          <w:rFonts w:ascii="Times New Roman" w:hAnsi="Times New Roman" w:cs="Times New Roman"/>
          <w:sz w:val="28"/>
          <w:szCs w:val="28"/>
          <w:lang w:val="uk-UA"/>
        </w:rPr>
        <w:t xml:space="preserve"> координація туристичної діяльності в усіх її проявах в рамках кластера; </w:t>
      </w:r>
      <w:r w:rsidRPr="0048037B">
        <w:rPr>
          <w:rFonts w:ascii="Times New Roman" w:hAnsi="Times New Roman" w:cs="Times New Roman"/>
          <w:sz w:val="28"/>
          <w:szCs w:val="28"/>
          <w:lang w:val="uk-UA"/>
        </w:rPr>
        <w:sym w:font="Symbol" w:char="F0B7"/>
      </w:r>
      <w:r w:rsidRPr="0048037B">
        <w:rPr>
          <w:rFonts w:ascii="Times New Roman" w:hAnsi="Times New Roman" w:cs="Times New Roman"/>
          <w:sz w:val="28"/>
          <w:szCs w:val="28"/>
          <w:lang w:val="uk-UA"/>
        </w:rPr>
        <w:t xml:space="preserve"> впровадження заходів, спрямованих на збереження природних комплексів, що входять до його складу,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48037B">
        <w:rPr>
          <w:rFonts w:ascii="Times New Roman" w:hAnsi="Times New Roman" w:cs="Times New Roman"/>
          <w:sz w:val="28"/>
          <w:szCs w:val="28"/>
          <w:lang w:val="uk-UA"/>
        </w:rPr>
        <w:t xml:space="preserve"> стримування процесів їх </w:t>
      </w:r>
      <w:r>
        <w:rPr>
          <w:rFonts w:ascii="Times New Roman" w:hAnsi="Times New Roman" w:cs="Times New Roman"/>
          <w:sz w:val="28"/>
          <w:szCs w:val="28"/>
          <w:lang w:val="uk-UA"/>
        </w:rPr>
        <w:t xml:space="preserve">антропогенної трансформації,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48037B">
        <w:rPr>
          <w:rFonts w:ascii="Times New Roman" w:hAnsi="Times New Roman" w:cs="Times New Roman"/>
          <w:sz w:val="28"/>
          <w:szCs w:val="28"/>
          <w:lang w:val="uk-UA"/>
        </w:rPr>
        <w:t xml:space="preserve"> забезпечення встановленого заповідного режиму, в </w:t>
      </w:r>
      <w:proofErr w:type="spellStart"/>
      <w:r w:rsidRPr="0048037B">
        <w:rPr>
          <w:rFonts w:ascii="Times New Roman" w:hAnsi="Times New Roman" w:cs="Times New Roman"/>
          <w:sz w:val="28"/>
          <w:szCs w:val="28"/>
          <w:lang w:val="uk-UA"/>
        </w:rPr>
        <w:t>т.ч</w:t>
      </w:r>
      <w:proofErr w:type="spellEnd"/>
      <w:r w:rsidRPr="0048037B">
        <w:rPr>
          <w:rFonts w:ascii="Times New Roman" w:hAnsi="Times New Roman" w:cs="Times New Roman"/>
          <w:sz w:val="28"/>
          <w:szCs w:val="28"/>
          <w:lang w:val="uk-UA"/>
        </w:rPr>
        <w:t xml:space="preserve">. при проведенні заходів, пов'язаних з функціонуванням </w:t>
      </w:r>
      <w:proofErr w:type="spellStart"/>
      <w:r w:rsidRPr="0048037B">
        <w:rPr>
          <w:rFonts w:ascii="Times New Roman" w:hAnsi="Times New Roman" w:cs="Times New Roman"/>
          <w:sz w:val="28"/>
          <w:szCs w:val="28"/>
          <w:lang w:val="uk-UA"/>
        </w:rPr>
        <w:t>екотуризму</w:t>
      </w:r>
      <w:proofErr w:type="spellEnd"/>
      <w:r w:rsidRPr="0048037B">
        <w:rPr>
          <w:rFonts w:ascii="Times New Roman" w:hAnsi="Times New Roman" w:cs="Times New Roman"/>
          <w:sz w:val="28"/>
          <w:szCs w:val="28"/>
          <w:lang w:val="uk-UA"/>
        </w:rPr>
        <w:t xml:space="preserve">, а також вдосконалення заповідного режиму на основі наукових даних;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Pr="0048037B">
        <w:rPr>
          <w:rFonts w:ascii="Times New Roman" w:hAnsi="Times New Roman" w:cs="Times New Roman"/>
          <w:sz w:val="28"/>
          <w:szCs w:val="28"/>
          <w:lang w:val="uk-UA"/>
        </w:rPr>
        <w:t xml:space="preserve"> розробка та впровадження стратегії і тактики охорони природних ресурсів з урахуванням існуючих традицій і на основі відповідних уг</w:t>
      </w:r>
      <w:r>
        <w:rPr>
          <w:rFonts w:ascii="Times New Roman" w:hAnsi="Times New Roman" w:cs="Times New Roman"/>
          <w:sz w:val="28"/>
          <w:szCs w:val="28"/>
          <w:lang w:val="uk-UA"/>
        </w:rPr>
        <w:t>од з природо користувачами</w:t>
      </w:r>
      <w:r w:rsidRPr="0048037B">
        <w:rPr>
          <w:rFonts w:ascii="Times New Roman" w:hAnsi="Times New Roman" w:cs="Times New Roman"/>
          <w:sz w:val="28"/>
          <w:szCs w:val="28"/>
          <w:lang w:val="uk-UA"/>
        </w:rPr>
        <w:t xml:space="preserve">;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48037B">
        <w:rPr>
          <w:rFonts w:ascii="Times New Roman" w:hAnsi="Times New Roman" w:cs="Times New Roman"/>
          <w:sz w:val="28"/>
          <w:szCs w:val="28"/>
          <w:lang w:val="uk-UA"/>
        </w:rPr>
        <w:t xml:space="preserve"> поширення екологічних знань, в т.</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 xml:space="preserve">ч. серед туристів;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48037B">
        <w:rPr>
          <w:rFonts w:ascii="Times New Roman" w:hAnsi="Times New Roman" w:cs="Times New Roman"/>
          <w:sz w:val="28"/>
          <w:szCs w:val="28"/>
          <w:lang w:val="uk-UA"/>
        </w:rPr>
        <w:t xml:space="preserve"> участь в підготовці кваліфікованих кадрів природоохоронного і еко туристичного профілю, спільно з туристичними організаціями та відповідними службами (охорони, єгерської, інструкторів та ін.) і науковими організаціями, зокрема, науково-дослі</w:t>
      </w:r>
      <w:r>
        <w:rPr>
          <w:rFonts w:ascii="Times New Roman" w:hAnsi="Times New Roman" w:cs="Times New Roman"/>
          <w:sz w:val="28"/>
          <w:szCs w:val="28"/>
          <w:lang w:val="uk-UA"/>
        </w:rPr>
        <w:t>дним об'єднанням "Нижній Дунай"</w:t>
      </w:r>
      <w:r w:rsidRPr="0048037B">
        <w:rPr>
          <w:rFonts w:ascii="Times New Roman" w:hAnsi="Times New Roman" w:cs="Times New Roman"/>
          <w:sz w:val="28"/>
          <w:szCs w:val="28"/>
          <w:lang w:val="uk-UA"/>
        </w:rPr>
        <w:t xml:space="preserve">;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48037B">
        <w:rPr>
          <w:rFonts w:ascii="Times New Roman" w:hAnsi="Times New Roman" w:cs="Times New Roman"/>
          <w:sz w:val="28"/>
          <w:szCs w:val="28"/>
          <w:lang w:val="uk-UA"/>
        </w:rPr>
        <w:t xml:space="preserve"> вдосконалення існуючих та розробка нових туристичних маршрутів різних категорій складності;</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48037B">
        <w:rPr>
          <w:rFonts w:ascii="Times New Roman" w:hAnsi="Times New Roman" w:cs="Times New Roman"/>
          <w:sz w:val="28"/>
          <w:szCs w:val="28"/>
          <w:lang w:val="uk-UA"/>
        </w:rPr>
        <w:t xml:space="preserve"> участь у міжнародному співробітництві в сфері охорони використання, в т.</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 xml:space="preserve">ч. з метою розвитку еко туризму, територій і об'єктів природно заповідного фонду басейну Нижнього Дунаю і Північно-Західного Причорномор'я на основі багатосторонніх і двосторонніх міжнародних угод і конвенцій; </w:t>
      </w:r>
    </w:p>
    <w:p w:rsidR="00CE042B" w:rsidRDefault="00CE042B" w:rsidP="00CE04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 вдосконалення і розвиток інфраструктури в регіоні [3</w:t>
      </w:r>
      <w:r w:rsidRPr="0048037B">
        <w:rPr>
          <w:rFonts w:ascii="Times New Roman" w:hAnsi="Times New Roman" w:cs="Times New Roman"/>
          <w:sz w:val="28"/>
          <w:szCs w:val="28"/>
          <w:lang w:val="uk-UA"/>
        </w:rPr>
        <w:t>1]</w:t>
      </w:r>
      <w:r>
        <w:rPr>
          <w:rFonts w:ascii="Times New Roman" w:hAnsi="Times New Roman" w:cs="Times New Roman"/>
          <w:sz w:val="28"/>
          <w:szCs w:val="28"/>
          <w:lang w:val="uk-UA"/>
        </w:rPr>
        <w:t>.</w:t>
      </w:r>
    </w:p>
    <w:p w:rsidR="00CE042B" w:rsidRPr="0048037B" w:rsidRDefault="00CE042B" w:rsidP="00CE042B">
      <w:pPr>
        <w:spacing w:after="0" w:line="360" w:lineRule="auto"/>
        <w:ind w:firstLine="708"/>
        <w:jc w:val="both"/>
        <w:rPr>
          <w:rFonts w:ascii="Times New Roman" w:hAnsi="Times New Roman" w:cs="Times New Roman"/>
          <w:sz w:val="28"/>
          <w:szCs w:val="28"/>
          <w:lang w:val="uk-UA"/>
        </w:rPr>
      </w:pPr>
      <w:r w:rsidRPr="0048037B">
        <w:rPr>
          <w:rFonts w:ascii="Times New Roman" w:hAnsi="Times New Roman" w:cs="Times New Roman"/>
          <w:sz w:val="28"/>
          <w:szCs w:val="28"/>
          <w:lang w:val="uk-UA"/>
        </w:rPr>
        <w:t xml:space="preserve">Екологічний або «зелений» туризм можна визначити як напрям рекреаційно-туристичної (РТ) діяльності, при якій поєднується безпосереднє спілкування </w:t>
      </w:r>
      <w:r>
        <w:rPr>
          <w:rFonts w:ascii="Times New Roman" w:hAnsi="Times New Roman" w:cs="Times New Roman"/>
          <w:sz w:val="28"/>
          <w:szCs w:val="28"/>
          <w:lang w:val="uk-UA"/>
        </w:rPr>
        <w:t>з природою під час подорожей з прогулян</w:t>
      </w:r>
      <w:r w:rsidRPr="0048037B">
        <w:rPr>
          <w:rFonts w:ascii="Times New Roman" w:hAnsi="Times New Roman" w:cs="Times New Roman"/>
          <w:sz w:val="28"/>
          <w:szCs w:val="28"/>
          <w:lang w:val="uk-UA"/>
        </w:rPr>
        <w:t>кове-естетичними, еколого-освітніми, спортивно-оздоровчими, промисловими та</w:t>
      </w:r>
      <w:r>
        <w:rPr>
          <w:rFonts w:ascii="Times New Roman" w:hAnsi="Times New Roman" w:cs="Times New Roman"/>
          <w:sz w:val="28"/>
          <w:szCs w:val="28"/>
          <w:lang w:val="uk-UA"/>
        </w:rPr>
        <w:t xml:space="preserve"> іншими інтересами. Такий вид</w:t>
      </w:r>
      <w:r w:rsidRPr="0048037B">
        <w:rPr>
          <w:rFonts w:ascii="Times New Roman" w:hAnsi="Times New Roman" w:cs="Times New Roman"/>
          <w:sz w:val="28"/>
          <w:szCs w:val="28"/>
          <w:lang w:val="uk-UA"/>
        </w:rPr>
        <w:t xml:space="preserve"> діяльності є найбільш ефективним в соціально-екологічному та </w:t>
      </w:r>
      <w:r>
        <w:rPr>
          <w:rFonts w:ascii="Times New Roman" w:hAnsi="Times New Roman" w:cs="Times New Roman"/>
          <w:sz w:val="28"/>
          <w:szCs w:val="28"/>
          <w:lang w:val="uk-UA"/>
        </w:rPr>
        <w:t>економіко-екологічному аспектах.</w:t>
      </w:r>
      <w:r w:rsidRPr="0048037B">
        <w:rPr>
          <w:rFonts w:ascii="Times New Roman" w:hAnsi="Times New Roman" w:cs="Times New Roman"/>
          <w:sz w:val="28"/>
          <w:szCs w:val="28"/>
          <w:lang w:val="uk-UA"/>
        </w:rPr>
        <w:t xml:space="preserve"> З метою розширення можливостей доцільно подальше проведення українсько-румунських переговорів щодо комплексу питань, пов'язаних із подоланням існуючих прикордонних перешкод для перетворення територій міждержавного резервату в єдиний туристичний простір. При позитивному вирішенні цієї проблеми в рамках одного туру туристи могли б мати можливість знайомитися одночасно як з українською, так і з руму</w:t>
      </w:r>
      <w:r>
        <w:rPr>
          <w:rFonts w:ascii="Times New Roman" w:hAnsi="Times New Roman" w:cs="Times New Roman"/>
          <w:sz w:val="28"/>
          <w:szCs w:val="28"/>
          <w:lang w:val="uk-UA"/>
        </w:rPr>
        <w:t>нською частиною дельти Дунаю.[38</w:t>
      </w:r>
      <w:r w:rsidRPr="0048037B">
        <w:rPr>
          <w:rFonts w:ascii="Times New Roman" w:hAnsi="Times New Roman" w:cs="Times New Roman"/>
          <w:sz w:val="28"/>
          <w:szCs w:val="28"/>
          <w:lang w:val="uk-UA"/>
        </w:rPr>
        <w:t>] Розвинений, але обов'язково регульовани</w:t>
      </w:r>
      <w:r>
        <w:rPr>
          <w:rFonts w:ascii="Times New Roman" w:hAnsi="Times New Roman" w:cs="Times New Roman"/>
          <w:sz w:val="28"/>
          <w:szCs w:val="28"/>
          <w:lang w:val="uk-UA"/>
        </w:rPr>
        <w:t xml:space="preserve">й туризм в </w:t>
      </w:r>
      <w:r w:rsidRPr="0048037B">
        <w:rPr>
          <w:rFonts w:ascii="Times New Roman" w:hAnsi="Times New Roman" w:cs="Times New Roman"/>
          <w:sz w:val="28"/>
          <w:szCs w:val="28"/>
          <w:lang w:val="uk-UA"/>
        </w:rPr>
        <w:t xml:space="preserve">даному регіоні має стати чинником, що сприяє підвищенню життєвого рівня </w:t>
      </w:r>
      <w:r w:rsidRPr="0048037B">
        <w:rPr>
          <w:rFonts w:ascii="Times New Roman" w:hAnsi="Times New Roman" w:cs="Times New Roman"/>
          <w:sz w:val="28"/>
          <w:szCs w:val="28"/>
          <w:lang w:val="uk-UA"/>
        </w:rPr>
        <w:lastRenderedPageBreak/>
        <w:t>місцевого населення, ліквідації безробіття, появи життєвої альтернативи у місцевої молоді і в кінцевому рахунку, ослаблення антропогенного тиску на екосист</w:t>
      </w:r>
      <w:r>
        <w:rPr>
          <w:rFonts w:ascii="Times New Roman" w:hAnsi="Times New Roman" w:cs="Times New Roman"/>
          <w:sz w:val="28"/>
          <w:szCs w:val="28"/>
          <w:lang w:val="uk-UA"/>
        </w:rPr>
        <w:t>ему дельти Дунаю</w:t>
      </w:r>
      <w:r w:rsidRPr="0048037B">
        <w:rPr>
          <w:rFonts w:ascii="Times New Roman" w:hAnsi="Times New Roman" w:cs="Times New Roman"/>
          <w:sz w:val="28"/>
          <w:szCs w:val="28"/>
          <w:lang w:val="uk-UA"/>
        </w:rPr>
        <w:t xml:space="preserve">. В українській частині дельти Дунаю в 1981 році був створений природний заповідник «Дунайські плавні» як природоохоронна та науково-дослідна установа Академії наук Української CCР (з 1973 по 1981 рік тут функціонувала філія Чорноморського природного заповідника). За 20 років заповідник зазнав ряд організаційних перетворень, а 10 серпня 1998 року Указом Президента України він був перетворений в Дунайський біосферний заповідник (ДБЗ) загальною площею 46 402,9 га з протоками і внутрішніми водоймами, а також двокілометровою смугою в акваторії Чорного моря. Причому 22662 га були передані заповіднику в постійне користування (територія колишнього природного заповідника «Дунайські плавні» і </w:t>
      </w:r>
      <w:proofErr w:type="spellStart"/>
      <w:r w:rsidRPr="0048037B">
        <w:rPr>
          <w:rFonts w:ascii="Times New Roman" w:hAnsi="Times New Roman" w:cs="Times New Roman"/>
          <w:sz w:val="28"/>
          <w:szCs w:val="28"/>
          <w:lang w:val="uk-UA"/>
        </w:rPr>
        <w:t>Стенцівсько</w:t>
      </w:r>
      <w:proofErr w:type="spellEnd"/>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48037B">
        <w:rPr>
          <w:rFonts w:ascii="Times New Roman" w:hAnsi="Times New Roman" w:cs="Times New Roman"/>
          <w:sz w:val="28"/>
          <w:szCs w:val="28"/>
          <w:lang w:val="uk-UA"/>
        </w:rPr>
        <w:t>Жебріянські</w:t>
      </w:r>
      <w:proofErr w:type="spellEnd"/>
      <w:r w:rsidRPr="0048037B">
        <w:rPr>
          <w:rFonts w:ascii="Times New Roman" w:hAnsi="Times New Roman" w:cs="Times New Roman"/>
          <w:sz w:val="28"/>
          <w:szCs w:val="28"/>
          <w:lang w:val="uk-UA"/>
        </w:rPr>
        <w:t xml:space="preserve"> плавні), а 23740,9 га включені до його складу без вилучення у землекористувачів. Рішенням ЮНЕСКО від 2 лютого 1999 р. ДБЗ включено до світової мережі біосферних заповідників у складі </w:t>
      </w:r>
      <w:proofErr w:type="spellStart"/>
      <w:r w:rsidRPr="0048037B">
        <w:rPr>
          <w:rFonts w:ascii="Times New Roman" w:hAnsi="Times New Roman" w:cs="Times New Roman"/>
          <w:sz w:val="28"/>
          <w:szCs w:val="28"/>
          <w:lang w:val="uk-UA"/>
        </w:rPr>
        <w:t>білатерально</w:t>
      </w:r>
      <w:proofErr w:type="spellEnd"/>
      <w:r w:rsidRPr="0048037B">
        <w:rPr>
          <w:rFonts w:ascii="Times New Roman" w:hAnsi="Times New Roman" w:cs="Times New Roman"/>
          <w:sz w:val="28"/>
          <w:szCs w:val="28"/>
          <w:lang w:val="uk-UA"/>
        </w:rPr>
        <w:t xml:space="preserve"> українсько-румунського біосферного резервату «Дельта Дунаю», площ</w:t>
      </w:r>
      <w:r>
        <w:rPr>
          <w:rFonts w:ascii="Times New Roman" w:hAnsi="Times New Roman" w:cs="Times New Roman"/>
          <w:sz w:val="28"/>
          <w:szCs w:val="28"/>
          <w:lang w:val="uk-UA"/>
        </w:rPr>
        <w:t>а якого становить 62676,45 га [16</w:t>
      </w:r>
      <w:r w:rsidRPr="0048037B">
        <w:rPr>
          <w:rFonts w:ascii="Times New Roman" w:hAnsi="Times New Roman" w:cs="Times New Roman"/>
          <w:sz w:val="28"/>
          <w:szCs w:val="28"/>
          <w:lang w:val="uk-UA"/>
        </w:rPr>
        <w:t>]</w:t>
      </w:r>
      <w:r>
        <w:rPr>
          <w:rFonts w:ascii="Times New Roman" w:hAnsi="Times New Roman" w:cs="Times New Roman"/>
          <w:sz w:val="28"/>
          <w:szCs w:val="28"/>
          <w:lang w:val="en-US"/>
        </w:rPr>
        <w:t>.</w:t>
      </w:r>
      <w:r w:rsidRPr="0048037B">
        <w:rPr>
          <w:rFonts w:ascii="Times New Roman" w:hAnsi="Times New Roman" w:cs="Times New Roman"/>
          <w:sz w:val="28"/>
          <w:szCs w:val="28"/>
          <w:lang w:val="uk-UA"/>
        </w:rPr>
        <w:t xml:space="preserve"> Через характерне для біосферних заповідників зонування і встановлення диференційованого режиму охорони в різних зонах забезпечується можливість природного розвитку природних процесів, охорона заповідної території і раціональне використання п</w:t>
      </w:r>
      <w:r>
        <w:rPr>
          <w:rFonts w:ascii="Times New Roman" w:hAnsi="Times New Roman" w:cs="Times New Roman"/>
          <w:sz w:val="28"/>
          <w:szCs w:val="28"/>
          <w:lang w:val="uk-UA"/>
        </w:rPr>
        <w:t>риродно ресурсного потенціалу.</w:t>
      </w:r>
      <w:r w:rsidRPr="0048037B">
        <w:rPr>
          <w:rFonts w:ascii="Times New Roman" w:hAnsi="Times New Roman" w:cs="Times New Roman"/>
          <w:sz w:val="28"/>
          <w:szCs w:val="28"/>
          <w:lang w:val="uk-UA"/>
        </w:rPr>
        <w:t xml:space="preserve"> Якщо порівнювати природоохоронні законодавства України та сусідньої Румунії, потрібно відзначити, що румунське законодавство і, зокрема, Закон про біосферний резерват 1993 року, чітко регламентує питання природокористування на території заповідника. Всі юридичні та фізичні особи щорічно зобов'язані звертатися до адміністрації резервату та отримувати письмові дозволи на використання того чи іншого виду ресурсів - риби, очерету, жаб, на викор</w:t>
      </w:r>
      <w:r>
        <w:rPr>
          <w:rFonts w:ascii="Times New Roman" w:hAnsi="Times New Roman" w:cs="Times New Roman"/>
          <w:sz w:val="28"/>
          <w:szCs w:val="28"/>
          <w:lang w:val="uk-UA"/>
        </w:rPr>
        <w:t>истання території [7</w:t>
      </w:r>
      <w:r w:rsidRPr="00910BBB">
        <w:rPr>
          <w:rFonts w:ascii="Times New Roman" w:hAnsi="Times New Roman" w:cs="Times New Roman"/>
          <w:sz w:val="28"/>
          <w:szCs w:val="28"/>
          <w:lang w:val="uk-UA"/>
        </w:rPr>
        <w:t>]</w:t>
      </w:r>
      <w:r>
        <w:rPr>
          <w:rFonts w:ascii="Times New Roman" w:hAnsi="Times New Roman" w:cs="Times New Roman"/>
          <w:sz w:val="28"/>
          <w:szCs w:val="28"/>
          <w:lang w:val="en-US"/>
        </w:rPr>
        <w:t>.</w:t>
      </w:r>
      <w:r w:rsidRPr="0048037B">
        <w:rPr>
          <w:rFonts w:ascii="Times New Roman" w:hAnsi="Times New Roman" w:cs="Times New Roman"/>
          <w:sz w:val="28"/>
          <w:szCs w:val="28"/>
          <w:lang w:val="uk-UA"/>
        </w:rPr>
        <w:t xml:space="preserve"> Розвиток еко туризму поряд з використанням ресурсів очерету, ліцензійною риболовлею і полюванням, розглядається як важливе джерело самофінансування </w:t>
      </w:r>
      <w:r w:rsidRPr="0048037B">
        <w:rPr>
          <w:rFonts w:ascii="Times New Roman" w:hAnsi="Times New Roman" w:cs="Times New Roman"/>
          <w:sz w:val="28"/>
          <w:szCs w:val="28"/>
          <w:lang w:val="uk-UA"/>
        </w:rPr>
        <w:lastRenderedPageBreak/>
        <w:t>за</w:t>
      </w:r>
      <w:r>
        <w:rPr>
          <w:rFonts w:ascii="Times New Roman" w:hAnsi="Times New Roman" w:cs="Times New Roman"/>
          <w:sz w:val="28"/>
          <w:szCs w:val="28"/>
          <w:lang w:val="uk-UA"/>
        </w:rPr>
        <w:t>повідника. Рекреаційно-туристичний</w:t>
      </w:r>
      <w:r w:rsidRPr="0048037B">
        <w:rPr>
          <w:rFonts w:ascii="Times New Roman" w:hAnsi="Times New Roman" w:cs="Times New Roman"/>
          <w:sz w:val="28"/>
          <w:szCs w:val="28"/>
          <w:lang w:val="uk-UA"/>
        </w:rPr>
        <w:t xml:space="preserve"> бізнес, як новий вигляд господарської діяльності, повинен стати альтернативою традиційним сферам виробництва, перш за все тим, які негативно впливають на навколишнє природне середовище. У національному екологічному законодавстві України, в тому числі, в Законах «Про охорону навколишнього природного середовища» і «Про природно-заповідний фонд України», також визначена структура території та особливості управління заповідниками, зокрема, для біосферних заповідників установлюється диференційований режим охорони, відтворення та використання природних комплексів згі</w:t>
      </w:r>
      <w:r>
        <w:rPr>
          <w:rFonts w:ascii="Times New Roman" w:hAnsi="Times New Roman" w:cs="Times New Roman"/>
          <w:sz w:val="28"/>
          <w:szCs w:val="28"/>
          <w:lang w:val="uk-UA"/>
        </w:rPr>
        <w:t>дно з функціональним зонуванням [32</w:t>
      </w:r>
      <w:r w:rsidRPr="0048037B">
        <w:rPr>
          <w:rFonts w:ascii="Times New Roman" w:hAnsi="Times New Roman" w:cs="Times New Roman"/>
          <w:sz w:val="28"/>
          <w:szCs w:val="28"/>
          <w:lang w:val="uk-UA"/>
        </w:rPr>
        <w:t>]</w:t>
      </w:r>
      <w:r>
        <w:rPr>
          <w:rFonts w:ascii="Times New Roman" w:hAnsi="Times New Roman" w:cs="Times New Roman"/>
          <w:sz w:val="28"/>
          <w:szCs w:val="28"/>
          <w:lang w:val="uk-UA"/>
        </w:rPr>
        <w:t>.</w:t>
      </w:r>
      <w:r w:rsidRPr="0048037B">
        <w:rPr>
          <w:rFonts w:ascii="Times New Roman" w:hAnsi="Times New Roman" w:cs="Times New Roman"/>
          <w:sz w:val="28"/>
          <w:szCs w:val="28"/>
          <w:lang w:val="uk-UA"/>
        </w:rPr>
        <w:t xml:space="preserve"> </w:t>
      </w:r>
    </w:p>
    <w:p w:rsidR="00CE042B" w:rsidRDefault="00CE042B" w:rsidP="00CE042B">
      <w:pPr>
        <w:spacing w:after="0" w:line="360" w:lineRule="auto"/>
        <w:ind w:firstLine="708"/>
        <w:jc w:val="both"/>
        <w:rPr>
          <w:rFonts w:ascii="Times New Roman" w:hAnsi="Times New Roman" w:cs="Times New Roman"/>
          <w:sz w:val="28"/>
          <w:szCs w:val="28"/>
          <w:lang w:val="uk-UA"/>
        </w:rPr>
      </w:pPr>
      <w:r w:rsidRPr="0048037B">
        <w:rPr>
          <w:rFonts w:ascii="Times New Roman" w:hAnsi="Times New Roman" w:cs="Times New Roman"/>
          <w:sz w:val="28"/>
          <w:szCs w:val="28"/>
          <w:lang w:val="uk-UA"/>
        </w:rPr>
        <w:t>Лікувальні грязі і ропа лиманів, а також морські мулові грязі (</w:t>
      </w:r>
      <w:proofErr w:type="spellStart"/>
      <w:r w:rsidRPr="0048037B">
        <w:rPr>
          <w:rFonts w:ascii="Times New Roman" w:hAnsi="Times New Roman" w:cs="Times New Roman"/>
          <w:sz w:val="28"/>
          <w:szCs w:val="28"/>
          <w:lang w:val="uk-UA"/>
        </w:rPr>
        <w:t>пелоїди</w:t>
      </w:r>
      <w:proofErr w:type="spellEnd"/>
      <w:r w:rsidRPr="0048037B">
        <w:rPr>
          <w:rFonts w:ascii="Times New Roman" w:hAnsi="Times New Roman" w:cs="Times New Roman"/>
          <w:sz w:val="28"/>
          <w:szCs w:val="28"/>
          <w:lang w:val="uk-UA"/>
        </w:rPr>
        <w:t>); великі піщані пляжі і прилеглі тепловодні акваторії моря, численні озера, лимани і пониззя Дунаю; тривалий період теплого купально</w:t>
      </w:r>
      <w:r>
        <w:rPr>
          <w:rFonts w:ascii="Times New Roman" w:hAnsi="Times New Roman" w:cs="Times New Roman"/>
          <w:sz w:val="28"/>
          <w:szCs w:val="28"/>
          <w:lang w:val="uk-UA"/>
        </w:rPr>
        <w:t>го сезону</w:t>
      </w:r>
      <w:r w:rsidRPr="0048037B">
        <w:rPr>
          <w:rFonts w:ascii="Times New Roman" w:hAnsi="Times New Roman" w:cs="Times New Roman"/>
          <w:sz w:val="28"/>
          <w:szCs w:val="28"/>
          <w:lang w:val="uk-UA"/>
        </w:rPr>
        <w:t xml:space="preserve"> і геополітичне положення </w:t>
      </w:r>
      <w:r>
        <w:rPr>
          <w:rFonts w:ascii="Times New Roman" w:hAnsi="Times New Roman" w:cs="Times New Roman"/>
          <w:sz w:val="28"/>
          <w:szCs w:val="28"/>
          <w:lang w:val="uk-UA"/>
        </w:rPr>
        <w:t>та потенціал</w:t>
      </w:r>
      <w:r w:rsidRPr="0048037B">
        <w:rPr>
          <w:rFonts w:ascii="Times New Roman" w:hAnsi="Times New Roman" w:cs="Times New Roman"/>
          <w:sz w:val="28"/>
          <w:szCs w:val="28"/>
          <w:lang w:val="uk-UA"/>
        </w:rPr>
        <w:t xml:space="preserve"> виробничої </w:t>
      </w:r>
      <w:r>
        <w:rPr>
          <w:rFonts w:ascii="Times New Roman" w:hAnsi="Times New Roman" w:cs="Times New Roman"/>
          <w:sz w:val="28"/>
          <w:szCs w:val="28"/>
          <w:lang w:val="uk-UA"/>
        </w:rPr>
        <w:t>і</w:t>
      </w:r>
      <w:r w:rsidRPr="0048037B">
        <w:rPr>
          <w:rFonts w:ascii="Times New Roman" w:hAnsi="Times New Roman" w:cs="Times New Roman"/>
          <w:sz w:val="28"/>
          <w:szCs w:val="28"/>
          <w:lang w:val="uk-UA"/>
        </w:rPr>
        <w:t xml:space="preserve"> невиробничої сфери</w:t>
      </w:r>
      <w:r>
        <w:rPr>
          <w:rFonts w:ascii="Times New Roman" w:hAnsi="Times New Roman" w:cs="Times New Roman"/>
          <w:sz w:val="28"/>
          <w:szCs w:val="28"/>
          <w:lang w:val="uk-UA"/>
        </w:rPr>
        <w:t>: б</w:t>
      </w:r>
      <w:r w:rsidRPr="0048037B">
        <w:rPr>
          <w:rFonts w:ascii="Times New Roman" w:hAnsi="Times New Roman" w:cs="Times New Roman"/>
          <w:sz w:val="28"/>
          <w:szCs w:val="28"/>
          <w:lang w:val="uk-UA"/>
        </w:rPr>
        <w:t>іоресурси</w:t>
      </w:r>
      <w:r>
        <w:rPr>
          <w:rFonts w:ascii="Times New Roman" w:hAnsi="Times New Roman" w:cs="Times New Roman"/>
          <w:sz w:val="28"/>
          <w:szCs w:val="28"/>
          <w:lang w:val="uk-UA"/>
        </w:rPr>
        <w:t>; з</w:t>
      </w:r>
      <w:r w:rsidRPr="0048037B">
        <w:rPr>
          <w:rFonts w:ascii="Times New Roman" w:hAnsi="Times New Roman" w:cs="Times New Roman"/>
          <w:sz w:val="28"/>
          <w:szCs w:val="28"/>
          <w:lang w:val="uk-UA"/>
        </w:rPr>
        <w:t>аказники</w:t>
      </w:r>
      <w:r>
        <w:rPr>
          <w:rFonts w:ascii="Times New Roman" w:hAnsi="Times New Roman" w:cs="Times New Roman"/>
          <w:sz w:val="28"/>
          <w:szCs w:val="28"/>
          <w:lang w:val="uk-UA"/>
        </w:rPr>
        <w:t>; с</w:t>
      </w:r>
      <w:r w:rsidRPr="0048037B">
        <w:rPr>
          <w:rFonts w:ascii="Times New Roman" w:hAnsi="Times New Roman" w:cs="Times New Roman"/>
          <w:sz w:val="28"/>
          <w:szCs w:val="28"/>
          <w:lang w:val="uk-UA"/>
        </w:rPr>
        <w:t>удноремонт і суднобудування</w:t>
      </w:r>
      <w:r>
        <w:rPr>
          <w:rFonts w:ascii="Times New Roman" w:hAnsi="Times New Roman" w:cs="Times New Roman"/>
          <w:sz w:val="28"/>
          <w:szCs w:val="28"/>
          <w:lang w:val="uk-UA"/>
        </w:rPr>
        <w:t>;</w:t>
      </w:r>
      <w:r w:rsidRPr="0048037B">
        <w:rPr>
          <w:rFonts w:ascii="Times New Roman" w:hAnsi="Times New Roman" w:cs="Times New Roman"/>
          <w:sz w:val="28"/>
          <w:szCs w:val="28"/>
          <w:lang w:val="uk-UA"/>
        </w:rPr>
        <w:t xml:space="preserve"> Дунайський біосферний заповідник</w:t>
      </w:r>
      <w:r>
        <w:rPr>
          <w:rFonts w:ascii="Times New Roman" w:hAnsi="Times New Roman" w:cs="Times New Roman"/>
          <w:sz w:val="28"/>
          <w:szCs w:val="28"/>
          <w:lang w:val="uk-UA"/>
        </w:rPr>
        <w:t>; м</w:t>
      </w:r>
      <w:r w:rsidRPr="0048037B">
        <w:rPr>
          <w:rFonts w:ascii="Times New Roman" w:hAnsi="Times New Roman" w:cs="Times New Roman"/>
          <w:sz w:val="28"/>
          <w:szCs w:val="28"/>
          <w:lang w:val="uk-UA"/>
        </w:rPr>
        <w:t xml:space="preserve">орські </w:t>
      </w:r>
      <w:r>
        <w:rPr>
          <w:rFonts w:ascii="Times New Roman" w:hAnsi="Times New Roman" w:cs="Times New Roman"/>
          <w:sz w:val="28"/>
          <w:szCs w:val="28"/>
          <w:lang w:val="uk-UA"/>
        </w:rPr>
        <w:t>та річкові порти і порт-пункти р</w:t>
      </w:r>
      <w:r w:rsidRPr="0048037B">
        <w:rPr>
          <w:rFonts w:ascii="Times New Roman" w:hAnsi="Times New Roman" w:cs="Times New Roman"/>
          <w:sz w:val="28"/>
          <w:szCs w:val="28"/>
          <w:lang w:val="uk-UA"/>
        </w:rPr>
        <w:t>екреаційно</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 xml:space="preserve">туристичне господарство </w:t>
      </w:r>
      <w:r>
        <w:rPr>
          <w:rFonts w:ascii="Times New Roman" w:hAnsi="Times New Roman" w:cs="Times New Roman"/>
          <w:sz w:val="28"/>
          <w:szCs w:val="28"/>
          <w:lang w:val="uk-UA"/>
        </w:rPr>
        <w:t>і природоохоронн</w:t>
      </w:r>
      <w:r w:rsidRPr="0048037B">
        <w:rPr>
          <w:rFonts w:ascii="Times New Roman" w:hAnsi="Times New Roman" w:cs="Times New Roman"/>
          <w:sz w:val="28"/>
          <w:szCs w:val="28"/>
          <w:lang w:val="uk-UA"/>
        </w:rPr>
        <w:t>ий комплекс</w:t>
      </w:r>
      <w:r>
        <w:rPr>
          <w:rFonts w:ascii="Times New Roman" w:hAnsi="Times New Roman" w:cs="Times New Roman"/>
          <w:sz w:val="28"/>
          <w:szCs w:val="28"/>
          <w:lang w:val="uk-UA"/>
        </w:rPr>
        <w:t>; р</w:t>
      </w:r>
      <w:r w:rsidRPr="0048037B">
        <w:rPr>
          <w:rFonts w:ascii="Times New Roman" w:hAnsi="Times New Roman" w:cs="Times New Roman"/>
          <w:sz w:val="28"/>
          <w:szCs w:val="28"/>
          <w:lang w:val="uk-UA"/>
        </w:rPr>
        <w:t>ибне хазяйство</w:t>
      </w:r>
      <w:r>
        <w:rPr>
          <w:rFonts w:ascii="Times New Roman" w:hAnsi="Times New Roman" w:cs="Times New Roman"/>
          <w:sz w:val="28"/>
          <w:szCs w:val="28"/>
          <w:lang w:val="uk-UA"/>
        </w:rPr>
        <w:t>; агропромисловий комплекс</w:t>
      </w:r>
      <w:r w:rsidRPr="0048037B">
        <w:rPr>
          <w:rFonts w:ascii="Times New Roman" w:hAnsi="Times New Roman" w:cs="Times New Roman"/>
          <w:sz w:val="28"/>
          <w:szCs w:val="28"/>
          <w:lang w:val="uk-UA"/>
        </w:rPr>
        <w:t xml:space="preserve"> </w:t>
      </w:r>
      <w:r>
        <w:rPr>
          <w:rFonts w:ascii="Times New Roman" w:hAnsi="Times New Roman" w:cs="Times New Roman"/>
          <w:sz w:val="28"/>
          <w:szCs w:val="28"/>
          <w:lang w:val="uk-UA"/>
        </w:rPr>
        <w:t>і н</w:t>
      </w:r>
      <w:r w:rsidRPr="0048037B">
        <w:rPr>
          <w:rFonts w:ascii="Times New Roman" w:hAnsi="Times New Roman" w:cs="Times New Roman"/>
          <w:sz w:val="28"/>
          <w:szCs w:val="28"/>
          <w:lang w:val="uk-UA"/>
        </w:rPr>
        <w:t>ауково</w:t>
      </w:r>
      <w:r>
        <w:rPr>
          <w:rFonts w:ascii="Times New Roman" w:hAnsi="Times New Roman" w:cs="Times New Roman"/>
          <w:sz w:val="28"/>
          <w:szCs w:val="28"/>
          <w:lang w:val="uk-UA"/>
        </w:rPr>
        <w:t xml:space="preserve"> </w:t>
      </w:r>
      <w:r w:rsidRPr="0048037B">
        <w:rPr>
          <w:rFonts w:ascii="Times New Roman" w:hAnsi="Times New Roman" w:cs="Times New Roman"/>
          <w:sz w:val="28"/>
          <w:szCs w:val="28"/>
          <w:lang w:val="uk-UA"/>
        </w:rPr>
        <w:t xml:space="preserve">дослідницький потенціал </w:t>
      </w:r>
      <w:r>
        <w:rPr>
          <w:rFonts w:ascii="Times New Roman" w:hAnsi="Times New Roman" w:cs="Times New Roman"/>
          <w:sz w:val="28"/>
          <w:szCs w:val="28"/>
          <w:lang w:val="uk-UA"/>
        </w:rPr>
        <w:t>повинні сприяти розвитку Придунав’я.</w:t>
      </w:r>
    </w:p>
    <w:p w:rsidR="00CE042B" w:rsidRDefault="00CE042B" w:rsidP="00CE042B">
      <w:pPr>
        <w:spacing w:line="360" w:lineRule="auto"/>
        <w:ind w:firstLine="708"/>
        <w:jc w:val="both"/>
        <w:rPr>
          <w:rFonts w:ascii="Times New Roman" w:hAnsi="Times New Roman" w:cs="Times New Roman"/>
          <w:sz w:val="28"/>
          <w:szCs w:val="28"/>
          <w:lang w:val="uk-UA"/>
        </w:rPr>
      </w:pPr>
    </w:p>
    <w:p w:rsidR="00CE042B" w:rsidRDefault="00CE042B" w:rsidP="00CE042B">
      <w:pPr>
        <w:spacing w:line="360" w:lineRule="auto"/>
        <w:ind w:firstLine="708"/>
        <w:jc w:val="both"/>
        <w:rPr>
          <w:rFonts w:ascii="Times New Roman" w:hAnsi="Times New Roman" w:cs="Times New Roman"/>
          <w:sz w:val="28"/>
          <w:szCs w:val="28"/>
          <w:lang w:val="uk-UA"/>
        </w:rPr>
      </w:pPr>
    </w:p>
    <w:p w:rsidR="00CE042B" w:rsidRDefault="00CE042B" w:rsidP="00CE042B">
      <w:pPr>
        <w:ind w:left="1416" w:firstLine="708"/>
        <w:rPr>
          <w:rFonts w:ascii="Times New Roman" w:hAnsi="Times New Roman" w:cs="Times New Roman"/>
          <w:sz w:val="28"/>
          <w:szCs w:val="28"/>
          <w:lang w:val="uk-UA"/>
        </w:rPr>
      </w:pPr>
      <w:r w:rsidRPr="00B3141D">
        <w:rPr>
          <w:rFonts w:ascii="Times New Roman" w:hAnsi="Times New Roman" w:cs="Times New Roman"/>
          <w:sz w:val="28"/>
          <w:szCs w:val="28"/>
          <w:lang w:val="uk-UA"/>
        </w:rPr>
        <w:t>РОЗДІЛ І</w:t>
      </w:r>
      <w:r w:rsidRPr="00B3141D">
        <w:rPr>
          <w:rFonts w:ascii="Times New Roman" w:hAnsi="Times New Roman" w:cs="Times New Roman"/>
          <w:sz w:val="28"/>
          <w:szCs w:val="28"/>
          <w:lang w:val="en-US"/>
        </w:rPr>
        <w:t>V</w:t>
      </w:r>
      <w:r w:rsidRPr="00B3141D">
        <w:rPr>
          <w:rFonts w:ascii="Times New Roman" w:hAnsi="Times New Roman" w:cs="Times New Roman"/>
          <w:sz w:val="28"/>
          <w:szCs w:val="28"/>
          <w:lang w:val="uk-UA"/>
        </w:rPr>
        <w:t>. ПРОБЛЕМИ ПРИДУНАВ’Я</w:t>
      </w:r>
    </w:p>
    <w:p w:rsidR="00CE042B" w:rsidRDefault="00CE042B" w:rsidP="00CE042B">
      <w:pPr>
        <w:pStyle w:val="HTML"/>
        <w:shd w:val="clear" w:color="auto" w:fill="F8F9FA"/>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CE042B" w:rsidRDefault="00CE042B" w:rsidP="00CE042B">
      <w:pPr>
        <w:pStyle w:val="HTML"/>
        <w:shd w:val="clear" w:color="auto" w:fill="F8F9FA"/>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Придунав’я входить до списку</w:t>
      </w:r>
      <w:r w:rsidRPr="00DA0ED8">
        <w:rPr>
          <w:rFonts w:ascii="Times New Roman" w:hAnsi="Times New Roman" w:cs="Times New Roman"/>
          <w:sz w:val="28"/>
          <w:szCs w:val="28"/>
          <w:lang w:val="uk-UA"/>
        </w:rPr>
        <w:t xml:space="preserve"> найцінніших</w:t>
      </w:r>
      <w:r w:rsidRPr="00BB64ED">
        <w:rPr>
          <w:rFonts w:ascii="Times New Roman" w:hAnsi="Times New Roman" w:cs="Times New Roman"/>
          <w:sz w:val="28"/>
          <w:szCs w:val="28"/>
          <w:lang w:val="uk-UA"/>
        </w:rPr>
        <w:t xml:space="preserve"> еко регіонів світу, що знаходяться під загрозою знищення через екстенсивну господарську діяльність людини та кліматичні з</w:t>
      </w:r>
      <w:r>
        <w:rPr>
          <w:rFonts w:ascii="Times New Roman" w:hAnsi="Times New Roman" w:cs="Times New Roman"/>
          <w:sz w:val="28"/>
          <w:szCs w:val="28"/>
          <w:lang w:val="uk-UA"/>
        </w:rPr>
        <w:t>міни.</w:t>
      </w:r>
      <w:r w:rsidRPr="00BB64ED">
        <w:rPr>
          <w:rFonts w:ascii="Times New Roman" w:hAnsi="Times New Roman" w:cs="Times New Roman"/>
          <w:sz w:val="28"/>
          <w:szCs w:val="28"/>
          <w:lang w:val="uk-UA"/>
        </w:rPr>
        <w:t xml:space="preserve"> За прогнозами вчених, кліматичні зміни мають значно вплинути на природний</w:t>
      </w:r>
      <w:r>
        <w:rPr>
          <w:rFonts w:ascii="Times New Roman" w:hAnsi="Times New Roman" w:cs="Times New Roman"/>
          <w:sz w:val="28"/>
          <w:szCs w:val="28"/>
          <w:lang w:val="uk-UA"/>
        </w:rPr>
        <w:t xml:space="preserve"> режим та </w:t>
      </w:r>
      <w:proofErr w:type="spellStart"/>
      <w:r>
        <w:rPr>
          <w:rFonts w:ascii="Times New Roman" w:hAnsi="Times New Roman" w:cs="Times New Roman"/>
          <w:sz w:val="28"/>
          <w:szCs w:val="28"/>
          <w:lang w:val="uk-UA"/>
        </w:rPr>
        <w:t>біорізноманіття</w:t>
      </w:r>
      <w:proofErr w:type="spellEnd"/>
      <w:r>
        <w:rPr>
          <w:rFonts w:ascii="Times New Roman" w:hAnsi="Times New Roman" w:cs="Times New Roman"/>
          <w:sz w:val="28"/>
          <w:szCs w:val="28"/>
          <w:lang w:val="uk-UA"/>
        </w:rPr>
        <w:t xml:space="preserve"> регіону</w:t>
      </w:r>
      <w:r w:rsidRPr="00BB64ED">
        <w:rPr>
          <w:rFonts w:ascii="Times New Roman" w:hAnsi="Times New Roman" w:cs="Times New Roman"/>
          <w:sz w:val="28"/>
          <w:szCs w:val="28"/>
          <w:lang w:val="uk-UA"/>
        </w:rPr>
        <w:t xml:space="preserve">. Часті повені, довгі періоди посухи, погіршення якості води, зменшення рибних запасів поставлять під загрозу добробут спільнот, що </w:t>
      </w:r>
      <w:r w:rsidRPr="00BB64ED">
        <w:rPr>
          <w:rFonts w:ascii="Times New Roman" w:hAnsi="Times New Roman" w:cs="Times New Roman"/>
          <w:sz w:val="28"/>
          <w:szCs w:val="28"/>
          <w:lang w:val="uk-UA"/>
        </w:rPr>
        <w:lastRenderedPageBreak/>
        <w:t>мешкають у Придунав’ї. Традиційні промисли, такі як рибальство, садівництво, збір лікарських рослин, бджільництво та інші зазнають занепаду, якщо мешканці регіону своєчасно не адаптуються до кліматичних змін. Кліматична адаптація потребує значної перебудови господарських практик, що має відбуватися систематично із залученням відповідних спеціалістів. Необхідна широка інформаційна та навчальна робота д</w:t>
      </w:r>
      <w:r>
        <w:rPr>
          <w:rFonts w:ascii="Times New Roman" w:hAnsi="Times New Roman" w:cs="Times New Roman"/>
          <w:sz w:val="28"/>
          <w:szCs w:val="28"/>
          <w:lang w:val="uk-UA"/>
        </w:rPr>
        <w:t>ля того, щоб регіон</w:t>
      </w:r>
      <w:r w:rsidRPr="00BB64ED">
        <w:rPr>
          <w:rFonts w:ascii="Times New Roman" w:hAnsi="Times New Roman" w:cs="Times New Roman"/>
          <w:sz w:val="28"/>
          <w:szCs w:val="28"/>
          <w:lang w:val="uk-UA"/>
        </w:rPr>
        <w:t xml:space="preserve"> міг пристосуватися до нових природних умов. Також, через відсутність кваліфікованих управлінських кадрів та обмежену поінформованість ключових зацікавлених сторін, Україна та Молдова зазнають значних ускладнень у реалізації та дотриманні природного законодавства у ключових областях (збереження </w:t>
      </w:r>
      <w:proofErr w:type="spellStart"/>
      <w:r w:rsidRPr="00BB64ED">
        <w:rPr>
          <w:rFonts w:ascii="Times New Roman" w:hAnsi="Times New Roman" w:cs="Times New Roman"/>
          <w:sz w:val="28"/>
          <w:szCs w:val="28"/>
          <w:lang w:val="uk-UA"/>
        </w:rPr>
        <w:t>біорізноманіття</w:t>
      </w:r>
      <w:proofErr w:type="spellEnd"/>
      <w:r w:rsidRPr="00BB64ED">
        <w:rPr>
          <w:rFonts w:ascii="Times New Roman" w:hAnsi="Times New Roman" w:cs="Times New Roman"/>
          <w:sz w:val="28"/>
          <w:szCs w:val="28"/>
          <w:lang w:val="uk-UA"/>
        </w:rPr>
        <w:t>, земельне та водне управління, зміна клімату, енергетика), що значно псує імідж країн на міжнародній арені.</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sidRPr="00DA0ED8">
        <w:rPr>
          <w:rFonts w:ascii="Times New Roman" w:eastAsia="Times New Roman" w:hAnsi="Times New Roman" w:cs="Times New Roman"/>
          <w:color w:val="000000"/>
          <w:sz w:val="28"/>
          <w:szCs w:val="28"/>
          <w:bdr w:val="none" w:sz="0" w:space="0" w:color="auto" w:frame="1"/>
          <w:lang w:val="uk-UA" w:eastAsia="ru-RU"/>
        </w:rPr>
        <w:t>Однією з причин фінансово-економічної кризи підприємств морської галузі є відсутність глибоководного судноплавного ходу Дунай — Чорне море в українській частині дельти р. Дунаю, що призводить до необхідності сплати щороку вітчизняними судновласниками близько 1</w:t>
      </w:r>
      <w:r w:rsidRPr="00DA0ED8">
        <w:rPr>
          <w:rFonts w:ascii="Times New Roman" w:eastAsia="Times New Roman" w:hAnsi="Times New Roman" w:cs="Times New Roman"/>
          <w:color w:val="FF0000"/>
          <w:sz w:val="28"/>
          <w:szCs w:val="28"/>
          <w:bdr w:val="none" w:sz="0" w:space="0" w:color="auto" w:frame="1"/>
          <w:lang w:val="uk-UA" w:eastAsia="ru-RU"/>
        </w:rPr>
        <w:t xml:space="preserve"> </w:t>
      </w:r>
      <w:r w:rsidRPr="00DA0ED8">
        <w:rPr>
          <w:rFonts w:ascii="Times New Roman" w:eastAsia="Times New Roman" w:hAnsi="Times New Roman" w:cs="Times New Roman"/>
          <w:color w:val="1D1D1B"/>
          <w:sz w:val="28"/>
          <w:szCs w:val="28"/>
          <w:bdr w:val="none" w:sz="0" w:space="0" w:color="auto" w:frame="1"/>
          <w:lang w:val="uk-UA" w:eastAsia="ru-RU"/>
        </w:rPr>
        <w:t>млн. доларів США</w:t>
      </w:r>
      <w:r w:rsidRPr="00DA0ED8">
        <w:rPr>
          <w:rFonts w:ascii="Times New Roman" w:eastAsia="Times New Roman" w:hAnsi="Times New Roman" w:cs="Times New Roman"/>
          <w:color w:val="000000"/>
          <w:sz w:val="28"/>
          <w:szCs w:val="28"/>
          <w:bdr w:val="none" w:sz="0" w:space="0" w:color="auto" w:frame="1"/>
          <w:lang w:val="uk-UA" w:eastAsia="ru-RU"/>
        </w:rPr>
        <w:t xml:space="preserve"> за прохід румунськими каналами і негативно позначається на роботі портів Усть-</w:t>
      </w:r>
      <w:proofErr w:type="spellStart"/>
      <w:r w:rsidRPr="00DA0ED8">
        <w:rPr>
          <w:rFonts w:ascii="Times New Roman" w:eastAsia="Times New Roman" w:hAnsi="Times New Roman" w:cs="Times New Roman"/>
          <w:color w:val="000000"/>
          <w:sz w:val="28"/>
          <w:szCs w:val="28"/>
          <w:bdr w:val="none" w:sz="0" w:space="0" w:color="auto" w:frame="1"/>
          <w:lang w:val="uk-UA" w:eastAsia="ru-RU"/>
        </w:rPr>
        <w:t>Дунайськ</w:t>
      </w:r>
      <w:proofErr w:type="spellEnd"/>
      <w:r w:rsidRPr="00DA0ED8">
        <w:rPr>
          <w:rFonts w:ascii="Times New Roman" w:eastAsia="Times New Roman" w:hAnsi="Times New Roman" w:cs="Times New Roman"/>
          <w:color w:val="000000"/>
          <w:sz w:val="28"/>
          <w:szCs w:val="28"/>
          <w:bdr w:val="none" w:sz="0" w:space="0" w:color="auto" w:frame="1"/>
          <w:lang w:val="uk-UA" w:eastAsia="ru-RU"/>
        </w:rPr>
        <w:t>, Ізмаїл і Рені, Ізмаїльського суднобудівного та Кілійського судноремонтного заводів</w:t>
      </w:r>
      <w:r>
        <w:rPr>
          <w:rFonts w:ascii="Times New Roman" w:eastAsia="Times New Roman" w:hAnsi="Times New Roman" w:cs="Times New Roman"/>
          <w:color w:val="000000"/>
          <w:sz w:val="28"/>
          <w:szCs w:val="28"/>
          <w:bdr w:val="none" w:sz="0" w:space="0" w:color="auto" w:frame="1"/>
          <w:lang w:val="uk-UA" w:eastAsia="ru-RU"/>
        </w:rPr>
        <w:t xml:space="preserve"> </w:t>
      </w:r>
      <w:r>
        <w:rPr>
          <w:rFonts w:ascii="Times New Roman" w:eastAsia="Times New Roman" w:hAnsi="Times New Roman" w:cs="Times New Roman"/>
          <w:color w:val="000000"/>
          <w:sz w:val="28"/>
          <w:szCs w:val="28"/>
          <w:bdr w:val="none" w:sz="0" w:space="0" w:color="auto" w:frame="1"/>
          <w:lang w:val="en-US" w:eastAsia="ru-RU"/>
        </w:rPr>
        <w:t>[39]</w:t>
      </w:r>
      <w:r w:rsidRPr="00DA0ED8">
        <w:rPr>
          <w:rFonts w:ascii="Times New Roman" w:eastAsia="Times New Roman" w:hAnsi="Times New Roman" w:cs="Times New Roman"/>
          <w:color w:val="000000"/>
          <w:sz w:val="28"/>
          <w:szCs w:val="28"/>
          <w:bdr w:val="none" w:sz="0" w:space="0" w:color="auto" w:frame="1"/>
          <w:lang w:val="uk-UA" w:eastAsia="ru-RU"/>
        </w:rPr>
        <w:t>.</w:t>
      </w:r>
      <w:r>
        <w:rPr>
          <w:rFonts w:ascii="Times New Roman" w:eastAsia="Times New Roman" w:hAnsi="Times New Roman" w:cs="Times New Roman"/>
          <w:color w:val="000000"/>
          <w:sz w:val="28"/>
          <w:szCs w:val="28"/>
          <w:bdr w:val="none" w:sz="0" w:space="0" w:color="auto" w:frame="1"/>
          <w:lang w:val="uk-UA" w:eastAsia="ru-RU"/>
        </w:rPr>
        <w:t xml:space="preserve"> </w:t>
      </w:r>
      <w:r w:rsidRPr="00DA0ED8">
        <w:rPr>
          <w:rFonts w:ascii="Times New Roman" w:eastAsia="Times New Roman" w:hAnsi="Times New Roman" w:cs="Times New Roman"/>
          <w:color w:val="1D1D1B"/>
          <w:sz w:val="28"/>
          <w:szCs w:val="28"/>
          <w:bdr w:val="none" w:sz="0" w:space="0" w:color="auto" w:frame="1"/>
          <w:lang w:val="uk-UA" w:eastAsia="ru-RU"/>
        </w:rPr>
        <w:t>Значна частина промислових підприємств перебуває в занепаді і потребує технічної та технологічної модернізації.</w:t>
      </w:r>
      <w:r>
        <w:rPr>
          <w:rFonts w:ascii="Times New Roman" w:eastAsia="Times New Roman" w:hAnsi="Times New Roman" w:cs="Times New Roman"/>
          <w:color w:val="1D1D1B"/>
          <w:sz w:val="28"/>
          <w:szCs w:val="28"/>
          <w:bdr w:val="none" w:sz="0" w:space="0" w:color="auto" w:frame="1"/>
          <w:lang w:val="uk-UA" w:eastAsia="ru-RU"/>
        </w:rPr>
        <w:t xml:space="preserve"> </w:t>
      </w:r>
      <w:r w:rsidRPr="00DA0ED8">
        <w:rPr>
          <w:rFonts w:ascii="Times New Roman" w:eastAsia="Times New Roman" w:hAnsi="Times New Roman" w:cs="Times New Roman"/>
          <w:color w:val="1D1D1B"/>
          <w:sz w:val="28"/>
          <w:szCs w:val="28"/>
          <w:bdr w:val="none" w:sz="0" w:space="0" w:color="auto" w:frame="1"/>
          <w:lang w:val="uk-UA" w:eastAsia="ru-RU"/>
        </w:rPr>
        <w:t>Протягом</w:t>
      </w:r>
      <w:r w:rsidRPr="00DA0ED8">
        <w:rPr>
          <w:rFonts w:ascii="Times New Roman" w:eastAsia="Times New Roman" w:hAnsi="Times New Roman" w:cs="Times New Roman"/>
          <w:color w:val="000000"/>
          <w:sz w:val="28"/>
          <w:szCs w:val="28"/>
          <w:bdr w:val="none" w:sz="0" w:space="0" w:color="auto" w:frame="1"/>
          <w:lang w:val="uk-UA" w:eastAsia="ru-RU"/>
        </w:rPr>
        <w:t xml:space="preserve"> останніх років спостерігається занепад рибного господарства</w:t>
      </w:r>
      <w:r w:rsidRPr="00DA0ED8">
        <w:rPr>
          <w:rFonts w:ascii="Times New Roman" w:eastAsia="Times New Roman" w:hAnsi="Times New Roman" w:cs="Times New Roman"/>
          <w:color w:val="1D1D1B"/>
          <w:sz w:val="28"/>
          <w:szCs w:val="28"/>
          <w:bdr w:val="none" w:sz="0" w:space="0" w:color="auto" w:frame="1"/>
          <w:lang w:val="uk-UA" w:eastAsia="ru-RU"/>
        </w:rPr>
        <w:t>, яке забезпечує зайнятість великої кількості населення.</w:t>
      </w:r>
      <w:r>
        <w:rPr>
          <w:rFonts w:ascii="Times New Roman" w:eastAsia="Times New Roman" w:hAnsi="Times New Roman" w:cs="Times New Roman"/>
          <w:color w:val="1D1D1B"/>
          <w:sz w:val="28"/>
          <w:szCs w:val="28"/>
          <w:bdr w:val="none" w:sz="0" w:space="0" w:color="auto" w:frame="1"/>
          <w:lang w:val="uk-UA" w:eastAsia="ru-RU"/>
        </w:rPr>
        <w:t xml:space="preserve"> </w:t>
      </w:r>
      <w:r w:rsidRPr="00DA0ED8">
        <w:rPr>
          <w:rFonts w:ascii="Times New Roman" w:eastAsia="Times New Roman" w:hAnsi="Times New Roman" w:cs="Times New Roman"/>
          <w:color w:val="1D1D1B"/>
          <w:sz w:val="28"/>
          <w:szCs w:val="28"/>
          <w:bdr w:val="none" w:sz="0" w:space="0" w:color="auto" w:frame="1"/>
          <w:lang w:val="uk-UA" w:eastAsia="ru-RU"/>
        </w:rPr>
        <w:t>Рівень зайнятості населення цього регіону, як і в цілому</w:t>
      </w:r>
      <w:r>
        <w:rPr>
          <w:rFonts w:ascii="Times New Roman" w:eastAsia="Times New Roman" w:hAnsi="Times New Roman" w:cs="Times New Roman"/>
          <w:color w:val="1D1D1B"/>
          <w:sz w:val="28"/>
          <w:szCs w:val="28"/>
          <w:bdr w:val="none" w:sz="0" w:space="0" w:color="auto" w:frame="1"/>
          <w:lang w:val="uk-UA" w:eastAsia="ru-RU"/>
        </w:rPr>
        <w:t xml:space="preserve"> по області, протягом останніх 10 років продовжує</w:t>
      </w:r>
      <w:r w:rsidRPr="00DA0ED8">
        <w:rPr>
          <w:rFonts w:ascii="Times New Roman" w:eastAsia="Times New Roman" w:hAnsi="Times New Roman" w:cs="Times New Roman"/>
          <w:color w:val="1D1D1B"/>
          <w:sz w:val="28"/>
          <w:szCs w:val="28"/>
          <w:bdr w:val="none" w:sz="0" w:space="0" w:color="auto" w:frame="1"/>
          <w:lang w:val="uk-UA" w:eastAsia="ru-RU"/>
        </w:rPr>
        <w:t xml:space="preserve"> знижуватися.</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r w:rsidRPr="00DA0ED8">
        <w:rPr>
          <w:rFonts w:ascii="Times New Roman" w:eastAsia="Times New Roman" w:hAnsi="Times New Roman" w:cs="Times New Roman"/>
          <w:color w:val="1D1D1B"/>
          <w:sz w:val="28"/>
          <w:szCs w:val="28"/>
          <w:bdr w:val="none" w:sz="0" w:space="0" w:color="auto" w:frame="1"/>
          <w:lang w:val="uk-UA" w:eastAsia="ru-RU"/>
        </w:rPr>
        <w:t>Територія Придунав’я практично безліса, лише у заплавах р. Дунаю та долинах малих річок є окремі ділянки лісів, вкрай незначні ресурси мінеральної сировини. За прогнозними оцінками, прилеглий морський шельф північно-західної частини Чорного моря нафтоносний.</w:t>
      </w:r>
      <w:r>
        <w:rPr>
          <w:rFonts w:ascii="Times New Roman" w:eastAsia="Times New Roman" w:hAnsi="Times New Roman" w:cs="Times New Roman"/>
          <w:color w:val="1D1D1B"/>
          <w:sz w:val="28"/>
          <w:szCs w:val="28"/>
          <w:bdr w:val="none" w:sz="0" w:space="0" w:color="auto" w:frame="1"/>
          <w:lang w:val="uk-UA" w:eastAsia="ru-RU"/>
        </w:rPr>
        <w:t xml:space="preserve"> </w:t>
      </w:r>
      <w:r w:rsidRPr="00DA0ED8">
        <w:rPr>
          <w:rFonts w:ascii="Times New Roman" w:eastAsia="Times New Roman" w:hAnsi="Times New Roman" w:cs="Times New Roman"/>
          <w:color w:val="000000"/>
          <w:sz w:val="28"/>
          <w:szCs w:val="28"/>
          <w:bdr w:val="none" w:sz="0" w:space="0" w:color="auto" w:frame="1"/>
          <w:lang w:val="uk-UA" w:eastAsia="ru-RU"/>
        </w:rPr>
        <w:t xml:space="preserve">Недостатня </w:t>
      </w:r>
      <w:r w:rsidRPr="00DA0ED8">
        <w:rPr>
          <w:rFonts w:ascii="Times New Roman" w:eastAsia="Times New Roman" w:hAnsi="Times New Roman" w:cs="Times New Roman"/>
          <w:color w:val="000000"/>
          <w:sz w:val="28"/>
          <w:szCs w:val="28"/>
          <w:bdr w:val="none" w:sz="0" w:space="0" w:color="auto" w:frame="1"/>
          <w:lang w:val="uk-UA" w:eastAsia="ru-RU"/>
        </w:rPr>
        <w:lastRenderedPageBreak/>
        <w:t>вивченість природних ресурсів є однією з основних причин затримки організації їх раціонального використання.</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000000"/>
          <w:sz w:val="28"/>
          <w:szCs w:val="28"/>
          <w:bdr w:val="none" w:sz="0" w:space="0" w:color="auto" w:frame="1"/>
          <w:lang w:val="uk-UA" w:eastAsia="ru-RU"/>
        </w:rPr>
      </w:pPr>
      <w:r>
        <w:rPr>
          <w:rFonts w:ascii="Times New Roman" w:eastAsia="Times New Roman" w:hAnsi="Times New Roman" w:cs="Times New Roman"/>
          <w:color w:val="1D1D1B"/>
          <w:sz w:val="28"/>
          <w:szCs w:val="28"/>
          <w:bdr w:val="none" w:sz="0" w:space="0" w:color="auto" w:frame="1"/>
          <w:lang w:val="uk-UA" w:eastAsia="ru-RU"/>
        </w:rPr>
        <w:t>Екологічна ситуація</w:t>
      </w:r>
      <w:r w:rsidRPr="008A0A2A">
        <w:rPr>
          <w:rFonts w:ascii="Times New Roman" w:eastAsia="Times New Roman" w:hAnsi="Times New Roman" w:cs="Times New Roman"/>
          <w:color w:val="1D1D1B"/>
          <w:sz w:val="28"/>
          <w:szCs w:val="28"/>
          <w:bdr w:val="none" w:sz="0" w:space="0" w:color="auto" w:frame="1"/>
          <w:lang w:val="uk-UA" w:eastAsia="ru-RU"/>
        </w:rPr>
        <w:t xml:space="preserve"> складна. </w:t>
      </w:r>
      <w:r w:rsidRPr="008A0A2A">
        <w:rPr>
          <w:rFonts w:ascii="Times New Roman" w:eastAsia="Times New Roman" w:hAnsi="Times New Roman" w:cs="Times New Roman"/>
          <w:color w:val="000000"/>
          <w:sz w:val="28"/>
          <w:szCs w:val="28"/>
          <w:bdr w:val="none" w:sz="0" w:space="0" w:color="auto" w:frame="1"/>
          <w:lang w:val="uk-UA" w:eastAsia="ru-RU"/>
        </w:rPr>
        <w:t>Так, у р. Дунаю виявлено високі концентрації нітритів, фосфатів, заліза, міді, хрому, нафтопродуктів, кальцію. Спостерігається забруднення підземних вод пестицидами, нітратами та нітритами.</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 xml:space="preserve">Нафтовий термінал, будівництво якого здійснюється у м. </w:t>
      </w:r>
      <w:proofErr w:type="spellStart"/>
      <w:r w:rsidRPr="008A0A2A">
        <w:rPr>
          <w:rFonts w:ascii="Times New Roman" w:eastAsia="Times New Roman" w:hAnsi="Times New Roman" w:cs="Times New Roman"/>
          <w:color w:val="000000"/>
          <w:sz w:val="28"/>
          <w:szCs w:val="28"/>
          <w:bdr w:val="none" w:sz="0" w:space="0" w:color="auto" w:frame="1"/>
          <w:lang w:val="uk-UA" w:eastAsia="ru-RU"/>
        </w:rPr>
        <w:t>Джурджулешти</w:t>
      </w:r>
      <w:proofErr w:type="spellEnd"/>
      <w:r w:rsidRPr="008A0A2A">
        <w:rPr>
          <w:rFonts w:ascii="Times New Roman" w:eastAsia="Times New Roman" w:hAnsi="Times New Roman" w:cs="Times New Roman"/>
          <w:color w:val="000000"/>
          <w:sz w:val="28"/>
          <w:szCs w:val="28"/>
          <w:bdr w:val="none" w:sz="0" w:space="0" w:color="auto" w:frame="1"/>
          <w:lang w:val="uk-UA" w:eastAsia="ru-RU"/>
        </w:rPr>
        <w:t xml:space="preserve"> (Республіка Молдова), є </w:t>
      </w:r>
      <w:r w:rsidRPr="008A0A2A">
        <w:rPr>
          <w:rFonts w:ascii="Times New Roman" w:eastAsia="Times New Roman" w:hAnsi="Times New Roman" w:cs="Times New Roman"/>
          <w:color w:val="1D1D1B"/>
          <w:sz w:val="28"/>
          <w:szCs w:val="28"/>
          <w:bdr w:val="none" w:sz="0" w:space="0" w:color="auto" w:frame="1"/>
          <w:lang w:val="uk-UA" w:eastAsia="ru-RU"/>
        </w:rPr>
        <w:t>одним</w:t>
      </w:r>
      <w:r w:rsidRPr="008A0A2A">
        <w:rPr>
          <w:rFonts w:ascii="Times New Roman" w:eastAsia="Times New Roman" w:hAnsi="Times New Roman" w:cs="Times New Roman"/>
          <w:color w:val="000000"/>
          <w:sz w:val="28"/>
          <w:szCs w:val="28"/>
          <w:bdr w:val="none" w:sz="0" w:space="0" w:color="auto" w:frame="1"/>
          <w:lang w:val="uk-UA" w:eastAsia="ru-RU"/>
        </w:rPr>
        <w:t xml:space="preserve"> з найнебезпечніших об’єктів у Придунайському регіоні</w:t>
      </w:r>
      <w:r w:rsidRPr="008A0A2A">
        <w:rPr>
          <w:rFonts w:ascii="Times New Roman" w:eastAsia="Times New Roman" w:hAnsi="Times New Roman" w:cs="Times New Roman"/>
          <w:color w:val="1D1D1B"/>
          <w:sz w:val="28"/>
          <w:szCs w:val="28"/>
          <w:bdr w:val="none" w:sz="0" w:space="0" w:color="auto" w:frame="1"/>
          <w:lang w:val="uk-UA" w:eastAsia="ru-RU"/>
        </w:rPr>
        <w:t>. Існує реальна загроза</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виникнення</w:t>
      </w:r>
      <w:r w:rsidRPr="008A0A2A">
        <w:rPr>
          <w:rFonts w:ascii="Times New Roman" w:eastAsia="Times New Roman" w:hAnsi="Times New Roman" w:cs="Times New Roman"/>
          <w:color w:val="000000"/>
          <w:sz w:val="28"/>
          <w:szCs w:val="28"/>
          <w:bdr w:val="none" w:sz="0" w:space="0" w:color="auto" w:frame="1"/>
          <w:lang w:val="uk-UA" w:eastAsia="ru-RU"/>
        </w:rPr>
        <w:t xml:space="preserve"> на ньому аварії, що може призвести до забруднення нафтопродуктами всієї території Придунав’я.</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 xml:space="preserve"> У регіоні розташовано 40 </w:t>
      </w:r>
      <w:r w:rsidRPr="008A0A2A">
        <w:rPr>
          <w:rFonts w:ascii="Times New Roman" w:eastAsia="Times New Roman" w:hAnsi="Times New Roman" w:cs="Times New Roman"/>
          <w:color w:val="1D1D1B"/>
          <w:sz w:val="28"/>
          <w:szCs w:val="28"/>
          <w:bdr w:val="none" w:sz="0" w:space="0" w:color="auto" w:frame="1"/>
          <w:lang w:val="uk-UA" w:eastAsia="ru-RU"/>
        </w:rPr>
        <w:t>об’єктів обласного рівня, що є екологічно небезпечними, та</w:t>
      </w:r>
      <w:r w:rsidRPr="008A0A2A">
        <w:rPr>
          <w:rFonts w:ascii="Times New Roman" w:eastAsia="Times New Roman" w:hAnsi="Times New Roman" w:cs="Times New Roman"/>
          <w:color w:val="000000"/>
          <w:sz w:val="28"/>
          <w:szCs w:val="28"/>
          <w:bdr w:val="none" w:sz="0" w:space="0" w:color="auto" w:frame="1"/>
          <w:lang w:val="uk-UA" w:eastAsia="ru-RU"/>
        </w:rPr>
        <w:t xml:space="preserve"> Ізмаїльський целюлозно-картонний комбінат, який включено до списку 100 найбільших </w:t>
      </w:r>
      <w:r w:rsidRPr="008A0A2A">
        <w:rPr>
          <w:rFonts w:ascii="Times New Roman" w:eastAsia="Times New Roman" w:hAnsi="Times New Roman" w:cs="Times New Roman"/>
          <w:color w:val="1D1D1B"/>
          <w:sz w:val="28"/>
          <w:szCs w:val="28"/>
          <w:bdr w:val="none" w:sz="0" w:space="0" w:color="auto" w:frame="1"/>
          <w:lang w:val="uk-UA" w:eastAsia="ru-RU"/>
        </w:rPr>
        <w:t>забруднювачів в</w:t>
      </w:r>
      <w:r w:rsidRPr="008A0A2A">
        <w:rPr>
          <w:rFonts w:ascii="Times New Roman" w:eastAsia="Times New Roman" w:hAnsi="Times New Roman" w:cs="Times New Roman"/>
          <w:color w:val="000000"/>
          <w:sz w:val="28"/>
          <w:szCs w:val="28"/>
          <w:bdr w:val="none" w:sz="0" w:space="0" w:color="auto" w:frame="1"/>
          <w:lang w:val="uk-UA" w:eastAsia="ru-RU"/>
        </w:rPr>
        <w:t xml:space="preserve"> Україні</w:t>
      </w:r>
      <w:r>
        <w:rPr>
          <w:rFonts w:ascii="Times New Roman" w:eastAsia="Times New Roman" w:hAnsi="Times New Roman" w:cs="Times New Roman"/>
          <w:color w:val="000000"/>
          <w:sz w:val="28"/>
          <w:szCs w:val="28"/>
          <w:bdr w:val="none" w:sz="0" w:space="0" w:color="auto" w:frame="1"/>
          <w:lang w:val="en-US" w:eastAsia="ru-RU"/>
        </w:rPr>
        <w:t xml:space="preserve"> [25</w:t>
      </w:r>
      <w:r>
        <w:rPr>
          <w:rFonts w:ascii="Times New Roman" w:eastAsia="Times New Roman" w:hAnsi="Times New Roman" w:cs="Times New Roman"/>
          <w:color w:val="000000"/>
          <w:sz w:val="28"/>
          <w:szCs w:val="28"/>
          <w:bdr w:val="none" w:sz="0" w:space="0" w:color="auto" w:frame="1"/>
          <w:lang w:val="uk-UA" w:eastAsia="ru-RU"/>
        </w:rPr>
        <w:t>, 19</w:t>
      </w:r>
      <w:r>
        <w:rPr>
          <w:rFonts w:ascii="Times New Roman" w:eastAsia="Times New Roman" w:hAnsi="Times New Roman" w:cs="Times New Roman"/>
          <w:color w:val="000000"/>
          <w:sz w:val="28"/>
          <w:szCs w:val="28"/>
          <w:bdr w:val="none" w:sz="0" w:space="0" w:color="auto" w:frame="1"/>
          <w:lang w:val="en-US" w:eastAsia="ru-RU"/>
        </w:rPr>
        <w:t>]</w:t>
      </w:r>
      <w:r w:rsidRPr="008A0A2A">
        <w:rPr>
          <w:rFonts w:ascii="Times New Roman" w:eastAsia="Times New Roman" w:hAnsi="Times New Roman" w:cs="Times New Roman"/>
          <w:color w:val="000000"/>
          <w:sz w:val="28"/>
          <w:szCs w:val="28"/>
          <w:bdr w:val="none" w:sz="0" w:space="0" w:color="auto" w:frame="1"/>
          <w:lang w:val="uk-UA" w:eastAsia="ru-RU"/>
        </w:rPr>
        <w:t>.</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 xml:space="preserve">Мережа закладів охорони здоров’я Придунайського регіону представлена лікарнями та </w:t>
      </w:r>
      <w:proofErr w:type="spellStart"/>
      <w:r w:rsidRPr="008A0A2A">
        <w:rPr>
          <w:rFonts w:ascii="Times New Roman" w:eastAsia="Times New Roman" w:hAnsi="Times New Roman" w:cs="Times New Roman"/>
          <w:color w:val="1D1D1B"/>
          <w:sz w:val="28"/>
          <w:szCs w:val="28"/>
          <w:bdr w:val="none" w:sz="0" w:space="0" w:color="auto" w:frame="1"/>
          <w:lang w:val="uk-UA" w:eastAsia="ru-RU"/>
        </w:rPr>
        <w:t>поліклініками</w:t>
      </w:r>
      <w:proofErr w:type="spellEnd"/>
      <w:r w:rsidRPr="008A0A2A">
        <w:rPr>
          <w:rFonts w:ascii="Times New Roman" w:eastAsia="Times New Roman" w:hAnsi="Times New Roman" w:cs="Times New Roman"/>
          <w:color w:val="1D1D1B"/>
          <w:sz w:val="28"/>
          <w:szCs w:val="28"/>
          <w:bdr w:val="none" w:sz="0" w:space="0" w:color="auto" w:frame="1"/>
          <w:lang w:val="uk-UA" w:eastAsia="ru-RU"/>
        </w:rPr>
        <w:t>, кіл</w:t>
      </w:r>
      <w:r>
        <w:rPr>
          <w:rFonts w:ascii="Times New Roman" w:eastAsia="Times New Roman" w:hAnsi="Times New Roman" w:cs="Times New Roman"/>
          <w:color w:val="1D1D1B"/>
          <w:sz w:val="28"/>
          <w:szCs w:val="28"/>
          <w:bdr w:val="none" w:sz="0" w:space="0" w:color="auto" w:frame="1"/>
          <w:lang w:val="uk-UA" w:eastAsia="ru-RU"/>
        </w:rPr>
        <w:t>ькість яких протягом 1997 — 2020 років значно зменшил</w:t>
      </w:r>
      <w:r w:rsidRPr="008A0A2A">
        <w:rPr>
          <w:rFonts w:ascii="Times New Roman" w:eastAsia="Times New Roman" w:hAnsi="Times New Roman" w:cs="Times New Roman"/>
          <w:color w:val="1D1D1B"/>
          <w:sz w:val="28"/>
          <w:szCs w:val="28"/>
          <w:bdr w:val="none" w:sz="0" w:space="0" w:color="auto" w:frame="1"/>
          <w:lang w:val="uk-UA" w:eastAsia="ru-RU"/>
        </w:rPr>
        <w:t>ася. Рівень захворювань на туберкульоз та інші інфекційні хвороби досить високий, що зумовлено проблемами у водопостачанні та водовідведенні населених пунктів.</w:t>
      </w:r>
      <w:r>
        <w:rPr>
          <w:rFonts w:ascii="Times New Roman" w:eastAsia="Times New Roman" w:hAnsi="Times New Roman" w:cs="Times New Roman"/>
          <w:color w:val="1D1D1B"/>
          <w:sz w:val="28"/>
          <w:szCs w:val="28"/>
          <w:bdr w:val="none" w:sz="0" w:space="0" w:color="auto" w:frame="1"/>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Забезпечення навчальних закладів, особливо у сільській місцевості, педагогічними кадрами та підручниками, виданими мовами національних меншин України, н</w:t>
      </w:r>
      <w:r>
        <w:rPr>
          <w:rFonts w:ascii="Times New Roman" w:eastAsia="Times New Roman" w:hAnsi="Times New Roman" w:cs="Times New Roman"/>
          <w:color w:val="1D1D1B"/>
          <w:sz w:val="28"/>
          <w:szCs w:val="28"/>
          <w:bdr w:val="none" w:sz="0" w:space="0" w:color="auto" w:frame="1"/>
          <w:lang w:val="uk-UA" w:eastAsia="ru-RU"/>
        </w:rPr>
        <w:t>езадовільне</w:t>
      </w:r>
      <w:r w:rsidRPr="008A0A2A">
        <w:rPr>
          <w:rFonts w:ascii="Times New Roman" w:eastAsia="Times New Roman" w:hAnsi="Times New Roman" w:cs="Times New Roman"/>
          <w:color w:val="1D1D1B"/>
          <w:sz w:val="28"/>
          <w:szCs w:val="28"/>
          <w:bdr w:val="none" w:sz="0" w:space="0" w:color="auto" w:frame="1"/>
          <w:lang w:val="uk-UA" w:eastAsia="ru-RU"/>
        </w:rPr>
        <w:t>.</w:t>
      </w:r>
      <w:r>
        <w:rPr>
          <w:rFonts w:ascii="Times New Roman" w:eastAsia="Times New Roman" w:hAnsi="Times New Roman" w:cs="Times New Roman"/>
          <w:color w:val="1D1D1B"/>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Етнічний склад населення Українського Придунав’я багатонаціональний, тому потребує уваги проблема міжнаціональних відносин.</w:t>
      </w:r>
      <w:r>
        <w:rPr>
          <w:rFonts w:ascii="Times New Roman" w:eastAsia="Times New Roman" w:hAnsi="Times New Roman" w:cs="Times New Roman"/>
          <w:color w:val="000000"/>
          <w:sz w:val="28"/>
          <w:szCs w:val="28"/>
          <w:bdr w:val="none" w:sz="0" w:space="0" w:color="auto" w:frame="1"/>
          <w:lang w:val="uk-UA" w:eastAsia="ru-RU"/>
        </w:rPr>
        <w:t xml:space="preserve"> </w:t>
      </w:r>
      <w:r w:rsidRPr="008A0A2A">
        <w:rPr>
          <w:rFonts w:ascii="Times New Roman" w:eastAsia="Times New Roman" w:hAnsi="Times New Roman" w:cs="Times New Roman"/>
          <w:color w:val="000000"/>
          <w:sz w:val="28"/>
          <w:szCs w:val="28"/>
          <w:bdr w:val="none" w:sz="0" w:space="0" w:color="auto" w:frame="1"/>
          <w:lang w:val="uk-UA" w:eastAsia="ru-RU"/>
        </w:rPr>
        <w:t>Необхідно вирішити питання щодо збереження історико-культурних пам’яток регіону, зокрема археологічних та тих, що мають значення для націонал</w:t>
      </w:r>
      <w:r>
        <w:rPr>
          <w:rFonts w:ascii="Times New Roman" w:eastAsia="Times New Roman" w:hAnsi="Times New Roman" w:cs="Times New Roman"/>
          <w:color w:val="000000"/>
          <w:sz w:val="28"/>
          <w:szCs w:val="28"/>
          <w:bdr w:val="none" w:sz="0" w:space="0" w:color="auto" w:frame="1"/>
          <w:lang w:val="uk-UA" w:eastAsia="ru-RU"/>
        </w:rPr>
        <w:t>ьних меншин України</w:t>
      </w:r>
      <w:r w:rsidRPr="008A0A2A">
        <w:rPr>
          <w:rFonts w:ascii="Times New Roman" w:eastAsia="Times New Roman" w:hAnsi="Times New Roman" w:cs="Times New Roman"/>
          <w:color w:val="000000"/>
          <w:sz w:val="28"/>
          <w:szCs w:val="28"/>
          <w:bdr w:val="none" w:sz="0" w:space="0" w:color="auto" w:frame="1"/>
          <w:lang w:val="uk-UA" w:eastAsia="ru-RU"/>
        </w:rPr>
        <w:t>.</w:t>
      </w:r>
    </w:p>
    <w:p w:rsidR="00CE042B" w:rsidRPr="008A0A2A"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000000"/>
          <w:sz w:val="28"/>
          <w:szCs w:val="28"/>
          <w:bdr w:val="none" w:sz="0" w:space="0" w:color="auto" w:frame="1"/>
          <w:lang w:val="uk-UA" w:eastAsia="ru-RU"/>
        </w:rPr>
        <w:t>Сталий розвиток природокористування потребує вирішування великої кількості проблем. Доцільно ознайомитись з ними більш уважно. За останні часи державою було розробленні програми по</w:t>
      </w:r>
      <w:r>
        <w:rPr>
          <w:rFonts w:ascii="Times New Roman" w:eastAsia="Times New Roman" w:hAnsi="Times New Roman" w:cs="Times New Roman"/>
          <w:color w:val="1D1D1B"/>
          <w:sz w:val="28"/>
          <w:szCs w:val="28"/>
          <w:lang w:val="uk-UA" w:eastAsia="ru-RU"/>
        </w:rPr>
        <w:t xml:space="preserve"> </w:t>
      </w:r>
      <w:r w:rsidRPr="008A0A2A">
        <w:rPr>
          <w:rFonts w:ascii="Times New Roman" w:eastAsia="Times New Roman" w:hAnsi="Times New Roman" w:cs="Times New Roman"/>
          <w:color w:val="1D1D1B"/>
          <w:sz w:val="28"/>
          <w:szCs w:val="28"/>
          <w:bdr w:val="none" w:sz="0" w:space="0" w:color="auto" w:frame="1"/>
          <w:lang w:val="uk-UA" w:eastAsia="ru-RU"/>
        </w:rPr>
        <w:t>збереження, раціональне використання та відновлення природних ресурсів</w:t>
      </w:r>
      <w:r>
        <w:rPr>
          <w:rFonts w:ascii="Times New Roman" w:eastAsia="Times New Roman" w:hAnsi="Times New Roman" w:cs="Times New Roman"/>
          <w:color w:val="1D1D1B"/>
          <w:sz w:val="28"/>
          <w:szCs w:val="28"/>
          <w:bdr w:val="none" w:sz="0" w:space="0" w:color="auto" w:frame="1"/>
          <w:lang w:val="uk-UA" w:eastAsia="ru-RU"/>
        </w:rPr>
        <w:t>:</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bdr w:val="none" w:sz="0" w:space="0" w:color="auto" w:frame="1"/>
          <w:lang w:val="uk-UA" w:eastAsia="ru-RU"/>
        </w:rPr>
      </w:pPr>
      <w:r w:rsidRPr="00DA0ED8">
        <w:rPr>
          <w:rFonts w:ascii="Times New Roman" w:eastAsia="Times New Roman" w:hAnsi="Times New Roman" w:cs="Times New Roman"/>
          <w:color w:val="1D1D1B"/>
          <w:sz w:val="28"/>
          <w:szCs w:val="28"/>
          <w:bdr w:val="none" w:sz="0" w:space="0" w:color="auto" w:frame="1"/>
          <w:lang w:val="uk-UA" w:eastAsia="ru-RU"/>
        </w:rPr>
        <w:t>Основними напряма</w:t>
      </w:r>
      <w:r>
        <w:rPr>
          <w:rFonts w:ascii="Times New Roman" w:eastAsia="Times New Roman" w:hAnsi="Times New Roman" w:cs="Times New Roman"/>
          <w:color w:val="1D1D1B"/>
          <w:sz w:val="28"/>
          <w:szCs w:val="28"/>
          <w:bdr w:val="none" w:sz="0" w:space="0" w:color="auto" w:frame="1"/>
          <w:lang w:val="uk-UA" w:eastAsia="ru-RU"/>
        </w:rPr>
        <w:t>ми рішення проблеми</w:t>
      </w:r>
      <w:r w:rsidRPr="00DA0ED8">
        <w:rPr>
          <w:rFonts w:ascii="Times New Roman" w:eastAsia="Times New Roman" w:hAnsi="Times New Roman" w:cs="Times New Roman"/>
          <w:color w:val="1D1D1B"/>
          <w:sz w:val="28"/>
          <w:szCs w:val="28"/>
          <w:bdr w:val="none" w:sz="0" w:space="0" w:color="auto" w:frame="1"/>
          <w:lang w:val="uk-UA" w:eastAsia="ru-RU"/>
        </w:rPr>
        <w:t xml:space="preserve"> є</w:t>
      </w:r>
      <w:r>
        <w:rPr>
          <w:rFonts w:ascii="Times New Roman" w:eastAsia="Times New Roman" w:hAnsi="Times New Roman" w:cs="Times New Roman"/>
          <w:color w:val="1D1D1B"/>
          <w:sz w:val="28"/>
          <w:szCs w:val="28"/>
          <w:bdr w:val="none" w:sz="0" w:space="0" w:color="auto" w:frame="1"/>
          <w:lang w:val="uk-UA" w:eastAsia="ru-RU"/>
        </w:rPr>
        <w:t xml:space="preserve"> р</w:t>
      </w:r>
      <w:r w:rsidRPr="00DA0ED8">
        <w:rPr>
          <w:rFonts w:ascii="Times New Roman" w:eastAsia="Times New Roman" w:hAnsi="Times New Roman" w:cs="Times New Roman"/>
          <w:color w:val="1D1D1B"/>
          <w:sz w:val="28"/>
          <w:szCs w:val="28"/>
          <w:bdr w:val="none" w:sz="0" w:space="0" w:color="auto" w:frame="1"/>
          <w:lang w:val="uk-UA" w:eastAsia="ru-RU"/>
        </w:rPr>
        <w:t xml:space="preserve">озвиток </w:t>
      </w:r>
      <w:proofErr w:type="spellStart"/>
      <w:r w:rsidRPr="00DA0ED8">
        <w:rPr>
          <w:rFonts w:ascii="Times New Roman" w:eastAsia="Times New Roman" w:hAnsi="Times New Roman" w:cs="Times New Roman"/>
          <w:color w:val="1D1D1B"/>
          <w:sz w:val="28"/>
          <w:szCs w:val="28"/>
          <w:bdr w:val="none" w:sz="0" w:space="0" w:color="auto" w:frame="1"/>
          <w:lang w:val="uk-UA" w:eastAsia="ru-RU"/>
        </w:rPr>
        <w:t>морегосподарського</w:t>
      </w:r>
      <w:proofErr w:type="spellEnd"/>
      <w:r w:rsidRPr="00DA0ED8">
        <w:rPr>
          <w:rFonts w:ascii="Times New Roman" w:eastAsia="Times New Roman" w:hAnsi="Times New Roman" w:cs="Times New Roman"/>
          <w:color w:val="1D1D1B"/>
          <w:sz w:val="28"/>
          <w:szCs w:val="28"/>
          <w:bdr w:val="none" w:sz="0" w:space="0" w:color="auto" w:frame="1"/>
          <w:lang w:val="uk-UA" w:eastAsia="ru-RU"/>
        </w:rPr>
        <w:t xml:space="preserve">, агропромислового та транспортного комплексів, формування інноваційної його моделі, забезпечення зайнятості населення, </w:t>
      </w:r>
      <w:r w:rsidRPr="00DA0ED8">
        <w:rPr>
          <w:rFonts w:ascii="Times New Roman" w:eastAsia="Times New Roman" w:hAnsi="Times New Roman" w:cs="Times New Roman"/>
          <w:color w:val="1D1D1B"/>
          <w:sz w:val="28"/>
          <w:szCs w:val="28"/>
          <w:bdr w:val="none" w:sz="0" w:space="0" w:color="auto" w:frame="1"/>
          <w:lang w:val="uk-UA" w:eastAsia="ru-RU"/>
        </w:rPr>
        <w:lastRenderedPageBreak/>
        <w:t>розв’язання проблеми енергозалежності та інше.</w:t>
      </w:r>
      <w:r>
        <w:rPr>
          <w:rFonts w:ascii="Times New Roman" w:eastAsia="Times New Roman" w:hAnsi="Times New Roman" w:cs="Times New Roman"/>
          <w:color w:val="1D1D1B"/>
          <w:sz w:val="28"/>
          <w:szCs w:val="28"/>
          <w:bdr w:val="none" w:sz="0" w:space="0" w:color="auto" w:frame="1"/>
          <w:lang w:val="uk-UA" w:eastAsia="ru-RU"/>
        </w:rPr>
        <w:t xml:space="preserve"> В загалом необхідно вирішити наступні питання:</w:t>
      </w:r>
    </w:p>
    <w:p w:rsidR="00CE042B" w:rsidRPr="00A91993" w:rsidRDefault="00CE042B" w:rsidP="00CE042B">
      <w:pPr>
        <w:spacing w:after="0" w:line="360" w:lineRule="auto"/>
        <w:jc w:val="both"/>
        <w:textAlignment w:val="baseline"/>
        <w:rPr>
          <w:rFonts w:ascii="Times New Roman" w:eastAsia="Times New Roman" w:hAnsi="Times New Roman" w:cs="Times New Roman"/>
          <w:color w:val="1D1D1B"/>
          <w:sz w:val="28"/>
          <w:szCs w:val="28"/>
          <w:bdr w:val="none" w:sz="0" w:space="0" w:color="auto" w:frame="1"/>
          <w:lang w:val="uk-UA" w:eastAsia="ru-RU"/>
        </w:rPr>
      </w:pPr>
      <w:r>
        <w:rPr>
          <w:rFonts w:ascii="Times New Roman" w:eastAsia="Times New Roman" w:hAnsi="Times New Roman" w:cs="Times New Roman"/>
          <w:color w:val="1D1D1B"/>
          <w:sz w:val="28"/>
          <w:szCs w:val="28"/>
          <w:bdr w:val="none" w:sz="0" w:space="0" w:color="auto" w:frame="1"/>
          <w:lang w:val="uk-UA" w:eastAsia="ru-RU"/>
        </w:rPr>
        <w:t>1).</w:t>
      </w:r>
      <w:r w:rsidRPr="00DA0ED8">
        <w:rPr>
          <w:rFonts w:ascii="Times New Roman" w:eastAsia="Times New Roman" w:hAnsi="Times New Roman" w:cs="Times New Roman"/>
          <w:color w:val="1D1D1B"/>
          <w:sz w:val="28"/>
          <w:szCs w:val="28"/>
          <w:bdr w:val="none" w:sz="0" w:space="0" w:color="auto" w:frame="1"/>
          <w:lang w:val="uk-UA" w:eastAsia="ru-RU"/>
        </w:rPr>
        <w:t>Розвиток море господарського та транспортного комплексу:</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а) </w:t>
      </w:r>
      <w:r w:rsidRPr="00DA0ED8">
        <w:rPr>
          <w:rFonts w:ascii="Times New Roman" w:eastAsia="Times New Roman" w:hAnsi="Times New Roman" w:cs="Times New Roman"/>
          <w:color w:val="1D1D1B"/>
          <w:sz w:val="28"/>
          <w:szCs w:val="28"/>
          <w:bdr w:val="none" w:sz="0" w:space="0" w:color="auto" w:frame="1"/>
          <w:lang w:val="uk-UA" w:eastAsia="ru-RU"/>
        </w:rPr>
        <w:t>забезпечення безпеки судноплавства р. Дунай;</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б) </w:t>
      </w:r>
      <w:r w:rsidRPr="00DA0ED8">
        <w:rPr>
          <w:rFonts w:ascii="Times New Roman" w:eastAsia="Times New Roman" w:hAnsi="Times New Roman" w:cs="Times New Roman"/>
          <w:color w:val="1D1D1B"/>
          <w:sz w:val="28"/>
          <w:szCs w:val="28"/>
          <w:bdr w:val="none" w:sz="0" w:space="0" w:color="auto" w:frame="1"/>
          <w:lang w:val="uk-UA" w:eastAsia="ru-RU"/>
        </w:rPr>
        <w:t>будівництво глибоководного судноплавного каналу Дунай — Чорне море;</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в) </w:t>
      </w:r>
      <w:r w:rsidRPr="00DA0ED8">
        <w:rPr>
          <w:rFonts w:ascii="Times New Roman" w:eastAsia="Times New Roman" w:hAnsi="Times New Roman" w:cs="Times New Roman"/>
          <w:color w:val="1D1D1B"/>
          <w:sz w:val="28"/>
          <w:szCs w:val="28"/>
          <w:bdr w:val="none" w:sz="0" w:space="0" w:color="auto" w:frame="1"/>
          <w:lang w:val="uk-UA" w:eastAsia="ru-RU"/>
        </w:rPr>
        <w:t>створення нових судноплавних ліній, у тому числі поромних переправ;</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г) </w:t>
      </w:r>
      <w:r w:rsidRPr="00DA0ED8">
        <w:rPr>
          <w:rFonts w:ascii="Times New Roman" w:eastAsia="Times New Roman" w:hAnsi="Times New Roman" w:cs="Times New Roman"/>
          <w:color w:val="1D1D1B"/>
          <w:sz w:val="28"/>
          <w:szCs w:val="28"/>
          <w:bdr w:val="none" w:sz="0" w:space="0" w:color="auto" w:frame="1"/>
          <w:lang w:val="uk-UA" w:eastAsia="ru-RU"/>
        </w:rPr>
        <w:t>модернізація виробничої структури морських портів;</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д) </w:t>
      </w:r>
      <w:r w:rsidRPr="00DA0ED8">
        <w:rPr>
          <w:rFonts w:ascii="Times New Roman" w:eastAsia="Times New Roman" w:hAnsi="Times New Roman" w:cs="Times New Roman"/>
          <w:color w:val="1D1D1B"/>
          <w:sz w:val="28"/>
          <w:szCs w:val="28"/>
          <w:bdr w:val="none" w:sz="0" w:space="0" w:color="auto" w:frame="1"/>
          <w:lang w:val="uk-UA" w:eastAsia="ru-RU"/>
        </w:rPr>
        <w:t>узгоджене використання за погодженням з Республікою Молдова залізничної колії у напрямку Ренійського мор</w:t>
      </w:r>
      <w:r>
        <w:rPr>
          <w:rFonts w:ascii="Times New Roman" w:eastAsia="Times New Roman" w:hAnsi="Times New Roman" w:cs="Times New Roman"/>
          <w:color w:val="1D1D1B"/>
          <w:sz w:val="28"/>
          <w:szCs w:val="28"/>
          <w:bdr w:val="none" w:sz="0" w:space="0" w:color="auto" w:frame="1"/>
          <w:lang w:val="uk-UA" w:eastAsia="ru-RU"/>
        </w:rPr>
        <w:t>ського торговельного порту.</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е) </w:t>
      </w:r>
      <w:r w:rsidRPr="00DA0ED8">
        <w:rPr>
          <w:rFonts w:ascii="Times New Roman" w:eastAsia="Times New Roman" w:hAnsi="Times New Roman" w:cs="Times New Roman"/>
          <w:color w:val="1D1D1B"/>
          <w:sz w:val="28"/>
          <w:szCs w:val="28"/>
          <w:bdr w:val="none" w:sz="0" w:space="0" w:color="auto" w:frame="1"/>
          <w:lang w:val="uk-UA" w:eastAsia="ru-RU"/>
        </w:rPr>
        <w:t>відновлення інфраструктури аеропортів мм. Ізмаїла та Болграда.</w:t>
      </w:r>
    </w:p>
    <w:p w:rsidR="00CE042B" w:rsidRPr="00DA0ED8" w:rsidRDefault="00CE042B" w:rsidP="00CE042B">
      <w:pPr>
        <w:spacing w:after="0" w:line="360" w:lineRule="auto"/>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2). </w:t>
      </w:r>
      <w:r w:rsidRPr="00DA0ED8">
        <w:rPr>
          <w:rFonts w:ascii="Times New Roman" w:eastAsia="Times New Roman" w:hAnsi="Times New Roman" w:cs="Times New Roman"/>
          <w:color w:val="1D1D1B"/>
          <w:sz w:val="28"/>
          <w:szCs w:val="28"/>
          <w:bdr w:val="none" w:sz="0" w:space="0" w:color="auto" w:frame="1"/>
          <w:lang w:val="uk-UA" w:eastAsia="ru-RU"/>
        </w:rPr>
        <w:t>Розвиток агропромислового комплексу, харчової та переробної галузей промисловості:</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а) </w:t>
      </w:r>
      <w:r w:rsidRPr="00DA0ED8">
        <w:rPr>
          <w:rFonts w:ascii="Times New Roman" w:eastAsia="Times New Roman" w:hAnsi="Times New Roman" w:cs="Times New Roman"/>
          <w:color w:val="1D1D1B"/>
          <w:sz w:val="28"/>
          <w:szCs w:val="28"/>
          <w:bdr w:val="none" w:sz="0" w:space="0" w:color="auto" w:frame="1"/>
          <w:lang w:val="uk-UA" w:eastAsia="ru-RU"/>
        </w:rPr>
        <w:t>поглиблення переробки місцевої сировини, оновлення технологічного обладнання та використання сучасних технологій;</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б) </w:t>
      </w:r>
      <w:r w:rsidRPr="00DA0ED8">
        <w:rPr>
          <w:rFonts w:ascii="Times New Roman" w:eastAsia="Times New Roman" w:hAnsi="Times New Roman" w:cs="Times New Roman"/>
          <w:color w:val="1D1D1B"/>
          <w:sz w:val="28"/>
          <w:szCs w:val="28"/>
          <w:bdr w:val="none" w:sz="0" w:space="0" w:color="auto" w:frame="1"/>
          <w:lang w:val="uk-UA" w:eastAsia="ru-RU"/>
        </w:rPr>
        <w:t>закладення нових виноградників і впровадження екологічно безпечних технологій вирощування винограду;</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в) </w:t>
      </w:r>
      <w:r w:rsidRPr="00DA0ED8">
        <w:rPr>
          <w:rFonts w:ascii="Times New Roman" w:eastAsia="Times New Roman" w:hAnsi="Times New Roman" w:cs="Times New Roman"/>
          <w:color w:val="1D1D1B"/>
          <w:sz w:val="28"/>
          <w:szCs w:val="28"/>
          <w:bdr w:val="none" w:sz="0" w:space="0" w:color="auto" w:frame="1"/>
          <w:lang w:val="uk-UA" w:eastAsia="ru-RU"/>
        </w:rPr>
        <w:t>відновлення зрошувальних систем, впровадження нових технологій зрошування виноградників;</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г) </w:t>
      </w:r>
      <w:r w:rsidRPr="00DA0ED8">
        <w:rPr>
          <w:rFonts w:ascii="Times New Roman" w:eastAsia="Times New Roman" w:hAnsi="Times New Roman" w:cs="Times New Roman"/>
          <w:color w:val="1D1D1B"/>
          <w:sz w:val="28"/>
          <w:szCs w:val="28"/>
          <w:bdr w:val="none" w:sz="0" w:space="0" w:color="auto" w:frame="1"/>
          <w:lang w:val="uk-UA" w:eastAsia="ru-RU"/>
        </w:rPr>
        <w:t>використання сучасних пакувальних матеріалів;</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д) </w:t>
      </w:r>
      <w:r w:rsidRPr="00DA0ED8">
        <w:rPr>
          <w:rFonts w:ascii="Times New Roman" w:eastAsia="Times New Roman" w:hAnsi="Times New Roman" w:cs="Times New Roman"/>
          <w:color w:val="1D1D1B"/>
          <w:sz w:val="28"/>
          <w:szCs w:val="28"/>
          <w:bdr w:val="none" w:sz="0" w:space="0" w:color="auto" w:frame="1"/>
          <w:lang w:val="uk-UA" w:eastAsia="ru-RU"/>
        </w:rPr>
        <w:t>розширення ринків збуту продукції.</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е) </w:t>
      </w:r>
      <w:r w:rsidRPr="00DA0ED8">
        <w:rPr>
          <w:rFonts w:ascii="Times New Roman" w:eastAsia="Times New Roman" w:hAnsi="Times New Roman" w:cs="Times New Roman"/>
          <w:color w:val="1D1D1B"/>
          <w:sz w:val="28"/>
          <w:szCs w:val="28"/>
          <w:bdr w:val="none" w:sz="0" w:space="0" w:color="auto" w:frame="1"/>
          <w:lang w:val="uk-UA" w:eastAsia="ru-RU"/>
        </w:rPr>
        <w:t>продовження будівництва Кілійського, Татарбунарського та Суворовського водопроводів із забором води з р. Дунаю; доведення якості води на очисних спорудах до державних стандартів;</w:t>
      </w:r>
    </w:p>
    <w:p w:rsidR="00CE042B"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bdr w:val="none" w:sz="0" w:space="0" w:color="auto" w:frame="1"/>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ж) забезпечення </w:t>
      </w:r>
      <w:r w:rsidRPr="00DA0ED8">
        <w:rPr>
          <w:rFonts w:ascii="Times New Roman" w:eastAsia="Times New Roman" w:hAnsi="Times New Roman" w:cs="Times New Roman"/>
          <w:color w:val="1D1D1B"/>
          <w:sz w:val="28"/>
          <w:szCs w:val="28"/>
          <w:bdr w:val="none" w:sz="0" w:space="0" w:color="auto" w:frame="1"/>
          <w:lang w:val="uk-UA" w:eastAsia="ru-RU"/>
        </w:rPr>
        <w:t xml:space="preserve">безперебійного відведення необхідної кількості господарсько-побутових та виробничих стічних вод, зокрема реконструкція мережі каналізації в мм. Ізмаїлі, Болграді, Рені, Татарбунарах, </w:t>
      </w:r>
      <w:proofErr w:type="spellStart"/>
      <w:r w:rsidRPr="00DA0ED8">
        <w:rPr>
          <w:rFonts w:ascii="Times New Roman" w:eastAsia="Times New Roman" w:hAnsi="Times New Roman" w:cs="Times New Roman"/>
          <w:color w:val="1D1D1B"/>
          <w:sz w:val="28"/>
          <w:szCs w:val="28"/>
          <w:bdr w:val="none" w:sz="0" w:space="0" w:color="auto" w:frame="1"/>
          <w:lang w:val="uk-UA" w:eastAsia="ru-RU"/>
        </w:rPr>
        <w:t>Кілії</w:t>
      </w:r>
      <w:proofErr w:type="spellEnd"/>
      <w:r w:rsidRPr="00DA0ED8">
        <w:rPr>
          <w:rFonts w:ascii="Times New Roman" w:eastAsia="Times New Roman" w:hAnsi="Times New Roman" w:cs="Times New Roman"/>
          <w:color w:val="1D1D1B"/>
          <w:sz w:val="28"/>
          <w:szCs w:val="28"/>
          <w:bdr w:val="none" w:sz="0" w:space="0" w:color="auto" w:frame="1"/>
          <w:lang w:val="uk-UA" w:eastAsia="ru-RU"/>
        </w:rPr>
        <w:t xml:space="preserve"> і </w:t>
      </w:r>
      <w:proofErr w:type="spellStart"/>
      <w:r w:rsidRPr="00DA0ED8">
        <w:rPr>
          <w:rFonts w:ascii="Times New Roman" w:eastAsia="Times New Roman" w:hAnsi="Times New Roman" w:cs="Times New Roman"/>
          <w:color w:val="1D1D1B"/>
          <w:sz w:val="28"/>
          <w:szCs w:val="28"/>
          <w:bdr w:val="none" w:sz="0" w:space="0" w:color="auto" w:frame="1"/>
          <w:lang w:val="uk-UA" w:eastAsia="ru-RU"/>
        </w:rPr>
        <w:lastRenderedPageBreak/>
        <w:t>Вилковому</w:t>
      </w:r>
      <w:proofErr w:type="spellEnd"/>
      <w:r w:rsidRPr="00DA0ED8">
        <w:rPr>
          <w:rFonts w:ascii="Times New Roman" w:eastAsia="Times New Roman" w:hAnsi="Times New Roman" w:cs="Times New Roman"/>
          <w:color w:val="1D1D1B"/>
          <w:sz w:val="28"/>
          <w:szCs w:val="28"/>
          <w:bdr w:val="none" w:sz="0" w:space="0" w:color="auto" w:frame="1"/>
          <w:lang w:val="uk-UA" w:eastAsia="ru-RU"/>
        </w:rPr>
        <w:t>, будівництво централізованих каналізаційних систем населених пунктів</w:t>
      </w:r>
      <w:r>
        <w:rPr>
          <w:rFonts w:ascii="Times New Roman" w:eastAsia="Times New Roman" w:hAnsi="Times New Roman" w:cs="Times New Roman"/>
          <w:color w:val="1D1D1B"/>
          <w:sz w:val="28"/>
          <w:szCs w:val="28"/>
          <w:bdr w:val="none" w:sz="0" w:space="0" w:color="auto" w:frame="1"/>
          <w:lang w:val="uk-UA" w:eastAsia="ru-RU"/>
        </w:rPr>
        <w:t xml:space="preserve"> </w:t>
      </w:r>
      <w:r>
        <w:rPr>
          <w:rFonts w:ascii="Times New Roman" w:eastAsia="Times New Roman" w:hAnsi="Times New Roman" w:cs="Times New Roman"/>
          <w:color w:val="1D1D1B"/>
          <w:sz w:val="28"/>
          <w:szCs w:val="28"/>
          <w:bdr w:val="none" w:sz="0" w:space="0" w:color="auto" w:frame="1"/>
          <w:lang w:val="en-US" w:eastAsia="ru-RU"/>
        </w:rPr>
        <w:t>[19]</w:t>
      </w:r>
      <w:r w:rsidRPr="00DA0ED8">
        <w:rPr>
          <w:rFonts w:ascii="Times New Roman" w:eastAsia="Times New Roman" w:hAnsi="Times New Roman" w:cs="Times New Roman"/>
          <w:color w:val="1D1D1B"/>
          <w:sz w:val="28"/>
          <w:szCs w:val="28"/>
          <w:bdr w:val="none" w:sz="0" w:space="0" w:color="auto" w:frame="1"/>
          <w:lang w:val="uk-UA" w:eastAsia="ru-RU"/>
        </w:rPr>
        <w:t>.</w:t>
      </w:r>
      <w:r>
        <w:rPr>
          <w:rFonts w:ascii="Times New Roman" w:eastAsia="Times New Roman" w:hAnsi="Times New Roman" w:cs="Times New Roman"/>
          <w:color w:val="1D1D1B"/>
          <w:sz w:val="28"/>
          <w:szCs w:val="28"/>
          <w:bdr w:val="none" w:sz="0" w:space="0" w:color="auto" w:frame="1"/>
          <w:lang w:val="uk-UA" w:eastAsia="ru-RU"/>
        </w:rPr>
        <w:t xml:space="preserve"> </w:t>
      </w:r>
    </w:p>
    <w:p w:rsidR="00CE042B" w:rsidRPr="00DA0ED8" w:rsidRDefault="00CE042B" w:rsidP="00CE042B">
      <w:pPr>
        <w:spacing w:after="0" w:line="360" w:lineRule="auto"/>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3). </w:t>
      </w:r>
      <w:r w:rsidRPr="00DA0ED8">
        <w:rPr>
          <w:rFonts w:ascii="Times New Roman" w:eastAsia="Times New Roman" w:hAnsi="Times New Roman" w:cs="Times New Roman"/>
          <w:color w:val="1D1D1B"/>
          <w:sz w:val="28"/>
          <w:szCs w:val="28"/>
          <w:bdr w:val="none" w:sz="0" w:space="0" w:color="auto" w:frame="1"/>
          <w:lang w:val="uk-UA" w:eastAsia="ru-RU"/>
        </w:rPr>
        <w:t>Розв’язання проблеми енергозалежності:</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а) </w:t>
      </w:r>
      <w:r w:rsidRPr="00DA0ED8">
        <w:rPr>
          <w:rFonts w:ascii="Times New Roman" w:eastAsia="Times New Roman" w:hAnsi="Times New Roman" w:cs="Times New Roman"/>
          <w:color w:val="1D1D1B"/>
          <w:sz w:val="28"/>
          <w:szCs w:val="28"/>
          <w:bdr w:val="none" w:sz="0" w:space="0" w:color="auto" w:frame="1"/>
          <w:lang w:val="uk-UA" w:eastAsia="ru-RU"/>
        </w:rPr>
        <w:t xml:space="preserve">будівництво в Ізмаїльському районі парогазової теплоелектростанції потужністю 200 — 250 </w:t>
      </w:r>
      <w:proofErr w:type="spellStart"/>
      <w:r w:rsidRPr="00DA0ED8">
        <w:rPr>
          <w:rFonts w:ascii="Times New Roman" w:eastAsia="Times New Roman" w:hAnsi="Times New Roman" w:cs="Times New Roman"/>
          <w:color w:val="1D1D1B"/>
          <w:sz w:val="28"/>
          <w:szCs w:val="28"/>
          <w:bdr w:val="none" w:sz="0" w:space="0" w:color="auto" w:frame="1"/>
          <w:lang w:val="uk-UA" w:eastAsia="ru-RU"/>
        </w:rPr>
        <w:t>МВт</w:t>
      </w:r>
      <w:proofErr w:type="spellEnd"/>
      <w:r w:rsidRPr="00DA0ED8">
        <w:rPr>
          <w:rFonts w:ascii="Times New Roman" w:eastAsia="Times New Roman" w:hAnsi="Times New Roman" w:cs="Times New Roman"/>
          <w:color w:val="1D1D1B"/>
          <w:sz w:val="28"/>
          <w:szCs w:val="28"/>
          <w:bdr w:val="none" w:sz="0" w:space="0" w:color="auto" w:frame="1"/>
          <w:lang w:val="uk-UA" w:eastAsia="ru-RU"/>
        </w:rPr>
        <w:t>;</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б) </w:t>
      </w:r>
      <w:r w:rsidRPr="00DA0ED8">
        <w:rPr>
          <w:rFonts w:ascii="Times New Roman" w:eastAsia="Times New Roman" w:hAnsi="Times New Roman" w:cs="Times New Roman"/>
          <w:color w:val="1D1D1B"/>
          <w:sz w:val="28"/>
          <w:szCs w:val="28"/>
          <w:bdr w:val="none" w:sz="0" w:space="0" w:color="auto" w:frame="1"/>
          <w:lang w:val="uk-UA" w:eastAsia="ru-RU"/>
        </w:rPr>
        <w:t>будівництво ліній електропередачі напругою 110 — 130 кВ для безпосереднього зв’язку з енергосистемою України і підвищення надійн</w:t>
      </w:r>
      <w:r>
        <w:rPr>
          <w:rFonts w:ascii="Times New Roman" w:eastAsia="Times New Roman" w:hAnsi="Times New Roman" w:cs="Times New Roman"/>
          <w:color w:val="1D1D1B"/>
          <w:sz w:val="28"/>
          <w:szCs w:val="28"/>
          <w:bdr w:val="none" w:sz="0" w:space="0" w:color="auto" w:frame="1"/>
          <w:lang w:val="uk-UA" w:eastAsia="ru-RU"/>
        </w:rPr>
        <w:t>ості енергозабезпечення регіону;</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в) з</w:t>
      </w:r>
      <w:r w:rsidRPr="00DA0ED8">
        <w:rPr>
          <w:rFonts w:ascii="Times New Roman" w:eastAsia="Times New Roman" w:hAnsi="Times New Roman" w:cs="Times New Roman"/>
          <w:color w:val="1D1D1B"/>
          <w:sz w:val="28"/>
          <w:szCs w:val="28"/>
          <w:bdr w:val="none" w:sz="0" w:space="0" w:color="auto" w:frame="1"/>
          <w:lang w:val="uk-UA" w:eastAsia="ru-RU"/>
        </w:rPr>
        <w:t>абезпечення екологічного захисту території та усунення наслідків надзвичайних ситуацій природного і техногенного характеру:</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г) </w:t>
      </w:r>
      <w:r w:rsidRPr="00DA0ED8">
        <w:rPr>
          <w:rFonts w:ascii="Times New Roman" w:eastAsia="Times New Roman" w:hAnsi="Times New Roman" w:cs="Times New Roman"/>
          <w:color w:val="1D1D1B"/>
          <w:sz w:val="28"/>
          <w:szCs w:val="28"/>
          <w:bdr w:val="none" w:sz="0" w:space="0" w:color="auto" w:frame="1"/>
          <w:lang w:val="uk-UA" w:eastAsia="ru-RU"/>
        </w:rPr>
        <w:t>розроблення системи і проведення екологічного моніторингу, попередження населення про можливі стихійні та техногенні явища;</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д) </w:t>
      </w:r>
      <w:r w:rsidRPr="00DA0ED8">
        <w:rPr>
          <w:rFonts w:ascii="Times New Roman" w:eastAsia="Times New Roman" w:hAnsi="Times New Roman" w:cs="Times New Roman"/>
          <w:color w:val="1D1D1B"/>
          <w:sz w:val="28"/>
          <w:szCs w:val="28"/>
          <w:bdr w:val="none" w:sz="0" w:space="0" w:color="auto" w:frame="1"/>
          <w:lang w:val="uk-UA" w:eastAsia="ru-RU"/>
        </w:rPr>
        <w:t>збереження екологічних систем придунайських озер, зокрема розв’язання екологічних проблем оз. Сасик;</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е) </w:t>
      </w:r>
      <w:r w:rsidRPr="00DA0ED8">
        <w:rPr>
          <w:rFonts w:ascii="Times New Roman" w:eastAsia="Times New Roman" w:hAnsi="Times New Roman" w:cs="Times New Roman"/>
          <w:color w:val="1D1D1B"/>
          <w:sz w:val="28"/>
          <w:szCs w:val="28"/>
          <w:bdr w:val="none" w:sz="0" w:space="0" w:color="auto" w:frame="1"/>
          <w:lang w:val="uk-UA" w:eastAsia="ru-RU"/>
        </w:rPr>
        <w:t>розроблення системи територіального екологічного моніторингу та економічного обґрунтування використання природних ресурсів.</w:t>
      </w:r>
    </w:p>
    <w:p w:rsidR="00CE042B" w:rsidRPr="00DA0ED8" w:rsidRDefault="00CE042B" w:rsidP="00CE042B">
      <w:pPr>
        <w:spacing w:after="0" w:line="360" w:lineRule="auto"/>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4). </w:t>
      </w:r>
      <w:r w:rsidRPr="00DA0ED8">
        <w:rPr>
          <w:rFonts w:ascii="Times New Roman" w:eastAsia="Times New Roman" w:hAnsi="Times New Roman" w:cs="Times New Roman"/>
          <w:color w:val="1D1D1B"/>
          <w:sz w:val="28"/>
          <w:szCs w:val="28"/>
          <w:bdr w:val="none" w:sz="0" w:space="0" w:color="auto" w:frame="1"/>
          <w:lang w:val="uk-UA" w:eastAsia="ru-RU"/>
        </w:rPr>
        <w:t>Розвиток туристично-рекреаційної сфери:</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а) </w:t>
      </w:r>
      <w:r w:rsidRPr="00DA0ED8">
        <w:rPr>
          <w:rFonts w:ascii="Times New Roman" w:eastAsia="Times New Roman" w:hAnsi="Times New Roman" w:cs="Times New Roman"/>
          <w:color w:val="1D1D1B"/>
          <w:sz w:val="28"/>
          <w:szCs w:val="28"/>
          <w:bdr w:val="none" w:sz="0" w:space="0" w:color="auto" w:frame="1"/>
          <w:lang w:val="uk-UA" w:eastAsia="ru-RU"/>
        </w:rPr>
        <w:t>залучення коштів інвесторів у розвиток туристичної інфраструктури;</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б) </w:t>
      </w:r>
      <w:r w:rsidRPr="00DA0ED8">
        <w:rPr>
          <w:rFonts w:ascii="Times New Roman" w:eastAsia="Times New Roman" w:hAnsi="Times New Roman" w:cs="Times New Roman"/>
          <w:color w:val="1D1D1B"/>
          <w:sz w:val="28"/>
          <w:szCs w:val="28"/>
          <w:bdr w:val="none" w:sz="0" w:space="0" w:color="auto" w:frame="1"/>
          <w:lang w:val="uk-UA" w:eastAsia="ru-RU"/>
        </w:rPr>
        <w:t xml:space="preserve">сприяння розвиткові туризму (сільського зеленого, історичного, екологічного, </w:t>
      </w:r>
      <w:proofErr w:type="spellStart"/>
      <w:r w:rsidRPr="00DA0ED8">
        <w:rPr>
          <w:rFonts w:ascii="Times New Roman" w:eastAsia="Times New Roman" w:hAnsi="Times New Roman" w:cs="Times New Roman"/>
          <w:color w:val="1D1D1B"/>
          <w:sz w:val="28"/>
          <w:szCs w:val="28"/>
          <w:bdr w:val="none" w:sz="0" w:space="0" w:color="auto" w:frame="1"/>
          <w:lang w:val="uk-UA" w:eastAsia="ru-RU"/>
        </w:rPr>
        <w:t>оздоровчо</w:t>
      </w:r>
      <w:proofErr w:type="spellEnd"/>
      <w:r w:rsidRPr="00DA0ED8">
        <w:rPr>
          <w:rFonts w:ascii="Times New Roman" w:eastAsia="Times New Roman" w:hAnsi="Times New Roman" w:cs="Times New Roman"/>
          <w:color w:val="1D1D1B"/>
          <w:sz w:val="28"/>
          <w:szCs w:val="28"/>
          <w:bdr w:val="none" w:sz="0" w:space="0" w:color="auto" w:frame="1"/>
          <w:lang w:val="uk-UA" w:eastAsia="ru-RU"/>
        </w:rPr>
        <w:t>-спортивного);</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в) </w:t>
      </w:r>
      <w:r w:rsidRPr="00DA0ED8">
        <w:rPr>
          <w:rFonts w:ascii="Times New Roman" w:eastAsia="Times New Roman" w:hAnsi="Times New Roman" w:cs="Times New Roman"/>
          <w:color w:val="1D1D1B"/>
          <w:sz w:val="28"/>
          <w:szCs w:val="28"/>
          <w:bdr w:val="none" w:sz="0" w:space="0" w:color="auto" w:frame="1"/>
          <w:lang w:val="uk-UA" w:eastAsia="ru-RU"/>
        </w:rPr>
        <w:t>популяризація вітчизняного туризму на внутрішньому та зовнішньому ринку туристичних послуг.</w:t>
      </w:r>
    </w:p>
    <w:p w:rsidR="00CE042B" w:rsidRPr="00DA0ED8" w:rsidRDefault="00CE042B" w:rsidP="00CE042B">
      <w:pPr>
        <w:spacing w:after="0" w:line="360" w:lineRule="auto"/>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5). </w:t>
      </w:r>
      <w:r w:rsidRPr="00DA0ED8">
        <w:rPr>
          <w:rFonts w:ascii="Times New Roman" w:eastAsia="Times New Roman" w:hAnsi="Times New Roman" w:cs="Times New Roman"/>
          <w:color w:val="1D1D1B"/>
          <w:sz w:val="28"/>
          <w:szCs w:val="28"/>
          <w:bdr w:val="none" w:sz="0" w:space="0" w:color="auto" w:frame="1"/>
          <w:lang w:val="uk-UA" w:eastAsia="ru-RU"/>
        </w:rPr>
        <w:t>Розвиток транскордонного співробітництва:</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а) </w:t>
      </w:r>
      <w:r w:rsidRPr="00DA0ED8">
        <w:rPr>
          <w:rFonts w:ascii="Times New Roman" w:eastAsia="Times New Roman" w:hAnsi="Times New Roman" w:cs="Times New Roman"/>
          <w:color w:val="1D1D1B"/>
          <w:sz w:val="28"/>
          <w:szCs w:val="28"/>
          <w:bdr w:val="none" w:sz="0" w:space="0" w:color="auto" w:frame="1"/>
          <w:lang w:val="uk-UA" w:eastAsia="ru-RU"/>
        </w:rPr>
        <w:t xml:space="preserve">розроблення та узгодження на міждержавному рівні порядку спрощеного перетину українсько-румунського державного кордону громадянами України, які проживають на території </w:t>
      </w:r>
      <w:proofErr w:type="spellStart"/>
      <w:r w:rsidRPr="00DA0ED8">
        <w:rPr>
          <w:rFonts w:ascii="Times New Roman" w:eastAsia="Times New Roman" w:hAnsi="Times New Roman" w:cs="Times New Roman"/>
          <w:color w:val="1D1D1B"/>
          <w:sz w:val="28"/>
          <w:szCs w:val="28"/>
          <w:bdr w:val="none" w:sz="0" w:space="0" w:color="auto" w:frame="1"/>
          <w:lang w:val="uk-UA" w:eastAsia="ru-RU"/>
        </w:rPr>
        <w:t>єврорегіону</w:t>
      </w:r>
      <w:proofErr w:type="spellEnd"/>
      <w:r w:rsidRPr="00DA0ED8">
        <w:rPr>
          <w:rFonts w:ascii="Times New Roman" w:eastAsia="Times New Roman" w:hAnsi="Times New Roman" w:cs="Times New Roman"/>
          <w:color w:val="1D1D1B"/>
          <w:sz w:val="28"/>
          <w:szCs w:val="28"/>
          <w:bdr w:val="none" w:sz="0" w:space="0" w:color="auto" w:frame="1"/>
          <w:lang w:val="uk-UA" w:eastAsia="ru-RU"/>
        </w:rPr>
        <w:t xml:space="preserve"> “Нижній Дунай”;</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б) </w:t>
      </w:r>
      <w:r w:rsidRPr="00DA0ED8">
        <w:rPr>
          <w:rFonts w:ascii="Times New Roman" w:eastAsia="Times New Roman" w:hAnsi="Times New Roman" w:cs="Times New Roman"/>
          <w:color w:val="1D1D1B"/>
          <w:sz w:val="28"/>
          <w:szCs w:val="28"/>
          <w:bdr w:val="none" w:sz="0" w:space="0" w:color="auto" w:frame="1"/>
          <w:lang w:val="uk-UA" w:eastAsia="ru-RU"/>
        </w:rPr>
        <w:t>проведення демаркації державного кордону між Україною і Республікою Молдова;</w:t>
      </w:r>
    </w:p>
    <w:p w:rsidR="00CE042B" w:rsidRPr="00DA0ED8" w:rsidRDefault="00CE042B" w:rsidP="00CE042B">
      <w:pPr>
        <w:spacing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lastRenderedPageBreak/>
        <w:t xml:space="preserve">в) </w:t>
      </w:r>
      <w:r w:rsidRPr="00DA0ED8">
        <w:rPr>
          <w:rFonts w:ascii="Times New Roman" w:eastAsia="Times New Roman" w:hAnsi="Times New Roman" w:cs="Times New Roman"/>
          <w:color w:val="1D1D1B"/>
          <w:sz w:val="28"/>
          <w:szCs w:val="28"/>
          <w:bdr w:val="none" w:sz="0" w:space="0" w:color="auto" w:frame="1"/>
          <w:lang w:val="uk-UA" w:eastAsia="ru-RU"/>
        </w:rPr>
        <w:t>збільшення кількості пропускних пунктів на українсько-молдовській ділянці державного кордону та забезпечення їх відповідного облаштування згідно з вимогами законодавства;</w:t>
      </w:r>
    </w:p>
    <w:p w:rsidR="00CE042B" w:rsidRPr="00DA0ED8" w:rsidRDefault="00CE042B" w:rsidP="00CE042B">
      <w:pPr>
        <w:spacing w:before="120" w:after="0" w:line="360" w:lineRule="auto"/>
        <w:ind w:firstLine="567"/>
        <w:jc w:val="both"/>
        <w:textAlignment w:val="baseline"/>
        <w:rPr>
          <w:rFonts w:ascii="Times New Roman" w:eastAsia="Times New Roman" w:hAnsi="Times New Roman" w:cs="Times New Roman"/>
          <w:color w:val="1D1D1B"/>
          <w:sz w:val="28"/>
          <w:szCs w:val="28"/>
          <w:lang w:val="uk-UA" w:eastAsia="ru-RU"/>
        </w:rPr>
      </w:pPr>
      <w:r>
        <w:rPr>
          <w:rFonts w:ascii="Times New Roman" w:eastAsia="Times New Roman" w:hAnsi="Times New Roman" w:cs="Times New Roman"/>
          <w:color w:val="1D1D1B"/>
          <w:sz w:val="28"/>
          <w:szCs w:val="28"/>
          <w:bdr w:val="none" w:sz="0" w:space="0" w:color="auto" w:frame="1"/>
          <w:lang w:val="uk-UA" w:eastAsia="ru-RU"/>
        </w:rPr>
        <w:t xml:space="preserve">г) </w:t>
      </w:r>
      <w:r w:rsidRPr="00DA0ED8">
        <w:rPr>
          <w:rFonts w:ascii="Times New Roman" w:eastAsia="Times New Roman" w:hAnsi="Times New Roman" w:cs="Times New Roman"/>
          <w:color w:val="1D1D1B"/>
          <w:sz w:val="28"/>
          <w:szCs w:val="28"/>
          <w:bdr w:val="none" w:sz="0" w:space="0" w:color="auto" w:frame="1"/>
          <w:lang w:val="uk-UA" w:eastAsia="ru-RU"/>
        </w:rPr>
        <w:t xml:space="preserve">сприяння розвиткові прикордонної торгівлі в рамках </w:t>
      </w:r>
      <w:proofErr w:type="spellStart"/>
      <w:r w:rsidRPr="00DA0ED8">
        <w:rPr>
          <w:rFonts w:ascii="Times New Roman" w:eastAsia="Times New Roman" w:hAnsi="Times New Roman" w:cs="Times New Roman"/>
          <w:color w:val="1D1D1B"/>
          <w:sz w:val="28"/>
          <w:szCs w:val="28"/>
          <w:bdr w:val="none" w:sz="0" w:space="0" w:color="auto" w:frame="1"/>
          <w:lang w:val="uk-UA" w:eastAsia="ru-RU"/>
        </w:rPr>
        <w:t>єврорегіону</w:t>
      </w:r>
      <w:proofErr w:type="spellEnd"/>
      <w:r w:rsidRPr="00DA0ED8">
        <w:rPr>
          <w:rFonts w:ascii="Times New Roman" w:eastAsia="Times New Roman" w:hAnsi="Times New Roman" w:cs="Times New Roman"/>
          <w:color w:val="1D1D1B"/>
          <w:sz w:val="28"/>
          <w:szCs w:val="28"/>
          <w:bdr w:val="none" w:sz="0" w:space="0" w:color="auto" w:frame="1"/>
          <w:lang w:val="uk-UA" w:eastAsia="ru-RU"/>
        </w:rPr>
        <w:t xml:space="preserve"> “Нижній Дунай”</w:t>
      </w:r>
      <w:r>
        <w:rPr>
          <w:rFonts w:ascii="Times New Roman" w:eastAsia="Times New Roman" w:hAnsi="Times New Roman" w:cs="Times New Roman"/>
          <w:color w:val="1D1D1B"/>
          <w:sz w:val="28"/>
          <w:szCs w:val="28"/>
          <w:bdr w:val="none" w:sz="0" w:space="0" w:color="auto" w:frame="1"/>
          <w:lang w:val="en-US" w:eastAsia="ru-RU"/>
        </w:rPr>
        <w:t xml:space="preserve"> [25]</w:t>
      </w:r>
      <w:r w:rsidRPr="00DA0ED8">
        <w:rPr>
          <w:rFonts w:ascii="Times New Roman" w:eastAsia="Times New Roman" w:hAnsi="Times New Roman" w:cs="Times New Roman"/>
          <w:color w:val="1D1D1B"/>
          <w:sz w:val="28"/>
          <w:szCs w:val="28"/>
          <w:bdr w:val="none" w:sz="0" w:space="0" w:color="auto" w:frame="1"/>
          <w:lang w:val="uk-UA" w:eastAsia="ru-RU"/>
        </w:rPr>
        <w:t>.</w:t>
      </w:r>
    </w:p>
    <w:p w:rsidR="00CE042B" w:rsidRDefault="00CE042B" w:rsidP="00CE042B">
      <w:pPr>
        <w:spacing w:after="0" w:line="360" w:lineRule="auto"/>
        <w:ind w:firstLine="567"/>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В даний час деякі питання знаходяться на етапу вирішення інші потребують ще значних зусиль, але Придунав’я повинне бути перлиною України.</w:t>
      </w: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ind w:left="2832" w:firstLine="708"/>
        <w:rPr>
          <w:rFonts w:ascii="Times New Roman" w:hAnsi="Times New Roman" w:cs="Times New Roman"/>
          <w:sz w:val="28"/>
          <w:szCs w:val="28"/>
          <w:lang w:val="uk-UA"/>
        </w:rPr>
      </w:pPr>
    </w:p>
    <w:p w:rsidR="00CE042B" w:rsidRDefault="00CE042B" w:rsidP="00CE042B">
      <w:pPr>
        <w:ind w:left="2832" w:firstLine="708"/>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CE042B" w:rsidRDefault="00CE042B" w:rsidP="00CE042B">
      <w:pPr>
        <w:ind w:left="2832" w:firstLine="708"/>
        <w:rPr>
          <w:rFonts w:ascii="Times New Roman" w:hAnsi="Times New Roman" w:cs="Times New Roman"/>
          <w:sz w:val="28"/>
          <w:szCs w:val="28"/>
          <w:lang w:val="uk-UA"/>
        </w:rPr>
      </w:pPr>
    </w:p>
    <w:p w:rsidR="00CE042B" w:rsidRDefault="00CE042B" w:rsidP="00CE042B">
      <w:pPr>
        <w:spacing w:after="0" w:line="360" w:lineRule="auto"/>
        <w:ind w:firstLine="708"/>
        <w:jc w:val="both"/>
        <w:rPr>
          <w:rFonts w:ascii="Times New Roman" w:hAnsi="Times New Roman" w:cs="Times New Roman"/>
          <w:sz w:val="28"/>
          <w:szCs w:val="28"/>
          <w:lang w:val="uk-UA"/>
        </w:rPr>
      </w:pPr>
      <w:r w:rsidRPr="00002521">
        <w:rPr>
          <w:rFonts w:ascii="Times New Roman" w:hAnsi="Times New Roman" w:cs="Times New Roman"/>
          <w:color w:val="000000"/>
          <w:sz w:val="28"/>
          <w:szCs w:val="28"/>
          <w:shd w:val="clear" w:color="auto" w:fill="FFFFFF"/>
          <w:lang w:val="uk-UA"/>
        </w:rPr>
        <w:t>Відомості про Придунав'я дійшли до нас з далекої давнини, але письмові пам’ятки стосуються саме античного періоду. Доцільно зауважити, що до «Великої грецької колонізації» уявлення у самих г</w:t>
      </w:r>
      <w:r>
        <w:rPr>
          <w:rFonts w:ascii="Times New Roman" w:hAnsi="Times New Roman" w:cs="Times New Roman"/>
          <w:color w:val="000000"/>
          <w:sz w:val="28"/>
          <w:szCs w:val="28"/>
          <w:shd w:val="clear" w:color="auto" w:fill="FFFFFF"/>
          <w:lang w:val="uk-UA"/>
        </w:rPr>
        <w:t>реків про Придунав’я</w:t>
      </w:r>
      <w:r w:rsidRPr="00002521">
        <w:rPr>
          <w:rFonts w:ascii="Times New Roman" w:hAnsi="Times New Roman" w:cs="Times New Roman"/>
          <w:color w:val="000000"/>
          <w:sz w:val="28"/>
          <w:szCs w:val="28"/>
          <w:shd w:val="clear" w:color="auto" w:fill="FFFFFF"/>
          <w:lang w:val="uk-UA"/>
        </w:rPr>
        <w:t xml:space="preserve"> були дуже не значними. Вони в цілому ґрунтувались на </w:t>
      </w:r>
      <w:r w:rsidRPr="00002521">
        <w:rPr>
          <w:rFonts w:ascii="Times New Roman" w:hAnsi="Times New Roman" w:cs="Times New Roman"/>
          <w:color w:val="000000"/>
          <w:sz w:val="28"/>
          <w:szCs w:val="28"/>
          <w:shd w:val="clear" w:color="auto" w:fill="FFFFFF"/>
          <w:lang w:val="uk-UA"/>
        </w:rPr>
        <w:lastRenderedPageBreak/>
        <w:t xml:space="preserve">переказах інших мандрівників. </w:t>
      </w:r>
      <w:r>
        <w:rPr>
          <w:rFonts w:ascii="Times New Roman" w:hAnsi="Times New Roman" w:cs="Times New Roman"/>
          <w:color w:val="202124"/>
          <w:sz w:val="28"/>
          <w:szCs w:val="28"/>
          <w:lang w:val="uk-UA"/>
        </w:rPr>
        <w:t xml:space="preserve">Ці описи представлені відомими авторами і свідчать про рівень географічних знань та розуміння природних особистостей Придунав’я. Крім того ці данні дозволяють проаналізувати природні зміни і динаміку території дослідження. Історичних хід заселення території залежав від зміни власників і видів  природокористування. Сам Дунай був з одного боку надійним кордоном від ворогів, з другого – водним шляхом в глибину суходолу. Стосовно наукових досліджень території, то вони почалися тільки з </w:t>
      </w:r>
      <w:r w:rsidRPr="00583A6A">
        <w:rPr>
          <w:rFonts w:ascii="Times New Roman" w:hAnsi="Times New Roman" w:cs="Times New Roman"/>
          <w:sz w:val="28"/>
          <w:szCs w:val="28"/>
          <w:lang w:val="en-US"/>
        </w:rPr>
        <w:t>XVIII</w:t>
      </w:r>
      <w:r w:rsidRPr="00583A6A">
        <w:rPr>
          <w:rFonts w:ascii="Times New Roman" w:hAnsi="Times New Roman" w:cs="Times New Roman"/>
          <w:sz w:val="28"/>
          <w:szCs w:val="28"/>
          <w:lang w:val="uk-UA"/>
        </w:rPr>
        <w:t xml:space="preserve"> століття</w:t>
      </w:r>
      <w:r>
        <w:rPr>
          <w:rFonts w:ascii="Times New Roman" w:hAnsi="Times New Roman" w:cs="Times New Roman"/>
          <w:sz w:val="28"/>
          <w:szCs w:val="28"/>
          <w:lang w:val="uk-UA"/>
        </w:rPr>
        <w:t>. Доцільність наукових досліджень свідчать про запит суспільства в отриманні обґрунтованих відомостей Придунав’я. Розвиток і зміни природокористування ставили перед науковцями нові завдання, розв’язання яких продовжується і зараз.</w:t>
      </w:r>
    </w:p>
    <w:p w:rsidR="00CE042B"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Придунав’є </w:t>
      </w:r>
      <w:r w:rsidRPr="007C3024">
        <w:rPr>
          <w:rFonts w:ascii="Times New Roman" w:hAnsi="Times New Roman" w:cs="Times New Roman"/>
          <w:color w:val="000000" w:themeColor="text1"/>
          <w:sz w:val="28"/>
          <w:szCs w:val="28"/>
          <w:shd w:val="clear" w:color="auto" w:fill="FFFFFF"/>
          <w:lang w:val="uk-UA"/>
        </w:rPr>
        <w:t>відноситься до найнижчого в Україні Причорноморського геоморфологічно</w:t>
      </w:r>
      <w:r>
        <w:rPr>
          <w:rFonts w:ascii="Times New Roman" w:hAnsi="Times New Roman" w:cs="Times New Roman"/>
          <w:color w:val="000000" w:themeColor="text1"/>
          <w:sz w:val="28"/>
          <w:szCs w:val="28"/>
          <w:shd w:val="clear" w:color="auto" w:fill="FFFFFF"/>
          <w:lang w:val="uk-UA"/>
        </w:rPr>
        <w:t xml:space="preserve">го рівня з панівними висотами до </w:t>
      </w:r>
      <w:r w:rsidRPr="007C3024">
        <w:rPr>
          <w:rFonts w:ascii="Times New Roman" w:hAnsi="Times New Roman" w:cs="Times New Roman"/>
          <w:color w:val="000000" w:themeColor="text1"/>
          <w:sz w:val="28"/>
          <w:szCs w:val="28"/>
          <w:shd w:val="clear" w:color="auto" w:fill="FFFFFF"/>
          <w:lang w:val="uk-UA"/>
        </w:rPr>
        <w:t>100 м.</w:t>
      </w:r>
      <w:r>
        <w:rPr>
          <w:rFonts w:ascii="Times New Roman" w:hAnsi="Times New Roman" w:cs="Times New Roman"/>
          <w:color w:val="000000" w:themeColor="text1"/>
          <w:sz w:val="28"/>
          <w:szCs w:val="28"/>
          <w:shd w:val="clear" w:color="auto" w:fill="FFFFFF"/>
          <w:lang w:val="uk-UA"/>
        </w:rPr>
        <w:t xml:space="preserve"> Формування рельєфу</w:t>
      </w:r>
    </w:p>
    <w:p w:rsidR="00CE042B" w:rsidRPr="00EF684A" w:rsidRDefault="00CE042B" w:rsidP="00CE042B">
      <w:pPr>
        <w:spacing w:after="0" w:line="360" w:lineRule="auto"/>
        <w:jc w:val="both"/>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uk-UA"/>
        </w:rPr>
        <w:t>почало</w:t>
      </w:r>
      <w:r w:rsidRPr="007C3024">
        <w:rPr>
          <w:rFonts w:ascii="Times New Roman" w:hAnsi="Times New Roman" w:cs="Times New Roman"/>
          <w:color w:val="000000" w:themeColor="text1"/>
          <w:sz w:val="28"/>
          <w:szCs w:val="28"/>
          <w:shd w:val="clear" w:color="auto" w:fill="FFFFFF"/>
          <w:lang w:val="uk-UA"/>
        </w:rPr>
        <w:t>ся після відступу пліоценових морів, тому</w:t>
      </w:r>
      <w:r>
        <w:rPr>
          <w:rFonts w:ascii="Times New Roman" w:hAnsi="Times New Roman" w:cs="Times New Roman"/>
          <w:color w:val="000000" w:themeColor="text1"/>
          <w:sz w:val="28"/>
          <w:szCs w:val="28"/>
          <w:shd w:val="clear" w:color="auto" w:fill="FFFFFF"/>
          <w:lang w:val="uk-UA"/>
        </w:rPr>
        <w:t xml:space="preserve"> о</w:t>
      </w:r>
      <w:r w:rsidRPr="007C3024">
        <w:rPr>
          <w:rFonts w:ascii="Times New Roman" w:hAnsi="Times New Roman" w:cs="Times New Roman"/>
          <w:color w:val="000000" w:themeColor="text1"/>
          <w:sz w:val="28"/>
          <w:szCs w:val="28"/>
          <w:shd w:val="clear" w:color="auto" w:fill="FFFFFF"/>
          <w:lang w:val="uk-UA"/>
        </w:rPr>
        <w:t>собливо значну роль тут відіграють палеогенові та неогенові відклади. На палеогенових морських відкладах залягають континентальні червоно-бурі глини і потужна товща ан</w:t>
      </w:r>
      <w:r>
        <w:rPr>
          <w:rFonts w:ascii="Times New Roman" w:hAnsi="Times New Roman" w:cs="Times New Roman"/>
          <w:color w:val="000000" w:themeColor="text1"/>
          <w:sz w:val="28"/>
          <w:szCs w:val="28"/>
          <w:shd w:val="clear" w:color="auto" w:fill="FFFFFF"/>
          <w:lang w:val="uk-UA"/>
        </w:rPr>
        <w:t>тропогенових відкладів</w:t>
      </w:r>
      <w:r w:rsidRPr="007C3024">
        <w:rPr>
          <w:rFonts w:ascii="Times New Roman" w:hAnsi="Times New Roman" w:cs="Times New Roman"/>
          <w:color w:val="000000" w:themeColor="text1"/>
          <w:sz w:val="28"/>
          <w:szCs w:val="28"/>
          <w:shd w:val="clear" w:color="auto" w:fill="FFFFFF"/>
          <w:lang w:val="uk-UA"/>
        </w:rPr>
        <w:t>, у будові яких головну рол</w:t>
      </w:r>
      <w:r>
        <w:rPr>
          <w:rFonts w:ascii="Times New Roman" w:hAnsi="Times New Roman" w:cs="Times New Roman"/>
          <w:color w:val="000000" w:themeColor="text1"/>
          <w:sz w:val="28"/>
          <w:szCs w:val="28"/>
          <w:shd w:val="clear" w:color="auto" w:fill="FFFFFF"/>
          <w:lang w:val="uk-UA"/>
        </w:rPr>
        <w:t xml:space="preserve">ь відіграють лесоподібні породи. В Придунав’ї </w:t>
      </w:r>
      <w:r w:rsidRPr="007C3024">
        <w:rPr>
          <w:rFonts w:ascii="Times New Roman" w:hAnsi="Times New Roman" w:cs="Times New Roman"/>
          <w:color w:val="000000" w:themeColor="text1"/>
          <w:sz w:val="28"/>
          <w:szCs w:val="28"/>
          <w:shd w:val="clear" w:color="auto" w:fill="FFFFFF"/>
          <w:lang w:val="uk-UA"/>
        </w:rPr>
        <w:t>предс</w:t>
      </w:r>
      <w:r>
        <w:rPr>
          <w:rFonts w:ascii="Times New Roman" w:hAnsi="Times New Roman" w:cs="Times New Roman"/>
          <w:color w:val="000000" w:themeColor="text1"/>
          <w:sz w:val="28"/>
          <w:szCs w:val="28"/>
          <w:shd w:val="clear" w:color="auto" w:fill="FFFFFF"/>
          <w:lang w:val="uk-UA"/>
        </w:rPr>
        <w:t>тавлені</w:t>
      </w:r>
      <w:r w:rsidRPr="007C3024">
        <w:rPr>
          <w:rFonts w:ascii="Times New Roman" w:hAnsi="Times New Roman" w:cs="Times New Roman"/>
          <w:color w:val="000000" w:themeColor="text1"/>
          <w:sz w:val="28"/>
          <w:szCs w:val="28"/>
          <w:shd w:val="clear" w:color="auto" w:fill="FFFFFF"/>
          <w:lang w:val="uk-UA"/>
        </w:rPr>
        <w:t xml:space="preserve"> такі типи рельєфу:</w:t>
      </w:r>
      <w:r>
        <w:rPr>
          <w:rFonts w:ascii="Times New Roman" w:hAnsi="Times New Roman" w:cs="Times New Roman"/>
          <w:color w:val="000000" w:themeColor="text1"/>
          <w:sz w:val="28"/>
          <w:szCs w:val="28"/>
          <w:shd w:val="clear" w:color="auto" w:fill="FFFFFF"/>
          <w:lang w:val="uk-UA"/>
        </w:rPr>
        <w:t xml:space="preserve"> лесові рівнини, водно ерозійні і водно акумулятивні та еолові</w:t>
      </w:r>
      <w:r w:rsidRPr="007C3024">
        <w:rPr>
          <w:rFonts w:ascii="Times New Roman" w:hAnsi="Times New Roman" w:cs="Times New Roman"/>
          <w:color w:val="000000" w:themeColor="text1"/>
          <w:sz w:val="28"/>
          <w:szCs w:val="28"/>
          <w:shd w:val="clear" w:color="auto" w:fill="FFFFFF"/>
          <w:lang w:val="uk-UA"/>
        </w:rPr>
        <w:t>. Лесові рівнини займають значні площі на межиріччях і являють собою плоску рівнину без великих коливань відносних висот. У центральній частині їх унаслідок просідання утворюються блюдце подібні зниження – поди. У придолинній частині лесові рівн</w:t>
      </w:r>
      <w:r>
        <w:rPr>
          <w:rFonts w:ascii="Times New Roman" w:hAnsi="Times New Roman" w:cs="Times New Roman"/>
          <w:color w:val="000000" w:themeColor="text1"/>
          <w:sz w:val="28"/>
          <w:szCs w:val="28"/>
          <w:shd w:val="clear" w:color="auto" w:fill="FFFFFF"/>
          <w:lang w:val="uk-UA"/>
        </w:rPr>
        <w:t>ини порізані ярами та балками. В долинах Дунаю</w:t>
      </w:r>
      <w:r w:rsidRPr="007C3024">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та </w:t>
      </w:r>
      <w:r w:rsidRPr="007C3024">
        <w:rPr>
          <w:rFonts w:ascii="Times New Roman" w:hAnsi="Times New Roman" w:cs="Times New Roman"/>
          <w:color w:val="000000" w:themeColor="text1"/>
          <w:sz w:val="28"/>
          <w:szCs w:val="28"/>
          <w:shd w:val="clear" w:color="auto" w:fill="FFFFFF"/>
          <w:lang w:val="uk-UA"/>
        </w:rPr>
        <w:t>на придолинних районах формується мозаїка водно-ерозійних та водно</w:t>
      </w:r>
      <w:r>
        <w:rPr>
          <w:rFonts w:ascii="Times New Roman" w:hAnsi="Times New Roman" w:cs="Times New Roman"/>
          <w:color w:val="000000" w:themeColor="text1"/>
          <w:sz w:val="28"/>
          <w:szCs w:val="28"/>
          <w:shd w:val="clear" w:color="auto" w:fill="FFFFFF"/>
          <w:lang w:val="uk-UA"/>
        </w:rPr>
        <w:t>-акумулятивних форм рельєфу</w:t>
      </w:r>
      <w:r w:rsidRPr="00EA70C3">
        <w:rPr>
          <w:rFonts w:ascii="Times New Roman" w:hAnsi="Times New Roman" w:cs="Times New Roman"/>
          <w:color w:val="000000" w:themeColor="text1"/>
          <w:sz w:val="28"/>
          <w:szCs w:val="28"/>
          <w:shd w:val="clear" w:color="auto" w:fill="FFFFFF"/>
          <w:lang w:val="en-US"/>
        </w:rPr>
        <w:t>.</w:t>
      </w:r>
    </w:p>
    <w:p w:rsidR="00CE042B" w:rsidRDefault="00CE042B" w:rsidP="00CE042B">
      <w:pPr>
        <w:spacing w:after="0" w:line="360" w:lineRule="auto"/>
        <w:ind w:firstLine="567"/>
        <w:jc w:val="both"/>
        <w:rPr>
          <w:rFonts w:ascii="Times New Roman" w:hAnsi="Times New Roman" w:cs="Times New Roman"/>
          <w:sz w:val="28"/>
          <w:szCs w:val="28"/>
          <w:lang w:val="uk-UA"/>
        </w:rPr>
      </w:pPr>
      <w:r w:rsidRPr="007C3024">
        <w:rPr>
          <w:rFonts w:ascii="Times New Roman" w:hAnsi="Times New Roman" w:cs="Times New Roman"/>
          <w:color w:val="000000" w:themeColor="text1"/>
          <w:sz w:val="28"/>
          <w:szCs w:val="28"/>
          <w:lang w:val="uk-UA"/>
        </w:rPr>
        <w:t>Кліматичні умови та їх особливості формуються під в</w:t>
      </w:r>
      <w:r>
        <w:rPr>
          <w:rFonts w:ascii="Times New Roman" w:hAnsi="Times New Roman" w:cs="Times New Roman"/>
          <w:color w:val="000000" w:themeColor="text1"/>
          <w:sz w:val="28"/>
          <w:szCs w:val="28"/>
          <w:lang w:val="uk-UA"/>
        </w:rPr>
        <w:t>пливом акваторій моря</w:t>
      </w:r>
      <w:r w:rsidRPr="007C3024">
        <w:rPr>
          <w:rFonts w:ascii="Times New Roman" w:hAnsi="Times New Roman" w:cs="Times New Roman"/>
          <w:color w:val="000000" w:themeColor="text1"/>
          <w:sz w:val="28"/>
          <w:szCs w:val="28"/>
          <w:lang w:val="uk-UA"/>
        </w:rPr>
        <w:t>. Порівняно із більш віддаленими територіями, в прибережній смузі зменшуються сезонні та річні амплітуди температур, хмар</w:t>
      </w:r>
      <w:r>
        <w:rPr>
          <w:rFonts w:ascii="Times New Roman" w:hAnsi="Times New Roman" w:cs="Times New Roman"/>
          <w:color w:val="000000" w:themeColor="text1"/>
          <w:sz w:val="28"/>
          <w:szCs w:val="28"/>
          <w:lang w:val="uk-UA"/>
        </w:rPr>
        <w:t xml:space="preserve">ності і кількості опадів. </w:t>
      </w:r>
      <w:r w:rsidRPr="007C3024">
        <w:rPr>
          <w:rFonts w:ascii="Times New Roman" w:hAnsi="Times New Roman" w:cs="Times New Roman"/>
          <w:color w:val="000000" w:themeColor="text1"/>
          <w:sz w:val="28"/>
          <w:szCs w:val="28"/>
          <w:lang w:val="uk-UA"/>
        </w:rPr>
        <w:t xml:space="preserve">Досліджувана територія характеризується тривалим спекотним літом </w:t>
      </w:r>
      <w:r w:rsidRPr="007C3024">
        <w:rPr>
          <w:rFonts w:ascii="Times New Roman" w:hAnsi="Times New Roman" w:cs="Times New Roman"/>
          <w:color w:val="000000" w:themeColor="text1"/>
          <w:sz w:val="28"/>
          <w:szCs w:val="28"/>
          <w:lang w:val="uk-UA"/>
        </w:rPr>
        <w:lastRenderedPageBreak/>
        <w:t>і порівняно м’якою короткою зимою з частими відлигами.</w:t>
      </w:r>
      <w:r>
        <w:rPr>
          <w:rFonts w:ascii="Times New Roman" w:hAnsi="Times New Roman" w:cs="Times New Roman"/>
          <w:color w:val="000000" w:themeColor="text1"/>
          <w:sz w:val="28"/>
          <w:szCs w:val="28"/>
          <w:lang w:val="uk-UA"/>
        </w:rPr>
        <w:t xml:space="preserve"> </w:t>
      </w:r>
      <w:r w:rsidRPr="00564732">
        <w:rPr>
          <w:rFonts w:ascii="Times New Roman" w:hAnsi="Times New Roman" w:cs="Times New Roman"/>
          <w:color w:val="000000" w:themeColor="text1"/>
          <w:sz w:val="28"/>
          <w:szCs w:val="28"/>
          <w:lang w:val="uk-UA"/>
        </w:rPr>
        <w:t>Опадів випадає</w:t>
      </w:r>
      <w:r>
        <w:rPr>
          <w:rFonts w:ascii="Times New Roman" w:hAnsi="Times New Roman" w:cs="Times New Roman"/>
          <w:color w:val="000000" w:themeColor="text1"/>
          <w:sz w:val="28"/>
          <w:szCs w:val="28"/>
          <w:lang w:val="uk-UA"/>
        </w:rPr>
        <w:t xml:space="preserve"> порівняно мало – близько 350 - 500 мм</w:t>
      </w:r>
      <w:r w:rsidRPr="00564732">
        <w:rPr>
          <w:rFonts w:ascii="Times New Roman" w:hAnsi="Times New Roman" w:cs="Times New Roman"/>
          <w:color w:val="000000" w:themeColor="text1"/>
          <w:sz w:val="28"/>
          <w:szCs w:val="28"/>
          <w:lang w:val="uk-UA"/>
        </w:rPr>
        <w:t>. Влітку бувають короткочасні, але сильні зливи, коли за декілька годин випадає до 100 мм. Для холодного періоду типовими є тривалі опади малої інтенсивності, що в поєднанні з частими відлигами сприяє поступовому проникненню атмосферно</w:t>
      </w:r>
      <w:r>
        <w:rPr>
          <w:rFonts w:ascii="Times New Roman" w:hAnsi="Times New Roman" w:cs="Times New Roman"/>
          <w:color w:val="000000" w:themeColor="text1"/>
          <w:sz w:val="28"/>
          <w:szCs w:val="28"/>
          <w:lang w:val="uk-UA"/>
        </w:rPr>
        <w:t>ї вологи в ґрунтову товщу</w:t>
      </w:r>
      <w:r w:rsidRPr="00564732">
        <w:rPr>
          <w:rFonts w:ascii="Times New Roman" w:hAnsi="Times New Roman" w:cs="Times New Roman"/>
          <w:color w:val="000000" w:themeColor="text1"/>
          <w:sz w:val="28"/>
          <w:szCs w:val="28"/>
          <w:lang w:val="uk-UA"/>
        </w:rPr>
        <w:t>. Середньорічна величина випаровуваності становить 800-900 мм.</w:t>
      </w:r>
    </w:p>
    <w:p w:rsidR="00CE042B" w:rsidRDefault="00CE042B" w:rsidP="00CE042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На території Придунав’я</w:t>
      </w:r>
      <w:r w:rsidRPr="007C3024">
        <w:rPr>
          <w:rFonts w:ascii="Times New Roman" w:hAnsi="Times New Roman" w:cs="Times New Roman"/>
          <w:color w:val="000000" w:themeColor="text1"/>
          <w:sz w:val="28"/>
          <w:szCs w:val="28"/>
          <w:lang w:val="uk-UA"/>
        </w:rPr>
        <w:t xml:space="preserve"> діють специфічні</w:t>
      </w:r>
      <w:r>
        <w:rPr>
          <w:rFonts w:ascii="Times New Roman" w:hAnsi="Times New Roman" w:cs="Times New Roman"/>
          <w:color w:val="000000" w:themeColor="text1"/>
          <w:sz w:val="28"/>
          <w:szCs w:val="28"/>
          <w:lang w:val="uk-UA"/>
        </w:rPr>
        <w:t xml:space="preserve"> фактори ґрунтоутворення. </w:t>
      </w:r>
      <w:r w:rsidRPr="007C3024">
        <w:rPr>
          <w:rFonts w:ascii="Times New Roman" w:hAnsi="Times New Roman" w:cs="Times New Roman"/>
          <w:color w:val="000000" w:themeColor="text1"/>
          <w:sz w:val="28"/>
          <w:szCs w:val="28"/>
          <w:lang w:val="uk-UA"/>
        </w:rPr>
        <w:t xml:space="preserve">На досліджуваній території зустрічаються такі типи </w:t>
      </w:r>
      <w:r>
        <w:rPr>
          <w:rFonts w:ascii="Times New Roman" w:hAnsi="Times New Roman" w:cs="Times New Roman"/>
          <w:color w:val="000000" w:themeColor="text1"/>
          <w:sz w:val="28"/>
          <w:szCs w:val="28"/>
          <w:lang w:val="uk-UA"/>
        </w:rPr>
        <w:t>ґ</w:t>
      </w:r>
      <w:r w:rsidRPr="007C3024">
        <w:rPr>
          <w:rFonts w:ascii="Times New Roman" w:hAnsi="Times New Roman" w:cs="Times New Roman"/>
          <w:color w:val="000000" w:themeColor="text1"/>
          <w:sz w:val="28"/>
          <w:szCs w:val="28"/>
          <w:lang w:val="uk-UA"/>
        </w:rPr>
        <w:t>рун</w:t>
      </w:r>
      <w:r>
        <w:rPr>
          <w:rFonts w:ascii="Times New Roman" w:hAnsi="Times New Roman" w:cs="Times New Roman"/>
          <w:color w:val="000000" w:themeColor="text1"/>
          <w:sz w:val="28"/>
          <w:szCs w:val="28"/>
          <w:lang w:val="uk-UA"/>
        </w:rPr>
        <w:t>тів:</w:t>
      </w:r>
      <w:r w:rsidRPr="007C3024">
        <w:rPr>
          <w:rFonts w:ascii="Times New Roman" w:hAnsi="Times New Roman" w:cs="Times New Roman"/>
          <w:color w:val="000000" w:themeColor="text1"/>
          <w:sz w:val="28"/>
          <w:szCs w:val="28"/>
          <w:lang w:val="uk-UA"/>
        </w:rPr>
        <w:t xml:space="preserve"> </w:t>
      </w:r>
      <w:proofErr w:type="spellStart"/>
      <w:r w:rsidRPr="007C3024">
        <w:rPr>
          <w:rFonts w:ascii="Times New Roman" w:hAnsi="Times New Roman" w:cs="Times New Roman"/>
          <w:color w:val="000000" w:themeColor="text1"/>
          <w:sz w:val="28"/>
          <w:szCs w:val="28"/>
          <w:lang w:val="uk-UA"/>
        </w:rPr>
        <w:t>залишково</w:t>
      </w:r>
      <w:proofErr w:type="spellEnd"/>
      <w:r w:rsidRPr="007C3024">
        <w:rPr>
          <w:rFonts w:ascii="Times New Roman" w:hAnsi="Times New Roman" w:cs="Times New Roman"/>
          <w:color w:val="000000" w:themeColor="text1"/>
          <w:sz w:val="28"/>
          <w:szCs w:val="28"/>
          <w:lang w:val="uk-UA"/>
        </w:rPr>
        <w:t>-солонцюваті, чорноземи південні</w:t>
      </w:r>
      <w:r>
        <w:rPr>
          <w:rFonts w:ascii="Times New Roman" w:hAnsi="Times New Roman" w:cs="Times New Roman"/>
          <w:color w:val="000000" w:themeColor="text1"/>
          <w:sz w:val="28"/>
          <w:szCs w:val="28"/>
          <w:lang w:val="uk-UA"/>
        </w:rPr>
        <w:t xml:space="preserve">. </w:t>
      </w:r>
      <w:r w:rsidRPr="00A825F1">
        <w:rPr>
          <w:rFonts w:ascii="Times New Roman" w:hAnsi="Times New Roman" w:cs="Times New Roman"/>
          <w:color w:val="000000" w:themeColor="text1"/>
          <w:sz w:val="28"/>
          <w:szCs w:val="28"/>
          <w:lang w:val="uk-UA"/>
        </w:rPr>
        <w:t>Вони утворилися під типчаково-ковиловими степами в умовах посушливого клімату на лесах і червоно-бурих глинах. Товщина гумусового горизонту в н</w:t>
      </w:r>
      <w:r>
        <w:rPr>
          <w:rFonts w:ascii="Times New Roman" w:hAnsi="Times New Roman" w:cs="Times New Roman"/>
          <w:color w:val="000000" w:themeColor="text1"/>
          <w:sz w:val="28"/>
          <w:szCs w:val="28"/>
          <w:lang w:val="uk-UA"/>
        </w:rPr>
        <w:t>их порівняно невелика</w:t>
      </w:r>
      <w:r w:rsidRPr="00A825F1">
        <w:rPr>
          <w:rFonts w:ascii="Times New Roman" w:hAnsi="Times New Roman" w:cs="Times New Roman"/>
          <w:color w:val="000000" w:themeColor="text1"/>
          <w:sz w:val="28"/>
          <w:szCs w:val="28"/>
          <w:lang w:val="uk-UA"/>
        </w:rPr>
        <w:t>. Від звичайних чорноземів вони відрізняються меншою кількі</w:t>
      </w:r>
      <w:r>
        <w:rPr>
          <w:rFonts w:ascii="Times New Roman" w:hAnsi="Times New Roman" w:cs="Times New Roman"/>
          <w:color w:val="000000" w:themeColor="text1"/>
          <w:sz w:val="28"/>
          <w:szCs w:val="28"/>
          <w:lang w:val="uk-UA"/>
        </w:rPr>
        <w:t>стю гумусу.</w:t>
      </w:r>
      <w:r>
        <w:rPr>
          <w:rFonts w:ascii="Times New Roman" w:hAnsi="Times New Roman" w:cs="Times New Roman"/>
          <w:color w:val="000000" w:themeColor="text1"/>
          <w:sz w:val="28"/>
          <w:szCs w:val="28"/>
          <w:shd w:val="clear" w:color="auto" w:fill="FFFFFF"/>
          <w:lang w:val="uk-UA"/>
        </w:rPr>
        <w:t xml:space="preserve"> </w:t>
      </w:r>
      <w:r w:rsidRPr="00A825F1">
        <w:rPr>
          <w:rFonts w:ascii="Times New Roman" w:hAnsi="Times New Roman" w:cs="Times New Roman"/>
          <w:color w:val="000000" w:themeColor="text1"/>
          <w:sz w:val="28"/>
          <w:szCs w:val="28"/>
          <w:shd w:val="clear" w:color="auto" w:fill="FFFFFF"/>
          <w:lang w:val="uk-UA"/>
        </w:rPr>
        <w:t>Грунти високопр</w:t>
      </w:r>
      <w:r>
        <w:rPr>
          <w:rFonts w:ascii="Times New Roman" w:hAnsi="Times New Roman" w:cs="Times New Roman"/>
          <w:color w:val="000000" w:themeColor="text1"/>
          <w:sz w:val="28"/>
          <w:szCs w:val="28"/>
          <w:shd w:val="clear" w:color="auto" w:fill="FFFFFF"/>
          <w:lang w:val="uk-UA"/>
        </w:rPr>
        <w:t>одуктивні за умов зрошення.</w:t>
      </w:r>
    </w:p>
    <w:p w:rsidR="00CE042B" w:rsidRPr="00274A58" w:rsidRDefault="00CE042B" w:rsidP="00CE042B">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731618">
        <w:rPr>
          <w:rFonts w:ascii="Times New Roman" w:hAnsi="Times New Roman" w:cs="Times New Roman"/>
          <w:sz w:val="28"/>
          <w:szCs w:val="28"/>
          <w:lang w:val="uk-UA"/>
        </w:rPr>
        <w:t>У водному режимі Дунаю добре виражені три фази: весняна повінь, літні й осінні паводки,</w:t>
      </w:r>
      <w:r>
        <w:rPr>
          <w:rFonts w:ascii="Times New Roman" w:hAnsi="Times New Roman" w:cs="Times New Roman"/>
          <w:sz w:val="28"/>
          <w:szCs w:val="28"/>
          <w:lang w:val="uk-UA"/>
        </w:rPr>
        <w:t xml:space="preserve"> осіння і зимова межені. Весняний</w:t>
      </w:r>
      <w:r w:rsidRPr="00731618">
        <w:rPr>
          <w:rFonts w:ascii="Times New Roman" w:hAnsi="Times New Roman" w:cs="Times New Roman"/>
          <w:sz w:val="28"/>
          <w:szCs w:val="28"/>
          <w:lang w:val="uk-UA"/>
        </w:rPr>
        <w:t xml:space="preserve"> повінь починається в лютому-квітні й у нижній течії продовжується до</w:t>
      </w:r>
      <w:r>
        <w:rPr>
          <w:rFonts w:ascii="Times New Roman" w:hAnsi="Times New Roman" w:cs="Times New Roman"/>
          <w:sz w:val="28"/>
          <w:szCs w:val="28"/>
          <w:lang w:val="uk-UA"/>
        </w:rPr>
        <w:t xml:space="preserve"> червня</w:t>
      </w:r>
      <w:r w:rsidRPr="00731618">
        <w:rPr>
          <w:rFonts w:ascii="Times New Roman" w:hAnsi="Times New Roman" w:cs="Times New Roman"/>
          <w:sz w:val="28"/>
          <w:szCs w:val="28"/>
          <w:lang w:val="uk-UA"/>
        </w:rPr>
        <w:t>. Дунай несе велику кількість твердих наносів, що відкладаються в нижній течії і особливо в гирлі річки, сприяючи тим самим наростанню дельти</w:t>
      </w:r>
      <w:r>
        <w:rPr>
          <w:rFonts w:ascii="Times New Roman" w:hAnsi="Times New Roman" w:cs="Times New Roman"/>
          <w:sz w:val="28"/>
          <w:szCs w:val="28"/>
          <w:lang w:val="uk-UA"/>
        </w:rPr>
        <w:t>. На території дослідження</w:t>
      </w:r>
      <w:r w:rsidRPr="00731618">
        <w:rPr>
          <w:rFonts w:ascii="Times New Roman" w:hAnsi="Times New Roman" w:cs="Times New Roman"/>
          <w:color w:val="000000"/>
          <w:sz w:val="28"/>
          <w:szCs w:val="28"/>
          <w:lang w:val="uk-UA"/>
        </w:rPr>
        <w:t xml:space="preserve"> розташовані прісноводні заплавні озера. За своєю загальною площею ці озера займають провідне місце в Україні</w:t>
      </w:r>
      <w:r>
        <w:rPr>
          <w:rFonts w:ascii="Times New Roman" w:hAnsi="Times New Roman" w:cs="Times New Roman"/>
          <w:color w:val="000000"/>
          <w:sz w:val="28"/>
          <w:szCs w:val="28"/>
          <w:lang w:val="uk-UA"/>
        </w:rPr>
        <w:t>.</w:t>
      </w:r>
      <w:r w:rsidRPr="00A55B6C">
        <w:rPr>
          <w:rFonts w:ascii="Times New Roman" w:hAnsi="Times New Roman" w:cs="Times New Roman"/>
          <w:color w:val="000000"/>
          <w:sz w:val="28"/>
          <w:szCs w:val="28"/>
          <w:lang w:val="uk-UA"/>
        </w:rPr>
        <w:t xml:space="preserve"> </w:t>
      </w:r>
      <w:r w:rsidRPr="00274A58">
        <w:rPr>
          <w:rFonts w:ascii="Times New Roman" w:hAnsi="Times New Roman" w:cs="Times New Roman"/>
          <w:color w:val="000000"/>
          <w:sz w:val="28"/>
          <w:szCs w:val="28"/>
          <w:lang w:val="uk-UA"/>
        </w:rPr>
        <w:t>Територія, що оточує озера, зазнала перетворень. Значна частина прилеглих земел</w:t>
      </w:r>
      <w:r>
        <w:rPr>
          <w:rFonts w:ascii="Times New Roman" w:hAnsi="Times New Roman" w:cs="Times New Roman"/>
          <w:color w:val="000000"/>
          <w:sz w:val="28"/>
          <w:szCs w:val="28"/>
          <w:lang w:val="uk-UA"/>
        </w:rPr>
        <w:t>ь була розорана. Розвиток зрошу</w:t>
      </w:r>
      <w:r w:rsidRPr="00274A58">
        <w:rPr>
          <w:rFonts w:ascii="Times New Roman" w:hAnsi="Times New Roman" w:cs="Times New Roman"/>
          <w:color w:val="000000"/>
          <w:sz w:val="28"/>
          <w:szCs w:val="28"/>
          <w:lang w:val="uk-UA"/>
        </w:rPr>
        <w:t xml:space="preserve">вання сприяв тому, що річки, які впадають в </w:t>
      </w:r>
      <w:r>
        <w:rPr>
          <w:rFonts w:ascii="Times New Roman" w:hAnsi="Times New Roman" w:cs="Times New Roman"/>
          <w:color w:val="000000"/>
          <w:sz w:val="28"/>
          <w:szCs w:val="28"/>
          <w:lang w:val="uk-UA"/>
        </w:rPr>
        <w:t>озера, стали ви</w:t>
      </w:r>
      <w:r w:rsidRPr="00274A58">
        <w:rPr>
          <w:rFonts w:ascii="Times New Roman" w:hAnsi="Times New Roman" w:cs="Times New Roman"/>
          <w:color w:val="000000"/>
          <w:sz w:val="28"/>
          <w:szCs w:val="28"/>
          <w:lang w:val="uk-UA"/>
        </w:rPr>
        <w:t>користовуватись</w:t>
      </w:r>
      <w:r>
        <w:rPr>
          <w:rFonts w:ascii="Times New Roman" w:hAnsi="Times New Roman" w:cs="Times New Roman"/>
          <w:color w:val="000000"/>
          <w:sz w:val="28"/>
          <w:szCs w:val="28"/>
          <w:lang w:val="uk-UA"/>
        </w:rPr>
        <w:t xml:space="preserve"> як водоприймачі дренажних вод.</w:t>
      </w:r>
    </w:p>
    <w:p w:rsidR="00CE042B" w:rsidRDefault="00CE042B" w:rsidP="00CE042B">
      <w:pPr>
        <w:spacing w:after="0" w:line="360" w:lineRule="auto"/>
        <w:ind w:firstLine="567"/>
        <w:jc w:val="both"/>
        <w:rPr>
          <w:rFonts w:ascii="Times New Roman" w:eastAsia="Times New Roman" w:hAnsi="Times New Roman" w:cs="Times New Roman"/>
          <w:color w:val="1D1D1B"/>
          <w:sz w:val="28"/>
          <w:szCs w:val="28"/>
          <w:bdr w:val="none" w:sz="0" w:space="0" w:color="auto" w:frame="1"/>
          <w:lang w:val="uk-UA" w:eastAsia="ru-RU"/>
        </w:rPr>
      </w:pPr>
      <w:r w:rsidRPr="00F905F2">
        <w:rPr>
          <w:rFonts w:ascii="Times New Roman" w:hAnsi="Times New Roman" w:cs="Times New Roman"/>
          <w:sz w:val="28"/>
          <w:szCs w:val="28"/>
          <w:lang w:val="uk-UA"/>
        </w:rPr>
        <w:t>Наявність чорноземів, загальне достатнє зволоження, сприятливий рельєф, добрі кліматичні умови, деякі іригаційні системи, розвинута інфраструктура обумовлюють можливість товарного виробництва зерно</w:t>
      </w:r>
      <w:r>
        <w:rPr>
          <w:rFonts w:ascii="Times New Roman" w:hAnsi="Times New Roman" w:cs="Times New Roman"/>
          <w:sz w:val="28"/>
          <w:szCs w:val="28"/>
          <w:lang w:val="uk-UA"/>
        </w:rPr>
        <w:t>вих, особливо — пшениці, а в останній час і збільшення масляних культур.</w:t>
      </w:r>
      <w:r w:rsidRPr="00F905F2">
        <w:rPr>
          <w:rFonts w:ascii="Times New Roman" w:hAnsi="Times New Roman" w:cs="Times New Roman"/>
          <w:sz w:val="28"/>
          <w:szCs w:val="28"/>
          <w:lang w:val="uk-UA"/>
        </w:rPr>
        <w:t xml:space="preserve"> В Придунав’ї розвинуто виробництво овочів та фруктів. Великий обсяг сільського господарства належить виноградарству. В морі, в річці з </w:t>
      </w:r>
      <w:r w:rsidRPr="00F905F2">
        <w:rPr>
          <w:rFonts w:ascii="Times New Roman" w:hAnsi="Times New Roman" w:cs="Times New Roman"/>
          <w:sz w:val="28"/>
          <w:szCs w:val="28"/>
          <w:lang w:val="uk-UA"/>
        </w:rPr>
        <w:lastRenderedPageBreak/>
        <w:t xml:space="preserve">притоками, ставках та лиманах розвинуте рибальство. </w:t>
      </w:r>
      <w:r>
        <w:rPr>
          <w:rFonts w:ascii="Times New Roman" w:hAnsi="Times New Roman" w:cs="Times New Roman"/>
          <w:sz w:val="28"/>
          <w:szCs w:val="28"/>
          <w:lang w:val="uk-UA"/>
        </w:rPr>
        <w:t>Історично склалось використання Дунаю, як водної артерії з особливою інфраструктурою. Територія Придунав’я славнозвісна туристично – рекреаційною сферою, а на базі « Дунайського біосферного заповідника» виконується науково – виховна робота. Але Для сталого розвитку Придунав’я необхідно вирішення деяких питань: 1) продовжувати р</w:t>
      </w:r>
      <w:r w:rsidRPr="00DA0ED8">
        <w:rPr>
          <w:rFonts w:ascii="Times New Roman" w:eastAsia="Times New Roman" w:hAnsi="Times New Roman" w:cs="Times New Roman"/>
          <w:color w:val="1D1D1B"/>
          <w:sz w:val="28"/>
          <w:szCs w:val="28"/>
          <w:bdr w:val="none" w:sz="0" w:space="0" w:color="auto" w:frame="1"/>
          <w:lang w:val="uk-UA" w:eastAsia="ru-RU"/>
        </w:rPr>
        <w:t>озвиток море господарського та транспортного комплексу</w:t>
      </w:r>
      <w:r>
        <w:rPr>
          <w:rFonts w:ascii="Times New Roman" w:eastAsia="Times New Roman" w:hAnsi="Times New Roman" w:cs="Times New Roman"/>
          <w:color w:val="1D1D1B"/>
          <w:sz w:val="28"/>
          <w:szCs w:val="28"/>
          <w:bdr w:val="none" w:sz="0" w:space="0" w:color="auto" w:frame="1"/>
          <w:lang w:val="uk-UA" w:eastAsia="ru-RU"/>
        </w:rPr>
        <w:t>; 2). Вдосконалення</w:t>
      </w:r>
      <w:r w:rsidRPr="00DA0ED8">
        <w:rPr>
          <w:rFonts w:ascii="Times New Roman" w:eastAsia="Times New Roman" w:hAnsi="Times New Roman" w:cs="Times New Roman"/>
          <w:color w:val="1D1D1B"/>
          <w:sz w:val="28"/>
          <w:szCs w:val="28"/>
          <w:bdr w:val="none" w:sz="0" w:space="0" w:color="auto" w:frame="1"/>
          <w:lang w:val="uk-UA" w:eastAsia="ru-RU"/>
        </w:rPr>
        <w:t xml:space="preserve"> агропромислового комплексу, харчової та переробної галузей промисловості</w:t>
      </w:r>
      <w:r>
        <w:rPr>
          <w:rFonts w:ascii="Times New Roman" w:eastAsia="Times New Roman" w:hAnsi="Times New Roman" w:cs="Times New Roman"/>
          <w:color w:val="1D1D1B"/>
          <w:sz w:val="28"/>
          <w:szCs w:val="28"/>
          <w:bdr w:val="none" w:sz="0" w:space="0" w:color="auto" w:frame="1"/>
          <w:lang w:val="uk-UA" w:eastAsia="ru-RU"/>
        </w:rPr>
        <w:t xml:space="preserve">; 3). </w:t>
      </w:r>
      <w:r w:rsidRPr="00DA0ED8">
        <w:rPr>
          <w:rFonts w:ascii="Times New Roman" w:eastAsia="Times New Roman" w:hAnsi="Times New Roman" w:cs="Times New Roman"/>
          <w:color w:val="1D1D1B"/>
          <w:sz w:val="28"/>
          <w:szCs w:val="28"/>
          <w:bdr w:val="none" w:sz="0" w:space="0" w:color="auto" w:frame="1"/>
          <w:lang w:val="uk-UA" w:eastAsia="ru-RU"/>
        </w:rPr>
        <w:t>Розв’язання проблеми енергозалежності</w:t>
      </w:r>
      <w:r>
        <w:rPr>
          <w:rFonts w:ascii="Times New Roman" w:eastAsia="Times New Roman" w:hAnsi="Times New Roman" w:cs="Times New Roman"/>
          <w:color w:val="1D1D1B"/>
          <w:sz w:val="28"/>
          <w:szCs w:val="28"/>
          <w:bdr w:val="none" w:sz="0" w:space="0" w:color="auto" w:frame="1"/>
          <w:lang w:val="uk-UA" w:eastAsia="ru-RU"/>
        </w:rPr>
        <w:t xml:space="preserve">; 4). </w:t>
      </w:r>
      <w:r w:rsidRPr="00DA0ED8">
        <w:rPr>
          <w:rFonts w:ascii="Times New Roman" w:eastAsia="Times New Roman" w:hAnsi="Times New Roman" w:cs="Times New Roman"/>
          <w:color w:val="1D1D1B"/>
          <w:sz w:val="28"/>
          <w:szCs w:val="28"/>
          <w:bdr w:val="none" w:sz="0" w:space="0" w:color="auto" w:frame="1"/>
          <w:lang w:val="uk-UA" w:eastAsia="ru-RU"/>
        </w:rPr>
        <w:t>Розвиток туристично-рекреаційної сфери</w:t>
      </w:r>
      <w:r>
        <w:rPr>
          <w:rFonts w:ascii="Times New Roman" w:eastAsia="Times New Roman" w:hAnsi="Times New Roman" w:cs="Times New Roman"/>
          <w:color w:val="1D1D1B"/>
          <w:sz w:val="28"/>
          <w:szCs w:val="28"/>
          <w:bdr w:val="none" w:sz="0" w:space="0" w:color="auto" w:frame="1"/>
          <w:lang w:val="uk-UA" w:eastAsia="ru-RU"/>
        </w:rPr>
        <w:t xml:space="preserve">; 5). </w:t>
      </w:r>
      <w:r w:rsidRPr="00DA0ED8">
        <w:rPr>
          <w:rFonts w:ascii="Times New Roman" w:eastAsia="Times New Roman" w:hAnsi="Times New Roman" w:cs="Times New Roman"/>
          <w:color w:val="1D1D1B"/>
          <w:sz w:val="28"/>
          <w:szCs w:val="28"/>
          <w:bdr w:val="none" w:sz="0" w:space="0" w:color="auto" w:frame="1"/>
          <w:lang w:val="uk-UA" w:eastAsia="ru-RU"/>
        </w:rPr>
        <w:t>Розвиток транскордонного співробітництва</w:t>
      </w:r>
      <w:r>
        <w:rPr>
          <w:rFonts w:ascii="Times New Roman" w:eastAsia="Times New Roman" w:hAnsi="Times New Roman" w:cs="Times New Roman"/>
          <w:color w:val="1D1D1B"/>
          <w:sz w:val="28"/>
          <w:szCs w:val="28"/>
          <w:bdr w:val="none" w:sz="0" w:space="0" w:color="auto" w:frame="1"/>
          <w:lang w:val="uk-UA" w:eastAsia="ru-RU"/>
        </w:rPr>
        <w:t>.</w:t>
      </w:r>
    </w:p>
    <w:p w:rsidR="00CE042B" w:rsidRDefault="00CE042B" w:rsidP="00CE042B">
      <w:pPr>
        <w:spacing w:after="0" w:line="360" w:lineRule="auto"/>
        <w:ind w:firstLine="567"/>
        <w:jc w:val="both"/>
        <w:rPr>
          <w:rFonts w:ascii="Times New Roman" w:eastAsia="Times New Roman" w:hAnsi="Times New Roman" w:cs="Times New Roman"/>
          <w:color w:val="1D1D1B"/>
          <w:sz w:val="28"/>
          <w:szCs w:val="28"/>
          <w:bdr w:val="none" w:sz="0" w:space="0" w:color="auto" w:frame="1"/>
          <w:lang w:val="uk-UA" w:eastAsia="ru-RU"/>
        </w:rPr>
      </w:pPr>
    </w:p>
    <w:p w:rsidR="00CE042B" w:rsidRDefault="00CE042B" w:rsidP="00CE042B">
      <w:pPr>
        <w:spacing w:after="0" w:line="360" w:lineRule="auto"/>
        <w:ind w:firstLine="567"/>
        <w:jc w:val="both"/>
        <w:rPr>
          <w:rFonts w:ascii="Times New Roman" w:eastAsia="Times New Roman" w:hAnsi="Times New Roman" w:cs="Times New Roman"/>
          <w:color w:val="1D1D1B"/>
          <w:sz w:val="28"/>
          <w:szCs w:val="28"/>
          <w:bdr w:val="none" w:sz="0" w:space="0" w:color="auto" w:frame="1"/>
          <w:lang w:val="uk-UA" w:eastAsia="ru-RU"/>
        </w:rPr>
      </w:pPr>
    </w:p>
    <w:p w:rsidR="00CE042B" w:rsidRDefault="00CE042B" w:rsidP="00CE042B">
      <w:pPr>
        <w:spacing w:after="0" w:line="360" w:lineRule="auto"/>
        <w:ind w:firstLine="567"/>
        <w:jc w:val="both"/>
        <w:rPr>
          <w:rFonts w:ascii="Times New Roman" w:eastAsia="Times New Roman" w:hAnsi="Times New Roman" w:cs="Times New Roman"/>
          <w:color w:val="1D1D1B"/>
          <w:sz w:val="28"/>
          <w:szCs w:val="28"/>
          <w:bdr w:val="none" w:sz="0" w:space="0" w:color="auto" w:frame="1"/>
          <w:lang w:val="uk-UA" w:eastAsia="ru-RU"/>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Default="00CE042B" w:rsidP="00CE042B">
      <w:pPr>
        <w:spacing w:after="0"/>
        <w:jc w:val="both"/>
        <w:rPr>
          <w:rFonts w:ascii="Times New Roman" w:hAnsi="Times New Roman" w:cs="Times New Roman"/>
          <w:sz w:val="28"/>
          <w:szCs w:val="28"/>
          <w:lang w:val="uk-UA"/>
        </w:rPr>
      </w:pPr>
    </w:p>
    <w:p w:rsidR="00CE042B" w:rsidRPr="007B570B" w:rsidRDefault="00CE042B" w:rsidP="00CE042B">
      <w:pPr>
        <w:spacing w:after="0"/>
        <w:ind w:left="1416" w:firstLine="708"/>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СПИСОК ВИКОРИСТАНОЇ ЛІТЕРАТУРИ</w:t>
      </w:r>
    </w:p>
    <w:p w:rsidR="00CE042B" w:rsidRPr="007B570B" w:rsidRDefault="00CE042B" w:rsidP="00CE042B">
      <w:pPr>
        <w:spacing w:after="0"/>
        <w:jc w:val="both"/>
        <w:rPr>
          <w:rFonts w:ascii="Times New Roman" w:hAnsi="Times New Roman" w:cs="Times New Roman"/>
          <w:sz w:val="28"/>
          <w:szCs w:val="28"/>
          <w:lang w:val="uk-UA"/>
        </w:rPr>
      </w:pPr>
    </w:p>
    <w:p w:rsidR="00CE042B" w:rsidRPr="007B570B" w:rsidRDefault="00CE042B" w:rsidP="00CE042B">
      <w:pPr>
        <w:pStyle w:val="ad"/>
        <w:spacing w:line="360" w:lineRule="auto"/>
        <w:contextualSpacing/>
        <w:jc w:val="both"/>
        <w:rPr>
          <w:rFonts w:ascii="Times New Roman" w:hAnsi="Times New Roman"/>
          <w:color w:val="000000"/>
          <w:sz w:val="28"/>
          <w:szCs w:val="28"/>
          <w:lang w:val="uk-UA"/>
        </w:rPr>
      </w:pPr>
      <w:r w:rsidRPr="007B570B">
        <w:rPr>
          <w:rFonts w:ascii="Times New Roman" w:hAnsi="Times New Roman"/>
          <w:color w:val="000000"/>
          <w:sz w:val="28"/>
          <w:szCs w:val="28"/>
          <w:lang w:val="uk-UA"/>
        </w:rPr>
        <w:t xml:space="preserve">1. </w:t>
      </w:r>
      <w:proofErr w:type="spellStart"/>
      <w:r w:rsidRPr="007B570B">
        <w:rPr>
          <w:rFonts w:ascii="Times New Roman" w:hAnsi="Times New Roman"/>
          <w:color w:val="000000"/>
          <w:sz w:val="28"/>
          <w:szCs w:val="28"/>
          <w:lang w:val="uk-UA"/>
        </w:rPr>
        <w:t>Агбунов</w:t>
      </w:r>
      <w:proofErr w:type="spellEnd"/>
      <w:r w:rsidRPr="007B570B">
        <w:rPr>
          <w:rFonts w:ascii="Times New Roman" w:hAnsi="Times New Roman"/>
          <w:color w:val="000000"/>
          <w:sz w:val="28"/>
          <w:szCs w:val="28"/>
          <w:lang w:val="uk-UA"/>
        </w:rPr>
        <w:t xml:space="preserve"> М. В. </w:t>
      </w:r>
      <w:proofErr w:type="spellStart"/>
      <w:r w:rsidRPr="007B570B">
        <w:rPr>
          <w:rFonts w:ascii="Times New Roman" w:hAnsi="Times New Roman"/>
          <w:color w:val="000000"/>
          <w:sz w:val="28"/>
          <w:szCs w:val="28"/>
          <w:lang w:val="uk-UA"/>
        </w:rPr>
        <w:t>Античная</w:t>
      </w:r>
      <w:proofErr w:type="spellEnd"/>
      <w:r w:rsidRPr="007B570B">
        <w:rPr>
          <w:rFonts w:ascii="Times New Roman" w:hAnsi="Times New Roman"/>
          <w:color w:val="000000"/>
          <w:sz w:val="28"/>
          <w:szCs w:val="28"/>
          <w:lang w:val="uk-UA"/>
        </w:rPr>
        <w:t xml:space="preserve"> </w:t>
      </w:r>
      <w:proofErr w:type="spellStart"/>
      <w:r w:rsidRPr="007B570B">
        <w:rPr>
          <w:rFonts w:ascii="Times New Roman" w:hAnsi="Times New Roman"/>
          <w:color w:val="000000"/>
          <w:sz w:val="28"/>
          <w:szCs w:val="28"/>
          <w:lang w:val="uk-UA"/>
        </w:rPr>
        <w:t>география</w:t>
      </w:r>
      <w:proofErr w:type="spellEnd"/>
      <w:r w:rsidRPr="007B570B">
        <w:rPr>
          <w:rFonts w:ascii="Times New Roman" w:hAnsi="Times New Roman"/>
          <w:color w:val="000000"/>
          <w:sz w:val="28"/>
          <w:szCs w:val="28"/>
          <w:lang w:val="uk-UA"/>
        </w:rPr>
        <w:t xml:space="preserve"> </w:t>
      </w:r>
      <w:proofErr w:type="spellStart"/>
      <w:r w:rsidRPr="007B570B">
        <w:rPr>
          <w:rFonts w:ascii="Times New Roman" w:hAnsi="Times New Roman"/>
          <w:color w:val="000000"/>
          <w:sz w:val="28"/>
          <w:szCs w:val="28"/>
          <w:lang w:val="uk-UA"/>
        </w:rPr>
        <w:t>Северного</w:t>
      </w:r>
      <w:proofErr w:type="spellEnd"/>
      <w:r w:rsidRPr="007B570B">
        <w:rPr>
          <w:rFonts w:ascii="Times New Roman" w:hAnsi="Times New Roman"/>
          <w:color w:val="000000"/>
          <w:sz w:val="28"/>
          <w:szCs w:val="28"/>
          <w:lang w:val="uk-UA"/>
        </w:rPr>
        <w:t xml:space="preserve"> </w:t>
      </w:r>
      <w:proofErr w:type="spellStart"/>
      <w:r w:rsidRPr="007B570B">
        <w:rPr>
          <w:rFonts w:ascii="Times New Roman" w:hAnsi="Times New Roman"/>
          <w:color w:val="000000"/>
          <w:sz w:val="28"/>
          <w:szCs w:val="28"/>
          <w:lang w:val="uk-UA"/>
        </w:rPr>
        <w:t>Причерноморья</w:t>
      </w:r>
      <w:proofErr w:type="spellEnd"/>
      <w:r w:rsidRPr="007B570B">
        <w:rPr>
          <w:rFonts w:ascii="Times New Roman" w:hAnsi="Times New Roman"/>
          <w:color w:val="000000"/>
          <w:sz w:val="28"/>
          <w:szCs w:val="28"/>
          <w:lang w:val="uk-UA"/>
        </w:rPr>
        <w:t xml:space="preserve"> / – Москва: Наука, 1992.–240 с.</w:t>
      </w:r>
    </w:p>
    <w:p w:rsidR="00CE042B" w:rsidRPr="007B570B" w:rsidRDefault="00CE042B" w:rsidP="00CE042B">
      <w:pPr>
        <w:pStyle w:val="ad"/>
        <w:spacing w:line="360" w:lineRule="auto"/>
        <w:contextualSpacing/>
        <w:jc w:val="both"/>
        <w:rPr>
          <w:rFonts w:ascii="Times New Roman" w:hAnsi="Times New Roman"/>
          <w:color w:val="000000"/>
          <w:sz w:val="28"/>
          <w:szCs w:val="28"/>
          <w:highlight w:val="yellow"/>
          <w:lang w:val="uk-UA"/>
        </w:rPr>
      </w:pPr>
      <w:r w:rsidRPr="007B570B">
        <w:rPr>
          <w:rFonts w:ascii="Times New Roman" w:hAnsi="Times New Roman"/>
          <w:color w:val="000000"/>
          <w:sz w:val="28"/>
          <w:szCs w:val="28"/>
          <w:lang w:val="uk-UA"/>
        </w:rPr>
        <w:lastRenderedPageBreak/>
        <w:t xml:space="preserve"> 2. Балабух В.О. Райони циклогенезу, траєкторії переміщення та повторюваність циклонів в Україні у теплий період року на рубежі ХХ і ХХІ ст. // Україна: географічні проблеми сталого розвитку. Том ІІІ. - Київ: Обрій, 2004. – </w:t>
      </w:r>
      <w:r w:rsidRPr="007B570B">
        <w:rPr>
          <w:rFonts w:ascii="Times New Roman" w:hAnsi="Times New Roman"/>
          <w:caps/>
          <w:color w:val="000000"/>
          <w:sz w:val="28"/>
          <w:szCs w:val="28"/>
          <w:lang w:val="uk-UA"/>
        </w:rPr>
        <w:t>с</w:t>
      </w:r>
      <w:r w:rsidRPr="007B570B">
        <w:rPr>
          <w:rFonts w:ascii="Times New Roman" w:hAnsi="Times New Roman"/>
          <w:color w:val="000000"/>
          <w:sz w:val="28"/>
          <w:szCs w:val="28"/>
          <w:lang w:val="uk-UA"/>
        </w:rPr>
        <w:t>. 304-306.</w:t>
      </w:r>
    </w:p>
    <w:p w:rsidR="00CE042B" w:rsidRPr="007B570B" w:rsidRDefault="00CE042B" w:rsidP="00CE042B">
      <w:pPr>
        <w:shd w:val="clear" w:color="auto" w:fill="FFFFFF"/>
        <w:spacing w:after="0" w:line="360" w:lineRule="auto"/>
        <w:jc w:val="both"/>
        <w:rPr>
          <w:rFonts w:ascii="Times New Roman" w:eastAsia="Times New Roman" w:hAnsi="Times New Roman" w:cs="Times New Roman"/>
          <w:color w:val="4D5156"/>
          <w:sz w:val="28"/>
          <w:szCs w:val="28"/>
          <w:lang w:val="uk-UA" w:eastAsia="ru-RU"/>
        </w:rPr>
      </w:pPr>
      <w:r w:rsidRPr="007B570B">
        <w:rPr>
          <w:rFonts w:ascii="Times New Roman" w:hAnsi="Times New Roman" w:cs="Times New Roman"/>
          <w:color w:val="000000"/>
          <w:sz w:val="28"/>
          <w:szCs w:val="28"/>
          <w:lang w:val="uk-UA"/>
        </w:rPr>
        <w:t xml:space="preserve">3. </w:t>
      </w:r>
      <w:proofErr w:type="spellStart"/>
      <w:r w:rsidRPr="007B570B">
        <w:rPr>
          <w:rFonts w:ascii="Times New Roman" w:hAnsi="Times New Roman" w:cs="Times New Roman"/>
          <w:color w:val="000000"/>
          <w:sz w:val="28"/>
          <w:szCs w:val="28"/>
          <w:lang w:val="uk-UA"/>
        </w:rPr>
        <w:t>Беккер</w:t>
      </w:r>
      <w:proofErr w:type="spellEnd"/>
      <w:r w:rsidRPr="007B570B">
        <w:rPr>
          <w:rFonts w:ascii="Times New Roman" w:hAnsi="Times New Roman" w:cs="Times New Roman"/>
          <w:color w:val="000000"/>
          <w:sz w:val="28"/>
          <w:szCs w:val="28"/>
          <w:lang w:val="uk-UA"/>
        </w:rPr>
        <w:t xml:space="preserve"> П. Берег </w:t>
      </w:r>
      <w:proofErr w:type="spellStart"/>
      <w:r w:rsidRPr="007B570B">
        <w:rPr>
          <w:rFonts w:ascii="Times New Roman" w:hAnsi="Times New Roman" w:cs="Times New Roman"/>
          <w:color w:val="000000"/>
          <w:sz w:val="28"/>
          <w:szCs w:val="28"/>
          <w:lang w:val="uk-UA"/>
        </w:rPr>
        <w:t>Понта</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Эвксинского</w:t>
      </w:r>
      <w:proofErr w:type="spellEnd"/>
      <w:r w:rsidRPr="007B570B">
        <w:rPr>
          <w:rFonts w:ascii="Times New Roman" w:hAnsi="Times New Roman" w:cs="Times New Roman"/>
          <w:color w:val="000000"/>
          <w:sz w:val="28"/>
          <w:szCs w:val="28"/>
          <w:lang w:val="uk-UA"/>
        </w:rPr>
        <w:t xml:space="preserve"> от </w:t>
      </w:r>
      <w:proofErr w:type="spellStart"/>
      <w:r w:rsidRPr="007B570B">
        <w:rPr>
          <w:rFonts w:ascii="Times New Roman" w:hAnsi="Times New Roman" w:cs="Times New Roman"/>
          <w:color w:val="000000"/>
          <w:sz w:val="28"/>
          <w:szCs w:val="28"/>
          <w:lang w:val="uk-UA"/>
        </w:rPr>
        <w:t>Истра</w:t>
      </w:r>
      <w:proofErr w:type="spellEnd"/>
      <w:r w:rsidRPr="007B570B">
        <w:rPr>
          <w:rFonts w:ascii="Times New Roman" w:hAnsi="Times New Roman" w:cs="Times New Roman"/>
          <w:color w:val="000000"/>
          <w:sz w:val="28"/>
          <w:szCs w:val="28"/>
          <w:lang w:val="uk-UA"/>
        </w:rPr>
        <w:t xml:space="preserve"> до Борисфена, в </w:t>
      </w:r>
      <w:proofErr w:type="spellStart"/>
      <w:r w:rsidRPr="007B570B">
        <w:rPr>
          <w:rFonts w:ascii="Times New Roman" w:hAnsi="Times New Roman" w:cs="Times New Roman"/>
          <w:color w:val="000000"/>
          <w:sz w:val="28"/>
          <w:szCs w:val="28"/>
          <w:lang w:val="uk-UA"/>
        </w:rPr>
        <w:t>отношении</w:t>
      </w:r>
      <w:proofErr w:type="spellEnd"/>
      <w:r w:rsidRPr="007B570B">
        <w:rPr>
          <w:rFonts w:ascii="Times New Roman" w:hAnsi="Times New Roman" w:cs="Times New Roman"/>
          <w:color w:val="000000"/>
          <w:sz w:val="28"/>
          <w:szCs w:val="28"/>
          <w:lang w:val="uk-UA"/>
        </w:rPr>
        <w:t xml:space="preserve"> к </w:t>
      </w:r>
      <w:proofErr w:type="spellStart"/>
      <w:r w:rsidRPr="007B570B">
        <w:rPr>
          <w:rFonts w:ascii="Times New Roman" w:hAnsi="Times New Roman" w:cs="Times New Roman"/>
          <w:color w:val="000000"/>
          <w:sz w:val="28"/>
          <w:szCs w:val="28"/>
          <w:lang w:val="uk-UA"/>
        </w:rPr>
        <w:t>древним</w:t>
      </w:r>
      <w:proofErr w:type="spellEnd"/>
      <w:r w:rsidRPr="007B570B">
        <w:rPr>
          <w:rFonts w:ascii="Times New Roman" w:hAnsi="Times New Roman" w:cs="Times New Roman"/>
          <w:color w:val="000000"/>
          <w:sz w:val="28"/>
          <w:szCs w:val="28"/>
          <w:lang w:val="uk-UA"/>
        </w:rPr>
        <w:t xml:space="preserve"> его </w:t>
      </w:r>
      <w:proofErr w:type="spellStart"/>
      <w:r w:rsidRPr="007B570B">
        <w:rPr>
          <w:rFonts w:ascii="Times New Roman" w:hAnsi="Times New Roman" w:cs="Times New Roman"/>
          <w:color w:val="000000"/>
          <w:sz w:val="28"/>
          <w:szCs w:val="28"/>
          <w:lang w:val="uk-UA"/>
        </w:rPr>
        <w:t>колониям</w:t>
      </w:r>
      <w:proofErr w:type="spellEnd"/>
      <w:r w:rsidRPr="007B570B">
        <w:rPr>
          <w:rFonts w:ascii="Times New Roman" w:hAnsi="Times New Roman" w:cs="Times New Roman"/>
          <w:color w:val="000000"/>
          <w:sz w:val="28"/>
          <w:szCs w:val="28"/>
          <w:lang w:val="uk-UA"/>
        </w:rPr>
        <w:t xml:space="preserve"> /</w:t>
      </w:r>
      <w:r w:rsidRPr="007B570B">
        <w:rPr>
          <w:rFonts w:ascii="Times New Roman" w:hAnsi="Times New Roman" w:cs="Times New Roman"/>
          <w:color w:val="4D5156"/>
          <w:sz w:val="28"/>
          <w:szCs w:val="28"/>
          <w:lang w:val="uk-UA"/>
        </w:rPr>
        <w:t xml:space="preserve"> </w:t>
      </w:r>
      <w:r w:rsidRPr="007B570B">
        <w:rPr>
          <w:rFonts w:ascii="Times New Roman" w:eastAsia="Times New Roman" w:hAnsi="Times New Roman" w:cs="Times New Roman"/>
          <w:sz w:val="28"/>
          <w:szCs w:val="28"/>
          <w:lang w:val="uk-UA" w:eastAsia="ru-RU"/>
        </w:rPr>
        <w:t xml:space="preserve">61 </w:t>
      </w:r>
      <w:proofErr w:type="spellStart"/>
      <w:r w:rsidRPr="007B570B">
        <w:rPr>
          <w:rFonts w:ascii="Times New Roman" w:eastAsia="Times New Roman" w:hAnsi="Times New Roman" w:cs="Times New Roman"/>
          <w:sz w:val="28"/>
          <w:szCs w:val="28"/>
          <w:lang w:val="uk-UA" w:eastAsia="ru-RU"/>
        </w:rPr>
        <w:t>картой</w:t>
      </w:r>
      <w:proofErr w:type="spellEnd"/>
      <w:r w:rsidRPr="007B570B">
        <w:rPr>
          <w:rFonts w:ascii="Times New Roman" w:eastAsia="Times New Roman" w:hAnsi="Times New Roman" w:cs="Times New Roman"/>
          <w:sz w:val="28"/>
          <w:szCs w:val="28"/>
          <w:lang w:val="uk-UA" w:eastAsia="ru-RU"/>
        </w:rPr>
        <w:t>. — Одесса, 1851,</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4. </w:t>
      </w:r>
      <w:proofErr w:type="spellStart"/>
      <w:r w:rsidRPr="007B570B">
        <w:rPr>
          <w:rFonts w:ascii="Times New Roman" w:hAnsi="Times New Roman" w:cs="Times New Roman"/>
          <w:sz w:val="28"/>
          <w:szCs w:val="28"/>
          <w:lang w:val="uk-UA"/>
        </w:rPr>
        <w:t>Білявський</w:t>
      </w:r>
      <w:proofErr w:type="spellEnd"/>
      <w:r w:rsidRPr="007B570B">
        <w:rPr>
          <w:rFonts w:ascii="Times New Roman" w:hAnsi="Times New Roman" w:cs="Times New Roman"/>
          <w:sz w:val="28"/>
          <w:szCs w:val="28"/>
          <w:lang w:val="uk-UA"/>
        </w:rPr>
        <w:t xml:space="preserve"> Г.О., </w:t>
      </w:r>
      <w:proofErr w:type="spellStart"/>
      <w:r w:rsidRPr="007B570B">
        <w:rPr>
          <w:rFonts w:ascii="Times New Roman" w:hAnsi="Times New Roman" w:cs="Times New Roman"/>
          <w:sz w:val="28"/>
          <w:szCs w:val="28"/>
          <w:lang w:val="uk-UA"/>
        </w:rPr>
        <w:t>Фурдуй</w:t>
      </w:r>
      <w:proofErr w:type="spellEnd"/>
      <w:r w:rsidRPr="007B570B">
        <w:rPr>
          <w:rFonts w:ascii="Times New Roman" w:hAnsi="Times New Roman" w:cs="Times New Roman"/>
          <w:sz w:val="28"/>
          <w:szCs w:val="28"/>
          <w:lang w:val="uk-UA"/>
        </w:rPr>
        <w:t xml:space="preserve"> Р.С. Основи екологічних знань. - Київ, видавництво “Либідь”, 1997 р. </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5. Бондарчук В.Г. Геологічна будова Української РСР. - К.: Рад. школа, 1963</w:t>
      </w:r>
      <w:r w:rsidRPr="007B570B">
        <w:rPr>
          <w:rFonts w:ascii="Times New Roman" w:hAnsi="Times New Roman" w:cs="Times New Roman"/>
          <w:sz w:val="28"/>
          <w:szCs w:val="28"/>
          <w:highlight w:val="lightGray"/>
          <w:lang w:val="uk-UA"/>
        </w:rPr>
        <w:t>.</w:t>
      </w:r>
    </w:p>
    <w:p w:rsidR="00CE042B" w:rsidRPr="007B570B" w:rsidRDefault="00CE042B" w:rsidP="00CE042B">
      <w:pPr>
        <w:pStyle w:val="a7"/>
        <w:spacing w:after="0" w:line="360" w:lineRule="auto"/>
        <w:ind w:left="0"/>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6. </w:t>
      </w:r>
      <w:proofErr w:type="spellStart"/>
      <w:r w:rsidRPr="007B570B">
        <w:rPr>
          <w:rFonts w:ascii="Times New Roman" w:hAnsi="Times New Roman" w:cs="Times New Roman"/>
          <w:color w:val="000000"/>
          <w:sz w:val="28"/>
          <w:szCs w:val="28"/>
          <w:lang w:val="uk-UA"/>
        </w:rPr>
        <w:t>Бойченко</w:t>
      </w:r>
      <w:proofErr w:type="spellEnd"/>
      <w:r w:rsidRPr="007B570B">
        <w:rPr>
          <w:rFonts w:ascii="Times New Roman" w:hAnsi="Times New Roman" w:cs="Times New Roman"/>
          <w:color w:val="000000"/>
          <w:sz w:val="28"/>
          <w:szCs w:val="28"/>
          <w:lang w:val="uk-UA"/>
        </w:rPr>
        <w:t xml:space="preserve"> С.Г., Волощук В.М., Дорошенко І.А. Глобальне потепління та його наслідки на території України // Український географічний журнал. -2000. - №3. -С. 59-68.</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7. </w:t>
      </w:r>
      <w:proofErr w:type="spellStart"/>
      <w:r w:rsidRPr="007B570B">
        <w:rPr>
          <w:rFonts w:ascii="Times New Roman" w:hAnsi="Times New Roman" w:cs="Times New Roman"/>
          <w:sz w:val="28"/>
          <w:szCs w:val="28"/>
          <w:lang w:val="uk-UA"/>
        </w:rPr>
        <w:t>Борущак</w:t>
      </w:r>
      <w:proofErr w:type="spellEnd"/>
      <w:r w:rsidRPr="007B570B">
        <w:rPr>
          <w:rFonts w:ascii="Times New Roman" w:hAnsi="Times New Roman" w:cs="Times New Roman"/>
          <w:sz w:val="28"/>
          <w:szCs w:val="28"/>
          <w:lang w:val="uk-UA"/>
        </w:rPr>
        <w:t xml:space="preserve"> М. Проблеми формування стратегії розвитку туристичних регіонів / М. </w:t>
      </w:r>
      <w:proofErr w:type="spellStart"/>
      <w:r w:rsidRPr="007B570B">
        <w:rPr>
          <w:rFonts w:ascii="Times New Roman" w:hAnsi="Times New Roman" w:cs="Times New Roman"/>
          <w:sz w:val="28"/>
          <w:szCs w:val="28"/>
          <w:lang w:val="uk-UA"/>
        </w:rPr>
        <w:t>Борущак</w:t>
      </w:r>
      <w:proofErr w:type="spellEnd"/>
      <w:r w:rsidRPr="007B570B">
        <w:rPr>
          <w:rFonts w:ascii="Times New Roman" w:hAnsi="Times New Roman" w:cs="Times New Roman"/>
          <w:sz w:val="28"/>
          <w:szCs w:val="28"/>
          <w:lang w:val="uk-UA"/>
        </w:rPr>
        <w:t>. – Львів: Інститут регіональних досліджень НАН України, 2006. – 288 с</w:t>
      </w:r>
      <w:r w:rsidRPr="007B570B">
        <w:rPr>
          <w:rFonts w:ascii="Times New Roman" w:hAnsi="Times New Roman" w:cs="Times New Roman"/>
          <w:sz w:val="28"/>
          <w:szCs w:val="28"/>
          <w:highlight w:val="lightGray"/>
          <w:lang w:val="uk-UA"/>
        </w:rPr>
        <w:t>.</w:t>
      </w:r>
    </w:p>
    <w:p w:rsidR="00CE042B" w:rsidRPr="007B570B" w:rsidRDefault="00CE042B" w:rsidP="00CE042B">
      <w:pPr>
        <w:pStyle w:val="a7"/>
        <w:spacing w:after="0"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8. </w:t>
      </w:r>
      <w:proofErr w:type="spellStart"/>
      <w:r w:rsidRPr="007B570B">
        <w:rPr>
          <w:rFonts w:ascii="Times New Roman" w:hAnsi="Times New Roman" w:cs="Times New Roman"/>
          <w:color w:val="000000"/>
          <w:sz w:val="28"/>
          <w:szCs w:val="28"/>
          <w:lang w:val="uk-UA"/>
        </w:rPr>
        <w:t>Бузян</w:t>
      </w:r>
      <w:proofErr w:type="spellEnd"/>
      <w:r w:rsidRPr="007B570B">
        <w:rPr>
          <w:rFonts w:ascii="Times New Roman" w:hAnsi="Times New Roman" w:cs="Times New Roman"/>
          <w:color w:val="000000"/>
          <w:sz w:val="28"/>
          <w:szCs w:val="28"/>
          <w:lang w:val="uk-UA"/>
        </w:rPr>
        <w:t xml:space="preserve"> Т.О., Гавриленко Н.М. </w:t>
      </w:r>
      <w:proofErr w:type="spellStart"/>
      <w:r w:rsidRPr="007B570B">
        <w:rPr>
          <w:rFonts w:ascii="Times New Roman" w:hAnsi="Times New Roman" w:cs="Times New Roman"/>
          <w:color w:val="000000"/>
          <w:sz w:val="28"/>
          <w:szCs w:val="28"/>
          <w:lang w:val="uk-UA"/>
        </w:rPr>
        <w:t>Некоторые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сведения</w:t>
      </w:r>
      <w:proofErr w:type="spellEnd"/>
      <w:r w:rsidRPr="007B570B">
        <w:rPr>
          <w:rFonts w:ascii="Times New Roman" w:hAnsi="Times New Roman" w:cs="Times New Roman"/>
          <w:color w:val="000000"/>
          <w:sz w:val="28"/>
          <w:szCs w:val="28"/>
          <w:lang w:val="uk-UA"/>
        </w:rPr>
        <w:t xml:space="preserve"> о циклонах, </w:t>
      </w:r>
      <w:proofErr w:type="spellStart"/>
      <w:r w:rsidRPr="007B570B">
        <w:rPr>
          <w:rFonts w:ascii="Times New Roman" w:hAnsi="Times New Roman" w:cs="Times New Roman"/>
          <w:color w:val="000000"/>
          <w:sz w:val="28"/>
          <w:szCs w:val="28"/>
          <w:lang w:val="uk-UA"/>
        </w:rPr>
        <w:t>проходящих</w:t>
      </w:r>
      <w:proofErr w:type="spellEnd"/>
      <w:r w:rsidRPr="007B570B">
        <w:rPr>
          <w:rFonts w:ascii="Times New Roman" w:hAnsi="Times New Roman" w:cs="Times New Roman"/>
          <w:color w:val="000000"/>
          <w:sz w:val="28"/>
          <w:szCs w:val="28"/>
          <w:lang w:val="uk-UA"/>
        </w:rPr>
        <w:t xml:space="preserve"> через </w:t>
      </w:r>
      <w:proofErr w:type="spellStart"/>
      <w:r w:rsidRPr="007B570B">
        <w:rPr>
          <w:rFonts w:ascii="Times New Roman" w:hAnsi="Times New Roman" w:cs="Times New Roman"/>
          <w:color w:val="000000"/>
          <w:sz w:val="28"/>
          <w:szCs w:val="28"/>
          <w:lang w:val="uk-UA"/>
        </w:rPr>
        <w:t>Украину</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Тр</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УкрНИГМИ</w:t>
      </w:r>
      <w:proofErr w:type="spellEnd"/>
      <w:r w:rsidRPr="007B570B">
        <w:rPr>
          <w:rFonts w:ascii="Times New Roman" w:hAnsi="Times New Roman" w:cs="Times New Roman"/>
          <w:color w:val="000000"/>
          <w:sz w:val="28"/>
          <w:szCs w:val="28"/>
          <w:lang w:val="uk-UA"/>
        </w:rPr>
        <w:t xml:space="preserve"> - 1976. -  </w:t>
      </w:r>
      <w:proofErr w:type="spellStart"/>
      <w:r w:rsidRPr="007B570B">
        <w:rPr>
          <w:rFonts w:ascii="Times New Roman" w:hAnsi="Times New Roman" w:cs="Times New Roman"/>
          <w:color w:val="000000"/>
          <w:sz w:val="28"/>
          <w:szCs w:val="28"/>
          <w:lang w:val="uk-UA"/>
        </w:rPr>
        <w:t>вып</w:t>
      </w:r>
      <w:proofErr w:type="spellEnd"/>
      <w:r w:rsidRPr="007B570B">
        <w:rPr>
          <w:rFonts w:ascii="Times New Roman" w:hAnsi="Times New Roman" w:cs="Times New Roman"/>
          <w:color w:val="000000"/>
          <w:sz w:val="28"/>
          <w:szCs w:val="28"/>
          <w:lang w:val="uk-UA"/>
        </w:rPr>
        <w:t>. 134. – с.136-143.</w:t>
      </w:r>
    </w:p>
    <w:p w:rsidR="00CE042B" w:rsidRDefault="00CE042B" w:rsidP="00CE042B">
      <w:pPr>
        <w:pStyle w:val="a7"/>
        <w:spacing w:after="0"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9. </w:t>
      </w:r>
      <w:proofErr w:type="spellStart"/>
      <w:r w:rsidRPr="007B570B">
        <w:rPr>
          <w:rFonts w:ascii="Times New Roman" w:hAnsi="Times New Roman" w:cs="Times New Roman"/>
          <w:color w:val="000000"/>
          <w:sz w:val="28"/>
          <w:szCs w:val="28"/>
          <w:lang w:val="uk-UA"/>
        </w:rPr>
        <w:t>Бучко</w:t>
      </w:r>
      <w:proofErr w:type="spellEnd"/>
      <w:r w:rsidRPr="007B570B">
        <w:rPr>
          <w:rFonts w:ascii="Times New Roman" w:hAnsi="Times New Roman" w:cs="Times New Roman"/>
          <w:color w:val="000000"/>
          <w:sz w:val="28"/>
          <w:szCs w:val="28"/>
          <w:lang w:val="uk-UA"/>
        </w:rPr>
        <w:t xml:space="preserve"> Ж. І. Регіональні дослідження ландшафтного різноманіття // Проблеми ландшафтного різноманіття України. </w:t>
      </w:r>
      <w:proofErr w:type="spellStart"/>
      <w:r w:rsidRPr="007B570B">
        <w:rPr>
          <w:rFonts w:ascii="Times New Roman" w:hAnsi="Times New Roman" w:cs="Times New Roman"/>
          <w:color w:val="000000"/>
          <w:sz w:val="28"/>
          <w:szCs w:val="28"/>
          <w:lang w:val="uk-UA"/>
        </w:rPr>
        <w:t>Зб</w:t>
      </w:r>
      <w:proofErr w:type="spellEnd"/>
      <w:r w:rsidRPr="007B570B">
        <w:rPr>
          <w:rFonts w:ascii="Times New Roman" w:hAnsi="Times New Roman" w:cs="Times New Roman"/>
          <w:color w:val="000000"/>
          <w:sz w:val="28"/>
          <w:szCs w:val="28"/>
          <w:lang w:val="uk-UA"/>
        </w:rPr>
        <w:t xml:space="preserve">. наук. праць. – К.: Карбон </w:t>
      </w:r>
      <w:proofErr w:type="spellStart"/>
      <w:r w:rsidRPr="007B570B">
        <w:rPr>
          <w:rFonts w:ascii="Times New Roman" w:hAnsi="Times New Roman" w:cs="Times New Roman"/>
          <w:color w:val="000000"/>
          <w:sz w:val="28"/>
          <w:szCs w:val="28"/>
          <w:lang w:val="uk-UA"/>
        </w:rPr>
        <w:t>Лтд</w:t>
      </w:r>
      <w:proofErr w:type="spellEnd"/>
      <w:r w:rsidRPr="007B570B">
        <w:rPr>
          <w:rFonts w:ascii="Times New Roman" w:hAnsi="Times New Roman" w:cs="Times New Roman"/>
          <w:color w:val="000000"/>
          <w:sz w:val="28"/>
          <w:szCs w:val="28"/>
          <w:lang w:val="uk-UA"/>
        </w:rPr>
        <w:t>, 2000. – С.207-212.</w:t>
      </w:r>
    </w:p>
    <w:p w:rsidR="00CE042B" w:rsidRPr="007B570B" w:rsidRDefault="00CE042B" w:rsidP="00CE042B">
      <w:pPr>
        <w:pStyle w:val="a7"/>
        <w:spacing w:after="0"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10. </w:t>
      </w:r>
      <w:proofErr w:type="spellStart"/>
      <w:r w:rsidRPr="007B570B">
        <w:rPr>
          <w:rFonts w:ascii="Times New Roman" w:hAnsi="Times New Roman" w:cs="Times New Roman"/>
          <w:color w:val="000000"/>
          <w:sz w:val="28"/>
          <w:szCs w:val="28"/>
          <w:lang w:val="uk-UA"/>
        </w:rPr>
        <w:t>Вайсфельд</w:t>
      </w:r>
      <w:proofErr w:type="spellEnd"/>
      <w:r w:rsidRPr="007B570B">
        <w:rPr>
          <w:rFonts w:ascii="Times New Roman" w:hAnsi="Times New Roman" w:cs="Times New Roman"/>
          <w:color w:val="000000"/>
          <w:sz w:val="28"/>
          <w:szCs w:val="28"/>
          <w:lang w:val="uk-UA"/>
        </w:rPr>
        <w:t xml:space="preserve"> Д.Н., </w:t>
      </w:r>
      <w:proofErr w:type="spellStart"/>
      <w:r w:rsidRPr="007B570B">
        <w:rPr>
          <w:rFonts w:ascii="Times New Roman" w:hAnsi="Times New Roman" w:cs="Times New Roman"/>
          <w:color w:val="000000"/>
          <w:sz w:val="28"/>
          <w:szCs w:val="28"/>
          <w:lang w:val="uk-UA"/>
        </w:rPr>
        <w:t>Вартанов</w:t>
      </w:r>
      <w:proofErr w:type="spellEnd"/>
      <w:r w:rsidRPr="007B570B">
        <w:rPr>
          <w:rFonts w:ascii="Times New Roman" w:hAnsi="Times New Roman" w:cs="Times New Roman"/>
          <w:color w:val="000000"/>
          <w:sz w:val="28"/>
          <w:szCs w:val="28"/>
          <w:lang w:val="uk-UA"/>
        </w:rPr>
        <w:t xml:space="preserve"> А.А., </w:t>
      </w:r>
      <w:proofErr w:type="spellStart"/>
      <w:r w:rsidRPr="007B570B">
        <w:rPr>
          <w:rFonts w:ascii="Times New Roman" w:hAnsi="Times New Roman" w:cs="Times New Roman"/>
          <w:color w:val="000000"/>
          <w:sz w:val="28"/>
          <w:szCs w:val="28"/>
          <w:lang w:val="uk-UA"/>
        </w:rPr>
        <w:t>Гальперина</w:t>
      </w:r>
      <w:proofErr w:type="spellEnd"/>
      <w:r w:rsidRPr="007B570B">
        <w:rPr>
          <w:rFonts w:ascii="Times New Roman" w:hAnsi="Times New Roman" w:cs="Times New Roman"/>
          <w:color w:val="000000"/>
          <w:sz w:val="28"/>
          <w:szCs w:val="28"/>
          <w:lang w:val="uk-UA"/>
        </w:rPr>
        <w:t xml:space="preserve"> А.Н., </w:t>
      </w:r>
      <w:proofErr w:type="spellStart"/>
      <w:r w:rsidRPr="007B570B">
        <w:rPr>
          <w:rFonts w:ascii="Times New Roman" w:hAnsi="Times New Roman" w:cs="Times New Roman"/>
          <w:color w:val="000000"/>
          <w:sz w:val="28"/>
          <w:szCs w:val="28"/>
          <w:lang w:val="uk-UA"/>
        </w:rPr>
        <w:t>Жидовленко</w:t>
      </w:r>
      <w:proofErr w:type="spellEnd"/>
      <w:r w:rsidRPr="007B570B">
        <w:rPr>
          <w:rFonts w:ascii="Times New Roman" w:hAnsi="Times New Roman" w:cs="Times New Roman"/>
          <w:color w:val="000000"/>
          <w:sz w:val="28"/>
          <w:szCs w:val="28"/>
          <w:lang w:val="uk-UA"/>
        </w:rPr>
        <w:t xml:space="preserve"> Л.Т. </w:t>
      </w:r>
      <w:proofErr w:type="spellStart"/>
      <w:r w:rsidRPr="007B570B">
        <w:rPr>
          <w:rFonts w:ascii="Times New Roman" w:hAnsi="Times New Roman" w:cs="Times New Roman"/>
          <w:color w:val="000000"/>
          <w:sz w:val="28"/>
          <w:szCs w:val="28"/>
          <w:lang w:val="uk-UA"/>
        </w:rPr>
        <w:t>Курорты</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Одессы</w:t>
      </w:r>
      <w:proofErr w:type="spellEnd"/>
      <w:r w:rsidRPr="007B570B">
        <w:rPr>
          <w:rFonts w:ascii="Times New Roman" w:hAnsi="Times New Roman" w:cs="Times New Roman"/>
          <w:color w:val="000000"/>
          <w:sz w:val="28"/>
          <w:szCs w:val="28"/>
          <w:lang w:val="uk-UA"/>
        </w:rPr>
        <w:t>. – Одесса: Маяк, 1974. – 112 с.</w:t>
      </w:r>
    </w:p>
    <w:p w:rsidR="00CE042B" w:rsidRPr="007B570B" w:rsidRDefault="00CE042B" w:rsidP="00CE042B">
      <w:pPr>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11. Водний фонд України/ За ред. В.М. </w:t>
      </w:r>
      <w:proofErr w:type="spellStart"/>
      <w:r w:rsidRPr="007B570B">
        <w:rPr>
          <w:rFonts w:ascii="Times New Roman" w:hAnsi="Times New Roman" w:cs="Times New Roman"/>
          <w:color w:val="000000"/>
          <w:sz w:val="28"/>
          <w:szCs w:val="28"/>
          <w:lang w:val="uk-UA"/>
        </w:rPr>
        <w:t>Хроєва</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К.А.Алієва</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К.:Ніка-Центр</w:t>
      </w:r>
      <w:proofErr w:type="spellEnd"/>
      <w:r w:rsidRPr="007B570B">
        <w:rPr>
          <w:rFonts w:ascii="Times New Roman" w:hAnsi="Times New Roman" w:cs="Times New Roman"/>
          <w:color w:val="000000"/>
          <w:sz w:val="28"/>
          <w:szCs w:val="28"/>
          <w:lang w:val="uk-UA"/>
        </w:rPr>
        <w:t>, 2001. – 392с.</w:t>
      </w:r>
    </w:p>
    <w:p w:rsidR="00CE042B" w:rsidRPr="007B570B" w:rsidRDefault="00CE042B" w:rsidP="00CE042B">
      <w:pPr>
        <w:pStyle w:val="a7"/>
        <w:spacing w:line="360" w:lineRule="auto"/>
        <w:ind w:left="0"/>
        <w:jc w:val="both"/>
        <w:rPr>
          <w:rFonts w:ascii="Times New Roman" w:hAnsi="Times New Roman" w:cs="Times New Roman"/>
          <w:sz w:val="28"/>
          <w:szCs w:val="28"/>
          <w:highlight w:val="yellow"/>
          <w:lang w:val="uk-UA"/>
        </w:rPr>
      </w:pPr>
      <w:r w:rsidRPr="007B570B">
        <w:rPr>
          <w:rFonts w:ascii="Times New Roman" w:hAnsi="Times New Roman" w:cs="Times New Roman"/>
          <w:sz w:val="28"/>
          <w:szCs w:val="28"/>
          <w:lang w:val="uk-UA"/>
        </w:rPr>
        <w:t xml:space="preserve">12. </w:t>
      </w:r>
      <w:proofErr w:type="spellStart"/>
      <w:r w:rsidRPr="007B570B">
        <w:rPr>
          <w:rFonts w:ascii="Times New Roman" w:hAnsi="Times New Roman" w:cs="Times New Roman"/>
          <w:sz w:val="28"/>
          <w:szCs w:val="28"/>
          <w:lang w:val="uk-UA"/>
        </w:rPr>
        <w:t>Гидрология</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дельты</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Дуная</w:t>
      </w:r>
      <w:proofErr w:type="spellEnd"/>
      <w:r w:rsidRPr="007B570B">
        <w:rPr>
          <w:rFonts w:ascii="Times New Roman" w:hAnsi="Times New Roman" w:cs="Times New Roman"/>
          <w:sz w:val="28"/>
          <w:szCs w:val="28"/>
          <w:lang w:val="uk-UA"/>
        </w:rPr>
        <w:t xml:space="preserve"> / </w:t>
      </w:r>
      <w:proofErr w:type="spellStart"/>
      <w:r w:rsidRPr="007B570B">
        <w:rPr>
          <w:rFonts w:ascii="Times New Roman" w:hAnsi="Times New Roman" w:cs="Times New Roman"/>
          <w:sz w:val="28"/>
          <w:szCs w:val="28"/>
          <w:lang w:val="uk-UA"/>
        </w:rPr>
        <w:t>Под</w:t>
      </w:r>
      <w:proofErr w:type="spellEnd"/>
      <w:r w:rsidRPr="007B570B">
        <w:rPr>
          <w:rFonts w:ascii="Times New Roman" w:hAnsi="Times New Roman" w:cs="Times New Roman"/>
          <w:sz w:val="28"/>
          <w:szCs w:val="28"/>
          <w:lang w:val="uk-UA"/>
        </w:rPr>
        <w:t xml:space="preserve"> ред. В.Н. Михайлова, В.Н. Морозова – М.: ГЕОС, 2004. - 448 с</w:t>
      </w:r>
    </w:p>
    <w:p w:rsidR="00CE042B" w:rsidRPr="007B570B" w:rsidRDefault="00CE042B" w:rsidP="00CE042B">
      <w:pPr>
        <w:pStyle w:val="a7"/>
        <w:spacing w:line="360" w:lineRule="auto"/>
        <w:ind w:left="0"/>
        <w:jc w:val="both"/>
        <w:rPr>
          <w:rFonts w:ascii="Times New Roman" w:hAnsi="Times New Roman" w:cs="Times New Roman"/>
          <w:color w:val="000000"/>
          <w:sz w:val="28"/>
          <w:szCs w:val="28"/>
          <w:highlight w:val="yellow"/>
          <w:lang w:val="uk-UA"/>
        </w:rPr>
      </w:pPr>
      <w:r w:rsidRPr="007B570B">
        <w:rPr>
          <w:rFonts w:ascii="Times New Roman" w:hAnsi="Times New Roman" w:cs="Times New Roman"/>
          <w:sz w:val="28"/>
          <w:szCs w:val="28"/>
          <w:lang w:val="uk-UA"/>
        </w:rPr>
        <w:t>13. Океанографічний атлас Чорного та Азовських морів НАНУ Київ 2009 356 с.</w:t>
      </w:r>
    </w:p>
    <w:p w:rsidR="00CE042B" w:rsidRPr="007B570B" w:rsidRDefault="00CE042B" w:rsidP="00CE042B">
      <w:pPr>
        <w:pStyle w:val="aa"/>
        <w:widowControl w:val="0"/>
        <w:tabs>
          <w:tab w:val="left" w:pos="284"/>
        </w:tabs>
        <w:spacing w:after="0" w:line="360" w:lineRule="auto"/>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14. </w:t>
      </w:r>
      <w:proofErr w:type="spellStart"/>
      <w:r w:rsidRPr="007B570B">
        <w:rPr>
          <w:rFonts w:ascii="Times New Roman" w:hAnsi="Times New Roman" w:cs="Times New Roman"/>
          <w:color w:val="000000"/>
          <w:sz w:val="28"/>
          <w:szCs w:val="28"/>
          <w:lang w:val="uk-UA"/>
        </w:rPr>
        <w:t>Гидрометеорология</w:t>
      </w:r>
      <w:proofErr w:type="spellEnd"/>
      <w:r w:rsidRPr="007B570B">
        <w:rPr>
          <w:rFonts w:ascii="Times New Roman" w:hAnsi="Times New Roman" w:cs="Times New Roman"/>
          <w:color w:val="000000"/>
          <w:sz w:val="28"/>
          <w:szCs w:val="28"/>
          <w:lang w:val="uk-UA"/>
        </w:rPr>
        <w:t xml:space="preserve"> и </w:t>
      </w:r>
      <w:proofErr w:type="spellStart"/>
      <w:r w:rsidRPr="007B570B">
        <w:rPr>
          <w:rFonts w:ascii="Times New Roman" w:hAnsi="Times New Roman" w:cs="Times New Roman"/>
          <w:color w:val="000000"/>
          <w:sz w:val="28"/>
          <w:szCs w:val="28"/>
          <w:lang w:val="uk-UA"/>
        </w:rPr>
        <w:t>гидрохимия</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морей</w:t>
      </w:r>
      <w:proofErr w:type="spellEnd"/>
      <w:r w:rsidRPr="007B570B">
        <w:rPr>
          <w:rFonts w:ascii="Times New Roman" w:hAnsi="Times New Roman" w:cs="Times New Roman"/>
          <w:color w:val="000000"/>
          <w:sz w:val="28"/>
          <w:szCs w:val="28"/>
          <w:lang w:val="uk-UA"/>
        </w:rPr>
        <w:t xml:space="preserve"> СССР. </w:t>
      </w:r>
      <w:proofErr w:type="spellStart"/>
      <w:r w:rsidRPr="007B570B">
        <w:rPr>
          <w:rFonts w:ascii="Times New Roman" w:hAnsi="Times New Roman" w:cs="Times New Roman"/>
          <w:color w:val="000000"/>
          <w:sz w:val="28"/>
          <w:szCs w:val="28"/>
          <w:lang w:val="uk-UA"/>
        </w:rPr>
        <w:t>Черное</w:t>
      </w:r>
      <w:proofErr w:type="spellEnd"/>
      <w:r w:rsidRPr="007B570B">
        <w:rPr>
          <w:rFonts w:ascii="Times New Roman" w:hAnsi="Times New Roman" w:cs="Times New Roman"/>
          <w:color w:val="000000"/>
          <w:sz w:val="28"/>
          <w:szCs w:val="28"/>
          <w:lang w:val="uk-UA"/>
        </w:rPr>
        <w:t xml:space="preserve"> море / </w:t>
      </w:r>
      <w:proofErr w:type="spellStart"/>
      <w:r w:rsidRPr="007B570B">
        <w:rPr>
          <w:rFonts w:ascii="Times New Roman" w:hAnsi="Times New Roman" w:cs="Times New Roman"/>
          <w:color w:val="000000"/>
          <w:sz w:val="28"/>
          <w:szCs w:val="28"/>
          <w:lang w:val="uk-UA"/>
        </w:rPr>
        <w:t>Отв</w:t>
      </w:r>
      <w:proofErr w:type="spellEnd"/>
      <w:r w:rsidRPr="007B570B">
        <w:rPr>
          <w:rFonts w:ascii="Times New Roman" w:hAnsi="Times New Roman" w:cs="Times New Roman"/>
          <w:color w:val="000000"/>
          <w:sz w:val="28"/>
          <w:szCs w:val="28"/>
          <w:lang w:val="uk-UA"/>
        </w:rPr>
        <w:t xml:space="preserve">. ред. </w:t>
      </w:r>
      <w:r w:rsidRPr="007B570B">
        <w:rPr>
          <w:rFonts w:ascii="Times New Roman" w:hAnsi="Times New Roman" w:cs="Times New Roman"/>
          <w:color w:val="000000"/>
          <w:sz w:val="28"/>
          <w:szCs w:val="28"/>
          <w:lang w:val="uk-UA"/>
        </w:rPr>
        <w:lastRenderedPageBreak/>
        <w:t xml:space="preserve">Ф.С. </w:t>
      </w:r>
      <w:proofErr w:type="spellStart"/>
      <w:r w:rsidRPr="007B570B">
        <w:rPr>
          <w:rFonts w:ascii="Times New Roman" w:hAnsi="Times New Roman" w:cs="Times New Roman"/>
          <w:color w:val="000000"/>
          <w:sz w:val="28"/>
          <w:szCs w:val="28"/>
          <w:lang w:val="uk-UA"/>
        </w:rPr>
        <w:t>Терзиев</w:t>
      </w:r>
      <w:proofErr w:type="spellEnd"/>
      <w:r w:rsidRPr="007B570B">
        <w:rPr>
          <w:rFonts w:ascii="Times New Roman" w:hAnsi="Times New Roman" w:cs="Times New Roman"/>
          <w:color w:val="000000"/>
          <w:sz w:val="28"/>
          <w:szCs w:val="28"/>
          <w:lang w:val="uk-UA"/>
        </w:rPr>
        <w:t xml:space="preserve">. – Т. 4. – </w:t>
      </w:r>
      <w:proofErr w:type="spellStart"/>
      <w:r w:rsidRPr="007B570B">
        <w:rPr>
          <w:rFonts w:ascii="Times New Roman" w:hAnsi="Times New Roman" w:cs="Times New Roman"/>
          <w:color w:val="000000"/>
          <w:sz w:val="28"/>
          <w:szCs w:val="28"/>
          <w:lang w:val="uk-UA"/>
        </w:rPr>
        <w:t>Вып</w:t>
      </w:r>
      <w:proofErr w:type="spellEnd"/>
      <w:r w:rsidRPr="007B570B">
        <w:rPr>
          <w:rFonts w:ascii="Times New Roman" w:hAnsi="Times New Roman" w:cs="Times New Roman"/>
          <w:color w:val="000000"/>
          <w:sz w:val="28"/>
          <w:szCs w:val="28"/>
          <w:lang w:val="uk-UA"/>
        </w:rPr>
        <w:t>. 1</w:t>
      </w:r>
      <w:r w:rsidRPr="007B570B">
        <w:rPr>
          <w:rFonts w:ascii="Times New Roman" w:hAnsi="Times New Roman" w:cs="Times New Roman"/>
          <w:b/>
          <w:color w:val="000000"/>
          <w:sz w:val="28"/>
          <w:szCs w:val="28"/>
          <w:lang w:val="uk-UA"/>
        </w:rPr>
        <w:t>:</w:t>
      </w:r>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Гидрометеорологические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условия</w:t>
      </w:r>
      <w:proofErr w:type="spellEnd"/>
      <w:r w:rsidRPr="007B570B">
        <w:rPr>
          <w:rFonts w:ascii="Times New Roman" w:hAnsi="Times New Roman" w:cs="Times New Roman"/>
          <w:color w:val="000000"/>
          <w:sz w:val="28"/>
          <w:szCs w:val="28"/>
          <w:lang w:val="uk-UA"/>
        </w:rPr>
        <w:t xml:space="preserve">. – СПб: </w:t>
      </w:r>
      <w:proofErr w:type="spellStart"/>
      <w:r w:rsidRPr="007B570B">
        <w:rPr>
          <w:rFonts w:ascii="Times New Roman" w:hAnsi="Times New Roman" w:cs="Times New Roman"/>
          <w:color w:val="000000"/>
          <w:sz w:val="28"/>
          <w:szCs w:val="28"/>
          <w:lang w:val="uk-UA"/>
        </w:rPr>
        <w:t>Гидрометеоиздат</w:t>
      </w:r>
      <w:proofErr w:type="spellEnd"/>
      <w:r w:rsidRPr="007B570B">
        <w:rPr>
          <w:rFonts w:ascii="Times New Roman" w:hAnsi="Times New Roman" w:cs="Times New Roman"/>
          <w:color w:val="000000"/>
          <w:sz w:val="28"/>
          <w:szCs w:val="28"/>
          <w:lang w:val="uk-UA"/>
        </w:rPr>
        <w:t>, 1991. – 429 с.</w:t>
      </w:r>
    </w:p>
    <w:p w:rsidR="00CE042B" w:rsidRPr="007B570B" w:rsidRDefault="00CE042B" w:rsidP="00CE042B">
      <w:pPr>
        <w:pStyle w:val="aa"/>
        <w:widowControl w:val="0"/>
        <w:tabs>
          <w:tab w:val="left" w:pos="284"/>
        </w:tabs>
        <w:spacing w:after="0" w:line="360" w:lineRule="auto"/>
        <w:jc w:val="both"/>
        <w:rPr>
          <w:rFonts w:ascii="Times New Roman" w:hAnsi="Times New Roman" w:cs="Times New Roman"/>
          <w:color w:val="000000"/>
          <w:sz w:val="28"/>
          <w:szCs w:val="28"/>
          <w:lang w:val="uk-UA"/>
        </w:rPr>
      </w:pPr>
      <w:r w:rsidRPr="007B570B">
        <w:rPr>
          <w:rStyle w:val="y2iqfc"/>
          <w:rFonts w:ascii="Times New Roman" w:hAnsi="Times New Roman" w:cs="Times New Roman"/>
          <w:color w:val="202124"/>
          <w:sz w:val="28"/>
          <w:szCs w:val="28"/>
          <w:lang w:val="uk-UA"/>
        </w:rPr>
        <w:t xml:space="preserve">15. </w:t>
      </w:r>
      <w:proofErr w:type="spellStart"/>
      <w:r w:rsidRPr="007B570B">
        <w:rPr>
          <w:rStyle w:val="y2iqfc"/>
          <w:rFonts w:ascii="Times New Roman" w:hAnsi="Times New Roman" w:cs="Times New Roman"/>
          <w:color w:val="202124"/>
          <w:sz w:val="28"/>
          <w:szCs w:val="28"/>
          <w:lang w:val="uk-UA"/>
        </w:rPr>
        <w:t>Доватура</w:t>
      </w:r>
      <w:proofErr w:type="spellEnd"/>
      <w:r w:rsidRPr="007B570B">
        <w:rPr>
          <w:rFonts w:ascii="Times New Roman" w:hAnsi="Times New Roman" w:cs="Times New Roman"/>
          <w:color w:val="202122"/>
          <w:sz w:val="28"/>
          <w:szCs w:val="28"/>
          <w:lang w:val="uk-UA"/>
        </w:rPr>
        <w:t xml:space="preserve"> </w:t>
      </w:r>
      <w:r w:rsidRPr="007B570B">
        <w:rPr>
          <w:rStyle w:val="y2iqfc"/>
          <w:rFonts w:ascii="Times New Roman" w:hAnsi="Times New Roman" w:cs="Times New Roman"/>
          <w:color w:val="202124"/>
          <w:sz w:val="28"/>
          <w:szCs w:val="28"/>
          <w:lang w:val="uk-UA"/>
        </w:rPr>
        <w:t>А. І.</w:t>
      </w:r>
      <w:r w:rsidRPr="007B570B">
        <w:rPr>
          <w:rFonts w:ascii="Times New Roman" w:hAnsi="Times New Roman" w:cs="Times New Roman"/>
          <w:color w:val="202122"/>
          <w:sz w:val="28"/>
          <w:szCs w:val="28"/>
          <w:lang w:val="uk-UA"/>
        </w:rPr>
        <w:t xml:space="preserve"> </w:t>
      </w:r>
      <w:proofErr w:type="spellStart"/>
      <w:r w:rsidRPr="007B570B">
        <w:rPr>
          <w:rFonts w:ascii="Times New Roman" w:hAnsi="Times New Roman" w:cs="Times New Roman"/>
          <w:color w:val="202122"/>
          <w:sz w:val="28"/>
          <w:szCs w:val="28"/>
          <w:lang w:val="uk-UA"/>
        </w:rPr>
        <w:t>Повествовательный</w:t>
      </w:r>
      <w:proofErr w:type="spellEnd"/>
      <w:r w:rsidRPr="007B570B">
        <w:rPr>
          <w:rFonts w:ascii="Times New Roman" w:hAnsi="Times New Roman" w:cs="Times New Roman"/>
          <w:color w:val="202122"/>
          <w:sz w:val="28"/>
          <w:szCs w:val="28"/>
          <w:lang w:val="uk-UA"/>
        </w:rPr>
        <w:t xml:space="preserve"> и </w:t>
      </w:r>
      <w:proofErr w:type="spellStart"/>
      <w:r w:rsidRPr="007B570B">
        <w:rPr>
          <w:rFonts w:ascii="Times New Roman" w:hAnsi="Times New Roman" w:cs="Times New Roman"/>
          <w:color w:val="202122"/>
          <w:sz w:val="28"/>
          <w:szCs w:val="28"/>
          <w:lang w:val="uk-UA"/>
        </w:rPr>
        <w:t>научный</w:t>
      </w:r>
      <w:proofErr w:type="spellEnd"/>
      <w:r w:rsidRPr="007B570B">
        <w:rPr>
          <w:rFonts w:ascii="Times New Roman" w:hAnsi="Times New Roman" w:cs="Times New Roman"/>
          <w:color w:val="202122"/>
          <w:sz w:val="28"/>
          <w:szCs w:val="28"/>
          <w:lang w:val="uk-UA"/>
        </w:rPr>
        <w:t xml:space="preserve"> стиль Геродота. Л., 1957;</w:t>
      </w:r>
    </w:p>
    <w:p w:rsidR="00CE042B" w:rsidRPr="007B570B" w:rsidRDefault="00CE042B" w:rsidP="00CE042B">
      <w:pPr>
        <w:pStyle w:val="HTML"/>
        <w:shd w:val="clear" w:color="auto" w:fill="F8F9FA"/>
        <w:spacing w:line="360" w:lineRule="auto"/>
        <w:contextualSpacing/>
        <w:jc w:val="both"/>
        <w:rPr>
          <w:rFonts w:ascii="Times New Roman" w:hAnsi="Times New Roman" w:cs="Times New Roman"/>
          <w:color w:val="FF0000"/>
          <w:sz w:val="28"/>
          <w:szCs w:val="28"/>
          <w:lang w:val="uk-UA"/>
        </w:rPr>
      </w:pPr>
      <w:r w:rsidRPr="007B570B">
        <w:rPr>
          <w:rStyle w:val="y2iqfc"/>
          <w:rFonts w:ascii="Times New Roman" w:hAnsi="Times New Roman" w:cs="Times New Roman"/>
          <w:color w:val="202124"/>
          <w:sz w:val="28"/>
          <w:szCs w:val="28"/>
          <w:lang w:val="uk-UA"/>
        </w:rPr>
        <w:t xml:space="preserve">Переклад Ф. В. </w:t>
      </w:r>
      <w:proofErr w:type="spellStart"/>
      <w:r w:rsidRPr="007B570B">
        <w:rPr>
          <w:rStyle w:val="y2iqfc"/>
          <w:rFonts w:ascii="Times New Roman" w:hAnsi="Times New Roman" w:cs="Times New Roman"/>
          <w:color w:val="202124"/>
          <w:sz w:val="28"/>
          <w:szCs w:val="28"/>
          <w:lang w:val="uk-UA"/>
        </w:rPr>
        <w:t>Шелова-Коведяєва</w:t>
      </w:r>
      <w:proofErr w:type="spellEnd"/>
      <w:r w:rsidRPr="007B570B">
        <w:rPr>
          <w:rStyle w:val="y2iqfc"/>
          <w:rFonts w:ascii="Times New Roman" w:hAnsi="Times New Roman" w:cs="Times New Roman"/>
          <w:color w:val="202124"/>
          <w:sz w:val="28"/>
          <w:szCs w:val="28"/>
          <w:lang w:val="uk-UA"/>
        </w:rPr>
        <w:t xml:space="preserve"> (ВДІ, 1988 № 1-2).</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16. </w:t>
      </w:r>
      <w:proofErr w:type="spellStart"/>
      <w:r w:rsidRPr="007B570B">
        <w:rPr>
          <w:rFonts w:ascii="Times New Roman" w:hAnsi="Times New Roman" w:cs="Times New Roman"/>
          <w:sz w:val="28"/>
          <w:szCs w:val="28"/>
          <w:lang w:val="uk-UA"/>
        </w:rPr>
        <w:t>История</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городов</w:t>
      </w:r>
      <w:proofErr w:type="spellEnd"/>
      <w:r w:rsidRPr="007B570B">
        <w:rPr>
          <w:rFonts w:ascii="Times New Roman" w:hAnsi="Times New Roman" w:cs="Times New Roman"/>
          <w:sz w:val="28"/>
          <w:szCs w:val="28"/>
          <w:lang w:val="uk-UA"/>
        </w:rPr>
        <w:t xml:space="preserve"> и </w:t>
      </w:r>
      <w:proofErr w:type="spellStart"/>
      <w:r w:rsidRPr="007B570B">
        <w:rPr>
          <w:rFonts w:ascii="Times New Roman" w:hAnsi="Times New Roman" w:cs="Times New Roman"/>
          <w:sz w:val="28"/>
          <w:szCs w:val="28"/>
          <w:lang w:val="uk-UA"/>
        </w:rPr>
        <w:t>сел</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Украинской</w:t>
      </w:r>
      <w:proofErr w:type="spellEnd"/>
      <w:r w:rsidRPr="007B570B">
        <w:rPr>
          <w:rFonts w:ascii="Times New Roman" w:hAnsi="Times New Roman" w:cs="Times New Roman"/>
          <w:sz w:val="28"/>
          <w:szCs w:val="28"/>
          <w:lang w:val="uk-UA"/>
        </w:rPr>
        <w:t xml:space="preserve"> ССР. </w:t>
      </w:r>
      <w:proofErr w:type="spellStart"/>
      <w:r w:rsidRPr="007B570B">
        <w:rPr>
          <w:rFonts w:ascii="Times New Roman" w:hAnsi="Times New Roman" w:cs="Times New Roman"/>
          <w:sz w:val="28"/>
          <w:szCs w:val="28"/>
          <w:lang w:val="uk-UA"/>
        </w:rPr>
        <w:t>Одесская</w:t>
      </w:r>
      <w:proofErr w:type="spellEnd"/>
      <w:r w:rsidRPr="007B570B">
        <w:rPr>
          <w:rFonts w:ascii="Times New Roman" w:hAnsi="Times New Roman" w:cs="Times New Roman"/>
          <w:sz w:val="28"/>
          <w:szCs w:val="28"/>
          <w:lang w:val="uk-UA"/>
        </w:rPr>
        <w:t xml:space="preserve"> область [Текст] – </w:t>
      </w:r>
      <w:proofErr w:type="spellStart"/>
      <w:r w:rsidRPr="007B570B">
        <w:rPr>
          <w:rFonts w:ascii="Times New Roman" w:hAnsi="Times New Roman" w:cs="Times New Roman"/>
          <w:sz w:val="28"/>
          <w:szCs w:val="28"/>
          <w:lang w:val="uk-UA"/>
        </w:rPr>
        <w:t>Киев</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Главн</w:t>
      </w:r>
      <w:proofErr w:type="spellEnd"/>
      <w:r w:rsidRPr="007B570B">
        <w:rPr>
          <w:rFonts w:ascii="Times New Roman" w:hAnsi="Times New Roman" w:cs="Times New Roman"/>
          <w:sz w:val="28"/>
          <w:szCs w:val="28"/>
          <w:lang w:val="uk-UA"/>
        </w:rPr>
        <w:t xml:space="preserve">. ред. УСЭ </w:t>
      </w:r>
      <w:proofErr w:type="spellStart"/>
      <w:r w:rsidRPr="007B570B">
        <w:rPr>
          <w:rFonts w:ascii="Times New Roman" w:hAnsi="Times New Roman" w:cs="Times New Roman"/>
          <w:sz w:val="28"/>
          <w:szCs w:val="28"/>
          <w:lang w:val="uk-UA"/>
        </w:rPr>
        <w:t>им</w:t>
      </w:r>
      <w:proofErr w:type="spellEnd"/>
      <w:r w:rsidRPr="007B570B">
        <w:rPr>
          <w:rFonts w:ascii="Times New Roman" w:hAnsi="Times New Roman" w:cs="Times New Roman"/>
          <w:sz w:val="28"/>
          <w:szCs w:val="28"/>
          <w:lang w:val="uk-UA"/>
        </w:rPr>
        <w:t xml:space="preserve"> Н. П. Бажана, 1978</w:t>
      </w:r>
      <w:r w:rsidRPr="007B570B">
        <w:rPr>
          <w:rFonts w:ascii="Times New Roman" w:hAnsi="Times New Roman" w:cs="Times New Roman"/>
          <w:sz w:val="28"/>
          <w:szCs w:val="28"/>
          <w:highlight w:val="lightGray"/>
          <w:lang w:val="uk-UA"/>
        </w:rPr>
        <w:t>.</w:t>
      </w:r>
    </w:p>
    <w:p w:rsidR="00CE042B" w:rsidRDefault="00CE042B" w:rsidP="00CE042B">
      <w:pPr>
        <w:pStyle w:val="a7"/>
        <w:spacing w:after="0"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17. </w:t>
      </w:r>
      <w:proofErr w:type="spellStart"/>
      <w:r w:rsidRPr="007B570B">
        <w:rPr>
          <w:rFonts w:ascii="Times New Roman" w:hAnsi="Times New Roman" w:cs="Times New Roman"/>
          <w:color w:val="000000"/>
          <w:sz w:val="28"/>
          <w:szCs w:val="28"/>
          <w:lang w:val="uk-UA"/>
        </w:rPr>
        <w:t>Климат</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Одессы</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Под</w:t>
      </w:r>
      <w:proofErr w:type="spellEnd"/>
      <w:r w:rsidRPr="007B570B">
        <w:rPr>
          <w:rFonts w:ascii="Times New Roman" w:hAnsi="Times New Roman" w:cs="Times New Roman"/>
          <w:color w:val="000000"/>
          <w:sz w:val="28"/>
          <w:szCs w:val="28"/>
          <w:lang w:val="uk-UA"/>
        </w:rPr>
        <w:t xml:space="preserve"> ред. </w:t>
      </w:r>
      <w:proofErr w:type="spellStart"/>
      <w:r w:rsidRPr="007B570B">
        <w:rPr>
          <w:rFonts w:ascii="Times New Roman" w:hAnsi="Times New Roman" w:cs="Times New Roman"/>
          <w:color w:val="000000"/>
          <w:sz w:val="28"/>
          <w:szCs w:val="28"/>
          <w:lang w:val="uk-UA"/>
        </w:rPr>
        <w:t>Л.К.Смекаловой</w:t>
      </w:r>
      <w:proofErr w:type="spellEnd"/>
      <w:r w:rsidRPr="007B570B">
        <w:rPr>
          <w:rFonts w:ascii="Times New Roman" w:hAnsi="Times New Roman" w:cs="Times New Roman"/>
          <w:color w:val="000000"/>
          <w:sz w:val="28"/>
          <w:szCs w:val="28"/>
          <w:lang w:val="uk-UA"/>
        </w:rPr>
        <w:t xml:space="preserve"> и </w:t>
      </w:r>
      <w:proofErr w:type="spellStart"/>
      <w:r w:rsidRPr="007B570B">
        <w:rPr>
          <w:rFonts w:ascii="Times New Roman" w:hAnsi="Times New Roman" w:cs="Times New Roman"/>
          <w:color w:val="000000"/>
          <w:sz w:val="28"/>
          <w:szCs w:val="28"/>
          <w:lang w:val="uk-UA"/>
        </w:rPr>
        <w:t>Ц.А.Швер</w:t>
      </w:r>
      <w:proofErr w:type="spellEnd"/>
      <w:r w:rsidRPr="007B570B">
        <w:rPr>
          <w:rFonts w:ascii="Times New Roman" w:hAnsi="Times New Roman" w:cs="Times New Roman"/>
          <w:color w:val="000000"/>
          <w:sz w:val="28"/>
          <w:szCs w:val="28"/>
          <w:lang w:val="uk-UA"/>
        </w:rPr>
        <w:t xml:space="preserve">. – Л.: </w:t>
      </w:r>
      <w:proofErr w:type="spellStart"/>
      <w:r w:rsidRPr="007B570B">
        <w:rPr>
          <w:rFonts w:ascii="Times New Roman" w:hAnsi="Times New Roman" w:cs="Times New Roman"/>
          <w:color w:val="000000"/>
          <w:sz w:val="28"/>
          <w:szCs w:val="28"/>
          <w:lang w:val="uk-UA"/>
        </w:rPr>
        <w:t>Гидрометеоиздат</w:t>
      </w:r>
      <w:proofErr w:type="spellEnd"/>
      <w:r w:rsidRPr="007B570B">
        <w:rPr>
          <w:rFonts w:ascii="Times New Roman" w:hAnsi="Times New Roman" w:cs="Times New Roman"/>
          <w:color w:val="000000"/>
          <w:sz w:val="28"/>
          <w:szCs w:val="28"/>
          <w:lang w:val="uk-UA"/>
        </w:rPr>
        <w:t>. 1986. – 174 с.</w:t>
      </w:r>
    </w:p>
    <w:p w:rsidR="00CE042B" w:rsidRPr="007B570B" w:rsidRDefault="00CE042B" w:rsidP="00CE042B">
      <w:pPr>
        <w:pStyle w:val="a7"/>
        <w:spacing w:after="0"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18. Клімат України. Монографія / За ред. В.М. </w:t>
      </w:r>
      <w:proofErr w:type="spellStart"/>
      <w:r w:rsidRPr="007B570B">
        <w:rPr>
          <w:rFonts w:ascii="Times New Roman" w:hAnsi="Times New Roman" w:cs="Times New Roman"/>
          <w:color w:val="000000"/>
          <w:sz w:val="28"/>
          <w:szCs w:val="28"/>
          <w:lang w:val="uk-UA"/>
        </w:rPr>
        <w:t>Ліпінського</w:t>
      </w:r>
      <w:proofErr w:type="spellEnd"/>
      <w:r w:rsidRPr="007B570B">
        <w:rPr>
          <w:rFonts w:ascii="Times New Roman" w:hAnsi="Times New Roman" w:cs="Times New Roman"/>
          <w:color w:val="000000"/>
          <w:sz w:val="28"/>
          <w:szCs w:val="28"/>
          <w:lang w:val="uk-UA"/>
        </w:rPr>
        <w:t xml:space="preserve">, В.А. </w:t>
      </w:r>
      <w:proofErr w:type="spellStart"/>
      <w:r w:rsidRPr="007B570B">
        <w:rPr>
          <w:rFonts w:ascii="Times New Roman" w:hAnsi="Times New Roman" w:cs="Times New Roman"/>
          <w:color w:val="000000"/>
          <w:sz w:val="28"/>
          <w:szCs w:val="28"/>
          <w:lang w:val="uk-UA"/>
        </w:rPr>
        <w:t>Дячука</w:t>
      </w:r>
      <w:proofErr w:type="spellEnd"/>
      <w:r w:rsidRPr="007B570B">
        <w:rPr>
          <w:rFonts w:ascii="Times New Roman" w:hAnsi="Times New Roman" w:cs="Times New Roman"/>
          <w:color w:val="000000"/>
          <w:sz w:val="28"/>
          <w:szCs w:val="28"/>
          <w:lang w:val="uk-UA"/>
        </w:rPr>
        <w:t xml:space="preserve">, В.М. </w:t>
      </w:r>
      <w:proofErr w:type="spellStart"/>
      <w:r w:rsidRPr="007B570B">
        <w:rPr>
          <w:rFonts w:ascii="Times New Roman" w:hAnsi="Times New Roman" w:cs="Times New Roman"/>
          <w:color w:val="000000"/>
          <w:sz w:val="28"/>
          <w:szCs w:val="28"/>
          <w:lang w:val="uk-UA"/>
        </w:rPr>
        <w:t>Бабіченка</w:t>
      </w:r>
      <w:proofErr w:type="spellEnd"/>
      <w:r w:rsidRPr="007B570B">
        <w:rPr>
          <w:rFonts w:ascii="Times New Roman" w:hAnsi="Times New Roman" w:cs="Times New Roman"/>
          <w:color w:val="000000"/>
          <w:sz w:val="28"/>
          <w:szCs w:val="28"/>
          <w:lang w:val="uk-UA"/>
        </w:rPr>
        <w:t>. – Київ: Вид-во Раєвського, 2003. – 343 с.</w:t>
      </w:r>
    </w:p>
    <w:p w:rsidR="00CE042B" w:rsidRPr="007B570B" w:rsidRDefault="00CE042B" w:rsidP="00CE042B">
      <w:pPr>
        <w:spacing w:after="0" w:line="360" w:lineRule="auto"/>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19. Кравченко В.С. Водопостачання та каналізація. – К.: Контор, 2003. – 288 с.</w:t>
      </w:r>
    </w:p>
    <w:p w:rsidR="00CE042B" w:rsidRDefault="00CE042B" w:rsidP="00CE042B">
      <w:pPr>
        <w:pStyle w:val="a7"/>
        <w:spacing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20. </w:t>
      </w:r>
      <w:proofErr w:type="spellStart"/>
      <w:r w:rsidRPr="007B570B">
        <w:rPr>
          <w:rFonts w:ascii="Times New Roman" w:hAnsi="Times New Roman" w:cs="Times New Roman"/>
          <w:color w:val="000000"/>
          <w:sz w:val="28"/>
          <w:szCs w:val="28"/>
          <w:lang w:val="uk-UA"/>
        </w:rPr>
        <w:t>Кобзистий</w:t>
      </w:r>
      <w:proofErr w:type="spellEnd"/>
      <w:r w:rsidRPr="007B570B">
        <w:rPr>
          <w:rFonts w:ascii="Times New Roman" w:hAnsi="Times New Roman" w:cs="Times New Roman"/>
          <w:color w:val="000000"/>
          <w:sz w:val="28"/>
          <w:szCs w:val="28"/>
          <w:lang w:val="uk-UA"/>
        </w:rPr>
        <w:t xml:space="preserve"> П.І., Мисник С.В. </w:t>
      </w:r>
      <w:proofErr w:type="spellStart"/>
      <w:r w:rsidRPr="007B570B">
        <w:rPr>
          <w:rFonts w:ascii="Times New Roman" w:hAnsi="Times New Roman" w:cs="Times New Roman"/>
          <w:color w:val="000000"/>
          <w:sz w:val="28"/>
          <w:szCs w:val="28"/>
          <w:lang w:val="uk-UA"/>
        </w:rPr>
        <w:t>Динамика</w:t>
      </w:r>
      <w:proofErr w:type="spellEnd"/>
      <w:r w:rsidRPr="007B570B">
        <w:rPr>
          <w:rFonts w:ascii="Times New Roman" w:hAnsi="Times New Roman" w:cs="Times New Roman"/>
          <w:color w:val="000000"/>
          <w:sz w:val="28"/>
          <w:szCs w:val="28"/>
          <w:lang w:val="uk-UA"/>
        </w:rPr>
        <w:t xml:space="preserve"> антициклональної діяльності на території України // Україна: географічні проблеми сталого розвитку. Том ІІІ. - Київ: Обрій, 2004. – </w:t>
      </w:r>
      <w:r w:rsidRPr="007B570B">
        <w:rPr>
          <w:rFonts w:ascii="Times New Roman" w:hAnsi="Times New Roman" w:cs="Times New Roman"/>
          <w:caps/>
          <w:color w:val="000000"/>
          <w:sz w:val="28"/>
          <w:szCs w:val="28"/>
          <w:lang w:val="uk-UA"/>
        </w:rPr>
        <w:t>с</w:t>
      </w:r>
      <w:r w:rsidRPr="007B570B">
        <w:rPr>
          <w:rFonts w:ascii="Times New Roman" w:hAnsi="Times New Roman" w:cs="Times New Roman"/>
          <w:color w:val="000000"/>
          <w:sz w:val="28"/>
          <w:szCs w:val="28"/>
          <w:lang w:val="uk-UA"/>
        </w:rPr>
        <w:t>. 307-308.</w:t>
      </w:r>
    </w:p>
    <w:p w:rsidR="00CE042B" w:rsidRPr="007B570B" w:rsidRDefault="00CE042B" w:rsidP="00CE042B">
      <w:pPr>
        <w:pStyle w:val="a7"/>
        <w:spacing w:line="360" w:lineRule="auto"/>
        <w:ind w:left="0"/>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21. </w:t>
      </w:r>
      <w:proofErr w:type="spellStart"/>
      <w:r w:rsidRPr="007B570B">
        <w:rPr>
          <w:rFonts w:ascii="Times New Roman" w:hAnsi="Times New Roman" w:cs="Times New Roman"/>
          <w:color w:val="000000"/>
          <w:sz w:val="28"/>
          <w:szCs w:val="28"/>
          <w:lang w:val="uk-UA"/>
        </w:rPr>
        <w:t>Маринич</w:t>
      </w:r>
      <w:proofErr w:type="spellEnd"/>
      <w:r w:rsidRPr="007B570B">
        <w:rPr>
          <w:rFonts w:ascii="Times New Roman" w:hAnsi="Times New Roman" w:cs="Times New Roman"/>
          <w:color w:val="000000"/>
          <w:sz w:val="28"/>
          <w:szCs w:val="28"/>
          <w:lang w:val="uk-UA"/>
        </w:rPr>
        <w:t xml:space="preserve"> О.М., </w:t>
      </w:r>
      <w:proofErr w:type="spellStart"/>
      <w:r w:rsidRPr="007B570B">
        <w:rPr>
          <w:rFonts w:ascii="Times New Roman" w:hAnsi="Times New Roman" w:cs="Times New Roman"/>
          <w:color w:val="000000"/>
          <w:sz w:val="28"/>
          <w:szCs w:val="28"/>
          <w:lang w:val="uk-UA"/>
        </w:rPr>
        <w:t>Шищенко</w:t>
      </w:r>
      <w:proofErr w:type="spellEnd"/>
      <w:r w:rsidRPr="007B570B">
        <w:rPr>
          <w:rFonts w:ascii="Times New Roman" w:hAnsi="Times New Roman" w:cs="Times New Roman"/>
          <w:color w:val="000000"/>
          <w:sz w:val="28"/>
          <w:szCs w:val="28"/>
          <w:lang w:val="uk-UA"/>
        </w:rPr>
        <w:t xml:space="preserve"> П.Г. Фізична географія України: Підручник.-К.: т-во „Знання”, КОО, 2003.-479 с.</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22. </w:t>
      </w:r>
      <w:proofErr w:type="spellStart"/>
      <w:r w:rsidRPr="007B570B">
        <w:rPr>
          <w:rFonts w:ascii="Times New Roman" w:hAnsi="Times New Roman" w:cs="Times New Roman"/>
          <w:sz w:val="28"/>
          <w:szCs w:val="28"/>
          <w:lang w:val="uk-UA"/>
        </w:rPr>
        <w:t>Молодецкиий</w:t>
      </w:r>
      <w:proofErr w:type="spellEnd"/>
      <w:r w:rsidRPr="007B570B">
        <w:rPr>
          <w:rFonts w:ascii="Times New Roman" w:hAnsi="Times New Roman" w:cs="Times New Roman"/>
          <w:sz w:val="28"/>
          <w:szCs w:val="28"/>
          <w:lang w:val="uk-UA"/>
        </w:rPr>
        <w:t xml:space="preserve"> А.Э., </w:t>
      </w:r>
      <w:proofErr w:type="spellStart"/>
      <w:r w:rsidRPr="007B570B">
        <w:rPr>
          <w:rFonts w:ascii="Times New Roman" w:hAnsi="Times New Roman" w:cs="Times New Roman"/>
          <w:sz w:val="28"/>
          <w:szCs w:val="28"/>
          <w:lang w:val="uk-UA"/>
        </w:rPr>
        <w:t>Великая</w:t>
      </w:r>
      <w:proofErr w:type="spellEnd"/>
      <w:r w:rsidRPr="007B570B">
        <w:rPr>
          <w:rFonts w:ascii="Times New Roman" w:hAnsi="Times New Roman" w:cs="Times New Roman"/>
          <w:sz w:val="28"/>
          <w:szCs w:val="28"/>
          <w:lang w:val="uk-UA"/>
        </w:rPr>
        <w:t xml:space="preserve"> И.А., </w:t>
      </w:r>
      <w:proofErr w:type="spellStart"/>
      <w:r w:rsidRPr="007B570B">
        <w:rPr>
          <w:rFonts w:ascii="Times New Roman" w:hAnsi="Times New Roman" w:cs="Times New Roman"/>
          <w:sz w:val="28"/>
          <w:szCs w:val="28"/>
          <w:lang w:val="uk-UA"/>
        </w:rPr>
        <w:t>Гусева</w:t>
      </w:r>
      <w:proofErr w:type="spellEnd"/>
      <w:r w:rsidRPr="007B570B">
        <w:rPr>
          <w:rFonts w:ascii="Times New Roman" w:hAnsi="Times New Roman" w:cs="Times New Roman"/>
          <w:sz w:val="28"/>
          <w:szCs w:val="28"/>
          <w:lang w:val="uk-UA"/>
        </w:rPr>
        <w:t xml:space="preserve"> Е.А., </w:t>
      </w:r>
      <w:proofErr w:type="spellStart"/>
      <w:r w:rsidRPr="007B570B">
        <w:rPr>
          <w:rFonts w:ascii="Times New Roman" w:hAnsi="Times New Roman" w:cs="Times New Roman"/>
          <w:sz w:val="28"/>
          <w:szCs w:val="28"/>
          <w:lang w:val="uk-UA"/>
        </w:rPr>
        <w:t>Подгорная</w:t>
      </w:r>
      <w:proofErr w:type="spellEnd"/>
      <w:r w:rsidRPr="007B570B">
        <w:rPr>
          <w:rFonts w:ascii="Times New Roman" w:hAnsi="Times New Roman" w:cs="Times New Roman"/>
          <w:sz w:val="28"/>
          <w:szCs w:val="28"/>
          <w:lang w:val="uk-UA"/>
        </w:rPr>
        <w:t xml:space="preserve"> Е.М. </w:t>
      </w:r>
      <w:proofErr w:type="spellStart"/>
      <w:r w:rsidRPr="007B570B">
        <w:rPr>
          <w:rFonts w:ascii="Times New Roman" w:hAnsi="Times New Roman" w:cs="Times New Roman"/>
          <w:sz w:val="28"/>
          <w:szCs w:val="28"/>
          <w:lang w:val="uk-UA"/>
        </w:rPr>
        <w:t>Приоритетные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направления</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развития</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туризма</w:t>
      </w:r>
      <w:proofErr w:type="spellEnd"/>
      <w:r w:rsidRPr="007B570B">
        <w:rPr>
          <w:rFonts w:ascii="Times New Roman" w:hAnsi="Times New Roman" w:cs="Times New Roman"/>
          <w:sz w:val="28"/>
          <w:szCs w:val="28"/>
          <w:lang w:val="uk-UA"/>
        </w:rPr>
        <w:t xml:space="preserve"> в </w:t>
      </w:r>
      <w:proofErr w:type="spellStart"/>
      <w:r w:rsidRPr="007B570B">
        <w:rPr>
          <w:rFonts w:ascii="Times New Roman" w:hAnsi="Times New Roman" w:cs="Times New Roman"/>
          <w:sz w:val="28"/>
          <w:szCs w:val="28"/>
          <w:lang w:val="uk-UA"/>
        </w:rPr>
        <w:t>украинском</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Придунавье</w:t>
      </w:r>
      <w:proofErr w:type="spellEnd"/>
      <w:r w:rsidRPr="007B570B">
        <w:rPr>
          <w:rFonts w:ascii="Times New Roman" w:hAnsi="Times New Roman" w:cs="Times New Roman"/>
          <w:sz w:val="28"/>
          <w:szCs w:val="28"/>
          <w:lang w:val="uk-UA"/>
        </w:rPr>
        <w:t xml:space="preserve"> [Текст] // </w:t>
      </w:r>
      <w:proofErr w:type="spellStart"/>
      <w:r w:rsidRPr="007B570B">
        <w:rPr>
          <w:rFonts w:ascii="Times New Roman" w:hAnsi="Times New Roman" w:cs="Times New Roman"/>
          <w:sz w:val="28"/>
          <w:szCs w:val="28"/>
          <w:lang w:val="uk-UA"/>
        </w:rPr>
        <w:t>Устойчивое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развитие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туризма</w:t>
      </w:r>
      <w:proofErr w:type="spellEnd"/>
      <w:r w:rsidRPr="007B570B">
        <w:rPr>
          <w:rFonts w:ascii="Times New Roman" w:hAnsi="Times New Roman" w:cs="Times New Roman"/>
          <w:sz w:val="28"/>
          <w:szCs w:val="28"/>
          <w:lang w:val="uk-UA"/>
        </w:rPr>
        <w:t xml:space="preserve"> на </w:t>
      </w:r>
      <w:proofErr w:type="spellStart"/>
      <w:r w:rsidRPr="007B570B">
        <w:rPr>
          <w:rFonts w:ascii="Times New Roman" w:hAnsi="Times New Roman" w:cs="Times New Roman"/>
          <w:sz w:val="28"/>
          <w:szCs w:val="28"/>
          <w:lang w:val="uk-UA"/>
        </w:rPr>
        <w:t>Черноморском</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побережье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Сборн</w:t>
      </w:r>
      <w:proofErr w:type="spellEnd"/>
      <w:r w:rsidRPr="007B570B">
        <w:rPr>
          <w:rFonts w:ascii="Times New Roman" w:hAnsi="Times New Roman" w:cs="Times New Roman"/>
          <w:sz w:val="28"/>
          <w:szCs w:val="28"/>
          <w:lang w:val="uk-UA"/>
        </w:rPr>
        <w:t xml:space="preserve">. матер. </w:t>
      </w:r>
      <w:proofErr w:type="spellStart"/>
      <w:r w:rsidRPr="007B570B">
        <w:rPr>
          <w:rFonts w:ascii="Times New Roman" w:hAnsi="Times New Roman" w:cs="Times New Roman"/>
          <w:sz w:val="28"/>
          <w:szCs w:val="28"/>
          <w:lang w:val="uk-UA"/>
        </w:rPr>
        <w:t>симпозиума</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Отв</w:t>
      </w:r>
      <w:proofErr w:type="spellEnd"/>
      <w:r w:rsidRPr="007B570B">
        <w:rPr>
          <w:rFonts w:ascii="Times New Roman" w:hAnsi="Times New Roman" w:cs="Times New Roman"/>
          <w:sz w:val="28"/>
          <w:szCs w:val="28"/>
          <w:lang w:val="uk-UA"/>
        </w:rPr>
        <w:t xml:space="preserve">. ред. Б.М. </w:t>
      </w:r>
      <w:proofErr w:type="spellStart"/>
      <w:r w:rsidRPr="007B570B">
        <w:rPr>
          <w:rFonts w:ascii="Times New Roman" w:hAnsi="Times New Roman" w:cs="Times New Roman"/>
          <w:sz w:val="28"/>
          <w:szCs w:val="28"/>
          <w:lang w:val="uk-UA"/>
        </w:rPr>
        <w:t>Кац</w:t>
      </w:r>
      <w:proofErr w:type="spellEnd"/>
      <w:r w:rsidRPr="007B570B">
        <w:rPr>
          <w:rFonts w:ascii="Times New Roman" w:hAnsi="Times New Roman" w:cs="Times New Roman"/>
          <w:sz w:val="28"/>
          <w:szCs w:val="28"/>
          <w:lang w:val="uk-UA"/>
        </w:rPr>
        <w:t xml:space="preserve">, Т.А. </w:t>
      </w:r>
      <w:proofErr w:type="spellStart"/>
      <w:r w:rsidRPr="007B570B">
        <w:rPr>
          <w:rFonts w:ascii="Times New Roman" w:hAnsi="Times New Roman" w:cs="Times New Roman"/>
          <w:sz w:val="28"/>
          <w:szCs w:val="28"/>
          <w:lang w:val="uk-UA"/>
        </w:rPr>
        <w:t>Сафранов</w:t>
      </w:r>
      <w:proofErr w:type="spellEnd"/>
      <w:r w:rsidRPr="007B570B">
        <w:rPr>
          <w:rFonts w:ascii="Times New Roman" w:hAnsi="Times New Roman" w:cs="Times New Roman"/>
          <w:sz w:val="28"/>
          <w:szCs w:val="28"/>
          <w:lang w:val="uk-UA"/>
        </w:rPr>
        <w:t xml:space="preserve">, О.А. </w:t>
      </w:r>
      <w:proofErr w:type="spellStart"/>
      <w:r w:rsidRPr="007B570B">
        <w:rPr>
          <w:rFonts w:ascii="Times New Roman" w:hAnsi="Times New Roman" w:cs="Times New Roman"/>
          <w:sz w:val="28"/>
          <w:szCs w:val="28"/>
          <w:lang w:val="uk-UA"/>
        </w:rPr>
        <w:t>Слюсаренко</w:t>
      </w:r>
      <w:proofErr w:type="spellEnd"/>
      <w:r w:rsidRPr="007B570B">
        <w:rPr>
          <w:rFonts w:ascii="Times New Roman" w:hAnsi="Times New Roman" w:cs="Times New Roman"/>
          <w:sz w:val="28"/>
          <w:szCs w:val="28"/>
          <w:lang w:val="uk-UA"/>
        </w:rPr>
        <w:t>. – Одесса: ОЦНТЭИ, 2001. – С. 55–62</w:t>
      </w:r>
      <w:r w:rsidRPr="007B570B">
        <w:rPr>
          <w:rFonts w:ascii="Times New Roman" w:hAnsi="Times New Roman" w:cs="Times New Roman"/>
          <w:sz w:val="28"/>
          <w:szCs w:val="28"/>
          <w:highlight w:val="lightGray"/>
          <w:lang w:val="uk-UA"/>
        </w:rPr>
        <w:t>.</w:t>
      </w:r>
    </w:p>
    <w:p w:rsidR="00CE042B" w:rsidRPr="007B570B" w:rsidRDefault="00CE042B" w:rsidP="00CE042B">
      <w:pPr>
        <w:shd w:val="clear" w:color="auto" w:fill="FFFFFF"/>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23. </w:t>
      </w:r>
      <w:r w:rsidRPr="00204683">
        <w:rPr>
          <w:rStyle w:val="ae"/>
          <w:rFonts w:ascii="Times New Roman" w:hAnsi="Times New Roman" w:cs="Times New Roman"/>
          <w:bCs/>
          <w:i w:val="0"/>
          <w:sz w:val="28"/>
          <w:szCs w:val="28"/>
          <w:lang w:val="uk-UA"/>
        </w:rPr>
        <w:t>Національний атлас України</w:t>
      </w:r>
      <w:r w:rsidRPr="00204683">
        <w:rPr>
          <w:rStyle w:val="yrbpuc"/>
          <w:rFonts w:ascii="Times New Roman" w:hAnsi="Times New Roman" w:cs="Times New Roman"/>
          <w:i/>
          <w:sz w:val="28"/>
          <w:szCs w:val="28"/>
          <w:lang w:val="uk-UA"/>
        </w:rPr>
        <w:t xml:space="preserve">: </w:t>
      </w:r>
      <w:r w:rsidRPr="00204683">
        <w:rPr>
          <w:rStyle w:val="whyltd"/>
          <w:rFonts w:ascii="Times New Roman" w:hAnsi="Times New Roman" w:cs="Times New Roman"/>
          <w:i/>
          <w:sz w:val="28"/>
          <w:szCs w:val="28"/>
          <w:lang w:val="uk-UA"/>
        </w:rPr>
        <w:t>ДНВП «Картографія»</w:t>
      </w:r>
      <w:r w:rsidRPr="00204683">
        <w:rPr>
          <w:rStyle w:val="yrbpuc"/>
          <w:rFonts w:ascii="Times New Roman" w:hAnsi="Times New Roman" w:cs="Times New Roman"/>
          <w:i/>
          <w:sz w:val="28"/>
          <w:szCs w:val="28"/>
          <w:lang w:val="uk-UA"/>
        </w:rPr>
        <w:t xml:space="preserve"> </w:t>
      </w:r>
      <w:hyperlink r:id="rId19" w:history="1">
        <w:r w:rsidRPr="00204683">
          <w:rPr>
            <w:rStyle w:val="ac"/>
            <w:rFonts w:ascii="Times New Roman" w:hAnsi="Times New Roman" w:cs="Times New Roman"/>
            <w:i/>
            <w:sz w:val="28"/>
            <w:szCs w:val="28"/>
            <w:lang w:val="uk-UA"/>
          </w:rPr>
          <w:t>Київ</w:t>
        </w:r>
      </w:hyperlink>
      <w:r w:rsidRPr="00204683">
        <w:rPr>
          <w:rFonts w:ascii="Times New Roman" w:hAnsi="Times New Roman" w:cs="Times New Roman"/>
          <w:i/>
          <w:sz w:val="28"/>
          <w:szCs w:val="28"/>
          <w:lang w:val="uk-UA"/>
        </w:rPr>
        <w:t xml:space="preserve"> </w:t>
      </w:r>
      <w:r w:rsidRPr="00204683">
        <w:rPr>
          <w:rStyle w:val="whyltd"/>
          <w:rFonts w:ascii="Times New Roman" w:hAnsi="Times New Roman" w:cs="Times New Roman"/>
          <w:i/>
          <w:sz w:val="28"/>
          <w:szCs w:val="28"/>
          <w:lang w:val="uk-UA"/>
        </w:rPr>
        <w:t>2007</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24. </w:t>
      </w:r>
      <w:proofErr w:type="spellStart"/>
      <w:r w:rsidRPr="007B570B">
        <w:rPr>
          <w:rFonts w:ascii="Times New Roman" w:hAnsi="Times New Roman" w:cs="Times New Roman"/>
          <w:color w:val="000000"/>
          <w:sz w:val="28"/>
          <w:szCs w:val="28"/>
          <w:lang w:val="uk-UA"/>
        </w:rPr>
        <w:t>Палієнко</w:t>
      </w:r>
      <w:proofErr w:type="spellEnd"/>
      <w:r w:rsidRPr="007B570B">
        <w:rPr>
          <w:rFonts w:ascii="Times New Roman" w:hAnsi="Times New Roman" w:cs="Times New Roman"/>
          <w:color w:val="000000"/>
          <w:sz w:val="28"/>
          <w:szCs w:val="28"/>
          <w:lang w:val="uk-UA"/>
        </w:rPr>
        <w:t xml:space="preserve"> В.П., </w:t>
      </w:r>
      <w:proofErr w:type="spellStart"/>
      <w:r w:rsidRPr="007B570B">
        <w:rPr>
          <w:rFonts w:ascii="Times New Roman" w:hAnsi="Times New Roman" w:cs="Times New Roman"/>
          <w:color w:val="000000"/>
          <w:sz w:val="28"/>
          <w:szCs w:val="28"/>
          <w:lang w:val="uk-UA"/>
        </w:rPr>
        <w:t>Матошко</w:t>
      </w:r>
      <w:proofErr w:type="spellEnd"/>
      <w:r w:rsidRPr="007B570B">
        <w:rPr>
          <w:rFonts w:ascii="Times New Roman" w:hAnsi="Times New Roman" w:cs="Times New Roman"/>
          <w:color w:val="000000"/>
          <w:sz w:val="28"/>
          <w:szCs w:val="28"/>
          <w:lang w:val="uk-UA"/>
        </w:rPr>
        <w:t xml:space="preserve"> А.В., </w:t>
      </w:r>
      <w:proofErr w:type="spellStart"/>
      <w:r w:rsidRPr="007B570B">
        <w:rPr>
          <w:rFonts w:ascii="Times New Roman" w:hAnsi="Times New Roman" w:cs="Times New Roman"/>
          <w:color w:val="000000"/>
          <w:sz w:val="28"/>
          <w:szCs w:val="28"/>
          <w:lang w:val="uk-UA"/>
        </w:rPr>
        <w:t>Барщевський</w:t>
      </w:r>
      <w:proofErr w:type="spellEnd"/>
      <w:r w:rsidRPr="007B570B">
        <w:rPr>
          <w:rFonts w:ascii="Times New Roman" w:hAnsi="Times New Roman" w:cs="Times New Roman"/>
          <w:color w:val="000000"/>
          <w:sz w:val="28"/>
          <w:szCs w:val="28"/>
          <w:lang w:val="uk-UA"/>
        </w:rPr>
        <w:t xml:space="preserve"> М.Є. та ін. Сучасна динаміка рельєфу України. – Київ: Наукова думка, 2005. – 267 с.</w:t>
      </w:r>
    </w:p>
    <w:p w:rsidR="00CE042B" w:rsidRPr="007B570B" w:rsidRDefault="00CE042B" w:rsidP="00CE042B">
      <w:pPr>
        <w:spacing w:after="0" w:line="360" w:lineRule="auto"/>
        <w:jc w:val="both"/>
        <w:textAlignment w:val="baseline"/>
        <w:rPr>
          <w:rFonts w:ascii="Times New Roman" w:eastAsia="Times New Roman" w:hAnsi="Times New Roman" w:cs="Times New Roman"/>
          <w:color w:val="1D1D1B"/>
          <w:sz w:val="28"/>
          <w:szCs w:val="28"/>
          <w:bdr w:val="none" w:sz="0" w:space="0" w:color="auto" w:frame="1"/>
          <w:lang w:val="uk-UA" w:eastAsia="ru-RU"/>
        </w:rPr>
      </w:pPr>
      <w:r w:rsidRPr="007B570B">
        <w:rPr>
          <w:rFonts w:ascii="Times New Roman" w:hAnsi="Times New Roman" w:cs="Times New Roman"/>
          <w:sz w:val="28"/>
          <w:szCs w:val="28"/>
          <w:lang w:val="uk-UA"/>
        </w:rPr>
        <w:t xml:space="preserve">25. </w:t>
      </w:r>
      <w:proofErr w:type="spellStart"/>
      <w:r w:rsidRPr="007B570B">
        <w:rPr>
          <w:rFonts w:ascii="Times New Roman" w:hAnsi="Times New Roman" w:cs="Times New Roman"/>
          <w:sz w:val="28"/>
          <w:szCs w:val="28"/>
          <w:lang w:val="uk-UA"/>
        </w:rPr>
        <w:t>Панін</w:t>
      </w:r>
      <w:proofErr w:type="spellEnd"/>
      <w:r w:rsidRPr="007B570B">
        <w:rPr>
          <w:rFonts w:ascii="Times New Roman" w:hAnsi="Times New Roman" w:cs="Times New Roman"/>
          <w:sz w:val="28"/>
          <w:szCs w:val="28"/>
          <w:lang w:val="uk-UA"/>
        </w:rPr>
        <w:t xml:space="preserve"> В.В. Інтегровані транспортно-логістичні системи Дніпра, Чорного моря та Дунаю як складова транспортної стратегії України / Водний транспорт. – 2016. – </w:t>
      </w:r>
      <w:proofErr w:type="spellStart"/>
      <w:r w:rsidRPr="007B570B">
        <w:rPr>
          <w:rFonts w:ascii="Times New Roman" w:hAnsi="Times New Roman" w:cs="Times New Roman"/>
          <w:sz w:val="28"/>
          <w:szCs w:val="28"/>
          <w:lang w:val="uk-UA"/>
        </w:rPr>
        <w:t>Вип</w:t>
      </w:r>
      <w:proofErr w:type="spellEnd"/>
      <w:r w:rsidRPr="007B570B">
        <w:rPr>
          <w:rFonts w:ascii="Times New Roman" w:hAnsi="Times New Roman" w:cs="Times New Roman"/>
          <w:sz w:val="28"/>
          <w:szCs w:val="28"/>
          <w:lang w:val="uk-UA"/>
        </w:rPr>
        <w:t>. 2. – С. 6–12</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lastRenderedPageBreak/>
        <w:t xml:space="preserve">26. Петров В.І. структура і еволюція купчасто-дощових хмар в прибережній смузі північно-західної частини Чорного моря // </w:t>
      </w:r>
      <w:proofErr w:type="spellStart"/>
      <w:r w:rsidRPr="007B570B">
        <w:rPr>
          <w:rFonts w:ascii="Times New Roman" w:hAnsi="Times New Roman" w:cs="Times New Roman"/>
          <w:color w:val="000000"/>
          <w:sz w:val="28"/>
          <w:szCs w:val="28"/>
          <w:lang w:val="uk-UA"/>
        </w:rPr>
        <w:t>Автореф</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Дисс</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канд</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геогр</w:t>
      </w:r>
      <w:proofErr w:type="spellEnd"/>
      <w:r w:rsidRPr="007B570B">
        <w:rPr>
          <w:rFonts w:ascii="Times New Roman" w:hAnsi="Times New Roman" w:cs="Times New Roman"/>
          <w:color w:val="000000"/>
          <w:sz w:val="28"/>
          <w:szCs w:val="28"/>
          <w:lang w:val="uk-UA"/>
        </w:rPr>
        <w:t>. наук. - Одеса, ОДЕКУ, 2004. – 19 с.</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sz w:val="28"/>
          <w:szCs w:val="28"/>
          <w:lang w:val="uk-UA"/>
        </w:rPr>
        <w:t xml:space="preserve">27. </w:t>
      </w:r>
      <w:proofErr w:type="spellStart"/>
      <w:r w:rsidRPr="007B570B">
        <w:rPr>
          <w:rFonts w:ascii="Times New Roman" w:hAnsi="Times New Roman" w:cs="Times New Roman"/>
          <w:sz w:val="28"/>
          <w:szCs w:val="28"/>
          <w:lang w:val="uk-UA"/>
        </w:rPr>
        <w:t>Позняк</w:t>
      </w:r>
      <w:proofErr w:type="spellEnd"/>
      <w:r w:rsidRPr="007B570B">
        <w:rPr>
          <w:rFonts w:ascii="Times New Roman" w:hAnsi="Times New Roman" w:cs="Times New Roman"/>
          <w:sz w:val="28"/>
          <w:szCs w:val="28"/>
          <w:lang w:val="uk-UA"/>
        </w:rPr>
        <w:t xml:space="preserve"> С.П. </w:t>
      </w:r>
      <w:proofErr w:type="spellStart"/>
      <w:r w:rsidRPr="007B570B">
        <w:rPr>
          <w:rFonts w:ascii="Times New Roman" w:hAnsi="Times New Roman" w:cs="Times New Roman"/>
          <w:sz w:val="28"/>
          <w:szCs w:val="28"/>
          <w:lang w:val="uk-UA"/>
        </w:rPr>
        <w:t>Орошаемые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черноземы</w:t>
      </w:r>
      <w:proofErr w:type="spellEnd"/>
      <w:r w:rsidRPr="007B570B">
        <w:rPr>
          <w:rFonts w:ascii="Times New Roman" w:hAnsi="Times New Roman" w:cs="Times New Roman"/>
          <w:sz w:val="28"/>
          <w:szCs w:val="28"/>
          <w:lang w:val="uk-UA"/>
        </w:rPr>
        <w:t xml:space="preserve"> Юго-</w:t>
      </w:r>
      <w:proofErr w:type="spellStart"/>
      <w:r w:rsidRPr="007B570B">
        <w:rPr>
          <w:rFonts w:ascii="Times New Roman" w:hAnsi="Times New Roman" w:cs="Times New Roman"/>
          <w:sz w:val="28"/>
          <w:szCs w:val="28"/>
          <w:lang w:val="uk-UA"/>
        </w:rPr>
        <w:t>Запада</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Украины</w:t>
      </w:r>
      <w:proofErr w:type="spellEnd"/>
      <w:r w:rsidRPr="007B570B">
        <w:rPr>
          <w:rFonts w:ascii="Times New Roman" w:hAnsi="Times New Roman" w:cs="Times New Roman"/>
          <w:sz w:val="28"/>
          <w:szCs w:val="28"/>
          <w:lang w:val="uk-UA"/>
        </w:rPr>
        <w:t>. – Львов: ВНТЛ, 1987. – 240 с.</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28. Природа </w:t>
      </w:r>
      <w:proofErr w:type="spellStart"/>
      <w:r w:rsidRPr="007B570B">
        <w:rPr>
          <w:rFonts w:ascii="Times New Roman" w:hAnsi="Times New Roman" w:cs="Times New Roman"/>
          <w:color w:val="000000"/>
          <w:sz w:val="28"/>
          <w:szCs w:val="28"/>
          <w:lang w:val="uk-UA"/>
        </w:rPr>
        <w:t>Одесской</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области</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Ресурсы</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их</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рациональное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использование</w:t>
      </w:r>
      <w:proofErr w:type="spellEnd"/>
      <w:r w:rsidRPr="007B570B">
        <w:rPr>
          <w:rFonts w:ascii="Times New Roman" w:hAnsi="Times New Roman" w:cs="Times New Roman"/>
          <w:color w:val="000000"/>
          <w:sz w:val="28"/>
          <w:szCs w:val="28"/>
          <w:lang w:val="uk-UA"/>
        </w:rPr>
        <w:t xml:space="preserve"> и </w:t>
      </w:r>
      <w:proofErr w:type="spellStart"/>
      <w:r w:rsidRPr="007B570B">
        <w:rPr>
          <w:rFonts w:ascii="Times New Roman" w:hAnsi="Times New Roman" w:cs="Times New Roman"/>
          <w:color w:val="000000"/>
          <w:sz w:val="28"/>
          <w:szCs w:val="28"/>
          <w:lang w:val="uk-UA"/>
        </w:rPr>
        <w:t>охрана</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Под</w:t>
      </w:r>
      <w:proofErr w:type="spellEnd"/>
      <w:r w:rsidRPr="007B570B">
        <w:rPr>
          <w:rFonts w:ascii="Times New Roman" w:hAnsi="Times New Roman" w:cs="Times New Roman"/>
          <w:color w:val="000000"/>
          <w:sz w:val="28"/>
          <w:szCs w:val="28"/>
          <w:lang w:val="uk-UA"/>
        </w:rPr>
        <w:t xml:space="preserve"> ред. Г.И. </w:t>
      </w:r>
      <w:proofErr w:type="spellStart"/>
      <w:r w:rsidRPr="007B570B">
        <w:rPr>
          <w:rFonts w:ascii="Times New Roman" w:hAnsi="Times New Roman" w:cs="Times New Roman"/>
          <w:color w:val="000000"/>
          <w:sz w:val="28"/>
          <w:szCs w:val="28"/>
          <w:lang w:val="uk-UA"/>
        </w:rPr>
        <w:t>Швебса</w:t>
      </w:r>
      <w:proofErr w:type="spellEnd"/>
      <w:r w:rsidRPr="007B570B">
        <w:rPr>
          <w:rFonts w:ascii="Times New Roman" w:hAnsi="Times New Roman" w:cs="Times New Roman"/>
          <w:color w:val="000000"/>
          <w:sz w:val="28"/>
          <w:szCs w:val="28"/>
          <w:lang w:val="uk-UA"/>
        </w:rPr>
        <w:t xml:space="preserve"> й Ю.А. </w:t>
      </w:r>
      <w:proofErr w:type="spellStart"/>
      <w:r w:rsidRPr="007B570B">
        <w:rPr>
          <w:rFonts w:ascii="Times New Roman" w:hAnsi="Times New Roman" w:cs="Times New Roman"/>
          <w:color w:val="000000"/>
          <w:sz w:val="28"/>
          <w:szCs w:val="28"/>
          <w:lang w:val="uk-UA"/>
        </w:rPr>
        <w:t>Амброз</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Киев</w:t>
      </w:r>
      <w:proofErr w:type="spellEnd"/>
      <w:r w:rsidRPr="007B570B">
        <w:rPr>
          <w:rFonts w:ascii="Times New Roman" w:hAnsi="Times New Roman" w:cs="Times New Roman"/>
          <w:color w:val="000000"/>
          <w:sz w:val="28"/>
          <w:szCs w:val="28"/>
          <w:lang w:val="uk-UA"/>
        </w:rPr>
        <w:t>-Одесса: Вища школа, 1979. - 144 с.</w:t>
      </w:r>
    </w:p>
    <w:p w:rsidR="00CE042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29. Природа </w:t>
      </w:r>
      <w:proofErr w:type="spellStart"/>
      <w:r w:rsidRPr="007B570B">
        <w:rPr>
          <w:rFonts w:ascii="Times New Roman" w:hAnsi="Times New Roman" w:cs="Times New Roman"/>
          <w:color w:val="000000"/>
          <w:sz w:val="28"/>
          <w:szCs w:val="28"/>
          <w:lang w:val="uk-UA"/>
        </w:rPr>
        <w:t>Украинской</w:t>
      </w:r>
      <w:proofErr w:type="spellEnd"/>
      <w:r w:rsidRPr="007B570B">
        <w:rPr>
          <w:rFonts w:ascii="Times New Roman" w:hAnsi="Times New Roman" w:cs="Times New Roman"/>
          <w:color w:val="000000"/>
          <w:sz w:val="28"/>
          <w:szCs w:val="28"/>
          <w:lang w:val="uk-UA"/>
        </w:rPr>
        <w:t xml:space="preserve"> ССР. </w:t>
      </w:r>
      <w:proofErr w:type="spellStart"/>
      <w:r w:rsidRPr="007B570B">
        <w:rPr>
          <w:rFonts w:ascii="Times New Roman" w:hAnsi="Times New Roman" w:cs="Times New Roman"/>
          <w:color w:val="000000"/>
          <w:sz w:val="28"/>
          <w:szCs w:val="28"/>
          <w:lang w:val="uk-UA"/>
        </w:rPr>
        <w:t>Климат</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Под</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ред</w:t>
      </w:r>
      <w:proofErr w:type="spellEnd"/>
      <w:r w:rsidRPr="007B570B">
        <w:rPr>
          <w:rFonts w:ascii="Times New Roman" w:hAnsi="Times New Roman" w:cs="Times New Roman"/>
          <w:color w:val="000000"/>
          <w:sz w:val="28"/>
          <w:szCs w:val="28"/>
          <w:lang w:val="uk-UA"/>
        </w:rPr>
        <w:t xml:space="preserve"> К.Т. Логвинова и М.И. Щербаня. - </w:t>
      </w:r>
      <w:proofErr w:type="spellStart"/>
      <w:r w:rsidRPr="007B570B">
        <w:rPr>
          <w:rFonts w:ascii="Times New Roman" w:hAnsi="Times New Roman" w:cs="Times New Roman"/>
          <w:color w:val="000000"/>
          <w:sz w:val="28"/>
          <w:szCs w:val="28"/>
          <w:lang w:val="uk-UA"/>
        </w:rPr>
        <w:t>Киев</w:t>
      </w:r>
      <w:proofErr w:type="spellEnd"/>
      <w:r w:rsidRPr="007B570B">
        <w:rPr>
          <w:rFonts w:ascii="Times New Roman" w:hAnsi="Times New Roman" w:cs="Times New Roman"/>
          <w:color w:val="000000"/>
          <w:sz w:val="28"/>
          <w:szCs w:val="28"/>
          <w:lang w:val="uk-UA"/>
        </w:rPr>
        <w:t>: Наукова думка, 1984. - 232 с.</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30. Природа </w:t>
      </w:r>
      <w:proofErr w:type="spellStart"/>
      <w:r w:rsidRPr="007B570B">
        <w:rPr>
          <w:rFonts w:ascii="Times New Roman" w:hAnsi="Times New Roman" w:cs="Times New Roman"/>
          <w:color w:val="000000"/>
          <w:sz w:val="28"/>
          <w:szCs w:val="28"/>
          <w:lang w:val="uk-UA"/>
        </w:rPr>
        <w:t>Украинской</w:t>
      </w:r>
      <w:proofErr w:type="spellEnd"/>
      <w:r w:rsidRPr="007B570B">
        <w:rPr>
          <w:rFonts w:ascii="Times New Roman" w:hAnsi="Times New Roman" w:cs="Times New Roman"/>
          <w:color w:val="000000"/>
          <w:sz w:val="28"/>
          <w:szCs w:val="28"/>
          <w:lang w:val="uk-UA"/>
        </w:rPr>
        <w:t xml:space="preserve"> ССР. </w:t>
      </w:r>
      <w:proofErr w:type="spellStart"/>
      <w:r w:rsidRPr="007B570B">
        <w:rPr>
          <w:rFonts w:ascii="Times New Roman" w:hAnsi="Times New Roman" w:cs="Times New Roman"/>
          <w:color w:val="000000"/>
          <w:sz w:val="28"/>
          <w:szCs w:val="28"/>
          <w:lang w:val="uk-UA"/>
        </w:rPr>
        <w:t>Почвы</w:t>
      </w:r>
      <w:proofErr w:type="spellEnd"/>
      <w:r w:rsidRPr="007B570B">
        <w:rPr>
          <w:rFonts w:ascii="Times New Roman" w:hAnsi="Times New Roman" w:cs="Times New Roman"/>
          <w:color w:val="000000"/>
          <w:sz w:val="28"/>
          <w:szCs w:val="28"/>
          <w:lang w:val="uk-UA"/>
        </w:rPr>
        <w:t xml:space="preserve"> / Н.Б. </w:t>
      </w:r>
      <w:proofErr w:type="spellStart"/>
      <w:r w:rsidRPr="007B570B">
        <w:rPr>
          <w:rFonts w:ascii="Times New Roman" w:hAnsi="Times New Roman" w:cs="Times New Roman"/>
          <w:color w:val="000000"/>
          <w:sz w:val="28"/>
          <w:szCs w:val="28"/>
          <w:lang w:val="uk-UA"/>
        </w:rPr>
        <w:t>Вернандер</w:t>
      </w:r>
      <w:proofErr w:type="spellEnd"/>
      <w:r w:rsidRPr="007B570B">
        <w:rPr>
          <w:rFonts w:ascii="Times New Roman" w:hAnsi="Times New Roman" w:cs="Times New Roman"/>
          <w:color w:val="000000"/>
          <w:sz w:val="28"/>
          <w:szCs w:val="28"/>
          <w:lang w:val="uk-UA"/>
        </w:rPr>
        <w:t xml:space="preserve">, И.Н. </w:t>
      </w:r>
      <w:proofErr w:type="spellStart"/>
      <w:r w:rsidRPr="007B570B">
        <w:rPr>
          <w:rFonts w:ascii="Times New Roman" w:hAnsi="Times New Roman" w:cs="Times New Roman"/>
          <w:color w:val="000000"/>
          <w:sz w:val="28"/>
          <w:szCs w:val="28"/>
          <w:lang w:val="uk-UA"/>
        </w:rPr>
        <w:t>Гоголев</w:t>
      </w:r>
      <w:proofErr w:type="spellEnd"/>
      <w:r w:rsidRPr="007B570B">
        <w:rPr>
          <w:rFonts w:ascii="Times New Roman" w:hAnsi="Times New Roman" w:cs="Times New Roman"/>
          <w:color w:val="000000"/>
          <w:sz w:val="28"/>
          <w:szCs w:val="28"/>
          <w:lang w:val="uk-UA"/>
        </w:rPr>
        <w:t xml:space="preserve">, Д.И. </w:t>
      </w:r>
      <w:proofErr w:type="spellStart"/>
      <w:r w:rsidRPr="007B570B">
        <w:rPr>
          <w:rFonts w:ascii="Times New Roman" w:hAnsi="Times New Roman" w:cs="Times New Roman"/>
          <w:color w:val="000000"/>
          <w:sz w:val="28"/>
          <w:szCs w:val="28"/>
          <w:lang w:val="uk-UA"/>
        </w:rPr>
        <w:t>Ковалишин</w:t>
      </w:r>
      <w:proofErr w:type="spellEnd"/>
      <w:r w:rsidRPr="007B570B">
        <w:rPr>
          <w:rFonts w:ascii="Times New Roman" w:hAnsi="Times New Roman" w:cs="Times New Roman"/>
          <w:color w:val="000000"/>
          <w:sz w:val="28"/>
          <w:szCs w:val="28"/>
          <w:lang w:val="uk-UA"/>
        </w:rPr>
        <w:t xml:space="preserve"> й </w:t>
      </w:r>
      <w:proofErr w:type="spellStart"/>
      <w:r w:rsidRPr="007B570B">
        <w:rPr>
          <w:rFonts w:ascii="Times New Roman" w:hAnsi="Times New Roman" w:cs="Times New Roman"/>
          <w:color w:val="000000"/>
          <w:sz w:val="28"/>
          <w:szCs w:val="28"/>
          <w:lang w:val="uk-UA"/>
        </w:rPr>
        <w:t>др</w:t>
      </w:r>
      <w:proofErr w:type="spellEnd"/>
      <w:r w:rsidRPr="007B570B">
        <w:rPr>
          <w:rFonts w:ascii="Times New Roman" w:hAnsi="Times New Roman" w:cs="Times New Roman"/>
          <w:color w:val="000000"/>
          <w:sz w:val="28"/>
          <w:szCs w:val="28"/>
          <w:lang w:val="uk-UA"/>
        </w:rPr>
        <w:t>. - К.: Наук. думка, 1986. - 216 с.</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31. Природа </w:t>
      </w:r>
      <w:proofErr w:type="spellStart"/>
      <w:r w:rsidRPr="007B570B">
        <w:rPr>
          <w:rFonts w:ascii="Times New Roman" w:hAnsi="Times New Roman" w:cs="Times New Roman"/>
          <w:color w:val="000000"/>
          <w:sz w:val="28"/>
          <w:szCs w:val="28"/>
          <w:lang w:val="uk-UA"/>
        </w:rPr>
        <w:t>Украинской</w:t>
      </w:r>
      <w:proofErr w:type="spellEnd"/>
      <w:r w:rsidRPr="007B570B">
        <w:rPr>
          <w:rFonts w:ascii="Times New Roman" w:hAnsi="Times New Roman" w:cs="Times New Roman"/>
          <w:color w:val="000000"/>
          <w:sz w:val="28"/>
          <w:szCs w:val="28"/>
          <w:lang w:val="uk-UA"/>
        </w:rPr>
        <w:t xml:space="preserve"> ССР: Моря и </w:t>
      </w:r>
      <w:proofErr w:type="spellStart"/>
      <w:r w:rsidRPr="007B570B">
        <w:rPr>
          <w:rFonts w:ascii="Times New Roman" w:hAnsi="Times New Roman" w:cs="Times New Roman"/>
          <w:color w:val="000000"/>
          <w:sz w:val="28"/>
          <w:szCs w:val="28"/>
          <w:lang w:val="uk-UA"/>
        </w:rPr>
        <w:t>внутренние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воды</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Под</w:t>
      </w:r>
      <w:proofErr w:type="spellEnd"/>
      <w:r w:rsidRPr="007B570B">
        <w:rPr>
          <w:rFonts w:ascii="Times New Roman" w:hAnsi="Times New Roman" w:cs="Times New Roman"/>
          <w:color w:val="000000"/>
          <w:sz w:val="28"/>
          <w:szCs w:val="28"/>
          <w:lang w:val="uk-UA"/>
        </w:rPr>
        <w:t xml:space="preserve"> ред. акад. В.Д. Романенко. – </w:t>
      </w:r>
      <w:proofErr w:type="spellStart"/>
      <w:r w:rsidRPr="007B570B">
        <w:rPr>
          <w:rFonts w:ascii="Times New Roman" w:hAnsi="Times New Roman" w:cs="Times New Roman"/>
          <w:color w:val="000000"/>
          <w:sz w:val="28"/>
          <w:szCs w:val="28"/>
          <w:lang w:val="uk-UA"/>
        </w:rPr>
        <w:t>Киев</w:t>
      </w:r>
      <w:proofErr w:type="spellEnd"/>
      <w:r w:rsidRPr="007B570B">
        <w:rPr>
          <w:rFonts w:ascii="Times New Roman" w:hAnsi="Times New Roman" w:cs="Times New Roman"/>
          <w:color w:val="000000"/>
          <w:sz w:val="28"/>
          <w:szCs w:val="28"/>
          <w:lang w:val="uk-UA"/>
        </w:rPr>
        <w:t>: Наукова думка, 1987. – 224 с.</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sz w:val="28"/>
          <w:szCs w:val="28"/>
          <w:lang w:val="uk-UA"/>
        </w:rPr>
        <w:t>32. Природні заповідники України. - К., 1994</w:t>
      </w:r>
      <w:r w:rsidRPr="007B570B">
        <w:rPr>
          <w:rFonts w:ascii="Times New Roman" w:hAnsi="Times New Roman" w:cs="Times New Roman"/>
          <w:sz w:val="28"/>
          <w:szCs w:val="28"/>
          <w:highlight w:val="lightGray"/>
          <w:lang w:val="uk-UA"/>
        </w:rPr>
        <w:t>.</w:t>
      </w:r>
    </w:p>
    <w:p w:rsidR="00CE042B" w:rsidRPr="007B570B" w:rsidRDefault="00CE042B" w:rsidP="00CE042B">
      <w:pPr>
        <w:pStyle w:val="aa"/>
        <w:autoSpaceDE w:val="0"/>
        <w:autoSpaceDN w:val="0"/>
        <w:adjustRightInd w:val="0"/>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33. </w:t>
      </w:r>
      <w:proofErr w:type="spellStart"/>
      <w:r w:rsidRPr="007B570B">
        <w:rPr>
          <w:rFonts w:ascii="Times New Roman" w:hAnsi="Times New Roman" w:cs="Times New Roman"/>
          <w:color w:val="000000"/>
          <w:sz w:val="28"/>
          <w:szCs w:val="28"/>
          <w:lang w:val="uk-UA"/>
        </w:rPr>
        <w:t>Светличный</w:t>
      </w:r>
      <w:proofErr w:type="spellEnd"/>
      <w:r w:rsidRPr="007B570B">
        <w:rPr>
          <w:rFonts w:ascii="Times New Roman" w:hAnsi="Times New Roman" w:cs="Times New Roman"/>
          <w:color w:val="000000"/>
          <w:sz w:val="28"/>
          <w:szCs w:val="28"/>
          <w:lang w:val="uk-UA"/>
        </w:rPr>
        <w:t xml:space="preserve"> А.А., </w:t>
      </w:r>
      <w:proofErr w:type="spellStart"/>
      <w:r w:rsidRPr="007B570B">
        <w:rPr>
          <w:rFonts w:ascii="Times New Roman" w:hAnsi="Times New Roman" w:cs="Times New Roman"/>
          <w:color w:val="000000"/>
          <w:sz w:val="28"/>
          <w:szCs w:val="28"/>
          <w:lang w:val="uk-UA"/>
        </w:rPr>
        <w:t>Черный</w:t>
      </w:r>
      <w:proofErr w:type="spellEnd"/>
      <w:r w:rsidRPr="007B570B">
        <w:rPr>
          <w:rFonts w:ascii="Times New Roman" w:hAnsi="Times New Roman" w:cs="Times New Roman"/>
          <w:color w:val="000000"/>
          <w:sz w:val="28"/>
          <w:szCs w:val="28"/>
          <w:lang w:val="uk-UA"/>
        </w:rPr>
        <w:t xml:space="preserve"> С.Г., </w:t>
      </w:r>
      <w:proofErr w:type="spellStart"/>
      <w:r w:rsidRPr="007B570B">
        <w:rPr>
          <w:rFonts w:ascii="Times New Roman" w:hAnsi="Times New Roman" w:cs="Times New Roman"/>
          <w:color w:val="000000"/>
          <w:sz w:val="28"/>
          <w:szCs w:val="28"/>
          <w:lang w:val="uk-UA"/>
        </w:rPr>
        <w:t>Швебс</w:t>
      </w:r>
      <w:proofErr w:type="spellEnd"/>
      <w:r w:rsidRPr="007B570B">
        <w:rPr>
          <w:rFonts w:ascii="Times New Roman" w:hAnsi="Times New Roman" w:cs="Times New Roman"/>
          <w:color w:val="000000"/>
          <w:sz w:val="28"/>
          <w:szCs w:val="28"/>
          <w:lang w:val="uk-UA"/>
        </w:rPr>
        <w:t xml:space="preserve"> Г.И. </w:t>
      </w:r>
      <w:proofErr w:type="spellStart"/>
      <w:r w:rsidRPr="007B570B">
        <w:rPr>
          <w:rFonts w:ascii="Times New Roman" w:hAnsi="Times New Roman" w:cs="Times New Roman"/>
          <w:color w:val="000000"/>
          <w:sz w:val="28"/>
          <w:szCs w:val="28"/>
          <w:lang w:val="uk-UA"/>
        </w:rPr>
        <w:t>Эрозиоведение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теоретические</w:t>
      </w:r>
      <w:proofErr w:type="spellEnd"/>
      <w:r w:rsidRPr="007B570B">
        <w:rPr>
          <w:rFonts w:ascii="Times New Roman" w:hAnsi="Times New Roman" w:cs="Times New Roman"/>
          <w:color w:val="000000"/>
          <w:sz w:val="28"/>
          <w:szCs w:val="28"/>
          <w:lang w:val="uk-UA"/>
        </w:rPr>
        <w:t xml:space="preserve"> и </w:t>
      </w:r>
      <w:proofErr w:type="spellStart"/>
      <w:r w:rsidRPr="007B570B">
        <w:rPr>
          <w:rFonts w:ascii="Times New Roman" w:hAnsi="Times New Roman" w:cs="Times New Roman"/>
          <w:color w:val="000000"/>
          <w:sz w:val="28"/>
          <w:szCs w:val="28"/>
          <w:lang w:val="uk-UA"/>
        </w:rPr>
        <w:t>прикладные</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аспекты</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Сумы</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Университетская</w:t>
      </w:r>
      <w:proofErr w:type="spellEnd"/>
      <w:r w:rsidRPr="007B570B">
        <w:rPr>
          <w:rFonts w:ascii="Times New Roman" w:hAnsi="Times New Roman" w:cs="Times New Roman"/>
          <w:color w:val="000000"/>
          <w:sz w:val="28"/>
          <w:szCs w:val="28"/>
          <w:lang w:val="uk-UA"/>
        </w:rPr>
        <w:t xml:space="preserve"> книга, 2004. – 410 с.</w:t>
      </w:r>
    </w:p>
    <w:p w:rsidR="00CE042B" w:rsidRPr="007B570B" w:rsidRDefault="00CE042B" w:rsidP="00CE042B">
      <w:pPr>
        <w:tabs>
          <w:tab w:val="left" w:pos="284"/>
          <w:tab w:val="left" w:pos="369"/>
        </w:tabs>
        <w:spacing w:after="0" w:line="360" w:lineRule="auto"/>
        <w:jc w:val="both"/>
        <w:rPr>
          <w:rFonts w:ascii="Times New Roman" w:hAnsi="Times New Roman" w:cs="Times New Roman"/>
          <w:color w:val="000000"/>
          <w:sz w:val="28"/>
          <w:szCs w:val="28"/>
          <w:highlight w:val="yellow"/>
          <w:lang w:val="uk-UA"/>
        </w:rPr>
      </w:pPr>
      <w:r w:rsidRPr="007B570B">
        <w:rPr>
          <w:rFonts w:ascii="Times New Roman" w:hAnsi="Times New Roman" w:cs="Times New Roman"/>
          <w:color w:val="000000"/>
          <w:sz w:val="28"/>
          <w:szCs w:val="28"/>
          <w:lang w:val="uk-UA"/>
        </w:rPr>
        <w:t xml:space="preserve">34. </w:t>
      </w:r>
      <w:proofErr w:type="spellStart"/>
      <w:r w:rsidRPr="007B570B">
        <w:rPr>
          <w:rFonts w:ascii="Times New Roman" w:hAnsi="Times New Roman" w:cs="Times New Roman"/>
          <w:color w:val="000000"/>
          <w:sz w:val="28"/>
          <w:szCs w:val="28"/>
          <w:lang w:val="uk-UA"/>
        </w:rPr>
        <w:t>Северо-западная</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часть</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Черного</w:t>
      </w:r>
      <w:proofErr w:type="spellEnd"/>
      <w:r w:rsidRPr="007B570B">
        <w:rPr>
          <w:rFonts w:ascii="Times New Roman" w:hAnsi="Times New Roman" w:cs="Times New Roman"/>
          <w:color w:val="000000"/>
          <w:sz w:val="28"/>
          <w:szCs w:val="28"/>
          <w:lang w:val="uk-UA"/>
        </w:rPr>
        <w:t xml:space="preserve"> моря: </w:t>
      </w:r>
      <w:proofErr w:type="spellStart"/>
      <w:r w:rsidRPr="007B570B">
        <w:rPr>
          <w:rFonts w:ascii="Times New Roman" w:hAnsi="Times New Roman" w:cs="Times New Roman"/>
          <w:color w:val="000000"/>
          <w:sz w:val="28"/>
          <w:szCs w:val="28"/>
          <w:lang w:val="uk-UA"/>
        </w:rPr>
        <w:t>биология</w:t>
      </w:r>
      <w:proofErr w:type="spellEnd"/>
      <w:r w:rsidRPr="007B570B">
        <w:rPr>
          <w:rFonts w:ascii="Times New Roman" w:hAnsi="Times New Roman" w:cs="Times New Roman"/>
          <w:color w:val="000000"/>
          <w:sz w:val="28"/>
          <w:szCs w:val="28"/>
          <w:lang w:val="uk-UA"/>
        </w:rPr>
        <w:t xml:space="preserve"> и </w:t>
      </w:r>
      <w:proofErr w:type="spellStart"/>
      <w:r w:rsidRPr="007B570B">
        <w:rPr>
          <w:rFonts w:ascii="Times New Roman" w:hAnsi="Times New Roman" w:cs="Times New Roman"/>
          <w:color w:val="000000"/>
          <w:sz w:val="28"/>
          <w:szCs w:val="28"/>
          <w:lang w:val="uk-UA"/>
        </w:rPr>
        <w:t>екология</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Монография</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Под</w:t>
      </w:r>
      <w:proofErr w:type="spellEnd"/>
      <w:r w:rsidRPr="007B570B">
        <w:rPr>
          <w:rFonts w:ascii="Times New Roman" w:hAnsi="Times New Roman" w:cs="Times New Roman"/>
          <w:color w:val="000000"/>
          <w:sz w:val="28"/>
          <w:szCs w:val="28"/>
          <w:lang w:val="uk-UA"/>
        </w:rPr>
        <w:t xml:space="preserve"> ред. Ю.П. Зайцева, Б.Г. Александрова, Г.Г. </w:t>
      </w:r>
      <w:proofErr w:type="spellStart"/>
      <w:r w:rsidRPr="007B570B">
        <w:rPr>
          <w:rFonts w:ascii="Times New Roman" w:hAnsi="Times New Roman" w:cs="Times New Roman"/>
          <w:color w:val="000000"/>
          <w:sz w:val="28"/>
          <w:szCs w:val="28"/>
          <w:lang w:val="uk-UA"/>
        </w:rPr>
        <w:t>Миничевой</w:t>
      </w:r>
      <w:proofErr w:type="spellEnd"/>
      <w:r w:rsidRPr="007B570B">
        <w:rPr>
          <w:rFonts w:ascii="Times New Roman" w:hAnsi="Times New Roman" w:cs="Times New Roman"/>
          <w:color w:val="000000"/>
          <w:sz w:val="28"/>
          <w:szCs w:val="28"/>
          <w:lang w:val="uk-UA"/>
        </w:rPr>
        <w:t xml:space="preserve">. – </w:t>
      </w:r>
      <w:proofErr w:type="spellStart"/>
      <w:r w:rsidRPr="007B570B">
        <w:rPr>
          <w:rFonts w:ascii="Times New Roman" w:hAnsi="Times New Roman" w:cs="Times New Roman"/>
          <w:color w:val="000000"/>
          <w:sz w:val="28"/>
          <w:szCs w:val="28"/>
          <w:lang w:val="uk-UA"/>
        </w:rPr>
        <w:t>Киев</w:t>
      </w:r>
      <w:proofErr w:type="spellEnd"/>
      <w:r w:rsidRPr="007B570B">
        <w:rPr>
          <w:rFonts w:ascii="Times New Roman" w:hAnsi="Times New Roman" w:cs="Times New Roman"/>
          <w:color w:val="000000"/>
          <w:sz w:val="28"/>
          <w:szCs w:val="28"/>
          <w:lang w:val="uk-UA"/>
        </w:rPr>
        <w:t>: Наукова думка, 2006. – 701 с.</w:t>
      </w:r>
    </w:p>
    <w:p w:rsidR="00CE042B" w:rsidRPr="007B570B" w:rsidRDefault="00CE042B" w:rsidP="00CE042B">
      <w:pPr>
        <w:spacing w:after="0" w:line="360" w:lineRule="auto"/>
        <w:jc w:val="both"/>
        <w:rPr>
          <w:rFonts w:ascii="Times New Roman" w:hAnsi="Times New Roman" w:cs="Times New Roman"/>
          <w:color w:val="FF0000"/>
          <w:sz w:val="28"/>
          <w:szCs w:val="28"/>
          <w:lang w:val="uk-UA"/>
        </w:rPr>
      </w:pPr>
      <w:r w:rsidRPr="007B570B">
        <w:rPr>
          <w:rFonts w:ascii="Times New Roman" w:hAnsi="Times New Roman" w:cs="Times New Roman"/>
          <w:sz w:val="28"/>
          <w:szCs w:val="28"/>
          <w:lang w:val="uk-UA"/>
        </w:rPr>
        <w:t xml:space="preserve">35. </w:t>
      </w:r>
      <w:proofErr w:type="spellStart"/>
      <w:r w:rsidRPr="007B570B">
        <w:rPr>
          <w:rFonts w:ascii="Times New Roman" w:hAnsi="Times New Roman" w:cs="Times New Roman"/>
          <w:sz w:val="28"/>
          <w:szCs w:val="28"/>
          <w:lang w:val="uk-UA"/>
        </w:rPr>
        <w:t>Скальковский</w:t>
      </w:r>
      <w:proofErr w:type="spellEnd"/>
      <w:r w:rsidRPr="007B570B">
        <w:rPr>
          <w:rFonts w:ascii="Times New Roman" w:hAnsi="Times New Roman" w:cs="Times New Roman"/>
          <w:sz w:val="28"/>
          <w:szCs w:val="28"/>
          <w:lang w:val="uk-UA"/>
        </w:rPr>
        <w:t xml:space="preserve"> А.А. </w:t>
      </w:r>
      <w:proofErr w:type="spellStart"/>
      <w:r w:rsidRPr="007B570B">
        <w:rPr>
          <w:rFonts w:ascii="Times New Roman" w:hAnsi="Times New Roman" w:cs="Times New Roman"/>
          <w:sz w:val="28"/>
          <w:szCs w:val="28"/>
          <w:lang w:val="uk-UA"/>
        </w:rPr>
        <w:t>Болгарские</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колонии</w:t>
      </w:r>
      <w:proofErr w:type="spellEnd"/>
      <w:r w:rsidRPr="007B570B">
        <w:rPr>
          <w:rFonts w:ascii="Times New Roman" w:hAnsi="Times New Roman" w:cs="Times New Roman"/>
          <w:sz w:val="28"/>
          <w:szCs w:val="28"/>
          <w:lang w:val="uk-UA"/>
        </w:rPr>
        <w:t xml:space="preserve"> в </w:t>
      </w:r>
      <w:proofErr w:type="spellStart"/>
      <w:r w:rsidRPr="007B570B">
        <w:rPr>
          <w:rFonts w:ascii="Times New Roman" w:hAnsi="Times New Roman" w:cs="Times New Roman"/>
          <w:sz w:val="28"/>
          <w:szCs w:val="28"/>
          <w:lang w:val="uk-UA"/>
        </w:rPr>
        <w:t>Бессарабии</w:t>
      </w:r>
      <w:proofErr w:type="spellEnd"/>
      <w:r w:rsidRPr="007B570B">
        <w:rPr>
          <w:rFonts w:ascii="Times New Roman" w:hAnsi="Times New Roman" w:cs="Times New Roman"/>
          <w:sz w:val="28"/>
          <w:szCs w:val="28"/>
          <w:lang w:val="uk-UA"/>
        </w:rPr>
        <w:t xml:space="preserve"> и </w:t>
      </w:r>
      <w:proofErr w:type="spellStart"/>
      <w:r w:rsidRPr="007B570B">
        <w:rPr>
          <w:rFonts w:ascii="Times New Roman" w:hAnsi="Times New Roman" w:cs="Times New Roman"/>
          <w:sz w:val="28"/>
          <w:szCs w:val="28"/>
          <w:lang w:val="uk-UA"/>
        </w:rPr>
        <w:t>Новороссийском</w:t>
      </w:r>
      <w:proofErr w:type="spellEnd"/>
      <w:r w:rsidRPr="007B570B">
        <w:rPr>
          <w:rFonts w:ascii="Times New Roman" w:hAnsi="Times New Roman" w:cs="Times New Roman"/>
          <w:sz w:val="28"/>
          <w:szCs w:val="28"/>
          <w:lang w:val="uk-UA"/>
        </w:rPr>
        <w:t xml:space="preserve"> </w:t>
      </w:r>
      <w:proofErr w:type="spellStart"/>
      <w:r w:rsidRPr="007B570B">
        <w:rPr>
          <w:rFonts w:ascii="Times New Roman" w:hAnsi="Times New Roman" w:cs="Times New Roman"/>
          <w:sz w:val="28"/>
          <w:szCs w:val="28"/>
          <w:lang w:val="uk-UA"/>
        </w:rPr>
        <w:t>крае</w:t>
      </w:r>
      <w:proofErr w:type="spellEnd"/>
      <w:r w:rsidRPr="007B570B">
        <w:rPr>
          <w:rFonts w:ascii="Times New Roman" w:hAnsi="Times New Roman" w:cs="Times New Roman"/>
          <w:sz w:val="28"/>
          <w:szCs w:val="28"/>
          <w:lang w:val="uk-UA"/>
        </w:rPr>
        <w:t>. – Одесса, 1848. – 156 с</w:t>
      </w:r>
      <w:r w:rsidRPr="007B570B">
        <w:rPr>
          <w:rFonts w:ascii="Times New Roman" w:hAnsi="Times New Roman" w:cs="Times New Roman"/>
          <w:color w:val="FF0000"/>
          <w:sz w:val="28"/>
          <w:szCs w:val="28"/>
          <w:lang w:val="uk-UA"/>
        </w:rPr>
        <w:t>.</w:t>
      </w:r>
    </w:p>
    <w:p w:rsidR="00CE042B" w:rsidRPr="007B570B" w:rsidRDefault="00CE042B" w:rsidP="00CE042B">
      <w:pPr>
        <w:spacing w:after="0" w:line="360" w:lineRule="auto"/>
        <w:jc w:val="both"/>
        <w:rPr>
          <w:rFonts w:ascii="Times New Roman" w:eastAsia="Times New Roman" w:hAnsi="Times New Roman" w:cs="Times New Roman"/>
          <w:sz w:val="28"/>
          <w:szCs w:val="28"/>
          <w:lang w:val="uk-UA" w:eastAsia="ru-RU"/>
        </w:rPr>
      </w:pPr>
      <w:r w:rsidRPr="007B570B">
        <w:rPr>
          <w:rFonts w:ascii="Times New Roman" w:eastAsia="Times New Roman" w:hAnsi="Times New Roman" w:cs="Times New Roman"/>
          <w:iCs/>
          <w:sz w:val="28"/>
          <w:szCs w:val="28"/>
          <w:lang w:val="uk-UA" w:eastAsia="ru-RU"/>
        </w:rPr>
        <w:t xml:space="preserve">36. </w:t>
      </w:r>
      <w:proofErr w:type="spellStart"/>
      <w:r w:rsidRPr="007B570B">
        <w:rPr>
          <w:rFonts w:ascii="Times New Roman" w:eastAsia="Times New Roman" w:hAnsi="Times New Roman" w:cs="Times New Roman"/>
          <w:iCs/>
          <w:sz w:val="28"/>
          <w:szCs w:val="28"/>
          <w:lang w:val="uk-UA" w:eastAsia="ru-RU"/>
        </w:rPr>
        <w:t>Скрижинська</w:t>
      </w:r>
      <w:proofErr w:type="spellEnd"/>
      <w:r w:rsidRPr="007B570B">
        <w:rPr>
          <w:rFonts w:ascii="Times New Roman" w:eastAsia="Times New Roman" w:hAnsi="Times New Roman" w:cs="Times New Roman"/>
          <w:iCs/>
          <w:sz w:val="28"/>
          <w:szCs w:val="28"/>
          <w:lang w:val="uk-UA" w:eastAsia="ru-RU"/>
        </w:rPr>
        <w:t xml:space="preserve"> М.В.</w:t>
      </w:r>
      <w:r w:rsidRPr="007B570B">
        <w:rPr>
          <w:rFonts w:ascii="Times New Roman" w:eastAsia="Times New Roman" w:hAnsi="Times New Roman" w:cs="Times New Roman"/>
          <w:i/>
          <w:iCs/>
          <w:sz w:val="28"/>
          <w:szCs w:val="28"/>
          <w:lang w:val="uk-UA" w:eastAsia="ru-RU"/>
        </w:rPr>
        <w:t xml:space="preserve"> </w:t>
      </w:r>
      <w:hyperlink r:id="rId20" w:tooltip="СКРЖИНСЬКА М.В. Методика дослідження писемних джерел з античної історії Північного Причорномор'я" w:history="1">
        <w:r w:rsidRPr="007B570B">
          <w:rPr>
            <w:rFonts w:ascii="Times New Roman" w:eastAsia="Times New Roman" w:hAnsi="Times New Roman" w:cs="Times New Roman"/>
            <w:sz w:val="28"/>
            <w:szCs w:val="28"/>
            <w:lang w:val="uk-UA" w:eastAsia="ru-RU"/>
          </w:rPr>
          <w:t>Методика дослідження писемних джерел з античної історії Північного Причорномор'я</w:t>
        </w:r>
      </w:hyperlink>
      <w:r w:rsidRPr="007B570B">
        <w:rPr>
          <w:rFonts w:ascii="Times New Roman" w:eastAsia="Times New Roman" w:hAnsi="Times New Roman" w:cs="Times New Roman"/>
          <w:sz w:val="28"/>
          <w:szCs w:val="28"/>
          <w:lang w:val="uk-UA" w:eastAsia="ru-RU"/>
        </w:rPr>
        <w:t xml:space="preserve"> // Український історичний журнал. - 1986. - № 12. - C. 34–41.</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37. </w:t>
      </w:r>
      <w:proofErr w:type="spellStart"/>
      <w:r w:rsidRPr="007B570B">
        <w:rPr>
          <w:rFonts w:ascii="Times New Roman" w:hAnsi="Times New Roman" w:cs="Times New Roman"/>
          <w:sz w:val="28"/>
          <w:szCs w:val="28"/>
          <w:lang w:val="uk-UA"/>
        </w:rPr>
        <w:t>Уварова</w:t>
      </w:r>
      <w:proofErr w:type="spellEnd"/>
      <w:r w:rsidRPr="007B570B">
        <w:rPr>
          <w:rFonts w:ascii="Times New Roman" w:hAnsi="Times New Roman" w:cs="Times New Roman"/>
          <w:sz w:val="28"/>
          <w:szCs w:val="28"/>
          <w:lang w:val="uk-UA"/>
        </w:rPr>
        <w:t xml:space="preserve"> Г. Рекреаційно-туристичний потенціал України// Географія та основи економіки в школі. – 2008. </w:t>
      </w:r>
      <w:r w:rsidRPr="007B570B">
        <w:rPr>
          <w:rFonts w:ascii="Times New Roman" w:hAnsi="Times New Roman" w:cs="Times New Roman"/>
          <w:sz w:val="28"/>
          <w:szCs w:val="28"/>
          <w:shd w:val="clear" w:color="auto" w:fill="FFFFFF"/>
          <w:lang w:val="uk-UA"/>
        </w:rPr>
        <w:t>№ 2-С.29.</w:t>
      </w:r>
    </w:p>
    <w:p w:rsidR="00CE042B" w:rsidRPr="007B570B" w:rsidRDefault="00CE042B" w:rsidP="00CE042B">
      <w:pPr>
        <w:spacing w:after="0" w:line="360" w:lineRule="auto"/>
        <w:jc w:val="both"/>
        <w:rPr>
          <w:rFonts w:ascii="Times New Roman" w:hAnsi="Times New Roman" w:cs="Times New Roman"/>
          <w:sz w:val="28"/>
          <w:szCs w:val="28"/>
          <w:lang w:val="uk-UA"/>
        </w:rPr>
      </w:pPr>
      <w:r w:rsidRPr="007B570B">
        <w:rPr>
          <w:rFonts w:ascii="Times New Roman" w:hAnsi="Times New Roman" w:cs="Times New Roman"/>
          <w:sz w:val="28"/>
          <w:szCs w:val="28"/>
          <w:lang w:val="uk-UA"/>
        </w:rPr>
        <w:t xml:space="preserve">38. </w:t>
      </w:r>
      <w:proofErr w:type="spellStart"/>
      <w:r w:rsidRPr="007B570B">
        <w:rPr>
          <w:rFonts w:ascii="Times New Roman" w:hAnsi="Times New Roman" w:cs="Times New Roman"/>
          <w:sz w:val="28"/>
          <w:szCs w:val="28"/>
          <w:lang w:val="uk-UA"/>
        </w:rPr>
        <w:t>Харічков</w:t>
      </w:r>
      <w:proofErr w:type="spellEnd"/>
      <w:r w:rsidRPr="007B570B">
        <w:rPr>
          <w:rFonts w:ascii="Times New Roman" w:hAnsi="Times New Roman" w:cs="Times New Roman"/>
          <w:sz w:val="28"/>
          <w:szCs w:val="28"/>
          <w:lang w:val="uk-UA"/>
        </w:rPr>
        <w:t xml:space="preserve"> С.К. Проблемні питання сталого розвитку рекреаціях та туризму в Україні, Туристично-краєзнавчі дослідження. – 2009 </w:t>
      </w:r>
      <w:r w:rsidRPr="007B570B">
        <w:rPr>
          <w:rFonts w:ascii="Times New Roman" w:hAnsi="Times New Roman" w:cs="Times New Roman"/>
          <w:color w:val="4D5156"/>
          <w:sz w:val="28"/>
          <w:szCs w:val="28"/>
          <w:shd w:val="clear" w:color="auto" w:fill="FFFFFF"/>
          <w:lang w:val="uk-UA"/>
        </w:rPr>
        <w:t xml:space="preserve">– </w:t>
      </w:r>
      <w:r w:rsidRPr="007B570B">
        <w:rPr>
          <w:rFonts w:ascii="Times New Roman" w:hAnsi="Times New Roman" w:cs="Times New Roman"/>
          <w:sz w:val="28"/>
          <w:szCs w:val="28"/>
          <w:shd w:val="clear" w:color="auto" w:fill="FFFFFF"/>
          <w:lang w:val="uk-UA"/>
        </w:rPr>
        <w:t>№2.</w:t>
      </w:r>
    </w:p>
    <w:p w:rsidR="00CE042B" w:rsidRPr="007B570B" w:rsidRDefault="00CE042B" w:rsidP="00CE042B">
      <w:pPr>
        <w:spacing w:after="0" w:line="360" w:lineRule="auto"/>
        <w:jc w:val="both"/>
        <w:textAlignment w:val="baseline"/>
        <w:rPr>
          <w:rFonts w:ascii="Times New Roman" w:hAnsi="Times New Roman" w:cs="Times New Roman"/>
          <w:color w:val="00B050"/>
          <w:sz w:val="28"/>
          <w:szCs w:val="28"/>
          <w:lang w:val="uk-UA"/>
        </w:rPr>
      </w:pPr>
      <w:r w:rsidRPr="007B570B">
        <w:rPr>
          <w:rFonts w:ascii="Times New Roman" w:hAnsi="Times New Roman" w:cs="Times New Roman"/>
          <w:sz w:val="28"/>
          <w:szCs w:val="28"/>
          <w:lang w:val="uk-UA"/>
        </w:rPr>
        <w:lastRenderedPageBreak/>
        <w:t xml:space="preserve">39. </w:t>
      </w:r>
      <w:proofErr w:type="spellStart"/>
      <w:r w:rsidRPr="007B570B">
        <w:rPr>
          <w:rFonts w:ascii="Times New Roman" w:hAnsi="Times New Roman" w:cs="Times New Roman"/>
          <w:sz w:val="28"/>
          <w:szCs w:val="28"/>
          <w:lang w:val="uk-UA"/>
        </w:rPr>
        <w:t>Черой</w:t>
      </w:r>
      <w:proofErr w:type="spellEnd"/>
      <w:r w:rsidRPr="007B570B">
        <w:rPr>
          <w:rFonts w:ascii="Times New Roman" w:hAnsi="Times New Roman" w:cs="Times New Roman"/>
          <w:sz w:val="28"/>
          <w:szCs w:val="28"/>
          <w:lang w:val="uk-UA"/>
        </w:rPr>
        <w:t xml:space="preserve"> О.І. Перерозподіл стоку по рукавах дельти Дунаю в умовах існування судноплавних каналів // Український гідрометеорологічний журнал. – 2013. – № 13. – С. 176–182.</w:t>
      </w:r>
    </w:p>
    <w:p w:rsidR="00CE042B" w:rsidRPr="007B570B" w:rsidRDefault="00CE042B" w:rsidP="00CE042B">
      <w:pPr>
        <w:spacing w:after="0" w:line="360" w:lineRule="auto"/>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40. </w:t>
      </w:r>
      <w:proofErr w:type="spellStart"/>
      <w:r w:rsidRPr="007B570B">
        <w:rPr>
          <w:rFonts w:ascii="Times New Roman" w:hAnsi="Times New Roman" w:cs="Times New Roman"/>
          <w:color w:val="000000"/>
          <w:sz w:val="28"/>
          <w:szCs w:val="28"/>
          <w:lang w:val="uk-UA"/>
        </w:rPr>
        <w:t>Швебс</w:t>
      </w:r>
      <w:proofErr w:type="spellEnd"/>
      <w:r w:rsidRPr="007B570B">
        <w:rPr>
          <w:rFonts w:ascii="Times New Roman" w:hAnsi="Times New Roman" w:cs="Times New Roman"/>
          <w:color w:val="000000"/>
          <w:sz w:val="28"/>
          <w:szCs w:val="28"/>
          <w:lang w:val="uk-UA"/>
        </w:rPr>
        <w:t xml:space="preserve"> Г.І., </w:t>
      </w:r>
      <w:proofErr w:type="spellStart"/>
      <w:r w:rsidRPr="007B570B">
        <w:rPr>
          <w:rFonts w:ascii="Times New Roman" w:hAnsi="Times New Roman" w:cs="Times New Roman"/>
          <w:color w:val="000000"/>
          <w:sz w:val="28"/>
          <w:szCs w:val="28"/>
          <w:lang w:val="uk-UA"/>
        </w:rPr>
        <w:t>Ігошин</w:t>
      </w:r>
      <w:proofErr w:type="spellEnd"/>
      <w:r w:rsidRPr="007B570B">
        <w:rPr>
          <w:rFonts w:ascii="Times New Roman" w:hAnsi="Times New Roman" w:cs="Times New Roman"/>
          <w:color w:val="000000"/>
          <w:sz w:val="28"/>
          <w:szCs w:val="28"/>
          <w:lang w:val="uk-UA"/>
        </w:rPr>
        <w:t xml:space="preserve"> М.І. Каталог річок і водойм України. Навчально-довідковий посібник. Одеса: </w:t>
      </w:r>
      <w:proofErr w:type="spellStart"/>
      <w:r w:rsidRPr="007B570B">
        <w:rPr>
          <w:rFonts w:ascii="Times New Roman" w:hAnsi="Times New Roman" w:cs="Times New Roman"/>
          <w:color w:val="000000"/>
          <w:sz w:val="28"/>
          <w:szCs w:val="28"/>
          <w:lang w:val="uk-UA"/>
        </w:rPr>
        <w:t>Астропринт</w:t>
      </w:r>
      <w:proofErr w:type="spellEnd"/>
      <w:r w:rsidRPr="007B570B">
        <w:rPr>
          <w:rFonts w:ascii="Times New Roman" w:hAnsi="Times New Roman" w:cs="Times New Roman"/>
          <w:color w:val="000000"/>
          <w:sz w:val="28"/>
          <w:szCs w:val="28"/>
          <w:lang w:val="uk-UA"/>
        </w:rPr>
        <w:t>, 2003. – 390с.</w:t>
      </w:r>
    </w:p>
    <w:p w:rsidR="00CE042B" w:rsidRPr="007B570B" w:rsidRDefault="00CE042B" w:rsidP="00CE042B">
      <w:pPr>
        <w:spacing w:after="0" w:line="360" w:lineRule="auto"/>
        <w:jc w:val="both"/>
        <w:rPr>
          <w:rFonts w:ascii="Times New Roman" w:hAnsi="Times New Roman" w:cs="Times New Roman"/>
          <w:color w:val="000000"/>
          <w:sz w:val="28"/>
          <w:szCs w:val="28"/>
          <w:lang w:val="uk-UA"/>
        </w:rPr>
      </w:pPr>
      <w:r w:rsidRPr="007B570B">
        <w:rPr>
          <w:rFonts w:ascii="Times New Roman" w:hAnsi="Times New Roman" w:cs="Times New Roman"/>
          <w:color w:val="000000"/>
          <w:sz w:val="28"/>
          <w:szCs w:val="28"/>
          <w:lang w:val="uk-UA"/>
        </w:rPr>
        <w:t xml:space="preserve">41. </w:t>
      </w:r>
      <w:proofErr w:type="spellStart"/>
      <w:r w:rsidRPr="007B570B">
        <w:rPr>
          <w:rStyle w:val="y2iqfc"/>
          <w:rFonts w:ascii="Times New Roman" w:hAnsi="Times New Roman" w:cs="Times New Roman"/>
          <w:color w:val="202124"/>
          <w:sz w:val="28"/>
          <w:szCs w:val="28"/>
          <w:lang w:val="uk-UA"/>
        </w:rPr>
        <w:t>Шелова-Коведяєва</w:t>
      </w:r>
      <w:proofErr w:type="spellEnd"/>
      <w:r w:rsidRPr="007B570B">
        <w:rPr>
          <w:rStyle w:val="y2iqfc"/>
          <w:rFonts w:ascii="Times New Roman" w:hAnsi="Times New Roman" w:cs="Times New Roman"/>
          <w:color w:val="202124"/>
          <w:sz w:val="28"/>
          <w:szCs w:val="28"/>
          <w:lang w:val="uk-UA"/>
        </w:rPr>
        <w:t xml:space="preserve"> Ф. В. \новітній переклад\ (ВДІ, 1988 № 1-2).</w:t>
      </w:r>
    </w:p>
    <w:p w:rsidR="00CE042B" w:rsidRPr="007B570B" w:rsidRDefault="00CE042B" w:rsidP="00CE042B">
      <w:pPr>
        <w:spacing w:after="0" w:line="360" w:lineRule="auto"/>
        <w:jc w:val="both"/>
        <w:rPr>
          <w:rFonts w:ascii="Times New Roman" w:hAnsi="Times New Roman" w:cs="Times New Roman"/>
          <w:color w:val="FF0000"/>
          <w:sz w:val="28"/>
          <w:szCs w:val="28"/>
          <w:lang w:val="uk-UA"/>
        </w:rPr>
      </w:pPr>
      <w:proofErr w:type="spellStart"/>
      <w:r w:rsidRPr="007B570B">
        <w:rPr>
          <w:rFonts w:ascii="Times New Roman" w:hAnsi="Times New Roman" w:cs="Times New Roman"/>
          <w:color w:val="000000"/>
          <w:sz w:val="28"/>
          <w:szCs w:val="28"/>
          <w:lang w:val="uk-UA"/>
        </w:rPr>
        <w:t>Валы</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Трояна</w:t>
      </w:r>
      <w:proofErr w:type="spellEnd"/>
      <w:r w:rsidRPr="007B570B">
        <w:rPr>
          <w:rFonts w:ascii="Times New Roman" w:hAnsi="Times New Roman" w:cs="Times New Roman"/>
          <w:color w:val="000000"/>
          <w:sz w:val="28"/>
          <w:szCs w:val="28"/>
          <w:lang w:val="uk-UA"/>
        </w:rPr>
        <w:t xml:space="preserve"> — Фрагмент </w:t>
      </w:r>
      <w:proofErr w:type="spellStart"/>
      <w:r w:rsidRPr="007B570B">
        <w:rPr>
          <w:rFonts w:ascii="Times New Roman" w:hAnsi="Times New Roman" w:cs="Times New Roman"/>
          <w:color w:val="000000"/>
          <w:sz w:val="28"/>
          <w:szCs w:val="28"/>
          <w:lang w:val="uk-UA"/>
        </w:rPr>
        <w:t>Карты</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Древней</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Истории</w:t>
      </w:r>
      <w:proofErr w:type="spellEnd"/>
      <w:r w:rsidRPr="007B570B">
        <w:rPr>
          <w:rFonts w:ascii="Times New Roman" w:hAnsi="Times New Roman" w:cs="Times New Roman"/>
          <w:color w:val="000000"/>
          <w:sz w:val="28"/>
          <w:szCs w:val="28"/>
          <w:lang w:val="uk-UA"/>
        </w:rPr>
        <w:t xml:space="preserve"> </w:t>
      </w:r>
      <w:proofErr w:type="spellStart"/>
      <w:r w:rsidRPr="007B570B">
        <w:rPr>
          <w:rFonts w:ascii="Times New Roman" w:hAnsi="Times New Roman" w:cs="Times New Roman"/>
          <w:color w:val="000000"/>
          <w:sz w:val="28"/>
          <w:szCs w:val="28"/>
          <w:lang w:val="uk-UA"/>
        </w:rPr>
        <w:t>Бессарабии</w:t>
      </w:r>
      <w:proofErr w:type="spellEnd"/>
      <w:r w:rsidRPr="007B570B">
        <w:rPr>
          <w:rFonts w:ascii="Times New Roman" w:hAnsi="Times New Roman" w:cs="Times New Roman"/>
          <w:color w:val="000000"/>
          <w:sz w:val="28"/>
          <w:szCs w:val="28"/>
          <w:lang w:val="uk-UA"/>
        </w:rPr>
        <w:t xml:space="preserve">//Режим доступу: </w:t>
      </w:r>
      <w:hyperlink r:id="rId21" w:history="1">
        <w:r w:rsidRPr="007B570B">
          <w:rPr>
            <w:rStyle w:val="ac"/>
            <w:rFonts w:ascii="Times New Roman" w:hAnsi="Times New Roman" w:cs="Times New Roman"/>
            <w:color w:val="000000"/>
            <w:sz w:val="28"/>
            <w:szCs w:val="28"/>
            <w:lang w:val="uk-UA"/>
          </w:rPr>
          <w:t>https://www.shukach.com/ru/node/45496</w:t>
        </w:r>
      </w:hyperlink>
      <w:r w:rsidRPr="007B570B">
        <w:rPr>
          <w:rStyle w:val="ac"/>
          <w:rFonts w:ascii="Times New Roman" w:hAnsi="Times New Roman" w:cs="Times New Roman"/>
          <w:color w:val="000000"/>
          <w:sz w:val="28"/>
          <w:szCs w:val="28"/>
          <w:lang w:val="uk-UA"/>
        </w:rPr>
        <w:t xml:space="preserve"> </w:t>
      </w:r>
    </w:p>
    <w:p w:rsidR="00CE042B" w:rsidRPr="007B570B" w:rsidRDefault="00CE042B" w:rsidP="00CE042B">
      <w:pPr>
        <w:pStyle w:val="HTML"/>
        <w:shd w:val="clear" w:color="auto" w:fill="F8F9FA"/>
        <w:spacing w:line="360" w:lineRule="auto"/>
        <w:jc w:val="both"/>
        <w:rPr>
          <w:rStyle w:val="y2iqfc"/>
          <w:rFonts w:ascii="Times New Roman" w:hAnsi="Times New Roman" w:cs="Times New Roman"/>
          <w:sz w:val="28"/>
          <w:szCs w:val="28"/>
          <w:lang w:val="uk-UA"/>
        </w:rPr>
      </w:pPr>
      <w:r w:rsidRPr="007B570B">
        <w:rPr>
          <w:rFonts w:ascii="Times New Roman" w:hAnsi="Times New Roman" w:cs="Times New Roman"/>
          <w:color w:val="1D1D1B"/>
          <w:sz w:val="28"/>
          <w:szCs w:val="28"/>
          <w:lang w:val="uk-UA"/>
        </w:rPr>
        <w:t>42.</w:t>
      </w:r>
      <w:r w:rsidRPr="007B570B">
        <w:rPr>
          <w:rStyle w:val="y2iqfc"/>
          <w:rFonts w:ascii="Times New Roman" w:hAnsi="Times New Roman" w:cs="Times New Roman"/>
          <w:color w:val="202124"/>
          <w:sz w:val="28"/>
          <w:szCs w:val="28"/>
          <w:lang w:val="uk-UA"/>
        </w:rPr>
        <w:t xml:space="preserve"> Статистичний збірник України за 2019 рік [Електронний ресурс] // Державна служба статистики України. – Режим доступу: </w:t>
      </w:r>
      <w:hyperlink r:id="rId22" w:history="1">
        <w:r w:rsidRPr="007B570B">
          <w:rPr>
            <w:rStyle w:val="ac"/>
            <w:rFonts w:ascii="Times New Roman" w:hAnsi="Times New Roman" w:cs="Times New Roman"/>
            <w:color w:val="auto"/>
            <w:sz w:val="28"/>
            <w:szCs w:val="28"/>
            <w:lang w:val="uk-UA"/>
          </w:rPr>
          <w:t>http://www.ukrstat.gov.ua</w:t>
        </w:r>
      </w:hyperlink>
      <w:r w:rsidRPr="007B570B">
        <w:rPr>
          <w:rStyle w:val="y2iqfc"/>
          <w:rFonts w:ascii="Times New Roman" w:hAnsi="Times New Roman" w:cs="Times New Roman"/>
          <w:sz w:val="28"/>
          <w:szCs w:val="28"/>
          <w:lang w:val="uk-UA"/>
        </w:rPr>
        <w:t xml:space="preserve"> </w:t>
      </w:r>
      <w:r w:rsidRPr="007B570B">
        <w:rPr>
          <w:rFonts w:ascii="Times New Roman" w:hAnsi="Times New Roman" w:cs="Times New Roman"/>
          <w:sz w:val="28"/>
          <w:szCs w:val="28"/>
          <w:lang w:val="uk-UA"/>
        </w:rPr>
        <w:t>\дата звернення 17.03.2022\.</w:t>
      </w:r>
    </w:p>
    <w:p w:rsidR="00CE042B" w:rsidRPr="007B570B" w:rsidRDefault="00CE042B" w:rsidP="00CE042B">
      <w:pPr>
        <w:spacing w:after="0" w:line="360" w:lineRule="auto"/>
        <w:jc w:val="both"/>
        <w:textAlignment w:val="baseline"/>
        <w:rPr>
          <w:rFonts w:ascii="Times New Roman" w:eastAsia="Times New Roman" w:hAnsi="Times New Roman" w:cs="Times New Roman"/>
          <w:sz w:val="28"/>
          <w:szCs w:val="28"/>
          <w:lang w:val="uk-UA" w:eastAsia="ru-RU"/>
        </w:rPr>
      </w:pPr>
      <w:r w:rsidRPr="007B570B">
        <w:rPr>
          <w:rFonts w:ascii="Times New Roman" w:hAnsi="Times New Roman" w:cs="Times New Roman"/>
          <w:bCs/>
          <w:sz w:val="28"/>
          <w:szCs w:val="28"/>
          <w:lang w:val="uk-UA"/>
        </w:rPr>
        <w:t xml:space="preserve">43. ЕКСПРЕС-ВИПУСК - http: ukrstat.org </w:t>
      </w:r>
      <w:r w:rsidRPr="007B570B">
        <w:rPr>
          <w:rStyle w:val="dyjrff"/>
          <w:rFonts w:ascii="Times New Roman" w:hAnsi="Times New Roman" w:cs="Times New Roman"/>
          <w:sz w:val="28"/>
          <w:szCs w:val="28"/>
          <w:lang w:val="uk-UA"/>
        </w:rPr>
        <w:t xml:space="preserve">2020 </w:t>
      </w:r>
      <w:r w:rsidRPr="007B570B">
        <w:rPr>
          <w:rStyle w:val="y2iqfc"/>
          <w:rFonts w:ascii="Times New Roman" w:hAnsi="Times New Roman" w:cs="Times New Roman"/>
          <w:sz w:val="28"/>
          <w:szCs w:val="28"/>
          <w:lang w:val="uk-UA"/>
        </w:rPr>
        <w:t xml:space="preserve">[Електронний ресурс] Режим доступу: </w:t>
      </w:r>
      <w:r w:rsidRPr="007B570B">
        <w:rPr>
          <w:rStyle w:val="HTML1"/>
          <w:rFonts w:ascii="Times New Roman" w:hAnsi="Times New Roman" w:cs="Times New Roman"/>
          <w:sz w:val="28"/>
          <w:szCs w:val="28"/>
          <w:lang w:val="uk-UA"/>
        </w:rPr>
        <w:t>https://ukrstat.org</w:t>
      </w:r>
      <w:r w:rsidRPr="007B570B">
        <w:rPr>
          <w:rStyle w:val="dyjrff"/>
          <w:rFonts w:ascii="Times New Roman" w:hAnsi="Times New Roman" w:cs="Times New Roman"/>
          <w:sz w:val="28"/>
          <w:szCs w:val="28"/>
          <w:lang w:val="uk-UA"/>
        </w:rPr>
        <w:t xml:space="preserve">› </w:t>
      </w:r>
      <w:proofErr w:type="spellStart"/>
      <w:r w:rsidRPr="007B570B">
        <w:rPr>
          <w:rStyle w:val="dyjrff"/>
          <w:rFonts w:ascii="Times New Roman" w:hAnsi="Times New Roman" w:cs="Times New Roman"/>
          <w:sz w:val="28"/>
          <w:szCs w:val="28"/>
          <w:lang w:val="uk-UA"/>
        </w:rPr>
        <w:t>express</w:t>
      </w:r>
      <w:proofErr w:type="spellEnd"/>
      <w:r w:rsidRPr="007B570B">
        <w:rPr>
          <w:rStyle w:val="dyjrff"/>
          <w:rFonts w:ascii="Times New Roman" w:hAnsi="Times New Roman" w:cs="Times New Roman"/>
          <w:sz w:val="28"/>
          <w:szCs w:val="28"/>
          <w:lang w:val="uk-UA"/>
        </w:rPr>
        <w:t xml:space="preserve"> › </w:t>
      </w:r>
      <w:proofErr w:type="spellStart"/>
      <w:r w:rsidRPr="007B570B">
        <w:rPr>
          <w:rStyle w:val="dyjrff"/>
          <w:rFonts w:ascii="Times New Roman" w:hAnsi="Times New Roman" w:cs="Times New Roman"/>
          <w:sz w:val="28"/>
          <w:szCs w:val="28"/>
          <w:lang w:val="uk-UA"/>
        </w:rPr>
        <w:t>expr</w:t>
      </w:r>
      <w:proofErr w:type="spellEnd"/>
      <w:r w:rsidRPr="007B570B">
        <w:rPr>
          <w:rStyle w:val="dyjrff"/>
          <w:rFonts w:ascii="Times New Roman" w:hAnsi="Times New Roman" w:cs="Times New Roman"/>
          <w:sz w:val="28"/>
          <w:szCs w:val="28"/>
          <w:lang w:val="uk-UA"/>
        </w:rPr>
        <w:t xml:space="preserve"> </w:t>
      </w:r>
      <w:r w:rsidRPr="007B570B">
        <w:rPr>
          <w:rFonts w:ascii="Times New Roman" w:hAnsi="Times New Roman" w:cs="Times New Roman"/>
          <w:sz w:val="28"/>
          <w:szCs w:val="28"/>
          <w:lang w:val="uk-UA"/>
        </w:rPr>
        <w:t>www.</w:t>
      </w:r>
      <w:r w:rsidRPr="007B570B">
        <w:rPr>
          <w:rStyle w:val="ae"/>
          <w:rFonts w:ascii="Times New Roman" w:hAnsi="Times New Roman" w:cs="Times New Roman"/>
          <w:bCs/>
          <w:sz w:val="28"/>
          <w:szCs w:val="28"/>
          <w:lang w:val="uk-UA"/>
        </w:rPr>
        <w:t>ukrstat</w:t>
      </w:r>
      <w:r w:rsidRPr="007B570B">
        <w:rPr>
          <w:rFonts w:ascii="Times New Roman" w:hAnsi="Times New Roman" w:cs="Times New Roman"/>
          <w:sz w:val="28"/>
          <w:szCs w:val="28"/>
          <w:lang w:val="uk-UA"/>
        </w:rPr>
        <w:t>.</w:t>
      </w:r>
      <w:r w:rsidRPr="007B570B">
        <w:rPr>
          <w:rStyle w:val="ae"/>
          <w:rFonts w:ascii="Times New Roman" w:hAnsi="Times New Roman" w:cs="Times New Roman"/>
          <w:bCs/>
          <w:sz w:val="28"/>
          <w:szCs w:val="28"/>
          <w:lang w:val="uk-UA"/>
        </w:rPr>
        <w:t>gov</w:t>
      </w:r>
      <w:r w:rsidRPr="007B570B">
        <w:rPr>
          <w:rFonts w:ascii="Times New Roman" w:hAnsi="Times New Roman" w:cs="Times New Roman"/>
          <w:sz w:val="28"/>
          <w:szCs w:val="28"/>
          <w:lang w:val="uk-UA"/>
        </w:rPr>
        <w:t>.</w:t>
      </w:r>
      <w:r w:rsidRPr="007B570B">
        <w:rPr>
          <w:rStyle w:val="ae"/>
          <w:rFonts w:ascii="Times New Roman" w:hAnsi="Times New Roman" w:cs="Times New Roman"/>
          <w:bCs/>
          <w:sz w:val="28"/>
          <w:szCs w:val="28"/>
          <w:lang w:val="uk-UA"/>
        </w:rPr>
        <w:t>ua</w:t>
      </w:r>
      <w:r w:rsidRPr="007B570B">
        <w:rPr>
          <w:rFonts w:ascii="Times New Roman" w:hAnsi="Times New Roman" w:cs="Times New Roman"/>
          <w:sz w:val="28"/>
          <w:szCs w:val="28"/>
          <w:lang w:val="uk-UA"/>
        </w:rPr>
        <w:t>. 14.02.2020 № /0/08.2вн-18. Зовнішньоторговельний баланс України у 2019 році \</w:t>
      </w:r>
      <w:r w:rsidRPr="007B570B">
        <w:rPr>
          <w:rFonts w:ascii="Times New Roman" w:eastAsia="Times New Roman" w:hAnsi="Times New Roman" w:cs="Times New Roman"/>
          <w:sz w:val="28"/>
          <w:szCs w:val="28"/>
          <w:lang w:val="uk-UA" w:eastAsia="ru-RU"/>
        </w:rPr>
        <w:t>дата звернення 18.03.2022\.</w:t>
      </w:r>
    </w:p>
    <w:p w:rsidR="00CE042B" w:rsidRPr="007B570B" w:rsidRDefault="00CE042B" w:rsidP="00CE042B">
      <w:pPr>
        <w:spacing w:after="0" w:line="360" w:lineRule="auto"/>
        <w:jc w:val="both"/>
        <w:textAlignment w:val="baseline"/>
        <w:rPr>
          <w:rFonts w:ascii="Times New Roman" w:eastAsia="Times New Roman" w:hAnsi="Times New Roman" w:cs="Times New Roman"/>
          <w:sz w:val="28"/>
          <w:szCs w:val="28"/>
          <w:lang w:val="uk-UA" w:eastAsia="ru-RU"/>
        </w:rPr>
      </w:pPr>
      <w:r w:rsidRPr="007B570B">
        <w:rPr>
          <w:rFonts w:ascii="Times New Roman" w:eastAsia="Times New Roman" w:hAnsi="Times New Roman" w:cs="Times New Roman"/>
          <w:sz w:val="28"/>
          <w:szCs w:val="28"/>
          <w:lang w:val="uk-UA" w:eastAsia="ru-RU"/>
        </w:rPr>
        <w:t>44. Рибальство Придунав’я.</w:t>
      </w:r>
      <w:r w:rsidRPr="007B570B">
        <w:rPr>
          <w:rStyle w:val="y2iqfc"/>
          <w:rFonts w:ascii="Times New Roman" w:hAnsi="Times New Roman" w:cs="Times New Roman"/>
          <w:sz w:val="28"/>
          <w:szCs w:val="28"/>
          <w:lang w:val="uk-UA"/>
        </w:rPr>
        <w:t xml:space="preserve"> [Електронний ресурс] Режим доступу:</w:t>
      </w:r>
      <w:r w:rsidRPr="007B570B">
        <w:rPr>
          <w:rFonts w:ascii="Times New Roman" w:eastAsia="Times New Roman" w:hAnsi="Times New Roman" w:cs="Times New Roman"/>
          <w:sz w:val="28"/>
          <w:szCs w:val="28"/>
          <w:lang w:val="uk-UA" w:eastAsia="ru-RU"/>
        </w:rPr>
        <w:t xml:space="preserve"> </w:t>
      </w:r>
      <w:hyperlink r:id="rId23" w:history="1">
        <w:r w:rsidRPr="007B570B">
          <w:rPr>
            <w:rStyle w:val="ac"/>
            <w:rFonts w:ascii="Times New Roman" w:eastAsia="Times New Roman" w:hAnsi="Times New Roman" w:cs="Times New Roman"/>
            <w:color w:val="auto"/>
            <w:sz w:val="28"/>
            <w:szCs w:val="28"/>
            <w:lang w:val="uk-UA" w:eastAsia="ru-RU"/>
          </w:rPr>
          <w:t>https://www.google.com/search</w:t>
        </w:r>
      </w:hyperlink>
      <w:r w:rsidRPr="007B570B">
        <w:rPr>
          <w:rFonts w:ascii="Times New Roman" w:eastAsia="Times New Roman" w:hAnsi="Times New Roman" w:cs="Times New Roman"/>
          <w:sz w:val="28"/>
          <w:szCs w:val="28"/>
          <w:lang w:val="uk-UA" w:eastAsia="ru-RU"/>
        </w:rPr>
        <w:t>. \дата звернення 30.03.2022\.</w:t>
      </w:r>
    </w:p>
    <w:p w:rsidR="00CE042B" w:rsidRPr="007B570B" w:rsidRDefault="00CE042B" w:rsidP="00CE042B">
      <w:pPr>
        <w:spacing w:after="0"/>
        <w:jc w:val="both"/>
        <w:rPr>
          <w:rFonts w:ascii="Times New Roman" w:hAnsi="Times New Roman" w:cs="Times New Roman"/>
          <w:sz w:val="28"/>
          <w:szCs w:val="28"/>
          <w:lang w:val="uk-UA"/>
        </w:rPr>
      </w:pPr>
    </w:p>
    <w:p w:rsidR="00A442AC" w:rsidRDefault="00A442AC"/>
    <w:sectPr w:rsidR="00A442AC">
      <w:headerReference w:type="default" r:id="rId2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7C1" w:rsidRDefault="007A37C1">
      <w:pPr>
        <w:spacing w:after="0" w:line="240" w:lineRule="auto"/>
      </w:pPr>
      <w:r>
        <w:separator/>
      </w:r>
    </w:p>
  </w:endnote>
  <w:endnote w:type="continuationSeparator" w:id="0">
    <w:p w:rsidR="007A37C1" w:rsidRDefault="007A3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7C1" w:rsidRDefault="007A37C1">
      <w:pPr>
        <w:spacing w:after="0" w:line="240" w:lineRule="auto"/>
      </w:pPr>
      <w:r>
        <w:separator/>
      </w:r>
    </w:p>
  </w:footnote>
  <w:footnote w:type="continuationSeparator" w:id="0">
    <w:p w:rsidR="007A37C1" w:rsidRDefault="007A37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8782907"/>
      <w:docPartObj>
        <w:docPartGallery w:val="Page Numbers (Top of Page)"/>
        <w:docPartUnique/>
      </w:docPartObj>
    </w:sdtPr>
    <w:sdtEndPr/>
    <w:sdtContent>
      <w:p w:rsidR="001534E7" w:rsidRDefault="001534E7">
        <w:pPr>
          <w:pStyle w:val="af"/>
          <w:jc w:val="right"/>
        </w:pPr>
        <w:r>
          <w:fldChar w:fldCharType="begin"/>
        </w:r>
        <w:r>
          <w:instrText>PAGE   \* MERGEFORMAT</w:instrText>
        </w:r>
        <w:r>
          <w:fldChar w:fldCharType="separate"/>
        </w:r>
        <w:r w:rsidR="00835B5B">
          <w:rPr>
            <w:noProof/>
          </w:rPr>
          <w:t>1</w:t>
        </w:r>
        <w:r>
          <w:fldChar w:fldCharType="end"/>
        </w:r>
      </w:p>
    </w:sdtContent>
  </w:sdt>
  <w:p w:rsidR="001534E7" w:rsidRDefault="001534E7">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B14F3B"/>
    <w:multiLevelType w:val="multilevel"/>
    <w:tmpl w:val="C84CBB3E"/>
    <w:lvl w:ilvl="0">
      <w:start w:val="1"/>
      <w:numFmt w:val="decimal"/>
      <w:lvlText w:val="%1."/>
      <w:lvlJc w:val="left"/>
      <w:pPr>
        <w:ind w:left="1429" w:hanging="360"/>
      </w:pPr>
      <w:rPr>
        <w:rFonts w:asciiTheme="minorHAnsi" w:hAnsiTheme="minorHAnsi" w:cstheme="minorBidi" w:hint="default"/>
        <w:i w:val="0"/>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
    <w:nsid w:val="49BF72DD"/>
    <w:multiLevelType w:val="multilevel"/>
    <w:tmpl w:val="92D2EBE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4A0E4F33"/>
    <w:multiLevelType w:val="hybridMultilevel"/>
    <w:tmpl w:val="61043CC2"/>
    <w:lvl w:ilvl="0" w:tplc="EC10BFB0">
      <w:start w:val="1"/>
      <w:numFmt w:val="decimal"/>
      <w:lvlText w:val="%1."/>
      <w:lvlJc w:val="left"/>
      <w:pPr>
        <w:ind w:left="927" w:hanging="360"/>
      </w:pPr>
      <w:rPr>
        <w:rFonts w:eastAsia="Times New Roman" w:hint="default"/>
        <w:color w:val="1D1D1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68735B53"/>
    <w:multiLevelType w:val="multilevel"/>
    <w:tmpl w:val="80B6383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6AE804CE"/>
    <w:multiLevelType w:val="hybridMultilevel"/>
    <w:tmpl w:val="8DC088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FD9"/>
    <w:rsid w:val="00133C4D"/>
    <w:rsid w:val="001534E7"/>
    <w:rsid w:val="001C0FD9"/>
    <w:rsid w:val="003F330A"/>
    <w:rsid w:val="00605A69"/>
    <w:rsid w:val="007A37C1"/>
    <w:rsid w:val="00835B5B"/>
    <w:rsid w:val="00A442AC"/>
    <w:rsid w:val="00CE042B"/>
    <w:rsid w:val="00FD34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042B"/>
  </w:style>
  <w:style w:type="paragraph" w:styleId="1">
    <w:name w:val="heading 1"/>
    <w:basedOn w:val="a"/>
    <w:next w:val="a"/>
    <w:link w:val="10"/>
    <w:qFormat/>
    <w:rsid w:val="00CE042B"/>
    <w:pPr>
      <w:keepNext/>
      <w:spacing w:after="0" w:line="360" w:lineRule="auto"/>
      <w:jc w:val="both"/>
      <w:outlineLvl w:val="0"/>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E042B"/>
    <w:rPr>
      <w:rFonts w:ascii="Times New Roman" w:eastAsia="Times New Roman" w:hAnsi="Times New Roman" w:cs="Times New Roman"/>
      <w:b/>
      <w:sz w:val="28"/>
      <w:szCs w:val="20"/>
      <w:lang w:val="uk-UA" w:eastAsia="ru-RU"/>
    </w:rPr>
  </w:style>
  <w:style w:type="paragraph" w:customStyle="1" w:styleId="11">
    <w:name w:val="Обычный1"/>
    <w:rsid w:val="00CE042B"/>
    <w:pPr>
      <w:widowControl w:val="0"/>
      <w:spacing w:before="320" w:after="0" w:line="480" w:lineRule="auto"/>
      <w:ind w:firstLine="560"/>
      <w:jc w:val="both"/>
    </w:pPr>
    <w:rPr>
      <w:rFonts w:ascii="Times New Roman" w:eastAsia="Times New Roman" w:hAnsi="Times New Roman" w:cs="Times New Roman"/>
      <w:sz w:val="18"/>
      <w:szCs w:val="20"/>
      <w:lang w:eastAsia="ru-RU"/>
    </w:rPr>
  </w:style>
  <w:style w:type="paragraph" w:styleId="a3">
    <w:name w:val="Title"/>
    <w:basedOn w:val="a"/>
    <w:link w:val="a4"/>
    <w:qFormat/>
    <w:rsid w:val="00CE042B"/>
    <w:pPr>
      <w:spacing w:after="0" w:line="240" w:lineRule="auto"/>
      <w:jc w:val="center"/>
    </w:pPr>
    <w:rPr>
      <w:rFonts w:ascii="Times New Roman" w:eastAsia="Times New Roman" w:hAnsi="Times New Roman" w:cs="Times New Roman"/>
      <w:b/>
      <w:bCs/>
      <w:sz w:val="28"/>
      <w:szCs w:val="24"/>
      <w:lang w:eastAsia="ru-RU"/>
    </w:rPr>
  </w:style>
  <w:style w:type="character" w:customStyle="1" w:styleId="a4">
    <w:name w:val="Название Знак"/>
    <w:basedOn w:val="a0"/>
    <w:link w:val="a3"/>
    <w:rsid w:val="00CE042B"/>
    <w:rPr>
      <w:rFonts w:ascii="Times New Roman" w:eastAsia="Times New Roman" w:hAnsi="Times New Roman" w:cs="Times New Roman"/>
      <w:b/>
      <w:bCs/>
      <w:sz w:val="28"/>
      <w:szCs w:val="24"/>
      <w:lang w:eastAsia="ru-RU"/>
    </w:rPr>
  </w:style>
  <w:style w:type="paragraph" w:styleId="2">
    <w:name w:val="Body Text Indent 2"/>
    <w:basedOn w:val="a"/>
    <w:link w:val="20"/>
    <w:uiPriority w:val="99"/>
    <w:unhideWhenUsed/>
    <w:rsid w:val="00CE042B"/>
    <w:pPr>
      <w:spacing w:after="120" w:line="480" w:lineRule="auto"/>
      <w:ind w:left="283"/>
    </w:pPr>
  </w:style>
  <w:style w:type="character" w:customStyle="1" w:styleId="20">
    <w:name w:val="Основной текст с отступом 2 Знак"/>
    <w:basedOn w:val="a0"/>
    <w:link w:val="2"/>
    <w:uiPriority w:val="99"/>
    <w:rsid w:val="00CE042B"/>
  </w:style>
  <w:style w:type="paragraph" w:styleId="HTML">
    <w:name w:val="HTML Preformatted"/>
    <w:basedOn w:val="a"/>
    <w:link w:val="HTML0"/>
    <w:uiPriority w:val="99"/>
    <w:unhideWhenUsed/>
    <w:rsid w:val="00CE04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E042B"/>
    <w:rPr>
      <w:rFonts w:ascii="Courier New" w:eastAsia="Times New Roman" w:hAnsi="Courier New" w:cs="Courier New"/>
      <w:sz w:val="20"/>
      <w:szCs w:val="20"/>
      <w:lang w:eastAsia="ru-RU"/>
    </w:rPr>
  </w:style>
  <w:style w:type="paragraph" w:styleId="a5">
    <w:name w:val="Normal (Web)"/>
    <w:basedOn w:val="a"/>
    <w:uiPriority w:val="99"/>
    <w:unhideWhenUsed/>
    <w:rsid w:val="00CE04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CE042B"/>
    <w:pPr>
      <w:spacing w:after="200" w:line="276" w:lineRule="auto"/>
      <w:ind w:left="720"/>
      <w:contextualSpacing/>
    </w:pPr>
  </w:style>
  <w:style w:type="paragraph" w:styleId="a7">
    <w:name w:val="Body Text Indent"/>
    <w:basedOn w:val="a"/>
    <w:link w:val="a8"/>
    <w:uiPriority w:val="99"/>
    <w:unhideWhenUsed/>
    <w:rsid w:val="00CE042B"/>
    <w:pPr>
      <w:spacing w:after="120"/>
      <w:ind w:left="283"/>
    </w:pPr>
  </w:style>
  <w:style w:type="character" w:customStyle="1" w:styleId="a8">
    <w:name w:val="Основной текст с отступом Знак"/>
    <w:basedOn w:val="a0"/>
    <w:link w:val="a7"/>
    <w:uiPriority w:val="99"/>
    <w:rsid w:val="00CE042B"/>
  </w:style>
  <w:style w:type="character" w:customStyle="1" w:styleId="y2iqfc">
    <w:name w:val="y2iqfc"/>
    <w:basedOn w:val="a0"/>
    <w:rsid w:val="00CE042B"/>
  </w:style>
  <w:style w:type="character" w:customStyle="1" w:styleId="22">
    <w:name w:val="стиль22"/>
    <w:basedOn w:val="a0"/>
    <w:uiPriority w:val="99"/>
    <w:rsid w:val="00CE042B"/>
    <w:rPr>
      <w:rFonts w:cs="Times New Roman"/>
    </w:rPr>
  </w:style>
  <w:style w:type="character" w:styleId="HTML1">
    <w:name w:val="HTML Cite"/>
    <w:basedOn w:val="a0"/>
    <w:uiPriority w:val="99"/>
    <w:semiHidden/>
    <w:unhideWhenUsed/>
    <w:rsid w:val="00CE042B"/>
    <w:rPr>
      <w:i/>
      <w:iCs/>
    </w:rPr>
  </w:style>
  <w:style w:type="paragraph" w:styleId="3">
    <w:name w:val="Body Text Indent 3"/>
    <w:basedOn w:val="a"/>
    <w:link w:val="30"/>
    <w:uiPriority w:val="99"/>
    <w:semiHidden/>
    <w:unhideWhenUsed/>
    <w:rsid w:val="00CE042B"/>
    <w:pPr>
      <w:spacing w:after="120" w:line="276" w:lineRule="auto"/>
      <w:ind w:left="283"/>
    </w:pPr>
    <w:rPr>
      <w:sz w:val="16"/>
      <w:szCs w:val="16"/>
    </w:rPr>
  </w:style>
  <w:style w:type="character" w:customStyle="1" w:styleId="30">
    <w:name w:val="Основной текст с отступом 3 Знак"/>
    <w:basedOn w:val="a0"/>
    <w:link w:val="3"/>
    <w:uiPriority w:val="99"/>
    <w:semiHidden/>
    <w:rsid w:val="00CE042B"/>
    <w:rPr>
      <w:sz w:val="16"/>
      <w:szCs w:val="16"/>
    </w:rPr>
  </w:style>
  <w:style w:type="table" w:styleId="a9">
    <w:name w:val="Table Grid"/>
    <w:basedOn w:val="a1"/>
    <w:rsid w:val="00CE042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99"/>
    <w:unhideWhenUsed/>
    <w:rsid w:val="00CE042B"/>
    <w:pPr>
      <w:spacing w:after="120"/>
    </w:pPr>
  </w:style>
  <w:style w:type="character" w:customStyle="1" w:styleId="ab">
    <w:name w:val="Основной текст Знак"/>
    <w:basedOn w:val="a0"/>
    <w:link w:val="aa"/>
    <w:uiPriority w:val="99"/>
    <w:rsid w:val="00CE042B"/>
  </w:style>
  <w:style w:type="character" w:styleId="ac">
    <w:name w:val="Hyperlink"/>
    <w:basedOn w:val="a0"/>
    <w:uiPriority w:val="99"/>
    <w:unhideWhenUsed/>
    <w:rsid w:val="00CE042B"/>
    <w:rPr>
      <w:color w:val="0563C1" w:themeColor="hyperlink"/>
      <w:u w:val="single"/>
    </w:rPr>
  </w:style>
  <w:style w:type="paragraph" w:styleId="ad">
    <w:name w:val="No Spacing"/>
    <w:uiPriority w:val="1"/>
    <w:qFormat/>
    <w:rsid w:val="00CE042B"/>
    <w:pPr>
      <w:spacing w:after="0" w:line="240" w:lineRule="auto"/>
    </w:pPr>
    <w:rPr>
      <w:rFonts w:ascii="Calibri" w:eastAsia="Times New Roman" w:hAnsi="Calibri" w:cs="Times New Roman"/>
      <w:lang w:eastAsia="ru-RU"/>
    </w:rPr>
  </w:style>
  <w:style w:type="character" w:customStyle="1" w:styleId="dyjrff">
    <w:name w:val="dyjrff"/>
    <w:basedOn w:val="a0"/>
    <w:rsid w:val="00CE042B"/>
  </w:style>
  <w:style w:type="character" w:styleId="ae">
    <w:name w:val="Emphasis"/>
    <w:basedOn w:val="a0"/>
    <w:uiPriority w:val="20"/>
    <w:qFormat/>
    <w:rsid w:val="00CE042B"/>
    <w:rPr>
      <w:i/>
      <w:iCs/>
    </w:rPr>
  </w:style>
  <w:style w:type="character" w:customStyle="1" w:styleId="yrbpuc">
    <w:name w:val="yrbpuc"/>
    <w:basedOn w:val="a0"/>
    <w:rsid w:val="00CE042B"/>
  </w:style>
  <w:style w:type="character" w:customStyle="1" w:styleId="whyltd">
    <w:name w:val="whyltd"/>
    <w:basedOn w:val="a0"/>
    <w:rsid w:val="00CE042B"/>
  </w:style>
  <w:style w:type="paragraph" w:styleId="af">
    <w:name w:val="header"/>
    <w:basedOn w:val="a"/>
    <w:link w:val="af0"/>
    <w:uiPriority w:val="99"/>
    <w:unhideWhenUsed/>
    <w:rsid w:val="00CE042B"/>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CE042B"/>
  </w:style>
  <w:style w:type="paragraph" w:styleId="af1">
    <w:name w:val="footer"/>
    <w:basedOn w:val="a"/>
    <w:link w:val="af2"/>
    <w:uiPriority w:val="99"/>
    <w:unhideWhenUsed/>
    <w:rsid w:val="00CE042B"/>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CE04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042B"/>
  </w:style>
  <w:style w:type="paragraph" w:styleId="1">
    <w:name w:val="heading 1"/>
    <w:basedOn w:val="a"/>
    <w:next w:val="a"/>
    <w:link w:val="10"/>
    <w:qFormat/>
    <w:rsid w:val="00CE042B"/>
    <w:pPr>
      <w:keepNext/>
      <w:spacing w:after="0" w:line="360" w:lineRule="auto"/>
      <w:jc w:val="both"/>
      <w:outlineLvl w:val="0"/>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E042B"/>
    <w:rPr>
      <w:rFonts w:ascii="Times New Roman" w:eastAsia="Times New Roman" w:hAnsi="Times New Roman" w:cs="Times New Roman"/>
      <w:b/>
      <w:sz w:val="28"/>
      <w:szCs w:val="20"/>
      <w:lang w:val="uk-UA" w:eastAsia="ru-RU"/>
    </w:rPr>
  </w:style>
  <w:style w:type="paragraph" w:customStyle="1" w:styleId="11">
    <w:name w:val="Обычный1"/>
    <w:rsid w:val="00CE042B"/>
    <w:pPr>
      <w:widowControl w:val="0"/>
      <w:spacing w:before="320" w:after="0" w:line="480" w:lineRule="auto"/>
      <w:ind w:firstLine="560"/>
      <w:jc w:val="both"/>
    </w:pPr>
    <w:rPr>
      <w:rFonts w:ascii="Times New Roman" w:eastAsia="Times New Roman" w:hAnsi="Times New Roman" w:cs="Times New Roman"/>
      <w:sz w:val="18"/>
      <w:szCs w:val="20"/>
      <w:lang w:eastAsia="ru-RU"/>
    </w:rPr>
  </w:style>
  <w:style w:type="paragraph" w:styleId="a3">
    <w:name w:val="Title"/>
    <w:basedOn w:val="a"/>
    <w:link w:val="a4"/>
    <w:qFormat/>
    <w:rsid w:val="00CE042B"/>
    <w:pPr>
      <w:spacing w:after="0" w:line="240" w:lineRule="auto"/>
      <w:jc w:val="center"/>
    </w:pPr>
    <w:rPr>
      <w:rFonts w:ascii="Times New Roman" w:eastAsia="Times New Roman" w:hAnsi="Times New Roman" w:cs="Times New Roman"/>
      <w:b/>
      <w:bCs/>
      <w:sz w:val="28"/>
      <w:szCs w:val="24"/>
      <w:lang w:eastAsia="ru-RU"/>
    </w:rPr>
  </w:style>
  <w:style w:type="character" w:customStyle="1" w:styleId="a4">
    <w:name w:val="Название Знак"/>
    <w:basedOn w:val="a0"/>
    <w:link w:val="a3"/>
    <w:rsid w:val="00CE042B"/>
    <w:rPr>
      <w:rFonts w:ascii="Times New Roman" w:eastAsia="Times New Roman" w:hAnsi="Times New Roman" w:cs="Times New Roman"/>
      <w:b/>
      <w:bCs/>
      <w:sz w:val="28"/>
      <w:szCs w:val="24"/>
      <w:lang w:eastAsia="ru-RU"/>
    </w:rPr>
  </w:style>
  <w:style w:type="paragraph" w:styleId="2">
    <w:name w:val="Body Text Indent 2"/>
    <w:basedOn w:val="a"/>
    <w:link w:val="20"/>
    <w:uiPriority w:val="99"/>
    <w:unhideWhenUsed/>
    <w:rsid w:val="00CE042B"/>
    <w:pPr>
      <w:spacing w:after="120" w:line="480" w:lineRule="auto"/>
      <w:ind w:left="283"/>
    </w:pPr>
  </w:style>
  <w:style w:type="character" w:customStyle="1" w:styleId="20">
    <w:name w:val="Основной текст с отступом 2 Знак"/>
    <w:basedOn w:val="a0"/>
    <w:link w:val="2"/>
    <w:uiPriority w:val="99"/>
    <w:rsid w:val="00CE042B"/>
  </w:style>
  <w:style w:type="paragraph" w:styleId="HTML">
    <w:name w:val="HTML Preformatted"/>
    <w:basedOn w:val="a"/>
    <w:link w:val="HTML0"/>
    <w:uiPriority w:val="99"/>
    <w:unhideWhenUsed/>
    <w:rsid w:val="00CE04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E042B"/>
    <w:rPr>
      <w:rFonts w:ascii="Courier New" w:eastAsia="Times New Roman" w:hAnsi="Courier New" w:cs="Courier New"/>
      <w:sz w:val="20"/>
      <w:szCs w:val="20"/>
      <w:lang w:eastAsia="ru-RU"/>
    </w:rPr>
  </w:style>
  <w:style w:type="paragraph" w:styleId="a5">
    <w:name w:val="Normal (Web)"/>
    <w:basedOn w:val="a"/>
    <w:uiPriority w:val="99"/>
    <w:unhideWhenUsed/>
    <w:rsid w:val="00CE04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CE042B"/>
    <w:pPr>
      <w:spacing w:after="200" w:line="276" w:lineRule="auto"/>
      <w:ind w:left="720"/>
      <w:contextualSpacing/>
    </w:pPr>
  </w:style>
  <w:style w:type="paragraph" w:styleId="a7">
    <w:name w:val="Body Text Indent"/>
    <w:basedOn w:val="a"/>
    <w:link w:val="a8"/>
    <w:uiPriority w:val="99"/>
    <w:unhideWhenUsed/>
    <w:rsid w:val="00CE042B"/>
    <w:pPr>
      <w:spacing w:after="120"/>
      <w:ind w:left="283"/>
    </w:pPr>
  </w:style>
  <w:style w:type="character" w:customStyle="1" w:styleId="a8">
    <w:name w:val="Основной текст с отступом Знак"/>
    <w:basedOn w:val="a0"/>
    <w:link w:val="a7"/>
    <w:uiPriority w:val="99"/>
    <w:rsid w:val="00CE042B"/>
  </w:style>
  <w:style w:type="character" w:customStyle="1" w:styleId="y2iqfc">
    <w:name w:val="y2iqfc"/>
    <w:basedOn w:val="a0"/>
    <w:rsid w:val="00CE042B"/>
  </w:style>
  <w:style w:type="character" w:customStyle="1" w:styleId="22">
    <w:name w:val="стиль22"/>
    <w:basedOn w:val="a0"/>
    <w:uiPriority w:val="99"/>
    <w:rsid w:val="00CE042B"/>
    <w:rPr>
      <w:rFonts w:cs="Times New Roman"/>
    </w:rPr>
  </w:style>
  <w:style w:type="character" w:styleId="HTML1">
    <w:name w:val="HTML Cite"/>
    <w:basedOn w:val="a0"/>
    <w:uiPriority w:val="99"/>
    <w:semiHidden/>
    <w:unhideWhenUsed/>
    <w:rsid w:val="00CE042B"/>
    <w:rPr>
      <w:i/>
      <w:iCs/>
    </w:rPr>
  </w:style>
  <w:style w:type="paragraph" w:styleId="3">
    <w:name w:val="Body Text Indent 3"/>
    <w:basedOn w:val="a"/>
    <w:link w:val="30"/>
    <w:uiPriority w:val="99"/>
    <w:semiHidden/>
    <w:unhideWhenUsed/>
    <w:rsid w:val="00CE042B"/>
    <w:pPr>
      <w:spacing w:after="120" w:line="276" w:lineRule="auto"/>
      <w:ind w:left="283"/>
    </w:pPr>
    <w:rPr>
      <w:sz w:val="16"/>
      <w:szCs w:val="16"/>
    </w:rPr>
  </w:style>
  <w:style w:type="character" w:customStyle="1" w:styleId="30">
    <w:name w:val="Основной текст с отступом 3 Знак"/>
    <w:basedOn w:val="a0"/>
    <w:link w:val="3"/>
    <w:uiPriority w:val="99"/>
    <w:semiHidden/>
    <w:rsid w:val="00CE042B"/>
    <w:rPr>
      <w:sz w:val="16"/>
      <w:szCs w:val="16"/>
    </w:rPr>
  </w:style>
  <w:style w:type="table" w:styleId="a9">
    <w:name w:val="Table Grid"/>
    <w:basedOn w:val="a1"/>
    <w:rsid w:val="00CE042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link w:val="ab"/>
    <w:uiPriority w:val="99"/>
    <w:unhideWhenUsed/>
    <w:rsid w:val="00CE042B"/>
    <w:pPr>
      <w:spacing w:after="120"/>
    </w:pPr>
  </w:style>
  <w:style w:type="character" w:customStyle="1" w:styleId="ab">
    <w:name w:val="Основной текст Знак"/>
    <w:basedOn w:val="a0"/>
    <w:link w:val="aa"/>
    <w:uiPriority w:val="99"/>
    <w:rsid w:val="00CE042B"/>
  </w:style>
  <w:style w:type="character" w:styleId="ac">
    <w:name w:val="Hyperlink"/>
    <w:basedOn w:val="a0"/>
    <w:uiPriority w:val="99"/>
    <w:unhideWhenUsed/>
    <w:rsid w:val="00CE042B"/>
    <w:rPr>
      <w:color w:val="0563C1" w:themeColor="hyperlink"/>
      <w:u w:val="single"/>
    </w:rPr>
  </w:style>
  <w:style w:type="paragraph" w:styleId="ad">
    <w:name w:val="No Spacing"/>
    <w:uiPriority w:val="1"/>
    <w:qFormat/>
    <w:rsid w:val="00CE042B"/>
    <w:pPr>
      <w:spacing w:after="0" w:line="240" w:lineRule="auto"/>
    </w:pPr>
    <w:rPr>
      <w:rFonts w:ascii="Calibri" w:eastAsia="Times New Roman" w:hAnsi="Calibri" w:cs="Times New Roman"/>
      <w:lang w:eastAsia="ru-RU"/>
    </w:rPr>
  </w:style>
  <w:style w:type="character" w:customStyle="1" w:styleId="dyjrff">
    <w:name w:val="dyjrff"/>
    <w:basedOn w:val="a0"/>
    <w:rsid w:val="00CE042B"/>
  </w:style>
  <w:style w:type="character" w:styleId="ae">
    <w:name w:val="Emphasis"/>
    <w:basedOn w:val="a0"/>
    <w:uiPriority w:val="20"/>
    <w:qFormat/>
    <w:rsid w:val="00CE042B"/>
    <w:rPr>
      <w:i/>
      <w:iCs/>
    </w:rPr>
  </w:style>
  <w:style w:type="character" w:customStyle="1" w:styleId="yrbpuc">
    <w:name w:val="yrbpuc"/>
    <w:basedOn w:val="a0"/>
    <w:rsid w:val="00CE042B"/>
  </w:style>
  <w:style w:type="character" w:customStyle="1" w:styleId="whyltd">
    <w:name w:val="whyltd"/>
    <w:basedOn w:val="a0"/>
    <w:rsid w:val="00CE042B"/>
  </w:style>
  <w:style w:type="paragraph" w:styleId="af">
    <w:name w:val="header"/>
    <w:basedOn w:val="a"/>
    <w:link w:val="af0"/>
    <w:uiPriority w:val="99"/>
    <w:unhideWhenUsed/>
    <w:rsid w:val="00CE042B"/>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CE042B"/>
  </w:style>
  <w:style w:type="paragraph" w:styleId="af1">
    <w:name w:val="footer"/>
    <w:basedOn w:val="a"/>
    <w:link w:val="af2"/>
    <w:uiPriority w:val="99"/>
    <w:unhideWhenUsed/>
    <w:rsid w:val="00CE042B"/>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CE04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www.shukach.com/ru/node/45496"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resource.history.org.ua/cgi-bin/eiu/history.exe?&amp;I21DBN=EJRN&amp;P21DBN=EJRN&amp;S21STN=1&amp;S21REF=10&amp;S21FMT=ASP_meta&amp;C21COM=S&amp;S21CNR=20&amp;S21P01=0&amp;S21P02=0&amp;S21COLORTERMS=0&amp;S21P03=IDP=&amp;S21STR=journal_1986_12_34"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google.com/search" TargetMode="External"/><Relationship Id="rId10" Type="http://schemas.openxmlformats.org/officeDocument/2006/relationships/image" Target="media/image3.jpeg"/><Relationship Id="rId19" Type="http://schemas.openxmlformats.org/officeDocument/2006/relationships/hyperlink" Target="http://uk.wikipedia.org/wiki/%D0%9A%D0%B8%D1%97%D0%B2"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60</Pages>
  <Words>58963</Words>
  <Characters>33609</Characters>
  <Application>Microsoft Office Word</Application>
  <DocSecurity>0</DocSecurity>
  <Lines>280</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libonu</cp:lastModifiedBy>
  <cp:revision>2</cp:revision>
  <dcterms:created xsi:type="dcterms:W3CDTF">2022-09-27T12:16:00Z</dcterms:created>
  <dcterms:modified xsi:type="dcterms:W3CDTF">2022-09-27T12:16:00Z</dcterms:modified>
</cp:coreProperties>
</file>