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78E" w:rsidRPr="00A3378E" w:rsidRDefault="00A3378E" w:rsidP="00A3378E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МІНІСТЕРСТВО ОСВІТИ І НАУКИ УКРАЇНИ</w:t>
      </w:r>
    </w:p>
    <w:p w:rsidR="00A3378E" w:rsidRPr="00A3378E" w:rsidRDefault="00A3378E" w:rsidP="00A3378E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ОДЕСЬКИЙ НАЦІОНАЛЬНИЙ УНІВЕРСИТЕТ імені І.І.МЕЧНИКОВА</w:t>
      </w:r>
    </w:p>
    <w:p w:rsidR="00A3378E" w:rsidRPr="00A3378E" w:rsidRDefault="00A3378E" w:rsidP="00A3378E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Факультет </w:t>
      </w:r>
      <w:proofErr w:type="spellStart"/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романо</w:t>
      </w:r>
      <w:proofErr w:type="spellEnd"/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-германської філології</w:t>
      </w:r>
    </w:p>
    <w:p w:rsidR="00A3378E" w:rsidRPr="00A3378E" w:rsidRDefault="00A3378E" w:rsidP="00A3378E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Кафедра педагогіки</w:t>
      </w:r>
    </w:p>
    <w:p w:rsidR="00A3378E" w:rsidRPr="00A3378E" w:rsidRDefault="00A3378E" w:rsidP="00A3378E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3378E" w:rsidRPr="00A3378E" w:rsidRDefault="00A3378E" w:rsidP="00A3378E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 И П Л О М Н А  Р О Б О Т А </w:t>
      </w:r>
    </w:p>
    <w:p w:rsidR="00A3378E" w:rsidRPr="00A3378E" w:rsidRDefault="00A3378E" w:rsidP="00A3378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ФОРМУВАННЯ АНГЛОМОВНОЇ ЛЕКСИЧНОЇ КОМПЕТЕНТНОСТІ СТУДЕНТІВ НЕМОВНИХ СПЕЦІАЛЬНОСТЕЙ У ПРОЦЕСІ САМОСТІЙНОЇ РОБОТИ </w:t>
      </w:r>
    </w:p>
    <w:p w:rsidR="00A3378E" w:rsidRPr="00A3378E" w:rsidRDefault="00A3378E" w:rsidP="00A3378E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spellStart"/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Forming</w:t>
      </w:r>
      <w:proofErr w:type="spellEnd"/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of</w:t>
      </w:r>
      <w:proofErr w:type="spellEnd"/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english-speaking</w:t>
      </w:r>
      <w:proofErr w:type="spellEnd"/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lexical</w:t>
      </w:r>
      <w:proofErr w:type="spellEnd"/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competence</w:t>
      </w:r>
      <w:proofErr w:type="spellEnd"/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of</w:t>
      </w:r>
      <w:proofErr w:type="spellEnd"/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students</w:t>
      </w:r>
      <w:proofErr w:type="spellEnd"/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of</w:t>
      </w:r>
      <w:proofErr w:type="spellEnd"/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non-philology</w:t>
      </w:r>
      <w:proofErr w:type="spellEnd"/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in</w:t>
      </w:r>
      <w:proofErr w:type="spellEnd"/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the</w:t>
      </w:r>
      <w:proofErr w:type="spellEnd"/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process</w:t>
      </w:r>
      <w:proofErr w:type="spellEnd"/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of</w:t>
      </w:r>
      <w:proofErr w:type="spellEnd"/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independent</w:t>
      </w:r>
      <w:proofErr w:type="spellEnd"/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work</w:t>
      </w:r>
      <w:proofErr w:type="spellEnd"/>
    </w:p>
    <w:p w:rsidR="00A3378E" w:rsidRPr="00A3378E" w:rsidRDefault="00A3378E" w:rsidP="00A3378E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3378E">
        <w:rPr>
          <w:rFonts w:ascii="Times New Roman" w:eastAsia="Calibri" w:hAnsi="Times New Roman" w:cs="Times New Roman"/>
          <w:sz w:val="28"/>
          <w:szCs w:val="28"/>
          <w:lang w:eastAsia="en-US"/>
        </w:rPr>
        <w:t>на здобуття ступеня вищої освіти «магістр»</w:t>
      </w:r>
    </w:p>
    <w:p w:rsidR="00A3378E" w:rsidRPr="00A3378E" w:rsidRDefault="00A3378E" w:rsidP="00A3378E">
      <w:pPr>
        <w:tabs>
          <w:tab w:val="left" w:pos="3630"/>
        </w:tabs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3378E">
        <w:rPr>
          <w:rFonts w:ascii="Times New Roman" w:eastAsia="Calibri" w:hAnsi="Times New Roman" w:cs="Times New Roman"/>
          <w:sz w:val="28"/>
          <w:szCs w:val="28"/>
          <w:lang w:eastAsia="en-US"/>
        </w:rPr>
        <w:t>011 Освітні, педагогічні науки</w:t>
      </w:r>
    </w:p>
    <w:p w:rsidR="00A3378E" w:rsidRPr="00A3378E" w:rsidRDefault="00A3378E" w:rsidP="00A3378E">
      <w:pPr>
        <w:tabs>
          <w:tab w:val="left" w:pos="1425"/>
          <w:tab w:val="center" w:pos="4677"/>
        </w:tabs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3378E">
        <w:rPr>
          <w:rFonts w:ascii="Times New Roman" w:eastAsia="Calibri" w:hAnsi="Times New Roman" w:cs="Times New Roman"/>
          <w:sz w:val="28"/>
          <w:szCs w:val="28"/>
          <w:lang w:eastAsia="en-US"/>
        </w:rPr>
        <w:t>Виконав студент денної форми навчання</w:t>
      </w:r>
    </w:p>
    <w:p w:rsidR="00A3378E" w:rsidRPr="00A3378E" w:rsidRDefault="00A3378E" w:rsidP="00A3378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337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спеціальності 011 «Освітні, педагогічні науки»</w:t>
      </w:r>
    </w:p>
    <w:p w:rsidR="00A3378E" w:rsidRPr="00A3378E" w:rsidRDefault="00A3378E" w:rsidP="00A3378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337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спеціалізації «Педагогіка вищої школи»</w:t>
      </w:r>
    </w:p>
    <w:p w:rsidR="00A3378E" w:rsidRPr="00A3378E" w:rsidRDefault="004D6DB3" w:rsidP="00A3378E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spellStart"/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Хандримайло</w:t>
      </w:r>
      <w:proofErr w:type="spellEnd"/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C05400"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Євген Андрійович</w:t>
      </w:r>
    </w:p>
    <w:p w:rsidR="00A3378E" w:rsidRPr="00A3378E" w:rsidRDefault="00A3378E" w:rsidP="00A3378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337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керівник: </w:t>
      </w:r>
      <w:proofErr w:type="spellStart"/>
      <w:r w:rsidRPr="00A3378E">
        <w:rPr>
          <w:rFonts w:ascii="Times New Roman" w:eastAsia="Calibri" w:hAnsi="Times New Roman" w:cs="Times New Roman"/>
          <w:sz w:val="28"/>
          <w:szCs w:val="28"/>
          <w:lang w:eastAsia="en-US"/>
        </w:rPr>
        <w:t>к.п.н</w:t>
      </w:r>
      <w:proofErr w:type="spellEnd"/>
      <w:r w:rsidRPr="00A3378E">
        <w:rPr>
          <w:rFonts w:ascii="Times New Roman" w:eastAsia="Calibri" w:hAnsi="Times New Roman" w:cs="Times New Roman"/>
          <w:sz w:val="28"/>
          <w:szCs w:val="28"/>
          <w:lang w:eastAsia="en-US"/>
        </w:rPr>
        <w:t>., доц. Прокоф’єва Л.Б.</w:t>
      </w:r>
    </w:p>
    <w:p w:rsidR="00A3378E" w:rsidRPr="00A3378E" w:rsidRDefault="00A3378E" w:rsidP="00A3378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337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рецензент: </w:t>
      </w:r>
      <w:proofErr w:type="spellStart"/>
      <w:r w:rsidRPr="00A3378E">
        <w:rPr>
          <w:rFonts w:ascii="Times New Roman" w:eastAsia="Calibri" w:hAnsi="Times New Roman" w:cs="Times New Roman"/>
          <w:sz w:val="28"/>
          <w:szCs w:val="28"/>
          <w:lang w:eastAsia="en-US"/>
        </w:rPr>
        <w:t>к.п.н</w:t>
      </w:r>
      <w:proofErr w:type="spellEnd"/>
      <w:r w:rsidRPr="00A337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., доц. </w:t>
      </w:r>
      <w:proofErr w:type="spellStart"/>
      <w:r w:rsidRPr="00A3378E">
        <w:rPr>
          <w:rFonts w:ascii="Times New Roman" w:eastAsia="Calibri" w:hAnsi="Times New Roman" w:cs="Times New Roman"/>
          <w:sz w:val="28"/>
          <w:szCs w:val="28"/>
          <w:lang w:eastAsia="en-US"/>
        </w:rPr>
        <w:t>КартельТ.М</w:t>
      </w:r>
      <w:proofErr w:type="spellEnd"/>
      <w:r w:rsidRPr="00A3378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3378E" w:rsidRPr="00A3378E" w:rsidRDefault="00A3378E" w:rsidP="00A3378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3378E" w:rsidRPr="00A3378E" w:rsidRDefault="00A3378E" w:rsidP="00A3378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3378E">
        <w:rPr>
          <w:rFonts w:ascii="Times New Roman" w:eastAsia="Calibri" w:hAnsi="Times New Roman" w:cs="Times New Roman"/>
          <w:sz w:val="28"/>
          <w:szCs w:val="28"/>
          <w:lang w:eastAsia="en-US"/>
        </w:rPr>
        <w:t>рекомендовано до захисту:                                  затверджено на засіданні ЕК № 6</w:t>
      </w:r>
    </w:p>
    <w:p w:rsidR="00A3378E" w:rsidRPr="00A3378E" w:rsidRDefault="00A3378E" w:rsidP="00A3378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3378E">
        <w:rPr>
          <w:rFonts w:ascii="Times New Roman" w:eastAsia="Calibri" w:hAnsi="Times New Roman" w:cs="Times New Roman"/>
          <w:sz w:val="28"/>
          <w:szCs w:val="28"/>
          <w:lang w:eastAsia="en-US"/>
        </w:rPr>
        <w:t>протокол засідання кафедри                                                   протокол №      від</w:t>
      </w:r>
    </w:p>
    <w:p w:rsidR="00A3378E" w:rsidRPr="00A3378E" w:rsidRDefault="00A3378E" w:rsidP="00A3378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37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        від                                                                      </w:t>
      </w:r>
      <w:r w:rsidRPr="00A3378E">
        <w:rPr>
          <w:rFonts w:ascii="Times New Roman" w:eastAsia="Calibri" w:hAnsi="Times New Roman" w:cs="Times New Roman"/>
          <w:sz w:val="24"/>
          <w:szCs w:val="24"/>
          <w:lang w:eastAsia="en-US"/>
        </w:rPr>
        <w:t>Оцінка_______/ ___/_________</w:t>
      </w:r>
    </w:p>
    <w:p w:rsidR="00A3378E" w:rsidRPr="00A3378E" w:rsidRDefault="00A3378E" w:rsidP="00A3378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378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(за національною шкалою, шкалою ЕСТ</w:t>
      </w:r>
      <w:r w:rsidRPr="00A3378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</w:t>
      </w:r>
      <w:r w:rsidRPr="00A3378E">
        <w:rPr>
          <w:rFonts w:ascii="Times New Roman" w:eastAsia="Calibri" w:hAnsi="Times New Roman" w:cs="Times New Roman"/>
          <w:sz w:val="24"/>
          <w:szCs w:val="24"/>
          <w:lang w:eastAsia="en-US"/>
        </w:rPr>
        <w:t>, бали)</w:t>
      </w:r>
    </w:p>
    <w:p w:rsidR="00A3378E" w:rsidRPr="00A3378E" w:rsidRDefault="00A3378E" w:rsidP="00A3378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3378E" w:rsidRPr="00A3378E" w:rsidRDefault="00A3378E" w:rsidP="00A3378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3378E">
        <w:rPr>
          <w:rFonts w:ascii="Times New Roman" w:eastAsia="Calibri" w:hAnsi="Times New Roman" w:cs="Times New Roman"/>
          <w:sz w:val="28"/>
          <w:szCs w:val="28"/>
          <w:lang w:eastAsia="en-US"/>
        </w:rPr>
        <w:t>Завідувач кафедри                                                                                 Голова ЕК</w:t>
      </w:r>
    </w:p>
    <w:p w:rsidR="00A3378E" w:rsidRPr="00A3378E" w:rsidRDefault="00A3378E" w:rsidP="00A337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337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______      </w:t>
      </w:r>
      <w:proofErr w:type="spellStart"/>
      <w:r w:rsidRPr="00A3378E">
        <w:rPr>
          <w:rFonts w:ascii="Times New Roman" w:eastAsia="Calibri" w:hAnsi="Times New Roman" w:cs="Times New Roman"/>
          <w:sz w:val="28"/>
          <w:szCs w:val="28"/>
          <w:lang w:eastAsia="en-US"/>
        </w:rPr>
        <w:t>Цокур</w:t>
      </w:r>
      <w:proofErr w:type="spellEnd"/>
      <w:r w:rsidRPr="00A337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О.С.                                                       ___________ </w:t>
      </w:r>
      <w:proofErr w:type="spellStart"/>
      <w:r w:rsidRPr="00A3378E">
        <w:rPr>
          <w:rFonts w:ascii="Times New Roman" w:eastAsia="Calibri" w:hAnsi="Times New Roman" w:cs="Times New Roman"/>
          <w:sz w:val="28"/>
          <w:szCs w:val="28"/>
          <w:lang w:eastAsia="en-US"/>
        </w:rPr>
        <w:t>Князян</w:t>
      </w:r>
      <w:proofErr w:type="spellEnd"/>
      <w:r w:rsidRPr="00A337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М.О.</w:t>
      </w:r>
    </w:p>
    <w:p w:rsidR="00A3378E" w:rsidRPr="00A3378E" w:rsidRDefault="00A3378E" w:rsidP="00A3378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378E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A3378E">
        <w:rPr>
          <w:rFonts w:ascii="Times New Roman" w:eastAsia="Calibri" w:hAnsi="Times New Roman" w:cs="Times New Roman"/>
          <w:sz w:val="24"/>
          <w:szCs w:val="24"/>
          <w:lang w:eastAsia="en-US"/>
        </w:rPr>
        <w:t>підпис)                                                                                                  (підпис)</w:t>
      </w:r>
    </w:p>
    <w:p w:rsidR="00A3378E" w:rsidRPr="00A3378E" w:rsidRDefault="00A3378E" w:rsidP="00A337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3378E" w:rsidRPr="00A3378E" w:rsidRDefault="00A3378E" w:rsidP="00A337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3378E" w:rsidRPr="00A3378E" w:rsidRDefault="00A3378E" w:rsidP="00A3378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3378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Одеса – 2019</w:t>
      </w:r>
    </w:p>
    <w:p w:rsidR="00617346" w:rsidRPr="00A12E82" w:rsidRDefault="00617346" w:rsidP="00630D3D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12E82"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  <w:gridCol w:w="280"/>
      </w:tblGrid>
      <w:tr w:rsidR="003F4037" w:rsidRPr="00A12E82" w:rsidTr="00281077">
        <w:tc>
          <w:tcPr>
            <w:tcW w:w="0" w:type="auto"/>
            <w:gridSpan w:val="2"/>
          </w:tcPr>
          <w:p w:rsidR="00A87D6C" w:rsidRPr="00052F53" w:rsidRDefault="00A87D6C" w:rsidP="00A87D6C">
            <w:pPr>
              <w:spacing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052F53">
              <w:rPr>
                <w:rFonts w:ascii="Times New Roman" w:hAnsi="Times New Roman" w:cs="Times New Roman"/>
                <w:b/>
                <w:sz w:val="28"/>
                <w:lang w:val="en-US"/>
              </w:rPr>
              <w:lastRenderedPageBreak/>
              <w:t>ANNOTATION</w:t>
            </w:r>
          </w:p>
          <w:p w:rsidR="00A87D6C" w:rsidRPr="00052F53" w:rsidRDefault="00A87D6C" w:rsidP="00A87D6C">
            <w:pPr>
              <w:spacing w:line="36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proofErr w:type="spellStart"/>
            <w:r w:rsidRPr="00052F53">
              <w:rPr>
                <w:rFonts w:ascii="Times New Roman" w:hAnsi="Times New Roman" w:cs="Times New Roman"/>
                <w:sz w:val="28"/>
                <w:lang w:val="en-US"/>
              </w:rPr>
              <w:t>Khandrymailo</w:t>
            </w:r>
            <w:proofErr w:type="spellEnd"/>
            <w:r w:rsidRPr="00052F53">
              <w:rPr>
                <w:rFonts w:ascii="Times New Roman" w:hAnsi="Times New Roman" w:cs="Times New Roman"/>
                <w:sz w:val="28"/>
                <w:lang w:val="en-US"/>
              </w:rPr>
              <w:t xml:space="preserve"> E.A. “F</w:t>
            </w:r>
            <w:r w:rsidRPr="00052F53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orming of </w:t>
            </w:r>
            <w:proofErr w:type="spellStart"/>
            <w:r w:rsidRPr="00052F53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english-speaking</w:t>
            </w:r>
            <w:proofErr w:type="spellEnd"/>
            <w:r w:rsidRPr="00052F53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 lexical competence of students of non-philology in the process of independent work.”</w:t>
            </w:r>
          </w:p>
          <w:p w:rsidR="00A87D6C" w:rsidRPr="00052F53" w:rsidRDefault="00A87D6C" w:rsidP="00A87D6C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 w:rsidRPr="00052F53">
              <w:rPr>
                <w:rFonts w:ascii="Times New Roman" w:hAnsi="Times New Roman" w:cs="Times New Roman"/>
                <w:sz w:val="28"/>
                <w:lang w:val="en-US"/>
              </w:rPr>
              <w:t xml:space="preserve">The diploma thesis of the master student of the 2nd year of specialty 011 –“Educational, pedagogical sciences” of the Faculty of Romance-Germanic Philology of the Odessa National University named after I.I. </w:t>
            </w:r>
            <w:proofErr w:type="spellStart"/>
            <w:r w:rsidRPr="00052F53">
              <w:rPr>
                <w:rFonts w:ascii="Times New Roman" w:hAnsi="Times New Roman" w:cs="Times New Roman"/>
                <w:sz w:val="28"/>
                <w:lang w:val="en-US"/>
              </w:rPr>
              <w:t>Mechnikov</w:t>
            </w:r>
            <w:proofErr w:type="spellEnd"/>
            <w:r w:rsidRPr="00052F53">
              <w:rPr>
                <w:rFonts w:ascii="Times New Roman" w:hAnsi="Times New Roman" w:cs="Times New Roman"/>
                <w:sz w:val="28"/>
                <w:lang w:val="en-US"/>
              </w:rPr>
              <w:t>.</w:t>
            </w:r>
          </w:p>
          <w:p w:rsidR="00A87D6C" w:rsidRPr="00052F53" w:rsidRDefault="00A87D6C" w:rsidP="00A87D6C">
            <w:pPr>
              <w:spacing w:line="36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052F53">
              <w:rPr>
                <w:rFonts w:ascii="Times New Roman" w:hAnsi="Times New Roman" w:cs="Times New Roman"/>
                <w:sz w:val="28"/>
                <w:lang w:val="en-US"/>
              </w:rPr>
              <w:t>The graduation work is a the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oretical </w:t>
            </w:r>
            <w:r w:rsidRPr="00052F53">
              <w:rPr>
                <w:rFonts w:ascii="Times New Roman" w:hAnsi="Times New Roman" w:cs="Times New Roman"/>
                <w:sz w:val="28"/>
                <w:lang w:val="en-US"/>
              </w:rPr>
              <w:t>study of the problem of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052F53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english-speaking</w:t>
            </w:r>
            <w:proofErr w:type="spellEnd"/>
            <w:r w:rsidRPr="00052F53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 lexical competence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Pr="00052F53">
              <w:rPr>
                <w:rFonts w:ascii="Times New Roman" w:hAnsi="Times New Roman" w:cs="Times New Roman"/>
                <w:sz w:val="28"/>
                <w:lang w:val="en-US"/>
              </w:rPr>
              <w:t>formation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by</w:t>
            </w:r>
            <w:r w:rsidRPr="00052F53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 students of non-philology in the process of independent work</w:t>
            </w:r>
          </w:p>
          <w:p w:rsidR="00A87D6C" w:rsidRDefault="00A87D6C" w:rsidP="00A87D6C">
            <w:pPr>
              <w:spacing w:line="36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4675CE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Scientific novelty of the research: the method of formation of English-speaking lexical competence of students of non-linguistic specialties in the process of independent work was investigated; a subsystem of exercises for the formation of English-speaking lexical competence of students of non-linguistic specialties in the process of independent work was developed; clarified the essence and structure of English-speaking lexical competence of students not philologists, as well as the content of its formation in the process of independent work; the criteria for selection of material for the formation of non-philological students of English-speaking lexical competence in the process of independent work have been improved.</w:t>
            </w:r>
          </w:p>
          <w:p w:rsidR="00A87D6C" w:rsidRDefault="00A87D6C" w:rsidP="00A87D6C">
            <w:pPr>
              <w:spacing w:line="36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4675CE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The practical value of the obtained results is: implementation of the method of formation of English-speaking lexical competence of students of non-linguistic specialties in the process of independent work; development of exercises for the formation of English-speaking lexical competence in the process of independent work; creation of models of organization of </w:t>
            </w:r>
            <w:proofErr w:type="spellStart"/>
            <w:r w:rsidRPr="004675CE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auditorial</w:t>
            </w:r>
            <w:proofErr w:type="spellEnd"/>
            <w:r w:rsidRPr="004675CE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 and extra-auditory independent work of future specialists on formation of English-speaking lexical competence; making methodological recommendations for the formation of English-speaking lexical competence in the process of independent work.</w:t>
            </w:r>
          </w:p>
          <w:p w:rsidR="00A87D6C" w:rsidRPr="00052F53" w:rsidRDefault="00A87D6C" w:rsidP="00A87D6C">
            <w:pPr>
              <w:spacing w:line="36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052F53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Key words:</w:t>
            </w:r>
            <w:r w:rsidRPr="00052F53">
              <w:rPr>
                <w:lang w:val="en-US"/>
              </w:rPr>
              <w:t xml:space="preserve"> </w:t>
            </w:r>
            <w:r w:rsidRPr="00052F53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lexical competence, independent work, student, lexical unit, non-linguistic specialty.</w:t>
            </w:r>
          </w:p>
          <w:p w:rsidR="00A87D6C" w:rsidRPr="00052F53" w:rsidRDefault="00A87D6C" w:rsidP="00A87D6C">
            <w:pPr>
              <w:spacing w:line="360" w:lineRule="auto"/>
              <w:ind w:firstLine="709"/>
              <w:contextualSpacing/>
              <w:rPr>
                <w:lang w:val="en-US"/>
              </w:rPr>
            </w:pPr>
          </w:p>
          <w:p w:rsidR="00A87D6C" w:rsidRDefault="00A87D6C" w:rsidP="00A87D6C">
            <w:pPr>
              <w:spacing w:line="36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US"/>
              </w:rPr>
            </w:pPr>
          </w:p>
          <w:p w:rsidR="00A87D6C" w:rsidRPr="00A87D6C" w:rsidRDefault="00A87D6C" w:rsidP="00A87D6C">
            <w:pPr>
              <w:spacing w:line="36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A87D6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АНОТАЦІЯ</w:t>
            </w:r>
          </w:p>
          <w:p w:rsidR="00A87D6C" w:rsidRPr="00A87D6C" w:rsidRDefault="00A87D6C" w:rsidP="00A87D6C">
            <w:pPr>
              <w:spacing w:line="36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A87D6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ХАНДРИМАЙЛО Є.А. Формування англомовної лексичної компетентності студентів немовних спеціальностей у процесі самостійної роботи </w:t>
            </w:r>
          </w:p>
          <w:p w:rsidR="00A87D6C" w:rsidRPr="00A87D6C" w:rsidRDefault="00A87D6C" w:rsidP="00A87D6C">
            <w:pPr>
              <w:spacing w:line="36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87D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Дипломна робота магістранта 2 курсу спеціальності 011 – «освітні, педагогічні науки» факультету </w:t>
            </w:r>
            <w:proofErr w:type="spellStart"/>
            <w:r w:rsidRPr="00A87D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романо</w:t>
            </w:r>
            <w:proofErr w:type="spellEnd"/>
            <w:r w:rsidRPr="00A87D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-германської філології  Одеського національного університету  імені І.І. Мечникова.</w:t>
            </w:r>
          </w:p>
          <w:p w:rsidR="00A87D6C" w:rsidRPr="00A87D6C" w:rsidRDefault="00A87D6C" w:rsidP="00A87D6C">
            <w:pPr>
              <w:spacing w:line="36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87D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Дипломна робота є теоретичним дослідженням проблеми формування англомовної лексичної компетентності студентів немовних спеціальностей у процесі самостійної роботи.</w:t>
            </w:r>
          </w:p>
          <w:p w:rsidR="00A87D6C" w:rsidRPr="00A87D6C" w:rsidRDefault="00A87D6C" w:rsidP="00A87D6C">
            <w:pPr>
              <w:spacing w:line="36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87D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Наукова новизна дослідження: досліджено методику формування англомовної лексичної компетентності студентів немовних фахів у процесі самостійної роботи; розроблено підсистему вправ для формування англомовної лексичної компетентності студентів немовних фахів у процесі самостійної роботи; </w:t>
            </w:r>
            <w:r w:rsidRPr="00A87D6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уточнено</w:t>
            </w:r>
            <w:r w:rsidRPr="00A87D6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en-US"/>
              </w:rPr>
              <w:t xml:space="preserve"> </w:t>
            </w:r>
            <w:r w:rsidRPr="00A87D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сутність та структуру англомовної лексичної компетентності студентів не філологів, а також зміст її формування у процесі самостійної роботи; </w:t>
            </w:r>
            <w:r w:rsidRPr="00A87D6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удосконалено</w:t>
            </w:r>
            <w:r w:rsidRPr="00A87D6C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en-US"/>
              </w:rPr>
              <w:t xml:space="preserve"> </w:t>
            </w:r>
            <w:r w:rsidRPr="00A87D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критерії відбору матеріалу для формування у студентів не філологів англомовної лексичної компетентності в процесі самостійної роботи.</w:t>
            </w:r>
          </w:p>
          <w:p w:rsidR="00A87D6C" w:rsidRPr="00A87D6C" w:rsidRDefault="00A87D6C" w:rsidP="00A87D6C">
            <w:pPr>
              <w:spacing w:line="36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87D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Практична цінність отриманих результатів полягає в: реалізації методики формування англомовної лексичної компетентності студентів немовних фахів у процесі самостійної роботи; розробці комплексів вправ для формування англомовної лексичної компетентності у процесі самостійної роботи; побудові моделей організації аудиторної та </w:t>
            </w:r>
            <w:proofErr w:type="spellStart"/>
            <w:r w:rsidRPr="00A87D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позааудиторної</w:t>
            </w:r>
            <w:proofErr w:type="spellEnd"/>
            <w:r w:rsidRPr="00A87D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самостійної роботи майбутніх фахівців з формування англомовної лексичної компетентності; укладенні методичних рекомендацій щодо формування англомовної лексичної компетентності у процесі самостійної роботи.</w:t>
            </w:r>
          </w:p>
          <w:p w:rsidR="00A87D6C" w:rsidRPr="00A87D6C" w:rsidRDefault="00A87D6C" w:rsidP="00A87D6C">
            <w:pPr>
              <w:spacing w:line="36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87D6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Ключові слова:</w:t>
            </w:r>
            <w:r w:rsidRPr="00A87D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лексична компетентність, самостійна робота,   </w:t>
            </w:r>
            <w:r w:rsidRPr="00A87D6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студент, лексична одиниця, немовна спеціальність.</w:t>
            </w:r>
          </w:p>
          <w:p w:rsidR="00A87D6C" w:rsidRPr="00A87D6C" w:rsidRDefault="00A87D6C" w:rsidP="00281077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4037" w:rsidRPr="00A12E82" w:rsidRDefault="003F4037" w:rsidP="00281077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E82">
              <w:rPr>
                <w:rFonts w:ascii="Times New Roman" w:hAnsi="Times New Roman" w:cs="Times New Roman"/>
                <w:b/>
                <w:sz w:val="28"/>
                <w:szCs w:val="28"/>
              </w:rPr>
              <w:t>ЗМІСТ</w:t>
            </w:r>
          </w:p>
        </w:tc>
      </w:tr>
      <w:tr w:rsidR="003F4037" w:rsidRPr="00A12E82" w:rsidTr="00281077">
        <w:tc>
          <w:tcPr>
            <w:tcW w:w="0" w:type="auto"/>
          </w:tcPr>
          <w:p w:rsidR="003F4037" w:rsidRPr="00A12E82" w:rsidRDefault="003F4037" w:rsidP="00281077">
            <w:p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52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ВСТУП</w:t>
            </w:r>
            <w:r w:rsidRPr="00A12E82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…………………………………………………………………………..</w:t>
            </w:r>
          </w:p>
        </w:tc>
        <w:tc>
          <w:tcPr>
            <w:tcW w:w="0" w:type="auto"/>
          </w:tcPr>
          <w:p w:rsidR="003F4037" w:rsidRPr="00A12E82" w:rsidRDefault="00713F3F" w:rsidP="00281077">
            <w:pPr>
              <w:spacing w:after="200" w:line="36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..3</w:t>
            </w:r>
          </w:p>
        </w:tc>
      </w:tr>
      <w:tr w:rsidR="003F4037" w:rsidRPr="008C5272" w:rsidTr="00281077">
        <w:tc>
          <w:tcPr>
            <w:tcW w:w="0" w:type="auto"/>
            <w:gridSpan w:val="2"/>
          </w:tcPr>
          <w:p w:rsidR="003F4037" w:rsidRPr="008C5272" w:rsidRDefault="003F4037" w:rsidP="00281077">
            <w:pPr>
              <w:spacing w:after="20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C5272">
              <w:rPr>
                <w:rFonts w:ascii="Times New Roman" w:hAnsi="Times New Roman" w:cs="Times New Roman"/>
                <w:sz w:val="28"/>
                <w:szCs w:val="28"/>
              </w:rPr>
              <w:t>РОЗДІЛ 1. ТЕОРЕТИЧНІ ОСНОВИ ФОРМУВАННЯ АНГЛОМОВНОЇ ЛЕКСИЧНОЇ КОМПЕТЕНТНОСТІ СТУДЕНТІВ НЕМОВНИХ СПЕЦІАЛЬНОСТ</w:t>
            </w:r>
            <w:r w:rsidR="000F79DC">
              <w:rPr>
                <w:rFonts w:ascii="Times New Roman" w:hAnsi="Times New Roman" w:cs="Times New Roman"/>
                <w:sz w:val="28"/>
                <w:szCs w:val="28"/>
              </w:rPr>
              <w:t>ЕЙ В ПРОЦЕСІ САМОСТІЙНОЇ РОБОТИ</w:t>
            </w:r>
          </w:p>
        </w:tc>
      </w:tr>
      <w:tr w:rsidR="003F4037" w:rsidRPr="008C5272" w:rsidTr="00281077">
        <w:tc>
          <w:tcPr>
            <w:tcW w:w="0" w:type="auto"/>
          </w:tcPr>
          <w:p w:rsidR="003F4037" w:rsidRPr="008C5272" w:rsidRDefault="003F4037" w:rsidP="00281077">
            <w:pPr>
              <w:spacing w:after="20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Компетентнісний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підхід</w:t>
            </w:r>
            <w:r w:rsidRPr="008C5272">
              <w:rPr>
                <w:rFonts w:ascii="Times New Roman" w:hAnsi="Times New Roman" w:cs="Times New Roman"/>
                <w:sz w:val="28"/>
                <w:szCs w:val="28"/>
              </w:rPr>
              <w:t xml:space="preserve"> у сфері іншомовної підготовки у закладах вищої освіти……………………………...</w:t>
            </w:r>
            <w:r w:rsidR="00C25718">
              <w:rPr>
                <w:rFonts w:ascii="Times New Roman" w:hAnsi="Times New Roman" w:cs="Times New Roman"/>
                <w:sz w:val="28"/>
                <w:szCs w:val="28"/>
              </w:rPr>
              <w:t>............................................................</w:t>
            </w:r>
          </w:p>
        </w:tc>
        <w:tc>
          <w:tcPr>
            <w:tcW w:w="0" w:type="auto"/>
          </w:tcPr>
          <w:p w:rsidR="003F4037" w:rsidRPr="008C5272" w:rsidRDefault="003F4037" w:rsidP="00281077">
            <w:p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37" w:rsidRPr="00713F3F" w:rsidRDefault="00C25718" w:rsidP="00281077">
            <w:pPr>
              <w:spacing w:after="200" w:line="36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 w:rsidR="00713F3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F4037" w:rsidRPr="008C5272" w:rsidTr="00281077">
        <w:trPr>
          <w:trHeight w:val="536"/>
        </w:trPr>
        <w:tc>
          <w:tcPr>
            <w:tcW w:w="0" w:type="auto"/>
          </w:tcPr>
          <w:p w:rsidR="003F4037" w:rsidRPr="008C5272" w:rsidRDefault="003F4037" w:rsidP="00281077">
            <w:pPr>
              <w:spacing w:after="20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C5272">
              <w:rPr>
                <w:rFonts w:ascii="Times New Roman" w:hAnsi="Times New Roman" w:cs="Times New Roman"/>
                <w:sz w:val="28"/>
                <w:szCs w:val="28"/>
              </w:rPr>
              <w:t xml:space="preserve">1.2.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Сутність і структура</w:t>
            </w:r>
            <w:r w:rsidRPr="008C5272">
              <w:rPr>
                <w:rFonts w:ascii="Times New Roman" w:hAnsi="Times New Roman" w:cs="Times New Roman"/>
                <w:sz w:val="28"/>
                <w:szCs w:val="28"/>
              </w:rPr>
              <w:t xml:space="preserve"> англомовної лексичної компетентності студентів немовних спеціальностей....................................................................</w:t>
            </w:r>
            <w:r w:rsidR="00C25718">
              <w:rPr>
                <w:rFonts w:ascii="Times New Roman" w:hAnsi="Times New Roman" w:cs="Times New Roman"/>
                <w:sz w:val="28"/>
                <w:szCs w:val="28"/>
              </w:rPr>
              <w:t>.................</w:t>
            </w:r>
          </w:p>
        </w:tc>
        <w:tc>
          <w:tcPr>
            <w:tcW w:w="0" w:type="auto"/>
          </w:tcPr>
          <w:p w:rsidR="003F4037" w:rsidRPr="008C5272" w:rsidRDefault="003F4037" w:rsidP="00281077">
            <w:p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37" w:rsidRPr="00713F3F" w:rsidRDefault="00713F3F" w:rsidP="00281077">
            <w:pPr>
              <w:spacing w:after="200" w:line="36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F4037" w:rsidRPr="008C5272" w:rsidTr="00281077">
        <w:trPr>
          <w:trHeight w:val="536"/>
        </w:trPr>
        <w:tc>
          <w:tcPr>
            <w:tcW w:w="0" w:type="auto"/>
          </w:tcPr>
          <w:p w:rsidR="003F4037" w:rsidRPr="008C5272" w:rsidRDefault="003F4037" w:rsidP="0028107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 Самостійна робота студентів як один з шляхів формування англомовної лексичної компетентності</w:t>
            </w:r>
          </w:p>
        </w:tc>
        <w:tc>
          <w:tcPr>
            <w:tcW w:w="0" w:type="auto"/>
          </w:tcPr>
          <w:p w:rsidR="003F4037" w:rsidRPr="008C5272" w:rsidRDefault="00713F3F" w:rsidP="0028107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3F4037" w:rsidRPr="008C5272" w:rsidTr="00281077">
        <w:tc>
          <w:tcPr>
            <w:tcW w:w="0" w:type="auto"/>
          </w:tcPr>
          <w:p w:rsidR="003F4037" w:rsidRPr="008C5272" w:rsidRDefault="003F4037" w:rsidP="00281077">
            <w:pPr>
              <w:spacing w:after="20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C5272">
              <w:rPr>
                <w:rFonts w:ascii="Times New Roman" w:hAnsi="Times New Roman" w:cs="Times New Roman"/>
                <w:sz w:val="28"/>
                <w:szCs w:val="28"/>
              </w:rPr>
              <w:t>ВИСНОВКИ ДО ПЕРШОГО РОЗДІЛУ………………………………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8C5272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</w:p>
        </w:tc>
        <w:tc>
          <w:tcPr>
            <w:tcW w:w="0" w:type="auto"/>
          </w:tcPr>
          <w:p w:rsidR="003F4037" w:rsidRPr="00713F3F" w:rsidRDefault="00713F3F" w:rsidP="00713F3F">
            <w:p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3F4037" w:rsidRPr="008C5272" w:rsidTr="00281077">
        <w:tc>
          <w:tcPr>
            <w:tcW w:w="0" w:type="auto"/>
          </w:tcPr>
          <w:p w:rsidR="003F4037" w:rsidRPr="008C5272" w:rsidRDefault="003F4037" w:rsidP="00281077">
            <w:pPr>
              <w:spacing w:after="20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C5272">
              <w:rPr>
                <w:rFonts w:ascii="Times New Roman" w:hAnsi="Times New Roman" w:cs="Times New Roman"/>
                <w:sz w:val="28"/>
                <w:szCs w:val="28"/>
              </w:rPr>
              <w:t>СПИСОК ВИКОРИСТАНИХ ДЖЕРЕЛ ДО ПЕРШОГО РОЗДІЛУ……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</w:p>
        </w:tc>
        <w:tc>
          <w:tcPr>
            <w:tcW w:w="0" w:type="auto"/>
          </w:tcPr>
          <w:p w:rsidR="003F4037" w:rsidRPr="00713F3F" w:rsidRDefault="00713F3F" w:rsidP="00281077">
            <w:p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3F4037" w:rsidRPr="008C5272" w:rsidTr="00281077">
        <w:tc>
          <w:tcPr>
            <w:tcW w:w="0" w:type="auto"/>
            <w:gridSpan w:val="2"/>
          </w:tcPr>
          <w:p w:rsidR="003F4037" w:rsidRPr="008C5272" w:rsidRDefault="003F4037" w:rsidP="00281077">
            <w:pPr>
              <w:spacing w:after="20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C5272">
              <w:rPr>
                <w:rFonts w:ascii="Times New Roman" w:hAnsi="Times New Roman" w:cs="Times New Roman"/>
                <w:sz w:val="28"/>
                <w:szCs w:val="28"/>
              </w:rPr>
              <w:t>РОЗДІЛ 2.МЕТОДИЧНІ ЗАСАДИ ФОРМУВАННЯ АНГЛОМОВНОЇ ЛЕКСИЧНОЇ КОМПЕТЕНТНОСТІ СТУДЕНТІВ НЕМОВНИХ СПЕЦІАЛЬНОСТ</w:t>
            </w:r>
            <w:r w:rsidR="000F79DC">
              <w:rPr>
                <w:rFonts w:ascii="Times New Roman" w:hAnsi="Times New Roman" w:cs="Times New Roman"/>
                <w:sz w:val="28"/>
                <w:szCs w:val="28"/>
              </w:rPr>
              <w:t>ЕЙ В ПРОЦЕСІ САМОСТІЙНОЇ РОБОТИ</w:t>
            </w:r>
          </w:p>
        </w:tc>
      </w:tr>
      <w:tr w:rsidR="003F4037" w:rsidRPr="008C5272" w:rsidTr="00281077">
        <w:tc>
          <w:tcPr>
            <w:tcW w:w="0" w:type="auto"/>
          </w:tcPr>
          <w:p w:rsidR="003F4037" w:rsidRPr="008C5272" w:rsidRDefault="003F4037" w:rsidP="00281077">
            <w:pPr>
              <w:spacing w:after="20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C5272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Модель формування англомовної лексичної компетентності студентів немовних спеціальностей в процесі самостійної роботи</w:t>
            </w:r>
            <w:r w:rsidRPr="008C5272">
              <w:rPr>
                <w:rFonts w:ascii="Times New Roman" w:hAnsi="Times New Roman" w:cs="Times New Roman"/>
                <w:sz w:val="28"/>
                <w:szCs w:val="28"/>
              </w:rPr>
              <w:t>……..………</w:t>
            </w:r>
            <w:r w:rsidR="00C25718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 w:rsidRPr="008C5272">
              <w:rPr>
                <w:rFonts w:ascii="Times New Roman" w:hAnsi="Times New Roman" w:cs="Times New Roman"/>
                <w:sz w:val="28"/>
                <w:szCs w:val="28"/>
              </w:rPr>
              <w:t>……..</w:t>
            </w:r>
          </w:p>
        </w:tc>
        <w:tc>
          <w:tcPr>
            <w:tcW w:w="0" w:type="auto"/>
          </w:tcPr>
          <w:p w:rsidR="003F4037" w:rsidRPr="008C5272" w:rsidRDefault="003F4037" w:rsidP="00281077">
            <w:p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37" w:rsidRPr="00713F3F" w:rsidRDefault="00713F3F" w:rsidP="00281077">
            <w:p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3F4037" w:rsidRPr="008C5272" w:rsidTr="00281077">
        <w:tc>
          <w:tcPr>
            <w:tcW w:w="0" w:type="auto"/>
          </w:tcPr>
          <w:p w:rsidR="003F4037" w:rsidRPr="008C5272" w:rsidRDefault="003F4037" w:rsidP="00281077">
            <w:pPr>
              <w:spacing w:after="20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C5272">
              <w:rPr>
                <w:rFonts w:ascii="Times New Roman" w:hAnsi="Times New Roman" w:cs="Times New Roman"/>
                <w:sz w:val="28"/>
                <w:szCs w:val="28"/>
              </w:rPr>
              <w:t>2.2. Методична типологія завдань для формування англомовної лексичної компетентності студентів немовних  спеціальностей 1 курсу в процесі самостійної роботи ……………………………………………...........</w:t>
            </w:r>
            <w:r w:rsidR="00C25718">
              <w:rPr>
                <w:rFonts w:ascii="Times New Roman" w:hAnsi="Times New Roman" w:cs="Times New Roman"/>
                <w:sz w:val="28"/>
                <w:szCs w:val="28"/>
              </w:rPr>
              <w:t>................</w:t>
            </w:r>
          </w:p>
        </w:tc>
        <w:tc>
          <w:tcPr>
            <w:tcW w:w="0" w:type="auto"/>
          </w:tcPr>
          <w:p w:rsidR="003F4037" w:rsidRPr="008C5272" w:rsidRDefault="003F4037" w:rsidP="00281077">
            <w:p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37" w:rsidRPr="008C5272" w:rsidRDefault="003F4037" w:rsidP="00281077">
            <w:p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37" w:rsidRPr="00C25718" w:rsidRDefault="00C25718" w:rsidP="00281077">
            <w:p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3F4037" w:rsidRPr="008C5272" w:rsidTr="00281077">
        <w:tc>
          <w:tcPr>
            <w:tcW w:w="0" w:type="auto"/>
          </w:tcPr>
          <w:p w:rsidR="003F4037" w:rsidRPr="008C5272" w:rsidRDefault="003F4037" w:rsidP="00281077">
            <w:pPr>
              <w:spacing w:after="20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C5272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5272">
              <w:rPr>
                <w:rFonts w:ascii="Times New Roman" w:hAnsi="Times New Roman" w:cs="Times New Roman"/>
                <w:sz w:val="28"/>
                <w:szCs w:val="28"/>
              </w:rPr>
              <w:t>Методичні рекомендації щодо формування англомовної лексичної  компетентності студентів нефілологічних спеціальностей у процесі самостійної роботи…………………………………………………………</w:t>
            </w:r>
            <w:r w:rsidR="00C25718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8C5272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0" w:type="auto"/>
          </w:tcPr>
          <w:p w:rsidR="003F4037" w:rsidRPr="008C5272" w:rsidRDefault="003F4037" w:rsidP="00281077">
            <w:p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37" w:rsidRPr="008C5272" w:rsidRDefault="003F4037" w:rsidP="00281077">
            <w:p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37" w:rsidRPr="00C25718" w:rsidRDefault="00C25718" w:rsidP="00281077">
            <w:p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3F4037" w:rsidRPr="008C5272" w:rsidTr="00281077">
        <w:tc>
          <w:tcPr>
            <w:tcW w:w="0" w:type="auto"/>
          </w:tcPr>
          <w:p w:rsidR="003F4037" w:rsidRPr="008C5272" w:rsidRDefault="003F4037" w:rsidP="00281077">
            <w:pPr>
              <w:spacing w:after="20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C5272">
              <w:rPr>
                <w:rFonts w:ascii="Times New Roman" w:hAnsi="Times New Roman" w:cs="Times New Roman"/>
                <w:sz w:val="28"/>
                <w:szCs w:val="28"/>
              </w:rPr>
              <w:t>ВИСНОВКИ ДО ДРУГОГО РОЗДІЛУ……………………………………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  <w:r w:rsidRPr="008C52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3F4037" w:rsidRPr="00C25718" w:rsidRDefault="00C25718" w:rsidP="00281077">
            <w:p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3F4037" w:rsidRPr="008C5272" w:rsidTr="00281077">
        <w:tc>
          <w:tcPr>
            <w:tcW w:w="0" w:type="auto"/>
          </w:tcPr>
          <w:p w:rsidR="003F4037" w:rsidRPr="008C5272" w:rsidRDefault="003F4037" w:rsidP="00281077">
            <w:p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272">
              <w:rPr>
                <w:rFonts w:ascii="Times New Roman" w:hAnsi="Times New Roman" w:cs="Times New Roman"/>
                <w:sz w:val="28"/>
                <w:szCs w:val="28"/>
              </w:rPr>
              <w:t>СПИСОК ВИКОРИСТАНИХ ДЖЕРЕЛ ДО ДРУГОГО РОЗДІЛУ……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</w:p>
        </w:tc>
        <w:tc>
          <w:tcPr>
            <w:tcW w:w="0" w:type="auto"/>
          </w:tcPr>
          <w:p w:rsidR="003F4037" w:rsidRPr="00C25718" w:rsidRDefault="00C25718" w:rsidP="00281077">
            <w:p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3F4037" w:rsidRPr="008C5272" w:rsidTr="00281077">
        <w:tc>
          <w:tcPr>
            <w:tcW w:w="0" w:type="auto"/>
          </w:tcPr>
          <w:p w:rsidR="003F4037" w:rsidRPr="008C5272" w:rsidRDefault="003F4037" w:rsidP="00281077">
            <w:p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272">
              <w:rPr>
                <w:rFonts w:ascii="Times New Roman" w:hAnsi="Times New Roman" w:cs="Times New Roman"/>
                <w:sz w:val="28"/>
                <w:szCs w:val="28"/>
              </w:rPr>
              <w:t>ЗАГАЛЬНІ ВИСНОВКИ……………………………………………………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 w:rsidRPr="008C5272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0" w:type="auto"/>
          </w:tcPr>
          <w:p w:rsidR="003F4037" w:rsidRPr="00C25718" w:rsidRDefault="00C25718" w:rsidP="00144896">
            <w:p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448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4037" w:rsidRPr="008C5272" w:rsidTr="00281077">
        <w:trPr>
          <w:trHeight w:val="135"/>
        </w:trPr>
        <w:tc>
          <w:tcPr>
            <w:tcW w:w="0" w:type="auto"/>
          </w:tcPr>
          <w:p w:rsidR="003F4037" w:rsidRPr="008C5272" w:rsidRDefault="003F4037" w:rsidP="00281077">
            <w:pPr>
              <w:spacing w:after="20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C52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ДОДАТКИ…………………………………………………………………….…</w:t>
            </w:r>
          </w:p>
        </w:tc>
        <w:tc>
          <w:tcPr>
            <w:tcW w:w="0" w:type="auto"/>
          </w:tcPr>
          <w:p w:rsidR="003F4037" w:rsidRPr="00C25718" w:rsidRDefault="00C25718" w:rsidP="00144896">
            <w:p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448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F4037" w:rsidRPr="008C5272" w:rsidTr="00281077">
        <w:trPr>
          <w:trHeight w:val="135"/>
        </w:trPr>
        <w:tc>
          <w:tcPr>
            <w:tcW w:w="0" w:type="auto"/>
          </w:tcPr>
          <w:p w:rsidR="003F4037" w:rsidRPr="008C5272" w:rsidRDefault="003F4037" w:rsidP="00281077">
            <w:pPr>
              <w:spacing w:after="20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C5272">
              <w:rPr>
                <w:rFonts w:ascii="Times New Roman" w:hAnsi="Times New Roman" w:cs="Times New Roman"/>
                <w:sz w:val="28"/>
                <w:szCs w:val="28"/>
              </w:rPr>
              <w:t>АНОТАЦІЯ…………………………………………………………………..…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3F4037" w:rsidRPr="00C25718" w:rsidRDefault="00C25718" w:rsidP="00144896">
            <w:p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71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4489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3F4037" w:rsidRDefault="003F4037" w:rsidP="00135943">
      <w:pPr>
        <w:spacing w:after="0" w:line="360" w:lineRule="auto"/>
        <w:ind w:left="707" w:firstLine="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009" w:rsidRPr="00A12E82" w:rsidRDefault="00135943" w:rsidP="00135943">
      <w:pPr>
        <w:spacing w:after="0" w:line="360" w:lineRule="auto"/>
        <w:ind w:left="707" w:firstLine="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E82">
        <w:rPr>
          <w:rFonts w:ascii="Times New Roman" w:hAnsi="Times New Roman" w:cs="Times New Roman"/>
          <w:b/>
          <w:sz w:val="28"/>
          <w:szCs w:val="28"/>
        </w:rPr>
        <w:t>ВСТУП</w:t>
      </w:r>
    </w:p>
    <w:p w:rsidR="000B2D90" w:rsidRPr="00A12E82" w:rsidRDefault="000B2D90" w:rsidP="00630D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75BE" w:rsidRPr="00A12E82" w:rsidRDefault="00BB75BE" w:rsidP="00630D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2E82">
        <w:rPr>
          <w:rFonts w:ascii="Times New Roman" w:hAnsi="Times New Roman" w:cs="Times New Roman"/>
          <w:sz w:val="28"/>
          <w:szCs w:val="28"/>
        </w:rPr>
        <w:t>Сучасний етап розвитку українського суспільства характеризується перманентними змінами в соціально-економічному і політичному житті в умовах формування єдиного освітнього простору в рамках Болонського процесу, що обумовлює необхідність перегляду підходів до питань професійної підготовки студентів немовних вузів з урахуванням регіональних особливостей.</w:t>
      </w:r>
    </w:p>
    <w:p w:rsidR="00BB75BE" w:rsidRPr="00A12E82" w:rsidRDefault="00BB75BE" w:rsidP="00630D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2E82">
        <w:rPr>
          <w:rFonts w:ascii="Times New Roman" w:hAnsi="Times New Roman" w:cs="Times New Roman"/>
          <w:sz w:val="28"/>
          <w:szCs w:val="28"/>
        </w:rPr>
        <w:t xml:space="preserve">В даному контексті актуальним стає практичне оволодіння майбутніми фахівцями іноземною мовою не тільки як мовою міжнародного спілкування, а й як засоби </w:t>
      </w:r>
      <w:proofErr w:type="spellStart"/>
      <w:r w:rsidRPr="00A12E82"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 w:rsidRPr="00A12E82">
        <w:rPr>
          <w:rFonts w:ascii="Times New Roman" w:hAnsi="Times New Roman" w:cs="Times New Roman"/>
          <w:sz w:val="28"/>
          <w:szCs w:val="28"/>
        </w:rPr>
        <w:t>-особистісного розвитку в процесі навчання у вузі, що в належній мірі не реалізується в існуючій практиці викладання дисципліни «Іноземна мова» в немовних вузах .</w:t>
      </w:r>
    </w:p>
    <w:p w:rsidR="00BB75BE" w:rsidRPr="00A12E82" w:rsidRDefault="00BB75BE" w:rsidP="00630D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2E82">
        <w:rPr>
          <w:rFonts w:ascii="Times New Roman" w:hAnsi="Times New Roman" w:cs="Times New Roman"/>
          <w:sz w:val="28"/>
          <w:szCs w:val="28"/>
        </w:rPr>
        <w:t>У зв'язку з цим, одним з найбільш важливих напрямків реформування вищої професійної освіти сьогодні виступає розвиток не тільки власне професійної, а й іншомовної комунікативної компетентності студентів немовних вузів, що передбачає розробку інноваційних педагогічних основ даного процесу, адекватних тенденціям розвитку вітчизняного та міжнародного соціуму, орієнтованих на формування готовності учнів використовувати нерідну мову в самоосвітній цілях в ході навчання в вузі.</w:t>
      </w:r>
    </w:p>
    <w:p w:rsidR="000B2D90" w:rsidRPr="00A12E82" w:rsidRDefault="000B2D90" w:rsidP="00630D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2E82">
        <w:rPr>
          <w:rFonts w:ascii="Times New Roman" w:hAnsi="Times New Roman" w:cs="Times New Roman"/>
          <w:sz w:val="28"/>
          <w:szCs w:val="28"/>
        </w:rPr>
        <w:t>Розширення та пожвавлення міжнародних відносин України з країнами близького і далекого зарубіжжя у науковій, освітній та політичній сферах суттєво підвищує значущість володіння майбутніми фахівцями мовою міжнародного спілкування – англійською.</w:t>
      </w:r>
    </w:p>
    <w:p w:rsidR="000B2D90" w:rsidRDefault="000B2D90" w:rsidP="00630D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2E82">
        <w:rPr>
          <w:rFonts w:ascii="Times New Roman" w:hAnsi="Times New Roman" w:cs="Times New Roman"/>
          <w:sz w:val="28"/>
          <w:szCs w:val="28"/>
        </w:rPr>
        <w:t xml:space="preserve">Досягнення високого рівня </w:t>
      </w:r>
      <w:proofErr w:type="spellStart"/>
      <w:r w:rsidRPr="00A12E82"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 w:rsidRPr="00A12E82">
        <w:rPr>
          <w:rFonts w:ascii="Times New Roman" w:hAnsi="Times New Roman" w:cs="Times New Roman"/>
          <w:sz w:val="28"/>
          <w:szCs w:val="28"/>
        </w:rPr>
        <w:t xml:space="preserve"> орієнтованої англомовної компетентності передбачає формування у майбутніх фахівців профілю англомовної лексичної компетентності, зокрема в говорінні, яка забезпечує </w:t>
      </w:r>
      <w:r w:rsidRPr="00A12E82">
        <w:rPr>
          <w:rFonts w:ascii="Times New Roman" w:hAnsi="Times New Roman" w:cs="Times New Roman"/>
          <w:sz w:val="28"/>
          <w:szCs w:val="28"/>
        </w:rPr>
        <w:lastRenderedPageBreak/>
        <w:t>коректне оформлення власного висловлювання та розуміння мовлення інших. Адже говоріння уможливлює обмін інформацією у професійному спілкуванні, відтак дозволяє майбутнім фахівцям повноцінно реалізовувати професійні функції та ролі в глобальному просторі.</w:t>
      </w:r>
    </w:p>
    <w:p w:rsidR="00C6493F" w:rsidRPr="00A12E82" w:rsidRDefault="00C6493F" w:rsidP="00C6493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2E82">
        <w:rPr>
          <w:rFonts w:ascii="Times New Roman" w:hAnsi="Times New Roman" w:cs="Times New Roman"/>
          <w:sz w:val="28"/>
          <w:szCs w:val="28"/>
        </w:rPr>
        <w:t xml:space="preserve">Формування іншомовної комунікативної компетентності було предметом вивчення І. Зимньої, М. Канале, Г. </w:t>
      </w:r>
      <w:proofErr w:type="spellStart"/>
      <w:r w:rsidRPr="00A12E82">
        <w:rPr>
          <w:rFonts w:ascii="Times New Roman" w:hAnsi="Times New Roman" w:cs="Times New Roman"/>
          <w:sz w:val="28"/>
          <w:szCs w:val="28"/>
        </w:rPr>
        <w:t>Китайгородської</w:t>
      </w:r>
      <w:proofErr w:type="spellEnd"/>
      <w:r w:rsidRPr="00A12E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2E82">
        <w:rPr>
          <w:rFonts w:ascii="Times New Roman" w:hAnsi="Times New Roman" w:cs="Times New Roman"/>
          <w:sz w:val="28"/>
          <w:szCs w:val="28"/>
        </w:rPr>
        <w:t>Н.Микитенко</w:t>
      </w:r>
      <w:proofErr w:type="spellEnd"/>
      <w:r w:rsidRPr="00A12E82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A12E82">
        <w:rPr>
          <w:rFonts w:ascii="Times New Roman" w:hAnsi="Times New Roman" w:cs="Times New Roman"/>
          <w:sz w:val="28"/>
          <w:szCs w:val="28"/>
        </w:rPr>
        <w:t>Ніколаєвої</w:t>
      </w:r>
      <w:proofErr w:type="spellEnd"/>
      <w:r w:rsidRPr="00A12E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2E82">
        <w:rPr>
          <w:rFonts w:ascii="Times New Roman" w:hAnsi="Times New Roman" w:cs="Times New Roman"/>
          <w:sz w:val="28"/>
          <w:szCs w:val="28"/>
        </w:rPr>
        <w:t>В.Скалкіна</w:t>
      </w:r>
      <w:proofErr w:type="spellEnd"/>
      <w:r w:rsidRPr="00A12E82">
        <w:rPr>
          <w:rFonts w:ascii="Times New Roman" w:hAnsi="Times New Roman" w:cs="Times New Roman"/>
          <w:sz w:val="28"/>
          <w:szCs w:val="28"/>
        </w:rPr>
        <w:t xml:space="preserve">, Г. Брауна, С. </w:t>
      </w:r>
      <w:proofErr w:type="spellStart"/>
      <w:r w:rsidRPr="00A12E82">
        <w:rPr>
          <w:rFonts w:ascii="Times New Roman" w:hAnsi="Times New Roman" w:cs="Times New Roman"/>
          <w:sz w:val="28"/>
          <w:szCs w:val="28"/>
        </w:rPr>
        <w:t>Савиньйон</w:t>
      </w:r>
      <w:proofErr w:type="spellEnd"/>
      <w:r w:rsidRPr="00A12E82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A12E82">
        <w:rPr>
          <w:rFonts w:ascii="Times New Roman" w:hAnsi="Times New Roman" w:cs="Times New Roman"/>
          <w:sz w:val="28"/>
          <w:szCs w:val="28"/>
        </w:rPr>
        <w:t>Хаймза</w:t>
      </w:r>
      <w:proofErr w:type="spellEnd"/>
      <w:r w:rsidRPr="00A12E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2E82">
        <w:rPr>
          <w:rFonts w:ascii="Times New Roman" w:hAnsi="Times New Roman" w:cs="Times New Roman"/>
          <w:sz w:val="28"/>
          <w:szCs w:val="28"/>
        </w:rPr>
        <w:t>Дж</w:t>
      </w:r>
      <w:proofErr w:type="spellEnd"/>
      <w:r w:rsidRPr="00A12E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2E82">
        <w:rPr>
          <w:rFonts w:ascii="Times New Roman" w:hAnsi="Times New Roman" w:cs="Times New Roman"/>
          <w:sz w:val="28"/>
          <w:szCs w:val="28"/>
        </w:rPr>
        <w:t>Хармера</w:t>
      </w:r>
      <w:proofErr w:type="spellEnd"/>
      <w:r w:rsidRPr="00A12E82">
        <w:rPr>
          <w:rFonts w:ascii="Times New Roman" w:hAnsi="Times New Roman" w:cs="Times New Roman"/>
          <w:sz w:val="28"/>
          <w:szCs w:val="28"/>
        </w:rPr>
        <w:t xml:space="preserve"> та ін. Питанням формування іншомовної лексичної компетентності майбутніх фахівців присвячено праці таких вітчизняних і зарубіжних дослідників, як: В. </w:t>
      </w:r>
      <w:proofErr w:type="spellStart"/>
      <w:r w:rsidRPr="00A12E82">
        <w:rPr>
          <w:rFonts w:ascii="Times New Roman" w:hAnsi="Times New Roman" w:cs="Times New Roman"/>
          <w:sz w:val="28"/>
          <w:szCs w:val="28"/>
        </w:rPr>
        <w:t>Бухбіндер</w:t>
      </w:r>
      <w:proofErr w:type="spellEnd"/>
      <w:r w:rsidRPr="00A12E82">
        <w:rPr>
          <w:rFonts w:ascii="Times New Roman" w:hAnsi="Times New Roman" w:cs="Times New Roman"/>
          <w:sz w:val="28"/>
          <w:szCs w:val="28"/>
        </w:rPr>
        <w:t xml:space="preserve">, Н. </w:t>
      </w:r>
      <w:proofErr w:type="spellStart"/>
      <w:r w:rsidRPr="00A12E82">
        <w:rPr>
          <w:rFonts w:ascii="Times New Roman" w:hAnsi="Times New Roman" w:cs="Times New Roman"/>
          <w:sz w:val="28"/>
          <w:szCs w:val="28"/>
        </w:rPr>
        <w:t>Жовтюк</w:t>
      </w:r>
      <w:proofErr w:type="spellEnd"/>
      <w:r w:rsidRPr="00A12E82">
        <w:rPr>
          <w:rFonts w:ascii="Times New Roman" w:hAnsi="Times New Roman" w:cs="Times New Roman"/>
          <w:sz w:val="28"/>
          <w:szCs w:val="28"/>
        </w:rPr>
        <w:t xml:space="preserve">, Р. Мартинова, </w:t>
      </w:r>
      <w:proofErr w:type="spellStart"/>
      <w:r w:rsidRPr="00A12E82">
        <w:rPr>
          <w:rFonts w:ascii="Times New Roman" w:hAnsi="Times New Roman" w:cs="Times New Roman"/>
          <w:sz w:val="28"/>
          <w:szCs w:val="28"/>
        </w:rPr>
        <w:t>Ю.Семенчук</w:t>
      </w:r>
      <w:proofErr w:type="spellEnd"/>
      <w:r w:rsidRPr="00A12E82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A12E82">
        <w:rPr>
          <w:rFonts w:ascii="Times New Roman" w:hAnsi="Times New Roman" w:cs="Times New Roman"/>
          <w:sz w:val="28"/>
          <w:szCs w:val="28"/>
        </w:rPr>
        <w:t>Смоліна</w:t>
      </w:r>
      <w:proofErr w:type="spellEnd"/>
      <w:r w:rsidRPr="00A12E82">
        <w:rPr>
          <w:rFonts w:ascii="Times New Roman" w:hAnsi="Times New Roman" w:cs="Times New Roman"/>
          <w:sz w:val="28"/>
          <w:szCs w:val="28"/>
        </w:rPr>
        <w:t xml:space="preserve">, В. Терещук, О. </w:t>
      </w:r>
      <w:proofErr w:type="spellStart"/>
      <w:r w:rsidRPr="00A12E82">
        <w:rPr>
          <w:rFonts w:ascii="Times New Roman" w:hAnsi="Times New Roman" w:cs="Times New Roman"/>
          <w:sz w:val="28"/>
          <w:szCs w:val="28"/>
        </w:rPr>
        <w:t>Шамова</w:t>
      </w:r>
      <w:proofErr w:type="spellEnd"/>
      <w:r w:rsidRPr="00A12E82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A12E82">
        <w:rPr>
          <w:rFonts w:ascii="Times New Roman" w:hAnsi="Times New Roman" w:cs="Times New Roman"/>
          <w:sz w:val="28"/>
          <w:szCs w:val="28"/>
        </w:rPr>
        <w:t>Шатілов</w:t>
      </w:r>
      <w:proofErr w:type="spellEnd"/>
      <w:r w:rsidRPr="00A12E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2E82">
        <w:rPr>
          <w:rFonts w:ascii="Times New Roman" w:hAnsi="Times New Roman" w:cs="Times New Roman"/>
          <w:sz w:val="28"/>
          <w:szCs w:val="28"/>
        </w:rPr>
        <w:t>Дж</w:t>
      </w:r>
      <w:proofErr w:type="spellEnd"/>
      <w:r w:rsidRPr="00A12E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2E82">
        <w:rPr>
          <w:rFonts w:ascii="Times New Roman" w:hAnsi="Times New Roman" w:cs="Times New Roman"/>
          <w:sz w:val="28"/>
          <w:szCs w:val="28"/>
        </w:rPr>
        <w:t>Елліс</w:t>
      </w:r>
      <w:proofErr w:type="spellEnd"/>
      <w:r w:rsidRPr="00A12E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2E82">
        <w:rPr>
          <w:rFonts w:ascii="Times New Roman" w:hAnsi="Times New Roman" w:cs="Times New Roman"/>
          <w:sz w:val="28"/>
          <w:szCs w:val="28"/>
        </w:rPr>
        <w:t>П.Нейшн</w:t>
      </w:r>
      <w:proofErr w:type="spellEnd"/>
      <w:r w:rsidRPr="00A12E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2E82">
        <w:rPr>
          <w:rFonts w:ascii="Times New Roman" w:hAnsi="Times New Roman" w:cs="Times New Roman"/>
          <w:sz w:val="28"/>
          <w:szCs w:val="28"/>
        </w:rPr>
        <w:t>Дж</w:t>
      </w:r>
      <w:proofErr w:type="spellEnd"/>
      <w:r w:rsidRPr="00A12E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2E82">
        <w:rPr>
          <w:rFonts w:ascii="Times New Roman" w:hAnsi="Times New Roman" w:cs="Times New Roman"/>
          <w:sz w:val="28"/>
          <w:szCs w:val="28"/>
        </w:rPr>
        <w:t>Річардз</w:t>
      </w:r>
      <w:proofErr w:type="spellEnd"/>
      <w:r w:rsidRPr="00A12E82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A12E82">
        <w:rPr>
          <w:rFonts w:ascii="Times New Roman" w:hAnsi="Times New Roman" w:cs="Times New Roman"/>
          <w:sz w:val="28"/>
          <w:szCs w:val="28"/>
        </w:rPr>
        <w:t>Шинан</w:t>
      </w:r>
      <w:proofErr w:type="spellEnd"/>
      <w:r w:rsidRPr="00A12E82">
        <w:rPr>
          <w:rFonts w:ascii="Times New Roman" w:hAnsi="Times New Roman" w:cs="Times New Roman"/>
          <w:sz w:val="28"/>
          <w:szCs w:val="28"/>
        </w:rPr>
        <w:t xml:space="preserve"> та інших.</w:t>
      </w:r>
    </w:p>
    <w:p w:rsidR="000B2D90" w:rsidRPr="00A12E82" w:rsidRDefault="000B2D90" w:rsidP="00630D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2E82">
        <w:rPr>
          <w:rFonts w:ascii="Times New Roman" w:hAnsi="Times New Roman" w:cs="Times New Roman"/>
          <w:sz w:val="28"/>
          <w:szCs w:val="28"/>
        </w:rPr>
        <w:t>В умовах незначної кількості аудиторних годин для вивчення студентами немовних спеціальностей іноземної мови особливої актуальн</w:t>
      </w:r>
      <w:r w:rsidR="00C82954">
        <w:rPr>
          <w:rFonts w:ascii="Times New Roman" w:hAnsi="Times New Roman" w:cs="Times New Roman"/>
          <w:sz w:val="28"/>
          <w:szCs w:val="28"/>
        </w:rPr>
        <w:t>ості набуває самостійна робота</w:t>
      </w:r>
      <w:r w:rsidRPr="00A12E82">
        <w:rPr>
          <w:rFonts w:ascii="Times New Roman" w:hAnsi="Times New Roman" w:cs="Times New Roman"/>
          <w:sz w:val="28"/>
          <w:szCs w:val="28"/>
        </w:rPr>
        <w:t xml:space="preserve">, яка здатна оптимізувати освітній процес шляхом розширення його часових рамок. Ціль </w:t>
      </w:r>
      <w:r w:rsidR="00C82954">
        <w:rPr>
          <w:rFonts w:ascii="Times New Roman" w:hAnsi="Times New Roman" w:cs="Times New Roman"/>
          <w:sz w:val="28"/>
          <w:szCs w:val="28"/>
        </w:rPr>
        <w:t>самостійної роботи</w:t>
      </w:r>
      <w:r w:rsidRPr="00A12E82">
        <w:rPr>
          <w:rFonts w:ascii="Times New Roman" w:hAnsi="Times New Roman" w:cs="Times New Roman"/>
          <w:sz w:val="28"/>
          <w:szCs w:val="28"/>
        </w:rPr>
        <w:t xml:space="preserve"> – сформувати у здобувача вищої освіти здатність самостійно вчитися, розвивати відповідні навички та вміння, формувати нові компетентності; запустити механізм саморозвитку та самовдосконалення.</w:t>
      </w:r>
    </w:p>
    <w:p w:rsidR="00BB75BE" w:rsidRPr="00A12E82" w:rsidRDefault="000B2D90" w:rsidP="00630D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2E82">
        <w:rPr>
          <w:rFonts w:ascii="Times New Roman" w:hAnsi="Times New Roman" w:cs="Times New Roman"/>
          <w:sz w:val="28"/>
          <w:szCs w:val="28"/>
        </w:rPr>
        <w:t>Організацію самостійної роботи студентів та визначення принципів і методів її реалізації у процесі вивчення інозем</w:t>
      </w:r>
      <w:r w:rsidR="00613B3F" w:rsidRPr="00A12E82">
        <w:rPr>
          <w:rFonts w:ascii="Times New Roman" w:hAnsi="Times New Roman" w:cs="Times New Roman"/>
          <w:sz w:val="28"/>
          <w:szCs w:val="28"/>
        </w:rPr>
        <w:t xml:space="preserve">ної мови висвітлено у працях </w:t>
      </w:r>
      <w:proofErr w:type="spellStart"/>
      <w:r w:rsidR="00613B3F" w:rsidRPr="00A12E82">
        <w:rPr>
          <w:rFonts w:ascii="Times New Roman" w:hAnsi="Times New Roman" w:cs="Times New Roman"/>
          <w:sz w:val="28"/>
          <w:szCs w:val="28"/>
        </w:rPr>
        <w:t>І.</w:t>
      </w:r>
      <w:r w:rsidRPr="00A12E82">
        <w:rPr>
          <w:rFonts w:ascii="Times New Roman" w:hAnsi="Times New Roman" w:cs="Times New Roman"/>
          <w:sz w:val="28"/>
          <w:szCs w:val="28"/>
        </w:rPr>
        <w:t>Задорожної</w:t>
      </w:r>
      <w:proofErr w:type="spellEnd"/>
      <w:r w:rsidRPr="00A12E82">
        <w:rPr>
          <w:rFonts w:ascii="Times New Roman" w:hAnsi="Times New Roman" w:cs="Times New Roman"/>
          <w:sz w:val="28"/>
          <w:szCs w:val="28"/>
        </w:rPr>
        <w:t xml:space="preserve">, Н. </w:t>
      </w:r>
      <w:proofErr w:type="spellStart"/>
      <w:r w:rsidRPr="00A12E82">
        <w:rPr>
          <w:rFonts w:ascii="Times New Roman" w:hAnsi="Times New Roman" w:cs="Times New Roman"/>
          <w:sz w:val="28"/>
          <w:szCs w:val="28"/>
        </w:rPr>
        <w:t>Коряковцевої</w:t>
      </w:r>
      <w:proofErr w:type="spellEnd"/>
      <w:r w:rsidRPr="00A12E82">
        <w:rPr>
          <w:rFonts w:ascii="Times New Roman" w:hAnsi="Times New Roman" w:cs="Times New Roman"/>
          <w:sz w:val="28"/>
          <w:szCs w:val="28"/>
        </w:rPr>
        <w:t xml:space="preserve">, Ю. </w:t>
      </w:r>
      <w:r w:rsidR="00613B3F" w:rsidRPr="00A12E82">
        <w:rPr>
          <w:rFonts w:ascii="Times New Roman" w:hAnsi="Times New Roman" w:cs="Times New Roman"/>
          <w:sz w:val="28"/>
          <w:szCs w:val="28"/>
        </w:rPr>
        <w:t xml:space="preserve">Петровської, П. </w:t>
      </w:r>
      <w:proofErr w:type="spellStart"/>
      <w:r w:rsidR="00613B3F" w:rsidRPr="00A12E82">
        <w:rPr>
          <w:rFonts w:ascii="Times New Roman" w:hAnsi="Times New Roman" w:cs="Times New Roman"/>
          <w:sz w:val="28"/>
          <w:szCs w:val="28"/>
        </w:rPr>
        <w:t>Підкасистого</w:t>
      </w:r>
      <w:proofErr w:type="spellEnd"/>
      <w:r w:rsidR="00613B3F" w:rsidRPr="00A12E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13B3F" w:rsidRPr="00A12E82">
        <w:rPr>
          <w:rFonts w:ascii="Times New Roman" w:hAnsi="Times New Roman" w:cs="Times New Roman"/>
          <w:sz w:val="28"/>
          <w:szCs w:val="28"/>
        </w:rPr>
        <w:t>А.</w:t>
      </w:r>
      <w:r w:rsidRPr="00A12E82">
        <w:rPr>
          <w:rFonts w:ascii="Times New Roman" w:hAnsi="Times New Roman" w:cs="Times New Roman"/>
          <w:sz w:val="28"/>
          <w:szCs w:val="28"/>
        </w:rPr>
        <w:t>Осницького</w:t>
      </w:r>
      <w:proofErr w:type="spellEnd"/>
      <w:r w:rsidRPr="00A12E82">
        <w:rPr>
          <w:rFonts w:ascii="Times New Roman" w:hAnsi="Times New Roman" w:cs="Times New Roman"/>
          <w:sz w:val="28"/>
          <w:szCs w:val="28"/>
        </w:rPr>
        <w:t xml:space="preserve">, Т. </w:t>
      </w:r>
      <w:proofErr w:type="spellStart"/>
      <w:r w:rsidRPr="00A12E82">
        <w:rPr>
          <w:rFonts w:ascii="Times New Roman" w:hAnsi="Times New Roman" w:cs="Times New Roman"/>
          <w:sz w:val="28"/>
          <w:szCs w:val="28"/>
        </w:rPr>
        <w:t>Шамової</w:t>
      </w:r>
      <w:proofErr w:type="spellEnd"/>
      <w:r w:rsidRPr="00A12E82">
        <w:rPr>
          <w:rFonts w:ascii="Times New Roman" w:hAnsi="Times New Roman" w:cs="Times New Roman"/>
          <w:sz w:val="28"/>
          <w:szCs w:val="28"/>
        </w:rPr>
        <w:t xml:space="preserve"> та ін. </w:t>
      </w:r>
    </w:p>
    <w:p w:rsidR="000B2D90" w:rsidRPr="00A12E82" w:rsidRDefault="000B2D90" w:rsidP="00630D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2E82">
        <w:rPr>
          <w:rFonts w:ascii="Times New Roman" w:hAnsi="Times New Roman" w:cs="Times New Roman"/>
          <w:sz w:val="28"/>
          <w:szCs w:val="28"/>
        </w:rPr>
        <w:t xml:space="preserve">Незважаючи на </w:t>
      </w:r>
      <w:proofErr w:type="spellStart"/>
      <w:r w:rsidRPr="00A12E82">
        <w:rPr>
          <w:rFonts w:ascii="Times New Roman" w:hAnsi="Times New Roman" w:cs="Times New Roman"/>
          <w:sz w:val="28"/>
          <w:szCs w:val="28"/>
        </w:rPr>
        <w:t>різноаспектність</w:t>
      </w:r>
      <w:proofErr w:type="spellEnd"/>
      <w:r w:rsidRPr="00A12E82">
        <w:rPr>
          <w:rFonts w:ascii="Times New Roman" w:hAnsi="Times New Roman" w:cs="Times New Roman"/>
          <w:sz w:val="28"/>
          <w:szCs w:val="28"/>
        </w:rPr>
        <w:t xml:space="preserve"> проблеми, яка розглядається в окремих працях, нерозробленою залишається методика</w:t>
      </w:r>
      <w:r w:rsidR="00FA774B" w:rsidRPr="00A12E82">
        <w:rPr>
          <w:rFonts w:ascii="Times New Roman" w:hAnsi="Times New Roman" w:cs="Times New Roman"/>
          <w:sz w:val="28"/>
          <w:szCs w:val="28"/>
        </w:rPr>
        <w:t xml:space="preserve"> формування англомовної лекси</w:t>
      </w:r>
      <w:r w:rsidRPr="00A12E82">
        <w:rPr>
          <w:rFonts w:ascii="Times New Roman" w:hAnsi="Times New Roman" w:cs="Times New Roman"/>
          <w:sz w:val="28"/>
          <w:szCs w:val="28"/>
        </w:rPr>
        <w:t xml:space="preserve">чної компетентності </w:t>
      </w:r>
      <w:r w:rsidR="00FA774B" w:rsidRPr="00A12E82">
        <w:rPr>
          <w:rFonts w:ascii="Times New Roman" w:hAnsi="Times New Roman" w:cs="Times New Roman"/>
          <w:sz w:val="28"/>
          <w:szCs w:val="28"/>
        </w:rPr>
        <w:t xml:space="preserve">студентів не філологічних спеціальностей </w:t>
      </w:r>
      <w:r w:rsidRPr="00A12E82">
        <w:rPr>
          <w:rFonts w:ascii="Times New Roman" w:hAnsi="Times New Roman" w:cs="Times New Roman"/>
          <w:sz w:val="28"/>
          <w:szCs w:val="28"/>
        </w:rPr>
        <w:t xml:space="preserve">у процесі </w:t>
      </w:r>
      <w:r w:rsidR="00C82954">
        <w:rPr>
          <w:rFonts w:ascii="Times New Roman" w:hAnsi="Times New Roman" w:cs="Times New Roman"/>
          <w:sz w:val="28"/>
          <w:szCs w:val="28"/>
        </w:rPr>
        <w:t>самостійної роботи</w:t>
      </w:r>
      <w:r w:rsidRPr="00A12E82">
        <w:rPr>
          <w:rFonts w:ascii="Times New Roman" w:hAnsi="Times New Roman" w:cs="Times New Roman"/>
          <w:sz w:val="28"/>
          <w:szCs w:val="28"/>
        </w:rPr>
        <w:t xml:space="preserve">. Це зумовило вибір теми </w:t>
      </w:r>
      <w:r w:rsidR="00FA774B" w:rsidRPr="00A12E82">
        <w:rPr>
          <w:rFonts w:ascii="Times New Roman" w:hAnsi="Times New Roman" w:cs="Times New Roman"/>
          <w:sz w:val="28"/>
          <w:szCs w:val="28"/>
        </w:rPr>
        <w:t>диплому</w:t>
      </w:r>
      <w:r w:rsidRPr="00A12E82">
        <w:rPr>
          <w:rFonts w:ascii="Times New Roman" w:hAnsi="Times New Roman" w:cs="Times New Roman"/>
          <w:sz w:val="28"/>
          <w:szCs w:val="28"/>
        </w:rPr>
        <w:t xml:space="preserve"> «</w:t>
      </w:r>
      <w:r w:rsidR="00FA774B" w:rsidRPr="00A12E82">
        <w:rPr>
          <w:rFonts w:ascii="Times New Roman" w:hAnsi="Times New Roman" w:cs="Times New Roman"/>
          <w:sz w:val="28"/>
          <w:szCs w:val="28"/>
        </w:rPr>
        <w:t>Формування англомовної  лексичної компетентності студентів немовних спеціальностей  в процесі самостійної роботи</w:t>
      </w:r>
      <w:r w:rsidRPr="00A12E82">
        <w:rPr>
          <w:rFonts w:ascii="Times New Roman" w:hAnsi="Times New Roman" w:cs="Times New Roman"/>
          <w:sz w:val="28"/>
          <w:szCs w:val="28"/>
        </w:rPr>
        <w:t>».</w:t>
      </w:r>
    </w:p>
    <w:p w:rsidR="00FA774B" w:rsidRPr="00A12E82" w:rsidRDefault="00FA774B" w:rsidP="00630D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2E8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Мета дослідження </w:t>
      </w:r>
      <w:r w:rsidRPr="00A12E82">
        <w:rPr>
          <w:rFonts w:ascii="Times New Roman" w:hAnsi="Times New Roman" w:cs="Times New Roman"/>
          <w:sz w:val="28"/>
          <w:szCs w:val="28"/>
        </w:rPr>
        <w:t>полягає у теоретичному обґрунтуванні та практичній розробці методики формування англомовної лексичної компетентності студентів немовних спеціальностей  у процесі самостійної роботи.</w:t>
      </w:r>
    </w:p>
    <w:p w:rsidR="00C6493F" w:rsidRPr="00C6493F" w:rsidRDefault="00C6493F" w:rsidP="00C6493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493F">
        <w:rPr>
          <w:rFonts w:ascii="Times New Roman" w:hAnsi="Times New Roman" w:cs="Times New Roman"/>
          <w:sz w:val="28"/>
          <w:szCs w:val="28"/>
        </w:rPr>
        <w:t xml:space="preserve">Відповідно до мети сформульовано такі </w:t>
      </w:r>
      <w:r w:rsidRPr="00C6493F">
        <w:rPr>
          <w:rFonts w:ascii="Times New Roman" w:hAnsi="Times New Roman" w:cs="Times New Roman"/>
          <w:b/>
          <w:bCs/>
          <w:sz w:val="28"/>
          <w:szCs w:val="28"/>
        </w:rPr>
        <w:t>завдання</w:t>
      </w:r>
      <w:r w:rsidRPr="00C6493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6493F" w:rsidRPr="00C6493F" w:rsidRDefault="00C6493F" w:rsidP="00C6493F">
      <w:pPr>
        <w:pStyle w:val="a3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493F">
        <w:rPr>
          <w:rFonts w:ascii="Times New Roman" w:hAnsi="Times New Roman" w:cs="Times New Roman"/>
          <w:sz w:val="28"/>
          <w:szCs w:val="28"/>
        </w:rPr>
        <w:t xml:space="preserve">Визначити сутність </w:t>
      </w:r>
      <w:proofErr w:type="spellStart"/>
      <w:r w:rsidRPr="00C6493F">
        <w:rPr>
          <w:rFonts w:ascii="Times New Roman" w:hAnsi="Times New Roman" w:cs="Times New Roman"/>
          <w:sz w:val="28"/>
          <w:szCs w:val="28"/>
        </w:rPr>
        <w:t>компетентнісного</w:t>
      </w:r>
      <w:proofErr w:type="spellEnd"/>
      <w:r w:rsidRPr="00C6493F">
        <w:rPr>
          <w:rFonts w:ascii="Times New Roman" w:hAnsi="Times New Roman" w:cs="Times New Roman"/>
          <w:sz w:val="28"/>
          <w:szCs w:val="28"/>
        </w:rPr>
        <w:t xml:space="preserve"> підходу у сфері іншомовної підготовки у ЗВО.</w:t>
      </w:r>
    </w:p>
    <w:p w:rsidR="00C6493F" w:rsidRPr="00C6493F" w:rsidRDefault="00C6493F" w:rsidP="00C6493F">
      <w:pPr>
        <w:pStyle w:val="a3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493F">
        <w:rPr>
          <w:rFonts w:ascii="Times New Roman" w:hAnsi="Times New Roman" w:cs="Times New Roman"/>
          <w:sz w:val="28"/>
          <w:szCs w:val="28"/>
        </w:rPr>
        <w:t>Визначити сутність і структуру англомовної лексичної компетентності  студентів немовних спеціальностей.</w:t>
      </w:r>
    </w:p>
    <w:p w:rsidR="00C6493F" w:rsidRPr="00C6493F" w:rsidRDefault="00C6493F" w:rsidP="00C6493F">
      <w:pPr>
        <w:pStyle w:val="a3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493F">
        <w:rPr>
          <w:rFonts w:ascii="Times New Roman" w:hAnsi="Times New Roman" w:cs="Times New Roman"/>
          <w:sz w:val="28"/>
          <w:szCs w:val="28"/>
        </w:rPr>
        <w:t>Охарактеризувати форми і методи самостійної роботи студентів у процесі формування англомовної лексичної компетентності.</w:t>
      </w:r>
    </w:p>
    <w:p w:rsidR="00C6493F" w:rsidRPr="00C6493F" w:rsidRDefault="00C6493F" w:rsidP="00C6493F">
      <w:pPr>
        <w:pStyle w:val="a3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493F">
        <w:rPr>
          <w:rFonts w:ascii="Times New Roman" w:hAnsi="Times New Roman" w:cs="Times New Roman"/>
          <w:sz w:val="28"/>
          <w:szCs w:val="28"/>
        </w:rPr>
        <w:t>Теоретично обґрунтувати модель формування англомовної лексичної компетентності  студентів немовних спеціальностей у процесі самостійної роботи.</w:t>
      </w:r>
    </w:p>
    <w:p w:rsidR="00C6493F" w:rsidRPr="00C6493F" w:rsidRDefault="00C6493F" w:rsidP="00C6493F">
      <w:pPr>
        <w:pStyle w:val="a3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493F">
        <w:rPr>
          <w:rFonts w:ascii="Times New Roman" w:hAnsi="Times New Roman" w:cs="Times New Roman"/>
          <w:sz w:val="28"/>
          <w:szCs w:val="28"/>
        </w:rPr>
        <w:t>Укласти методичну типологію завдань для формування англомовної лексичної компетентності студентів немовних спеціальностей  в процесі самостійної роботи.</w:t>
      </w:r>
    </w:p>
    <w:p w:rsidR="00C6493F" w:rsidRPr="00C6493F" w:rsidRDefault="00C6493F" w:rsidP="00C6493F">
      <w:pPr>
        <w:pStyle w:val="a3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493F">
        <w:rPr>
          <w:rFonts w:ascii="Times New Roman" w:hAnsi="Times New Roman" w:cs="Times New Roman"/>
          <w:sz w:val="28"/>
          <w:szCs w:val="28"/>
        </w:rPr>
        <w:t>Розробити методичні рекомендації щодо формування англомовної лексичної компетентності студентів  нефілологічних спеціальностей у процесі самостійної роботи.</w:t>
      </w:r>
    </w:p>
    <w:p w:rsidR="00FA774B" w:rsidRPr="00A12E82" w:rsidRDefault="00FA774B" w:rsidP="00630D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2E82">
        <w:rPr>
          <w:rFonts w:ascii="Times New Roman" w:hAnsi="Times New Roman" w:cs="Times New Roman"/>
          <w:b/>
          <w:bCs/>
          <w:sz w:val="28"/>
          <w:szCs w:val="28"/>
        </w:rPr>
        <w:t xml:space="preserve">Об’єктом дослідження </w:t>
      </w:r>
      <w:r w:rsidRPr="00A12E82">
        <w:rPr>
          <w:rFonts w:ascii="Times New Roman" w:hAnsi="Times New Roman" w:cs="Times New Roman"/>
          <w:sz w:val="28"/>
          <w:szCs w:val="28"/>
        </w:rPr>
        <w:t>є процес формування англомовної лексичної компетентності студентів немовних спеціальностей.</w:t>
      </w:r>
    </w:p>
    <w:p w:rsidR="00FA774B" w:rsidRPr="00A12E82" w:rsidRDefault="00FA774B" w:rsidP="00630D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2E82">
        <w:rPr>
          <w:rFonts w:ascii="Times New Roman" w:hAnsi="Times New Roman" w:cs="Times New Roman"/>
          <w:b/>
          <w:bCs/>
          <w:sz w:val="28"/>
          <w:szCs w:val="28"/>
        </w:rPr>
        <w:t xml:space="preserve">Предметом </w:t>
      </w:r>
      <w:r w:rsidRPr="00A12E82">
        <w:rPr>
          <w:rFonts w:ascii="Times New Roman" w:hAnsi="Times New Roman" w:cs="Times New Roman"/>
          <w:sz w:val="28"/>
          <w:szCs w:val="28"/>
        </w:rPr>
        <w:t>– методика формування англомовної лексичної компетентн</w:t>
      </w:r>
      <w:r w:rsidR="0005503C" w:rsidRPr="00A12E82">
        <w:rPr>
          <w:rFonts w:ascii="Times New Roman" w:hAnsi="Times New Roman" w:cs="Times New Roman"/>
          <w:sz w:val="28"/>
          <w:szCs w:val="28"/>
        </w:rPr>
        <w:t xml:space="preserve">ості студентів немовних спеціальностей </w:t>
      </w:r>
      <w:r w:rsidRPr="00A12E82">
        <w:rPr>
          <w:rFonts w:ascii="Times New Roman" w:hAnsi="Times New Roman" w:cs="Times New Roman"/>
          <w:sz w:val="28"/>
          <w:szCs w:val="28"/>
        </w:rPr>
        <w:t>у процесі самостійної роботи.</w:t>
      </w:r>
    </w:p>
    <w:p w:rsidR="003F4037" w:rsidRDefault="003F4037" w:rsidP="003F403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037">
        <w:rPr>
          <w:rFonts w:ascii="Times New Roman" w:hAnsi="Times New Roman" w:cs="Times New Roman"/>
          <w:b/>
          <w:bCs/>
          <w:sz w:val="28"/>
          <w:szCs w:val="28"/>
        </w:rPr>
        <w:t xml:space="preserve">Робоча гіпотеза: </w:t>
      </w:r>
      <w:r w:rsidRPr="003F4037">
        <w:rPr>
          <w:rFonts w:ascii="Times New Roman" w:hAnsi="Times New Roman" w:cs="Times New Roman"/>
          <w:bCs/>
          <w:i/>
          <w:sz w:val="28"/>
          <w:szCs w:val="28"/>
        </w:rPr>
        <w:t xml:space="preserve">ефективність формування лексичної компетенції у студентів підвищиться за умови виконання спеціально розроблених вправ для засвоєння англійської професійної лексики з використанням засобів інтерактивного навчання і самостійної навчальної діяльності творчого характеру. </w:t>
      </w:r>
    </w:p>
    <w:p w:rsidR="0005503C" w:rsidRPr="00A12E82" w:rsidRDefault="003F4037" w:rsidP="003F403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03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Ця робоча гіпотеза відображала, на наш погляд, сучасні методичні і дидактичні досягнення у вивченні і розв’язанні даної проблеми, враховувала вимоги оновлених програмних документів і потреб студентів, знаходилась в контексті рекомендацій Ради Європи з </w:t>
      </w:r>
      <w:proofErr w:type="spellStart"/>
      <w:r w:rsidRPr="003F4037">
        <w:rPr>
          <w:rFonts w:ascii="Times New Roman" w:hAnsi="Times New Roman" w:cs="Times New Roman"/>
          <w:bCs/>
          <w:sz w:val="28"/>
          <w:szCs w:val="28"/>
        </w:rPr>
        <w:t>мовної</w:t>
      </w:r>
      <w:proofErr w:type="spellEnd"/>
      <w:r w:rsidRPr="003F4037">
        <w:rPr>
          <w:rFonts w:ascii="Times New Roman" w:hAnsi="Times New Roman" w:cs="Times New Roman"/>
          <w:bCs/>
          <w:sz w:val="28"/>
          <w:szCs w:val="28"/>
        </w:rPr>
        <w:t xml:space="preserve"> освіти.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5503C" w:rsidRPr="00A12E82" w:rsidRDefault="0005503C" w:rsidP="00630D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2E82">
        <w:rPr>
          <w:rFonts w:ascii="Times New Roman" w:hAnsi="Times New Roman" w:cs="Times New Roman"/>
          <w:sz w:val="28"/>
          <w:szCs w:val="28"/>
        </w:rPr>
        <w:t xml:space="preserve">Для вирішення поставлених завдань застосовано такі </w:t>
      </w:r>
      <w:r w:rsidRPr="00A12E82">
        <w:rPr>
          <w:rFonts w:ascii="Times New Roman" w:hAnsi="Times New Roman" w:cs="Times New Roman"/>
          <w:b/>
          <w:bCs/>
          <w:sz w:val="28"/>
          <w:szCs w:val="28"/>
        </w:rPr>
        <w:t>методи</w:t>
      </w:r>
      <w:r w:rsidRPr="00A12E8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503C" w:rsidRPr="00A12E82" w:rsidRDefault="0005503C" w:rsidP="00630D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2E82">
        <w:rPr>
          <w:rFonts w:ascii="Times New Roman" w:hAnsi="Times New Roman" w:cs="Times New Roman"/>
          <w:b/>
          <w:bCs/>
          <w:sz w:val="28"/>
          <w:szCs w:val="28"/>
        </w:rPr>
        <w:t xml:space="preserve">-теоретичні </w:t>
      </w:r>
      <w:r w:rsidRPr="00A12E82">
        <w:rPr>
          <w:rFonts w:ascii="Times New Roman" w:hAnsi="Times New Roman" w:cs="Times New Roman"/>
          <w:sz w:val="28"/>
          <w:szCs w:val="28"/>
        </w:rPr>
        <w:t xml:space="preserve">– аналіз та узагальнення вітчизняної і зарубіжної наукової літератури з досліджуваної проблеми для уточнення сутності та структури англомовної лексичної компетентності, а також особливостей </w:t>
      </w:r>
      <w:r w:rsidR="00220BC8">
        <w:rPr>
          <w:rFonts w:ascii="Times New Roman" w:hAnsi="Times New Roman" w:cs="Times New Roman"/>
          <w:sz w:val="28"/>
          <w:szCs w:val="28"/>
        </w:rPr>
        <w:t>самостійної роботи</w:t>
      </w:r>
      <w:r w:rsidRPr="00A12E82">
        <w:rPr>
          <w:rFonts w:ascii="Times New Roman" w:hAnsi="Times New Roman" w:cs="Times New Roman"/>
          <w:sz w:val="28"/>
          <w:szCs w:val="28"/>
        </w:rPr>
        <w:t xml:space="preserve">, вивчення чинних програм, сучасних нормативних документів, інтернет-сайтів із метою визначення змісту формування англомовної лексичної компетентності студентів немовних фахів; опис, синтез, абстрагування для визначення етапів формування англомовної лексичної компетентності у процесі </w:t>
      </w:r>
      <w:r w:rsidR="00220BC8">
        <w:rPr>
          <w:rFonts w:ascii="Times New Roman" w:hAnsi="Times New Roman" w:cs="Times New Roman"/>
          <w:sz w:val="28"/>
          <w:szCs w:val="28"/>
        </w:rPr>
        <w:t>самостійної роботи</w:t>
      </w:r>
      <w:r w:rsidRPr="00A12E82">
        <w:rPr>
          <w:rFonts w:ascii="Times New Roman" w:hAnsi="Times New Roman" w:cs="Times New Roman"/>
          <w:sz w:val="28"/>
          <w:szCs w:val="28"/>
        </w:rPr>
        <w:t xml:space="preserve">; порівняльний і системно-структурний аналіз з метою відбору матеріалу для формування англомовної лексичної компетентності у процесі </w:t>
      </w:r>
      <w:r w:rsidR="00220BC8">
        <w:rPr>
          <w:rFonts w:ascii="Times New Roman" w:hAnsi="Times New Roman" w:cs="Times New Roman"/>
          <w:sz w:val="28"/>
          <w:szCs w:val="28"/>
        </w:rPr>
        <w:t>самостійної роботи</w:t>
      </w:r>
      <w:r w:rsidRPr="00A12E82">
        <w:rPr>
          <w:rFonts w:ascii="Times New Roman" w:hAnsi="Times New Roman" w:cs="Times New Roman"/>
          <w:sz w:val="28"/>
          <w:szCs w:val="28"/>
        </w:rPr>
        <w:t xml:space="preserve">, обґрунтування критеріїв і показників рівнів англомовної лексичної компетентності та розробки підсистеми вправ; прогнозування </w:t>
      </w:r>
      <w:proofErr w:type="spellStart"/>
      <w:r w:rsidRPr="00A12E82">
        <w:rPr>
          <w:rFonts w:ascii="Times New Roman" w:hAnsi="Times New Roman" w:cs="Times New Roman"/>
          <w:sz w:val="28"/>
          <w:szCs w:val="28"/>
        </w:rPr>
        <w:t>мовленнєво</w:t>
      </w:r>
      <w:proofErr w:type="spellEnd"/>
      <w:r w:rsidRPr="00A12E82">
        <w:rPr>
          <w:rFonts w:ascii="Times New Roman" w:hAnsi="Times New Roman" w:cs="Times New Roman"/>
          <w:sz w:val="28"/>
          <w:szCs w:val="28"/>
        </w:rPr>
        <w:t xml:space="preserve">-професійної діяльності майбутніх фахівців із метою відтворення основних комунікативних ситуацій їх усного професійного спілкування; моделювання процесу формування англомовної лексичної компетентності студентів немовних спеціальностей у процесі </w:t>
      </w:r>
      <w:r w:rsidR="00220BC8">
        <w:rPr>
          <w:rFonts w:ascii="Times New Roman" w:hAnsi="Times New Roman" w:cs="Times New Roman"/>
          <w:sz w:val="28"/>
          <w:szCs w:val="28"/>
        </w:rPr>
        <w:t>самостійної роботи</w:t>
      </w:r>
      <w:r w:rsidRPr="00A12E82">
        <w:rPr>
          <w:rFonts w:ascii="Times New Roman" w:hAnsi="Times New Roman" w:cs="Times New Roman"/>
          <w:sz w:val="28"/>
          <w:szCs w:val="28"/>
        </w:rPr>
        <w:t>.</w:t>
      </w:r>
    </w:p>
    <w:p w:rsidR="0005503C" w:rsidRPr="00A12E82" w:rsidRDefault="0005503C" w:rsidP="00630D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2E82">
        <w:rPr>
          <w:rFonts w:ascii="Times New Roman" w:hAnsi="Times New Roman" w:cs="Times New Roman"/>
          <w:sz w:val="28"/>
          <w:szCs w:val="28"/>
        </w:rPr>
        <w:t>-</w:t>
      </w:r>
      <w:r w:rsidRPr="00A12E82">
        <w:rPr>
          <w:rFonts w:ascii="Times New Roman" w:hAnsi="Times New Roman" w:cs="Times New Roman"/>
          <w:b/>
          <w:bCs/>
          <w:sz w:val="28"/>
          <w:szCs w:val="28"/>
        </w:rPr>
        <w:t xml:space="preserve">емпіричні </w:t>
      </w:r>
      <w:r w:rsidRPr="00A12E82">
        <w:rPr>
          <w:rFonts w:ascii="Times New Roman" w:hAnsi="Times New Roman" w:cs="Times New Roman"/>
          <w:sz w:val="28"/>
          <w:szCs w:val="28"/>
        </w:rPr>
        <w:t xml:space="preserve">– цілеспрямоване спостереження за комунікативними ситуаціями усного професійного спілкування; анкетування; інтерпретація кількісних показників рівнів сформованості англомовної лексико-граматичної компетентності в говорінні; </w:t>
      </w:r>
      <w:proofErr w:type="spellStart"/>
      <w:r w:rsidRPr="00A12E82">
        <w:rPr>
          <w:rFonts w:ascii="Times New Roman" w:hAnsi="Times New Roman" w:cs="Times New Roman"/>
          <w:sz w:val="28"/>
          <w:szCs w:val="28"/>
        </w:rPr>
        <w:t>самооцінювання</w:t>
      </w:r>
      <w:proofErr w:type="spellEnd"/>
      <w:r w:rsidRPr="00A12E82">
        <w:rPr>
          <w:rFonts w:ascii="Times New Roman" w:hAnsi="Times New Roman" w:cs="Times New Roman"/>
          <w:sz w:val="28"/>
          <w:szCs w:val="28"/>
        </w:rPr>
        <w:t xml:space="preserve">, тестування, відкрите й приховане спостереження з метою висування авторської методики. </w:t>
      </w:r>
    </w:p>
    <w:p w:rsidR="0005503C" w:rsidRPr="00A12E82" w:rsidRDefault="00135943" w:rsidP="00630D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2E82">
        <w:rPr>
          <w:rFonts w:ascii="Times New Roman" w:hAnsi="Times New Roman" w:cs="Times New Roman"/>
          <w:b/>
          <w:bCs/>
          <w:sz w:val="28"/>
          <w:szCs w:val="28"/>
        </w:rPr>
        <w:t>Елементи наукової новизни</w:t>
      </w:r>
      <w:r w:rsidR="0005503C" w:rsidRPr="00A12E82">
        <w:rPr>
          <w:rFonts w:ascii="Times New Roman" w:hAnsi="Times New Roman" w:cs="Times New Roman"/>
          <w:b/>
          <w:bCs/>
          <w:sz w:val="28"/>
          <w:szCs w:val="28"/>
        </w:rPr>
        <w:t xml:space="preserve"> дослідження</w:t>
      </w:r>
      <w:r w:rsidR="0005503C" w:rsidRPr="00A12E8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503C" w:rsidRPr="00A12E82" w:rsidRDefault="00135943" w:rsidP="001359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E82">
        <w:rPr>
          <w:rFonts w:ascii="Times New Roman" w:hAnsi="Times New Roman" w:cs="Times New Roman"/>
          <w:sz w:val="28"/>
          <w:szCs w:val="28"/>
        </w:rPr>
        <w:t>Н</w:t>
      </w:r>
      <w:r w:rsidR="0005503C" w:rsidRPr="00A12E82">
        <w:rPr>
          <w:rFonts w:ascii="Times New Roman" w:hAnsi="Times New Roman" w:cs="Times New Roman"/>
          <w:sz w:val="28"/>
          <w:szCs w:val="28"/>
        </w:rPr>
        <w:t xml:space="preserve">ауково обґрунтовано методику формування англомовної лексичної компетентності студентів немовних фахів у процесі самостійної роботи; </w:t>
      </w:r>
      <w:r w:rsidR="0005503C" w:rsidRPr="00A12E82">
        <w:rPr>
          <w:rFonts w:ascii="Times New Roman" w:hAnsi="Times New Roman" w:cs="Times New Roman"/>
          <w:sz w:val="28"/>
          <w:szCs w:val="28"/>
        </w:rPr>
        <w:lastRenderedPageBreak/>
        <w:t>визначено етапи</w:t>
      </w:r>
      <w:r w:rsidR="00617346" w:rsidRPr="00A12E82">
        <w:rPr>
          <w:rFonts w:ascii="Times New Roman" w:hAnsi="Times New Roman" w:cs="Times New Roman"/>
          <w:sz w:val="28"/>
          <w:szCs w:val="28"/>
        </w:rPr>
        <w:t xml:space="preserve"> формування англомовної лекси</w:t>
      </w:r>
      <w:r w:rsidR="0005503C" w:rsidRPr="00A12E82">
        <w:rPr>
          <w:rFonts w:ascii="Times New Roman" w:hAnsi="Times New Roman" w:cs="Times New Roman"/>
          <w:sz w:val="28"/>
          <w:szCs w:val="28"/>
        </w:rPr>
        <w:t xml:space="preserve">чної компетентності у процесі самостійної роботи студентів (ознайомчий, автоматизації, </w:t>
      </w:r>
      <w:proofErr w:type="spellStart"/>
      <w:r w:rsidR="0005503C" w:rsidRPr="00A12E82">
        <w:rPr>
          <w:rFonts w:ascii="Times New Roman" w:hAnsi="Times New Roman" w:cs="Times New Roman"/>
          <w:sz w:val="28"/>
          <w:szCs w:val="28"/>
        </w:rPr>
        <w:t>продукувальний</w:t>
      </w:r>
      <w:proofErr w:type="spellEnd"/>
      <w:r w:rsidR="0005503C" w:rsidRPr="00A12E82">
        <w:rPr>
          <w:rFonts w:ascii="Times New Roman" w:hAnsi="Times New Roman" w:cs="Times New Roman"/>
          <w:sz w:val="28"/>
          <w:szCs w:val="28"/>
        </w:rPr>
        <w:t>); розроблено підсистему вправ для</w:t>
      </w:r>
      <w:r w:rsidR="00617346" w:rsidRPr="00A12E82">
        <w:rPr>
          <w:rFonts w:ascii="Times New Roman" w:hAnsi="Times New Roman" w:cs="Times New Roman"/>
          <w:sz w:val="28"/>
          <w:szCs w:val="28"/>
        </w:rPr>
        <w:t xml:space="preserve"> формування англомовної лекси</w:t>
      </w:r>
      <w:r w:rsidR="0005503C" w:rsidRPr="00A12E82">
        <w:rPr>
          <w:rFonts w:ascii="Times New Roman" w:hAnsi="Times New Roman" w:cs="Times New Roman"/>
          <w:sz w:val="28"/>
          <w:szCs w:val="28"/>
        </w:rPr>
        <w:t xml:space="preserve">чної компетентності </w:t>
      </w:r>
      <w:r w:rsidR="00617346" w:rsidRPr="00A12E82">
        <w:rPr>
          <w:rFonts w:ascii="Times New Roman" w:hAnsi="Times New Roman" w:cs="Times New Roman"/>
          <w:sz w:val="28"/>
          <w:szCs w:val="28"/>
        </w:rPr>
        <w:t xml:space="preserve">студентів немовних фахів </w:t>
      </w:r>
      <w:r w:rsidR="0005503C" w:rsidRPr="00A12E82">
        <w:rPr>
          <w:rFonts w:ascii="Times New Roman" w:hAnsi="Times New Roman" w:cs="Times New Roman"/>
          <w:sz w:val="28"/>
          <w:szCs w:val="28"/>
        </w:rPr>
        <w:t xml:space="preserve">у процесі самостійної роботи, яка передбачає реалізацію відносної автономії та </w:t>
      </w:r>
      <w:proofErr w:type="spellStart"/>
      <w:r w:rsidR="0005503C" w:rsidRPr="00A12E82">
        <w:rPr>
          <w:rFonts w:ascii="Times New Roman" w:hAnsi="Times New Roman" w:cs="Times New Roman"/>
          <w:sz w:val="28"/>
          <w:szCs w:val="28"/>
        </w:rPr>
        <w:t>напівавтономії</w:t>
      </w:r>
      <w:proofErr w:type="spellEnd"/>
      <w:r w:rsidR="0005503C" w:rsidRPr="00A12E82">
        <w:rPr>
          <w:rFonts w:ascii="Times New Roman" w:hAnsi="Times New Roman" w:cs="Times New Roman"/>
          <w:sz w:val="28"/>
          <w:szCs w:val="28"/>
        </w:rPr>
        <w:t xml:space="preserve"> студентів відповідно до етапів</w:t>
      </w:r>
      <w:r w:rsidR="00617346" w:rsidRPr="00A12E82">
        <w:rPr>
          <w:rFonts w:ascii="Times New Roman" w:hAnsi="Times New Roman" w:cs="Times New Roman"/>
          <w:sz w:val="28"/>
          <w:szCs w:val="28"/>
        </w:rPr>
        <w:t xml:space="preserve"> формування англомовної лекси</w:t>
      </w:r>
      <w:r w:rsidR="0005503C" w:rsidRPr="00A12E82">
        <w:rPr>
          <w:rFonts w:ascii="Times New Roman" w:hAnsi="Times New Roman" w:cs="Times New Roman"/>
          <w:sz w:val="28"/>
          <w:szCs w:val="28"/>
        </w:rPr>
        <w:t xml:space="preserve">чної компетентності </w:t>
      </w:r>
      <w:r w:rsidR="00617346" w:rsidRPr="00A12E82">
        <w:rPr>
          <w:rFonts w:ascii="Times New Roman" w:hAnsi="Times New Roman" w:cs="Times New Roman"/>
          <w:sz w:val="28"/>
          <w:szCs w:val="28"/>
        </w:rPr>
        <w:t>студентів немовних фахів</w:t>
      </w:r>
      <w:r w:rsidR="0005503C" w:rsidRPr="00A12E82">
        <w:rPr>
          <w:rFonts w:ascii="Times New Roman" w:hAnsi="Times New Roman" w:cs="Times New Roman"/>
          <w:sz w:val="28"/>
          <w:szCs w:val="28"/>
        </w:rPr>
        <w:t xml:space="preserve"> у процесі самостійної роботи; теоретично обґрунтовано і сконструйовано </w:t>
      </w:r>
      <w:proofErr w:type="spellStart"/>
      <w:r w:rsidR="0005503C" w:rsidRPr="00A12E82">
        <w:rPr>
          <w:rFonts w:ascii="Times New Roman" w:hAnsi="Times New Roman" w:cs="Times New Roman"/>
          <w:sz w:val="28"/>
          <w:szCs w:val="28"/>
        </w:rPr>
        <w:t>лінгводидактичну</w:t>
      </w:r>
      <w:proofErr w:type="spellEnd"/>
      <w:r w:rsidR="0005503C" w:rsidRPr="00A12E82">
        <w:rPr>
          <w:rFonts w:ascii="Times New Roman" w:hAnsi="Times New Roman" w:cs="Times New Roman"/>
          <w:sz w:val="28"/>
          <w:szCs w:val="28"/>
        </w:rPr>
        <w:t xml:space="preserve"> модель формування англомовної </w:t>
      </w:r>
      <w:r w:rsidR="00617346" w:rsidRPr="00A12E82">
        <w:rPr>
          <w:rFonts w:ascii="Times New Roman" w:hAnsi="Times New Roman" w:cs="Times New Roman"/>
          <w:sz w:val="28"/>
          <w:szCs w:val="28"/>
        </w:rPr>
        <w:t>лекси</w:t>
      </w:r>
      <w:r w:rsidR="0005503C" w:rsidRPr="00A12E82">
        <w:rPr>
          <w:rFonts w:ascii="Times New Roman" w:hAnsi="Times New Roman" w:cs="Times New Roman"/>
          <w:sz w:val="28"/>
          <w:szCs w:val="28"/>
        </w:rPr>
        <w:t xml:space="preserve">чної компетентності </w:t>
      </w:r>
      <w:r w:rsidR="00617346" w:rsidRPr="00A12E82">
        <w:rPr>
          <w:rFonts w:ascii="Times New Roman" w:hAnsi="Times New Roman" w:cs="Times New Roman"/>
          <w:sz w:val="28"/>
          <w:szCs w:val="28"/>
        </w:rPr>
        <w:t xml:space="preserve">студентів немовних фахів </w:t>
      </w:r>
      <w:r w:rsidR="0005503C" w:rsidRPr="00A12E82">
        <w:rPr>
          <w:rFonts w:ascii="Times New Roman" w:hAnsi="Times New Roman" w:cs="Times New Roman"/>
          <w:sz w:val="28"/>
          <w:szCs w:val="28"/>
        </w:rPr>
        <w:t>у процесі самостійної роботи;</w:t>
      </w:r>
    </w:p>
    <w:p w:rsidR="0005503C" w:rsidRPr="00A12E82" w:rsidRDefault="00617346" w:rsidP="00630D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2E82">
        <w:rPr>
          <w:rFonts w:ascii="Times New Roman" w:hAnsi="Times New Roman" w:cs="Times New Roman"/>
          <w:sz w:val="28"/>
          <w:szCs w:val="28"/>
        </w:rPr>
        <w:t xml:space="preserve">– </w:t>
      </w:r>
      <w:r w:rsidRPr="00A12E82">
        <w:rPr>
          <w:rFonts w:ascii="Times New Roman" w:hAnsi="Times New Roman" w:cs="Times New Roman"/>
          <w:i/>
          <w:iCs/>
          <w:sz w:val="28"/>
          <w:szCs w:val="28"/>
        </w:rPr>
        <w:t xml:space="preserve">уточнено </w:t>
      </w:r>
      <w:r w:rsidRPr="00A12E82">
        <w:rPr>
          <w:rFonts w:ascii="Times New Roman" w:hAnsi="Times New Roman" w:cs="Times New Roman"/>
          <w:sz w:val="28"/>
          <w:szCs w:val="28"/>
        </w:rPr>
        <w:t>сутність та структуру англомовної лексичної компетентності студентів не філологів, а також зміст її формування у процесі самостійної роботи;</w:t>
      </w:r>
    </w:p>
    <w:p w:rsidR="0005503C" w:rsidRPr="00A12E82" w:rsidRDefault="00617346" w:rsidP="00630D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2E82">
        <w:rPr>
          <w:rFonts w:ascii="Times New Roman" w:hAnsi="Times New Roman" w:cs="Times New Roman"/>
          <w:sz w:val="28"/>
          <w:szCs w:val="28"/>
        </w:rPr>
        <w:t xml:space="preserve">– </w:t>
      </w:r>
      <w:r w:rsidRPr="00A12E82">
        <w:rPr>
          <w:rFonts w:ascii="Times New Roman" w:hAnsi="Times New Roman" w:cs="Times New Roman"/>
          <w:i/>
          <w:iCs/>
          <w:sz w:val="28"/>
          <w:szCs w:val="28"/>
        </w:rPr>
        <w:t xml:space="preserve">удосконалено </w:t>
      </w:r>
      <w:r w:rsidRPr="00A12E82">
        <w:rPr>
          <w:rFonts w:ascii="Times New Roman" w:hAnsi="Times New Roman" w:cs="Times New Roman"/>
          <w:sz w:val="28"/>
          <w:szCs w:val="28"/>
        </w:rPr>
        <w:t xml:space="preserve">критерії відбору матеріалу для формування у студентів не філологів англомовної лексичної компетентності в процесі самостійної роботи з </w:t>
      </w:r>
      <w:proofErr w:type="spellStart"/>
      <w:r w:rsidRPr="00A12E82">
        <w:rPr>
          <w:rFonts w:ascii="Times New Roman" w:hAnsi="Times New Roman" w:cs="Times New Roman"/>
          <w:sz w:val="28"/>
          <w:szCs w:val="28"/>
        </w:rPr>
        <w:t>продукувальною</w:t>
      </w:r>
      <w:proofErr w:type="spellEnd"/>
      <w:r w:rsidRPr="00A12E82">
        <w:rPr>
          <w:rFonts w:ascii="Times New Roman" w:hAnsi="Times New Roman" w:cs="Times New Roman"/>
          <w:sz w:val="28"/>
          <w:szCs w:val="28"/>
        </w:rPr>
        <w:t xml:space="preserve"> (лексичні одиниці) та </w:t>
      </w:r>
      <w:proofErr w:type="spellStart"/>
      <w:r w:rsidRPr="00A12E82">
        <w:rPr>
          <w:rFonts w:ascii="Times New Roman" w:hAnsi="Times New Roman" w:cs="Times New Roman"/>
          <w:sz w:val="28"/>
          <w:szCs w:val="28"/>
        </w:rPr>
        <w:t>реципіювальною</w:t>
      </w:r>
      <w:proofErr w:type="spellEnd"/>
      <w:r w:rsidRPr="00A12E82">
        <w:rPr>
          <w:rFonts w:ascii="Times New Roman" w:hAnsi="Times New Roman" w:cs="Times New Roman"/>
          <w:sz w:val="28"/>
          <w:szCs w:val="28"/>
        </w:rPr>
        <w:t xml:space="preserve"> метою (тексти);</w:t>
      </w:r>
    </w:p>
    <w:p w:rsidR="00FA774B" w:rsidRPr="00A12E82" w:rsidRDefault="00617346" w:rsidP="00630D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2E82">
        <w:rPr>
          <w:rFonts w:ascii="Times New Roman" w:hAnsi="Times New Roman" w:cs="Times New Roman"/>
          <w:b/>
          <w:bCs/>
          <w:sz w:val="28"/>
          <w:szCs w:val="28"/>
        </w:rPr>
        <w:t xml:space="preserve">Практичне значення отриманих результатів </w:t>
      </w:r>
      <w:r w:rsidRPr="00A12E82">
        <w:rPr>
          <w:rFonts w:ascii="Times New Roman" w:hAnsi="Times New Roman" w:cs="Times New Roman"/>
          <w:sz w:val="28"/>
          <w:szCs w:val="28"/>
        </w:rPr>
        <w:t xml:space="preserve">полягає в: реалізації методики формування англомовної лексичної компетентності студентів немовних фахів у процесі </w:t>
      </w:r>
      <w:r w:rsidR="00220BC8">
        <w:rPr>
          <w:rFonts w:ascii="Times New Roman" w:hAnsi="Times New Roman" w:cs="Times New Roman"/>
          <w:sz w:val="28"/>
          <w:szCs w:val="28"/>
        </w:rPr>
        <w:t>самостійної роботи</w:t>
      </w:r>
      <w:r w:rsidRPr="00A12E82">
        <w:rPr>
          <w:rFonts w:ascii="Times New Roman" w:hAnsi="Times New Roman" w:cs="Times New Roman"/>
          <w:sz w:val="28"/>
          <w:szCs w:val="28"/>
        </w:rPr>
        <w:t xml:space="preserve">; розробці комплексів вправ для формування англомовної лексичної компетентності у процесі </w:t>
      </w:r>
      <w:r w:rsidR="00220BC8">
        <w:rPr>
          <w:rFonts w:ascii="Times New Roman" w:hAnsi="Times New Roman" w:cs="Times New Roman"/>
          <w:sz w:val="28"/>
          <w:szCs w:val="28"/>
        </w:rPr>
        <w:t>самостійної роботи</w:t>
      </w:r>
      <w:r w:rsidRPr="00A12E82">
        <w:rPr>
          <w:rFonts w:ascii="Times New Roman" w:hAnsi="Times New Roman" w:cs="Times New Roman"/>
          <w:sz w:val="28"/>
          <w:szCs w:val="28"/>
        </w:rPr>
        <w:t xml:space="preserve">; побудові моделей організації аудиторної та </w:t>
      </w:r>
      <w:proofErr w:type="spellStart"/>
      <w:r w:rsidRPr="00A12E82">
        <w:rPr>
          <w:rFonts w:ascii="Times New Roman" w:hAnsi="Times New Roman" w:cs="Times New Roman"/>
          <w:sz w:val="28"/>
          <w:szCs w:val="28"/>
        </w:rPr>
        <w:t>позааудиторної</w:t>
      </w:r>
      <w:proofErr w:type="spellEnd"/>
      <w:r w:rsidRPr="00A12E82">
        <w:rPr>
          <w:rFonts w:ascii="Times New Roman" w:hAnsi="Times New Roman" w:cs="Times New Roman"/>
          <w:sz w:val="28"/>
          <w:szCs w:val="28"/>
        </w:rPr>
        <w:t xml:space="preserve"> </w:t>
      </w:r>
      <w:r w:rsidR="00220BC8">
        <w:rPr>
          <w:rFonts w:ascii="Times New Roman" w:hAnsi="Times New Roman" w:cs="Times New Roman"/>
          <w:sz w:val="28"/>
          <w:szCs w:val="28"/>
        </w:rPr>
        <w:t>самостійної роботи</w:t>
      </w:r>
      <w:r w:rsidR="00220BC8" w:rsidRPr="00A12E82">
        <w:rPr>
          <w:rFonts w:ascii="Times New Roman" w:hAnsi="Times New Roman" w:cs="Times New Roman"/>
          <w:sz w:val="28"/>
          <w:szCs w:val="28"/>
        </w:rPr>
        <w:t xml:space="preserve"> </w:t>
      </w:r>
      <w:r w:rsidRPr="00A12E82">
        <w:rPr>
          <w:rFonts w:ascii="Times New Roman" w:hAnsi="Times New Roman" w:cs="Times New Roman"/>
          <w:sz w:val="28"/>
          <w:szCs w:val="28"/>
        </w:rPr>
        <w:t xml:space="preserve">майбутніх фахівців з формування англомовної лексичної компетентності; укладенні методичних рекомендацій щодо формування англомовної лексичної компетентності у процесі </w:t>
      </w:r>
      <w:r w:rsidR="00220BC8">
        <w:rPr>
          <w:rFonts w:ascii="Times New Roman" w:hAnsi="Times New Roman" w:cs="Times New Roman"/>
          <w:sz w:val="28"/>
          <w:szCs w:val="28"/>
        </w:rPr>
        <w:t>самостійної роботи</w:t>
      </w:r>
      <w:r w:rsidRPr="00A12E82">
        <w:rPr>
          <w:rFonts w:ascii="Times New Roman" w:hAnsi="Times New Roman" w:cs="Times New Roman"/>
          <w:sz w:val="28"/>
          <w:szCs w:val="28"/>
        </w:rPr>
        <w:t>.</w:t>
      </w:r>
    </w:p>
    <w:p w:rsidR="00617346" w:rsidRPr="00A12E82" w:rsidRDefault="00135943" w:rsidP="00630D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E82">
        <w:rPr>
          <w:rFonts w:ascii="Times New Roman" w:hAnsi="Times New Roman" w:cs="Times New Roman"/>
          <w:b/>
          <w:sz w:val="28"/>
          <w:szCs w:val="28"/>
        </w:rPr>
        <w:t>Етапи дослідження</w:t>
      </w:r>
    </w:p>
    <w:p w:rsidR="00A12E82" w:rsidRPr="00A12E82" w:rsidRDefault="00A12E82" w:rsidP="00A12E8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2E82">
        <w:rPr>
          <w:rFonts w:ascii="Times New Roman" w:hAnsi="Times New Roman" w:cs="Times New Roman"/>
          <w:i/>
          <w:sz w:val="28"/>
          <w:szCs w:val="28"/>
        </w:rPr>
        <w:t>Перший етап</w:t>
      </w:r>
      <w:r w:rsidRPr="00A12E82">
        <w:rPr>
          <w:rFonts w:ascii="Times New Roman" w:hAnsi="Times New Roman" w:cs="Times New Roman"/>
          <w:sz w:val="28"/>
          <w:szCs w:val="28"/>
        </w:rPr>
        <w:t xml:space="preserve"> – вивчення стану проблеми. Постановка проблеми, вибір об'єкта й предмета дослідження. Огляд наявних з даної проблеми публікацій. Розробка або уточнення вихідної дослідницької концепції. Побудова загалом моделі явища, що цікавить. Висування гіпотези. Планування дослідження. </w:t>
      </w:r>
      <w:r w:rsidRPr="00A12E82">
        <w:rPr>
          <w:rFonts w:ascii="Times New Roman" w:hAnsi="Times New Roman" w:cs="Times New Roman"/>
          <w:sz w:val="28"/>
          <w:szCs w:val="28"/>
        </w:rPr>
        <w:lastRenderedPageBreak/>
        <w:t xml:space="preserve">Визначення цілей і завдань. Вибір методів і </w:t>
      </w:r>
      <w:proofErr w:type="spellStart"/>
      <w:r w:rsidRPr="00A12E82">
        <w:rPr>
          <w:rFonts w:ascii="Times New Roman" w:hAnsi="Times New Roman" w:cs="Times New Roman"/>
          <w:sz w:val="28"/>
          <w:szCs w:val="28"/>
        </w:rPr>
        <w:t>методик</w:t>
      </w:r>
      <w:proofErr w:type="spellEnd"/>
      <w:r w:rsidRPr="00A12E82">
        <w:rPr>
          <w:rFonts w:ascii="Times New Roman" w:hAnsi="Times New Roman" w:cs="Times New Roman"/>
          <w:sz w:val="28"/>
          <w:szCs w:val="28"/>
        </w:rPr>
        <w:t xml:space="preserve">. </w:t>
      </w:r>
      <w:r w:rsidRPr="00A12E82">
        <w:rPr>
          <w:rFonts w:ascii="Times New Roman" w:hAnsi="Times New Roman" w:cs="Times New Roman"/>
          <w:i/>
          <w:sz w:val="28"/>
          <w:szCs w:val="28"/>
        </w:rPr>
        <w:t>Другий етап</w:t>
      </w:r>
      <w:r w:rsidRPr="00A12E82">
        <w:rPr>
          <w:rFonts w:ascii="Times New Roman" w:hAnsi="Times New Roman" w:cs="Times New Roman"/>
          <w:sz w:val="28"/>
          <w:szCs w:val="28"/>
        </w:rPr>
        <w:t xml:space="preserve"> – збір первинної інформації: пошук і відбір фактів, їхня систематизація, опис під новим кутом зору. </w:t>
      </w:r>
      <w:r w:rsidRPr="00A12E82">
        <w:rPr>
          <w:rFonts w:ascii="Times New Roman" w:hAnsi="Times New Roman" w:cs="Times New Roman"/>
          <w:i/>
          <w:sz w:val="28"/>
          <w:szCs w:val="28"/>
        </w:rPr>
        <w:t>Третій етап</w:t>
      </w:r>
      <w:r w:rsidRPr="00A12E82">
        <w:rPr>
          <w:rFonts w:ascii="Times New Roman" w:hAnsi="Times New Roman" w:cs="Times New Roman"/>
          <w:sz w:val="28"/>
          <w:szCs w:val="28"/>
        </w:rPr>
        <w:t xml:space="preserve"> – обробка інформації. </w:t>
      </w:r>
      <w:r w:rsidRPr="00A12E82">
        <w:rPr>
          <w:rFonts w:ascii="Times New Roman" w:hAnsi="Times New Roman" w:cs="Times New Roman"/>
          <w:i/>
          <w:sz w:val="28"/>
          <w:szCs w:val="28"/>
        </w:rPr>
        <w:t>Четвертий етап</w:t>
      </w:r>
      <w:r w:rsidRPr="00A12E82">
        <w:rPr>
          <w:rFonts w:ascii="Times New Roman" w:hAnsi="Times New Roman" w:cs="Times New Roman"/>
          <w:sz w:val="28"/>
          <w:szCs w:val="28"/>
        </w:rPr>
        <w:t xml:space="preserve"> – аналіз отриманої інформації:</w:t>
      </w:r>
    </w:p>
    <w:p w:rsidR="00A12E82" w:rsidRPr="00A12E82" w:rsidRDefault="00A12E82" w:rsidP="00A12E82">
      <w:pPr>
        <w:pStyle w:val="a3"/>
        <w:numPr>
          <w:ilvl w:val="0"/>
          <w:numId w:val="9"/>
        </w:numPr>
        <w:spacing w:after="0" w:line="360" w:lineRule="auto"/>
        <w:ind w:left="1072" w:firstLine="0"/>
        <w:jc w:val="both"/>
        <w:rPr>
          <w:rFonts w:ascii="Times New Roman" w:hAnsi="Times New Roman" w:cs="Times New Roman"/>
          <w:sz w:val="28"/>
          <w:szCs w:val="28"/>
        </w:rPr>
      </w:pPr>
      <w:r w:rsidRPr="00A12E82">
        <w:rPr>
          <w:rFonts w:ascii="Times New Roman" w:hAnsi="Times New Roman" w:cs="Times New Roman"/>
          <w:sz w:val="28"/>
          <w:szCs w:val="28"/>
        </w:rPr>
        <w:t>Оцінювання результатів перевірки гіпотези, інтерпретація результатів у рамках вихідної дослідницької концепції.</w:t>
      </w:r>
    </w:p>
    <w:p w:rsidR="00A12E82" w:rsidRPr="00A12E82" w:rsidRDefault="00A12E82" w:rsidP="00A12E82">
      <w:pPr>
        <w:pStyle w:val="a3"/>
        <w:numPr>
          <w:ilvl w:val="0"/>
          <w:numId w:val="9"/>
        </w:numPr>
        <w:spacing w:after="0" w:line="360" w:lineRule="auto"/>
        <w:ind w:left="1072" w:firstLine="0"/>
        <w:jc w:val="both"/>
        <w:rPr>
          <w:rFonts w:ascii="Times New Roman" w:hAnsi="Times New Roman" w:cs="Times New Roman"/>
          <w:sz w:val="28"/>
          <w:szCs w:val="28"/>
        </w:rPr>
      </w:pPr>
      <w:r w:rsidRPr="00A12E82">
        <w:rPr>
          <w:rFonts w:ascii="Times New Roman" w:hAnsi="Times New Roman" w:cs="Times New Roman"/>
          <w:sz w:val="28"/>
          <w:szCs w:val="28"/>
        </w:rPr>
        <w:t>Співвіднесення результатів з існуючими концепціями й теоріями.</w:t>
      </w:r>
    </w:p>
    <w:p w:rsidR="00A12E82" w:rsidRPr="00A12E82" w:rsidRDefault="00A12E82" w:rsidP="00A12E82">
      <w:pPr>
        <w:pStyle w:val="a3"/>
        <w:numPr>
          <w:ilvl w:val="0"/>
          <w:numId w:val="9"/>
        </w:numPr>
        <w:spacing w:after="0" w:line="360" w:lineRule="auto"/>
        <w:ind w:left="1072" w:firstLine="0"/>
        <w:jc w:val="both"/>
        <w:rPr>
          <w:rFonts w:ascii="Times New Roman" w:hAnsi="Times New Roman" w:cs="Times New Roman"/>
          <w:sz w:val="28"/>
          <w:szCs w:val="28"/>
        </w:rPr>
      </w:pPr>
      <w:r w:rsidRPr="00A12E82">
        <w:rPr>
          <w:rFonts w:ascii="Times New Roman" w:hAnsi="Times New Roman" w:cs="Times New Roman"/>
          <w:sz w:val="28"/>
          <w:szCs w:val="28"/>
        </w:rPr>
        <w:t>Уточнення моделі досліджуваного явища.</w:t>
      </w:r>
    </w:p>
    <w:p w:rsidR="00A12E82" w:rsidRPr="00A12E82" w:rsidRDefault="00A12E82" w:rsidP="00A12E82">
      <w:pPr>
        <w:pStyle w:val="a3"/>
        <w:numPr>
          <w:ilvl w:val="0"/>
          <w:numId w:val="9"/>
        </w:numPr>
        <w:spacing w:after="0" w:line="360" w:lineRule="auto"/>
        <w:ind w:left="1072" w:firstLine="0"/>
        <w:jc w:val="both"/>
        <w:rPr>
          <w:rFonts w:ascii="Times New Roman" w:hAnsi="Times New Roman" w:cs="Times New Roman"/>
          <w:sz w:val="28"/>
          <w:szCs w:val="28"/>
        </w:rPr>
      </w:pPr>
      <w:r w:rsidRPr="00A12E82">
        <w:rPr>
          <w:rFonts w:ascii="Times New Roman" w:hAnsi="Times New Roman" w:cs="Times New Roman"/>
          <w:sz w:val="28"/>
          <w:szCs w:val="28"/>
        </w:rPr>
        <w:t>Формулювання загальних висновків і рекомендацій.</w:t>
      </w:r>
    </w:p>
    <w:p w:rsidR="00A12E82" w:rsidRPr="00A12E82" w:rsidRDefault="00A12E82" w:rsidP="00A12E82">
      <w:pPr>
        <w:pStyle w:val="a3"/>
        <w:numPr>
          <w:ilvl w:val="0"/>
          <w:numId w:val="9"/>
        </w:numPr>
        <w:spacing w:after="0" w:line="360" w:lineRule="auto"/>
        <w:ind w:left="1072" w:firstLine="0"/>
        <w:jc w:val="both"/>
        <w:rPr>
          <w:rFonts w:ascii="Times New Roman" w:hAnsi="Times New Roman" w:cs="Times New Roman"/>
          <w:sz w:val="28"/>
          <w:szCs w:val="28"/>
        </w:rPr>
      </w:pPr>
      <w:r w:rsidRPr="00A12E82">
        <w:rPr>
          <w:rFonts w:ascii="Times New Roman" w:hAnsi="Times New Roman" w:cs="Times New Roman"/>
          <w:sz w:val="28"/>
          <w:szCs w:val="28"/>
        </w:rPr>
        <w:t>Оцінювання перспектив подальшої розробки проблеми.</w:t>
      </w:r>
    </w:p>
    <w:p w:rsidR="00135943" w:rsidRPr="00A12E82" w:rsidRDefault="00135943" w:rsidP="00630D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E51E9">
        <w:rPr>
          <w:rFonts w:ascii="Times New Roman" w:hAnsi="Times New Roman" w:cs="Times New Roman"/>
          <w:b/>
          <w:sz w:val="28"/>
          <w:szCs w:val="28"/>
        </w:rPr>
        <w:t>Публікації</w:t>
      </w:r>
      <w:r w:rsidR="007E51E9">
        <w:rPr>
          <w:rFonts w:ascii="Times New Roman" w:hAnsi="Times New Roman" w:cs="Times New Roman"/>
          <w:sz w:val="28"/>
          <w:szCs w:val="28"/>
        </w:rPr>
        <w:t>:</w:t>
      </w:r>
      <w:r w:rsidR="007E51E9" w:rsidRPr="007E51E9">
        <w:rPr>
          <w:rFonts w:ascii="Times New Roman" w:hAnsi="Times New Roman" w:cs="Times New Roman"/>
          <w:sz w:val="28"/>
          <w:szCs w:val="28"/>
        </w:rPr>
        <w:t xml:space="preserve"> </w:t>
      </w:r>
      <w:r w:rsidR="007E51E9">
        <w:rPr>
          <w:rFonts w:ascii="Times New Roman" w:hAnsi="Times New Roman" w:cs="Times New Roman"/>
          <w:sz w:val="28"/>
          <w:szCs w:val="28"/>
        </w:rPr>
        <w:t>р</w:t>
      </w:r>
      <w:r w:rsidR="007E51E9" w:rsidRPr="007E51E9">
        <w:rPr>
          <w:rFonts w:ascii="Times New Roman" w:hAnsi="Times New Roman" w:cs="Times New Roman"/>
          <w:sz w:val="28"/>
          <w:szCs w:val="28"/>
        </w:rPr>
        <w:t xml:space="preserve">езультати й загальні висновки проведених досліджень доповідалися, обговорювалися й одержали схвалення на: студентській та викладацькій наукових конференціях факультету РГФ Одеського національного університету імені </w:t>
      </w:r>
      <w:proofErr w:type="spellStart"/>
      <w:r w:rsidR="007E51E9" w:rsidRPr="007E51E9">
        <w:rPr>
          <w:rFonts w:ascii="Times New Roman" w:hAnsi="Times New Roman" w:cs="Times New Roman"/>
          <w:sz w:val="28"/>
          <w:szCs w:val="28"/>
        </w:rPr>
        <w:t>І.І.Мечникова</w:t>
      </w:r>
      <w:proofErr w:type="spellEnd"/>
      <w:r w:rsidR="007E51E9" w:rsidRPr="007E51E9">
        <w:rPr>
          <w:rFonts w:ascii="Times New Roman" w:hAnsi="Times New Roman" w:cs="Times New Roman"/>
          <w:sz w:val="28"/>
          <w:szCs w:val="28"/>
        </w:rPr>
        <w:t xml:space="preserve"> (Одеса, 2019, рр.), 74-ї науково-практичної конференції викладачів ОНУ ім. І.І. Мечникова та здобувачів вищої освіти рівня магістр 011 «Освітні, педагогічні науки», присвяченої 155-річчю ОНУ ім. І.І. Мечникова, 60-річчю кафедри педагогіки.</w:t>
      </w:r>
    </w:p>
    <w:p w:rsidR="007E51E9" w:rsidRDefault="007E51E9" w:rsidP="007E51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роботи</w:t>
      </w:r>
      <w:r>
        <w:rPr>
          <w:rFonts w:ascii="Times New Roman" w:hAnsi="Times New Roman" w:cs="Times New Roman"/>
          <w:sz w:val="28"/>
          <w:szCs w:val="28"/>
        </w:rPr>
        <w:t xml:space="preserve">. Робота складається зі вступу, </w:t>
      </w:r>
      <w:r w:rsidR="00C6493F">
        <w:rPr>
          <w:rFonts w:ascii="Times New Roman" w:hAnsi="Times New Roman" w:cs="Times New Roman"/>
          <w:sz w:val="28"/>
          <w:szCs w:val="28"/>
        </w:rPr>
        <w:t>двох</w:t>
      </w:r>
      <w:r>
        <w:rPr>
          <w:rFonts w:ascii="Times New Roman" w:hAnsi="Times New Roman" w:cs="Times New Roman"/>
          <w:sz w:val="28"/>
          <w:szCs w:val="28"/>
        </w:rPr>
        <w:t xml:space="preserve">  розділів, висновків до розділів та загальних висновків, списку використаних джерел, </w:t>
      </w:r>
      <w:r>
        <w:rPr>
          <w:rFonts w:ascii="Times New Roman" w:hAnsi="Times New Roman" w:cs="Times New Roman"/>
          <w:sz w:val="28"/>
          <w:szCs w:val="28"/>
          <w:lang w:val="en-US"/>
        </w:rPr>
        <w:t>resume</w:t>
      </w:r>
      <w:r>
        <w:rPr>
          <w:rFonts w:ascii="Times New Roman" w:hAnsi="Times New Roman" w:cs="Times New Roman"/>
          <w:sz w:val="28"/>
          <w:szCs w:val="28"/>
        </w:rPr>
        <w:t xml:space="preserve"> й додатків.</w:t>
      </w:r>
    </w:p>
    <w:p w:rsidR="00135943" w:rsidRPr="007E51E9" w:rsidRDefault="00135943" w:rsidP="00630D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3009" w:rsidRPr="00A12E82" w:rsidRDefault="00353009" w:rsidP="007E51E9">
      <w:pPr>
        <w:spacing w:line="360" w:lineRule="auto"/>
        <w:contextualSpacing/>
        <w:rPr>
          <w:rFonts w:ascii="Times New Roman" w:hAnsi="Times New Roman" w:cs="Times New Roman"/>
        </w:rPr>
      </w:pPr>
      <w:r w:rsidRPr="00A12E82">
        <w:rPr>
          <w:rFonts w:ascii="Times New Roman" w:hAnsi="Times New Roman" w:cs="Times New Roman"/>
        </w:rPr>
        <w:br w:type="page"/>
      </w:r>
    </w:p>
    <w:p w:rsidR="005F29B1" w:rsidRDefault="005F29B1">
      <w:pPr>
        <w:rPr>
          <w:rFonts w:ascii="Times New Roman" w:eastAsiaTheme="minorHAnsi" w:hAnsi="Times New Roman" w:cs="Times New Roman"/>
          <w:lang w:eastAsia="en-US"/>
        </w:rPr>
      </w:pPr>
    </w:p>
    <w:p w:rsidR="00353009" w:rsidRPr="00A12E82" w:rsidRDefault="00353009" w:rsidP="008F07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E82">
        <w:rPr>
          <w:rFonts w:ascii="Times New Roman" w:hAnsi="Times New Roman" w:cs="Times New Roman"/>
          <w:b/>
          <w:sz w:val="28"/>
          <w:szCs w:val="28"/>
        </w:rPr>
        <w:t xml:space="preserve">СПИСОК ВИКОРИСТАНИХ ДЖЕРЕЛ ДО </w:t>
      </w:r>
      <w:r w:rsidR="006B5503">
        <w:rPr>
          <w:rFonts w:ascii="Times New Roman" w:hAnsi="Times New Roman" w:cs="Times New Roman"/>
          <w:b/>
          <w:sz w:val="28"/>
          <w:szCs w:val="28"/>
        </w:rPr>
        <w:t>ДРУГОГО</w:t>
      </w:r>
      <w:r w:rsidR="006B5503" w:rsidRPr="00A12E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2E82">
        <w:rPr>
          <w:rFonts w:ascii="Times New Roman" w:hAnsi="Times New Roman" w:cs="Times New Roman"/>
          <w:b/>
          <w:sz w:val="28"/>
          <w:szCs w:val="28"/>
        </w:rPr>
        <w:t>РОЗДІЛУ</w:t>
      </w:r>
    </w:p>
    <w:p w:rsidR="006B5503" w:rsidRPr="006B5503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Brown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H.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Douglas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Principles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Language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Learning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and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Teaching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2nd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Ed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–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New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Jersey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Prentice-HallInc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., 1987. - 285 p</w:t>
      </w:r>
    </w:p>
    <w:p w:rsidR="006B5503" w:rsidRPr="006B5503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Cohen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A. D.,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Susan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J.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Weaver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Tao-Yuan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Li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The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impact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Strategies-Based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Instruction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on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Speaking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Foreign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Language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Research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Report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Center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for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Advanced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Research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on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Language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Acquisition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University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Minnesota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June</w:t>
      </w:r>
      <w:proofErr w:type="spellEnd"/>
      <w:r w:rsidRPr="006B5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1996. 51 p.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Dobrota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Learner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Autonomyin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ESP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AdultCourses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[Електронний ресурс]. – режим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доступу:http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://www.diacronia.ro/ro/indexing/details/A3422/pdf 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Harmer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J.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The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practice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English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language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teaching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(3-d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ed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Harlow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Essex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Longman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2001. 371 p. 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Lewis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M.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Implementing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the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Lexical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Approach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[Електронний ресурс]. – режим доступу: </w:t>
      </w: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http</w:t>
      </w: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://</w:t>
      </w: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www</w:t>
      </w: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teslej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org</w:t>
      </w: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wordpress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issues</w:t>
      </w: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volume</w:t>
      </w: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3/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ej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09/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ej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09</w:t>
      </w: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</w:t>
      </w: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10/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Oxford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R. L.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Language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Learning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Strategies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What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every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teacher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should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know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.[Електронний ресурс]. – режим доступу:</w:t>
      </w: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http://web.ntpu.edu.tw/~language/workshop/read2.pdf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Weir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Cyril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Understanding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&amp;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Developing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Language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Tests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N.Y.: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Thoenix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ELT, 1993. - 203 p.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Артюшина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 А.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Дидактические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средства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включения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рефлексивних учений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школьников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Л. А.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Артюшина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//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Общая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педагогика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история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педагогики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».− Новгород, 2008.− 24 с.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Беспалько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В.П.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Теорияучебника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Дидактический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аспект. - М.: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Педагогика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1988. - 160 с.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Биконя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О. П. Вправи для навчання майбутніх економістів ділових переговорів англійською мовою / О. П.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Биконя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Іноземні мови, 2006. − № 2−С. 32–38. 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Бим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И. Л.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Теория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практика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неметкому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языку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средней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Проблемы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перспективы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М. 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Просвещение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1988. 256 с.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Боднар С. В. Когнітивний підхід до формування англомовної лексичної компетентності студентів економічних спеціальностей // Наука і Освіта. 2014. № 10. С. 34–37.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Боднар С. В. Когнітивний підхід до формування англомовної лексичної компетентності студентів економічних спеціальностей // Наука і Освіта. 2014. № 10. С. 34–37.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Буренко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М.Стратегічні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напрями розвитку сучасної шкільної іншомовної освіти / В.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М.Буренко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В. Г. Редько // Іноземні мови в сучасній школі. −2012. −№ 4.− С. 28–33.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Бухбиндер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 А.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над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лексикой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Основы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методики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преподавания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иностранных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языков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К. : Вища школа, 1986. С. 159 –179.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Вища освіта України і Болонський процес: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Навч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посіб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/ За редакцією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B.Г.Кременя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Тернопіль: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Навч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книга - Богдан, 2004. - 384 с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Гальскова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 Д.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Теория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иностранным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языкам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Лингводидактика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методика: [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пособие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студ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лингв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ун-тов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фак.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высш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пед.учеб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заведений]. М. 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Издательский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центр «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Академия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2006. 336 с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Гальскова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Н.Д.,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Шаповалова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В.М.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Повышение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эффективности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контроля при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дифференцированном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обучении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Иностранные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языки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- 1987. - № 4. - C. 57-60.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Гнатвевич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Ю.В. Навчання лексичного аспекту чужоземної мови у вищих навчальних закладах: Монографія. - К.: Просвіта, 1999. - 318 с.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Дегтярь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 Рефлексія як психолого-педагогічний феномен 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зб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наук. пр./А.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Дегтярь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Гуманізація навчально-виховного процесу: / за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ред. В. І.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Сипченка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−Слов’янськ : Вид−чий центр СДПУ, 2004.−Вип. ХХІІ. −С. 93–96.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Десятов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Д. Організація рефлексивної діяльності учнів на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уроках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історії в старших класах / Д.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Десятов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// Психолого-педагогічні проблеми сільської школи. − 2014. −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Вип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49. −С. 55–63.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Європейський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мовний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портфель для економістів / Укладач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Н.В.Ягельська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К.: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Ленвіт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2004. - 56 с 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Єфімова О. М. Формування іншомовної комунікативної компетентності курсантів під час оволодіння фахом у вищих військових навчальних закладах / О. М. Єфімова // Вісник НТУУ «КПІ» 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Серіяфілологія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педагогіка− 2013.−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Вип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1.− С. 95–105.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Загальноєвропейські Рекомендації з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мовної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освіти: вивчення, викладання, оцінювання / Науковий редактор українського видання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С.Ю.Ніколаєва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К.: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Ленвіт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2003. - 261 с.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Задорожна І. П. Організація самостійної роботи майбутніх учителів англійської мови з практичної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мовної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підготовки: монографія. Тернопіль 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Видво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ТНПУ, 2011. 414 с.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Зимняя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И. А.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Психология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неродному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языку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М. 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Русскийязык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1989. 219 с.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Каменева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Т.М. Психолого-педагогічні аспекти організації самостійної роботи майбутнього менеджера-економіста в процесі вивчення ділової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англ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мови // Вісник КНЛУ. Серія: Педагогіка та психологія. - 2005. - Випуск 8. - С. 168-175.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Китайгородская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Г.А.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Интенсивное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иностранным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языкам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теория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практика. М.: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1992. 254 с.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Кларин М.В.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Инновации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мировой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педагогике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исследования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игры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дискусии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(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Анализ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зарубіжного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опыта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 - Рига: НПЦ «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Эксперимент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1998. - 180 с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Коваль Т. І. Підготовка викладачів вищої школи: інформаційні технології у педагогічній діяльності 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навч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.-метод. посібник /Т. І. Коваль, С. О. Сисоєва, Л.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П.Сущенко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.−К. : Вид. центр КНЛУ, 2009. −307 с.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Коваль Т. І. Проблема впровадження електронних засобів навчання у вищій школі // Педагогічний процес: теорія і практика. К. : Вид. ЕКМО, 2008.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Вип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4. С. 104–113.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Ковальчук В.В.,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Моїсєєв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Л.М. Основи наукових досліджень: Навчальний посібник. - 2-е видання. - К.: ВД «Професіонал», 2004. - 216 с.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Конышева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А.В.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самостоятельной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работы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учащихся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иностранному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языку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СПб.: КАРО, Мн.: «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Четыре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четверти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2005. - 208 с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Коряковцева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 Ф.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Современная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методика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организации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самостоятельной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работы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изучающих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иностранный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[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пособие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учителей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]. М. : АРКТИ, 2002. 176 с.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Коряковцева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Н.Ф.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Современная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методика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организации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самостоятельной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работы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изучающих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иностранные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языки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М.: АРКТИ, 2002. - 176 с.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Кушнир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 М.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Педагогика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иностранного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А. М.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Кушнир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− М., 1997.− 192 с.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Лапидус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Б. А.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Проблемы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языковом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вузе. М. 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Высш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школа, 1986. 145 с.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Лебединская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О. В.,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Цыганова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 В.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Стратегии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самостоятельной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работы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студентов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компонент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самостоятельной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деятельности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иностранному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языку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[Електронний ресурс]. – режим доступу: www.gramota/net/materials/2/ 2016/4-3/56.html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Лисенко О.М. Комплексне тестування у навчанні іноземних мов як засіб контролю рівня сформованості комунікативної компетенції //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Мовна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освіта: шлях до євроінтеграції: Тези доповідей. - К.: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Ленвіт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2005. - С. 149-150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Лурия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 Р.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Основные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проблемы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нейролингвистики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М. 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Либроком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2009. 256 с.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Ляховицкий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 В. О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Некоторых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базисних категоріях методики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иностранным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языкам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Иностр.яз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1973. № 1. С. 27–33.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Майєр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Н.В. Формування методичної компетентності у майбутніх викладачів французької мови: теорія і практика. К. : Вид. центр КНЛУ, 2015. 472 с.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Мартинова Р. Ю. Цілісна загально дидактична модель змісту навчання іноземних мов: [Монографія]. К. : Вища школа, 2004. 454 с.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Методика викладання іноземних мов у середніх навчальних закладах: Підручник. Вид. 2-е,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випр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і перероб. /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авторів під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керівн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С.Ю.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Ніколаєвої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К.: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Ленвіт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2002. - 328 с.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Методика навчання іноземних мов і культур: теорія і практика: підручник для студентів класичних, педагогічних і лінгвістичних університетів / О. Б.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Бігич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Н. Ф. Бориско, Г. Е. Борецька та ін. / За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ред. С. Ю.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Ніколаєвої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К. 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Ленвіт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2013. 590 с.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Методика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преподования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иностранных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языков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общий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курс: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Учебное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пособие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ред. А. Н.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Шамов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.− М. : АСТ МОСКВА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Востокзапад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2008. −253 с.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Молокович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О.О. Тестовий контроль рівня володіння говорінням англійською мовою як другою іноземною у студентів ІІ курсу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мовного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факультету: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...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канд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пед. наук: 13.00.02 / КНЛУ. - К., 2001. - 243 с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Морська Л.І. Формування вмінь професійного спілкування англійською мовою у студентів факультету фізичного виховання: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...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канд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пед. наук: 13.00.02 / Інститут педагогіки АПН України. - К., 2001. - 184 с.</w:t>
      </w:r>
    </w:p>
    <w:p w:rsidR="006B5503" w:rsidRPr="00B92C37" w:rsidRDefault="006B5503" w:rsidP="006B550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Николаенко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 В.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Инициативное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расширение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словаря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студентами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младших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курсов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языковых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факультетов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(на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матери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але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английского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дисс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… на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соискание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ученой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степени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к.пед.н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.: 13.00.02 М., 1999. 213 с.</w:t>
      </w:r>
    </w:p>
    <w:p w:rsidR="006B5503" w:rsidRPr="00B92C37" w:rsidRDefault="006B5503" w:rsidP="00144896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Ніколаева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С.Ю. Державний стандарт середньої освіти з іноземної мови: окремі недоліки та шляхи їх усунення при укладанні нових програм // Іноземні мови. - 2004. - № 1. - С. 8-9.</w:t>
      </w:r>
    </w:p>
    <w:p w:rsidR="006B5503" w:rsidRPr="00B92C37" w:rsidRDefault="006B5503" w:rsidP="00144896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Овчаренко Л. Р. Формування іншомовної комунікативної компетентності студентів немовних спеціальностей / Л. Р. Овчаренко // Професійна освіта: проблеми і перспективи. – 2016. –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Вип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11. – С. 104 – 110. </w:t>
      </w:r>
    </w:p>
    <w:p w:rsidR="006B5503" w:rsidRPr="00B92C37" w:rsidRDefault="006B5503" w:rsidP="00144896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Пассов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Е. И.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Коммуникативный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иноязычному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говорению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Е. И.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Пассов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.−М. 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Просвещение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1991. −223 с.</w:t>
      </w:r>
    </w:p>
    <w:p w:rsidR="006B5503" w:rsidRPr="00B92C37" w:rsidRDefault="006B5503" w:rsidP="00144896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Пассов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Е. И.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Основы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коммуникативной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методики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иноязычному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общению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М. 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1989. 276 с</w:t>
      </w:r>
    </w:p>
    <w:p w:rsidR="006B5503" w:rsidRPr="00B92C37" w:rsidRDefault="006B5503" w:rsidP="00144896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Програма з англійської мови для професійного спілкування. Колектив авторів: Г.Є. Бакаєва, О.А. Борисенко, І.І.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Зуєнок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ін. - К.: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Ленвіт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2005. - 119 с</w:t>
      </w:r>
    </w:p>
    <w:p w:rsidR="006B5503" w:rsidRPr="00B92C37" w:rsidRDefault="006B5503" w:rsidP="00144896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Рогова Г. В. Методика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иностранным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языкам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средней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Г. В. Рогова, Ф. М. Рабинович, Т.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Е.Сахарова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−М. 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Просвещение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2000. −232 с.</w:t>
      </w:r>
    </w:p>
    <w:p w:rsidR="006B5503" w:rsidRPr="00B92C37" w:rsidRDefault="006B5503" w:rsidP="00144896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Рудніцька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К. В. Педагогічні умови формування професійної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мовної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компетентності майбутніх фахівців економічного профілю. [Електронний ресурс]. – режим доступу: http://irbisnbuv.gov.ua/cgi-bin/irbis_nbuv/cgiirbis_64.exe</w:t>
      </w:r>
    </w:p>
    <w:p w:rsidR="006B5503" w:rsidRPr="00B92C37" w:rsidRDefault="006B5503" w:rsidP="00144896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Саенко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Н.С.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Тестовый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контроль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уровня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сформированности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лексического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навыка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чтения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студентов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этапа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неязыкового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вуза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(на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матери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але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английского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канд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пед. наук: 13.00.02 / КГЛУ. - К., 1998. - 313 с.</w:t>
      </w:r>
    </w:p>
    <w:p w:rsidR="006B5503" w:rsidRPr="00B92C37" w:rsidRDefault="006B5503" w:rsidP="00144896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Семенчук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Ю. О. Формування англомовної лексичної компетенції у студентів економічних спеціальностей засобами інтерактивного навчання: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… на здобуття наукового ступеня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к.пед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н.: 13.00.02. К., 2007. 280 с.</w:t>
      </w:r>
    </w:p>
    <w:p w:rsidR="006B5503" w:rsidRPr="00B92C37" w:rsidRDefault="006B5503" w:rsidP="00144896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Скалкин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 Л. Структура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устной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иноязычной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коммуникации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вопросы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устной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речи на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иностранном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хрестоматия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 В. Л. 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Скалкин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.− М. 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Русский</w:t>
      </w:r>
      <w:proofErr w:type="spellEnd"/>
      <w:r w:rsidR="00144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1991. −С. 173–180.</w:t>
      </w:r>
    </w:p>
    <w:p w:rsidR="006B5503" w:rsidRPr="00B92C37" w:rsidRDefault="006B5503" w:rsidP="00144896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Скляренко Н. К. Сучасні вимоги до вправ для формування іншомовних мовленнєвих навичок і вмінь / Н. К. Скляренко // Іноземні мови, 1999.− № 3. −С. 3–7.</w:t>
      </w:r>
    </w:p>
    <w:p w:rsidR="006B5503" w:rsidRPr="00B92C37" w:rsidRDefault="006B5503" w:rsidP="00144896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Сластенин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 А.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Исаев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И. Ф.,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Шиянов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Е. Н.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Педагогика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пособие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студ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высш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пед.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заведений −М. : «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Академия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2002. −576 с.</w:t>
      </w:r>
    </w:p>
    <w:p w:rsidR="006B5503" w:rsidRPr="00B92C37" w:rsidRDefault="006B5503" w:rsidP="00144896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Смоліна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 В. Етапи розвитку рефлексивних умінь у майбутніх учителів англійської мови. [Електронний ресурс]. – режим доступу: http://visnyk.chnpu.ua/?wpfb_dl=1464 </w:t>
      </w:r>
    </w:p>
    <w:p w:rsidR="006B5503" w:rsidRPr="00B92C37" w:rsidRDefault="006B5503" w:rsidP="00144896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Тарнопольский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О.Б.,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Кожушко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С.П. Методика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английскому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языку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делового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общения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Уч.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пособие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К.: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Ленвит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2004. - 192 с.</w:t>
      </w:r>
    </w:p>
    <w:p w:rsidR="006B5503" w:rsidRPr="00B92C37" w:rsidRDefault="006B5503" w:rsidP="00144896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Тарнопольський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О. Б.,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Кожушко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 П. Методика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английскому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языку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делового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общения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уч.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пособие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К. 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Ленвит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2004. 192 с. </w:t>
      </w:r>
    </w:p>
    <w:p w:rsidR="006B5503" w:rsidRPr="00B92C37" w:rsidRDefault="006B5503" w:rsidP="00144896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Терещук В. Г. Методика формування англомовної лексичної компетенції майбутніх фахівців безпеки життєдіяльності в умовах віртуального навчального середовища / В. Г. Терещук //Тернопільський національний педагогічний університет ім. Володимира Гнатюка : Теорія та методика навчання (германські мови). −2014. − 322 с. </w:t>
      </w:r>
    </w:p>
    <w:p w:rsidR="006B5503" w:rsidRPr="00B92C37" w:rsidRDefault="006B5503" w:rsidP="00144896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Філіпенко А.С. Основи наукових досліджень. Конспект лекцій: Посібник. - К.: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Академвидав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2004. - 208 с</w:t>
      </w:r>
    </w:p>
    <w:p w:rsidR="006B5503" w:rsidRPr="00B92C37" w:rsidRDefault="006B5503" w:rsidP="00144896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Філософський енциклопедичний словник / В. І. 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Шинкарука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−К. : Національна Академія Наук України, 2002. −742 с.</w:t>
      </w:r>
    </w:p>
    <w:p w:rsidR="006B5503" w:rsidRPr="00B92C37" w:rsidRDefault="006B5503" w:rsidP="00144896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Харламова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 С.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Динамика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роли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самостоятельной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работы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студентов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профессионально-ориентированном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обучении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иностранным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языкам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Институциональный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дисскурс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лингвокогнитивных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исследованиях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язика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специальности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М. : ФГБОУ ВПО МГЛУ, 2015. С. 89–99.</w:t>
      </w:r>
    </w:p>
    <w:p w:rsidR="006B5503" w:rsidRPr="00B92C37" w:rsidRDefault="006B5503" w:rsidP="00144896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Харлов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Г.А.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Основы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системного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иноязычному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лексическому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материалу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чтении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текстов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неязыковом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вузе: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Автореф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д-ра пед. наук: 13.00.02 /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Российский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пед. ун-т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Л.И.Герцена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Ленинград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1991. - 32 с. </w:t>
      </w:r>
    </w:p>
    <w:p w:rsidR="006B5503" w:rsidRPr="00B92C37" w:rsidRDefault="006B5503" w:rsidP="00144896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Хом'юк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І.В. Формування вмінь самостійної роботи у майбутніх інженерів засобами ігрових форм: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Автореф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канд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пед. наук: 13.00.04 / Інститут вищої освіти ЛПН України. - К., 2003. - 20 с</w:t>
      </w:r>
    </w:p>
    <w:p w:rsidR="006B5503" w:rsidRPr="00B92C37" w:rsidRDefault="006B5503" w:rsidP="00144896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Черниш В. В. Теоретико-методичні засади формування у майбутніх учителів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професійно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-орієнтованої англомовно</w:t>
      </w:r>
      <w:r w:rsidR="00144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ї компетенції в говорінні: </w:t>
      </w:r>
      <w:proofErr w:type="spellStart"/>
      <w:r w:rsidR="00144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</w:t>
      </w:r>
      <w:proofErr w:type="spellEnd"/>
      <w:r w:rsidR="001448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на здобуття наукового ступеня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д.пед.н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.: 13.00.02. Київ : Київський національний лінгвістичний університет, 2015. 621 с.</w:t>
      </w:r>
    </w:p>
    <w:p w:rsidR="006B5503" w:rsidRPr="00B92C37" w:rsidRDefault="006B5503" w:rsidP="00144896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Черноватий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 М. Практична граматика англійської мови з вправами. Базовий курс. / Л. М.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Черноватий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В. І.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Карабан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−Вінниця : Нова книга, 2007. −248 с.</w:t>
      </w:r>
    </w:p>
    <w:p w:rsidR="006B5503" w:rsidRPr="00B92C37" w:rsidRDefault="006B5503" w:rsidP="00144896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Шатилов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 Ф. Методика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неметкому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языку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средней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пособие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студентов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ин-тов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спец. № 2103 / С. Ф. 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Шатилов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«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Иностр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.» – 2-е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изд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.,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дораб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.− М. 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Просвещение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1986. −223 с.</w:t>
      </w:r>
    </w:p>
    <w:p w:rsidR="006B5503" w:rsidRPr="00B92C37" w:rsidRDefault="006B5503" w:rsidP="00144896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Шейко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В.М.,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Кунашенко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Н.М. Організація та методика науково-дослідницької діяльності: Підручник. - 4-те вид. - К.: Знання, 2004. - 307 с.</w:t>
      </w:r>
    </w:p>
    <w:p w:rsidR="006B5503" w:rsidRPr="00B92C37" w:rsidRDefault="006B5503" w:rsidP="00144896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Шукліна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С.І. Об’єкти контролю рівня сформованості англомовної соціокультурної компетенції в рецептивних видах мовленнєвої діяльності майбутніх учителів // Вісник КНЛУ. Серія: Педагогіка та психологія. - 2005. - Випуск 8. - С. 305-311.</w:t>
      </w:r>
    </w:p>
    <w:p w:rsidR="006B5503" w:rsidRPr="00B92C37" w:rsidRDefault="006B5503" w:rsidP="00144896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Щедровицкий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П. Г.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Очерки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философии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статьи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лекции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 П. Г.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Щедровицкий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−М. 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Педагогический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центр «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Эксперимент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1993. −С. 52–53.</w:t>
      </w:r>
    </w:p>
    <w:p w:rsidR="006B5503" w:rsidRPr="00B92C37" w:rsidRDefault="006B5503" w:rsidP="00144896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Щукин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 Н.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иностранным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языкам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Теория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практика 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пособие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преподавателей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студентов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/ А. Н.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Щукин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2-е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изд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.,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испр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и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.− М. :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Филомантис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2006. −480 с.</w:t>
      </w:r>
    </w:p>
    <w:p w:rsidR="006B5503" w:rsidRPr="00B92C37" w:rsidRDefault="006B5503" w:rsidP="00144896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Ягельська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Н.В. Зміст самостійної роботи майбутніх економістів у процесі оволодіння англійською мовою // Вісник КНЛУ. Серія: Педагогіка та психологія. - 2006. - Випуск 10. - С. 148-154.</w:t>
      </w:r>
    </w:p>
    <w:p w:rsidR="006B5503" w:rsidRPr="00B92C37" w:rsidRDefault="006B5503" w:rsidP="00144896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Якиманская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И. С.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учебным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программам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ориентированным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личностное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школьников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/ И. С.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Якиманская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//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Вопросы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психологии</w:t>
      </w:r>
      <w:proofErr w:type="spellEnd"/>
      <w:r w:rsidRPr="00B92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−1994.− № 2. −С. 64–77.</w:t>
      </w:r>
    </w:p>
    <w:p w:rsidR="006B5503" w:rsidRPr="00B92C37" w:rsidRDefault="006B5503" w:rsidP="006B550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01E0" w:rsidRPr="008701E0" w:rsidRDefault="00353009" w:rsidP="006B5503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2E82">
        <w:rPr>
          <w:rFonts w:ascii="Times New Roman" w:hAnsi="Times New Roman" w:cs="Times New Roman"/>
        </w:rPr>
        <w:br w:type="page"/>
      </w:r>
    </w:p>
    <w:p w:rsidR="00772CCD" w:rsidRDefault="00772CCD" w:rsidP="00E207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ЗАГАЛЬНІ ВИСНОВКИ</w:t>
      </w:r>
    </w:p>
    <w:p w:rsidR="00C51101" w:rsidRDefault="00C51101" w:rsidP="00C51101">
      <w:pPr>
        <w:pStyle w:val="a5"/>
        <w:shd w:val="clear" w:color="auto" w:fill="FFFFFF"/>
        <w:spacing w:before="150" w:beforeAutospacing="0" w:after="15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</w:t>
      </w:r>
      <w:r w:rsidRPr="00A12E82">
        <w:rPr>
          <w:sz w:val="28"/>
          <w:szCs w:val="28"/>
        </w:rPr>
        <w:t>омпетентнісний</w:t>
      </w:r>
      <w:proofErr w:type="spellEnd"/>
      <w:r w:rsidRPr="00A12E82">
        <w:rPr>
          <w:sz w:val="28"/>
          <w:szCs w:val="28"/>
        </w:rPr>
        <w:t xml:space="preserve"> підхід – це один з тих підходів, у якому відбувається спроба </w:t>
      </w:r>
      <w:proofErr w:type="spellStart"/>
      <w:r w:rsidRPr="00A12E82">
        <w:rPr>
          <w:sz w:val="28"/>
          <w:szCs w:val="28"/>
        </w:rPr>
        <w:t>внести</w:t>
      </w:r>
      <w:proofErr w:type="spellEnd"/>
      <w:r w:rsidRPr="00A12E82">
        <w:rPr>
          <w:sz w:val="28"/>
          <w:szCs w:val="28"/>
        </w:rPr>
        <w:t xml:space="preserve"> особис</w:t>
      </w:r>
      <w:r>
        <w:rPr>
          <w:sz w:val="28"/>
          <w:szCs w:val="28"/>
        </w:rPr>
        <w:t xml:space="preserve">тісний смисл у освітній процес». </w:t>
      </w:r>
      <w:r w:rsidRPr="00A12E82">
        <w:rPr>
          <w:sz w:val="28"/>
          <w:szCs w:val="28"/>
        </w:rPr>
        <w:t xml:space="preserve">Він зазначає, що сутність </w:t>
      </w:r>
      <w:proofErr w:type="spellStart"/>
      <w:r w:rsidRPr="00A12E82">
        <w:rPr>
          <w:sz w:val="28"/>
          <w:szCs w:val="28"/>
        </w:rPr>
        <w:t>компетентнісного</w:t>
      </w:r>
      <w:proofErr w:type="spellEnd"/>
      <w:r w:rsidRPr="00A12E82">
        <w:rPr>
          <w:sz w:val="28"/>
          <w:szCs w:val="28"/>
        </w:rPr>
        <w:t xml:space="preserve"> підходу полягає в тому, що він акцентує увагу на результаті освіти, причому у якості результату береться не сума засвоєної інформації, а здібність людини діяти у різних проблемних ситуаціях. Так, </w:t>
      </w:r>
      <w:proofErr w:type="spellStart"/>
      <w:r w:rsidRPr="00A12E82">
        <w:rPr>
          <w:sz w:val="28"/>
          <w:szCs w:val="28"/>
        </w:rPr>
        <w:t>компетентнісний</w:t>
      </w:r>
      <w:proofErr w:type="spellEnd"/>
      <w:r w:rsidRPr="00A12E82">
        <w:rPr>
          <w:sz w:val="28"/>
          <w:szCs w:val="28"/>
        </w:rPr>
        <w:t xml:space="preserve"> підхід – це підхід, при якому результати освіти стають значущими і поза системою освіти.</w:t>
      </w:r>
    </w:p>
    <w:p w:rsidR="00C51101" w:rsidRPr="003F4037" w:rsidRDefault="00C51101" w:rsidP="00C51101">
      <w:pPr>
        <w:pStyle w:val="a5"/>
        <w:shd w:val="clear" w:color="auto" w:fill="FFFFFF"/>
        <w:spacing w:before="150" w:after="15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Лексична компетентність</w:t>
      </w:r>
      <w:r w:rsidRPr="003F4037">
        <w:rPr>
          <w:sz w:val="28"/>
          <w:szCs w:val="28"/>
        </w:rPr>
        <w:t xml:space="preserve"> – це складне структурне утворення, яке складається із змістового й функціонального компонентів, ґрунтованих на лексичних знаннях, лексичних вміннях і навичках, що дозволяють усвідомити усталені </w:t>
      </w:r>
      <w:proofErr w:type="spellStart"/>
      <w:r w:rsidRPr="003F4037">
        <w:rPr>
          <w:sz w:val="28"/>
          <w:szCs w:val="28"/>
        </w:rPr>
        <w:t>мовні</w:t>
      </w:r>
      <w:proofErr w:type="spellEnd"/>
      <w:r w:rsidRPr="003F4037">
        <w:rPr>
          <w:sz w:val="28"/>
          <w:szCs w:val="28"/>
        </w:rPr>
        <w:t xml:space="preserve"> норми, сприяючи набуттю успішного </w:t>
      </w:r>
      <w:proofErr w:type="spellStart"/>
      <w:r w:rsidRPr="003F4037">
        <w:rPr>
          <w:sz w:val="28"/>
          <w:szCs w:val="28"/>
        </w:rPr>
        <w:t>мовного</w:t>
      </w:r>
      <w:proofErr w:type="spellEnd"/>
      <w:r w:rsidRPr="003F4037">
        <w:rPr>
          <w:sz w:val="28"/>
          <w:szCs w:val="28"/>
        </w:rPr>
        <w:t xml:space="preserve"> і мовл</w:t>
      </w:r>
      <w:r>
        <w:rPr>
          <w:sz w:val="28"/>
          <w:szCs w:val="28"/>
        </w:rPr>
        <w:t>еннєвого досвіду студентів у вз</w:t>
      </w:r>
      <w:r w:rsidRPr="003F4037">
        <w:rPr>
          <w:sz w:val="28"/>
          <w:szCs w:val="28"/>
        </w:rPr>
        <w:t>аємодії із зарубіжними партнерами.</w:t>
      </w:r>
    </w:p>
    <w:p w:rsidR="00C51101" w:rsidRDefault="00C51101" w:rsidP="00C51101">
      <w:pPr>
        <w:pStyle w:val="a5"/>
        <w:shd w:val="clear" w:color="auto" w:fill="FFFFFF"/>
        <w:spacing w:before="150" w:after="150" w:line="360" w:lineRule="auto"/>
        <w:ind w:firstLine="709"/>
        <w:contextualSpacing/>
        <w:jc w:val="both"/>
        <w:rPr>
          <w:sz w:val="28"/>
          <w:szCs w:val="28"/>
        </w:rPr>
      </w:pPr>
      <w:r w:rsidRPr="003F4037">
        <w:rPr>
          <w:sz w:val="28"/>
          <w:szCs w:val="28"/>
        </w:rPr>
        <w:t>Під англомовною лексичною компетентністю студентів ми розуміємо їх обізнаність з лексичною системою англійської мови та правилами словотворення; нормами стилістично доречного використання лексичних одиниць в англомовному мовленні; сформованість навичок і вмінь практичного використання англомовної лексики, стійких виразів, багатозначних слів, емоційно-оцінних одиниць та знаходження адекватних відповідників з рідної мови, а також здатність здійснювати міжкультурну комунікацію, яка базується на володінні лексичним мінімумом англійської мови відповідно до вимог типової програми з англійської мови.</w:t>
      </w:r>
    </w:p>
    <w:p w:rsidR="00C51101" w:rsidRPr="00A12E82" w:rsidRDefault="00C51101" w:rsidP="00C5110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Pr="00A12E82">
        <w:rPr>
          <w:rFonts w:ascii="Times New Roman" w:hAnsi="Times New Roman" w:cs="Times New Roman"/>
          <w:color w:val="000000"/>
          <w:sz w:val="28"/>
          <w:szCs w:val="28"/>
        </w:rPr>
        <w:t xml:space="preserve">снує багато трактувань самостійної роботи студентів. Але якщо всі ці погляди об’єднати та виділити головне, то виходить, що: самостійна робота студентів – це </w:t>
      </w:r>
      <w:r>
        <w:rPr>
          <w:rFonts w:ascii="Times New Roman" w:hAnsi="Times New Roman" w:cs="Times New Roman"/>
          <w:color w:val="000000"/>
          <w:sz w:val="28"/>
          <w:szCs w:val="28"/>
        </w:rPr>
        <w:t>одна з основних форм</w:t>
      </w:r>
      <w:r w:rsidRPr="00A12E82">
        <w:rPr>
          <w:rFonts w:ascii="Times New Roman" w:hAnsi="Times New Roman" w:cs="Times New Roman"/>
          <w:color w:val="000000"/>
          <w:sz w:val="28"/>
          <w:szCs w:val="28"/>
        </w:rPr>
        <w:t xml:space="preserve"> організації навчання, яка включає різноманітні види індивідуальної і колективної навчальної діяльності, здійснюється на аудиторних та </w:t>
      </w:r>
      <w:proofErr w:type="spellStart"/>
      <w:r w:rsidRPr="00A12E82">
        <w:rPr>
          <w:rFonts w:ascii="Times New Roman" w:hAnsi="Times New Roman" w:cs="Times New Roman"/>
          <w:color w:val="000000"/>
          <w:sz w:val="28"/>
          <w:szCs w:val="28"/>
        </w:rPr>
        <w:t>позааудиторних</w:t>
      </w:r>
      <w:proofErr w:type="spellEnd"/>
      <w:r w:rsidRPr="00A12E82">
        <w:rPr>
          <w:rFonts w:ascii="Times New Roman" w:hAnsi="Times New Roman" w:cs="Times New Roman"/>
          <w:color w:val="000000"/>
          <w:sz w:val="28"/>
          <w:szCs w:val="28"/>
        </w:rPr>
        <w:t xml:space="preserve"> заняттях з урахуванням індивідуальних особливостей і пізнавальних можливостей студентів під керівництвом викладача або без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його безпосередньої участі. М</w:t>
      </w:r>
      <w:r w:rsidRPr="00A12E82">
        <w:rPr>
          <w:rFonts w:ascii="Times New Roman" w:hAnsi="Times New Roman" w:cs="Times New Roman"/>
          <w:color w:val="000000"/>
          <w:sz w:val="28"/>
          <w:szCs w:val="28"/>
        </w:rPr>
        <w:t xml:space="preserve">етою </w:t>
      </w:r>
      <w:r>
        <w:rPr>
          <w:rFonts w:ascii="Times New Roman" w:hAnsi="Times New Roman" w:cs="Times New Roman"/>
          <w:sz w:val="28"/>
          <w:szCs w:val="28"/>
        </w:rPr>
        <w:lastRenderedPageBreak/>
        <w:t>самостійної роботи</w:t>
      </w:r>
      <w:r w:rsidRPr="00A12E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студентів </w:t>
      </w:r>
      <w:r w:rsidRPr="00A12E82">
        <w:rPr>
          <w:rFonts w:ascii="Times New Roman" w:hAnsi="Times New Roman" w:cs="Times New Roman"/>
          <w:color w:val="000000"/>
          <w:sz w:val="28"/>
          <w:szCs w:val="28"/>
        </w:rPr>
        <w:t>є не тільки формування у студентів уміння самостійно поповнювати свої знання та вільно орієнтуватися у потоці наукової інформації, а й формування активності та самостійності як необхідної умови для подальшого самонавчання.</w:t>
      </w:r>
    </w:p>
    <w:p w:rsidR="00C51101" w:rsidRPr="00C51101" w:rsidRDefault="00C51101" w:rsidP="00C5110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7CBD">
        <w:rPr>
          <w:rFonts w:ascii="Times New Roman" w:hAnsi="Times New Roman" w:cs="Times New Roman"/>
          <w:color w:val="000000"/>
          <w:sz w:val="28"/>
          <w:szCs w:val="28"/>
        </w:rPr>
        <w:t>Основними формами самостійної роботи студентів в умовах кредитно-модульної системи навчання є</w:t>
      </w:r>
      <w:r w:rsidRPr="00657CBD">
        <w:rPr>
          <w:rFonts w:ascii="Times New Roman" w:hAnsi="Times New Roman" w:cs="Times New Roman"/>
          <w:sz w:val="28"/>
          <w:szCs w:val="28"/>
        </w:rPr>
        <w:t xml:space="preserve">: індивідуальна науково-дослідницька робота (публікації, участь у конференціях, олімпіадах та інших конкурсах) та робота в навчально-методичних кабінетах, лабораторіях у </w:t>
      </w:r>
      <w:proofErr w:type="spellStart"/>
      <w:r w:rsidRPr="00657CBD">
        <w:rPr>
          <w:rFonts w:ascii="Times New Roman" w:hAnsi="Times New Roman" w:cs="Times New Roman"/>
          <w:sz w:val="28"/>
          <w:szCs w:val="28"/>
        </w:rPr>
        <w:t>позанавчальний</w:t>
      </w:r>
      <w:proofErr w:type="spellEnd"/>
      <w:r w:rsidRPr="00657CBD">
        <w:rPr>
          <w:rFonts w:ascii="Times New Roman" w:hAnsi="Times New Roman" w:cs="Times New Roman"/>
          <w:sz w:val="28"/>
          <w:szCs w:val="28"/>
        </w:rPr>
        <w:t xml:space="preserve"> час, робота в інформаційних мережах і опрацювання додаткової літератури (остання відбувається без керівництва викладача).</w:t>
      </w:r>
    </w:p>
    <w:p w:rsidR="00C51101" w:rsidRPr="00A12E82" w:rsidRDefault="00C51101" w:rsidP="00C51101">
      <w:pPr>
        <w:pStyle w:val="Default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Нами </w:t>
      </w:r>
      <w:proofErr w:type="spellStart"/>
      <w:r>
        <w:rPr>
          <w:sz w:val="28"/>
          <w:szCs w:val="28"/>
        </w:rPr>
        <w:t>обґрунтувано</w:t>
      </w:r>
      <w:proofErr w:type="spellEnd"/>
      <w:r w:rsidRPr="00A12E82">
        <w:rPr>
          <w:sz w:val="28"/>
          <w:szCs w:val="28"/>
        </w:rPr>
        <w:t xml:space="preserve"> критерії та процедури відбору англомовного лексичного матер</w:t>
      </w:r>
      <w:r>
        <w:rPr>
          <w:sz w:val="28"/>
          <w:szCs w:val="28"/>
        </w:rPr>
        <w:t xml:space="preserve">іалу, </w:t>
      </w:r>
      <w:proofErr w:type="spellStart"/>
      <w:r>
        <w:rPr>
          <w:sz w:val="28"/>
          <w:szCs w:val="28"/>
        </w:rPr>
        <w:t>створенно</w:t>
      </w:r>
      <w:proofErr w:type="spellEnd"/>
      <w:r w:rsidRPr="00A12E82">
        <w:rPr>
          <w:sz w:val="28"/>
          <w:szCs w:val="28"/>
        </w:rPr>
        <w:t xml:space="preserve"> теоретичного підґрунтя для розробки комплексу вправ і циклічно-тематичної моделі навчання студентів для формування лексичної компетенції засобами інтерактивного навчання в умовах кредитно-модульної системи організації навчального процесу</w:t>
      </w:r>
      <w:r w:rsidRPr="00A12E82">
        <w:rPr>
          <w:b/>
          <w:sz w:val="28"/>
          <w:szCs w:val="28"/>
        </w:rPr>
        <w:t>.</w:t>
      </w:r>
    </w:p>
    <w:p w:rsidR="00C51101" w:rsidRPr="00A12E82" w:rsidRDefault="00C51101" w:rsidP="00C51101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12E82">
        <w:rPr>
          <w:sz w:val="28"/>
          <w:szCs w:val="28"/>
        </w:rPr>
        <w:t xml:space="preserve">Керуючись цілями і завданнями нашого дослідження, на основі рекомендацій дослідників були модифіковані критерії відбору фахових автентичних текстів як джерел термінологічної лексики, а згодом були обґрунтовані критерії відбору лексичного матеріалу. </w:t>
      </w:r>
    </w:p>
    <w:p w:rsidR="00C51101" w:rsidRPr="00A12E82" w:rsidRDefault="00C51101" w:rsidP="00C51101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Нами б</w:t>
      </w:r>
      <w:r w:rsidRPr="00A12E82">
        <w:rPr>
          <w:sz w:val="28"/>
          <w:szCs w:val="28"/>
        </w:rPr>
        <w:t>уло запропоновано циклічно-тематичну модель навчання та описано форми і способи контролю рівня сформованості лексичної компетенції, що дозволяє перейти до експериментальної перевірки ефективності розробленого комплексу вправ як основи запропонованої методики.</w:t>
      </w:r>
    </w:p>
    <w:p w:rsidR="00E20740" w:rsidRDefault="00C51101" w:rsidP="00C5110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79DC">
        <w:rPr>
          <w:rFonts w:ascii="Times New Roman" w:hAnsi="Times New Roman" w:cs="Times New Roman"/>
          <w:sz w:val="28"/>
          <w:szCs w:val="28"/>
        </w:rPr>
        <w:t>За результатами дослідження укладено методичні рекомендації щодо формування англомовної лексичної компетентності студентів не філологічних спеціальностей у процесі самостійної роботи, які будуть корисними для викладачів навчальних дисциплін «Англійська мова» й «Ділова англійська мова» та студентів нефілологічних спеціальностей ВНЗ.</w:t>
      </w:r>
      <w:bookmarkStart w:id="0" w:name="_GoBack"/>
      <w:bookmarkEnd w:id="0"/>
    </w:p>
    <w:sectPr w:rsidR="00E20740" w:rsidSect="009A1CFF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7F4" w:rsidRDefault="008F07F4" w:rsidP="00617346">
      <w:pPr>
        <w:spacing w:after="0" w:line="240" w:lineRule="auto"/>
      </w:pPr>
      <w:r>
        <w:separator/>
      </w:r>
    </w:p>
  </w:endnote>
  <w:endnote w:type="continuationSeparator" w:id="0">
    <w:p w:rsidR="008F07F4" w:rsidRDefault="008F07F4" w:rsidP="00617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7F4" w:rsidRDefault="008F07F4" w:rsidP="00617346">
      <w:pPr>
        <w:spacing w:after="0" w:line="240" w:lineRule="auto"/>
      </w:pPr>
      <w:r>
        <w:separator/>
      </w:r>
    </w:p>
  </w:footnote>
  <w:footnote w:type="continuationSeparator" w:id="0">
    <w:p w:rsidR="008F07F4" w:rsidRDefault="008F07F4" w:rsidP="00617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137119"/>
      <w:docPartObj>
        <w:docPartGallery w:val="Page Numbers (Top of Page)"/>
        <w:docPartUnique/>
      </w:docPartObj>
    </w:sdtPr>
    <w:sdtEndPr/>
    <w:sdtContent>
      <w:p w:rsidR="008F07F4" w:rsidRDefault="009F0ABD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11B3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8F07F4" w:rsidRDefault="008F07F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76EEC"/>
    <w:multiLevelType w:val="hybridMultilevel"/>
    <w:tmpl w:val="235CD32A"/>
    <w:lvl w:ilvl="0" w:tplc="0A666C8A">
      <w:start w:val="1"/>
      <w:numFmt w:val="decimal"/>
      <w:lvlText w:val="%1."/>
      <w:lvlJc w:val="left"/>
      <w:pPr>
        <w:ind w:left="143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>
    <w:nsid w:val="06C2712E"/>
    <w:multiLevelType w:val="hybridMultilevel"/>
    <w:tmpl w:val="41F239AC"/>
    <w:lvl w:ilvl="0" w:tplc="B00664E6">
      <w:start w:val="1"/>
      <w:numFmt w:val="bullet"/>
      <w:lvlText w:val="–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826489F"/>
    <w:multiLevelType w:val="hybridMultilevel"/>
    <w:tmpl w:val="A10AADE0"/>
    <w:lvl w:ilvl="0" w:tplc="36000A78">
      <w:start w:val="1"/>
      <w:numFmt w:val="decimal"/>
      <w:lvlText w:val="%1."/>
      <w:lvlJc w:val="left"/>
      <w:pPr>
        <w:ind w:left="107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08A42F88"/>
    <w:multiLevelType w:val="hybridMultilevel"/>
    <w:tmpl w:val="58066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B436D3"/>
    <w:multiLevelType w:val="hybridMultilevel"/>
    <w:tmpl w:val="ECCC062C"/>
    <w:lvl w:ilvl="0" w:tplc="AF469D64">
      <w:start w:val="1"/>
      <w:numFmt w:val="decimal"/>
      <w:lvlText w:val="%1."/>
      <w:lvlJc w:val="left"/>
      <w:pPr>
        <w:ind w:left="2468" w:hanging="10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D20C9D"/>
    <w:multiLevelType w:val="hybridMultilevel"/>
    <w:tmpl w:val="6ED6A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758B72A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8799A"/>
    <w:multiLevelType w:val="hybridMultilevel"/>
    <w:tmpl w:val="BB0ADD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AD93CB5"/>
    <w:multiLevelType w:val="hybridMultilevel"/>
    <w:tmpl w:val="771A7D70"/>
    <w:lvl w:ilvl="0" w:tplc="9BD605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E97CBE"/>
    <w:multiLevelType w:val="hybridMultilevel"/>
    <w:tmpl w:val="D688B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C20D1"/>
    <w:multiLevelType w:val="hybridMultilevel"/>
    <w:tmpl w:val="7076D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DC5FCF"/>
    <w:multiLevelType w:val="hybridMultilevel"/>
    <w:tmpl w:val="ACB645BE"/>
    <w:lvl w:ilvl="0" w:tplc="E70A22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443DC"/>
    <w:multiLevelType w:val="hybridMultilevel"/>
    <w:tmpl w:val="1DE092D8"/>
    <w:lvl w:ilvl="0" w:tplc="AF469D64">
      <w:start w:val="1"/>
      <w:numFmt w:val="decimal"/>
      <w:lvlText w:val="%1."/>
      <w:lvlJc w:val="left"/>
      <w:pPr>
        <w:ind w:left="246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396332"/>
    <w:multiLevelType w:val="hybridMultilevel"/>
    <w:tmpl w:val="66568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2357C"/>
    <w:multiLevelType w:val="hybridMultilevel"/>
    <w:tmpl w:val="4AF2A6FA"/>
    <w:lvl w:ilvl="0" w:tplc="3D20737C">
      <w:start w:val="1"/>
      <w:numFmt w:val="decimal"/>
      <w:lvlText w:val="%1."/>
      <w:lvlJc w:val="left"/>
      <w:pPr>
        <w:ind w:left="1437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>
    <w:nsid w:val="360F0B2C"/>
    <w:multiLevelType w:val="hybridMultilevel"/>
    <w:tmpl w:val="B39ABF98"/>
    <w:lvl w:ilvl="0" w:tplc="AF469D6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005FB7"/>
    <w:multiLevelType w:val="hybridMultilevel"/>
    <w:tmpl w:val="D4BCB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4679F1"/>
    <w:multiLevelType w:val="hybridMultilevel"/>
    <w:tmpl w:val="A712F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5576146"/>
    <w:multiLevelType w:val="hybridMultilevel"/>
    <w:tmpl w:val="C204A096"/>
    <w:lvl w:ilvl="0" w:tplc="36000A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073D48"/>
    <w:multiLevelType w:val="hybridMultilevel"/>
    <w:tmpl w:val="6BDC73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4C00EBF"/>
    <w:multiLevelType w:val="multilevel"/>
    <w:tmpl w:val="BA90999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0">
    <w:nsid w:val="64460B28"/>
    <w:multiLevelType w:val="hybridMultilevel"/>
    <w:tmpl w:val="7A5EFC3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6DBC20B6"/>
    <w:multiLevelType w:val="hybridMultilevel"/>
    <w:tmpl w:val="4306B77C"/>
    <w:lvl w:ilvl="0" w:tplc="ACDA9F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DF74CC"/>
    <w:multiLevelType w:val="hybridMultilevel"/>
    <w:tmpl w:val="FDAAF784"/>
    <w:lvl w:ilvl="0" w:tplc="AF469D64">
      <w:start w:val="1"/>
      <w:numFmt w:val="decimal"/>
      <w:lvlText w:val="%1."/>
      <w:lvlJc w:val="left"/>
      <w:pPr>
        <w:ind w:left="2468" w:hanging="10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592451"/>
    <w:multiLevelType w:val="hybridMultilevel"/>
    <w:tmpl w:val="286AD8BA"/>
    <w:lvl w:ilvl="0" w:tplc="0A666C8A">
      <w:start w:val="1"/>
      <w:numFmt w:val="decimal"/>
      <w:lvlText w:val="%1."/>
      <w:lvlJc w:val="left"/>
      <w:pPr>
        <w:ind w:left="108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6"/>
  </w:num>
  <w:num w:numId="4">
    <w:abstractNumId w:val="16"/>
  </w:num>
  <w:num w:numId="5">
    <w:abstractNumId w:val="20"/>
  </w:num>
  <w:num w:numId="6">
    <w:abstractNumId w:val="7"/>
  </w:num>
  <w:num w:numId="7">
    <w:abstractNumId w:val="9"/>
  </w:num>
  <w:num w:numId="8">
    <w:abstractNumId w:val="1"/>
  </w:num>
  <w:num w:numId="9">
    <w:abstractNumId w:val="18"/>
  </w:num>
  <w:num w:numId="10">
    <w:abstractNumId w:val="15"/>
  </w:num>
  <w:num w:numId="11">
    <w:abstractNumId w:val="23"/>
  </w:num>
  <w:num w:numId="12">
    <w:abstractNumId w:val="3"/>
  </w:num>
  <w:num w:numId="13">
    <w:abstractNumId w:val="0"/>
  </w:num>
  <w:num w:numId="14">
    <w:abstractNumId w:val="10"/>
  </w:num>
  <w:num w:numId="15">
    <w:abstractNumId w:val="13"/>
  </w:num>
  <w:num w:numId="16">
    <w:abstractNumId w:val="14"/>
  </w:num>
  <w:num w:numId="17">
    <w:abstractNumId w:val="11"/>
  </w:num>
  <w:num w:numId="18">
    <w:abstractNumId w:val="2"/>
  </w:num>
  <w:num w:numId="19">
    <w:abstractNumId w:val="17"/>
  </w:num>
  <w:num w:numId="20">
    <w:abstractNumId w:val="4"/>
  </w:num>
  <w:num w:numId="21">
    <w:abstractNumId w:val="22"/>
  </w:num>
  <w:num w:numId="22">
    <w:abstractNumId w:val="8"/>
  </w:num>
  <w:num w:numId="23">
    <w:abstractNumId w:val="5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009"/>
    <w:rsid w:val="00010285"/>
    <w:rsid w:val="0005503C"/>
    <w:rsid w:val="00086AFF"/>
    <w:rsid w:val="00092E3D"/>
    <w:rsid w:val="000B1C85"/>
    <w:rsid w:val="000B2D90"/>
    <w:rsid w:val="000D7404"/>
    <w:rsid w:val="000E70EE"/>
    <w:rsid w:val="000F378F"/>
    <w:rsid w:val="000F79DC"/>
    <w:rsid w:val="001003BE"/>
    <w:rsid w:val="0010487B"/>
    <w:rsid w:val="00135943"/>
    <w:rsid w:val="00144896"/>
    <w:rsid w:val="00145134"/>
    <w:rsid w:val="001750F4"/>
    <w:rsid w:val="001A12CC"/>
    <w:rsid w:val="001D213E"/>
    <w:rsid w:val="001F482C"/>
    <w:rsid w:val="001F7E6C"/>
    <w:rsid w:val="00220BC8"/>
    <w:rsid w:val="002238DF"/>
    <w:rsid w:val="00281077"/>
    <w:rsid w:val="00311C98"/>
    <w:rsid w:val="003204E2"/>
    <w:rsid w:val="00353009"/>
    <w:rsid w:val="00361C61"/>
    <w:rsid w:val="00370FA0"/>
    <w:rsid w:val="003736D1"/>
    <w:rsid w:val="003B60B5"/>
    <w:rsid w:val="003C16A2"/>
    <w:rsid w:val="003F3CFA"/>
    <w:rsid w:val="003F4037"/>
    <w:rsid w:val="00425132"/>
    <w:rsid w:val="00453881"/>
    <w:rsid w:val="004B29C3"/>
    <w:rsid w:val="004D6DB3"/>
    <w:rsid w:val="004E37C4"/>
    <w:rsid w:val="00507987"/>
    <w:rsid w:val="0052582A"/>
    <w:rsid w:val="00531EB0"/>
    <w:rsid w:val="00552DF1"/>
    <w:rsid w:val="005651F8"/>
    <w:rsid w:val="005A30BC"/>
    <w:rsid w:val="005F29B1"/>
    <w:rsid w:val="00604DE0"/>
    <w:rsid w:val="00613B3F"/>
    <w:rsid w:val="00617346"/>
    <w:rsid w:val="00630D3D"/>
    <w:rsid w:val="00654FE9"/>
    <w:rsid w:val="00657CBD"/>
    <w:rsid w:val="00666654"/>
    <w:rsid w:val="006B5503"/>
    <w:rsid w:val="00713F3F"/>
    <w:rsid w:val="007154BF"/>
    <w:rsid w:val="00772CCD"/>
    <w:rsid w:val="00775708"/>
    <w:rsid w:val="00794116"/>
    <w:rsid w:val="007E51E9"/>
    <w:rsid w:val="007F7FA7"/>
    <w:rsid w:val="00817C98"/>
    <w:rsid w:val="00825B24"/>
    <w:rsid w:val="008701E0"/>
    <w:rsid w:val="008B29CC"/>
    <w:rsid w:val="008E613D"/>
    <w:rsid w:val="008F07F4"/>
    <w:rsid w:val="00931007"/>
    <w:rsid w:val="00945A47"/>
    <w:rsid w:val="009672D8"/>
    <w:rsid w:val="009A1CFF"/>
    <w:rsid w:val="009F0ABD"/>
    <w:rsid w:val="009F2E47"/>
    <w:rsid w:val="00A11CB5"/>
    <w:rsid w:val="00A12E82"/>
    <w:rsid w:val="00A23778"/>
    <w:rsid w:val="00A3378E"/>
    <w:rsid w:val="00A6091F"/>
    <w:rsid w:val="00A87D6C"/>
    <w:rsid w:val="00A925E6"/>
    <w:rsid w:val="00B40CC9"/>
    <w:rsid w:val="00B56B33"/>
    <w:rsid w:val="00B61E4D"/>
    <w:rsid w:val="00B72BB0"/>
    <w:rsid w:val="00BB4900"/>
    <w:rsid w:val="00BB71BD"/>
    <w:rsid w:val="00BB75BE"/>
    <w:rsid w:val="00C05400"/>
    <w:rsid w:val="00C2479A"/>
    <w:rsid w:val="00C25718"/>
    <w:rsid w:val="00C324E5"/>
    <w:rsid w:val="00C51101"/>
    <w:rsid w:val="00C609E6"/>
    <w:rsid w:val="00C6493F"/>
    <w:rsid w:val="00C82954"/>
    <w:rsid w:val="00CA6BA8"/>
    <w:rsid w:val="00CE5367"/>
    <w:rsid w:val="00D17BC9"/>
    <w:rsid w:val="00D40D37"/>
    <w:rsid w:val="00D437DF"/>
    <w:rsid w:val="00D47C48"/>
    <w:rsid w:val="00D85483"/>
    <w:rsid w:val="00D911B3"/>
    <w:rsid w:val="00DA5387"/>
    <w:rsid w:val="00DC040D"/>
    <w:rsid w:val="00DC7A4E"/>
    <w:rsid w:val="00DE7902"/>
    <w:rsid w:val="00E14E86"/>
    <w:rsid w:val="00E20740"/>
    <w:rsid w:val="00E4478F"/>
    <w:rsid w:val="00ED276D"/>
    <w:rsid w:val="00EF6A00"/>
    <w:rsid w:val="00F552AB"/>
    <w:rsid w:val="00FA4576"/>
    <w:rsid w:val="00FA774B"/>
    <w:rsid w:val="00FC76CA"/>
    <w:rsid w:val="00FD7BB4"/>
    <w:rsid w:val="00FE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009"/>
    <w:pPr>
      <w:ind w:left="720"/>
      <w:contextualSpacing/>
    </w:pPr>
    <w:rPr>
      <w:rFonts w:eastAsiaTheme="minorHAnsi"/>
      <w:lang w:eastAsia="en-US"/>
    </w:rPr>
  </w:style>
  <w:style w:type="paragraph" w:customStyle="1" w:styleId="xfmc1">
    <w:name w:val="xfmc1"/>
    <w:basedOn w:val="a"/>
    <w:rsid w:val="00353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530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353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353009"/>
    <w:rPr>
      <w:color w:val="0000FF" w:themeColor="hyperlink"/>
      <w:u w:val="single"/>
    </w:rPr>
  </w:style>
  <w:style w:type="paragraph" w:customStyle="1" w:styleId="Default">
    <w:name w:val="Default"/>
    <w:rsid w:val="003530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617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17346"/>
  </w:style>
  <w:style w:type="paragraph" w:styleId="a9">
    <w:name w:val="footer"/>
    <w:basedOn w:val="a"/>
    <w:link w:val="aa"/>
    <w:uiPriority w:val="99"/>
    <w:semiHidden/>
    <w:unhideWhenUsed/>
    <w:rsid w:val="00617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173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009"/>
    <w:pPr>
      <w:ind w:left="720"/>
      <w:contextualSpacing/>
    </w:pPr>
    <w:rPr>
      <w:rFonts w:eastAsiaTheme="minorHAnsi"/>
      <w:lang w:eastAsia="en-US"/>
    </w:rPr>
  </w:style>
  <w:style w:type="paragraph" w:customStyle="1" w:styleId="xfmc1">
    <w:name w:val="xfmc1"/>
    <w:basedOn w:val="a"/>
    <w:rsid w:val="00353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530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353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353009"/>
    <w:rPr>
      <w:color w:val="0000FF" w:themeColor="hyperlink"/>
      <w:u w:val="single"/>
    </w:rPr>
  </w:style>
  <w:style w:type="paragraph" w:customStyle="1" w:styleId="Default">
    <w:name w:val="Default"/>
    <w:rsid w:val="003530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617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17346"/>
  </w:style>
  <w:style w:type="paragraph" w:styleId="a9">
    <w:name w:val="footer"/>
    <w:basedOn w:val="a"/>
    <w:link w:val="aa"/>
    <w:uiPriority w:val="99"/>
    <w:semiHidden/>
    <w:unhideWhenUsed/>
    <w:rsid w:val="00617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17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97EB4-1FD4-40F3-984F-A2FEB710D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21271</Words>
  <Characters>12126</Characters>
  <Application>Microsoft Office Word</Application>
  <DocSecurity>0</DocSecurity>
  <Lines>101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admin</cp:lastModifiedBy>
  <cp:revision>3</cp:revision>
  <dcterms:created xsi:type="dcterms:W3CDTF">2020-07-22T12:02:00Z</dcterms:created>
  <dcterms:modified xsi:type="dcterms:W3CDTF">2020-09-16T11:08:00Z</dcterms:modified>
</cp:coreProperties>
</file>