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E30877" w14:textId="77777777" w:rsidR="000E7402" w:rsidRPr="00D80EDC" w:rsidRDefault="000E7402" w:rsidP="00D80C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80EDC">
        <w:rPr>
          <w:rFonts w:ascii="Times New Roman" w:eastAsia="Times New Roman" w:hAnsi="Times New Roman" w:cs="Times New Roman"/>
          <w:sz w:val="28"/>
          <w:szCs w:val="28"/>
        </w:rPr>
        <w:t>МІНІСТЕРСТВО ОСВІТИ І НАУКИ УКРАЇНИ</w:t>
      </w:r>
    </w:p>
    <w:p w14:paraId="3AC8A8AE" w14:textId="77777777" w:rsidR="000E7402" w:rsidRPr="00D80EDC" w:rsidRDefault="000E7402" w:rsidP="00D80C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80EDC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ІМЕН. І.І. МЕЧНИКОВА</w:t>
      </w:r>
    </w:p>
    <w:p w14:paraId="3EFBE0D2" w14:textId="77777777" w:rsidR="000E7402" w:rsidRPr="00D80EDC" w:rsidRDefault="000E7402" w:rsidP="00D80C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80EDC">
        <w:rPr>
          <w:rFonts w:ascii="Times New Roman" w:eastAsia="Times New Roman" w:hAnsi="Times New Roman" w:cs="Times New Roman"/>
          <w:sz w:val="28"/>
          <w:szCs w:val="28"/>
        </w:rPr>
        <w:t>ФАКУЛЬТЕТ ПСИХОЛОГІЇ ТА СОЦІАЛЬНОЇ РОБОТИ</w:t>
      </w:r>
    </w:p>
    <w:p w14:paraId="5FECA850" w14:textId="77777777" w:rsidR="000E7402" w:rsidRPr="00D80EDC" w:rsidRDefault="000E7402" w:rsidP="00D80C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загальної</w:t>
      </w:r>
      <w:proofErr w:type="spellEnd"/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психології</w:t>
      </w:r>
      <w:proofErr w:type="spellEnd"/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психології</w:t>
      </w:r>
      <w:proofErr w:type="spellEnd"/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особистості</w:t>
      </w:r>
      <w:proofErr w:type="spellEnd"/>
    </w:p>
    <w:p w14:paraId="1501DE9B" w14:textId="77777777" w:rsidR="000E7402" w:rsidRPr="00D80EDC" w:rsidRDefault="000E7402" w:rsidP="0040442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3C5961C" w14:textId="77777777" w:rsidR="000E7402" w:rsidRPr="00D80EDC" w:rsidRDefault="000E7402" w:rsidP="00404425">
      <w:pPr>
        <w:spacing w:line="384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E1C73AF" w14:textId="77777777" w:rsidR="000E7402" w:rsidRPr="00D80EDC" w:rsidRDefault="000E7402" w:rsidP="00404425">
      <w:pPr>
        <w:spacing w:line="384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48ECD4D" w14:textId="77777777" w:rsidR="000E7402" w:rsidRPr="00D80EDC" w:rsidRDefault="000E7402" w:rsidP="00D80C6E">
      <w:pPr>
        <w:spacing w:line="384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>Дипломна</w:t>
      </w:r>
      <w:proofErr w:type="spellEnd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 xml:space="preserve"> робота</w:t>
      </w:r>
    </w:p>
    <w:p w14:paraId="6566DCCF" w14:textId="77777777" w:rsidR="000E7402" w:rsidRPr="00D80EDC" w:rsidRDefault="000E7402" w:rsidP="00D80C6E">
      <w:pPr>
        <w:spacing w:line="384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 xml:space="preserve">на </w:t>
      </w:r>
      <w:proofErr w:type="spellStart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>здобуття</w:t>
      </w:r>
      <w:proofErr w:type="spellEnd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>ступеня</w:t>
      </w:r>
      <w:proofErr w:type="spellEnd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>вищої</w:t>
      </w:r>
      <w:proofErr w:type="spellEnd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>освіти</w:t>
      </w:r>
      <w:proofErr w:type="spellEnd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 xml:space="preserve"> «</w:t>
      </w:r>
      <w:proofErr w:type="spellStart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>магістр</w:t>
      </w:r>
      <w:proofErr w:type="spellEnd"/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14:paraId="0DBC51AD" w14:textId="19B3C73D" w:rsidR="001C023A" w:rsidRPr="00D80EDC" w:rsidRDefault="000E7402" w:rsidP="00D80C6E">
      <w:pPr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eastAsia="Times New Roman" w:hAnsi="Times New Roman" w:cs="Times New Roman"/>
          <w:b/>
          <w:sz w:val="28"/>
          <w:szCs w:val="28"/>
        </w:rPr>
        <w:t xml:space="preserve">на тему: </w:t>
      </w:r>
      <w:r w:rsidR="004A1BA5" w:rsidRPr="00D80ED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</w:t>
      </w:r>
      <w:r w:rsidR="001C023A" w:rsidRPr="00D80E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Навчання </w:t>
      </w:r>
      <w:r w:rsidR="00C03842" w:rsidRPr="00D80EDC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E97DF2" w:rsidRPr="00D80E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середній</w:t>
      </w:r>
      <w:r w:rsidR="001C023A" w:rsidRPr="00D80E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дорослості як ресурс особистості</w:t>
      </w:r>
      <w:r w:rsidR="004A1BA5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</w:p>
    <w:p w14:paraId="33CD7C30" w14:textId="3A9932C3" w:rsidR="000E7402" w:rsidRPr="00D80EDC" w:rsidRDefault="000E7402" w:rsidP="00D80C6E">
      <w:pPr>
        <w:ind w:firstLine="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proofErr w:type="spellStart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>Learning</w:t>
      </w:r>
      <w:proofErr w:type="spellEnd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>within</w:t>
      </w:r>
      <w:proofErr w:type="spellEnd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>adulthood</w:t>
      </w:r>
      <w:proofErr w:type="spellEnd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>as</w:t>
      </w:r>
      <w:proofErr w:type="spellEnd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a </w:t>
      </w:r>
      <w:proofErr w:type="spellStart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>resource</w:t>
      </w:r>
      <w:proofErr w:type="spellEnd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4A1BA5" w:rsidRPr="00D80EDC">
        <w:rPr>
          <w:rFonts w:ascii="Times New Roman" w:hAnsi="Times New Roman" w:cs="Times New Roman"/>
          <w:b/>
          <w:sz w:val="28"/>
          <w:szCs w:val="28"/>
          <w:lang w:val="uk-UA"/>
        </w:rPr>
        <w:t>personality</w:t>
      </w:r>
      <w:proofErr w:type="spellEnd"/>
      <w:r w:rsidRPr="00D80EDC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14:paraId="79C861B2" w14:textId="77777777" w:rsidR="00D80C6E" w:rsidRPr="00D80EDC" w:rsidRDefault="000E7402" w:rsidP="0040442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</w:p>
    <w:p w14:paraId="6D220BA9" w14:textId="447B8E60" w:rsidR="000E7402" w:rsidRPr="00D80EDC" w:rsidRDefault="00D80C6E" w:rsidP="0040442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proofErr w:type="spellStart"/>
      <w:r w:rsidR="000E7402" w:rsidRPr="00D80EDC">
        <w:rPr>
          <w:rFonts w:ascii="Times New Roman" w:eastAsia="Times New Roman" w:hAnsi="Times New Roman" w:cs="Times New Roman"/>
          <w:sz w:val="28"/>
          <w:szCs w:val="28"/>
        </w:rPr>
        <w:t>Виконала</w:t>
      </w:r>
      <w:proofErr w:type="spellEnd"/>
      <w:r w:rsidR="000E7402" w:rsidRPr="00D80EDC">
        <w:rPr>
          <w:rFonts w:ascii="Times New Roman" w:eastAsia="Times New Roman" w:hAnsi="Times New Roman" w:cs="Times New Roman"/>
          <w:sz w:val="28"/>
          <w:szCs w:val="28"/>
        </w:rPr>
        <w:t xml:space="preserve">:  студентка </w:t>
      </w:r>
      <w:proofErr w:type="spellStart"/>
      <w:r w:rsidR="000E7402" w:rsidRPr="00D80EDC">
        <w:rPr>
          <w:rFonts w:ascii="Times New Roman" w:eastAsia="Times New Roman" w:hAnsi="Times New Roman" w:cs="Times New Roman"/>
          <w:sz w:val="28"/>
          <w:szCs w:val="28"/>
        </w:rPr>
        <w:t>заочної</w:t>
      </w:r>
      <w:proofErr w:type="spellEnd"/>
      <w:r w:rsidR="000E7402" w:rsidRPr="00D80E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0E7402" w:rsidRPr="00D80EDC"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 w:rsidR="000E7402" w:rsidRPr="00D80ED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0E7402" w:rsidRPr="00D80EDC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</w:p>
    <w:p w14:paraId="4E264483" w14:textId="77777777" w:rsidR="000E7402" w:rsidRPr="00D80EDC" w:rsidRDefault="000E7402" w:rsidP="0040442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</w:t>
      </w:r>
      <w:r w:rsidRPr="00D80EDC">
        <w:rPr>
          <w:rFonts w:ascii="Times New Roman" w:eastAsia="Times New Roman" w:hAnsi="Times New Roman" w:cs="Times New Roman"/>
          <w:sz w:val="28"/>
          <w:szCs w:val="28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спеціальність</w:t>
      </w:r>
      <w:proofErr w:type="spellEnd"/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053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Психологія</w:t>
      </w:r>
      <w:proofErr w:type="spellEnd"/>
    </w:p>
    <w:p w14:paraId="2D1F21A5" w14:textId="78CCB518" w:rsidR="000E7402" w:rsidRPr="00D80EDC" w:rsidRDefault="000E7402" w:rsidP="00404425">
      <w:pPr>
        <w:spacing w:after="0" w:line="240" w:lineRule="auto"/>
        <w:ind w:right="-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</w:t>
      </w:r>
      <w:proofErr w:type="spellStart"/>
      <w:r w:rsidR="004A1BA5" w:rsidRPr="00D80EDC">
        <w:rPr>
          <w:rFonts w:ascii="Times New Roman" w:hAnsi="Times New Roman" w:cs="Times New Roman"/>
          <w:sz w:val="28"/>
          <w:szCs w:val="28"/>
          <w:lang w:val="uk-UA"/>
        </w:rPr>
        <w:t>Влащенкова</w:t>
      </w:r>
      <w:proofErr w:type="spellEnd"/>
      <w:r w:rsidR="004A1BA5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Надія </w:t>
      </w:r>
      <w:proofErr w:type="spellStart"/>
      <w:r w:rsidR="004A1BA5" w:rsidRPr="00D80EDC">
        <w:rPr>
          <w:rFonts w:ascii="Times New Roman" w:hAnsi="Times New Roman" w:cs="Times New Roman"/>
          <w:sz w:val="28"/>
          <w:szCs w:val="28"/>
          <w:lang w:val="uk-UA"/>
        </w:rPr>
        <w:t>Григоріївна</w:t>
      </w:r>
      <w:proofErr w:type="spellEnd"/>
    </w:p>
    <w:p w14:paraId="1E5A786E" w14:textId="5EF5A241" w:rsidR="000E7402" w:rsidRPr="00D80EDC" w:rsidRDefault="000E7402" w:rsidP="0040442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Керівник</w:t>
      </w:r>
      <w:proofErr w:type="spellEnd"/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професор</w:t>
      </w:r>
      <w:proofErr w:type="spellEnd"/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, доктор </w:t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психологічних</w:t>
      </w:r>
      <w:proofErr w:type="spellEnd"/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наук, </w:t>
      </w:r>
      <w:r w:rsidRPr="00D80EDC">
        <w:rPr>
          <w:rFonts w:ascii="Times New Roman" w:eastAsia="Times New Roman" w:hAnsi="Times New Roman" w:cs="Times New Roman"/>
          <w:sz w:val="28"/>
          <w:szCs w:val="28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</w:rPr>
        <w:tab/>
      </w:r>
      <w:r w:rsidRPr="00D80EDC">
        <w:rPr>
          <w:rFonts w:ascii="Times New Roman" w:eastAsia="Times New Roman" w:hAnsi="Times New Roman" w:cs="Times New Roman"/>
          <w:sz w:val="28"/>
          <w:szCs w:val="28"/>
        </w:rPr>
        <w:tab/>
      </w:r>
      <w:r w:rsidR="00EC7600" w:rsidRPr="00D80EDC">
        <w:rPr>
          <w:rFonts w:ascii="Times New Roman" w:eastAsia="Times New Roman" w:hAnsi="Times New Roman" w:cs="Times New Roman"/>
          <w:sz w:val="28"/>
          <w:szCs w:val="28"/>
        </w:rPr>
        <w:tab/>
      </w:r>
      <w:r w:rsidR="00EC7600" w:rsidRPr="00D80EDC"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 w:rsidRPr="00D80EDC">
        <w:rPr>
          <w:rFonts w:ascii="Times New Roman" w:eastAsia="Times New Roman" w:hAnsi="Times New Roman" w:cs="Times New Roman"/>
          <w:sz w:val="28"/>
          <w:szCs w:val="28"/>
        </w:rPr>
        <w:t>Кіреєва</w:t>
      </w:r>
      <w:proofErr w:type="spellEnd"/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З.О.     _________________</w:t>
      </w:r>
    </w:p>
    <w:p w14:paraId="0FCAE45D" w14:textId="54CFC532" w:rsidR="000E7402" w:rsidRPr="00D80EDC" w:rsidRDefault="000E7402" w:rsidP="00404425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vertAlign w:val="superscript"/>
        </w:rPr>
      </w:pPr>
      <w:r w:rsidRPr="00D80EDC">
        <w:rPr>
          <w:rFonts w:ascii="Times New Roman" w:eastAsia="Times New Roman" w:hAnsi="Times New Roman" w:cs="Times New Roman"/>
          <w:sz w:val="28"/>
          <w:szCs w:val="28"/>
          <w:vertAlign w:val="superscript"/>
        </w:rPr>
        <w:t xml:space="preserve"> </w:t>
      </w:r>
    </w:p>
    <w:p w14:paraId="34047D9C" w14:textId="5F992D78" w:rsidR="000E7402" w:rsidRDefault="000E7402" w:rsidP="0037270F">
      <w:pPr>
        <w:spacing w:after="0" w:line="240" w:lineRule="auto"/>
        <w:ind w:right="-1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80ED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Рецензент    _</w:t>
      </w:r>
      <w:r w:rsidR="0037270F" w:rsidRPr="003727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7270F" w:rsidRPr="00D80EDC">
        <w:rPr>
          <w:rFonts w:ascii="Times New Roman" w:eastAsia="Times New Roman" w:hAnsi="Times New Roman" w:cs="Times New Roman"/>
          <w:sz w:val="28"/>
          <w:szCs w:val="28"/>
        </w:rPr>
        <w:t>професор</w:t>
      </w:r>
      <w:proofErr w:type="spellEnd"/>
      <w:r w:rsidR="0037270F" w:rsidRPr="00D80EDC">
        <w:rPr>
          <w:rFonts w:ascii="Times New Roman" w:eastAsia="Times New Roman" w:hAnsi="Times New Roman" w:cs="Times New Roman"/>
          <w:sz w:val="28"/>
          <w:szCs w:val="28"/>
        </w:rPr>
        <w:t xml:space="preserve">, доктор </w:t>
      </w:r>
      <w:proofErr w:type="spellStart"/>
      <w:r w:rsidR="0037270F" w:rsidRPr="00D80EDC">
        <w:rPr>
          <w:rFonts w:ascii="Times New Roman" w:eastAsia="Times New Roman" w:hAnsi="Times New Roman" w:cs="Times New Roman"/>
          <w:sz w:val="28"/>
          <w:szCs w:val="28"/>
        </w:rPr>
        <w:t>психологічних</w:t>
      </w:r>
      <w:proofErr w:type="spellEnd"/>
      <w:r w:rsidR="0037270F" w:rsidRPr="00D80EDC">
        <w:rPr>
          <w:rFonts w:ascii="Times New Roman" w:eastAsia="Times New Roman" w:hAnsi="Times New Roman" w:cs="Times New Roman"/>
          <w:sz w:val="28"/>
          <w:szCs w:val="28"/>
        </w:rPr>
        <w:t xml:space="preserve"> наук </w:t>
      </w:r>
    </w:p>
    <w:p w14:paraId="12724896" w14:textId="4B5D08C1" w:rsidR="0037270F" w:rsidRDefault="0037270F" w:rsidP="0037270F">
      <w:pPr>
        <w:spacing w:after="0" w:line="240" w:lineRule="auto"/>
        <w:ind w:right="-1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>Асєєва Ю.О.</w:t>
      </w:r>
    </w:p>
    <w:p w14:paraId="4B25C495" w14:textId="3063DB0A" w:rsidR="0037270F" w:rsidRDefault="0037270F" w:rsidP="0037270F">
      <w:pPr>
        <w:spacing w:after="0" w:line="240" w:lineRule="auto"/>
        <w:ind w:right="-108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14:paraId="01D6D598" w14:textId="29CCDC38" w:rsidR="0037270F" w:rsidRDefault="0037270F" w:rsidP="0037270F">
      <w:pPr>
        <w:spacing w:after="0" w:line="240" w:lineRule="auto"/>
        <w:ind w:right="-108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14:paraId="33292C6F" w14:textId="77777777" w:rsidR="0037270F" w:rsidRPr="0037270F" w:rsidRDefault="0037270F" w:rsidP="0037270F">
      <w:pPr>
        <w:spacing w:after="0" w:line="240" w:lineRule="auto"/>
        <w:ind w:right="-108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tbl>
      <w:tblPr>
        <w:tblW w:w="9867" w:type="dxa"/>
        <w:jc w:val="center"/>
        <w:tblLayout w:type="fixed"/>
        <w:tblLook w:val="0000" w:firstRow="0" w:lastRow="0" w:firstColumn="0" w:lastColumn="0" w:noHBand="0" w:noVBand="0"/>
      </w:tblPr>
      <w:tblGrid>
        <w:gridCol w:w="5081"/>
        <w:gridCol w:w="4786"/>
      </w:tblGrid>
      <w:tr w:rsidR="000E7402" w:rsidRPr="00D80EDC" w14:paraId="4464B746" w14:textId="77777777" w:rsidTr="00984AC0">
        <w:trPr>
          <w:jc w:val="center"/>
        </w:trPr>
        <w:tc>
          <w:tcPr>
            <w:tcW w:w="5081" w:type="dxa"/>
          </w:tcPr>
          <w:p w14:paraId="2B538F22" w14:textId="77777777" w:rsidR="000E7402" w:rsidRPr="00D80EDC" w:rsidRDefault="000E7402" w:rsidP="00404425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  <w:p w14:paraId="3FA6CD70" w14:textId="77777777" w:rsidR="000E7402" w:rsidRPr="00D80EDC" w:rsidRDefault="000E7402" w:rsidP="00404425">
            <w:pPr>
              <w:spacing w:before="1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14:paraId="7D242377" w14:textId="77777777" w:rsidR="000E7402" w:rsidRPr="00D80EDC" w:rsidRDefault="000E7402" w:rsidP="00404425">
            <w:pPr>
              <w:spacing w:before="1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4 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24.11.2022р. </w:t>
            </w:r>
          </w:p>
          <w:p w14:paraId="6E718E01" w14:textId="77777777" w:rsidR="000E7402" w:rsidRPr="00D80EDC" w:rsidRDefault="000E7402" w:rsidP="00404425">
            <w:pPr>
              <w:spacing w:before="60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14:paraId="1561AD48" w14:textId="77777777" w:rsidR="000E7402" w:rsidRPr="00D80EDC" w:rsidRDefault="000E7402" w:rsidP="00404425">
            <w:pPr>
              <w:tabs>
                <w:tab w:val="left" w:pos="1168"/>
                <w:tab w:val="left" w:pos="3861"/>
              </w:tabs>
              <w:spacing w:before="3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___________</w:t>
            </w:r>
          </w:p>
          <w:p w14:paraId="5F4172CE" w14:textId="77777777" w:rsidR="000E7402" w:rsidRPr="00D80EDC" w:rsidRDefault="000E7402" w:rsidP="00404425">
            <w:pPr>
              <w:tabs>
                <w:tab w:val="left" w:pos="284"/>
                <w:tab w:val="left" w:pos="17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підпис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 xml:space="preserve">     (ПІ</w:t>
            </w:r>
            <w:proofErr w:type="gram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gram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786" w:type="dxa"/>
          </w:tcPr>
          <w:p w14:paraId="6CDE25E5" w14:textId="77777777" w:rsidR="000E7402" w:rsidRPr="00D80EDC" w:rsidRDefault="000E7402" w:rsidP="00404425">
            <w:pPr>
              <w:tabs>
                <w:tab w:val="right" w:pos="4462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ЕК № _</w:t>
            </w:r>
          </w:p>
          <w:p w14:paraId="2160B2F6" w14:textId="77777777" w:rsidR="000E7402" w:rsidRPr="00D80EDC" w:rsidRDefault="000E7402" w:rsidP="00404425">
            <w:pPr>
              <w:tabs>
                <w:tab w:val="right" w:pos="4462"/>
              </w:tabs>
              <w:spacing w:before="1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 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_____2022 р.</w:t>
            </w: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14:paraId="15BE4915" w14:textId="77777777" w:rsidR="000E7402" w:rsidRPr="00D80EDC" w:rsidRDefault="000E7402" w:rsidP="00404425">
            <w:pPr>
              <w:tabs>
                <w:tab w:val="right" w:pos="4462"/>
              </w:tabs>
              <w:spacing w:before="12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______________/___</w:t>
            </w: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___/_____</w:t>
            </w:r>
          </w:p>
          <w:p w14:paraId="40066992" w14:textId="77777777" w:rsidR="000E7402" w:rsidRPr="00D80EDC" w:rsidRDefault="000E7402" w:rsidP="00404425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(за 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національною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шкалою, шкалою ЕСТS, 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бали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  <w:p w14:paraId="510CCFB1" w14:textId="77777777" w:rsidR="000E7402" w:rsidRPr="00D80EDC" w:rsidRDefault="000E7402" w:rsidP="00404425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ДЕК</w:t>
            </w:r>
          </w:p>
          <w:p w14:paraId="7388A857" w14:textId="77777777" w:rsidR="000E7402" w:rsidRPr="00D80EDC" w:rsidRDefault="000E7402" w:rsidP="00404425">
            <w:pPr>
              <w:tabs>
                <w:tab w:val="left" w:pos="1446"/>
                <w:tab w:val="right" w:pos="4462"/>
              </w:tabs>
              <w:spacing w:before="3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____________</w:t>
            </w:r>
          </w:p>
          <w:p w14:paraId="5CAF1926" w14:textId="77777777" w:rsidR="000E7402" w:rsidRPr="00D80EDC" w:rsidRDefault="000E7402" w:rsidP="00404425">
            <w:pPr>
              <w:tabs>
                <w:tab w:val="left" w:pos="454"/>
                <w:tab w:val="left" w:pos="2155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</w:t>
            </w:r>
            <w:proofErr w:type="spellStart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підпис</w:t>
            </w:r>
            <w:proofErr w:type="spellEnd"/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 w:rsidRPr="00D80ED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(ПІП)</w:t>
            </w:r>
          </w:p>
        </w:tc>
      </w:tr>
    </w:tbl>
    <w:p w14:paraId="66D7C48E" w14:textId="77777777" w:rsidR="000E7402" w:rsidRPr="00D80EDC" w:rsidRDefault="000E7402" w:rsidP="00D80C6E">
      <w:pPr>
        <w:spacing w:line="384" w:lineRule="auto"/>
        <w:ind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eastAsia="Times New Roman" w:hAnsi="Times New Roman" w:cs="Times New Roman"/>
          <w:sz w:val="28"/>
          <w:szCs w:val="28"/>
        </w:rPr>
        <w:t>Одеса – 2022</w:t>
      </w:r>
    </w:p>
    <w:p w14:paraId="1ABBA746" w14:textId="77777777" w:rsidR="00AB399A" w:rsidRPr="00D80EDC" w:rsidRDefault="00AB399A" w:rsidP="0040442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3585EFA7" w14:textId="174705F1" w:rsidR="00FF56DC" w:rsidRPr="00D80EDC" w:rsidRDefault="000E7402" w:rsidP="00D80C6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6E47A305" w14:textId="77777777" w:rsidR="004D00C7" w:rsidRPr="00D80EDC" w:rsidRDefault="004D00C7" w:rsidP="004044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D45F05A" w14:textId="6CC73A9B" w:rsidR="00E14972" w:rsidRPr="00D80EDC" w:rsidRDefault="00B50E85" w:rsidP="00404425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E14972" w:rsidRPr="00D80EDC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6A1025" w:rsidRPr="00D80ED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E14972" w:rsidRPr="00D80E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E138E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6A1025" w:rsidRPr="00D80EDC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38682046" w14:textId="3C5E7F6B" w:rsidR="00943E2B" w:rsidRPr="00D80EDC" w:rsidRDefault="00B50E85" w:rsidP="00404425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</w:rPr>
        <w:t>РОЗДІЛ</w:t>
      </w:r>
      <w:r w:rsidR="00E14972" w:rsidRPr="00D80ED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1.</w:t>
      </w:r>
      <w:r w:rsidR="00E14972" w:rsidRPr="00D80EDC">
        <w:rPr>
          <w:rFonts w:ascii="Times New Roman" w:hAnsi="Times New Roman" w:cs="Times New Roman"/>
          <w:sz w:val="28"/>
          <w:szCs w:val="28"/>
        </w:rPr>
        <w:t xml:space="preserve"> </w:t>
      </w:r>
      <w:r w:rsidR="004D00C7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основи </w:t>
      </w:r>
      <w:r w:rsidR="00484726" w:rsidRPr="00D80EDC">
        <w:rPr>
          <w:rFonts w:ascii="Times New Roman" w:hAnsi="Times New Roman" w:cs="Times New Roman"/>
          <w:sz w:val="28"/>
          <w:szCs w:val="28"/>
          <w:lang w:val="uk-UA"/>
        </w:rPr>
        <w:t>навчання як</w:t>
      </w:r>
      <w:r w:rsidR="004D00C7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4726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психологічного </w:t>
      </w:r>
      <w:r w:rsidR="00E132F0" w:rsidRPr="00D80EDC">
        <w:rPr>
          <w:rFonts w:ascii="Times New Roman" w:hAnsi="Times New Roman" w:cs="Times New Roman"/>
          <w:sz w:val="28"/>
          <w:szCs w:val="28"/>
          <w:lang w:val="uk-UA"/>
        </w:rPr>
        <w:t>ресурсу</w:t>
      </w:r>
      <w:r w:rsidR="004D00C7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в період середньої дорослості</w:t>
      </w:r>
      <w:r w:rsidR="00E03438" w:rsidRPr="00D80EDC">
        <w:rPr>
          <w:rFonts w:ascii="Times New Roman" w:hAnsi="Times New Roman" w:cs="Times New Roman"/>
          <w:sz w:val="28"/>
          <w:szCs w:val="28"/>
        </w:rPr>
        <w:t>……………………………………………</w:t>
      </w:r>
      <w:r w:rsidR="006A1025" w:rsidRPr="00D80EDC">
        <w:rPr>
          <w:rFonts w:ascii="Times New Roman" w:hAnsi="Times New Roman" w:cs="Times New Roman"/>
          <w:sz w:val="28"/>
          <w:szCs w:val="28"/>
          <w:lang w:val="uk-UA"/>
        </w:rPr>
        <w:t>…………..</w:t>
      </w:r>
      <w:r w:rsidR="00E03438" w:rsidRPr="00D80EDC">
        <w:rPr>
          <w:rFonts w:ascii="Times New Roman" w:hAnsi="Times New Roman" w:cs="Times New Roman"/>
          <w:sz w:val="28"/>
          <w:szCs w:val="28"/>
        </w:rPr>
        <w:t>…</w:t>
      </w:r>
      <w:r w:rsidR="008B47FD">
        <w:rPr>
          <w:rFonts w:ascii="Times New Roman" w:hAnsi="Times New Roman" w:cs="Times New Roman"/>
          <w:sz w:val="28"/>
          <w:szCs w:val="28"/>
        </w:rPr>
        <w:t>…</w:t>
      </w:r>
      <w:r w:rsidR="00FE138E">
        <w:rPr>
          <w:rFonts w:ascii="Times New Roman" w:hAnsi="Times New Roman" w:cs="Times New Roman"/>
          <w:sz w:val="28"/>
          <w:szCs w:val="28"/>
        </w:rPr>
        <w:t>.</w:t>
      </w:r>
      <w:r w:rsidR="008B47FD">
        <w:rPr>
          <w:rFonts w:ascii="Times New Roman" w:hAnsi="Times New Roman" w:cs="Times New Roman"/>
          <w:sz w:val="28"/>
          <w:szCs w:val="28"/>
        </w:rPr>
        <w:t>7</w:t>
      </w:r>
    </w:p>
    <w:p w14:paraId="0DAAE870" w14:textId="694CA4E3" w:rsidR="00E14972" w:rsidRPr="00D80EDC" w:rsidRDefault="00781FA6" w:rsidP="00B52AB5">
      <w:pPr>
        <w:pStyle w:val="a3"/>
        <w:numPr>
          <w:ilvl w:val="1"/>
          <w:numId w:val="4"/>
        </w:numPr>
        <w:spacing w:after="0" w:line="360" w:lineRule="auto"/>
        <w:ind w:hanging="15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Психологічні показники періоду дорослості…….</w:t>
      </w:r>
      <w:r w:rsidR="00453B51" w:rsidRPr="00D80EDC">
        <w:rPr>
          <w:rFonts w:ascii="Times New Roman" w:hAnsi="Times New Roman" w:cs="Times New Roman"/>
          <w:sz w:val="28"/>
          <w:szCs w:val="28"/>
        </w:rPr>
        <w:t>.</w:t>
      </w:r>
      <w:r w:rsidR="00943E2B" w:rsidRPr="00D80EDC">
        <w:rPr>
          <w:rFonts w:ascii="Times New Roman" w:hAnsi="Times New Roman" w:cs="Times New Roman"/>
          <w:sz w:val="28"/>
          <w:szCs w:val="28"/>
        </w:rPr>
        <w:t>…</w:t>
      </w:r>
      <w:r w:rsidR="00347309" w:rsidRPr="00D80EDC">
        <w:rPr>
          <w:rFonts w:ascii="Times New Roman" w:hAnsi="Times New Roman" w:cs="Times New Roman"/>
          <w:sz w:val="28"/>
          <w:szCs w:val="28"/>
          <w:lang w:val="uk-UA"/>
        </w:rPr>
        <w:t>.....................</w:t>
      </w:r>
      <w:r w:rsidR="00FE138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B47FD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70A3BD58" w14:textId="46840640" w:rsidR="004B4F42" w:rsidRPr="00D80EDC" w:rsidRDefault="0095403E" w:rsidP="00B52AB5">
      <w:pPr>
        <w:pStyle w:val="a3"/>
        <w:numPr>
          <w:ilvl w:val="1"/>
          <w:numId w:val="4"/>
        </w:numPr>
        <w:spacing w:after="0" w:line="360" w:lineRule="auto"/>
        <w:ind w:hanging="153"/>
        <w:jc w:val="both"/>
        <w:rPr>
          <w:rFonts w:ascii="Times New Roman" w:hAnsi="Times New Roman" w:cs="Times New Roman"/>
          <w:sz w:val="28"/>
          <w:szCs w:val="28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Проблема мобілізації та виснаження ресурсів у період середньої дорослості людини……………………………</w:t>
      </w:r>
      <w:r w:rsidR="00781FA6" w:rsidRPr="00D80EDC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8B47FD">
        <w:rPr>
          <w:rFonts w:ascii="Times New Roman" w:hAnsi="Times New Roman" w:cs="Times New Roman"/>
          <w:sz w:val="28"/>
          <w:szCs w:val="28"/>
          <w:lang w:val="uk-UA"/>
        </w:rPr>
        <w:t>….20</w:t>
      </w:r>
    </w:p>
    <w:p w14:paraId="02EDF3F6" w14:textId="5544ABEA" w:rsidR="00D80C6E" w:rsidRPr="00D80EDC" w:rsidRDefault="0095403E" w:rsidP="00B52AB5">
      <w:pPr>
        <w:pStyle w:val="a3"/>
        <w:numPr>
          <w:ilvl w:val="1"/>
          <w:numId w:val="4"/>
        </w:numPr>
        <w:spacing w:after="0" w:line="360" w:lineRule="auto"/>
        <w:ind w:hanging="153"/>
        <w:jc w:val="both"/>
        <w:rPr>
          <w:rFonts w:ascii="Times New Roman" w:hAnsi="Times New Roman" w:cs="Times New Roman"/>
          <w:sz w:val="28"/>
          <w:szCs w:val="28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Фактори продуктивності у навчанні</w:t>
      </w:r>
      <w:r w:rsidR="00943E2B" w:rsidRPr="00D80EDC">
        <w:rPr>
          <w:rFonts w:ascii="Times New Roman" w:hAnsi="Times New Roman" w:cs="Times New Roman"/>
          <w:sz w:val="28"/>
          <w:szCs w:val="28"/>
        </w:rPr>
        <w:t>………………</w:t>
      </w:r>
      <w:r w:rsidR="00347309" w:rsidRPr="00D80EDC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8B47FD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D4111B" w:rsidRPr="00D80ED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B47FD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66B2A79F" w14:textId="79F78886" w:rsidR="00D80C6E" w:rsidRPr="00D80EDC" w:rsidRDefault="00E14972" w:rsidP="00D80C6E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5C3C99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до першого розділу</w:t>
      </w:r>
      <w:r w:rsidR="0046273F" w:rsidRPr="00D80ED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</w:t>
      </w:r>
      <w:r w:rsidR="008B47FD">
        <w:rPr>
          <w:rFonts w:ascii="Times New Roman" w:hAnsi="Times New Roman" w:cs="Times New Roman"/>
          <w:sz w:val="28"/>
          <w:szCs w:val="28"/>
          <w:lang w:val="uk-UA"/>
        </w:rPr>
        <w:t>…45</w:t>
      </w:r>
    </w:p>
    <w:p w14:paraId="1853B73E" w14:textId="4C1BEF28" w:rsidR="005C3C99" w:rsidRPr="00D80EDC" w:rsidRDefault="005C3C99" w:rsidP="00D80C6E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80EDC">
        <w:rPr>
          <w:rFonts w:ascii="Times New Roman" w:hAnsi="Times New Roman" w:cs="Times New Roman"/>
          <w:bCs/>
          <w:sz w:val="28"/>
          <w:szCs w:val="28"/>
        </w:rPr>
        <w:t xml:space="preserve">РОЗДІЛ 2. ОРГАНІЗАЦІЯ ЕМПІРИЧНОГО ДОСЛІДЖЕННЯ </w:t>
      </w:r>
    </w:p>
    <w:p w14:paraId="5EA98E47" w14:textId="6FCFEC8D" w:rsidR="005C3C99" w:rsidRPr="00D80EDC" w:rsidRDefault="005C3C99" w:rsidP="00D80C6E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НАВЧАННЯ УСЕРЕДИНІ ДОРОСЛОСТІ ЯК РЕСУРСУ ОСОБИСТОСТІ</w:t>
      </w:r>
      <w:r w:rsidR="00FE138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48</w:t>
      </w:r>
    </w:p>
    <w:p w14:paraId="29C421F2" w14:textId="7BA6ACA1" w:rsidR="005C3C99" w:rsidRPr="00D80EDC" w:rsidRDefault="005C3C99" w:rsidP="00B52AB5">
      <w:pPr>
        <w:spacing w:after="0" w:line="360" w:lineRule="auto"/>
        <w:ind w:right="-117" w:firstLine="851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</w:rPr>
        <w:t>2.1. Обзор</w:t>
      </w: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причин навчання у дорослому віці, етапів та</w:t>
      </w:r>
      <w:r w:rsidRPr="00D80ED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психодіагностичного</w:t>
      </w:r>
      <w:proofErr w:type="spellEnd"/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інструментарій </w:t>
      </w:r>
      <w:proofErr w:type="spellStart"/>
      <w:r w:rsidRPr="00D80EDC">
        <w:rPr>
          <w:rFonts w:ascii="Times New Roman" w:hAnsi="Times New Roman" w:cs="Times New Roman"/>
          <w:bCs/>
          <w:sz w:val="28"/>
          <w:szCs w:val="28"/>
        </w:rPr>
        <w:t>дослідженн</w:t>
      </w:r>
      <w:proofErr w:type="spellEnd"/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я</w:t>
      </w:r>
      <w:r w:rsidR="00EC7600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</w:t>
      </w:r>
      <w:r w:rsidR="00FE138E">
        <w:rPr>
          <w:rFonts w:ascii="Times New Roman" w:hAnsi="Times New Roman" w:cs="Times New Roman"/>
          <w:bCs/>
          <w:sz w:val="28"/>
          <w:szCs w:val="28"/>
          <w:lang w:val="uk-UA"/>
        </w:rPr>
        <w:t>…48</w:t>
      </w:r>
    </w:p>
    <w:p w14:paraId="52494C1B" w14:textId="27DCC05E" w:rsidR="002C5766" w:rsidRDefault="005C3C99" w:rsidP="002C5766">
      <w:pPr>
        <w:spacing w:after="0" w:line="360" w:lineRule="auto"/>
        <w:ind w:right="-117" w:firstLine="851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</w:rPr>
        <w:t>2.2.</w:t>
      </w: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Результати пілотного дослідження </w:t>
      </w:r>
      <w:r w:rsidR="00EC7600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</w:t>
      </w:r>
      <w:r w:rsidR="002C5766">
        <w:rPr>
          <w:rFonts w:ascii="Times New Roman" w:hAnsi="Times New Roman" w:cs="Times New Roman"/>
          <w:bCs/>
          <w:sz w:val="28"/>
          <w:szCs w:val="28"/>
          <w:lang w:val="uk-UA"/>
        </w:rPr>
        <w:t>…..54</w:t>
      </w:r>
    </w:p>
    <w:p w14:paraId="79AD922F" w14:textId="27765E93" w:rsidR="005C3C99" w:rsidRPr="00D80EDC" w:rsidRDefault="005C3C99" w:rsidP="002C5766">
      <w:pPr>
        <w:spacing w:after="0" w:line="360" w:lineRule="auto"/>
        <w:ind w:right="-117" w:firstLine="851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Висновки до другого розділу</w:t>
      </w:r>
      <w:r w:rsidR="00EC7600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…………………………………………</w:t>
      </w:r>
      <w:r w:rsidR="002C5766">
        <w:rPr>
          <w:rFonts w:ascii="Times New Roman" w:hAnsi="Times New Roman" w:cs="Times New Roman"/>
          <w:bCs/>
          <w:sz w:val="28"/>
          <w:szCs w:val="28"/>
          <w:lang w:val="uk-UA"/>
        </w:rPr>
        <w:t>…56</w:t>
      </w:r>
    </w:p>
    <w:p w14:paraId="12CE047F" w14:textId="7B992E36" w:rsidR="005C3C99" w:rsidRPr="00D80EDC" w:rsidRDefault="005C3C99" w:rsidP="00B50E85">
      <w:pPr>
        <w:spacing w:after="0" w:line="360" w:lineRule="auto"/>
        <w:ind w:right="-11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РОЗДІЛ 3. ЕМПІРИЧНЕ ДОСЛІДЖЕННЯ ВПЛИВУ НАВЧАННЯ УСЕРЕДИНІ ДОРОСЛОСТІ ЯК РЕСУРСУ ОСОБИСТОСТІ</w:t>
      </w:r>
      <w:r w:rsidR="00EC7600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………………</w:t>
      </w:r>
      <w:r w:rsidR="002C5766">
        <w:rPr>
          <w:rFonts w:ascii="Times New Roman" w:hAnsi="Times New Roman" w:cs="Times New Roman"/>
          <w:bCs/>
          <w:sz w:val="28"/>
          <w:szCs w:val="28"/>
          <w:lang w:val="uk-UA"/>
        </w:rPr>
        <w:t>…58</w:t>
      </w:r>
    </w:p>
    <w:p w14:paraId="048F3383" w14:textId="2E2FA52B" w:rsidR="005C3C99" w:rsidRPr="00D80EDC" w:rsidRDefault="005C3C99" w:rsidP="00B52AB5">
      <w:pPr>
        <w:spacing w:after="0" w:line="360" w:lineRule="auto"/>
        <w:ind w:right="-117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</w:rPr>
        <w:t xml:space="preserve">3.1. </w:t>
      </w: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Вивчення  ресурсів особистості</w:t>
      </w:r>
      <w:r w:rsidR="00EC7600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……………………………………</w:t>
      </w:r>
      <w:r w:rsidR="002C5766">
        <w:rPr>
          <w:rFonts w:ascii="Times New Roman" w:hAnsi="Times New Roman" w:cs="Times New Roman"/>
          <w:bCs/>
          <w:sz w:val="28"/>
          <w:szCs w:val="28"/>
          <w:lang w:val="uk-UA"/>
        </w:rPr>
        <w:t>…..58</w:t>
      </w:r>
    </w:p>
    <w:p w14:paraId="04B7E4FC" w14:textId="78AB0D98" w:rsidR="005C3C99" w:rsidRPr="00D80EDC" w:rsidRDefault="005C3C99" w:rsidP="00B52AB5">
      <w:pPr>
        <w:spacing w:after="0" w:line="360" w:lineRule="auto"/>
        <w:ind w:right="-117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</w:rPr>
        <w:t>3.</w:t>
      </w: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D80EDC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Анкетування щодо </w:t>
      </w:r>
      <w:proofErr w:type="spellStart"/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суб</w:t>
      </w:r>
      <w:proofErr w:type="spellEnd"/>
      <w:r w:rsidRPr="00D80EDC">
        <w:rPr>
          <w:rFonts w:ascii="Times New Roman" w:hAnsi="Times New Roman" w:cs="Times New Roman"/>
          <w:bCs/>
          <w:sz w:val="28"/>
          <w:szCs w:val="28"/>
        </w:rPr>
        <w:t>’</w:t>
      </w:r>
      <w:proofErr w:type="spellStart"/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єктивного</w:t>
      </w:r>
      <w:proofErr w:type="spellEnd"/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благополуччя у тих, хто навчається під час війни</w:t>
      </w:r>
      <w:r w:rsidR="00EC7600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…………….……………………………………………………</w:t>
      </w:r>
      <w:r w:rsidR="00AF3E10">
        <w:rPr>
          <w:rFonts w:ascii="Times New Roman" w:hAnsi="Times New Roman" w:cs="Times New Roman"/>
          <w:bCs/>
          <w:sz w:val="28"/>
          <w:szCs w:val="28"/>
          <w:lang w:val="uk-UA"/>
        </w:rPr>
        <w:t>……72</w:t>
      </w:r>
    </w:p>
    <w:p w14:paraId="1DD85A76" w14:textId="4DFCF9E5" w:rsidR="005C3C99" w:rsidRPr="00D80EDC" w:rsidRDefault="005C3C99" w:rsidP="00B52AB5">
      <w:pPr>
        <w:spacing w:after="0" w:line="360" w:lineRule="auto"/>
        <w:ind w:right="-117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D80EDC">
        <w:rPr>
          <w:rFonts w:ascii="Times New Roman" w:hAnsi="Times New Roman" w:cs="Times New Roman"/>
          <w:bCs/>
          <w:sz w:val="28"/>
          <w:szCs w:val="28"/>
        </w:rPr>
        <w:t>Висновки</w:t>
      </w:r>
      <w:proofErr w:type="spellEnd"/>
      <w:r w:rsidRPr="00D80EDC">
        <w:rPr>
          <w:rFonts w:ascii="Times New Roman" w:hAnsi="Times New Roman" w:cs="Times New Roman"/>
          <w:bCs/>
          <w:sz w:val="28"/>
          <w:szCs w:val="28"/>
        </w:rPr>
        <w:t xml:space="preserve"> до </w:t>
      </w:r>
      <w:proofErr w:type="spellStart"/>
      <w:r w:rsidRPr="00D80EDC">
        <w:rPr>
          <w:rFonts w:ascii="Times New Roman" w:hAnsi="Times New Roman" w:cs="Times New Roman"/>
          <w:bCs/>
          <w:sz w:val="28"/>
          <w:szCs w:val="28"/>
        </w:rPr>
        <w:t>третього</w:t>
      </w:r>
      <w:proofErr w:type="spellEnd"/>
      <w:r w:rsidRPr="00D80ED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bCs/>
          <w:sz w:val="28"/>
          <w:szCs w:val="28"/>
        </w:rPr>
        <w:t>розділу</w:t>
      </w:r>
      <w:proofErr w:type="spellEnd"/>
      <w:r w:rsidRPr="00D80EDC">
        <w:rPr>
          <w:rFonts w:ascii="Times New Roman" w:hAnsi="Times New Roman" w:cs="Times New Roman"/>
          <w:bCs/>
          <w:sz w:val="28"/>
          <w:szCs w:val="28"/>
        </w:rPr>
        <w:t xml:space="preserve">  </w:t>
      </w:r>
      <w:r w:rsidR="00EC7600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…………………………………………</w:t>
      </w:r>
      <w:r w:rsidR="00AF3E10">
        <w:rPr>
          <w:rFonts w:ascii="Times New Roman" w:hAnsi="Times New Roman" w:cs="Times New Roman"/>
          <w:bCs/>
          <w:sz w:val="28"/>
          <w:szCs w:val="28"/>
          <w:lang w:val="uk-UA"/>
        </w:rPr>
        <w:t>…..74</w:t>
      </w:r>
    </w:p>
    <w:p w14:paraId="38DB3FD9" w14:textId="3624F36E" w:rsidR="00B50E85" w:rsidRPr="00D80EDC" w:rsidRDefault="00B50E85" w:rsidP="00B50E85">
      <w:pPr>
        <w:spacing w:after="0" w:line="360" w:lineRule="auto"/>
        <w:ind w:right="-11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ВИСНОВКИ</w:t>
      </w:r>
      <w:r w:rsidR="00EC7600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……………………………………………………………………</w:t>
      </w:r>
      <w:r w:rsidR="00AF3E10">
        <w:rPr>
          <w:rFonts w:ascii="Times New Roman" w:hAnsi="Times New Roman" w:cs="Times New Roman"/>
          <w:bCs/>
          <w:sz w:val="28"/>
          <w:szCs w:val="28"/>
          <w:lang w:val="uk-UA"/>
        </w:rPr>
        <w:t>….78</w:t>
      </w:r>
    </w:p>
    <w:p w14:paraId="3B65F8A0" w14:textId="32492DE2" w:rsidR="00B50E85" w:rsidRPr="00D80EDC" w:rsidRDefault="00B50E85" w:rsidP="00B50E85">
      <w:pPr>
        <w:spacing w:after="0" w:line="360" w:lineRule="auto"/>
        <w:ind w:right="-11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Cs/>
          <w:sz w:val="28"/>
          <w:szCs w:val="28"/>
          <w:lang w:val="uk-UA"/>
        </w:rPr>
        <w:t>СПИСОК ВИКОРИСТАНИХ ДЖЕРЕЛ</w:t>
      </w:r>
      <w:r w:rsidR="00EC7600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………………………………………</w:t>
      </w:r>
      <w:r w:rsidR="00AF3E10">
        <w:rPr>
          <w:rFonts w:ascii="Times New Roman" w:hAnsi="Times New Roman" w:cs="Times New Roman"/>
          <w:bCs/>
          <w:sz w:val="28"/>
          <w:szCs w:val="28"/>
          <w:lang w:val="uk-UA"/>
        </w:rPr>
        <w:t>…80</w:t>
      </w:r>
    </w:p>
    <w:p w14:paraId="24DC9EA3" w14:textId="10131C37" w:rsidR="00984AC0" w:rsidRPr="00D80EDC" w:rsidRDefault="00984AC0" w:rsidP="005C3C9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E85EFAE" w14:textId="4829AB73" w:rsidR="00EB6A63" w:rsidRPr="00D80EDC" w:rsidRDefault="00EB6A63" w:rsidP="0040442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6348B988" w14:textId="77777777" w:rsidR="00EB6A63" w:rsidRPr="00D80EDC" w:rsidRDefault="00EB6A63" w:rsidP="00356A11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14:paraId="1081F399" w14:textId="7A567726" w:rsidR="00EB6A63" w:rsidRPr="00D80EDC" w:rsidRDefault="00BD4016" w:rsidP="00404425">
      <w:pPr>
        <w:spacing w:after="0" w:line="360" w:lineRule="auto"/>
        <w:ind w:firstLine="69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 дослідження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Темою нашої дипломної роботи ми обрали проблему </w:t>
      </w:r>
      <w:proofErr w:type="spellStart"/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>ресурсності</w:t>
      </w:r>
      <w:proofErr w:type="spellEnd"/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для особистості у </w:t>
      </w:r>
      <w:r w:rsidR="00DC0329">
        <w:rPr>
          <w:rFonts w:ascii="Times New Roman" w:hAnsi="Times New Roman" w:cs="Times New Roman"/>
          <w:sz w:val="28"/>
          <w:szCs w:val="28"/>
          <w:lang w:val="uk-UA"/>
        </w:rPr>
        <w:t xml:space="preserve">осіб в 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середині дорослості, тому що вважаємо її однією з найважливіших і не дивлячись на окремі численні дослідження, не повністю вивченою темою. </w:t>
      </w:r>
      <w:bookmarkStart w:id="0" w:name="_Hlk122468887"/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>В XXI столітті увага до андрагог</w:t>
      </w:r>
      <w:r w:rsidR="00DC03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>ки постійно підвищується у зв'язку з підвищенням в суспільстві як потреби, так і можливості постійного (безперервного) підвищення кваліфікації, перенавчання або навіть зміни професії для працюючих громадян, а також можливостей і потреб навчання і перенавчання дорослих у зв'язку зі збільшеними культурними запитами, усвідомленням потреби в посильному навчанні і пізнанні нового як складовій здорового способу життя, розвитку самопізнання, у зв'язку з чим відкриваються курси і навіть університети по навчанню не лише дорослих працюючих громадян, але і пенсіонерів</w:t>
      </w:r>
      <w:bookmarkEnd w:id="0"/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46AE25C" w14:textId="77777777" w:rsidR="00EB6A63" w:rsidRPr="00D80EDC" w:rsidRDefault="00EB6A63" w:rsidP="00404425">
      <w:pPr>
        <w:spacing w:after="0" w:line="360" w:lineRule="auto"/>
        <w:ind w:firstLine="69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Сьогодні створюються умови для самоосвіти, з'являються нові погляди на освітні процеси. Інформаційний бум, поширення мобільних інтернет-пристроїв і розвиток соціальних мереж зумовили чергову зміну освітньої парадигми. </w:t>
      </w:r>
      <w:proofErr w:type="spellStart"/>
      <w:r w:rsidRPr="00D80EDC">
        <w:rPr>
          <w:rFonts w:ascii="Times New Roman" w:hAnsi="Times New Roman" w:cs="Times New Roman"/>
          <w:sz w:val="28"/>
          <w:szCs w:val="28"/>
          <w:lang w:val="uk-UA"/>
        </w:rPr>
        <w:t>Х’ютагогіка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(чи </w:t>
      </w:r>
      <w:proofErr w:type="spellStart"/>
      <w:r w:rsidRPr="00D80EDC">
        <w:rPr>
          <w:rFonts w:ascii="Times New Roman" w:hAnsi="Times New Roman" w:cs="Times New Roman"/>
          <w:sz w:val="28"/>
          <w:szCs w:val="28"/>
          <w:lang w:val="uk-UA"/>
        </w:rPr>
        <w:t>евтагогіка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) є логічним продовженням андрагогіки і говорить вже про </w:t>
      </w:r>
      <w:proofErr w:type="spellStart"/>
      <w:r w:rsidRPr="00D80EDC">
        <w:rPr>
          <w:rFonts w:ascii="Times New Roman" w:hAnsi="Times New Roman" w:cs="Times New Roman"/>
          <w:sz w:val="28"/>
          <w:szCs w:val="28"/>
          <w:lang w:val="uk-UA"/>
        </w:rPr>
        <w:t>самовизначне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навчання (</w:t>
      </w:r>
      <w:proofErr w:type="spellStart"/>
      <w:r w:rsidRPr="00D80EDC">
        <w:rPr>
          <w:rFonts w:ascii="Times New Roman" w:hAnsi="Times New Roman" w:cs="Times New Roman"/>
          <w:sz w:val="28"/>
          <w:szCs w:val="28"/>
          <w:lang w:val="uk-UA"/>
        </w:rPr>
        <w:t>self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D80EDC">
        <w:rPr>
          <w:rFonts w:ascii="Times New Roman" w:hAnsi="Times New Roman" w:cs="Times New Roman"/>
          <w:sz w:val="28"/>
          <w:szCs w:val="28"/>
          <w:lang w:val="uk-UA"/>
        </w:rPr>
        <w:t>determined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). У цій парадигмі особистість сама формулює для себе питання і проблеми і сама вибирає, як за допомогою навчання ці питання вирішити. Вона вже, як правило, добре обізнана про предмет і самостійно вибирає, які аспекти віна хотіла би розкрити і які методи і ресурси для цього потрібні. Важливим і цікавим зрушенням у фокусі парадигм є перехід від зосередження на утриманні до розвитку усвідомленості і нестандартного мислення. Самостійне управління навчанням - це практика рефлексії, що має на увазі активну і безперервну участь в активних роздумах. Для цього необхідно бути пильним і бути присутнім упродовж усього процесу, рефлексуючи і коригуючи свою траєкторію розвитку. Ідеї цієї моделі успішно застосовується на практиці дистанційного навчання. </w:t>
      </w:r>
    </w:p>
    <w:p w14:paraId="737AE2F2" w14:textId="4CAAE8C4" w:rsidR="00EB6A63" w:rsidRPr="00D80EDC" w:rsidRDefault="00BD4016" w:rsidP="004044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bookmarkStart w:id="1" w:name="_Hlk122468939"/>
      <w:bookmarkStart w:id="2" w:name="_Hlk123009191"/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В Україні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будується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новий підхід до 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>цілісної і гнучкої системи</w:t>
      </w:r>
      <w:r w:rsidR="00682A2A" w:rsidRPr="00D80EDC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забезпеч</w:t>
      </w:r>
      <w:r w:rsidR="00682A2A" w:rsidRPr="00D80EDC">
        <w:rPr>
          <w:rFonts w:ascii="Times New Roman" w:hAnsi="Times New Roman" w:cs="Times New Roman"/>
          <w:sz w:val="28"/>
          <w:szCs w:val="28"/>
          <w:lang w:val="uk-UA"/>
        </w:rPr>
        <w:t>ує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безперервн</w:t>
      </w:r>
      <w:r w:rsidR="00682A2A" w:rsidRPr="00D80ED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освіт</w:t>
      </w:r>
      <w:r w:rsidR="00682A2A" w:rsidRPr="00D80ED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82A2A" w:rsidRPr="00D80ED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>ромадяни знаходять можливість отримувати знання і не лише в державних учбових закладах, але і в приватних, і громадських</w:t>
      </w:r>
      <w:bookmarkEnd w:id="1"/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C130B" w:rsidRPr="00D80EDC">
        <w:rPr>
          <w:rFonts w:ascii="Times New Roman" w:hAnsi="Times New Roman" w:cs="Times New Roman"/>
          <w:sz w:val="28"/>
          <w:szCs w:val="28"/>
          <w:lang w:val="uk-UA"/>
        </w:rPr>
        <w:t>Враховуючи все вищезазначене тема роботи є актуальною.</w:t>
      </w:r>
      <w:bookmarkEnd w:id="2"/>
    </w:p>
    <w:p w14:paraId="4F44AC8F" w14:textId="18D0A40F" w:rsidR="00EB6A63" w:rsidRPr="00D80EDC" w:rsidRDefault="00EB6A63" w:rsidP="00404425">
      <w:pPr>
        <w:spacing w:after="0" w:line="360" w:lineRule="auto"/>
        <w:ind w:firstLine="69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Ціль </w:t>
      </w:r>
      <w:r w:rsidR="000253CC" w:rsidRPr="00D80EDC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дослідження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3CC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– теоретико-емпіричним шляхом дослідити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ресурс</w:t>
      </w:r>
      <w:r w:rsidR="000253CC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навчання для особистості у середині дорослості, що дозволить удосконалити методи й принципи викладання, підвищити ефективність навчання, а також яка буде спрямована на всебічний розвиток гармонічної особистості.</w:t>
      </w:r>
    </w:p>
    <w:p w14:paraId="189CBBC6" w14:textId="5787564C" w:rsidR="00EB6A63" w:rsidRPr="00D80EDC" w:rsidRDefault="00291589" w:rsidP="004044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B6A63" w:rsidRPr="00D80EDC">
        <w:rPr>
          <w:rFonts w:ascii="Times New Roman" w:hAnsi="Times New Roman" w:cs="Times New Roman"/>
          <w:b/>
          <w:bCs/>
          <w:sz w:val="28"/>
          <w:szCs w:val="28"/>
          <w:lang w:val="uk-UA"/>
        </w:rPr>
        <w:t>Об'єктом дослідження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є ресурс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FDC5BE4" w14:textId="3C68F0CC" w:rsidR="00EB6A63" w:rsidRPr="00D80EDC" w:rsidRDefault="00291589" w:rsidP="004044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B6A63" w:rsidRPr="00D80ED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Предметом </w:t>
      </w:r>
      <w:r w:rsidR="00405A25" w:rsidRPr="00D80EDC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дослідження</w:t>
      </w:r>
      <w:r w:rsidR="00405A25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405A25" w:rsidRPr="00D80EDC">
        <w:rPr>
          <w:rFonts w:ascii="Times New Roman" w:hAnsi="Times New Roman" w:cs="Times New Roman"/>
          <w:b/>
          <w:sz w:val="28"/>
          <w:szCs w:val="28"/>
          <w:lang w:val="uk-UA"/>
        </w:rPr>
        <w:t>навчання у середній дорослості як ресурс особистості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  </w:t>
      </w:r>
    </w:p>
    <w:p w14:paraId="53BE262C" w14:textId="39B6BA23" w:rsidR="00EB6A63" w:rsidRPr="00D80EDC" w:rsidRDefault="00644BA7" w:rsidP="00404425">
      <w:pPr>
        <w:spacing w:after="0" w:line="360" w:lineRule="auto"/>
        <w:ind w:firstLine="69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Завдання дослідження:</w:t>
      </w:r>
    </w:p>
    <w:p w14:paraId="40CB58DA" w14:textId="5761E71F" w:rsidR="00EB6A63" w:rsidRPr="00D80EDC" w:rsidRDefault="00EB6A63" w:rsidP="004044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644BA7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Провести теоретичний аналіз особливостей 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44BA7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віці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середньої дорослості</w:t>
      </w:r>
      <w:r w:rsidR="00272B02" w:rsidRPr="00D80E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0D39806" w14:textId="3409E063" w:rsidR="00EB6A63" w:rsidRPr="00D80EDC" w:rsidRDefault="00EB6A63" w:rsidP="004044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272B02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3DD7" w:rsidRPr="00D80EDC">
        <w:rPr>
          <w:rFonts w:ascii="Times New Roman" w:hAnsi="Times New Roman" w:cs="Times New Roman"/>
          <w:sz w:val="28"/>
          <w:szCs w:val="28"/>
          <w:lang w:val="uk-UA"/>
        </w:rPr>
        <w:t>Проаналізувати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3DD7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та вивчити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ресурс</w:t>
      </w:r>
      <w:r w:rsidR="007F3DD7" w:rsidRPr="00D80ED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2B02" w:rsidRPr="00D80EDC">
        <w:rPr>
          <w:rFonts w:ascii="Times New Roman" w:hAnsi="Times New Roman" w:cs="Times New Roman"/>
          <w:sz w:val="28"/>
          <w:szCs w:val="28"/>
          <w:lang w:val="uk-UA"/>
        </w:rPr>
        <w:t>особистості.</w:t>
      </w:r>
    </w:p>
    <w:p w14:paraId="307BF672" w14:textId="1117940A" w:rsidR="00EB6A63" w:rsidRPr="00D80EDC" w:rsidRDefault="00525F47" w:rsidP="004044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F3DD7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Дослідити ресурси </w:t>
      </w:r>
      <w:r w:rsidR="00E55FD1" w:rsidRPr="00D80EDC">
        <w:rPr>
          <w:rFonts w:ascii="Times New Roman" w:hAnsi="Times New Roman" w:cs="Times New Roman"/>
          <w:sz w:val="28"/>
          <w:szCs w:val="28"/>
          <w:lang w:val="uk-UA"/>
        </w:rPr>
        <w:t>особистості, що навчається у дорослому віці.</w:t>
      </w:r>
    </w:p>
    <w:p w14:paraId="1EAA4C35" w14:textId="31186571" w:rsidR="00EB6A63" w:rsidRPr="00D80EDC" w:rsidRDefault="00E55FD1" w:rsidP="004044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Порівняти ресурси особистості що навчається з ресурсами особистості</w:t>
      </w:r>
      <w:r w:rsidR="00823767" w:rsidRPr="00D80ED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="00823767" w:rsidRPr="00D80EDC">
        <w:rPr>
          <w:rFonts w:ascii="Times New Roman" w:hAnsi="Times New Roman" w:cs="Times New Roman"/>
          <w:sz w:val="28"/>
          <w:szCs w:val="28"/>
          <w:lang w:val="uk-UA"/>
        </w:rPr>
        <w:t>не навчається.</w:t>
      </w:r>
    </w:p>
    <w:p w14:paraId="45A4AC94" w14:textId="2E291639" w:rsidR="00DD02F6" w:rsidRPr="00D80EDC" w:rsidRDefault="00DD02F6" w:rsidP="007013D2">
      <w:pPr>
        <w:spacing w:after="0" w:line="360" w:lineRule="auto"/>
        <w:ind w:right="-11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D80E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теоретичні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(аналіз, синтез, порівняння, абстрагування, узагальнення, систематизація наукової літератури); </w:t>
      </w:r>
      <w:r w:rsidRPr="00D80EDC">
        <w:rPr>
          <w:rFonts w:ascii="Times New Roman" w:hAnsi="Times New Roman" w:cs="Times New Roman"/>
          <w:i/>
          <w:sz w:val="28"/>
          <w:szCs w:val="28"/>
          <w:lang w:val="uk-UA"/>
        </w:rPr>
        <w:t>емпіричні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: анкетування; тестування (</w:t>
      </w:r>
      <w:proofErr w:type="spellStart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>Шестикомпонентна</w:t>
      </w:r>
      <w:proofErr w:type="spellEnd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модель психологічного благополуччя К. </w:t>
      </w:r>
      <w:proofErr w:type="spellStart"/>
      <w:r w:rsidR="007A363F" w:rsidRPr="00D80EDC">
        <w:rPr>
          <w:rFonts w:ascii="Times New Roman" w:hAnsi="Times New Roman" w:cs="Times New Roman"/>
          <w:sz w:val="28"/>
          <w:szCs w:val="28"/>
        </w:rPr>
        <w:t>Ryff</w:t>
      </w:r>
      <w:proofErr w:type="spellEnd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="007A363F" w:rsidRPr="00D80EDC">
        <w:rPr>
          <w:rFonts w:ascii="Times New Roman" w:hAnsi="Times New Roman" w:cs="Times New Roman"/>
          <w:sz w:val="28"/>
          <w:szCs w:val="28"/>
        </w:rPr>
        <w:t>Keyes</w:t>
      </w:r>
      <w:proofErr w:type="spellEnd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методика часової перспективи Ф</w:t>
      </w:r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nl-NL"/>
        </w:rPr>
        <w:t>.</w:t>
      </w:r>
      <w:proofErr w:type="spellStart"/>
      <w:proofErr w:type="gramStart"/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proofErr w:type="gramEnd"/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імбардо</w:t>
      </w:r>
      <w:proofErr w:type="spellEnd"/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nl-NL"/>
        </w:rPr>
        <w:t xml:space="preserve"> (ZTPT)</w:t>
      </w:r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тест </w:t>
      </w:r>
      <w:proofErr w:type="spellStart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>смисложиттєвих</w:t>
      </w:r>
      <w:proofErr w:type="spellEnd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орієнтацій  що є адаптованою версією тесту «Ціль у житті» (</w:t>
      </w:r>
      <w:proofErr w:type="spellStart"/>
      <w:r w:rsidR="007A363F" w:rsidRPr="00D80EDC">
        <w:rPr>
          <w:rFonts w:ascii="Times New Roman" w:hAnsi="Times New Roman" w:cs="Times New Roman"/>
          <w:sz w:val="28"/>
          <w:szCs w:val="28"/>
        </w:rPr>
        <w:t>Purpose</w:t>
      </w:r>
      <w:proofErr w:type="spellEnd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7A363F" w:rsidRPr="00D80ED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7A363F" w:rsidRPr="00D80ED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363F" w:rsidRPr="00D80EDC">
        <w:rPr>
          <w:rFonts w:ascii="Times New Roman" w:hAnsi="Times New Roman" w:cs="Times New Roman"/>
          <w:sz w:val="28"/>
          <w:szCs w:val="28"/>
        </w:rPr>
        <w:t>Test</w:t>
      </w:r>
      <w:proofErr w:type="spellEnd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A363F" w:rsidRPr="00D80EDC">
        <w:rPr>
          <w:rFonts w:ascii="Times New Roman" w:hAnsi="Times New Roman" w:cs="Times New Roman"/>
          <w:sz w:val="28"/>
          <w:szCs w:val="28"/>
        </w:rPr>
        <w:t>PIL</w:t>
      </w:r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>), вимір мотивації досягнення (</w:t>
      </w:r>
      <w:proofErr w:type="spellStart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>А.Мехрабіан</w:t>
      </w:r>
      <w:proofErr w:type="spellEnd"/>
      <w:r w:rsidR="007A363F" w:rsidRPr="00D80EDC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опитувальник "Дослідження вольової саморегуляції" (А. Звєрков та Е. </w:t>
      </w:r>
      <w:proofErr w:type="spellStart"/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Ейдман</w:t>
      </w:r>
      <w:proofErr w:type="spellEnd"/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проективна методика «Дробинка». </w:t>
      </w:r>
      <w:r w:rsidR="007013D2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7A363F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етоди мат</w:t>
      </w:r>
      <w:r w:rsidR="007013D2" w:rsidRPr="00D80E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ематичної статистики: описова статистика, факторний аналіз,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0EDC">
        <w:rPr>
          <w:rFonts w:ascii="Times New Roman" w:hAnsi="Times New Roman" w:cs="Times New Roman"/>
          <w:i/>
          <w:iCs/>
          <w:sz w:val="28"/>
          <w:szCs w:val="28"/>
          <w:lang w:val="en-US"/>
        </w:rPr>
        <w:t>U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-критерій Манна </w:t>
      </w:r>
      <w:proofErr w:type="spellStart"/>
      <w:r w:rsidRPr="00D80EDC">
        <w:rPr>
          <w:rFonts w:ascii="Times New Roman" w:hAnsi="Times New Roman" w:cs="Times New Roman"/>
          <w:sz w:val="28"/>
          <w:szCs w:val="28"/>
          <w:lang w:val="uk-UA"/>
        </w:rPr>
        <w:t>Вітні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Математично-статистична обробка даних здійснювалась за допомогою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Microsoft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Office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(2007) та комп’ютерного забезпечення </w:t>
      </w:r>
      <w:r w:rsidRPr="00D80EDC">
        <w:rPr>
          <w:rFonts w:ascii="Times New Roman" w:hAnsi="Times New Roman" w:cs="Times New Roman"/>
          <w:sz w:val="28"/>
          <w:szCs w:val="28"/>
        </w:rPr>
        <w:t>SPSS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Windows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(версія 13.0.). </w:t>
      </w:r>
    </w:p>
    <w:p w14:paraId="06422309" w14:textId="2A66307A" w:rsidR="00EB6A63" w:rsidRPr="00D80EDC" w:rsidRDefault="00DD02F6" w:rsidP="00DD02F6">
      <w:pPr>
        <w:spacing w:after="0" w:line="360" w:lineRule="auto"/>
        <w:ind w:right="-117" w:firstLine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80EDC">
        <w:rPr>
          <w:rFonts w:ascii="Times New Roman" w:hAnsi="Times New Roman" w:cs="Times New Roman"/>
          <w:b/>
          <w:sz w:val="28"/>
          <w:szCs w:val="28"/>
        </w:rPr>
        <w:t>Репрезентативну</w:t>
      </w:r>
      <w:proofErr w:type="spellEnd"/>
      <w:r w:rsidRPr="00D80ED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b/>
          <w:sz w:val="28"/>
          <w:szCs w:val="28"/>
        </w:rPr>
        <w:t>вибірку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склал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60 осіб у середній дорослості</w:t>
      </w:r>
      <w:r w:rsidR="00EB6A63" w:rsidRPr="00D80E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47FE80" w14:textId="07A402AE" w:rsidR="00DD02F6" w:rsidRPr="00D80EDC" w:rsidRDefault="00DD02F6" w:rsidP="00DD02F6">
      <w:pPr>
        <w:spacing w:after="0" w:line="360" w:lineRule="auto"/>
        <w:ind w:right="-117" w:firstLine="993"/>
        <w:jc w:val="both"/>
        <w:rPr>
          <w:rFonts w:ascii="Times New Roman" w:hAnsi="Times New Roman" w:cs="Times New Roman"/>
          <w:sz w:val="28"/>
          <w:szCs w:val="28"/>
        </w:rPr>
      </w:pPr>
      <w:bookmarkStart w:id="3" w:name="_Hlk117703438"/>
      <w:r w:rsidRPr="00D80EDC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Практична </w:t>
      </w:r>
      <w:proofErr w:type="spellStart"/>
      <w:r w:rsidRPr="00D80EDC">
        <w:rPr>
          <w:rFonts w:ascii="Times New Roman" w:hAnsi="Times New Roman" w:cs="Times New Roman"/>
          <w:b/>
          <w:sz w:val="28"/>
          <w:szCs w:val="28"/>
        </w:rPr>
        <w:t>значущість</w:t>
      </w:r>
      <w:proofErr w:type="spellEnd"/>
      <w:r w:rsidRPr="00D80ED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застосовуватися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психологами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соціально-психологічних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служб у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діагностичній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психокорекційній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з </w:t>
      </w:r>
      <w:r w:rsidR="00AC3171" w:rsidRPr="00D80EDC">
        <w:rPr>
          <w:rFonts w:ascii="Times New Roman" w:hAnsi="Times New Roman" w:cs="Times New Roman"/>
          <w:sz w:val="28"/>
          <w:szCs w:val="28"/>
          <w:lang w:val="uk-UA"/>
        </w:rPr>
        <w:t>особами в середній дорослості</w:t>
      </w:r>
      <w:r w:rsidRPr="00D80ED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Узагальнені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теоретико-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емпіричні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використаними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>», «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Вікова психологія</w:t>
      </w:r>
      <w:r w:rsidRPr="00D80EDC">
        <w:rPr>
          <w:rFonts w:ascii="Times New Roman" w:hAnsi="Times New Roman" w:cs="Times New Roman"/>
          <w:sz w:val="28"/>
          <w:szCs w:val="28"/>
        </w:rPr>
        <w:t>».</w:t>
      </w:r>
      <w:r w:rsidRPr="00D80EDC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</w:p>
    <w:p w14:paraId="04FB3252" w14:textId="0B31FB9D" w:rsidR="00DD02F6" w:rsidRPr="00D80EDC" w:rsidRDefault="00DD02F6" w:rsidP="00DD02F6">
      <w:pPr>
        <w:spacing w:after="0" w:line="360" w:lineRule="auto"/>
        <w:ind w:right="-117" w:firstLine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80EDC">
        <w:rPr>
          <w:rFonts w:ascii="Times New Roman" w:hAnsi="Times New Roman" w:cs="Times New Roman"/>
          <w:b/>
          <w:sz w:val="28"/>
          <w:szCs w:val="28"/>
        </w:rPr>
        <w:t>Апробація</w:t>
      </w:r>
      <w:proofErr w:type="spellEnd"/>
      <w:r w:rsidRPr="00D80ED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D80EDC">
        <w:rPr>
          <w:rFonts w:ascii="Times New Roman" w:hAnsi="Times New Roman" w:cs="Times New Roman"/>
          <w:b/>
          <w:sz w:val="28"/>
          <w:szCs w:val="28"/>
        </w:rPr>
        <w:t>.</w:t>
      </w:r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обговорювалися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на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науково-практичному семінарі для аспірантів, та співробітників «Використання особистісних ресурсів під час війни</w:t>
      </w:r>
      <w:r w:rsidRPr="00D80EDC">
        <w:rPr>
          <w:rFonts w:ascii="Times New Roman" w:hAnsi="Times New Roman" w:cs="Times New Roman"/>
          <w:sz w:val="28"/>
          <w:szCs w:val="28"/>
        </w:rPr>
        <w:t>» (листопад 202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D80EDC">
        <w:rPr>
          <w:rFonts w:ascii="Times New Roman" w:hAnsi="Times New Roman" w:cs="Times New Roman"/>
          <w:sz w:val="28"/>
          <w:szCs w:val="28"/>
        </w:rPr>
        <w:t>).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Тема докладу: « </w:t>
      </w:r>
      <w:r w:rsidR="00AC3171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Зміна часової перспективи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під час війни»</w:t>
      </w:r>
    </w:p>
    <w:p w14:paraId="33C621A5" w14:textId="0DA22209" w:rsidR="00DD02F6" w:rsidRPr="00D80EDC" w:rsidRDefault="00DD02F6" w:rsidP="00DD02F6">
      <w:pPr>
        <w:spacing w:after="0" w:line="360" w:lineRule="auto"/>
        <w:ind w:right="-117" w:firstLine="993"/>
        <w:jc w:val="both"/>
        <w:rPr>
          <w:rFonts w:ascii="Times New Roman" w:hAnsi="Times New Roman" w:cs="Times New Roman"/>
          <w:sz w:val="28"/>
          <w:szCs w:val="28"/>
        </w:rPr>
      </w:pPr>
      <w:r w:rsidRPr="00D80EDC">
        <w:rPr>
          <w:rFonts w:ascii="Times New Roman" w:hAnsi="Times New Roman" w:cs="Times New Roman"/>
          <w:b/>
          <w:sz w:val="28"/>
          <w:szCs w:val="28"/>
        </w:rPr>
        <w:t xml:space="preserve">Структура </w:t>
      </w:r>
      <w:proofErr w:type="spellStart"/>
      <w:r w:rsidRPr="00D80EDC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вступу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висновків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та списку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(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F79C3" w:rsidRPr="00D80EDC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найменування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, з них – </w:t>
      </w:r>
      <w:r w:rsidR="007F79C3" w:rsidRPr="00D80EDC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іноземними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мовами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r w:rsidR="007F79C3" w:rsidRPr="00D80EDC">
        <w:rPr>
          <w:rFonts w:ascii="Times New Roman" w:hAnsi="Times New Roman" w:cs="Times New Roman"/>
          <w:sz w:val="28"/>
          <w:szCs w:val="28"/>
          <w:lang w:val="uk-UA"/>
        </w:rPr>
        <w:t>74</w:t>
      </w:r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сторін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ки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. Робота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r w:rsidR="00C95AED" w:rsidRPr="00D80EDC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таблиць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>, 2</w:t>
      </w:r>
      <w:r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EDC">
        <w:rPr>
          <w:rFonts w:ascii="Times New Roman" w:hAnsi="Times New Roman" w:cs="Times New Roman"/>
          <w:sz w:val="28"/>
          <w:szCs w:val="28"/>
        </w:rPr>
        <w:t>рисунк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80EDC">
        <w:rPr>
          <w:rFonts w:ascii="Times New Roman" w:hAnsi="Times New Roman" w:cs="Times New Roman"/>
          <w:sz w:val="28"/>
          <w:szCs w:val="28"/>
        </w:rPr>
        <w:t xml:space="preserve">. </w:t>
      </w:r>
    </w:p>
    <w:bookmarkEnd w:id="3"/>
    <w:p w14:paraId="2D5E935C" w14:textId="77777777" w:rsidR="00DD02F6" w:rsidRPr="00D80EDC" w:rsidRDefault="00DD02F6" w:rsidP="00DD02F6">
      <w:pPr>
        <w:spacing w:after="0" w:line="360" w:lineRule="auto"/>
        <w:ind w:right="-117" w:firstLine="993"/>
        <w:jc w:val="both"/>
        <w:rPr>
          <w:rFonts w:ascii="Times New Roman" w:hAnsi="Times New Roman" w:cs="Times New Roman"/>
          <w:sz w:val="28"/>
          <w:szCs w:val="28"/>
        </w:rPr>
      </w:pPr>
    </w:p>
    <w:p w14:paraId="3246C099" w14:textId="77777777" w:rsidR="00F048FC" w:rsidRPr="00D80EDC" w:rsidRDefault="00F048FC" w:rsidP="0040442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38A2E74B" w14:textId="7AF939E3" w:rsidR="00984AC0" w:rsidRPr="00D80EDC" w:rsidRDefault="00356A11" w:rsidP="00404425">
      <w:pPr>
        <w:ind w:right="-11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  </w:t>
      </w:r>
    </w:p>
    <w:p w14:paraId="5C8FF0ED" w14:textId="77777777" w:rsidR="00984AC0" w:rsidRPr="00D80EDC" w:rsidRDefault="00984AC0" w:rsidP="00356A11">
      <w:pPr>
        <w:spacing w:after="0" w:line="360" w:lineRule="auto"/>
        <w:ind w:left="1839" w:right="-117" w:firstLine="993"/>
        <w:jc w:val="both"/>
        <w:rPr>
          <w:rFonts w:ascii="Times New Roman" w:hAnsi="Times New Roman" w:cs="Times New Roman"/>
          <w:sz w:val="28"/>
          <w:szCs w:val="28"/>
        </w:rPr>
      </w:pPr>
      <w:bookmarkStart w:id="4" w:name="_GoBack"/>
      <w:bookmarkEnd w:id="4"/>
      <w:r w:rsidRPr="00D80EDC">
        <w:rPr>
          <w:rFonts w:ascii="Times New Roman" w:hAnsi="Times New Roman" w:cs="Times New Roman"/>
          <w:b/>
          <w:sz w:val="28"/>
          <w:szCs w:val="28"/>
        </w:rPr>
        <w:t xml:space="preserve">ВИСНОВКИ </w:t>
      </w:r>
    </w:p>
    <w:p w14:paraId="6A88359E" w14:textId="77777777" w:rsidR="00103F19" w:rsidRPr="00D80EDC" w:rsidRDefault="00103F19" w:rsidP="00B301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3C7F874" w14:textId="6A2E1157" w:rsidR="00B301C5" w:rsidRPr="00D80EDC" w:rsidRDefault="00B301C5" w:rsidP="00E66E44">
      <w:pPr>
        <w:pStyle w:val="a3"/>
        <w:numPr>
          <w:ilvl w:val="0"/>
          <w:numId w:val="35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Прове</w:t>
      </w:r>
      <w:r w:rsidR="00103F19" w:rsidRPr="00D80EDC">
        <w:rPr>
          <w:rFonts w:ascii="Times New Roman" w:hAnsi="Times New Roman" w:cs="Times New Roman"/>
          <w:sz w:val="28"/>
          <w:szCs w:val="28"/>
          <w:lang w:val="uk-UA"/>
        </w:rPr>
        <w:t>дено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теоретичний аналіз особливостей  у віці середньої дорослості.</w:t>
      </w:r>
      <w:r w:rsidR="00103F19" w:rsidRPr="00D80EDC">
        <w:rPr>
          <w:szCs w:val="28"/>
          <w:lang w:val="uk-UA"/>
        </w:rPr>
        <w:t xml:space="preserve"> </w:t>
      </w:r>
      <w:r w:rsidR="00103F19" w:rsidRPr="00D80EDC">
        <w:rPr>
          <w:rFonts w:ascii="Times New Roman" w:hAnsi="Times New Roman" w:cs="Times New Roman"/>
          <w:sz w:val="28"/>
          <w:szCs w:val="28"/>
          <w:lang w:val="uk-UA"/>
        </w:rPr>
        <w:t>Зазначено, що дорослість, як віковій етап має потенціал бути позитивною, оскільки постіндустріальні суспільства надають дорослим, як в</w:t>
      </w:r>
      <w:r w:rsidR="00EA4C41" w:rsidRPr="00D80ED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03F19" w:rsidRPr="00D80EDC">
        <w:rPr>
          <w:rFonts w:ascii="Times New Roman" w:hAnsi="Times New Roman" w:cs="Times New Roman"/>
          <w:sz w:val="28"/>
          <w:szCs w:val="28"/>
          <w:lang w:val="uk-UA"/>
        </w:rPr>
        <w:t>ликі можливості для вибору так  і великі виклики, що пов'язані з більш високими освітніми та соціальними вимогами до соціальних ролей. Більше того, ми стали свідками збільшення кількості дорослих, яка прагне отримати вищу освіту, що є необхідною умовою для досягнення успіху в умовах переходу економіки від індустріальної до інформаційної. Вчені вв</w:t>
      </w:r>
      <w:r w:rsidR="00EA4C41" w:rsidRPr="00D80ED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3F19" w:rsidRPr="00D80EDC">
        <w:rPr>
          <w:rFonts w:ascii="Times New Roman" w:hAnsi="Times New Roman" w:cs="Times New Roman"/>
          <w:sz w:val="28"/>
          <w:szCs w:val="28"/>
          <w:lang w:val="uk-UA"/>
        </w:rPr>
        <w:t>жають</w:t>
      </w:r>
      <w:r w:rsidR="0015469E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перераховують</w:t>
      </w:r>
      <w:r w:rsidR="00103F19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причин</w:t>
      </w:r>
      <w:r w:rsidR="0015469E" w:rsidRPr="00D80ED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03F19" w:rsidRPr="00D80EDC">
        <w:rPr>
          <w:rFonts w:ascii="Times New Roman" w:hAnsi="Times New Roman" w:cs="Times New Roman"/>
          <w:sz w:val="28"/>
          <w:szCs w:val="28"/>
          <w:lang w:val="uk-UA"/>
        </w:rPr>
        <w:t>, чому дорослі інвестують у своє навчання</w:t>
      </w:r>
    </w:p>
    <w:p w14:paraId="780FF55F" w14:textId="77777777" w:rsidR="00D76568" w:rsidRPr="00D80EDC" w:rsidRDefault="00B301C5" w:rsidP="00D76568">
      <w:pPr>
        <w:pStyle w:val="a3"/>
        <w:spacing w:after="0" w:line="384" w:lineRule="auto"/>
        <w:ind w:left="0"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t>2. Проаналіз</w:t>
      </w:r>
      <w:r w:rsidR="0015469E" w:rsidRPr="00D80EDC">
        <w:rPr>
          <w:rFonts w:ascii="Times New Roman" w:hAnsi="Times New Roman" w:cs="Times New Roman"/>
          <w:sz w:val="28"/>
          <w:szCs w:val="28"/>
          <w:lang w:val="uk-UA"/>
        </w:rPr>
        <w:t>овано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та вивч</w:t>
      </w:r>
      <w:r w:rsidR="0015469E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ено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ресурси особистості.</w:t>
      </w:r>
      <w:r w:rsidR="00B52277" w:rsidRPr="00D80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2277" w:rsidRPr="00D80EDC">
        <w:rPr>
          <w:rFonts w:ascii="Times New Roman" w:hAnsi="Times New Roman" w:cs="Times New Roman"/>
          <w:sz w:val="28"/>
          <w:szCs w:val="28"/>
        </w:rPr>
        <w:t>Зазначено</w:t>
      </w:r>
      <w:proofErr w:type="spellEnd"/>
      <w:r w:rsidR="00615F76" w:rsidRPr="00D80EDC">
        <w:rPr>
          <w:rFonts w:ascii="Times New Roman" w:hAnsi="Times New Roman" w:cs="Times New Roman"/>
          <w:sz w:val="28"/>
          <w:szCs w:val="28"/>
          <w:lang w:val="uk-UA"/>
        </w:rPr>
        <w:t>, що в</w:t>
      </w:r>
      <w:r w:rsidR="00615F76" w:rsidRPr="00D80EDC">
        <w:rPr>
          <w:rFonts w:ascii="Times New Roman" w:hAnsi="Times New Roman" w:cs="Times New Roman"/>
          <w:sz w:val="28"/>
          <w:szCs w:val="28"/>
        </w:rPr>
        <w:t xml:space="preserve"> </w:t>
      </w:r>
      <w:r w:rsidR="00615F76" w:rsidRPr="00D80EDC">
        <w:rPr>
          <w:rFonts w:ascii="Times New Roman" w:hAnsi="Times New Roman" w:cs="Times New Roman"/>
          <w:sz w:val="28"/>
          <w:szCs w:val="28"/>
          <w:lang w:val="uk-UA"/>
        </w:rPr>
        <w:t>психології</w:t>
      </w:r>
      <w:r w:rsidR="00615F76" w:rsidRPr="00D80EDC">
        <w:rPr>
          <w:rFonts w:ascii="Times New Roman" w:hAnsi="Times New Roman" w:cs="Times New Roman"/>
          <w:sz w:val="28"/>
          <w:szCs w:val="28"/>
        </w:rPr>
        <w:t xml:space="preserve"> </w:t>
      </w:r>
      <w:r w:rsidR="00615F76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не існує єдиного загально прийнятого визначення поняття ресурс. </w:t>
      </w:r>
      <w:r w:rsidR="00615F76" w:rsidRPr="00D80E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Взагалі ресурс трактують як теоретичний конструкт, який відбиває ідеальну властивість, що притаманна системі перетворення інформації і енергії та </w:t>
      </w:r>
      <w:proofErr w:type="spellStart"/>
      <w:r w:rsidR="00615F76" w:rsidRPr="00D80ED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розподіляємості</w:t>
      </w:r>
      <w:proofErr w:type="spellEnd"/>
      <w:r w:rsidR="00CF3E67" w:rsidRPr="00D80ED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CF3E67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Взагалі с</w:t>
      </w:r>
      <w:r w:rsidR="00CF3E67" w:rsidRPr="00D80E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учасні ресурсні концепції розглядають широкий спектр різного виду ресурсів, виділяючи внутрішні, зовнішні, економічні, матеріальні, трудові, фінансові, природні, адаптаційні, когнітивні, психологічні, інформаційні, віртуальні, фізіологічні, соціальні, а також особистісні ресурси</w:t>
      </w:r>
      <w:r w:rsidR="00CF3E67" w:rsidRPr="00D80ED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B52277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5" w:name="_Hlk51353514"/>
      <w:bookmarkStart w:id="6" w:name="_Hlk50456342"/>
      <w:r w:rsidR="00CF3E67" w:rsidRPr="00D80ED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52277" w:rsidRPr="00D80EDC">
        <w:rPr>
          <w:rFonts w:ascii="Times New Roman" w:hAnsi="Times New Roman" w:cs="Times New Roman"/>
          <w:color w:val="000000"/>
          <w:sz w:val="28"/>
          <w:szCs w:val="28"/>
          <w:lang w:val="uk-UA"/>
        </w:rPr>
        <w:t>ерелічено основні функції</w:t>
      </w:r>
      <w:r w:rsidR="00CF3E67" w:rsidRPr="00D80E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ресурсів та </w:t>
      </w:r>
      <w:r w:rsidR="00C209E7" w:rsidRPr="00D80ED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розглянуто декілька видів</w:t>
      </w:r>
      <w:r w:rsidR="00B52277" w:rsidRPr="00D80E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bookmarkEnd w:id="5"/>
      <w:bookmarkEnd w:id="6"/>
    </w:p>
    <w:p w14:paraId="13CB49DB" w14:textId="77777777" w:rsidR="00696C95" w:rsidRPr="00D80EDC" w:rsidRDefault="00D76568" w:rsidP="00696C95">
      <w:pPr>
        <w:pStyle w:val="a3"/>
        <w:spacing w:after="0" w:line="360" w:lineRule="auto"/>
        <w:ind w:left="0" w:right="-117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80EDC">
        <w:rPr>
          <w:rFonts w:ascii="Times New Roman" w:hAnsi="Times New Roman" w:cs="Times New Roman"/>
          <w:color w:val="000000"/>
          <w:sz w:val="28"/>
          <w:szCs w:val="28"/>
          <w:lang w:val="uk-UA"/>
        </w:rPr>
        <w:t>3.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7" w:name="_Hlk122469027"/>
      <w:r w:rsidRPr="00D80EDC">
        <w:rPr>
          <w:rFonts w:ascii="Times New Roman" w:hAnsi="Times New Roman" w:cs="Times New Roman"/>
          <w:sz w:val="28"/>
          <w:szCs w:val="28"/>
          <w:lang w:val="uk-UA"/>
        </w:rPr>
        <w:t>Досліджено ресурси особистост</w:t>
      </w:r>
      <w:r w:rsidR="00696C95" w:rsidRPr="00D80EDC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, що навча</w:t>
      </w:r>
      <w:r w:rsidR="00696C95" w:rsidRPr="00D80ED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ться у дорослому віці</w:t>
      </w:r>
      <w:r w:rsidR="00A5038E" w:rsidRPr="00D80EDC">
        <w:rPr>
          <w:rFonts w:ascii="Times New Roman" w:hAnsi="Times New Roman" w:cs="Times New Roman"/>
          <w:sz w:val="28"/>
          <w:szCs w:val="28"/>
          <w:lang w:val="uk-UA"/>
        </w:rPr>
        <w:t>. Вивчено ресурс бла</w:t>
      </w:r>
      <w:r w:rsidR="000A6B85" w:rsidRPr="00D80EDC">
        <w:rPr>
          <w:rFonts w:ascii="Times New Roman" w:hAnsi="Times New Roman" w:cs="Times New Roman"/>
          <w:sz w:val="28"/>
          <w:szCs w:val="28"/>
          <w:lang w:val="uk-UA"/>
        </w:rPr>
        <w:t>гополуччя, часової перспективи, саморегуляції, мотиваційн</w:t>
      </w:r>
      <w:r w:rsidR="00696C95" w:rsidRPr="00D80EDC">
        <w:rPr>
          <w:rFonts w:ascii="Times New Roman" w:hAnsi="Times New Roman" w:cs="Times New Roman"/>
          <w:sz w:val="28"/>
          <w:szCs w:val="28"/>
          <w:lang w:val="uk-UA"/>
        </w:rPr>
        <w:t>і ресурси успіху та сенсу життя</w:t>
      </w:r>
      <w:r w:rsidR="000A6B85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 та стан тривожності</w:t>
      </w:r>
      <w:r w:rsidR="00696C95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. Зазначено, що </w:t>
      </w:r>
      <w:r w:rsidR="00B301C5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6C95" w:rsidRPr="00D80ED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досліджувані що навчаються мають позитивні стосунки з іншими людьми, є автономними та </w:t>
      </w:r>
      <w:proofErr w:type="spellStart"/>
      <w:r w:rsidR="00696C95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наполегивими</w:t>
      </w:r>
      <w:proofErr w:type="spellEnd"/>
      <w:r w:rsidR="00696C95" w:rsidRPr="00D80EDC">
        <w:rPr>
          <w:rFonts w:ascii="Times New Roman" w:hAnsi="Times New Roman" w:cs="Times New Roman"/>
          <w:bCs/>
          <w:sz w:val="28"/>
          <w:szCs w:val="28"/>
          <w:lang w:val="uk-UA"/>
        </w:rPr>
        <w:t>, мають цілі у житті, спрямовані на особистісне зростання. Їх минуле- це їх ресурс досвіду, що дає надію на майбутнє.</w:t>
      </w:r>
      <w:r w:rsidR="00696C95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6C95" w:rsidRPr="00D80ED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FC92F81" w14:textId="41661DE3" w:rsidR="00E9003E" w:rsidRPr="00D80EDC" w:rsidRDefault="00E9003E" w:rsidP="00E9003E">
      <w:pPr>
        <w:spacing w:after="0" w:line="360" w:lineRule="auto"/>
        <w:ind w:right="-11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4. </w:t>
      </w:r>
      <w:r w:rsidR="00B301C5" w:rsidRPr="00D80EDC">
        <w:rPr>
          <w:rFonts w:ascii="Times New Roman" w:hAnsi="Times New Roman" w:cs="Times New Roman"/>
          <w:sz w:val="28"/>
          <w:szCs w:val="28"/>
          <w:lang w:val="uk-UA"/>
        </w:rPr>
        <w:t>Порівня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B301C5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ресурси особистос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тей</w:t>
      </w:r>
      <w:r w:rsidR="00B301C5"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що навча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301C5" w:rsidRPr="00D80EDC">
        <w:rPr>
          <w:rFonts w:ascii="Times New Roman" w:hAnsi="Times New Roman" w:cs="Times New Roman"/>
          <w:sz w:val="28"/>
          <w:szCs w:val="28"/>
          <w:lang w:val="uk-UA"/>
        </w:rPr>
        <w:t>ться з ресурсами особистості, що не навчається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 і не працюють; також порівняно за  допомогою анкетування </w:t>
      </w:r>
      <w:r w:rsidR="00851EA3" w:rsidRPr="00D80EDC">
        <w:rPr>
          <w:rFonts w:ascii="Times New Roman" w:hAnsi="Times New Roman" w:cs="Times New Roman"/>
          <w:sz w:val="28"/>
          <w:szCs w:val="28"/>
          <w:lang w:val="uk-UA"/>
        </w:rPr>
        <w:t>ресурс благополуччя, показано що ві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t xml:space="preserve">йна змінила погляди </w:t>
      </w:r>
      <w:proofErr w:type="spellStart"/>
      <w:r w:rsidRPr="00D80EDC">
        <w:rPr>
          <w:rFonts w:ascii="Times New Roman" w:hAnsi="Times New Roman" w:cs="Times New Roman"/>
          <w:sz w:val="28"/>
          <w:szCs w:val="28"/>
          <w:lang w:val="uk-UA"/>
        </w:rPr>
        <w:t>досліджуємих</w:t>
      </w:r>
      <w:proofErr w:type="spellEnd"/>
      <w:r w:rsidRPr="00D80EDC">
        <w:rPr>
          <w:rFonts w:ascii="Times New Roman" w:hAnsi="Times New Roman" w:cs="Times New Roman"/>
          <w:sz w:val="28"/>
          <w:szCs w:val="28"/>
          <w:lang w:val="uk-UA"/>
        </w:rPr>
        <w:t>, підсилила їх ресурси стійкості і саморегуляції , але змінила погляди на часову перспективу, що зменшило орієнтованість у майбутнє і з’ясувалось складність реалізації навчання та зменшення уваги щодо власної самооцінки.</w:t>
      </w:r>
    </w:p>
    <w:bookmarkEnd w:id="7"/>
    <w:p w14:paraId="236BA46A" w14:textId="14306718" w:rsidR="00B301C5" w:rsidRPr="00D80EDC" w:rsidRDefault="00B301C5" w:rsidP="00D76568">
      <w:pPr>
        <w:pStyle w:val="a3"/>
        <w:spacing w:after="0" w:line="384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37CB798" w14:textId="1B048D38" w:rsidR="00984AC0" w:rsidRPr="00D80EDC" w:rsidRDefault="00984AC0" w:rsidP="00404425">
      <w:pPr>
        <w:spacing w:after="0" w:line="360" w:lineRule="auto"/>
        <w:ind w:left="567" w:right="-117" w:firstLine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EDC">
        <w:rPr>
          <w:rFonts w:ascii="Times New Roman" w:hAnsi="Times New Roman" w:cs="Times New Roman"/>
          <w:color w:val="202124"/>
          <w:sz w:val="28"/>
          <w:szCs w:val="28"/>
          <w:lang w:val="uk-UA"/>
        </w:rPr>
        <w:tab/>
        <w:t xml:space="preserve"> </w:t>
      </w:r>
      <w:r w:rsidRPr="00D80ED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2543A6DF" w14:textId="5DAB8C1A" w:rsidR="00014490" w:rsidRPr="00141F4C" w:rsidRDefault="007F79C3" w:rsidP="00404425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41F4C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СПИСОК ВИКОРИСТАНИХ ДЖЕРЕЛ:</w:t>
      </w:r>
    </w:p>
    <w:p w14:paraId="5200D15B" w14:textId="796E1238" w:rsidR="00141F4C" w:rsidRPr="00912D95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F4C">
        <w:rPr>
          <w:rFonts w:ascii="Times New Roman" w:hAnsi="Times New Roman" w:cs="Times New Roman"/>
          <w:sz w:val="28"/>
          <w:szCs w:val="28"/>
          <w:lang w:val="uk-UA"/>
        </w:rPr>
        <w:t>Ануфрієва Н</w:t>
      </w:r>
      <w:r w:rsidR="00912D9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12D9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  Соціальна психологія :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/ Н.М. Ануфрієва,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Т.М.Зелінська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, Н.О. Єрмакова.- </w:t>
      </w:r>
      <w:r w:rsidRPr="00912D95">
        <w:rPr>
          <w:rFonts w:ascii="Times New Roman" w:hAnsi="Times New Roman" w:cs="Times New Roman"/>
          <w:sz w:val="28"/>
          <w:szCs w:val="28"/>
          <w:lang w:val="uk-UA"/>
        </w:rPr>
        <w:t>К. : Каравела, 2011.- 296 с.</w:t>
      </w:r>
    </w:p>
    <w:p w14:paraId="046C7464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Артюхіна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 Н.В.,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Бадо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 О.А. Психологічні межи та механізми захисту як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адаптивнии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̆ потенціал особистості. Збірник наукових праць Теорія і практика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сучасноі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психологіі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̈.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Класичнии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̆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приватнии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̆ університет, м. Запоріжжя, Т.1,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3, 2019 рік,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стор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1F4C">
        <w:rPr>
          <w:rFonts w:ascii="Times New Roman" w:hAnsi="Times New Roman" w:cs="Times New Roman"/>
          <w:sz w:val="28"/>
          <w:szCs w:val="28"/>
        </w:rPr>
        <w:t xml:space="preserve">10-16. </w:t>
      </w:r>
    </w:p>
    <w:p w14:paraId="4FB9DC1F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>Бодал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>єв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А.А. Вершина </w:t>
      </w:r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розвитку дорослої людини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>.:</w:t>
      </w:r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Каравела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1998.</w:t>
      </w:r>
    </w:p>
    <w:p w14:paraId="283E6928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Бойко А.,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Ланська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 С., Впровадження системи безперервного навчання – один з чинників розвитку міжнародного ринку праці в умовах глобалізаційних процесів. </w:t>
      </w:r>
      <w:r w:rsidRPr="00141F4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навчальнометодичний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посібн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Кам‘янець-Подільський</w:t>
      </w:r>
      <w:proofErr w:type="spellEnd"/>
      <w:proofErr w:type="gramStart"/>
      <w:r w:rsidRPr="00141F4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 ПП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Буйницький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О.А.. 2014. 72 с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D54D97A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Васютинський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 В.О. Психологічні виміри спільноти: монографія/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br/>
        <w:t xml:space="preserve">В.О.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Васютиський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; НАПН України, Ін-т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. та політ. психології.-К.: Золоті ворота, 2010. – 199с.  </w:t>
      </w:r>
    </w:p>
    <w:p w14:paraId="3B281522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 xml:space="preserve">Ващенко В. І.,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Іваненко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Б. Б.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Психологічні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подоланні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складних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життєвих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ситуаціи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̆.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К-ПНУ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Івана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Огієнка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̈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Г.С. Костюка НАПН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України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сучасноі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̈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̈. 2018.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Випуск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40. 33-49 с. </w:t>
      </w:r>
    </w:p>
    <w:p w14:paraId="0BBF7DEA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Вікова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педагогічна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пос</w:t>
      </w:r>
      <w:proofErr w:type="gramEnd"/>
      <w:r w:rsidRPr="00141F4C">
        <w:rPr>
          <w:rFonts w:ascii="Times New Roman" w:hAnsi="Times New Roman" w:cs="Times New Roman"/>
          <w:color w:val="000000"/>
          <w:sz w:val="28"/>
          <w:szCs w:val="28"/>
        </w:rPr>
        <w:t>ібник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для студ.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вузів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/О.В. Скрипченко, Л.В.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Долинська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, С.О.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Ставицька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ін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.- К.: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Каравела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, 2006.- 344 с.</w:t>
      </w:r>
    </w:p>
    <w:p w14:paraId="4C4E3533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Галецька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І. І.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Психологічні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когеренціі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̈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Вісн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ун-ту. Сер.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філос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науки. 2005.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8. С. 282-292. </w:t>
      </w:r>
    </w:p>
    <w:p w14:paraId="6F5BD265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Галецька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 І.І. Психологія здоров’я: теорія і практика / І.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Галецька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>, Т. Сосновський. – Львів: Видавничий центр ЛНУ імені Івана Франка, 2006. – 338с.</w:t>
      </w:r>
    </w:p>
    <w:p w14:paraId="30A369F9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Галецька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І.І.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Самоефективність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соціальноі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̈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адаптаціі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̈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Вісн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унів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-ту. Сер.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філос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науки. 2003. С.138-149. </w:t>
      </w:r>
    </w:p>
    <w:p w14:paraId="082543E9" w14:textId="019D7156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lastRenderedPageBreak/>
        <w:t>Гизатулл</w:t>
      </w:r>
      <w:proofErr w:type="spellEnd"/>
      <w:r w:rsidR="00912D95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н, Х.Н.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Концепц</w:t>
      </w:r>
      <w:proofErr w:type="spellEnd"/>
      <w:r w:rsidR="00912D95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>я устойчивого развит</w:t>
      </w:r>
      <w:r w:rsidR="00912D95">
        <w:rPr>
          <w:rFonts w:ascii="Times New Roman" w:hAnsi="Times New Roman" w:cs="Times New Roman"/>
          <w:color w:val="000000"/>
          <w:sz w:val="28"/>
          <w:szCs w:val="28"/>
          <w:lang w:val="uk-UA"/>
        </w:rPr>
        <w:t>ку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>: новая социально-эконом</w:t>
      </w:r>
      <w:proofErr w:type="spellStart"/>
      <w:r w:rsidR="00912D95">
        <w:rPr>
          <w:rFonts w:ascii="Times New Roman" w:hAnsi="Times New Roman" w:cs="Times New Roman"/>
          <w:color w:val="000000"/>
          <w:sz w:val="28"/>
          <w:szCs w:val="28"/>
          <w:lang w:val="uk-UA"/>
        </w:rPr>
        <w:t>ічна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парадигма / Х.Н.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Гизатуллин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В.А. Троицкий // </w:t>
      </w:r>
      <w:r w:rsidR="009D418F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Сучасність та наука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>. – 1998. – № 5. – С. 124–130.</w:t>
      </w:r>
    </w:p>
    <w:p w14:paraId="18AAFBF1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iCs/>
          <w:sz w:val="28"/>
          <w:szCs w:val="28"/>
        </w:rPr>
        <w:t>Головаха</w:t>
      </w:r>
      <w:proofErr w:type="spellEnd"/>
      <w:r w:rsidRPr="00141F4C">
        <w:rPr>
          <w:rFonts w:ascii="Times New Roman" w:hAnsi="Times New Roman" w:cs="Times New Roman"/>
          <w:iCs/>
          <w:sz w:val="28"/>
          <w:szCs w:val="28"/>
        </w:rPr>
        <w:t xml:space="preserve"> Е.И.</w:t>
      </w:r>
      <w:r w:rsidRPr="00141F4C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141F4C">
        <w:rPr>
          <w:rFonts w:ascii="Times New Roman" w:hAnsi="Times New Roman" w:cs="Times New Roman"/>
          <w:sz w:val="28"/>
          <w:szCs w:val="28"/>
        </w:rPr>
        <w:t xml:space="preserve">Психология человеческого взаимопонимания.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141F4C">
        <w:rPr>
          <w:rFonts w:ascii="Times New Roman" w:hAnsi="Times New Roman" w:cs="Times New Roman"/>
          <w:iCs/>
          <w:sz w:val="28"/>
          <w:szCs w:val="28"/>
        </w:rPr>
        <w:t>Головаха</w:t>
      </w:r>
      <w:proofErr w:type="spellEnd"/>
      <w:r w:rsidRPr="00141F4C">
        <w:rPr>
          <w:rFonts w:ascii="Times New Roman" w:hAnsi="Times New Roman" w:cs="Times New Roman"/>
          <w:iCs/>
          <w:sz w:val="28"/>
          <w:szCs w:val="28"/>
        </w:rPr>
        <w:t xml:space="preserve"> Е.И.</w:t>
      </w:r>
      <w:r w:rsidRPr="00141F4C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</w:t>
      </w:r>
      <w:r w:rsidRPr="00141F4C">
        <w:rPr>
          <w:rFonts w:ascii="Times New Roman" w:hAnsi="Times New Roman" w:cs="Times New Roman"/>
          <w:iCs/>
          <w:sz w:val="28"/>
          <w:szCs w:val="28"/>
        </w:rPr>
        <w:t>Панина Н.В. </w:t>
      </w:r>
      <w:r w:rsidRPr="00141F4C">
        <w:rPr>
          <w:rFonts w:ascii="Times New Roman" w:hAnsi="Times New Roman" w:cs="Times New Roman"/>
          <w:iCs/>
          <w:sz w:val="28"/>
          <w:szCs w:val="28"/>
          <w:lang w:val="uk-UA"/>
        </w:rPr>
        <w:t>-</w:t>
      </w:r>
      <w:r w:rsidRPr="00141F4C">
        <w:rPr>
          <w:rFonts w:ascii="Times New Roman" w:hAnsi="Times New Roman" w:cs="Times New Roman"/>
          <w:sz w:val="28"/>
          <w:szCs w:val="28"/>
        </w:rPr>
        <w:t xml:space="preserve">Киев: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Нова книга</w:t>
      </w:r>
      <w:r w:rsidRPr="00141F4C">
        <w:rPr>
          <w:rFonts w:ascii="Times New Roman" w:hAnsi="Times New Roman" w:cs="Times New Roman"/>
          <w:sz w:val="28"/>
          <w:szCs w:val="28"/>
        </w:rPr>
        <w:t>, 1989.</w:t>
      </w:r>
    </w:p>
    <w:p w14:paraId="72900C2A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Горбунова В.В. Психологія </w:t>
      </w:r>
      <w:proofErr w:type="spellStart"/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t>командотворення</w:t>
      </w:r>
      <w:proofErr w:type="spellEnd"/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t>ціннісно</w:t>
      </w:r>
      <w:proofErr w:type="spellEnd"/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-рольова парадигма: </w:t>
      </w:r>
      <w:proofErr w:type="spellStart"/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t>дис</w:t>
      </w:r>
      <w:proofErr w:type="spellEnd"/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док. </w:t>
      </w:r>
      <w:proofErr w:type="spellStart"/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t>психол</w:t>
      </w:r>
      <w:proofErr w:type="spellEnd"/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наук: спец. 19.00.05 «Соціальна психологія, психологія соціальної роботи» / В.В. Горбунова.-К. : НАПН України, Інститут соціальної та політичної психології, 2014. – 376с. </w:t>
      </w:r>
    </w:p>
    <w:p w14:paraId="1B2F8944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 xml:space="preserve">Гуменюк О.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Я-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. ВЦ ТНЕУ</w:t>
      </w:r>
      <w:proofErr w:type="gramStart"/>
      <w:r w:rsidRPr="00141F4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Економічна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думка, 2002. 186 с.</w:t>
      </w:r>
    </w:p>
    <w:p w14:paraId="09B1BFA9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eastAsia="Calibri" w:hAnsi="Times New Roman" w:cs="Times New Roman"/>
          <w:sz w:val="28"/>
          <w:szCs w:val="28"/>
        </w:rPr>
        <w:t>Данильян</w:t>
      </w:r>
      <w:proofErr w:type="spellEnd"/>
      <w:r w:rsidRPr="00141F4C">
        <w:rPr>
          <w:rFonts w:ascii="Times New Roman" w:eastAsia="Calibri" w:hAnsi="Times New Roman" w:cs="Times New Roman"/>
          <w:sz w:val="28"/>
          <w:szCs w:val="28"/>
        </w:rPr>
        <w:t xml:space="preserve"> О.Г. Социальные противоречия. Сущность, типология, формы проявления.  Харьков: Наука, 2008.- 367 с.</w:t>
      </w:r>
    </w:p>
    <w:p w14:paraId="03127497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 xml:space="preserve">Дементий Л.И.,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Маленов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А.А. Психологические знания как ресурс развития личности специалиста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социономического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профиля // Вестник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Полтавского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университета. 2012. № 3 (65). С. 283-288.</w:t>
      </w:r>
    </w:p>
    <w:p w14:paraId="760F6F30" w14:textId="6A22EA31" w:rsidR="00141F4C" w:rsidRPr="009D418F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Емпіричні методи в психологічному дослідженні. </w:t>
      </w:r>
      <w:r w:rsidR="009D418F">
        <w:rPr>
          <w:rFonts w:ascii="Times New Roman" w:hAnsi="Times New Roman" w:cs="Times New Roman"/>
          <w:sz w:val="28"/>
          <w:szCs w:val="28"/>
          <w:lang w:val="uk-UA"/>
        </w:rPr>
        <w:t>Ресурс доступу: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https://stud.com.ua/78973/psihologiya/empirichni_metodi_psihologichnomu_doslidzhenni</w:t>
      </w:r>
    </w:p>
    <w:p w14:paraId="49297655" w14:textId="75E6DE6F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Заброцький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9D418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9D418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Вікова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пос</w:t>
      </w:r>
      <w:proofErr w:type="gramEnd"/>
      <w:r w:rsidRPr="00141F4C">
        <w:rPr>
          <w:rFonts w:ascii="Times New Roman" w:hAnsi="Times New Roman" w:cs="Times New Roman"/>
          <w:color w:val="000000"/>
          <w:sz w:val="28"/>
          <w:szCs w:val="28"/>
        </w:rPr>
        <w:t>ібник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.- 2-ге вид.,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випр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 і доп.- К. : МАУП, 2002.- 104 с.</w:t>
      </w:r>
    </w:p>
    <w:p w14:paraId="56AD6907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Зливков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В.Л.,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Лукомська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С.О.,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Федан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О.В.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Психодіагностика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кризових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життєвих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К.: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Педагогічна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думка, 2016.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141F4C">
        <w:rPr>
          <w:rFonts w:ascii="Times New Roman" w:hAnsi="Times New Roman" w:cs="Times New Roman"/>
          <w:sz w:val="28"/>
          <w:szCs w:val="28"/>
        </w:rPr>
        <w:t xml:space="preserve">219 с. </w:t>
      </w:r>
    </w:p>
    <w:p w14:paraId="55A31CB0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eastAsia="Calibri" w:hAnsi="Times New Roman" w:cs="Times New Roman"/>
          <w:sz w:val="28"/>
          <w:szCs w:val="28"/>
        </w:rPr>
        <w:t>Ішмуратов</w:t>
      </w:r>
      <w:proofErr w:type="spellEnd"/>
      <w:r w:rsidRPr="00141F4C">
        <w:rPr>
          <w:rFonts w:ascii="Times New Roman" w:eastAsia="Calibri" w:hAnsi="Times New Roman" w:cs="Times New Roman"/>
          <w:sz w:val="28"/>
          <w:szCs w:val="28"/>
        </w:rPr>
        <w:t xml:space="preserve"> А.Т. </w:t>
      </w:r>
      <w:proofErr w:type="spellStart"/>
      <w:r w:rsidRPr="00141F4C">
        <w:rPr>
          <w:rFonts w:ascii="Times New Roman" w:eastAsia="Calibri" w:hAnsi="Times New Roman" w:cs="Times New Roman"/>
          <w:sz w:val="28"/>
          <w:szCs w:val="28"/>
        </w:rPr>
        <w:t>Конфлікт</w:t>
      </w:r>
      <w:proofErr w:type="spellEnd"/>
      <w:r w:rsidRPr="00141F4C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141F4C">
        <w:rPr>
          <w:rFonts w:ascii="Times New Roman" w:eastAsia="Calibri" w:hAnsi="Times New Roman" w:cs="Times New Roman"/>
          <w:sz w:val="28"/>
          <w:szCs w:val="28"/>
        </w:rPr>
        <w:t>згода</w:t>
      </w:r>
      <w:proofErr w:type="spellEnd"/>
      <w:r w:rsidRPr="00141F4C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141F4C">
        <w:rPr>
          <w:rFonts w:ascii="Times New Roman" w:eastAsia="Calibri" w:hAnsi="Times New Roman" w:cs="Times New Roman"/>
          <w:sz w:val="28"/>
          <w:szCs w:val="28"/>
        </w:rPr>
        <w:t>К.:Наука</w:t>
      </w:r>
      <w:proofErr w:type="spellEnd"/>
      <w:r w:rsidRPr="00141F4C">
        <w:rPr>
          <w:rFonts w:ascii="Times New Roman" w:eastAsia="Calibri" w:hAnsi="Times New Roman" w:cs="Times New Roman"/>
          <w:sz w:val="28"/>
          <w:szCs w:val="28"/>
        </w:rPr>
        <w:t>, 1996.-133 с.</w:t>
      </w:r>
    </w:p>
    <w:p w14:paraId="6D908266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Калашнікова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С. А.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Ресурси особистості</w:t>
      </w:r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як інтегральна характеристика</w:t>
      </w:r>
      <w:r w:rsidRPr="00141F4C">
        <w:rPr>
          <w:rFonts w:ascii="Times New Roman" w:hAnsi="Times New Roman" w:cs="Times New Roman"/>
          <w:sz w:val="28"/>
          <w:szCs w:val="28"/>
        </w:rPr>
        <w:t xml:space="preserve"> //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Молодий вчений</w:t>
      </w:r>
      <w:r w:rsidRPr="00141F4C">
        <w:rPr>
          <w:rFonts w:ascii="Times New Roman" w:hAnsi="Times New Roman" w:cs="Times New Roman"/>
          <w:sz w:val="28"/>
          <w:szCs w:val="28"/>
        </w:rPr>
        <w:t>. — 2011. — № 8. — Т. 2</w:t>
      </w:r>
    </w:p>
    <w:p w14:paraId="5BE76390" w14:textId="60BCB99D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Кови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С</w:t>
      </w:r>
      <w:r w:rsidR="003474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sz w:val="28"/>
          <w:szCs w:val="28"/>
        </w:rPr>
        <w:t xml:space="preserve"> Жить, используя семь навыков. История мужества и вдохновения</w:t>
      </w:r>
      <w:proofErr w:type="gramStart"/>
      <w:r w:rsidRPr="00141F4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 пер. с англ. / Стивен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Кови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.-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41F4C">
        <w:rPr>
          <w:rFonts w:ascii="Times New Roman" w:hAnsi="Times New Roman" w:cs="Times New Roman"/>
          <w:sz w:val="28"/>
          <w:szCs w:val="28"/>
        </w:rPr>
        <w:t>. :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СмартБук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, 2009.- 257 с.</w:t>
      </w:r>
    </w:p>
    <w:p w14:paraId="56E3635A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1F4C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Кокоріна Ю.Є.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Емпіричне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прояву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психосоматичних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реакцій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як результату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психіки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eastAsia="MS Mincho" w:hAnsi="Times New Roman" w:cs="Times New Roman"/>
          <w:sz w:val="28"/>
          <w:szCs w:val="28"/>
        </w:rPr>
        <w:t>Науковий</w:t>
      </w:r>
      <w:proofErr w:type="spellEnd"/>
      <w:r w:rsidRPr="00141F4C">
        <w:rPr>
          <w:rFonts w:ascii="Times New Roman" w:eastAsia="MS Mincho" w:hAnsi="Times New Roman" w:cs="Times New Roman"/>
          <w:sz w:val="28"/>
          <w:szCs w:val="28"/>
        </w:rPr>
        <w:t xml:space="preserve"> журнал «</w:t>
      </w:r>
      <w:proofErr w:type="spellStart"/>
      <w:r w:rsidRPr="00141F4C">
        <w:rPr>
          <w:rFonts w:ascii="Times New Roman" w:eastAsia="MS Mincho" w:hAnsi="Times New Roman" w:cs="Times New Roman"/>
          <w:sz w:val="28"/>
          <w:szCs w:val="28"/>
        </w:rPr>
        <w:t>Габітус</w:t>
      </w:r>
      <w:proofErr w:type="spellEnd"/>
      <w:r w:rsidRPr="00141F4C">
        <w:rPr>
          <w:rFonts w:ascii="Times New Roman" w:eastAsia="MS Mincho" w:hAnsi="Times New Roman" w:cs="Times New Roman"/>
          <w:sz w:val="28"/>
          <w:szCs w:val="28"/>
        </w:rPr>
        <w:t xml:space="preserve">». </w:t>
      </w:r>
      <w:proofErr w:type="spellStart"/>
      <w:r w:rsidRPr="00141F4C">
        <w:rPr>
          <w:rFonts w:ascii="Times New Roman" w:eastAsia="MS Mincho" w:hAnsi="Times New Roman" w:cs="Times New Roman"/>
          <w:sz w:val="28"/>
          <w:szCs w:val="28"/>
        </w:rPr>
        <w:t>Видавничий</w:t>
      </w:r>
      <w:proofErr w:type="spellEnd"/>
      <w:r w:rsidRPr="00141F4C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eastAsia="MS Mincho" w:hAnsi="Times New Roman" w:cs="Times New Roman"/>
          <w:sz w:val="28"/>
          <w:szCs w:val="28"/>
        </w:rPr>
        <w:t>дім</w:t>
      </w:r>
      <w:proofErr w:type="spellEnd"/>
      <w:r w:rsidRPr="00141F4C">
        <w:rPr>
          <w:rFonts w:ascii="Times New Roman" w:eastAsia="MS Mincho" w:hAnsi="Times New Roman" w:cs="Times New Roman"/>
          <w:sz w:val="28"/>
          <w:szCs w:val="28"/>
        </w:rPr>
        <w:t xml:space="preserve"> «Гельветика».  </w:t>
      </w:r>
      <w:proofErr w:type="spellStart"/>
      <w:r w:rsidRPr="00141F4C">
        <w:rPr>
          <w:rFonts w:ascii="Times New Roman" w:eastAsia="MS Mincho" w:hAnsi="Times New Roman" w:cs="Times New Roman"/>
          <w:sz w:val="28"/>
          <w:szCs w:val="28"/>
        </w:rPr>
        <w:t>Випуск</w:t>
      </w:r>
      <w:proofErr w:type="spellEnd"/>
      <w:r w:rsidRPr="00141F4C">
        <w:rPr>
          <w:rFonts w:ascii="Times New Roman" w:eastAsia="MS Mincho" w:hAnsi="Times New Roman" w:cs="Times New Roman"/>
          <w:sz w:val="28"/>
          <w:szCs w:val="28"/>
        </w:rPr>
        <w:t xml:space="preserve"> 19. Том 2. </w:t>
      </w:r>
      <w:r w:rsidRPr="00141F4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2020. </w:t>
      </w:r>
      <w:r w:rsidRPr="00141F4C">
        <w:rPr>
          <w:rFonts w:ascii="Times New Roman" w:eastAsia="MS Mincho" w:hAnsi="Times New Roman" w:cs="Times New Roman"/>
          <w:sz w:val="28"/>
          <w:szCs w:val="28"/>
        </w:rPr>
        <w:t>С. 61-65</w:t>
      </w:r>
    </w:p>
    <w:p w14:paraId="6C675DF1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Корсини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Р., Ауэрбах А. Психологическая энциклопедия.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Харьков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КорБук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, 2002.</w:t>
      </w:r>
    </w:p>
    <w:p w14:paraId="548BD61E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Крайг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Дэвис. Психология развития. –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Харьков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.:</w:t>
      </w:r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КорБук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, 2002.</w:t>
      </w:r>
    </w:p>
    <w:p w14:paraId="13A22893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 xml:space="preserve">Крюкова Т.Л.,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Куфтяк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Е.В. Опросник способов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совладания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(адаптация методики WCQ) //Журнал практического психолога. 2007. </w:t>
      </w:r>
      <w:r w:rsidRPr="00141F4C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141F4C">
        <w:rPr>
          <w:rFonts w:ascii="Times New Roman" w:hAnsi="Times New Roman" w:cs="Times New Roman"/>
          <w:sz w:val="28"/>
          <w:szCs w:val="28"/>
        </w:rPr>
        <w:t xml:space="preserve"> 3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EFB438D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Кулагина И.Ю.,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Колюцкий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В.Н. Возрастная психология. Учебное пособие для студентов вузов. – М.: ТЦ Сфера, при участии «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Юрайт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», 2002.</w:t>
      </w:r>
    </w:p>
    <w:p w14:paraId="185B6240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Кутішенко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Валентина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Петрівна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  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вікова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: практикум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пос</w:t>
      </w:r>
      <w:proofErr w:type="gramEnd"/>
      <w:r w:rsidRPr="00141F4C">
        <w:rPr>
          <w:rFonts w:ascii="Times New Roman" w:hAnsi="Times New Roman" w:cs="Times New Roman"/>
          <w:color w:val="000000"/>
          <w:sz w:val="28"/>
          <w:szCs w:val="28"/>
        </w:rPr>
        <w:t>ібник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вузів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 В.П.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Кутішенко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С.О.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Ставицька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.- К.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Каравела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2009.- 448 с.-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Літ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.: с. 446-447</w:t>
      </w:r>
    </w:p>
    <w:p w14:paraId="04D4E58E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>Кухта М. Люди пожилого возраста глазами экспертов</w:t>
      </w:r>
      <w:proofErr w:type="gram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</w:t>
      </w:r>
      <w:proofErr w:type="gram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трудности и пути преодоления жизненных проблем / М. Кухта //Социология : теория, методы, маркетинг. - 2015. - № 4.- С. 119 - 132.</w:t>
      </w:r>
    </w:p>
    <w:p w14:paraId="767723D1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>Личностный потенциал: структура и диагностика / под ред. Д. А. Леонтьева. — Х.</w:t>
      </w:r>
      <w:proofErr w:type="gramStart"/>
      <w:r w:rsidRPr="00141F4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 Смысл, 2011. 680с.</w:t>
      </w:r>
    </w:p>
    <w:p w14:paraId="53A601B6" w14:textId="09D169F4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Лубянкин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35538A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35538A"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Проблема ресурсного подхода в образовании / </w:t>
      </w:r>
      <w:r w:rsidR="0035538A">
        <w:rPr>
          <w:rFonts w:ascii="Times New Roman" w:hAnsi="Times New Roman" w:cs="Times New Roman"/>
          <w:color w:val="000000"/>
          <w:sz w:val="28"/>
          <w:szCs w:val="28"/>
          <w:lang w:val="uk-UA"/>
        </w:rPr>
        <w:t>І.М.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Лубянкин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// Психол.-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пед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 журнал Гаудеамус. – 2005. – Т. 2. – № 8. – С. 191–193.</w:t>
      </w:r>
    </w:p>
    <w:p w14:paraId="229C7577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Маленов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А.А. Взаимосвязь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проактивного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копинга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и уровня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самоактуализации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субъектов психологического образования зрелого возраста /А.А.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Маленов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// Психология стресса и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совладающего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поведения: ресурсы, здоровье, развитие: материалы IV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науч.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., 22–24 сент. 2016 г.: в 2 т. / отв. ред.: Т.Л. Крюкова, М.В.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Сапоровская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, С.А.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Хазова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. Харьков: ХГУ, 2016. Т. 1. С. 346-349.</w:t>
      </w:r>
    </w:p>
    <w:p w14:paraId="6753219B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Маленов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А.А. Взаимосвязь уровня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самоактуализации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и адаптационного потенциала взрослых людей при получении психологического образования// Ментальные ресурсы личности: теоретические и прикладные исследования: </w:t>
      </w:r>
      <w:r w:rsidRPr="00141F4C">
        <w:rPr>
          <w:rFonts w:ascii="Times New Roman" w:hAnsi="Times New Roman" w:cs="Times New Roman"/>
          <w:sz w:val="28"/>
          <w:szCs w:val="28"/>
        </w:rPr>
        <w:lastRenderedPageBreak/>
        <w:t xml:space="preserve">материалы третьего международного симпозиума /Ответственные редакторы: М.А. Холодная, Г.В.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Ожиганова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. - Труды Института психологии. Издательство: Институт психологии, 2016. С. 169-174.</w:t>
      </w:r>
    </w:p>
    <w:p w14:paraId="7B3D2D2B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Маленов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А.А. Влияние психологического образования на уровень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самоактуализации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студентов зрелого возраста //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борник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материалов научно-практической конференции /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141F4C">
        <w:rPr>
          <w:rFonts w:ascii="Times New Roman" w:hAnsi="Times New Roman" w:cs="Times New Roman"/>
          <w:sz w:val="28"/>
          <w:szCs w:val="28"/>
        </w:rPr>
        <w:t xml:space="preserve">ос.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ун-т.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: [б. и.], 2017. С. 175-178.</w:t>
      </w:r>
    </w:p>
    <w:p w14:paraId="74FAC01B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Маленов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А.А. Ресурсы психологического образования в зрелом возрасте: факторный подход // Психология обучения. 2013. №7. С. 115-131</w:t>
      </w:r>
    </w:p>
    <w:p w14:paraId="52A8C4D1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Маленов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А.А.,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Маленова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А.Ю. Потенциальные и актуальные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копинг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-ресурсы субъектов психологического образования зрелого возраста // Фундаментальные и прикладные исследования современной психологии: результаты и перспективы развития / Отв. ред. А. Л.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Журавлѐв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, В. А. Кольцова.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41F4C">
        <w:rPr>
          <w:rFonts w:ascii="Times New Roman" w:hAnsi="Times New Roman" w:cs="Times New Roman"/>
          <w:sz w:val="28"/>
          <w:szCs w:val="28"/>
        </w:rPr>
        <w:t>.: Изд-во «Институт психологии», 2017. С. 978-984</w:t>
      </w:r>
    </w:p>
    <w:p w14:paraId="2F936D41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Методологические подходы к исследованию проблем в области профессиональной педагогики: коллективная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моногр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 / Т.И. Руднева и др. – Харьков: Изд-во «Харьковский университет», 2013. – 164 с.</w:t>
      </w:r>
    </w:p>
    <w:p w14:paraId="45D31C99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Москальова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А. С.,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Москальов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М. В.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психодіагностики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proofErr w:type="gramStart"/>
      <w:r w:rsidRPr="00141F4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 Ун-т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Б.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Грінченка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, 2014. 312 с.</w:t>
      </w:r>
    </w:p>
    <w:p w14:paraId="4EFCE615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Моштаков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А.А. Управление ресурсами образовательно-производственного кластера в системе профессиональной подготовки специалистов / А.А.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Моштаков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// Человек и образование. – 2016. – № 1 (46). – С. 140–142.</w:t>
      </w:r>
    </w:p>
    <w:p w14:paraId="57139EED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 xml:space="preserve">Петрова Е.А.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Межпоколенные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отношения как ресурс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совладающего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поведения: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.  канд. психол. наук: 19.00.13. Харьков, 2008. 25 с.</w:t>
      </w:r>
    </w:p>
    <w:p w14:paraId="26C4C822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Подоляк, Людмила Г   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Основи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вікової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психології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 Л.Г. Подоляк.- К.</w:t>
      </w:r>
      <w:proofErr w:type="gram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</w:t>
      </w:r>
      <w:proofErr w:type="gram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>лавник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2006.- 112 с.- (Сер. "Психол.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інструментарій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").</w:t>
      </w:r>
    </w:p>
    <w:p w14:paraId="663E989D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Поліщук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В. М.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Вікові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кризи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феноменологія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проблеми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 В. М.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Поліщук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//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Практ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та соц. робота. - 2014. - № 2.- С. 1 - 5.</w:t>
      </w:r>
    </w:p>
    <w:p w14:paraId="0A71BE31" w14:textId="025A3BF2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Поліщук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 w:rsidR="00F8756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F8756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Вікова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педагогічна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пос</w:t>
      </w:r>
      <w:proofErr w:type="gramEnd"/>
      <w:r w:rsidRPr="00141F4C">
        <w:rPr>
          <w:rFonts w:ascii="Times New Roman" w:hAnsi="Times New Roman" w:cs="Times New Roman"/>
          <w:color w:val="000000"/>
          <w:sz w:val="28"/>
          <w:szCs w:val="28"/>
        </w:rPr>
        <w:t>ібник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 В.М.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Поліщук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.-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Суми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Університетська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книга, 2007.- 330 с.-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Літ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.: с. 310-323.</w:t>
      </w:r>
    </w:p>
    <w:p w14:paraId="489A1AA4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lastRenderedPageBreak/>
        <w:t>Практикум по возрастной психологии: Учеб. по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softHyphen/>
        <w:t>собие для студ. вузов. — 2-е изд., стереотип. — К.: Издательский центр «Академия», 1999</w:t>
      </w:r>
    </w:p>
    <w:p w14:paraId="5AFCF24C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>Преобразование нашего мира: Повестка дня в области устойчивого развития на период до 2030 года: Генеральная ассамблея ООН. – https://docs.cntd.ru/document/420355765 (дата обращения: 11.03.2022). DOI: 10.18356/dfd27fcf-ru</w:t>
      </w:r>
    </w:p>
    <w:p w14:paraId="34E83CF4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рограма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соціологічного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>. Доступно за посиланням: https://ipt.nmu.org.ua/ua/library/soc/programme-and-methods-of-sociological-research.pdf</w:t>
      </w:r>
    </w:p>
    <w:p w14:paraId="4C773355" w14:textId="77777777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>Психология : учеб</w:t>
      </w:r>
      <w:proofErr w:type="gramStart"/>
      <w:r w:rsidRPr="00141F4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41F4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особие для студ. всех спец. / С. А. Колот, Т. Г.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Бродецкая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, Е. В.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Азаркина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, Т. В.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Ясюк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.- 4-е изд., стереотип.- Одесса : АО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Бахва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, 2012.- 184 с.</w:t>
      </w:r>
    </w:p>
    <w:p w14:paraId="13F923CA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>Развитие и международное экономическое сотрудничество: доклад Всемирной комиссии по вопросам окружающей среды и развития. – https://www.un.org/ru/ga/pdf/brundtland.pdf.</w:t>
      </w:r>
    </w:p>
    <w:p w14:paraId="57DEC30A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 xml:space="preserve">Рязанцева Е. Ю., Брынза И. В. Проблема исследования ресурсов личности в психологической науке //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Г.С. Костюка :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. наук</w:t>
      </w:r>
      <w:proofErr w:type="gramStart"/>
      <w:r w:rsidRPr="00141F4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41F4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>раць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[за ред. С. Д. Максименка, М. В.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Папучі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]. —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Київ-Ніжин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, 2008. —Т. 10. —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. 6. — С. 126-130.</w:t>
      </w:r>
    </w:p>
    <w:p w14:paraId="17ED3B7D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Савчин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Мирослав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Васильович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  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Вікова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пос</w:t>
      </w:r>
      <w:proofErr w:type="gramEnd"/>
      <w:r w:rsidRPr="00141F4C">
        <w:rPr>
          <w:rFonts w:ascii="Times New Roman" w:hAnsi="Times New Roman" w:cs="Times New Roman"/>
          <w:color w:val="000000"/>
          <w:sz w:val="28"/>
          <w:szCs w:val="28"/>
        </w:rPr>
        <w:t>ібник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 Мирослав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Савчин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Леся Василенко.- 3-тє вид.,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перероб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., доп.-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Київ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Академія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2017.- 368 с.- (Альма-матер).-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Літ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.: с. 363-367.</w:t>
      </w:r>
    </w:p>
    <w:p w14:paraId="030FF09F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Сериков, Г.Н. Личный энергоресурс как основа жизнедеятельности человека / Г.Н. Сериков // Вестник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ЮУрГУ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 Серия «Образование. Педагогические науки». – 2014. – Т. 6. – № 1. – С. 7–19.</w:t>
      </w:r>
    </w:p>
    <w:p w14:paraId="158EBECF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Сериков, Г.Н. Основания применения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энергоресурсного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подхода к образованию / Г.Н. Сериков // Вестник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ЮУрГУ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 Серия «Образование. Педагогические науки». – 2012. – № 41 (300). – С. 10–17.</w:t>
      </w:r>
    </w:p>
    <w:p w14:paraId="203AC3C6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С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ледовании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 Н.В.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Ипполитова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// Преподаватель ХХI век. –2011. – № 3. – С. 57–60.</w:t>
      </w:r>
    </w:p>
    <w:p w14:paraId="097552BB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Соколова, Л.И. Инновационные проекты в области формального, неформального и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информального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образования для устойчивого развития / Л.И. Соколова, Д.С. Ермаков // Педагогика и просвещение. – 2021. – № 3. – https://nbpublish.com/library_read_article.php?id=33838 </w:t>
      </w:r>
    </w:p>
    <w:p w14:paraId="74F39491" w14:textId="77777777" w:rsidR="00141F4C" w:rsidRPr="00141F4C" w:rsidRDefault="00141F4C" w:rsidP="00141F4C">
      <w:pPr>
        <w:numPr>
          <w:ilvl w:val="0"/>
          <w:numId w:val="38"/>
        </w:numPr>
        <w:shd w:val="clear" w:color="auto" w:fill="FCFCFC"/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Татенко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В.О.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Суб’єктно-вчинкова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парадигма в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сучасніи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̆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̈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Соціальна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2006. No1. С.3-13. </w:t>
      </w:r>
    </w:p>
    <w:p w14:paraId="3F976733" w14:textId="77777777" w:rsidR="00141F4C" w:rsidRPr="00141F4C" w:rsidRDefault="00141F4C" w:rsidP="00141F4C">
      <w:pPr>
        <w:numPr>
          <w:ilvl w:val="0"/>
          <w:numId w:val="38"/>
        </w:numPr>
        <w:shd w:val="clear" w:color="auto" w:fill="FCFCFC"/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 xml:space="preserve">Титаренко Т.М.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життєвоі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̈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кризи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sz w:val="28"/>
          <w:szCs w:val="28"/>
        </w:rPr>
        <w:t xml:space="preserve"> К.: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Агропромвидав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України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, 1998.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41F4C">
        <w:rPr>
          <w:rFonts w:ascii="Times New Roman" w:hAnsi="Times New Roman" w:cs="Times New Roman"/>
          <w:sz w:val="28"/>
          <w:szCs w:val="28"/>
        </w:rPr>
        <w:t xml:space="preserve"> 348 с. </w:t>
      </w:r>
    </w:p>
    <w:p w14:paraId="2E5EF85A" w14:textId="20EFA34B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Ткалич</w:t>
      </w:r>
      <w:proofErr w:type="spellEnd"/>
      <w:r w:rsidR="000C78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0C781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Г</w:t>
      </w:r>
      <w:r w:rsidR="000C781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Гендерна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пос</w:t>
      </w:r>
      <w:proofErr w:type="gramEnd"/>
      <w:r w:rsidRPr="00141F4C">
        <w:rPr>
          <w:rFonts w:ascii="Times New Roman" w:hAnsi="Times New Roman" w:cs="Times New Roman"/>
          <w:color w:val="000000"/>
          <w:sz w:val="28"/>
          <w:szCs w:val="28"/>
        </w:rPr>
        <w:t>ібник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 М.Г.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Ткалич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.-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Київ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Академвидав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2011.- 248 с.- (Альма-матер).-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Літ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.: 241-245.</w:t>
      </w:r>
    </w:p>
    <w:p w14:paraId="0C6A72F5" w14:textId="12343509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Фадеев В.И. Анализ диссертационных исследований по использованию ресурсного подхода в образовании </w:t>
      </w:r>
      <w:proofErr w:type="spellStart"/>
      <w:r w:rsidR="000C781F" w:rsidRPr="00141F4C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="000C781F"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C781F" w:rsidRPr="00141F4C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0C781F"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C781F" w:rsidRPr="00141F4C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="000C781F"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C781F" w:rsidRPr="00141F4C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="000C781F"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C781F" w:rsidRPr="00141F4C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="000C781F"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C781F" w:rsidRPr="00141F4C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0C781F" w:rsidRPr="00141F4C">
        <w:rPr>
          <w:rFonts w:ascii="Times New Roman" w:hAnsi="Times New Roman" w:cs="Times New Roman"/>
          <w:sz w:val="28"/>
          <w:szCs w:val="28"/>
        </w:rPr>
        <w:t xml:space="preserve">. Г.С. Костюка : </w:t>
      </w:r>
      <w:proofErr w:type="spellStart"/>
      <w:r w:rsidR="000C781F" w:rsidRPr="00141F4C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="000C781F" w:rsidRPr="00141F4C">
        <w:rPr>
          <w:rFonts w:ascii="Times New Roman" w:hAnsi="Times New Roman" w:cs="Times New Roman"/>
          <w:sz w:val="28"/>
          <w:szCs w:val="28"/>
        </w:rPr>
        <w:t xml:space="preserve">. наук. </w:t>
      </w:r>
      <w:proofErr w:type="spellStart"/>
      <w:r w:rsidR="000C781F" w:rsidRPr="00141F4C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="000C781F" w:rsidRPr="00141F4C">
        <w:rPr>
          <w:rFonts w:ascii="Times New Roman" w:hAnsi="Times New Roman" w:cs="Times New Roman"/>
          <w:sz w:val="28"/>
          <w:szCs w:val="28"/>
        </w:rPr>
        <w:t xml:space="preserve"> [— </w:t>
      </w:r>
      <w:proofErr w:type="spellStart"/>
      <w:r w:rsidR="000C781F" w:rsidRPr="00141F4C">
        <w:rPr>
          <w:rFonts w:ascii="Times New Roman" w:hAnsi="Times New Roman" w:cs="Times New Roman"/>
          <w:sz w:val="28"/>
          <w:szCs w:val="28"/>
        </w:rPr>
        <w:t>Київ-Ніжин</w:t>
      </w:r>
      <w:proofErr w:type="spellEnd"/>
      <w:r w:rsidR="000C781F" w:rsidRPr="00141F4C">
        <w:rPr>
          <w:rFonts w:ascii="Times New Roman" w:hAnsi="Times New Roman" w:cs="Times New Roman"/>
          <w:sz w:val="28"/>
          <w:szCs w:val="28"/>
        </w:rPr>
        <w:t>,</w:t>
      </w:r>
      <w:r w:rsidRPr="00141F4C">
        <w:rPr>
          <w:rFonts w:ascii="Times New Roman" w:hAnsi="Times New Roman" w:cs="Times New Roman"/>
          <w:color w:val="000000"/>
          <w:sz w:val="28"/>
          <w:szCs w:val="28"/>
        </w:rPr>
        <w:t>– 2014. – № 45–1.</w:t>
      </w:r>
      <w:proofErr w:type="gram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– С. 310–315.</w:t>
      </w:r>
    </w:p>
    <w:p w14:paraId="6AC8E7CF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Франкл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В. Человек в поисках смысла. Х.:1990.</w:t>
      </w:r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- 104с.</w:t>
      </w:r>
    </w:p>
    <w:p w14:paraId="3871E2FD" w14:textId="4C95AA0B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>Фурман А</w:t>
      </w:r>
      <w:r w:rsidR="003B31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sz w:val="28"/>
          <w:szCs w:val="28"/>
        </w:rPr>
        <w:t xml:space="preserve"> А</w:t>
      </w:r>
      <w:r w:rsidR="003B31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ціннісно-орієнтаційний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вимі</w:t>
      </w:r>
      <w:proofErr w:type="gramStart"/>
      <w:r w:rsidRPr="00141F4C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/ А. А. Фурман.- Одеса : ОНПУ ;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: ТНЕУ, 2016.- 312 с.</w:t>
      </w:r>
    </w:p>
    <w:p w14:paraId="041DE83E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</w:rPr>
        <w:t>Цели устойчивого развития: глобальный договор ООН. – http://globalcompact.ru/about/sdgs/.</w:t>
      </w:r>
    </w:p>
    <w:p w14:paraId="0A634E52" w14:textId="28C3AC54" w:rsidR="00141F4C" w:rsidRPr="00141F4C" w:rsidRDefault="00141F4C" w:rsidP="00141F4C">
      <w:pPr>
        <w:pStyle w:val="a3"/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141F4C">
        <w:rPr>
          <w:rFonts w:ascii="Times New Roman" w:hAnsi="Times New Roman" w:cs="Times New Roman"/>
          <w:sz w:val="28"/>
          <w:szCs w:val="28"/>
        </w:rPr>
        <w:t>Чернявская Т</w:t>
      </w:r>
      <w:r w:rsidR="00BA1B1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sz w:val="28"/>
          <w:szCs w:val="28"/>
        </w:rPr>
        <w:t>П</w:t>
      </w:r>
      <w:r w:rsidR="00BA1B1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F4C">
        <w:rPr>
          <w:rFonts w:ascii="Times New Roman" w:hAnsi="Times New Roman" w:cs="Times New Roman"/>
          <w:sz w:val="28"/>
          <w:szCs w:val="28"/>
        </w:rPr>
        <w:t xml:space="preserve">    Психология успешности личности в бизнесе / Т.П. Чернявская.- Одесса</w:t>
      </w:r>
      <w:proofErr w:type="gramStart"/>
      <w:r w:rsidRPr="00141F4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, 2010.- 288 с.- </w:t>
      </w:r>
      <w:proofErr w:type="gramStart"/>
      <w:r w:rsidRPr="00141F4C">
        <w:rPr>
          <w:rFonts w:ascii="Times New Roman" w:hAnsi="Times New Roman" w:cs="Times New Roman"/>
          <w:sz w:val="28"/>
          <w:szCs w:val="28"/>
        </w:rPr>
        <w:t>Лит</w:t>
      </w:r>
      <w:proofErr w:type="gramEnd"/>
      <w:r w:rsidRPr="00141F4C">
        <w:rPr>
          <w:rFonts w:ascii="Times New Roman" w:hAnsi="Times New Roman" w:cs="Times New Roman"/>
          <w:sz w:val="28"/>
          <w:szCs w:val="28"/>
        </w:rPr>
        <w:t xml:space="preserve">.: с. 261-286 </w:t>
      </w:r>
    </w:p>
    <w:p w14:paraId="1EC05152" w14:textId="77777777" w:rsidR="00141F4C" w:rsidRPr="00141F4C" w:rsidRDefault="00141F4C" w:rsidP="00141F4C">
      <w:pPr>
        <w:numPr>
          <w:ilvl w:val="0"/>
          <w:numId w:val="38"/>
        </w:numPr>
        <w:shd w:val="clear" w:color="auto" w:fill="FCFCFC"/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Шапарь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В. Б.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Практич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141F4C">
        <w:rPr>
          <w:rFonts w:ascii="Times New Roman" w:hAnsi="Times New Roman" w:cs="Times New Roman"/>
          <w:sz w:val="28"/>
          <w:szCs w:val="28"/>
        </w:rPr>
        <w:t xml:space="preserve"> психолог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1F4C">
        <w:rPr>
          <w:rFonts w:ascii="Times New Roman" w:hAnsi="Times New Roman" w:cs="Times New Roman"/>
          <w:sz w:val="28"/>
          <w:szCs w:val="28"/>
        </w:rPr>
        <w:t>я. Практична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: тести, методики,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 В. Б.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Шапар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Льв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41F4C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141F4C">
        <w:rPr>
          <w:rFonts w:ascii="Times New Roman" w:hAnsi="Times New Roman" w:cs="Times New Roman"/>
          <w:sz w:val="28"/>
          <w:szCs w:val="28"/>
        </w:rPr>
        <w:t>, 2013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2FC6CBD" w14:textId="77777777" w:rsidR="00141F4C" w:rsidRPr="00141F4C" w:rsidRDefault="00141F4C" w:rsidP="00141F4C">
      <w:pPr>
        <w:numPr>
          <w:ilvl w:val="0"/>
          <w:numId w:val="38"/>
        </w:numPr>
        <w:shd w:val="clear" w:color="auto" w:fill="FCFCFC"/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Штепа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О. С.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Особливості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зв’язку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психологічної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персональної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ресурсності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особистості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 О.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Штепа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Проблеми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сучасної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психології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Зб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наук.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праць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Кам’янець-Подільського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національного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університету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імені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Івана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Огієнка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Інституту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психології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імені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 Г. С. Костюка НАПН. –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Вип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. 21. –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Кам’янець-Подільський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</w:rPr>
        <w:t>Аксіома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</w:rPr>
        <w:t>, 2013. – С. 782-791.</w:t>
      </w:r>
    </w:p>
    <w:p w14:paraId="38E4601C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Baezzat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F.,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Motaghedifard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, M., &amp; Bakht T.G. Predicting Students' Subjective Well-Being and Its Subscales Based on Spiritual Intelligence.</w:t>
      </w:r>
      <w:r w:rsidRPr="00141F4C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International Journal of Psychology.-2016.- Vol. 13(2), p. 89-108.</w:t>
      </w:r>
    </w:p>
    <w:p w14:paraId="2C47D6A8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Bronfenbrenner U. The ecology of human development / U. Bronfenbrenner. – Cambridge: Harvard University Press, 2009. – 352 p.</w:t>
      </w:r>
    </w:p>
    <w:p w14:paraId="5B02C59E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Folkman S. </w:t>
      </w:r>
      <w:r w:rsidRPr="00141F4C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en-US"/>
        </w:rPr>
        <w:t>oping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: pitfalls and promise / S. Folkman, J. T. Moskowitz //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en-US"/>
        </w:rPr>
        <w:t>Annu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. Rev. Psychol.- 2004.- No 55. P. 745–774. </w:t>
      </w:r>
    </w:p>
    <w:p w14:paraId="14642F65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  <w:lang w:val="en-US"/>
        </w:rPr>
        <w:t>Fonagy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, P., Target, </w:t>
      </w:r>
      <w:proofErr w:type="gramStart"/>
      <w:r w:rsidRPr="00141F4C">
        <w:rPr>
          <w:rFonts w:ascii="Times New Roman" w:hAnsi="Times New Roman" w:cs="Times New Roman"/>
          <w:sz w:val="28"/>
          <w:szCs w:val="28"/>
          <w:lang w:val="en-US"/>
        </w:rPr>
        <w:t>M</w:t>
      </w:r>
      <w:proofErr w:type="gramEnd"/>
      <w:r w:rsidRPr="00141F4C">
        <w:rPr>
          <w:rFonts w:ascii="Times New Roman" w:hAnsi="Times New Roman" w:cs="Times New Roman"/>
          <w:sz w:val="28"/>
          <w:szCs w:val="28"/>
          <w:lang w:val="en-US"/>
        </w:rPr>
        <w:t>. Attachment and reflective function: their role in self-organization.// Development and psychopathology. – 2007.- Vol. 9,p. 679–700</w:t>
      </w:r>
    </w:p>
    <w:p w14:paraId="627AE5DE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41F4C">
        <w:rPr>
          <w:rFonts w:ascii="Times New Roman" w:hAnsi="Times New Roman" w:cs="Times New Roman"/>
          <w:sz w:val="28"/>
          <w:szCs w:val="28"/>
          <w:lang w:val="en-US"/>
        </w:rPr>
        <w:t>Hobfoll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 S/ The influence of culture, community, and the nest-self in human resources: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en-US"/>
        </w:rPr>
        <w:t>S.Hobfoll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Applied Psychology: An International </w:t>
      </w:r>
      <w:proofErr w:type="spellStart"/>
      <w:r w:rsidRPr="00141F4C">
        <w:rPr>
          <w:rFonts w:ascii="Times New Roman" w:hAnsi="Times New Roman" w:cs="Times New Roman"/>
          <w:sz w:val="28"/>
          <w:szCs w:val="28"/>
          <w:lang w:val="en-US"/>
        </w:rPr>
        <w:t>Rewiew</w:t>
      </w:r>
      <w:proofErr w:type="spellEnd"/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. – 2001. - </w:t>
      </w:r>
      <w:r w:rsidRPr="00141F4C">
        <w:rPr>
          <w:rFonts w:ascii="Times New Roman" w:hAnsi="Times New Roman" w:cs="Times New Roman"/>
          <w:sz w:val="28"/>
          <w:szCs w:val="28"/>
          <w:lang w:val="uk-UA"/>
        </w:rPr>
        <w:t xml:space="preserve">№50.- </w:t>
      </w:r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p. 337- 421 </w:t>
      </w:r>
    </w:p>
    <w:p w14:paraId="1FD16DFC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Hopkins C. Reflections on 20+ Years of ESD / C. Hopkins // Journal of education for sustainable development. – 2012. – Vol. 6. – No. 1. – P. 21–35. </w:t>
      </w:r>
    </w:p>
    <w:p w14:paraId="40752B72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Jung, C.G. Freud and Psychoanalysis. /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Bellingen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Series XX, - 1961</w:t>
      </w:r>
    </w:p>
    <w:p w14:paraId="6A109884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Lazarus R. S. The concept of coping / R. S. Lazarus, S. Folkman // Monat A. and Richard S. Lazarus. Stress and Coping. New York, 1991. P. 189 – 206. </w:t>
      </w:r>
    </w:p>
    <w:p w14:paraId="19B7F392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Shallcross, T. Sustainability education, whole school approaches, and communities of action / T. Shallcross, J. Robinson // Participation and learning. – Dordrecht: Springer, 2008. – P. 299–320. DOI: 10.1007/978-1-4020-6416-6_19</w:t>
      </w:r>
    </w:p>
    <w:p w14:paraId="4107E5EE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Sterling, S. Sustainable education: revisioning learning and change / S. Sterling, D. Orr. – Cambridge: UIT Cambridge Ltd., 2001. – 96 p.</w:t>
      </w:r>
    </w:p>
    <w:p w14:paraId="670CB6A6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Webster, K. From environmental education to education for sustainable development / K. Webster, M.A.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Zhevlakova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P.N.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Kirillov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N.I.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Koryakina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– St. Petersburg: </w:t>
      </w:r>
      <w:proofErr w:type="spellStart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Nauka</w:t>
      </w:r>
      <w:proofErr w:type="spellEnd"/>
      <w:r w:rsidRPr="00141F4C">
        <w:rPr>
          <w:rFonts w:ascii="Times New Roman" w:hAnsi="Times New Roman" w:cs="Times New Roman"/>
          <w:color w:val="000000"/>
          <w:sz w:val="28"/>
          <w:szCs w:val="28"/>
          <w:lang w:val="en-US"/>
        </w:rPr>
        <w:t>, SAGA, 2005. – 137 p.</w:t>
      </w:r>
    </w:p>
    <w:p w14:paraId="6DC7DA50" w14:textId="77777777" w:rsidR="00141F4C" w:rsidRPr="00141F4C" w:rsidRDefault="00141F4C" w:rsidP="00141F4C">
      <w:pPr>
        <w:numPr>
          <w:ilvl w:val="0"/>
          <w:numId w:val="38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Wong P. T. Effective management of life stress: The resource-congruence model. </w:t>
      </w:r>
      <w:r w:rsidRPr="00141F4C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Stress Medicine. </w:t>
      </w:r>
      <w:r w:rsidRPr="00141F4C">
        <w:rPr>
          <w:rFonts w:ascii="Times New Roman" w:hAnsi="Times New Roman" w:cs="Times New Roman"/>
          <w:sz w:val="28"/>
          <w:szCs w:val="28"/>
          <w:lang w:val="en-US"/>
        </w:rPr>
        <w:t xml:space="preserve">1993. Vol. 9. P. 51–60. </w:t>
      </w:r>
    </w:p>
    <w:p w14:paraId="6F1F11A0" w14:textId="77777777" w:rsidR="00A74C50" w:rsidRPr="00404425" w:rsidRDefault="00A74C50" w:rsidP="00141F4C">
      <w:pPr>
        <w:spacing w:before="100" w:beforeAutospacing="1" w:after="100" w:afterAutospacing="1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A74C50" w:rsidRPr="00404425" w:rsidSect="006A1025">
      <w:footerReference w:type="default" r:id="rId9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AFF1B1" w14:textId="77777777" w:rsidR="00C80974" w:rsidRDefault="00C80974" w:rsidP="006A1025">
      <w:pPr>
        <w:spacing w:after="0" w:line="240" w:lineRule="auto"/>
      </w:pPr>
      <w:r>
        <w:separator/>
      </w:r>
    </w:p>
  </w:endnote>
  <w:endnote w:type="continuationSeparator" w:id="0">
    <w:p w14:paraId="742113AF" w14:textId="77777777" w:rsidR="00C80974" w:rsidRDefault="00C80974" w:rsidP="006A1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10632803"/>
      <w:docPartObj>
        <w:docPartGallery w:val="Page Numbers (Bottom of Page)"/>
        <w:docPartUnique/>
      </w:docPartObj>
    </w:sdtPr>
    <w:sdtEndPr/>
    <w:sdtContent>
      <w:p w14:paraId="0F04F975" w14:textId="77777777" w:rsidR="00C80974" w:rsidRDefault="00C80974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6A11">
          <w:rPr>
            <w:noProof/>
          </w:rPr>
          <w:t>15</w:t>
        </w:r>
        <w:r>
          <w:fldChar w:fldCharType="end"/>
        </w:r>
      </w:p>
    </w:sdtContent>
  </w:sdt>
  <w:p w14:paraId="4CE2B3E7" w14:textId="77777777" w:rsidR="00C80974" w:rsidRDefault="00C8097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F40A7C" w14:textId="77777777" w:rsidR="00C80974" w:rsidRDefault="00C80974" w:rsidP="006A1025">
      <w:pPr>
        <w:spacing w:after="0" w:line="240" w:lineRule="auto"/>
      </w:pPr>
      <w:r>
        <w:separator/>
      </w:r>
    </w:p>
  </w:footnote>
  <w:footnote w:type="continuationSeparator" w:id="0">
    <w:p w14:paraId="775CF1A9" w14:textId="77777777" w:rsidR="00C80974" w:rsidRDefault="00C80974" w:rsidP="006A10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27E7B"/>
    <w:multiLevelType w:val="hybridMultilevel"/>
    <w:tmpl w:val="0A222294"/>
    <w:lvl w:ilvl="0" w:tplc="CEDA29F8">
      <w:start w:val="1"/>
      <w:numFmt w:val="bullet"/>
      <w:lvlText w:val="-"/>
      <w:lvlJc w:val="left"/>
      <w:pPr>
        <w:ind w:left="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2CA5306">
      <w:start w:val="1"/>
      <w:numFmt w:val="bullet"/>
      <w:lvlText w:val="•"/>
      <w:lvlJc w:val="left"/>
      <w:pPr>
        <w:ind w:left="1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5A44F96">
      <w:start w:val="1"/>
      <w:numFmt w:val="bullet"/>
      <w:lvlText w:val="▪"/>
      <w:lvlJc w:val="left"/>
      <w:pPr>
        <w:ind w:left="19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F2479EE">
      <w:start w:val="1"/>
      <w:numFmt w:val="bullet"/>
      <w:lvlText w:val="•"/>
      <w:lvlJc w:val="left"/>
      <w:pPr>
        <w:ind w:left="2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E66D3F0">
      <w:start w:val="1"/>
      <w:numFmt w:val="bullet"/>
      <w:lvlText w:val="o"/>
      <w:lvlJc w:val="left"/>
      <w:pPr>
        <w:ind w:left="33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4421A76">
      <w:start w:val="1"/>
      <w:numFmt w:val="bullet"/>
      <w:lvlText w:val="▪"/>
      <w:lvlJc w:val="left"/>
      <w:pPr>
        <w:ind w:left="40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1844294">
      <w:start w:val="1"/>
      <w:numFmt w:val="bullet"/>
      <w:lvlText w:val="•"/>
      <w:lvlJc w:val="left"/>
      <w:pPr>
        <w:ind w:left="48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20662E2">
      <w:start w:val="1"/>
      <w:numFmt w:val="bullet"/>
      <w:lvlText w:val="o"/>
      <w:lvlJc w:val="left"/>
      <w:pPr>
        <w:ind w:left="55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4CAC83A">
      <w:start w:val="1"/>
      <w:numFmt w:val="bullet"/>
      <w:lvlText w:val="▪"/>
      <w:lvlJc w:val="left"/>
      <w:pPr>
        <w:ind w:left="62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ADD74AB"/>
    <w:multiLevelType w:val="hybridMultilevel"/>
    <w:tmpl w:val="11F8A2CE"/>
    <w:lvl w:ilvl="0" w:tplc="D7CC4FAC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640" w:hanging="360"/>
      </w:pPr>
    </w:lvl>
    <w:lvl w:ilvl="2" w:tplc="2000001B" w:tentative="1">
      <w:start w:val="1"/>
      <w:numFmt w:val="lowerRoman"/>
      <w:lvlText w:val="%3."/>
      <w:lvlJc w:val="right"/>
      <w:pPr>
        <w:ind w:left="3360" w:hanging="180"/>
      </w:pPr>
    </w:lvl>
    <w:lvl w:ilvl="3" w:tplc="2000000F" w:tentative="1">
      <w:start w:val="1"/>
      <w:numFmt w:val="decimal"/>
      <w:lvlText w:val="%4."/>
      <w:lvlJc w:val="left"/>
      <w:pPr>
        <w:ind w:left="4080" w:hanging="360"/>
      </w:pPr>
    </w:lvl>
    <w:lvl w:ilvl="4" w:tplc="20000019" w:tentative="1">
      <w:start w:val="1"/>
      <w:numFmt w:val="lowerLetter"/>
      <w:lvlText w:val="%5."/>
      <w:lvlJc w:val="left"/>
      <w:pPr>
        <w:ind w:left="4800" w:hanging="360"/>
      </w:pPr>
    </w:lvl>
    <w:lvl w:ilvl="5" w:tplc="2000001B" w:tentative="1">
      <w:start w:val="1"/>
      <w:numFmt w:val="lowerRoman"/>
      <w:lvlText w:val="%6."/>
      <w:lvlJc w:val="right"/>
      <w:pPr>
        <w:ind w:left="5520" w:hanging="180"/>
      </w:pPr>
    </w:lvl>
    <w:lvl w:ilvl="6" w:tplc="2000000F" w:tentative="1">
      <w:start w:val="1"/>
      <w:numFmt w:val="decimal"/>
      <w:lvlText w:val="%7."/>
      <w:lvlJc w:val="left"/>
      <w:pPr>
        <w:ind w:left="6240" w:hanging="360"/>
      </w:pPr>
    </w:lvl>
    <w:lvl w:ilvl="7" w:tplc="20000019" w:tentative="1">
      <w:start w:val="1"/>
      <w:numFmt w:val="lowerLetter"/>
      <w:lvlText w:val="%8."/>
      <w:lvlJc w:val="left"/>
      <w:pPr>
        <w:ind w:left="6960" w:hanging="360"/>
      </w:pPr>
    </w:lvl>
    <w:lvl w:ilvl="8" w:tplc="2000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">
    <w:nsid w:val="0C001A90"/>
    <w:multiLevelType w:val="hybridMultilevel"/>
    <w:tmpl w:val="99AA8EC6"/>
    <w:lvl w:ilvl="0" w:tplc="D6B466BC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640" w:hanging="360"/>
      </w:pPr>
    </w:lvl>
    <w:lvl w:ilvl="2" w:tplc="2000001B" w:tentative="1">
      <w:start w:val="1"/>
      <w:numFmt w:val="lowerRoman"/>
      <w:lvlText w:val="%3."/>
      <w:lvlJc w:val="right"/>
      <w:pPr>
        <w:ind w:left="3360" w:hanging="180"/>
      </w:pPr>
    </w:lvl>
    <w:lvl w:ilvl="3" w:tplc="2000000F" w:tentative="1">
      <w:start w:val="1"/>
      <w:numFmt w:val="decimal"/>
      <w:lvlText w:val="%4."/>
      <w:lvlJc w:val="left"/>
      <w:pPr>
        <w:ind w:left="4080" w:hanging="360"/>
      </w:pPr>
    </w:lvl>
    <w:lvl w:ilvl="4" w:tplc="20000019" w:tentative="1">
      <w:start w:val="1"/>
      <w:numFmt w:val="lowerLetter"/>
      <w:lvlText w:val="%5."/>
      <w:lvlJc w:val="left"/>
      <w:pPr>
        <w:ind w:left="4800" w:hanging="360"/>
      </w:pPr>
    </w:lvl>
    <w:lvl w:ilvl="5" w:tplc="2000001B" w:tentative="1">
      <w:start w:val="1"/>
      <w:numFmt w:val="lowerRoman"/>
      <w:lvlText w:val="%6."/>
      <w:lvlJc w:val="right"/>
      <w:pPr>
        <w:ind w:left="5520" w:hanging="180"/>
      </w:pPr>
    </w:lvl>
    <w:lvl w:ilvl="6" w:tplc="2000000F" w:tentative="1">
      <w:start w:val="1"/>
      <w:numFmt w:val="decimal"/>
      <w:lvlText w:val="%7."/>
      <w:lvlJc w:val="left"/>
      <w:pPr>
        <w:ind w:left="6240" w:hanging="360"/>
      </w:pPr>
    </w:lvl>
    <w:lvl w:ilvl="7" w:tplc="20000019" w:tentative="1">
      <w:start w:val="1"/>
      <w:numFmt w:val="lowerLetter"/>
      <w:lvlText w:val="%8."/>
      <w:lvlJc w:val="left"/>
      <w:pPr>
        <w:ind w:left="6960" w:hanging="360"/>
      </w:pPr>
    </w:lvl>
    <w:lvl w:ilvl="8" w:tplc="2000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">
    <w:nsid w:val="0C276122"/>
    <w:multiLevelType w:val="multilevel"/>
    <w:tmpl w:val="1C5E9D5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4">
    <w:nsid w:val="0E806706"/>
    <w:multiLevelType w:val="hybridMultilevel"/>
    <w:tmpl w:val="4AA85F36"/>
    <w:lvl w:ilvl="0" w:tplc="EF9A8A08">
      <w:start w:val="58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EDC0C2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C92806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1DE3A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B448D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16A7D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72AB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746B0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2EA702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1A51CDD"/>
    <w:multiLevelType w:val="hybridMultilevel"/>
    <w:tmpl w:val="0D32863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0F">
      <w:start w:val="1"/>
      <w:numFmt w:val="decimal"/>
      <w:lvlText w:val="%2."/>
      <w:lvlJc w:val="left"/>
      <w:pPr>
        <w:ind w:left="36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930C51"/>
    <w:multiLevelType w:val="hybridMultilevel"/>
    <w:tmpl w:val="60A2C142"/>
    <w:lvl w:ilvl="0" w:tplc="B8D8C402">
      <w:start w:val="1"/>
      <w:numFmt w:val="decimal"/>
      <w:lvlText w:val="%1)"/>
      <w:lvlJc w:val="left"/>
      <w:pPr>
        <w:ind w:left="1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2ACF5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D5CF7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E4A92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C82CA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DA20CE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016EC2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FA0EC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EFCC56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820094"/>
    <w:multiLevelType w:val="hybridMultilevel"/>
    <w:tmpl w:val="CA9ECA62"/>
    <w:lvl w:ilvl="0" w:tplc="B7FCEBBC">
      <w:start w:val="1"/>
      <w:numFmt w:val="bullet"/>
      <w:lvlText w:val="-"/>
      <w:lvlJc w:val="left"/>
      <w:pPr>
        <w:ind w:left="13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BCEAC5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FD69BD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AD65DE8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858297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F5E296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7249CA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12C46B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80EA58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101DED"/>
    <w:multiLevelType w:val="multilevel"/>
    <w:tmpl w:val="90489A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2B93CF9"/>
    <w:multiLevelType w:val="hybridMultilevel"/>
    <w:tmpl w:val="A57297BA"/>
    <w:lvl w:ilvl="0" w:tplc="54860808">
      <w:start w:val="1"/>
      <w:numFmt w:val="decimal"/>
      <w:lvlText w:val="%1.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46C7FD6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ED41F40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BDCC982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99CF3A8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0D6F600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C0685C8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85C153C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C4A3FC2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A582959"/>
    <w:multiLevelType w:val="hybridMultilevel"/>
    <w:tmpl w:val="E892CFE4"/>
    <w:lvl w:ilvl="0" w:tplc="13981970">
      <w:start w:val="1"/>
      <w:numFmt w:val="bullet"/>
      <w:lvlText w:val="-"/>
      <w:lvlJc w:val="left"/>
      <w:pPr>
        <w:ind w:left="3555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11">
    <w:nsid w:val="2C852EAF"/>
    <w:multiLevelType w:val="hybridMultilevel"/>
    <w:tmpl w:val="3920F644"/>
    <w:lvl w:ilvl="0" w:tplc="3134E36C">
      <w:start w:val="1"/>
      <w:numFmt w:val="decimal"/>
      <w:lvlText w:val="%1"/>
      <w:lvlJc w:val="left"/>
      <w:pPr>
        <w:ind w:left="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E729A3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6C89DDA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D20B4E4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BAEF988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D80805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B188574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BF0EFA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890407A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CA74D3F"/>
    <w:multiLevelType w:val="hybridMultilevel"/>
    <w:tmpl w:val="78AC02B4"/>
    <w:lvl w:ilvl="0" w:tplc="F8742CB2">
      <w:start w:val="1"/>
      <w:numFmt w:val="bullet"/>
      <w:lvlText w:val="•"/>
      <w:lvlJc w:val="left"/>
      <w:pPr>
        <w:ind w:left="13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DFEBD52">
      <w:start w:val="1"/>
      <w:numFmt w:val="decimal"/>
      <w:lvlText w:val="%2."/>
      <w:lvlJc w:val="left"/>
      <w:pPr>
        <w:ind w:left="16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B5AFBF4">
      <w:start w:val="1"/>
      <w:numFmt w:val="lowerRoman"/>
      <w:lvlText w:val="%3"/>
      <w:lvlJc w:val="left"/>
      <w:pPr>
        <w:ind w:left="1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0785E46">
      <w:start w:val="1"/>
      <w:numFmt w:val="decimal"/>
      <w:lvlText w:val="%4"/>
      <w:lvlJc w:val="left"/>
      <w:pPr>
        <w:ind w:left="2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20A84D6">
      <w:start w:val="1"/>
      <w:numFmt w:val="lowerLetter"/>
      <w:lvlText w:val="%5"/>
      <w:lvlJc w:val="left"/>
      <w:pPr>
        <w:ind w:left="3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9ECC544">
      <w:start w:val="1"/>
      <w:numFmt w:val="lowerRoman"/>
      <w:lvlText w:val="%6"/>
      <w:lvlJc w:val="left"/>
      <w:pPr>
        <w:ind w:left="4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DB21D80">
      <w:start w:val="1"/>
      <w:numFmt w:val="decimal"/>
      <w:lvlText w:val="%7"/>
      <w:lvlJc w:val="left"/>
      <w:pPr>
        <w:ind w:left="4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3EA1B52">
      <w:start w:val="1"/>
      <w:numFmt w:val="lowerLetter"/>
      <w:lvlText w:val="%8"/>
      <w:lvlJc w:val="left"/>
      <w:pPr>
        <w:ind w:left="5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EE8B104">
      <w:start w:val="1"/>
      <w:numFmt w:val="lowerRoman"/>
      <w:lvlText w:val="%9"/>
      <w:lvlJc w:val="left"/>
      <w:pPr>
        <w:ind w:left="6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30ED3295"/>
    <w:multiLevelType w:val="hybridMultilevel"/>
    <w:tmpl w:val="814E3350"/>
    <w:lvl w:ilvl="0" w:tplc="136C5DC0">
      <w:start w:val="1"/>
      <w:numFmt w:val="bullet"/>
      <w:lvlText w:val="-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C6EC3D8">
      <w:start w:val="1"/>
      <w:numFmt w:val="bullet"/>
      <w:lvlText w:val="o"/>
      <w:lvlJc w:val="left"/>
      <w:pPr>
        <w:ind w:left="18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80CA9E2">
      <w:start w:val="1"/>
      <w:numFmt w:val="bullet"/>
      <w:lvlText w:val="▪"/>
      <w:lvlJc w:val="left"/>
      <w:pPr>
        <w:ind w:left="26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D96E9BA">
      <w:start w:val="1"/>
      <w:numFmt w:val="bullet"/>
      <w:lvlText w:val="•"/>
      <w:lvlJc w:val="left"/>
      <w:pPr>
        <w:ind w:left="33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9609BDA">
      <w:start w:val="1"/>
      <w:numFmt w:val="bullet"/>
      <w:lvlText w:val="o"/>
      <w:lvlJc w:val="left"/>
      <w:pPr>
        <w:ind w:left="40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D2C0C32">
      <w:start w:val="1"/>
      <w:numFmt w:val="bullet"/>
      <w:lvlText w:val="▪"/>
      <w:lvlJc w:val="left"/>
      <w:pPr>
        <w:ind w:left="47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F5AA91C">
      <w:start w:val="1"/>
      <w:numFmt w:val="bullet"/>
      <w:lvlText w:val="•"/>
      <w:lvlJc w:val="left"/>
      <w:pPr>
        <w:ind w:left="5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1E0DB5C">
      <w:start w:val="1"/>
      <w:numFmt w:val="bullet"/>
      <w:lvlText w:val="o"/>
      <w:lvlJc w:val="left"/>
      <w:pPr>
        <w:ind w:left="62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4E6FBF8">
      <w:start w:val="1"/>
      <w:numFmt w:val="bullet"/>
      <w:lvlText w:val="▪"/>
      <w:lvlJc w:val="left"/>
      <w:pPr>
        <w:ind w:left="69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5C874D7"/>
    <w:multiLevelType w:val="hybridMultilevel"/>
    <w:tmpl w:val="7882A6A8"/>
    <w:lvl w:ilvl="0" w:tplc="EB384B3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C509BB4">
      <w:start w:val="2"/>
      <w:numFmt w:val="decimal"/>
      <w:lvlText w:val="%2.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E3E47E6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A54E25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780640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31A25C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43680C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5C8DA1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EBE25C0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38293F74"/>
    <w:multiLevelType w:val="multilevel"/>
    <w:tmpl w:val="2C309ADA"/>
    <w:lvl w:ilvl="0">
      <w:start w:val="8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-%2"/>
      <w:lvlJc w:val="left"/>
      <w:pPr>
        <w:ind w:left="1991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3262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4893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6164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7795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9066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0697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2328" w:hanging="2160"/>
      </w:pPr>
      <w:rPr>
        <w:rFonts w:hint="default"/>
      </w:rPr>
    </w:lvl>
  </w:abstractNum>
  <w:abstractNum w:abstractNumId="16">
    <w:nsid w:val="38FB4285"/>
    <w:multiLevelType w:val="hybridMultilevel"/>
    <w:tmpl w:val="6538B31E"/>
    <w:lvl w:ilvl="0" w:tplc="85B849C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C97885"/>
    <w:multiLevelType w:val="hybridMultilevel"/>
    <w:tmpl w:val="984E8726"/>
    <w:lvl w:ilvl="0" w:tplc="3A52B790">
      <w:start w:val="1"/>
      <w:numFmt w:val="decimal"/>
      <w:lvlText w:val="%1"/>
      <w:lvlJc w:val="left"/>
      <w:pPr>
        <w:ind w:left="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7481676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BEEC2FE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8A60CAA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0F04D38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D166602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5C8D09A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E7AD30A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6F478CA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43A2DBC"/>
    <w:multiLevelType w:val="hybridMultilevel"/>
    <w:tmpl w:val="77DA633C"/>
    <w:lvl w:ilvl="0" w:tplc="8070EA44">
      <w:start w:val="1"/>
      <w:numFmt w:val="decimal"/>
      <w:lvlText w:val="%1."/>
      <w:lvlJc w:val="left"/>
      <w:pPr>
        <w:ind w:left="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72C3F88">
      <w:start w:val="1"/>
      <w:numFmt w:val="lowerLetter"/>
      <w:lvlText w:val="%2"/>
      <w:lvlJc w:val="left"/>
      <w:pPr>
        <w:ind w:left="1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340557A">
      <w:start w:val="1"/>
      <w:numFmt w:val="lowerRoman"/>
      <w:lvlText w:val="%3"/>
      <w:lvlJc w:val="left"/>
      <w:pPr>
        <w:ind w:left="2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3761ADA">
      <w:start w:val="1"/>
      <w:numFmt w:val="decimal"/>
      <w:lvlText w:val="%4"/>
      <w:lvlJc w:val="left"/>
      <w:pPr>
        <w:ind w:left="3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ECAA3D4">
      <w:start w:val="1"/>
      <w:numFmt w:val="lowerLetter"/>
      <w:lvlText w:val="%5"/>
      <w:lvlJc w:val="left"/>
      <w:pPr>
        <w:ind w:left="41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8086790">
      <w:start w:val="1"/>
      <w:numFmt w:val="lowerRoman"/>
      <w:lvlText w:val="%6"/>
      <w:lvlJc w:val="left"/>
      <w:pPr>
        <w:ind w:left="48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558E25E">
      <w:start w:val="1"/>
      <w:numFmt w:val="decimal"/>
      <w:lvlText w:val="%7"/>
      <w:lvlJc w:val="left"/>
      <w:pPr>
        <w:ind w:left="5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7D6E686">
      <w:start w:val="1"/>
      <w:numFmt w:val="lowerLetter"/>
      <w:lvlText w:val="%8"/>
      <w:lvlJc w:val="left"/>
      <w:pPr>
        <w:ind w:left="6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7BE8BCA">
      <w:start w:val="1"/>
      <w:numFmt w:val="lowerRoman"/>
      <w:lvlText w:val="%9"/>
      <w:lvlJc w:val="left"/>
      <w:pPr>
        <w:ind w:left="70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4C3283B"/>
    <w:multiLevelType w:val="hybridMultilevel"/>
    <w:tmpl w:val="0D90B6C2"/>
    <w:lvl w:ilvl="0" w:tplc="C85AAB20">
      <w:start w:val="1"/>
      <w:numFmt w:val="bullet"/>
      <w:lvlText w:val="-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B7AA058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BC2E7EC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A4AC19A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2CEB67E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8161B86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4CCE656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8EC0B8A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2941C50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53C453A"/>
    <w:multiLevelType w:val="hybridMultilevel"/>
    <w:tmpl w:val="2572D572"/>
    <w:lvl w:ilvl="0" w:tplc="2E7EED8C">
      <w:start w:val="39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7ECAC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60EBF6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F88C43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3E09EB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F10CC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5A67E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4EA39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91E2C7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84E14F5"/>
    <w:multiLevelType w:val="hybridMultilevel"/>
    <w:tmpl w:val="46B8884C"/>
    <w:lvl w:ilvl="0" w:tplc="481CEF64">
      <w:start w:val="1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DFCDFA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DAC9E0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53A4E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CCED0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DAEE7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5FE40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6DE5A2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76A7DF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A915B1A"/>
    <w:multiLevelType w:val="hybridMultilevel"/>
    <w:tmpl w:val="2E6A0F90"/>
    <w:lvl w:ilvl="0" w:tplc="13981970">
      <w:start w:val="1"/>
      <w:numFmt w:val="bullet"/>
      <w:lvlText w:val="-"/>
      <w:lvlJc w:val="left"/>
      <w:pPr>
        <w:ind w:left="1995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23">
    <w:nsid w:val="534E0CAC"/>
    <w:multiLevelType w:val="hybridMultilevel"/>
    <w:tmpl w:val="BD722FC2"/>
    <w:lvl w:ilvl="0" w:tplc="6CC2B4D2">
      <w:start w:val="50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0D4363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A6E5D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35CAB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216D51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9D88C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B9240B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97E7A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2988E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56A53933"/>
    <w:multiLevelType w:val="hybridMultilevel"/>
    <w:tmpl w:val="4104A03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75528E8"/>
    <w:multiLevelType w:val="hybridMultilevel"/>
    <w:tmpl w:val="2B2E0E74"/>
    <w:lvl w:ilvl="0" w:tplc="F8D24332">
      <w:start w:val="1"/>
      <w:numFmt w:val="decimal"/>
      <w:lvlText w:val="%1.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14676B6">
      <w:start w:val="1"/>
      <w:numFmt w:val="lowerLetter"/>
      <w:lvlText w:val="%2"/>
      <w:lvlJc w:val="left"/>
      <w:pPr>
        <w:ind w:left="18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2F86CFE">
      <w:start w:val="1"/>
      <w:numFmt w:val="lowerRoman"/>
      <w:lvlText w:val="%3"/>
      <w:lvlJc w:val="left"/>
      <w:pPr>
        <w:ind w:left="26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C0A6316">
      <w:start w:val="1"/>
      <w:numFmt w:val="decimal"/>
      <w:lvlText w:val="%4"/>
      <w:lvlJc w:val="left"/>
      <w:pPr>
        <w:ind w:left="3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0C230FE">
      <w:start w:val="1"/>
      <w:numFmt w:val="lowerLetter"/>
      <w:lvlText w:val="%5"/>
      <w:lvlJc w:val="left"/>
      <w:pPr>
        <w:ind w:left="4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182B464">
      <w:start w:val="1"/>
      <w:numFmt w:val="lowerRoman"/>
      <w:lvlText w:val="%6"/>
      <w:lvlJc w:val="left"/>
      <w:pPr>
        <w:ind w:left="4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5129E46">
      <w:start w:val="1"/>
      <w:numFmt w:val="decimal"/>
      <w:lvlText w:val="%7"/>
      <w:lvlJc w:val="left"/>
      <w:pPr>
        <w:ind w:left="5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3F040C2">
      <w:start w:val="1"/>
      <w:numFmt w:val="lowerLetter"/>
      <w:lvlText w:val="%8"/>
      <w:lvlJc w:val="left"/>
      <w:pPr>
        <w:ind w:left="6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F86BEF6">
      <w:start w:val="1"/>
      <w:numFmt w:val="lowerRoman"/>
      <w:lvlText w:val="%9"/>
      <w:lvlJc w:val="left"/>
      <w:pPr>
        <w:ind w:left="6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5CA500EE"/>
    <w:multiLevelType w:val="hybridMultilevel"/>
    <w:tmpl w:val="5AB096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EB50FF"/>
    <w:multiLevelType w:val="hybridMultilevel"/>
    <w:tmpl w:val="0AE0716C"/>
    <w:lvl w:ilvl="0" w:tplc="85B849C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1314F19"/>
    <w:multiLevelType w:val="multilevel"/>
    <w:tmpl w:val="79C851F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>
    <w:nsid w:val="6D1A46CC"/>
    <w:multiLevelType w:val="hybridMultilevel"/>
    <w:tmpl w:val="87AAEDEA"/>
    <w:lvl w:ilvl="0" w:tplc="B8682052">
      <w:start w:val="1"/>
      <w:numFmt w:val="decimal"/>
      <w:lvlText w:val="%1"/>
      <w:lvlJc w:val="left"/>
      <w:pPr>
        <w:ind w:left="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5689C56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B7A356A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0827194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F16DF12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81C0B6C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186565E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D168148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00EE9BC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6DE7162B"/>
    <w:multiLevelType w:val="hybridMultilevel"/>
    <w:tmpl w:val="E25A428E"/>
    <w:lvl w:ilvl="0" w:tplc="4590162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739A25BE"/>
    <w:multiLevelType w:val="multilevel"/>
    <w:tmpl w:val="27DEDDA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2">
    <w:nsid w:val="73DE5B74"/>
    <w:multiLevelType w:val="multilevel"/>
    <w:tmpl w:val="6AD03F1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3">
    <w:nsid w:val="75D11C42"/>
    <w:multiLevelType w:val="hybridMultilevel"/>
    <w:tmpl w:val="A1DAD664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719582A"/>
    <w:multiLevelType w:val="hybridMultilevel"/>
    <w:tmpl w:val="11F8A2CE"/>
    <w:lvl w:ilvl="0" w:tplc="D7CC4FAC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640" w:hanging="360"/>
      </w:pPr>
    </w:lvl>
    <w:lvl w:ilvl="2" w:tplc="2000001B" w:tentative="1">
      <w:start w:val="1"/>
      <w:numFmt w:val="lowerRoman"/>
      <w:lvlText w:val="%3."/>
      <w:lvlJc w:val="right"/>
      <w:pPr>
        <w:ind w:left="3360" w:hanging="180"/>
      </w:pPr>
    </w:lvl>
    <w:lvl w:ilvl="3" w:tplc="2000000F" w:tentative="1">
      <w:start w:val="1"/>
      <w:numFmt w:val="decimal"/>
      <w:lvlText w:val="%4."/>
      <w:lvlJc w:val="left"/>
      <w:pPr>
        <w:ind w:left="4080" w:hanging="360"/>
      </w:pPr>
    </w:lvl>
    <w:lvl w:ilvl="4" w:tplc="20000019" w:tentative="1">
      <w:start w:val="1"/>
      <w:numFmt w:val="lowerLetter"/>
      <w:lvlText w:val="%5."/>
      <w:lvlJc w:val="left"/>
      <w:pPr>
        <w:ind w:left="4800" w:hanging="360"/>
      </w:pPr>
    </w:lvl>
    <w:lvl w:ilvl="5" w:tplc="2000001B" w:tentative="1">
      <w:start w:val="1"/>
      <w:numFmt w:val="lowerRoman"/>
      <w:lvlText w:val="%6."/>
      <w:lvlJc w:val="right"/>
      <w:pPr>
        <w:ind w:left="5520" w:hanging="180"/>
      </w:pPr>
    </w:lvl>
    <w:lvl w:ilvl="6" w:tplc="2000000F" w:tentative="1">
      <w:start w:val="1"/>
      <w:numFmt w:val="decimal"/>
      <w:lvlText w:val="%7."/>
      <w:lvlJc w:val="left"/>
      <w:pPr>
        <w:ind w:left="6240" w:hanging="360"/>
      </w:pPr>
    </w:lvl>
    <w:lvl w:ilvl="7" w:tplc="20000019" w:tentative="1">
      <w:start w:val="1"/>
      <w:numFmt w:val="lowerLetter"/>
      <w:lvlText w:val="%8."/>
      <w:lvlJc w:val="left"/>
      <w:pPr>
        <w:ind w:left="6960" w:hanging="360"/>
      </w:pPr>
    </w:lvl>
    <w:lvl w:ilvl="8" w:tplc="2000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5">
    <w:nsid w:val="773D28AF"/>
    <w:multiLevelType w:val="hybridMultilevel"/>
    <w:tmpl w:val="E7AA1014"/>
    <w:lvl w:ilvl="0" w:tplc="45A2D784">
      <w:start w:val="1"/>
      <w:numFmt w:val="decimal"/>
      <w:lvlText w:val="%1."/>
      <w:lvlJc w:val="left"/>
      <w:pPr>
        <w:ind w:left="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6062F22">
      <w:start w:val="1"/>
      <w:numFmt w:val="lowerLetter"/>
      <w:lvlText w:val="%2"/>
      <w:lvlJc w:val="left"/>
      <w:pPr>
        <w:ind w:left="1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10ACE78">
      <w:start w:val="1"/>
      <w:numFmt w:val="lowerRoman"/>
      <w:lvlText w:val="%3"/>
      <w:lvlJc w:val="left"/>
      <w:pPr>
        <w:ind w:left="21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68C4184">
      <w:start w:val="1"/>
      <w:numFmt w:val="decimal"/>
      <w:lvlText w:val="%4"/>
      <w:lvlJc w:val="left"/>
      <w:pPr>
        <w:ind w:left="28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DCE1758">
      <w:start w:val="1"/>
      <w:numFmt w:val="lowerLetter"/>
      <w:lvlText w:val="%5"/>
      <w:lvlJc w:val="left"/>
      <w:pPr>
        <w:ind w:left="35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434496C">
      <w:start w:val="1"/>
      <w:numFmt w:val="lowerRoman"/>
      <w:lvlText w:val="%6"/>
      <w:lvlJc w:val="left"/>
      <w:pPr>
        <w:ind w:left="43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2CA29DC">
      <w:start w:val="1"/>
      <w:numFmt w:val="decimal"/>
      <w:lvlText w:val="%7"/>
      <w:lvlJc w:val="left"/>
      <w:pPr>
        <w:ind w:left="50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364540C">
      <w:start w:val="1"/>
      <w:numFmt w:val="lowerLetter"/>
      <w:lvlText w:val="%8"/>
      <w:lvlJc w:val="left"/>
      <w:pPr>
        <w:ind w:left="5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A283094">
      <w:start w:val="1"/>
      <w:numFmt w:val="lowerRoman"/>
      <w:lvlText w:val="%9"/>
      <w:lvlJc w:val="left"/>
      <w:pPr>
        <w:ind w:left="6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7C4E0ECF"/>
    <w:multiLevelType w:val="multilevel"/>
    <w:tmpl w:val="A532EB8C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1070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CCB5BE4"/>
    <w:multiLevelType w:val="hybridMultilevel"/>
    <w:tmpl w:val="10FC13CE"/>
    <w:lvl w:ilvl="0" w:tplc="18362892">
      <w:start w:val="1"/>
      <w:numFmt w:val="bullet"/>
      <w:lvlText w:val="-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E9E6442">
      <w:start w:val="1"/>
      <w:numFmt w:val="bullet"/>
      <w:lvlText w:val="o"/>
      <w:lvlJc w:val="left"/>
      <w:pPr>
        <w:ind w:left="1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CC428DE">
      <w:start w:val="1"/>
      <w:numFmt w:val="bullet"/>
      <w:lvlText w:val="▪"/>
      <w:lvlJc w:val="left"/>
      <w:pPr>
        <w:ind w:left="2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7E690C4">
      <w:start w:val="1"/>
      <w:numFmt w:val="bullet"/>
      <w:lvlText w:val="•"/>
      <w:lvlJc w:val="left"/>
      <w:pPr>
        <w:ind w:left="2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E3A8558">
      <w:start w:val="1"/>
      <w:numFmt w:val="bullet"/>
      <w:lvlText w:val="o"/>
      <w:lvlJc w:val="left"/>
      <w:pPr>
        <w:ind w:left="36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6CCAFEC">
      <w:start w:val="1"/>
      <w:numFmt w:val="bullet"/>
      <w:lvlText w:val="▪"/>
      <w:lvlJc w:val="left"/>
      <w:pPr>
        <w:ind w:left="4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2BAED22">
      <w:start w:val="1"/>
      <w:numFmt w:val="bullet"/>
      <w:lvlText w:val="•"/>
      <w:lvlJc w:val="left"/>
      <w:pPr>
        <w:ind w:left="51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3FC9956">
      <w:start w:val="1"/>
      <w:numFmt w:val="bullet"/>
      <w:lvlText w:val="o"/>
      <w:lvlJc w:val="left"/>
      <w:pPr>
        <w:ind w:left="5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7AA5618">
      <w:start w:val="1"/>
      <w:numFmt w:val="bullet"/>
      <w:lvlText w:val="▪"/>
      <w:lvlJc w:val="left"/>
      <w:pPr>
        <w:ind w:left="65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6"/>
  </w:num>
  <w:num w:numId="2">
    <w:abstractNumId w:val="3"/>
  </w:num>
  <w:num w:numId="3">
    <w:abstractNumId w:val="31"/>
  </w:num>
  <w:num w:numId="4">
    <w:abstractNumId w:val="32"/>
  </w:num>
  <w:num w:numId="5">
    <w:abstractNumId w:val="28"/>
  </w:num>
  <w:num w:numId="6">
    <w:abstractNumId w:val="8"/>
  </w:num>
  <w:num w:numId="7">
    <w:abstractNumId w:val="9"/>
  </w:num>
  <w:num w:numId="8">
    <w:abstractNumId w:val="13"/>
  </w:num>
  <w:num w:numId="9">
    <w:abstractNumId w:val="37"/>
  </w:num>
  <w:num w:numId="10">
    <w:abstractNumId w:val="7"/>
  </w:num>
  <w:num w:numId="11">
    <w:abstractNumId w:val="0"/>
  </w:num>
  <w:num w:numId="12">
    <w:abstractNumId w:val="35"/>
  </w:num>
  <w:num w:numId="13">
    <w:abstractNumId w:val="6"/>
  </w:num>
  <w:num w:numId="14">
    <w:abstractNumId w:val="19"/>
  </w:num>
  <w:num w:numId="15">
    <w:abstractNumId w:val="25"/>
  </w:num>
  <w:num w:numId="16">
    <w:abstractNumId w:val="17"/>
  </w:num>
  <w:num w:numId="17">
    <w:abstractNumId w:val="11"/>
  </w:num>
  <w:num w:numId="18">
    <w:abstractNumId w:val="29"/>
  </w:num>
  <w:num w:numId="19">
    <w:abstractNumId w:val="18"/>
  </w:num>
  <w:num w:numId="20">
    <w:abstractNumId w:val="12"/>
  </w:num>
  <w:num w:numId="21">
    <w:abstractNumId w:val="14"/>
  </w:num>
  <w:num w:numId="22">
    <w:abstractNumId w:val="21"/>
  </w:num>
  <w:num w:numId="23">
    <w:abstractNumId w:val="20"/>
  </w:num>
  <w:num w:numId="24">
    <w:abstractNumId w:val="23"/>
  </w:num>
  <w:num w:numId="25">
    <w:abstractNumId w:val="4"/>
  </w:num>
  <w:num w:numId="26">
    <w:abstractNumId w:val="16"/>
  </w:num>
  <w:num w:numId="27">
    <w:abstractNumId w:val="27"/>
  </w:num>
  <w:num w:numId="28">
    <w:abstractNumId w:val="30"/>
  </w:num>
  <w:num w:numId="29">
    <w:abstractNumId w:val="22"/>
  </w:num>
  <w:num w:numId="30">
    <w:abstractNumId w:val="10"/>
  </w:num>
  <w:num w:numId="31">
    <w:abstractNumId w:val="34"/>
  </w:num>
  <w:num w:numId="32">
    <w:abstractNumId w:val="2"/>
  </w:num>
  <w:num w:numId="33">
    <w:abstractNumId w:val="15"/>
  </w:num>
  <w:num w:numId="34">
    <w:abstractNumId w:val="1"/>
  </w:num>
  <w:num w:numId="35">
    <w:abstractNumId w:val="24"/>
  </w:num>
  <w:num w:numId="36">
    <w:abstractNumId w:val="36"/>
  </w:num>
  <w:num w:numId="37">
    <w:abstractNumId w:val="5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8CA"/>
    <w:rsid w:val="0000314B"/>
    <w:rsid w:val="00014490"/>
    <w:rsid w:val="0002118B"/>
    <w:rsid w:val="000253CC"/>
    <w:rsid w:val="00036E24"/>
    <w:rsid w:val="000704CE"/>
    <w:rsid w:val="00070FDC"/>
    <w:rsid w:val="00072972"/>
    <w:rsid w:val="00075695"/>
    <w:rsid w:val="00085FA9"/>
    <w:rsid w:val="000A066B"/>
    <w:rsid w:val="000A6B85"/>
    <w:rsid w:val="000C0A9E"/>
    <w:rsid w:val="000C633A"/>
    <w:rsid w:val="000C781F"/>
    <w:rsid w:val="000D66E5"/>
    <w:rsid w:val="000D6DD1"/>
    <w:rsid w:val="000E7402"/>
    <w:rsid w:val="00103F19"/>
    <w:rsid w:val="001221BF"/>
    <w:rsid w:val="00141F4C"/>
    <w:rsid w:val="00142C99"/>
    <w:rsid w:val="00144B37"/>
    <w:rsid w:val="0014534C"/>
    <w:rsid w:val="0015469E"/>
    <w:rsid w:val="001A2078"/>
    <w:rsid w:val="001C023A"/>
    <w:rsid w:val="001C46D1"/>
    <w:rsid w:val="001D0C17"/>
    <w:rsid w:val="00272B02"/>
    <w:rsid w:val="00274744"/>
    <w:rsid w:val="00281876"/>
    <w:rsid w:val="00286FCC"/>
    <w:rsid w:val="00291589"/>
    <w:rsid w:val="002C5766"/>
    <w:rsid w:val="00320DDC"/>
    <w:rsid w:val="003450B9"/>
    <w:rsid w:val="0034679C"/>
    <w:rsid w:val="00347309"/>
    <w:rsid w:val="0034741A"/>
    <w:rsid w:val="0035538A"/>
    <w:rsid w:val="00356A11"/>
    <w:rsid w:val="003668FB"/>
    <w:rsid w:val="00372245"/>
    <w:rsid w:val="0037270F"/>
    <w:rsid w:val="00381A20"/>
    <w:rsid w:val="003914EA"/>
    <w:rsid w:val="003B310E"/>
    <w:rsid w:val="003B55E4"/>
    <w:rsid w:val="003C13D5"/>
    <w:rsid w:val="003F6426"/>
    <w:rsid w:val="004000E6"/>
    <w:rsid w:val="00404425"/>
    <w:rsid w:val="00405A25"/>
    <w:rsid w:val="0040760D"/>
    <w:rsid w:val="004245DE"/>
    <w:rsid w:val="0043607B"/>
    <w:rsid w:val="00453B51"/>
    <w:rsid w:val="004604BB"/>
    <w:rsid w:val="004612C5"/>
    <w:rsid w:val="0046273F"/>
    <w:rsid w:val="004635D2"/>
    <w:rsid w:val="004729B1"/>
    <w:rsid w:val="00484726"/>
    <w:rsid w:val="00492014"/>
    <w:rsid w:val="00496368"/>
    <w:rsid w:val="004A1BA5"/>
    <w:rsid w:val="004B4F42"/>
    <w:rsid w:val="004D00C7"/>
    <w:rsid w:val="004D01BA"/>
    <w:rsid w:val="004D4C1B"/>
    <w:rsid w:val="004F537E"/>
    <w:rsid w:val="0050276E"/>
    <w:rsid w:val="005147BD"/>
    <w:rsid w:val="00514C8A"/>
    <w:rsid w:val="00517DAF"/>
    <w:rsid w:val="00525F47"/>
    <w:rsid w:val="00544DF8"/>
    <w:rsid w:val="005C1C17"/>
    <w:rsid w:val="005C3C99"/>
    <w:rsid w:val="005E1BBB"/>
    <w:rsid w:val="005F18E5"/>
    <w:rsid w:val="005F46DE"/>
    <w:rsid w:val="005F6771"/>
    <w:rsid w:val="00615F76"/>
    <w:rsid w:val="00624AF2"/>
    <w:rsid w:val="00633FA7"/>
    <w:rsid w:val="00644BA7"/>
    <w:rsid w:val="006506BC"/>
    <w:rsid w:val="0065131C"/>
    <w:rsid w:val="00657966"/>
    <w:rsid w:val="00682A2A"/>
    <w:rsid w:val="00696C95"/>
    <w:rsid w:val="00696E5C"/>
    <w:rsid w:val="006A1025"/>
    <w:rsid w:val="006A642B"/>
    <w:rsid w:val="006D522E"/>
    <w:rsid w:val="007013D2"/>
    <w:rsid w:val="00702AF9"/>
    <w:rsid w:val="00732566"/>
    <w:rsid w:val="00741C5C"/>
    <w:rsid w:val="00744A09"/>
    <w:rsid w:val="0075586F"/>
    <w:rsid w:val="00755A4A"/>
    <w:rsid w:val="00781FA6"/>
    <w:rsid w:val="0078797E"/>
    <w:rsid w:val="00797FCA"/>
    <w:rsid w:val="007A363F"/>
    <w:rsid w:val="007A6A90"/>
    <w:rsid w:val="007C130B"/>
    <w:rsid w:val="007C7E40"/>
    <w:rsid w:val="007E6675"/>
    <w:rsid w:val="007F25EC"/>
    <w:rsid w:val="007F3DD7"/>
    <w:rsid w:val="007F79C3"/>
    <w:rsid w:val="00800C51"/>
    <w:rsid w:val="00805EEC"/>
    <w:rsid w:val="00806765"/>
    <w:rsid w:val="0082039D"/>
    <w:rsid w:val="00823767"/>
    <w:rsid w:val="00851EA3"/>
    <w:rsid w:val="00887D46"/>
    <w:rsid w:val="008B47FD"/>
    <w:rsid w:val="00911A73"/>
    <w:rsid w:val="00912D95"/>
    <w:rsid w:val="009156A6"/>
    <w:rsid w:val="00920EDA"/>
    <w:rsid w:val="009226CD"/>
    <w:rsid w:val="009238CA"/>
    <w:rsid w:val="00943E2B"/>
    <w:rsid w:val="0095403E"/>
    <w:rsid w:val="00956C79"/>
    <w:rsid w:val="00984AC0"/>
    <w:rsid w:val="009A179D"/>
    <w:rsid w:val="009A346B"/>
    <w:rsid w:val="009A49F9"/>
    <w:rsid w:val="009A7603"/>
    <w:rsid w:val="009B7F5B"/>
    <w:rsid w:val="009D0278"/>
    <w:rsid w:val="009D418F"/>
    <w:rsid w:val="009D6655"/>
    <w:rsid w:val="00A0004B"/>
    <w:rsid w:val="00A36D35"/>
    <w:rsid w:val="00A5038E"/>
    <w:rsid w:val="00A51741"/>
    <w:rsid w:val="00A74C50"/>
    <w:rsid w:val="00A86979"/>
    <w:rsid w:val="00A96497"/>
    <w:rsid w:val="00AB399A"/>
    <w:rsid w:val="00AC3171"/>
    <w:rsid w:val="00AE0076"/>
    <w:rsid w:val="00AF26E4"/>
    <w:rsid w:val="00AF3E10"/>
    <w:rsid w:val="00B1118E"/>
    <w:rsid w:val="00B22A85"/>
    <w:rsid w:val="00B301C5"/>
    <w:rsid w:val="00B50E85"/>
    <w:rsid w:val="00B50F9C"/>
    <w:rsid w:val="00B518B8"/>
    <w:rsid w:val="00B52277"/>
    <w:rsid w:val="00B52AB5"/>
    <w:rsid w:val="00B965C0"/>
    <w:rsid w:val="00BA1B1F"/>
    <w:rsid w:val="00BC00EB"/>
    <w:rsid w:val="00BD4016"/>
    <w:rsid w:val="00BD7C7E"/>
    <w:rsid w:val="00BE0EF1"/>
    <w:rsid w:val="00BF18A5"/>
    <w:rsid w:val="00C03842"/>
    <w:rsid w:val="00C208B6"/>
    <w:rsid w:val="00C209E7"/>
    <w:rsid w:val="00C34BB5"/>
    <w:rsid w:val="00C55676"/>
    <w:rsid w:val="00C62DDF"/>
    <w:rsid w:val="00C6595A"/>
    <w:rsid w:val="00C80974"/>
    <w:rsid w:val="00C81D76"/>
    <w:rsid w:val="00C95AED"/>
    <w:rsid w:val="00CA0FF4"/>
    <w:rsid w:val="00CC4DE1"/>
    <w:rsid w:val="00CD503D"/>
    <w:rsid w:val="00CF3E67"/>
    <w:rsid w:val="00CF5177"/>
    <w:rsid w:val="00D07D7C"/>
    <w:rsid w:val="00D162B7"/>
    <w:rsid w:val="00D35B85"/>
    <w:rsid w:val="00D4111B"/>
    <w:rsid w:val="00D52A86"/>
    <w:rsid w:val="00D76568"/>
    <w:rsid w:val="00D80C6E"/>
    <w:rsid w:val="00D80EDC"/>
    <w:rsid w:val="00D83FEB"/>
    <w:rsid w:val="00D90C49"/>
    <w:rsid w:val="00DA5B62"/>
    <w:rsid w:val="00DC0329"/>
    <w:rsid w:val="00DC719B"/>
    <w:rsid w:val="00DD02CE"/>
    <w:rsid w:val="00DD02F6"/>
    <w:rsid w:val="00DD5C48"/>
    <w:rsid w:val="00E03438"/>
    <w:rsid w:val="00E10CAB"/>
    <w:rsid w:val="00E12009"/>
    <w:rsid w:val="00E132F0"/>
    <w:rsid w:val="00E14972"/>
    <w:rsid w:val="00E248AA"/>
    <w:rsid w:val="00E55FD1"/>
    <w:rsid w:val="00E66E44"/>
    <w:rsid w:val="00E675B9"/>
    <w:rsid w:val="00E80C96"/>
    <w:rsid w:val="00E87AFD"/>
    <w:rsid w:val="00E9003E"/>
    <w:rsid w:val="00E97DF2"/>
    <w:rsid w:val="00EA0C52"/>
    <w:rsid w:val="00EA4C41"/>
    <w:rsid w:val="00EB0292"/>
    <w:rsid w:val="00EB0F99"/>
    <w:rsid w:val="00EB6A63"/>
    <w:rsid w:val="00EC7600"/>
    <w:rsid w:val="00ED0D66"/>
    <w:rsid w:val="00ED5ED3"/>
    <w:rsid w:val="00EE37E3"/>
    <w:rsid w:val="00EF475F"/>
    <w:rsid w:val="00F048FC"/>
    <w:rsid w:val="00F17DB2"/>
    <w:rsid w:val="00F200C6"/>
    <w:rsid w:val="00F41400"/>
    <w:rsid w:val="00F4149A"/>
    <w:rsid w:val="00F44E6E"/>
    <w:rsid w:val="00F65540"/>
    <w:rsid w:val="00F8756C"/>
    <w:rsid w:val="00F875B8"/>
    <w:rsid w:val="00F91F2D"/>
    <w:rsid w:val="00FA186C"/>
    <w:rsid w:val="00FA34EB"/>
    <w:rsid w:val="00FB59FC"/>
    <w:rsid w:val="00FD76F5"/>
    <w:rsid w:val="00FE138E"/>
    <w:rsid w:val="00FF56DC"/>
    <w:rsid w:val="00FF6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C980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5147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47BD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14972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6A10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A1025"/>
  </w:style>
  <w:style w:type="paragraph" w:styleId="a7">
    <w:name w:val="footer"/>
    <w:basedOn w:val="a"/>
    <w:link w:val="a8"/>
    <w:uiPriority w:val="99"/>
    <w:unhideWhenUsed/>
    <w:rsid w:val="006A10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A1025"/>
  </w:style>
  <w:style w:type="character" w:styleId="a9">
    <w:name w:val="Hyperlink"/>
    <w:basedOn w:val="a0"/>
    <w:unhideWhenUsed/>
    <w:rsid w:val="009D6655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5147B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5147BD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aa">
    <w:name w:val="Normal (Web)"/>
    <w:basedOn w:val="a"/>
    <w:uiPriority w:val="99"/>
    <w:unhideWhenUsed/>
    <w:rsid w:val="005147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Grid">
    <w:name w:val="TableGrid"/>
    <w:rsid w:val="00984AC0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4">
    <w:name w:val="Абзац списка Знак"/>
    <w:link w:val="a3"/>
    <w:uiPriority w:val="34"/>
    <w:rsid w:val="00984AC0"/>
  </w:style>
  <w:style w:type="character" w:styleId="ab">
    <w:name w:val="Emphasis"/>
    <w:basedOn w:val="a0"/>
    <w:uiPriority w:val="20"/>
    <w:qFormat/>
    <w:rsid w:val="00984AC0"/>
    <w:rPr>
      <w:i/>
      <w:iCs/>
    </w:rPr>
  </w:style>
  <w:style w:type="paragraph" w:styleId="HTML">
    <w:name w:val="HTML Preformatted"/>
    <w:basedOn w:val="a"/>
    <w:link w:val="HTML0"/>
    <w:uiPriority w:val="99"/>
    <w:unhideWhenUsed/>
    <w:rsid w:val="00984A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984AC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984AC0"/>
  </w:style>
  <w:style w:type="table" w:styleId="ac">
    <w:name w:val="Table Grid"/>
    <w:basedOn w:val="a1"/>
    <w:uiPriority w:val="39"/>
    <w:rsid w:val="00984A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1">
    <w:name w:val="Основной текст (2)_"/>
    <w:link w:val="22"/>
    <w:uiPriority w:val="99"/>
    <w:rsid w:val="00984AC0"/>
    <w:rPr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984AC0"/>
    <w:pPr>
      <w:widowControl w:val="0"/>
      <w:shd w:val="clear" w:color="auto" w:fill="FFFFFF"/>
      <w:spacing w:before="600" w:after="540" w:line="0" w:lineRule="atLeast"/>
      <w:jc w:val="right"/>
    </w:pPr>
  </w:style>
  <w:style w:type="paragraph" w:customStyle="1" w:styleId="1">
    <w:name w:val="Без интервала1"/>
    <w:rsid w:val="00984AC0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3">
    <w:name w:val="Font Style13"/>
    <w:basedOn w:val="a0"/>
    <w:uiPriority w:val="99"/>
    <w:rsid w:val="00984AC0"/>
    <w:rPr>
      <w:rFonts w:ascii="Times New Roman" w:hAnsi="Times New Roman" w:cs="Times New Roman" w:hint="default"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356A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56A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5147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47BD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14972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6A10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A1025"/>
  </w:style>
  <w:style w:type="paragraph" w:styleId="a7">
    <w:name w:val="footer"/>
    <w:basedOn w:val="a"/>
    <w:link w:val="a8"/>
    <w:uiPriority w:val="99"/>
    <w:unhideWhenUsed/>
    <w:rsid w:val="006A10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A1025"/>
  </w:style>
  <w:style w:type="character" w:styleId="a9">
    <w:name w:val="Hyperlink"/>
    <w:basedOn w:val="a0"/>
    <w:unhideWhenUsed/>
    <w:rsid w:val="009D6655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5147B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5147BD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aa">
    <w:name w:val="Normal (Web)"/>
    <w:basedOn w:val="a"/>
    <w:uiPriority w:val="99"/>
    <w:unhideWhenUsed/>
    <w:rsid w:val="005147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Grid">
    <w:name w:val="TableGrid"/>
    <w:rsid w:val="00984AC0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4">
    <w:name w:val="Абзац списка Знак"/>
    <w:link w:val="a3"/>
    <w:uiPriority w:val="34"/>
    <w:rsid w:val="00984AC0"/>
  </w:style>
  <w:style w:type="character" w:styleId="ab">
    <w:name w:val="Emphasis"/>
    <w:basedOn w:val="a0"/>
    <w:uiPriority w:val="20"/>
    <w:qFormat/>
    <w:rsid w:val="00984AC0"/>
    <w:rPr>
      <w:i/>
      <w:iCs/>
    </w:rPr>
  </w:style>
  <w:style w:type="paragraph" w:styleId="HTML">
    <w:name w:val="HTML Preformatted"/>
    <w:basedOn w:val="a"/>
    <w:link w:val="HTML0"/>
    <w:uiPriority w:val="99"/>
    <w:unhideWhenUsed/>
    <w:rsid w:val="00984A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984AC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984AC0"/>
  </w:style>
  <w:style w:type="table" w:styleId="ac">
    <w:name w:val="Table Grid"/>
    <w:basedOn w:val="a1"/>
    <w:uiPriority w:val="39"/>
    <w:rsid w:val="00984A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1">
    <w:name w:val="Основной текст (2)_"/>
    <w:link w:val="22"/>
    <w:uiPriority w:val="99"/>
    <w:rsid w:val="00984AC0"/>
    <w:rPr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984AC0"/>
    <w:pPr>
      <w:widowControl w:val="0"/>
      <w:shd w:val="clear" w:color="auto" w:fill="FFFFFF"/>
      <w:spacing w:before="600" w:after="540" w:line="0" w:lineRule="atLeast"/>
      <w:jc w:val="right"/>
    </w:pPr>
  </w:style>
  <w:style w:type="paragraph" w:customStyle="1" w:styleId="1">
    <w:name w:val="Без интервала1"/>
    <w:rsid w:val="00984AC0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3">
    <w:name w:val="Font Style13"/>
    <w:basedOn w:val="a0"/>
    <w:uiPriority w:val="99"/>
    <w:rsid w:val="00984AC0"/>
    <w:rPr>
      <w:rFonts w:ascii="Times New Roman" w:hAnsi="Times New Roman" w:cs="Times New Roman" w:hint="default"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356A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56A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50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1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6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2A04A6-40AA-4ECD-99A7-39944948F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3205</Words>
  <Characters>18269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карина</dc:creator>
  <cp:lastModifiedBy>libonu</cp:lastModifiedBy>
  <cp:revision>2</cp:revision>
  <dcterms:created xsi:type="dcterms:W3CDTF">2023-11-15T12:42:00Z</dcterms:created>
  <dcterms:modified xsi:type="dcterms:W3CDTF">2023-11-15T12:42:00Z</dcterms:modified>
</cp:coreProperties>
</file>